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9433"/>
      </w:tblGrid>
      <w:tr w:rsidR="000A3998" w:rsidRPr="00BE0BBE" w14:paraId="3F2FC773" w14:textId="77777777" w:rsidTr="000A3998">
        <w:tc>
          <w:tcPr>
            <w:tcW w:w="5000" w:type="pct"/>
            <w:gridSpan w:val="2"/>
            <w:shd w:val="clear" w:color="auto" w:fill="D9D9D9"/>
          </w:tcPr>
          <w:p w14:paraId="0A5D7A76" w14:textId="77777777" w:rsidR="000A3998" w:rsidRPr="00BE0BBE" w:rsidRDefault="000A3998" w:rsidP="000A3998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Jahrgangsstufe 5</w:t>
            </w:r>
          </w:p>
        </w:tc>
      </w:tr>
      <w:tr w:rsidR="002229EF" w:rsidRPr="00BE0BBE" w14:paraId="0E107BDC" w14:textId="77777777" w:rsidTr="002452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F5C" w14:textId="77F8D397" w:rsidR="002229EF" w:rsidRPr="00CD20C2" w:rsidRDefault="002229EF" w:rsidP="002452BA">
            <w:pPr>
              <w:spacing w:before="12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Unterrichtsvorhaben V</w:t>
            </w: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: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Jesus wendet sich den Menschen zu – Das Handeln Jesu zwischen Ermutigung, Herausforderung und Ärgernis</w:t>
            </w:r>
          </w:p>
          <w:p w14:paraId="001B62B7" w14:textId="77777777" w:rsidR="002229EF" w:rsidRPr="00BE0BBE" w:rsidRDefault="002229EF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35A6B2FD" w14:textId="17AD5D4C" w:rsidR="002229EF" w:rsidRPr="00CD20C2" w:rsidRDefault="002229EF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B6712">
              <w:rPr>
                <w:rFonts w:cstheme="minorHAnsi"/>
                <w:color w:val="000000" w:themeColor="text1"/>
                <w:sz w:val="20"/>
                <w:szCs w:val="20"/>
              </w:rPr>
              <w:t>IF</w:t>
            </w:r>
            <w:r w:rsidR="002B6841" w:rsidRPr="002B6712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2B6712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Pr="00CD20C2">
              <w:rPr>
                <w:rFonts w:cstheme="minorHAnsi"/>
                <w:color w:val="000000" w:themeColor="text1"/>
                <w:sz w:val="20"/>
                <w:szCs w:val="20"/>
              </w:rPr>
              <w:t xml:space="preserve"> Jesus, der Christus</w:t>
            </w:r>
          </w:p>
          <w:p w14:paraId="572D69B4" w14:textId="77777777" w:rsidR="002229EF" w:rsidRPr="00BE0BBE" w:rsidRDefault="002229EF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Inhaltliche Schwerpunkte:</w:t>
            </w:r>
          </w:p>
          <w:p w14:paraId="043D05CC" w14:textId="77777777" w:rsidR="002229EF" w:rsidRPr="00CD20C2" w:rsidRDefault="002229EF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20C2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CD20C2">
              <w:rPr>
                <w:rFonts w:cstheme="minorHAnsi"/>
                <w:color w:val="000000" w:themeColor="text1"/>
                <w:sz w:val="20"/>
                <w:szCs w:val="20"/>
              </w:rPr>
              <w:t xml:space="preserve"> Jesu Zuwendung zu den Menschen vor dem Hintergrund seiner Zeit</w:t>
            </w:r>
          </w:p>
          <w:p w14:paraId="341409B3" w14:textId="77777777" w:rsidR="002229EF" w:rsidRPr="00CD20C2" w:rsidRDefault="002229EF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20C2">
              <w:rPr>
                <w:rFonts w:cstheme="minorHAnsi"/>
                <w:color w:val="000000" w:themeColor="text1"/>
                <w:sz w:val="20"/>
                <w:szCs w:val="20"/>
              </w:rPr>
              <w:t>IF 5: Bibel als „Ur-kunde“ des Glaubens</w:t>
            </w:r>
          </w:p>
          <w:p w14:paraId="7FC4E068" w14:textId="77777777" w:rsidR="002229EF" w:rsidRPr="00BE0BBE" w:rsidRDefault="002229EF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Inhaltlicher Schwerpunkt:</w:t>
            </w:r>
          </w:p>
          <w:p w14:paraId="3EE1E174" w14:textId="77777777" w:rsidR="002229EF" w:rsidRPr="00BE0BBE" w:rsidRDefault="002229EF" w:rsidP="002452BA">
            <w:pPr>
              <w:pStyle w:val="Listenabsatz"/>
              <w:numPr>
                <w:ilvl w:val="0"/>
                <w:numId w:val="41"/>
              </w:num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Grundmotive und Gestalten der Bibel</w:t>
            </w:r>
          </w:p>
          <w:p w14:paraId="7383458F" w14:textId="77777777" w:rsidR="002229EF" w:rsidRPr="00BE0BBE" w:rsidRDefault="002229EF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12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2229EF" w:rsidRPr="00BE0BBE" w14:paraId="061C0D1A" w14:textId="77777777" w:rsidTr="002452B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529B" w14:textId="77777777" w:rsidR="002229EF" w:rsidRPr="00BE0BBE" w:rsidRDefault="002229EF" w:rsidP="002452BA">
            <w:pPr>
              <w:tabs>
                <w:tab w:val="left" w:pos="360"/>
              </w:tabs>
              <w:spacing w:after="12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3BA9DA2D" w14:textId="77777777" w:rsidR="002229EF" w:rsidRPr="00BE0BBE" w:rsidRDefault="002229EF" w:rsidP="002452BA">
            <w:pPr>
              <w:spacing w:before="12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7E23D054" w14:textId="77777777" w:rsidR="002229EF" w:rsidRPr="00BE0BBE" w:rsidRDefault="002229EF" w:rsidP="002452BA">
            <w:pPr>
              <w:pStyle w:val="Listenabsatz"/>
              <w:numPr>
                <w:ilvl w:val="0"/>
                <w:numId w:val="35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beschreiben exemplarische Geschichten des Alten und Neues Testaments als Ausdruck des Glaubens an den </w:t>
            </w:r>
            <w:proofErr w:type="spellStart"/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den</w:t>
            </w:r>
            <w:proofErr w:type="spellEnd"/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Menschen zugewandten Gott, SK3</w:t>
            </w:r>
          </w:p>
          <w:p w14:paraId="3EFC1A81" w14:textId="77777777" w:rsidR="002229EF" w:rsidRPr="00BE0BBE" w:rsidRDefault="002229EF" w:rsidP="002452BA">
            <w:pPr>
              <w:pStyle w:val="Listenabsatz"/>
              <w:numPr>
                <w:ilvl w:val="0"/>
                <w:numId w:val="35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beschreiben die Verantwortung für sich und andere als Konsequenz einer durch den Glauben geprägten Lebenshaltung, SK6</w:t>
            </w:r>
          </w:p>
          <w:p w14:paraId="6891A798" w14:textId="77777777" w:rsidR="002229EF" w:rsidRPr="00BE0BBE" w:rsidRDefault="002229EF" w:rsidP="002452BA">
            <w:pPr>
              <w:pStyle w:val="Listenabsatz"/>
              <w:numPr>
                <w:ilvl w:val="0"/>
                <w:numId w:val="35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erschließen angeleitet religiös relevante Texte, MK1</w:t>
            </w:r>
          </w:p>
          <w:p w14:paraId="36D75F2A" w14:textId="77777777" w:rsidR="002229EF" w:rsidRPr="00BE0BBE" w:rsidRDefault="002229EF" w:rsidP="002452BA">
            <w:pPr>
              <w:pStyle w:val="Listenabsatz"/>
              <w:numPr>
                <w:ilvl w:val="0"/>
                <w:numId w:val="35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deuten biblische Texte unter Berücksichtigung des jeweiligen lebensweltlichen Hintergrunds, MK3</w:t>
            </w:r>
          </w:p>
          <w:p w14:paraId="7F6AAC24" w14:textId="70E0F117" w:rsidR="002229EF" w:rsidRPr="00BE0BBE" w:rsidRDefault="002229EF" w:rsidP="002452BA">
            <w:pPr>
              <w:pStyle w:val="Listenabsatz"/>
              <w:numPr>
                <w:ilvl w:val="0"/>
                <w:numId w:val="35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gestalten religiös relevante Inhalte kreativ und erläutern ihre </w:t>
            </w:r>
            <w:r w:rsidRPr="002B6712">
              <w:rPr>
                <w:rFonts w:cstheme="minorHAnsi"/>
                <w:i/>
                <w:color w:val="000000" w:themeColor="text1"/>
                <w:sz w:val="20"/>
                <w:szCs w:val="20"/>
              </w:rPr>
              <w:t>Umsetzung</w:t>
            </w:r>
            <w:r w:rsidR="002B6841" w:rsidRPr="002B6712">
              <w:rPr>
                <w:rFonts w:cstheme="minorHAnsi"/>
                <w:i/>
                <w:color w:val="000000" w:themeColor="text1"/>
                <w:sz w:val="20"/>
                <w:szCs w:val="20"/>
              </w:rPr>
              <w:t>en</w:t>
            </w:r>
            <w:r w:rsidRPr="002B6712">
              <w:rPr>
                <w:rFonts w:cstheme="minorHAnsi"/>
                <w:i/>
                <w:color w:val="000000" w:themeColor="text1"/>
                <w:sz w:val="20"/>
                <w:szCs w:val="20"/>
              </w:rPr>
              <w:t>,</w:t>
            </w:r>
            <w:bookmarkStart w:id="0" w:name="_GoBack"/>
            <w:bookmarkEnd w:id="0"/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MK6</w:t>
            </w:r>
          </w:p>
          <w:p w14:paraId="3A5AD1C5" w14:textId="77777777" w:rsidR="002229EF" w:rsidRPr="00BE0BBE" w:rsidRDefault="002229EF" w:rsidP="002452BA">
            <w:pPr>
              <w:pStyle w:val="Listenabsatz"/>
              <w:numPr>
                <w:ilvl w:val="0"/>
                <w:numId w:val="35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bewerten einfache ethische Sachverhalte unter Rückbezug auf ausgewählte christliche Positionen und Werte, UK2</w:t>
            </w:r>
          </w:p>
          <w:p w14:paraId="492E5399" w14:textId="77777777" w:rsidR="002229EF" w:rsidRPr="00BE0BBE" w:rsidRDefault="002229EF" w:rsidP="002452BA">
            <w:pPr>
              <w:pStyle w:val="Listenabsatz"/>
              <w:numPr>
                <w:ilvl w:val="0"/>
                <w:numId w:val="35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erörtern in Ansätzen Handlungsoptionen, die sich aus dem Christsein ergeben, UK4</w:t>
            </w:r>
          </w:p>
          <w:p w14:paraId="1149F70A" w14:textId="77777777" w:rsidR="002229EF" w:rsidRPr="00BE0BBE" w:rsidRDefault="002229EF" w:rsidP="002452BA">
            <w:pPr>
              <w:pStyle w:val="Listenabsatz"/>
              <w:numPr>
                <w:ilvl w:val="0"/>
                <w:numId w:val="35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vertreten eigene Positionen zu religiösen und ethischen Fragen,HK1</w:t>
            </w:r>
          </w:p>
          <w:p w14:paraId="5D970808" w14:textId="1736BDDA" w:rsidR="002229EF" w:rsidRPr="00BE0BBE" w:rsidRDefault="002229EF" w:rsidP="002452BA">
            <w:pPr>
              <w:pStyle w:val="Listenabsatz"/>
              <w:numPr>
                <w:ilvl w:val="0"/>
                <w:numId w:val="35"/>
              </w:num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nehmen ansatzweise d</w:t>
            </w:r>
            <w:r w:rsidR="00301BBB">
              <w:rPr>
                <w:rFonts w:cstheme="minorHAnsi"/>
                <w:i/>
                <w:color w:val="000000" w:themeColor="text1"/>
                <w:sz w:val="20"/>
                <w:szCs w:val="20"/>
              </w:rPr>
              <w:t>ie Perspektive anderer ein. HK2</w:t>
            </w:r>
          </w:p>
        </w:tc>
      </w:tr>
      <w:tr w:rsidR="002229EF" w:rsidRPr="00BE0BBE" w14:paraId="00B2B005" w14:textId="77777777" w:rsidTr="002229EF"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B06" w14:textId="77777777" w:rsidR="002229EF" w:rsidRPr="00BE0BBE" w:rsidRDefault="002229EF" w:rsidP="002452BA">
            <w:pPr>
              <w:spacing w:before="120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1A5E284F" w14:textId="77777777" w:rsidR="002229EF" w:rsidRPr="00BE0BBE" w:rsidRDefault="002229EF" w:rsidP="002452BA">
            <w:pPr>
              <w:tabs>
                <w:tab w:val="left" w:pos="360"/>
              </w:tabs>
              <w:spacing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Die Schülerinnen und Schüler …</w:t>
            </w:r>
          </w:p>
          <w:p w14:paraId="293D0D62" w14:textId="77777777" w:rsidR="002229EF" w:rsidRPr="00BE0BBE" w:rsidRDefault="002229EF" w:rsidP="002452BA">
            <w:pPr>
              <w:pStyle w:val="Liste-KonkretisierteKompetenz"/>
              <w:numPr>
                <w:ilvl w:val="0"/>
                <w:numId w:val="20"/>
              </w:numPr>
              <w:spacing w:after="20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zeigen die Zugehörigkeit Jesu zum Judentum auf, K14</w:t>
            </w:r>
          </w:p>
          <w:p w14:paraId="2637224C" w14:textId="77777777" w:rsidR="002229EF" w:rsidRPr="00BE0BBE" w:rsidRDefault="002229EF" w:rsidP="002452BA">
            <w:pPr>
              <w:pStyle w:val="Liste-KonkretisierteKompetenz"/>
              <w:numPr>
                <w:ilvl w:val="0"/>
                <w:numId w:val="20"/>
              </w:numPr>
              <w:spacing w:after="20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erklären, dass für Menschen christlichen Glaubens Jesus von Nazareth der im Alten Testament verheißene Messias ist, K15</w:t>
            </w:r>
          </w:p>
          <w:p w14:paraId="2C2B9234" w14:textId="77777777" w:rsidR="002229EF" w:rsidRPr="00BE0BBE" w:rsidRDefault="002229EF" w:rsidP="002452BA">
            <w:pPr>
              <w:pStyle w:val="Liste-KonkretisierteKompetenz"/>
              <w:numPr>
                <w:ilvl w:val="0"/>
                <w:numId w:val="20"/>
              </w:numPr>
              <w:spacing w:after="20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erläutern, dass die Zuwendung Jesu zu den Benachteiligten und Ausgegrenzten nicht an Bedingungen geknüpft ist, K16</w:t>
            </w:r>
          </w:p>
          <w:p w14:paraId="1E94B181" w14:textId="77777777" w:rsidR="002229EF" w:rsidRPr="00BE0BBE" w:rsidRDefault="002229EF" w:rsidP="002452BA">
            <w:pPr>
              <w:pStyle w:val="Liste-KonkretisierteKompetenz"/>
              <w:numPr>
                <w:ilvl w:val="0"/>
                <w:numId w:val="20"/>
              </w:numPr>
              <w:spacing w:after="20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erklären vor dem gesellschaftlichen, religiösen und politischen Hintergrund seiner Zeit Jesu Zuwendung besonders zu den Armen und Ausgegrenzten als Ausdruck der Liebe Gottes zu den Menschen, K17</w:t>
            </w:r>
          </w:p>
          <w:p w14:paraId="496A68D2" w14:textId="77777777" w:rsidR="002229EF" w:rsidRPr="00BE0BBE" w:rsidRDefault="002229EF" w:rsidP="002452BA">
            <w:pPr>
              <w:pStyle w:val="Liste-KonkretisierteKompetenz"/>
              <w:numPr>
                <w:ilvl w:val="0"/>
                <w:numId w:val="20"/>
              </w:numPr>
              <w:spacing w:after="20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erläutern in Ansätzen unterschiedliche Wirkungen der Worte und Taten Jesu auf die Menschen seiner Zeit, K18</w:t>
            </w:r>
          </w:p>
          <w:p w14:paraId="12441AA8" w14:textId="77777777" w:rsidR="002229EF" w:rsidRPr="00BE0BBE" w:rsidRDefault="002229EF" w:rsidP="002452BA">
            <w:pPr>
              <w:pStyle w:val="Liste-KonkretisierteKompetenz"/>
              <w:numPr>
                <w:ilvl w:val="0"/>
                <w:numId w:val="20"/>
              </w:numPr>
              <w:spacing w:after="20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erörtern in Ansätzen die Bedeutung der Hoffnungsbotschaft Jesu für Menschen heute, K19</w:t>
            </w:r>
          </w:p>
          <w:p w14:paraId="59BF54C1" w14:textId="77777777" w:rsidR="002229EF" w:rsidRPr="00BE0BBE" w:rsidRDefault="002229EF" w:rsidP="002452BA">
            <w:pPr>
              <w:pStyle w:val="Liste-KonkretisierteKompetenz"/>
              <w:numPr>
                <w:ilvl w:val="0"/>
                <w:numId w:val="20"/>
              </w:numPr>
              <w:spacing w:after="20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erläutern am Leben und Wirken Jesu das biblische Grundmotiv der Zuwendung und Liebe Gottes zu den Menschen, K38</w:t>
            </w:r>
          </w:p>
          <w:p w14:paraId="1C235305" w14:textId="2782A341" w:rsidR="002229EF" w:rsidRPr="00BE0BBE" w:rsidRDefault="002229EF" w:rsidP="002452BA">
            <w:pPr>
              <w:pStyle w:val="Liste-KonkretisierteKompetenz"/>
              <w:numPr>
                <w:ilvl w:val="0"/>
                <w:numId w:val="20"/>
              </w:numPr>
              <w:spacing w:after="200"/>
              <w:ind w:left="357" w:hanging="35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beurteilen in elementarer Form die Relevanz biblischer Glaubenserzählung</w:t>
            </w:r>
            <w:r w:rsidR="00301B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 für Menschen heute. K39</w:t>
            </w:r>
          </w:p>
          <w:p w14:paraId="1234B7AB" w14:textId="77777777" w:rsidR="002229EF" w:rsidRPr="00BE0BBE" w:rsidRDefault="002229EF" w:rsidP="002452BA">
            <w:pPr>
              <w:pStyle w:val="Listenabsatz"/>
              <w:ind w:left="360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E3A" w14:textId="77777777" w:rsidR="002229EF" w:rsidRPr="00BE0BBE" w:rsidRDefault="002229EF" w:rsidP="002452BA">
            <w:pPr>
              <w:spacing w:before="120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67D235E6" w14:textId="77777777" w:rsidR="002229EF" w:rsidRPr="00BE0BBE" w:rsidRDefault="002229EF" w:rsidP="002452BA">
            <w:pPr>
              <w:spacing w:before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inhaltliche Akzentsetzungen:</w:t>
            </w:r>
          </w:p>
          <w:p w14:paraId="066AA68E" w14:textId="77777777" w:rsidR="002229EF" w:rsidRPr="00BE0BBE" w:rsidRDefault="002229EF" w:rsidP="002452BA">
            <w:pPr>
              <w:pStyle w:val="Listenabsatz"/>
              <w:numPr>
                <w:ilvl w:val="0"/>
                <w:numId w:val="38"/>
              </w:numPr>
              <w:spacing w:before="120" w:after="200" w:line="276" w:lineRule="auto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Begegnungsgeschichten mit Jesus, z.B.:</w:t>
            </w:r>
          </w:p>
          <w:p w14:paraId="44843B93" w14:textId="77777777" w:rsidR="002229EF" w:rsidRPr="00BE0BBE" w:rsidRDefault="002229EF" w:rsidP="002452BA">
            <w:pPr>
              <w:pStyle w:val="Listenabsatz"/>
              <w:numPr>
                <w:ilvl w:val="0"/>
                <w:numId w:val="42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verändernde Begegnung: Zachäus (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Lk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19,1-10)</w:t>
            </w:r>
          </w:p>
          <w:p w14:paraId="1FEE53C4" w14:textId="77777777" w:rsidR="002229EF" w:rsidRPr="00BE0BBE" w:rsidRDefault="002229EF" w:rsidP="002452BA">
            <w:pPr>
              <w:pStyle w:val="Listenabsatz"/>
              <w:numPr>
                <w:ilvl w:val="0"/>
                <w:numId w:val="42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heilsame Begegnung: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Bartimäus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(Mk10,46-52), eine syrische Frau (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Mt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15,21-28)</w:t>
            </w:r>
          </w:p>
          <w:p w14:paraId="1510461F" w14:textId="77777777" w:rsidR="002229EF" w:rsidRPr="00BE0BBE" w:rsidRDefault="002229EF" w:rsidP="002452BA">
            <w:pPr>
              <w:pStyle w:val="Listenabsatz"/>
              <w:numPr>
                <w:ilvl w:val="0"/>
                <w:numId w:val="42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konflikthafte Begegnung: Pharisäer (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Mk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3,1-6)</w:t>
            </w:r>
          </w:p>
          <w:p w14:paraId="2C5EC46B" w14:textId="77777777" w:rsidR="002229EF" w:rsidRPr="00BE0BBE" w:rsidRDefault="002229EF" w:rsidP="002452BA">
            <w:pPr>
              <w:pStyle w:val="Listenabsatz"/>
              <w:numPr>
                <w:ilvl w:val="0"/>
                <w:numId w:val="42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die Perspektive „von außen“: Ein römischer Hauptmann (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Lk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, 23,1-48)</w:t>
            </w:r>
          </w:p>
          <w:p w14:paraId="4AA1F657" w14:textId="77777777" w:rsidR="002229EF" w:rsidRPr="00BE0BBE" w:rsidRDefault="002229EF" w:rsidP="002452BA">
            <w:pPr>
              <w:pStyle w:val="Listenabsatz"/>
              <w:numPr>
                <w:ilvl w:val="0"/>
                <w:numId w:val="43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Jesu Umgang mit Menschen als Geschichten, die zeigen, wie Gott ist.</w:t>
            </w:r>
          </w:p>
          <w:p w14:paraId="42744DA8" w14:textId="77777777" w:rsidR="002229EF" w:rsidRPr="00BE0BBE" w:rsidRDefault="002229EF" w:rsidP="002452BA">
            <w:pPr>
              <w:pStyle w:val="Listenabsatz"/>
              <w:numPr>
                <w:ilvl w:val="0"/>
                <w:numId w:val="38"/>
              </w:numPr>
              <w:spacing w:before="120" w:after="200" w:line="276" w:lineRule="auto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Einordnung der Erzählungen 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jeweils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in Aspekte des kulturellen, religiösen oder politischen Kontextes, z.B.:</w:t>
            </w:r>
          </w:p>
          <w:p w14:paraId="02D40F03" w14:textId="77777777" w:rsidR="002229EF" w:rsidRPr="00BE0BBE" w:rsidRDefault="002229EF" w:rsidP="002452BA">
            <w:pPr>
              <w:pStyle w:val="Listenabsatz"/>
              <w:numPr>
                <w:ilvl w:val="0"/>
                <w:numId w:val="44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Geographische und gesellschaftliche Situation </w:t>
            </w:r>
          </w:p>
          <w:p w14:paraId="1C508590" w14:textId="77777777" w:rsidR="002229EF" w:rsidRPr="00BE0BBE" w:rsidRDefault="002229EF" w:rsidP="002452BA">
            <w:pPr>
              <w:pStyle w:val="Listenabsatz"/>
              <w:numPr>
                <w:ilvl w:val="0"/>
                <w:numId w:val="44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Römische Besatzung</w:t>
            </w:r>
          </w:p>
          <w:p w14:paraId="5820A3E1" w14:textId="77777777" w:rsidR="002229EF" w:rsidRPr="00BE0BBE" w:rsidRDefault="002229EF" w:rsidP="002452BA">
            <w:pPr>
              <w:pStyle w:val="Listenabsatz"/>
              <w:numPr>
                <w:ilvl w:val="0"/>
                <w:numId w:val="44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Die Erwartung des Messias</w:t>
            </w:r>
          </w:p>
          <w:p w14:paraId="773BD2EA" w14:textId="77777777" w:rsidR="002229EF" w:rsidRPr="00BE0BBE" w:rsidRDefault="002229EF" w:rsidP="002452BA">
            <w:pPr>
              <w:pStyle w:val="Listenabsatz"/>
              <w:numPr>
                <w:ilvl w:val="0"/>
                <w:numId w:val="44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Bedeutung des Sabbats</w:t>
            </w:r>
          </w:p>
          <w:p w14:paraId="4D175597" w14:textId="77777777" w:rsidR="002229EF" w:rsidRPr="00BE0BBE" w:rsidRDefault="002229EF" w:rsidP="002452BA">
            <w:pPr>
              <w:pStyle w:val="Listenabsatz"/>
              <w:numPr>
                <w:ilvl w:val="0"/>
                <w:numId w:val="44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Verständnis von Krankheit</w:t>
            </w:r>
          </w:p>
          <w:p w14:paraId="133B61FE" w14:textId="77777777" w:rsidR="002229EF" w:rsidRPr="00BE0BBE" w:rsidRDefault="002229EF" w:rsidP="002452BA">
            <w:pPr>
              <w:pStyle w:val="Listenabsatz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82B0278" w14:textId="77777777" w:rsidR="002229EF" w:rsidRPr="00BE0BBE" w:rsidRDefault="002229EF" w:rsidP="002452BA">
            <w:pPr>
              <w:spacing w:before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14:paraId="550AB472" w14:textId="77777777" w:rsidR="002229EF" w:rsidRPr="00BE0BBE" w:rsidRDefault="002229EF" w:rsidP="002452BA">
            <w:pPr>
              <w:pStyle w:val="Listenabsatz"/>
              <w:numPr>
                <w:ilvl w:val="0"/>
                <w:numId w:val="38"/>
              </w:numPr>
              <w:spacing w:before="120" w:after="200" w:line="276" w:lineRule="auto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Perspektivenwechsel einüben: aus der Perspektive der Personen erzählen, Standbilder erstellen …</w:t>
            </w:r>
          </w:p>
          <w:p w14:paraId="16B9671D" w14:textId="77777777" w:rsidR="002229EF" w:rsidRPr="00BE0BBE" w:rsidRDefault="002229EF" w:rsidP="002452BA">
            <w:pPr>
              <w:pStyle w:val="Listenabsatz"/>
              <w:numPr>
                <w:ilvl w:val="0"/>
                <w:numId w:val="38"/>
              </w:numPr>
              <w:spacing w:before="120" w:after="200" w:line="276" w:lineRule="auto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Erschließung von Bildern der Kunst</w:t>
            </w:r>
          </w:p>
          <w:p w14:paraId="61B57403" w14:textId="77777777" w:rsidR="002229EF" w:rsidRPr="00BE0BBE" w:rsidRDefault="002229EF" w:rsidP="002452BA">
            <w:pPr>
              <w:pStyle w:val="Listenabsatz"/>
              <w:numPr>
                <w:ilvl w:val="0"/>
                <w:numId w:val="38"/>
              </w:numPr>
              <w:spacing w:before="120" w:after="200" w:line="276" w:lineRule="auto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Informationen aus Sachtexten entnehmen</w:t>
            </w:r>
          </w:p>
          <w:p w14:paraId="093084F0" w14:textId="77777777" w:rsidR="002229EF" w:rsidRPr="00BE0BBE" w:rsidRDefault="002229EF" w:rsidP="002452BA">
            <w:pPr>
              <w:spacing w:before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</w:p>
          <w:p w14:paraId="2568A99B" w14:textId="77777777" w:rsidR="002229EF" w:rsidRPr="00BE0BBE" w:rsidRDefault="002229EF" w:rsidP="002452BA">
            <w:pPr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Ggf.: Besuch eines Bibelmuseums</w:t>
            </w:r>
          </w:p>
          <w:p w14:paraId="3B3F5E8C" w14:textId="77777777" w:rsidR="002229EF" w:rsidRPr="00BE0BBE" w:rsidRDefault="002229EF" w:rsidP="002452BA">
            <w:pPr>
              <w:spacing w:before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Kooperationen</w:t>
            </w:r>
          </w:p>
          <w:p w14:paraId="091B0664" w14:textId="77777777" w:rsidR="002229EF" w:rsidRPr="00BE0BBE" w:rsidRDefault="002229EF" w:rsidP="002452BA">
            <w:pPr>
              <w:pStyle w:val="Listenabsatz"/>
              <w:numPr>
                <w:ilvl w:val="0"/>
                <w:numId w:val="45"/>
              </w:num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Ggf. mit dem Deutschunterricht</w:t>
            </w:r>
          </w:p>
          <w:p w14:paraId="6CD0E286" w14:textId="77777777" w:rsidR="002229EF" w:rsidRPr="00BE0BBE" w:rsidRDefault="002229EF" w:rsidP="002452BA">
            <w:pPr>
              <w:pStyle w:val="Listenabsatz"/>
              <w:numPr>
                <w:ilvl w:val="0"/>
                <w:numId w:val="46"/>
              </w:num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perspektivisches (personales) Erzählen</w:t>
            </w:r>
          </w:p>
          <w:p w14:paraId="248F115D" w14:textId="77777777" w:rsidR="002229EF" w:rsidRPr="00BE0BBE" w:rsidRDefault="002229EF" w:rsidP="002452BA">
            <w:pPr>
              <w:pStyle w:val="Listenabsatz"/>
              <w:numPr>
                <w:ilvl w:val="0"/>
                <w:numId w:val="47"/>
              </w:num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Informationen aus Sachtexten entnehmen </w:t>
            </w:r>
          </w:p>
          <w:p w14:paraId="1F99D8CE" w14:textId="77777777" w:rsidR="002229EF" w:rsidRPr="00BE0BBE" w:rsidRDefault="002229EF" w:rsidP="002452BA">
            <w:pPr>
              <w:pStyle w:val="Listenabsatz"/>
              <w:numPr>
                <w:ilvl w:val="0"/>
                <w:numId w:val="45"/>
              </w:num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Ggf. mit Geschichte</w:t>
            </w:r>
          </w:p>
          <w:p w14:paraId="6C1F1D44" w14:textId="77777777" w:rsidR="002229EF" w:rsidRPr="00BE0BBE" w:rsidRDefault="002229EF" w:rsidP="002452BA">
            <w:pPr>
              <w:pStyle w:val="Listenabsatz"/>
              <w:numPr>
                <w:ilvl w:val="0"/>
                <w:numId w:val="48"/>
              </w:num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Römisches Weltreich und Kultur</w:t>
            </w:r>
          </w:p>
        </w:tc>
      </w:tr>
    </w:tbl>
    <w:p w14:paraId="3EC5B9D8" w14:textId="77777777" w:rsidR="006A1525" w:rsidRPr="00BE0BBE" w:rsidRDefault="006A1525" w:rsidP="00B30569">
      <w:pPr>
        <w:rPr>
          <w:rFonts w:cstheme="minorHAnsi"/>
          <w:sz w:val="20"/>
          <w:szCs w:val="20"/>
        </w:rPr>
      </w:pPr>
    </w:p>
    <w:sectPr w:rsidR="006A1525" w:rsidRPr="00BE0BBE" w:rsidSect="002229EF">
      <w:footerReference w:type="default" r:id="rId9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64DE5" w14:textId="77777777" w:rsidR="00B81F04" w:rsidRDefault="00B81F04" w:rsidP="00E30C0A">
      <w:pPr>
        <w:spacing w:after="0" w:line="240" w:lineRule="auto"/>
      </w:pPr>
      <w:r>
        <w:separator/>
      </w:r>
    </w:p>
  </w:endnote>
  <w:endnote w:type="continuationSeparator" w:id="0">
    <w:p w14:paraId="67F409FA" w14:textId="77777777" w:rsidR="00B81F04" w:rsidRDefault="00B81F04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77777777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712">
          <w:rPr>
            <w:noProof/>
          </w:rPr>
          <w:t>1</w:t>
        </w:r>
        <w:r>
          <w:fldChar w:fldCharType="end"/>
        </w:r>
      </w:p>
    </w:sdtContent>
  </w:sdt>
  <w:p w14:paraId="01486E98" w14:textId="77777777" w:rsidR="000A3998" w:rsidRDefault="000A39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2622D" w14:textId="77777777" w:rsidR="00B81F04" w:rsidRDefault="00B81F04" w:rsidP="00E30C0A">
      <w:pPr>
        <w:spacing w:after="0" w:line="240" w:lineRule="auto"/>
      </w:pPr>
      <w:r>
        <w:separator/>
      </w:r>
    </w:p>
  </w:footnote>
  <w:footnote w:type="continuationSeparator" w:id="0">
    <w:p w14:paraId="202CDA0F" w14:textId="77777777" w:rsidR="00B81F04" w:rsidRDefault="00B81F04" w:rsidP="00E3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4"/>
  </w:num>
  <w:num w:numId="3">
    <w:abstractNumId w:val="31"/>
  </w:num>
  <w:num w:numId="4">
    <w:abstractNumId w:val="10"/>
  </w:num>
  <w:num w:numId="5">
    <w:abstractNumId w:val="50"/>
  </w:num>
  <w:num w:numId="6">
    <w:abstractNumId w:val="23"/>
  </w:num>
  <w:num w:numId="7">
    <w:abstractNumId w:val="70"/>
  </w:num>
  <w:num w:numId="8">
    <w:abstractNumId w:val="47"/>
  </w:num>
  <w:num w:numId="9">
    <w:abstractNumId w:val="62"/>
  </w:num>
  <w:num w:numId="10">
    <w:abstractNumId w:val="52"/>
  </w:num>
  <w:num w:numId="11">
    <w:abstractNumId w:val="15"/>
  </w:num>
  <w:num w:numId="12">
    <w:abstractNumId w:val="21"/>
  </w:num>
  <w:num w:numId="13">
    <w:abstractNumId w:val="5"/>
  </w:num>
  <w:num w:numId="14">
    <w:abstractNumId w:val="42"/>
  </w:num>
  <w:num w:numId="15">
    <w:abstractNumId w:val="4"/>
  </w:num>
  <w:num w:numId="16">
    <w:abstractNumId w:val="1"/>
  </w:num>
  <w:num w:numId="17">
    <w:abstractNumId w:val="29"/>
  </w:num>
  <w:num w:numId="18">
    <w:abstractNumId w:val="38"/>
  </w:num>
  <w:num w:numId="19">
    <w:abstractNumId w:val="26"/>
  </w:num>
  <w:num w:numId="20">
    <w:abstractNumId w:val="63"/>
  </w:num>
  <w:num w:numId="21">
    <w:abstractNumId w:val="14"/>
  </w:num>
  <w:num w:numId="22">
    <w:abstractNumId w:val="49"/>
  </w:num>
  <w:num w:numId="23">
    <w:abstractNumId w:val="37"/>
  </w:num>
  <w:num w:numId="24">
    <w:abstractNumId w:val="9"/>
  </w:num>
  <w:num w:numId="25">
    <w:abstractNumId w:val="66"/>
  </w:num>
  <w:num w:numId="26">
    <w:abstractNumId w:val="36"/>
  </w:num>
  <w:num w:numId="27">
    <w:abstractNumId w:val="57"/>
  </w:num>
  <w:num w:numId="28">
    <w:abstractNumId w:val="32"/>
  </w:num>
  <w:num w:numId="29">
    <w:abstractNumId w:val="13"/>
  </w:num>
  <w:num w:numId="30">
    <w:abstractNumId w:val="16"/>
  </w:num>
  <w:num w:numId="31">
    <w:abstractNumId w:val="69"/>
  </w:num>
  <w:num w:numId="32">
    <w:abstractNumId w:val="65"/>
  </w:num>
  <w:num w:numId="33">
    <w:abstractNumId w:val="59"/>
  </w:num>
  <w:num w:numId="34">
    <w:abstractNumId w:val="43"/>
  </w:num>
  <w:num w:numId="35">
    <w:abstractNumId w:val="18"/>
  </w:num>
  <w:num w:numId="36">
    <w:abstractNumId w:val="68"/>
  </w:num>
  <w:num w:numId="37">
    <w:abstractNumId w:val="6"/>
  </w:num>
  <w:num w:numId="38">
    <w:abstractNumId w:val="25"/>
  </w:num>
  <w:num w:numId="39">
    <w:abstractNumId w:val="58"/>
  </w:num>
  <w:num w:numId="40">
    <w:abstractNumId w:val="19"/>
  </w:num>
  <w:num w:numId="41">
    <w:abstractNumId w:val="17"/>
  </w:num>
  <w:num w:numId="42">
    <w:abstractNumId w:val="53"/>
  </w:num>
  <w:num w:numId="43">
    <w:abstractNumId w:val="7"/>
  </w:num>
  <w:num w:numId="44">
    <w:abstractNumId w:val="22"/>
  </w:num>
  <w:num w:numId="45">
    <w:abstractNumId w:val="67"/>
  </w:num>
  <w:num w:numId="46">
    <w:abstractNumId w:val="12"/>
  </w:num>
  <w:num w:numId="47">
    <w:abstractNumId w:val="28"/>
  </w:num>
  <w:num w:numId="48">
    <w:abstractNumId w:val="44"/>
  </w:num>
  <w:num w:numId="49">
    <w:abstractNumId w:val="27"/>
  </w:num>
  <w:num w:numId="50">
    <w:abstractNumId w:val="51"/>
  </w:num>
  <w:num w:numId="51">
    <w:abstractNumId w:val="3"/>
  </w:num>
  <w:num w:numId="52">
    <w:abstractNumId w:val="46"/>
  </w:num>
  <w:num w:numId="53">
    <w:abstractNumId w:val="2"/>
  </w:num>
  <w:num w:numId="54">
    <w:abstractNumId w:val="41"/>
  </w:num>
  <w:num w:numId="55">
    <w:abstractNumId w:val="56"/>
  </w:num>
  <w:num w:numId="56">
    <w:abstractNumId w:val="33"/>
  </w:num>
  <w:num w:numId="57">
    <w:abstractNumId w:val="45"/>
  </w:num>
  <w:num w:numId="58">
    <w:abstractNumId w:val="11"/>
  </w:num>
  <w:num w:numId="59">
    <w:abstractNumId w:val="35"/>
  </w:num>
  <w:num w:numId="60">
    <w:abstractNumId w:val="55"/>
  </w:num>
  <w:num w:numId="61">
    <w:abstractNumId w:val="48"/>
  </w:num>
  <w:num w:numId="62">
    <w:abstractNumId w:val="30"/>
  </w:num>
  <w:num w:numId="63">
    <w:abstractNumId w:val="34"/>
  </w:num>
  <w:num w:numId="64">
    <w:abstractNumId w:val="40"/>
  </w:num>
  <w:num w:numId="65">
    <w:abstractNumId w:val="8"/>
  </w:num>
  <w:num w:numId="66">
    <w:abstractNumId w:val="60"/>
  </w:num>
  <w:num w:numId="67">
    <w:abstractNumId w:val="61"/>
  </w:num>
  <w:num w:numId="68">
    <w:abstractNumId w:val="24"/>
  </w:num>
  <w:num w:numId="69">
    <w:abstractNumId w:val="64"/>
  </w:num>
  <w:num w:numId="70">
    <w:abstractNumId w:val="0"/>
  </w:num>
  <w:num w:numId="71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C4"/>
    <w:rsid w:val="000A3998"/>
    <w:rsid w:val="000C0268"/>
    <w:rsid w:val="0010736C"/>
    <w:rsid w:val="001163A4"/>
    <w:rsid w:val="00136BAD"/>
    <w:rsid w:val="001578A0"/>
    <w:rsid w:val="001B7322"/>
    <w:rsid w:val="002229EF"/>
    <w:rsid w:val="002238ED"/>
    <w:rsid w:val="002250BF"/>
    <w:rsid w:val="002677B7"/>
    <w:rsid w:val="00296EB2"/>
    <w:rsid w:val="00297502"/>
    <w:rsid w:val="002B0D96"/>
    <w:rsid w:val="002B6712"/>
    <w:rsid w:val="002B6841"/>
    <w:rsid w:val="002C0DF2"/>
    <w:rsid w:val="002C2D02"/>
    <w:rsid w:val="002E347A"/>
    <w:rsid w:val="00301BBB"/>
    <w:rsid w:val="003635E5"/>
    <w:rsid w:val="003A7312"/>
    <w:rsid w:val="003C2B71"/>
    <w:rsid w:val="0044537B"/>
    <w:rsid w:val="00480CA5"/>
    <w:rsid w:val="004B040B"/>
    <w:rsid w:val="005330B7"/>
    <w:rsid w:val="005E2A7F"/>
    <w:rsid w:val="00607340"/>
    <w:rsid w:val="00621F6D"/>
    <w:rsid w:val="006349D7"/>
    <w:rsid w:val="006A1525"/>
    <w:rsid w:val="006B157F"/>
    <w:rsid w:val="006C4189"/>
    <w:rsid w:val="00740D37"/>
    <w:rsid w:val="00750A45"/>
    <w:rsid w:val="007531ED"/>
    <w:rsid w:val="00767465"/>
    <w:rsid w:val="007A60AB"/>
    <w:rsid w:val="007B443E"/>
    <w:rsid w:val="00853EF9"/>
    <w:rsid w:val="008C3D1E"/>
    <w:rsid w:val="008C55A7"/>
    <w:rsid w:val="008D257D"/>
    <w:rsid w:val="009A0EB9"/>
    <w:rsid w:val="009C71B0"/>
    <w:rsid w:val="009E75F2"/>
    <w:rsid w:val="00A1249A"/>
    <w:rsid w:val="00A207DE"/>
    <w:rsid w:val="00A251A3"/>
    <w:rsid w:val="00A62B57"/>
    <w:rsid w:val="00A9206F"/>
    <w:rsid w:val="00B30569"/>
    <w:rsid w:val="00B35003"/>
    <w:rsid w:val="00B46ACF"/>
    <w:rsid w:val="00B751A9"/>
    <w:rsid w:val="00B81F04"/>
    <w:rsid w:val="00BA6798"/>
    <w:rsid w:val="00BE0BBE"/>
    <w:rsid w:val="00BF55C9"/>
    <w:rsid w:val="00CD20C2"/>
    <w:rsid w:val="00CE578D"/>
    <w:rsid w:val="00D41AEE"/>
    <w:rsid w:val="00DC4373"/>
    <w:rsid w:val="00DF7AC4"/>
    <w:rsid w:val="00E22D4B"/>
    <w:rsid w:val="00E30C0A"/>
    <w:rsid w:val="00E374C0"/>
    <w:rsid w:val="00ED6774"/>
    <w:rsid w:val="00ED68B5"/>
    <w:rsid w:val="00EE2ED7"/>
    <w:rsid w:val="00F2251F"/>
    <w:rsid w:val="00F42890"/>
    <w:rsid w:val="00F71EA1"/>
    <w:rsid w:val="00F73AF2"/>
    <w:rsid w:val="00FA129F"/>
    <w:rsid w:val="00FB2A46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51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82AA-4847-48AC-BDCC-9D8ABCF3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C0576A6C.dotm</Template>
  <TotalTime>0</TotalTime>
  <Pages>2</Pages>
  <Words>459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Otten</dc:creator>
  <cp:keywords/>
  <dc:description/>
  <cp:lastModifiedBy>Hartwig, Cordula</cp:lastModifiedBy>
  <cp:revision>11</cp:revision>
  <dcterms:created xsi:type="dcterms:W3CDTF">2019-07-02T13:58:00Z</dcterms:created>
  <dcterms:modified xsi:type="dcterms:W3CDTF">2019-09-11T14:53:00Z</dcterms:modified>
</cp:coreProperties>
</file>