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Pr="00C6191F" w:rsidRDefault="00D7560B" w:rsidP="00E641BF">
      <w:pPr>
        <w:rPr>
          <w:b/>
          <w:bCs/>
          <w:sz w:val="50"/>
          <w:szCs w:val="50"/>
        </w:rPr>
      </w:pPr>
      <w:r w:rsidRPr="00C6191F">
        <w:rPr>
          <w:b/>
          <w:bCs/>
          <w:sz w:val="50"/>
          <w:szCs w:val="50"/>
        </w:rPr>
        <w:t>Griechisch</w:t>
      </w:r>
    </w:p>
    <w:p w:rsidR="00E641BF" w:rsidRPr="00D23795" w:rsidRDefault="00E641BF" w:rsidP="00E641BF">
      <w:pPr>
        <w:rPr>
          <w:sz w:val="28"/>
          <w:szCs w:val="28"/>
        </w:rPr>
      </w:pPr>
    </w:p>
    <w:p w:rsidR="00E641BF" w:rsidRPr="008F1E35" w:rsidRDefault="00E641BF" w:rsidP="007A4549">
      <w:pPr>
        <w:ind w:right="-2"/>
        <w:rPr>
          <w:rFonts w:cs="Arial"/>
          <w:b/>
          <w:bCs/>
          <w:sz w:val="28"/>
          <w:szCs w:val="28"/>
        </w:rPr>
      </w:pPr>
      <w:bookmarkStart w:id="2" w:name="_GoBack"/>
      <w:bookmarkEnd w:id="2"/>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7A5BE8">
      <w:pPr>
        <w:ind w:right="-886"/>
        <w:jc w:val="right"/>
        <w:rPr>
          <w:rFonts w:cs="Arial"/>
        </w:rPr>
      </w:pPr>
      <w:r w:rsidRPr="00B05FEE">
        <w:rPr>
          <w:rFonts w:cs="Arial"/>
        </w:rPr>
        <w:t>Seite</w:t>
      </w:r>
    </w:p>
    <w:p w:rsidR="00561D89" w:rsidRDefault="001A0CDD">
      <w:pPr>
        <w:pStyle w:val="Verzeichnis1"/>
        <w:rPr>
          <w:rFonts w:asciiTheme="minorHAnsi" w:eastAsiaTheme="minorEastAsia" w:hAnsiTheme="minorHAnsi" w:cstheme="minorBidi"/>
          <w:b w:val="0"/>
          <w:sz w:val="22"/>
          <w:szCs w:val="22"/>
        </w:rPr>
      </w:pPr>
      <w:r w:rsidRPr="006E59C8">
        <w:rPr>
          <w:szCs w:val="24"/>
        </w:rPr>
        <w:fldChar w:fldCharType="begin"/>
      </w:r>
      <w:r w:rsidRPr="006E59C8">
        <w:rPr>
          <w:szCs w:val="24"/>
        </w:rPr>
        <w:instrText xml:space="preserve"> </w:instrText>
      </w:r>
      <w:r w:rsidR="00970C38">
        <w:rPr>
          <w:szCs w:val="24"/>
        </w:rPr>
        <w:instrText>TOC</w:instrText>
      </w:r>
      <w:r w:rsidRPr="006E59C8">
        <w:rPr>
          <w:szCs w:val="24"/>
        </w:rPr>
        <w:instrText xml:space="preserve"> \o "1-3" \h \z \u </w:instrText>
      </w:r>
      <w:r w:rsidRPr="006E59C8">
        <w:rPr>
          <w:szCs w:val="24"/>
        </w:rPr>
        <w:fldChar w:fldCharType="separate"/>
      </w:r>
      <w:hyperlink w:anchor="_Toc372191256" w:history="1">
        <w:r w:rsidR="00561D89" w:rsidRPr="00F843E8">
          <w:rPr>
            <w:rStyle w:val="Hyperlink"/>
          </w:rPr>
          <w:t>1</w:t>
        </w:r>
        <w:r w:rsidR="00561D89">
          <w:rPr>
            <w:rFonts w:asciiTheme="minorHAnsi" w:eastAsiaTheme="minorEastAsia" w:hAnsiTheme="minorHAnsi" w:cstheme="minorBidi"/>
            <w:b w:val="0"/>
            <w:sz w:val="22"/>
            <w:szCs w:val="22"/>
          </w:rPr>
          <w:tab/>
        </w:r>
        <w:r w:rsidR="00561D89" w:rsidRPr="00F843E8">
          <w:rPr>
            <w:rStyle w:val="Hyperlink"/>
          </w:rPr>
          <w:t>Die Fachgruppe Griechisch am Q-Gymnasium</w:t>
        </w:r>
        <w:r w:rsidR="00561D89">
          <w:rPr>
            <w:webHidden/>
          </w:rPr>
          <w:tab/>
        </w:r>
        <w:r w:rsidR="00561D89">
          <w:rPr>
            <w:webHidden/>
          </w:rPr>
          <w:fldChar w:fldCharType="begin"/>
        </w:r>
        <w:r w:rsidR="00561D89">
          <w:rPr>
            <w:webHidden/>
          </w:rPr>
          <w:instrText xml:space="preserve"> PAGEREF _Toc372191256 \h </w:instrText>
        </w:r>
        <w:r w:rsidR="00561D89">
          <w:rPr>
            <w:webHidden/>
          </w:rPr>
        </w:r>
        <w:r w:rsidR="00561D89">
          <w:rPr>
            <w:webHidden/>
          </w:rPr>
          <w:fldChar w:fldCharType="separate"/>
        </w:r>
        <w:r w:rsidR="00561D89">
          <w:rPr>
            <w:webHidden/>
          </w:rPr>
          <w:t>3</w:t>
        </w:r>
        <w:r w:rsidR="00561D89">
          <w:rPr>
            <w:webHidden/>
          </w:rPr>
          <w:fldChar w:fldCharType="end"/>
        </w:r>
      </w:hyperlink>
    </w:p>
    <w:p w:rsidR="00561D89" w:rsidRDefault="009C7FB4">
      <w:pPr>
        <w:pStyle w:val="Verzeichnis1"/>
        <w:rPr>
          <w:rFonts w:asciiTheme="minorHAnsi" w:eastAsiaTheme="minorEastAsia" w:hAnsiTheme="minorHAnsi" w:cstheme="minorBidi"/>
          <w:b w:val="0"/>
          <w:sz w:val="22"/>
          <w:szCs w:val="22"/>
        </w:rPr>
      </w:pPr>
      <w:hyperlink w:anchor="_Toc372191257" w:history="1">
        <w:r w:rsidR="00561D89" w:rsidRPr="00F843E8">
          <w:rPr>
            <w:rStyle w:val="Hyperlink"/>
          </w:rPr>
          <w:t>2</w:t>
        </w:r>
        <w:r w:rsidR="00561D89">
          <w:rPr>
            <w:rFonts w:asciiTheme="minorHAnsi" w:eastAsiaTheme="minorEastAsia" w:hAnsiTheme="minorHAnsi" w:cstheme="minorBidi"/>
            <w:b w:val="0"/>
            <w:sz w:val="22"/>
            <w:szCs w:val="22"/>
          </w:rPr>
          <w:tab/>
        </w:r>
        <w:r w:rsidR="00561D89" w:rsidRPr="00F843E8">
          <w:rPr>
            <w:rStyle w:val="Hyperlink"/>
          </w:rPr>
          <w:t>Entscheidungen zum Unterricht</w:t>
        </w:r>
        <w:r w:rsidR="00561D89">
          <w:rPr>
            <w:webHidden/>
          </w:rPr>
          <w:tab/>
        </w:r>
        <w:r w:rsidR="00561D89">
          <w:rPr>
            <w:webHidden/>
          </w:rPr>
          <w:fldChar w:fldCharType="begin"/>
        </w:r>
        <w:r w:rsidR="00561D89">
          <w:rPr>
            <w:webHidden/>
          </w:rPr>
          <w:instrText xml:space="preserve"> PAGEREF _Toc372191257 \h </w:instrText>
        </w:r>
        <w:r w:rsidR="00561D89">
          <w:rPr>
            <w:webHidden/>
          </w:rPr>
        </w:r>
        <w:r w:rsidR="00561D89">
          <w:rPr>
            <w:webHidden/>
          </w:rPr>
          <w:fldChar w:fldCharType="separate"/>
        </w:r>
        <w:r w:rsidR="00561D89">
          <w:rPr>
            <w:webHidden/>
          </w:rPr>
          <w:t>5</w:t>
        </w:r>
        <w:r w:rsidR="00561D89">
          <w:rPr>
            <w:webHidden/>
          </w:rPr>
          <w:fldChar w:fldCharType="end"/>
        </w:r>
      </w:hyperlink>
    </w:p>
    <w:p w:rsidR="00561D89" w:rsidRDefault="009C7FB4">
      <w:pPr>
        <w:pStyle w:val="Verzeichnis2"/>
        <w:rPr>
          <w:rFonts w:asciiTheme="minorHAnsi" w:eastAsiaTheme="minorEastAsia" w:hAnsiTheme="minorHAnsi" w:cstheme="minorBidi"/>
          <w:noProof/>
          <w:sz w:val="22"/>
          <w:szCs w:val="22"/>
        </w:rPr>
      </w:pPr>
      <w:hyperlink w:anchor="_Toc372191258" w:history="1">
        <w:r w:rsidR="00561D89" w:rsidRPr="00F843E8">
          <w:rPr>
            <w:rStyle w:val="Hyperlink"/>
            <w:noProof/>
          </w:rPr>
          <w:t>2.1 Unterrichtsvorhaben</w:t>
        </w:r>
        <w:r w:rsidR="00561D89">
          <w:rPr>
            <w:noProof/>
            <w:webHidden/>
          </w:rPr>
          <w:tab/>
        </w:r>
        <w:r w:rsidR="00561D89">
          <w:rPr>
            <w:noProof/>
            <w:webHidden/>
          </w:rPr>
          <w:fldChar w:fldCharType="begin"/>
        </w:r>
        <w:r w:rsidR="00561D89">
          <w:rPr>
            <w:noProof/>
            <w:webHidden/>
          </w:rPr>
          <w:instrText xml:space="preserve"> PAGEREF _Toc372191258 \h </w:instrText>
        </w:r>
        <w:r w:rsidR="00561D89">
          <w:rPr>
            <w:noProof/>
            <w:webHidden/>
          </w:rPr>
        </w:r>
        <w:r w:rsidR="00561D89">
          <w:rPr>
            <w:noProof/>
            <w:webHidden/>
          </w:rPr>
          <w:fldChar w:fldCharType="separate"/>
        </w:r>
        <w:r w:rsidR="00561D89">
          <w:rPr>
            <w:noProof/>
            <w:webHidden/>
          </w:rPr>
          <w:t>5</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59" w:history="1">
        <w:r w:rsidR="00561D89" w:rsidRPr="00F843E8">
          <w:rPr>
            <w:rStyle w:val="Hyperlink"/>
            <w:noProof/>
          </w:rPr>
          <w:t>2.1.1 Übersichtsraster Unterrichtsvorhaben – Griechisch fortgef., EPh, Gk</w:t>
        </w:r>
        <w:r w:rsidR="00561D89">
          <w:rPr>
            <w:noProof/>
            <w:webHidden/>
          </w:rPr>
          <w:tab/>
        </w:r>
        <w:r w:rsidR="00561D89">
          <w:rPr>
            <w:noProof/>
            <w:webHidden/>
          </w:rPr>
          <w:fldChar w:fldCharType="begin"/>
        </w:r>
        <w:r w:rsidR="00561D89">
          <w:rPr>
            <w:noProof/>
            <w:webHidden/>
          </w:rPr>
          <w:instrText xml:space="preserve"> PAGEREF _Toc372191259 \h </w:instrText>
        </w:r>
        <w:r w:rsidR="00561D89">
          <w:rPr>
            <w:noProof/>
            <w:webHidden/>
          </w:rPr>
        </w:r>
        <w:r w:rsidR="00561D89">
          <w:rPr>
            <w:noProof/>
            <w:webHidden/>
          </w:rPr>
          <w:fldChar w:fldCharType="separate"/>
        </w:r>
        <w:r w:rsidR="00561D89">
          <w:rPr>
            <w:noProof/>
            <w:webHidden/>
          </w:rPr>
          <w:t>7</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60" w:history="1">
        <w:r w:rsidR="00561D89" w:rsidRPr="00F843E8">
          <w:rPr>
            <w:rStyle w:val="Hyperlink"/>
            <w:noProof/>
          </w:rPr>
          <w:t>2.1.2 Übersichtsraster Unterrichtsvorhaben – Griechisch fortgef., QPh, Gk</w:t>
        </w:r>
        <w:r w:rsidR="00561D89">
          <w:rPr>
            <w:noProof/>
            <w:webHidden/>
          </w:rPr>
          <w:tab/>
        </w:r>
        <w:r w:rsidR="00561D89">
          <w:rPr>
            <w:noProof/>
            <w:webHidden/>
          </w:rPr>
          <w:fldChar w:fldCharType="begin"/>
        </w:r>
        <w:r w:rsidR="00561D89">
          <w:rPr>
            <w:noProof/>
            <w:webHidden/>
          </w:rPr>
          <w:instrText xml:space="preserve"> PAGEREF _Toc372191260 \h </w:instrText>
        </w:r>
        <w:r w:rsidR="00561D89">
          <w:rPr>
            <w:noProof/>
            <w:webHidden/>
          </w:rPr>
        </w:r>
        <w:r w:rsidR="00561D89">
          <w:rPr>
            <w:noProof/>
            <w:webHidden/>
          </w:rPr>
          <w:fldChar w:fldCharType="separate"/>
        </w:r>
        <w:r w:rsidR="00561D89">
          <w:rPr>
            <w:noProof/>
            <w:webHidden/>
          </w:rPr>
          <w:t>10</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61" w:history="1">
        <w:r w:rsidR="00561D89" w:rsidRPr="00F843E8">
          <w:rPr>
            <w:rStyle w:val="Hyperlink"/>
            <w:noProof/>
          </w:rPr>
          <w:t>2.1.3 Übersichtsraster Unterrichtsvorhaben – Griechisch fortgef., QPh, Lk</w:t>
        </w:r>
        <w:r w:rsidR="00561D89">
          <w:rPr>
            <w:noProof/>
            <w:webHidden/>
          </w:rPr>
          <w:tab/>
        </w:r>
        <w:r w:rsidR="00561D89">
          <w:rPr>
            <w:noProof/>
            <w:webHidden/>
          </w:rPr>
          <w:fldChar w:fldCharType="begin"/>
        </w:r>
        <w:r w:rsidR="00561D89">
          <w:rPr>
            <w:noProof/>
            <w:webHidden/>
          </w:rPr>
          <w:instrText xml:space="preserve"> PAGEREF _Toc372191261 \h </w:instrText>
        </w:r>
        <w:r w:rsidR="00561D89">
          <w:rPr>
            <w:noProof/>
            <w:webHidden/>
          </w:rPr>
        </w:r>
        <w:r w:rsidR="00561D89">
          <w:rPr>
            <w:noProof/>
            <w:webHidden/>
          </w:rPr>
          <w:fldChar w:fldCharType="separate"/>
        </w:r>
        <w:r w:rsidR="00561D89">
          <w:rPr>
            <w:noProof/>
            <w:webHidden/>
          </w:rPr>
          <w:t>14</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62" w:history="1">
        <w:r w:rsidR="00561D89" w:rsidRPr="00F843E8">
          <w:rPr>
            <w:rStyle w:val="Hyperlink"/>
            <w:noProof/>
          </w:rPr>
          <w:t>2.1.4 Übersichtsraster Unterrichtsvorhaben – Griechisch neu, EPh, Gk</w:t>
        </w:r>
        <w:r w:rsidR="00561D89">
          <w:rPr>
            <w:noProof/>
            <w:webHidden/>
          </w:rPr>
          <w:tab/>
        </w:r>
        <w:r w:rsidR="00561D89">
          <w:rPr>
            <w:noProof/>
            <w:webHidden/>
          </w:rPr>
          <w:fldChar w:fldCharType="begin"/>
        </w:r>
        <w:r w:rsidR="00561D89">
          <w:rPr>
            <w:noProof/>
            <w:webHidden/>
          </w:rPr>
          <w:instrText xml:space="preserve"> PAGEREF _Toc372191262 \h </w:instrText>
        </w:r>
        <w:r w:rsidR="00561D89">
          <w:rPr>
            <w:noProof/>
            <w:webHidden/>
          </w:rPr>
        </w:r>
        <w:r w:rsidR="00561D89">
          <w:rPr>
            <w:noProof/>
            <w:webHidden/>
          </w:rPr>
          <w:fldChar w:fldCharType="separate"/>
        </w:r>
        <w:r w:rsidR="00561D89">
          <w:rPr>
            <w:noProof/>
            <w:webHidden/>
          </w:rPr>
          <w:t>17</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63" w:history="1">
        <w:r w:rsidR="00561D89" w:rsidRPr="00F843E8">
          <w:rPr>
            <w:rStyle w:val="Hyperlink"/>
            <w:noProof/>
          </w:rPr>
          <w:t>2.1.5 Übersichtsraster Unterrichtsvorhaben – Griechisch neu, QPh, Gk</w:t>
        </w:r>
        <w:r w:rsidR="00561D89">
          <w:rPr>
            <w:noProof/>
            <w:webHidden/>
          </w:rPr>
          <w:tab/>
        </w:r>
        <w:r w:rsidR="00561D89">
          <w:rPr>
            <w:noProof/>
            <w:webHidden/>
          </w:rPr>
          <w:fldChar w:fldCharType="begin"/>
        </w:r>
        <w:r w:rsidR="00561D89">
          <w:rPr>
            <w:noProof/>
            <w:webHidden/>
          </w:rPr>
          <w:instrText xml:space="preserve"> PAGEREF _Toc372191263 \h </w:instrText>
        </w:r>
        <w:r w:rsidR="00561D89">
          <w:rPr>
            <w:noProof/>
            <w:webHidden/>
          </w:rPr>
        </w:r>
        <w:r w:rsidR="00561D89">
          <w:rPr>
            <w:noProof/>
            <w:webHidden/>
          </w:rPr>
          <w:fldChar w:fldCharType="separate"/>
        </w:r>
        <w:r w:rsidR="00561D89">
          <w:rPr>
            <w:noProof/>
            <w:webHidden/>
          </w:rPr>
          <w:t>20</w:t>
        </w:r>
        <w:r w:rsidR="00561D89">
          <w:rPr>
            <w:noProof/>
            <w:webHidden/>
          </w:rPr>
          <w:fldChar w:fldCharType="end"/>
        </w:r>
      </w:hyperlink>
    </w:p>
    <w:p w:rsidR="00561D89" w:rsidRDefault="009C7FB4">
      <w:pPr>
        <w:pStyle w:val="Verzeichnis3"/>
        <w:rPr>
          <w:rFonts w:asciiTheme="minorHAnsi" w:eastAsiaTheme="minorEastAsia" w:hAnsiTheme="minorHAnsi" w:cstheme="minorBidi"/>
          <w:i w:val="0"/>
          <w:noProof/>
        </w:rPr>
      </w:pPr>
      <w:hyperlink w:anchor="_Toc372191264" w:history="1">
        <w:r w:rsidR="00561D89" w:rsidRPr="00F843E8">
          <w:rPr>
            <w:rStyle w:val="Hyperlink"/>
            <w:noProof/>
          </w:rPr>
          <w:t>2.1.6 Konkretisierte Unterrichtsvorhaben</w:t>
        </w:r>
        <w:r w:rsidR="00561D89">
          <w:rPr>
            <w:noProof/>
            <w:webHidden/>
          </w:rPr>
          <w:tab/>
        </w:r>
        <w:r w:rsidR="00561D89">
          <w:rPr>
            <w:noProof/>
            <w:webHidden/>
          </w:rPr>
          <w:fldChar w:fldCharType="begin"/>
        </w:r>
        <w:r w:rsidR="00561D89">
          <w:rPr>
            <w:noProof/>
            <w:webHidden/>
          </w:rPr>
          <w:instrText xml:space="preserve"> PAGEREF _Toc372191264 \h </w:instrText>
        </w:r>
        <w:r w:rsidR="00561D89">
          <w:rPr>
            <w:noProof/>
            <w:webHidden/>
          </w:rPr>
        </w:r>
        <w:r w:rsidR="00561D89">
          <w:rPr>
            <w:noProof/>
            <w:webHidden/>
          </w:rPr>
          <w:fldChar w:fldCharType="separate"/>
        </w:r>
        <w:r w:rsidR="00561D89">
          <w:rPr>
            <w:noProof/>
            <w:webHidden/>
          </w:rPr>
          <w:t>25</w:t>
        </w:r>
        <w:r w:rsidR="00561D89">
          <w:rPr>
            <w:noProof/>
            <w:webHidden/>
          </w:rPr>
          <w:fldChar w:fldCharType="end"/>
        </w:r>
      </w:hyperlink>
    </w:p>
    <w:p w:rsidR="00561D89" w:rsidRDefault="009C7FB4">
      <w:pPr>
        <w:pStyle w:val="Verzeichnis2"/>
        <w:rPr>
          <w:rFonts w:asciiTheme="minorHAnsi" w:eastAsiaTheme="minorEastAsia" w:hAnsiTheme="minorHAnsi" w:cstheme="minorBidi"/>
          <w:noProof/>
          <w:sz w:val="22"/>
          <w:szCs w:val="22"/>
        </w:rPr>
      </w:pPr>
      <w:hyperlink w:anchor="_Toc372191265" w:history="1">
        <w:r w:rsidR="00561D89" w:rsidRPr="00F843E8">
          <w:rPr>
            <w:rStyle w:val="Hyperlink"/>
            <w:noProof/>
          </w:rPr>
          <w:t>2.2 Grundsätze der fachmethodischen und fachdidaktischen Arbeit</w:t>
        </w:r>
        <w:r w:rsidR="00561D89">
          <w:rPr>
            <w:noProof/>
            <w:webHidden/>
          </w:rPr>
          <w:tab/>
        </w:r>
        <w:r w:rsidR="00561D89">
          <w:rPr>
            <w:noProof/>
            <w:webHidden/>
          </w:rPr>
          <w:fldChar w:fldCharType="begin"/>
        </w:r>
        <w:r w:rsidR="00561D89">
          <w:rPr>
            <w:noProof/>
            <w:webHidden/>
          </w:rPr>
          <w:instrText xml:space="preserve"> PAGEREF _Toc372191265 \h </w:instrText>
        </w:r>
        <w:r w:rsidR="00561D89">
          <w:rPr>
            <w:noProof/>
            <w:webHidden/>
          </w:rPr>
        </w:r>
        <w:r w:rsidR="00561D89">
          <w:rPr>
            <w:noProof/>
            <w:webHidden/>
          </w:rPr>
          <w:fldChar w:fldCharType="separate"/>
        </w:r>
        <w:r w:rsidR="00561D89">
          <w:rPr>
            <w:noProof/>
            <w:webHidden/>
          </w:rPr>
          <w:t>122</w:t>
        </w:r>
        <w:r w:rsidR="00561D89">
          <w:rPr>
            <w:noProof/>
            <w:webHidden/>
          </w:rPr>
          <w:fldChar w:fldCharType="end"/>
        </w:r>
      </w:hyperlink>
    </w:p>
    <w:p w:rsidR="00561D89" w:rsidRDefault="009C7FB4">
      <w:pPr>
        <w:pStyle w:val="Verzeichnis2"/>
        <w:rPr>
          <w:rFonts w:asciiTheme="minorHAnsi" w:eastAsiaTheme="minorEastAsia" w:hAnsiTheme="minorHAnsi" w:cstheme="minorBidi"/>
          <w:noProof/>
          <w:sz w:val="22"/>
          <w:szCs w:val="22"/>
        </w:rPr>
      </w:pPr>
      <w:hyperlink w:anchor="_Toc372191266" w:history="1">
        <w:r w:rsidR="00561D89" w:rsidRPr="00F843E8">
          <w:rPr>
            <w:rStyle w:val="Hyperlink"/>
            <w:noProof/>
          </w:rPr>
          <w:t>2.3  Grundsätze der Leistungsbewertung und Leistungsrückmeldung</w:t>
        </w:r>
        <w:r w:rsidR="00561D89">
          <w:rPr>
            <w:noProof/>
            <w:webHidden/>
          </w:rPr>
          <w:tab/>
        </w:r>
        <w:r w:rsidR="00561D89">
          <w:rPr>
            <w:noProof/>
            <w:webHidden/>
          </w:rPr>
          <w:fldChar w:fldCharType="begin"/>
        </w:r>
        <w:r w:rsidR="00561D89">
          <w:rPr>
            <w:noProof/>
            <w:webHidden/>
          </w:rPr>
          <w:instrText xml:space="preserve"> PAGEREF _Toc372191266 \h </w:instrText>
        </w:r>
        <w:r w:rsidR="00561D89">
          <w:rPr>
            <w:noProof/>
            <w:webHidden/>
          </w:rPr>
        </w:r>
        <w:r w:rsidR="00561D89">
          <w:rPr>
            <w:noProof/>
            <w:webHidden/>
          </w:rPr>
          <w:fldChar w:fldCharType="separate"/>
        </w:r>
        <w:r w:rsidR="00561D89">
          <w:rPr>
            <w:noProof/>
            <w:webHidden/>
          </w:rPr>
          <w:t>123</w:t>
        </w:r>
        <w:r w:rsidR="00561D89">
          <w:rPr>
            <w:noProof/>
            <w:webHidden/>
          </w:rPr>
          <w:fldChar w:fldCharType="end"/>
        </w:r>
      </w:hyperlink>
    </w:p>
    <w:p w:rsidR="00561D89" w:rsidRDefault="009C7FB4">
      <w:pPr>
        <w:pStyle w:val="Verzeichnis2"/>
        <w:rPr>
          <w:rFonts w:asciiTheme="minorHAnsi" w:eastAsiaTheme="minorEastAsia" w:hAnsiTheme="minorHAnsi" w:cstheme="minorBidi"/>
          <w:noProof/>
          <w:sz w:val="22"/>
          <w:szCs w:val="22"/>
        </w:rPr>
      </w:pPr>
      <w:hyperlink w:anchor="_Toc372191267" w:history="1">
        <w:r w:rsidR="00561D89" w:rsidRPr="00F843E8">
          <w:rPr>
            <w:rStyle w:val="Hyperlink"/>
            <w:noProof/>
          </w:rPr>
          <w:t>2.4 Lehr- und Lernmittel</w:t>
        </w:r>
        <w:r w:rsidR="00561D89">
          <w:rPr>
            <w:noProof/>
            <w:webHidden/>
          </w:rPr>
          <w:tab/>
        </w:r>
        <w:r w:rsidR="00561D89">
          <w:rPr>
            <w:noProof/>
            <w:webHidden/>
          </w:rPr>
          <w:fldChar w:fldCharType="begin"/>
        </w:r>
        <w:r w:rsidR="00561D89">
          <w:rPr>
            <w:noProof/>
            <w:webHidden/>
          </w:rPr>
          <w:instrText xml:space="preserve"> PAGEREF _Toc372191267 \h </w:instrText>
        </w:r>
        <w:r w:rsidR="00561D89">
          <w:rPr>
            <w:noProof/>
            <w:webHidden/>
          </w:rPr>
        </w:r>
        <w:r w:rsidR="00561D89">
          <w:rPr>
            <w:noProof/>
            <w:webHidden/>
          </w:rPr>
          <w:fldChar w:fldCharType="separate"/>
        </w:r>
        <w:r w:rsidR="00561D89">
          <w:rPr>
            <w:noProof/>
            <w:webHidden/>
          </w:rPr>
          <w:t>125</w:t>
        </w:r>
        <w:r w:rsidR="00561D89">
          <w:rPr>
            <w:noProof/>
            <w:webHidden/>
          </w:rPr>
          <w:fldChar w:fldCharType="end"/>
        </w:r>
      </w:hyperlink>
    </w:p>
    <w:p w:rsidR="00561D89" w:rsidRDefault="009C7FB4">
      <w:pPr>
        <w:pStyle w:val="Verzeichnis1"/>
        <w:rPr>
          <w:rFonts w:asciiTheme="minorHAnsi" w:eastAsiaTheme="minorEastAsia" w:hAnsiTheme="minorHAnsi" w:cstheme="minorBidi"/>
          <w:b w:val="0"/>
          <w:sz w:val="22"/>
          <w:szCs w:val="22"/>
        </w:rPr>
      </w:pPr>
      <w:hyperlink w:anchor="_Toc372191268" w:history="1">
        <w:r w:rsidR="00561D89" w:rsidRPr="00F843E8">
          <w:rPr>
            <w:rStyle w:val="Hyperlink"/>
          </w:rPr>
          <w:t>3</w:t>
        </w:r>
        <w:r w:rsidR="00561D89">
          <w:rPr>
            <w:rFonts w:asciiTheme="minorHAnsi" w:eastAsiaTheme="minorEastAsia" w:hAnsiTheme="minorHAnsi" w:cstheme="minorBidi"/>
            <w:b w:val="0"/>
            <w:sz w:val="22"/>
            <w:szCs w:val="22"/>
          </w:rPr>
          <w:tab/>
        </w:r>
        <w:r w:rsidR="00561D89" w:rsidRPr="00F843E8">
          <w:rPr>
            <w:rStyle w:val="Hyperlink"/>
          </w:rPr>
          <w:t>Entscheidungen zu fach- und unterrichtsübergreifenden Fragen</w:t>
        </w:r>
        <w:r w:rsidR="00561D89">
          <w:rPr>
            <w:webHidden/>
          </w:rPr>
          <w:tab/>
        </w:r>
        <w:r w:rsidR="00561D89">
          <w:rPr>
            <w:webHidden/>
          </w:rPr>
          <w:fldChar w:fldCharType="begin"/>
        </w:r>
        <w:r w:rsidR="00561D89">
          <w:rPr>
            <w:webHidden/>
          </w:rPr>
          <w:instrText xml:space="preserve"> PAGEREF _Toc372191268 \h </w:instrText>
        </w:r>
        <w:r w:rsidR="00561D89">
          <w:rPr>
            <w:webHidden/>
          </w:rPr>
        </w:r>
        <w:r w:rsidR="00561D89">
          <w:rPr>
            <w:webHidden/>
          </w:rPr>
          <w:fldChar w:fldCharType="separate"/>
        </w:r>
        <w:r w:rsidR="00561D89">
          <w:rPr>
            <w:webHidden/>
          </w:rPr>
          <w:t>126</w:t>
        </w:r>
        <w:r w:rsidR="00561D89">
          <w:rPr>
            <w:webHidden/>
          </w:rPr>
          <w:fldChar w:fldCharType="end"/>
        </w:r>
      </w:hyperlink>
    </w:p>
    <w:p w:rsidR="00561D89" w:rsidRDefault="009C7FB4">
      <w:pPr>
        <w:pStyle w:val="Verzeichnis1"/>
        <w:rPr>
          <w:rFonts w:asciiTheme="minorHAnsi" w:eastAsiaTheme="minorEastAsia" w:hAnsiTheme="minorHAnsi" w:cstheme="minorBidi"/>
          <w:b w:val="0"/>
          <w:sz w:val="22"/>
          <w:szCs w:val="22"/>
        </w:rPr>
      </w:pPr>
      <w:hyperlink w:anchor="_Toc372191269" w:history="1">
        <w:r w:rsidR="00561D89" w:rsidRPr="00F843E8">
          <w:rPr>
            <w:rStyle w:val="Hyperlink"/>
          </w:rPr>
          <w:t>4</w:t>
        </w:r>
        <w:r w:rsidR="00561D89">
          <w:rPr>
            <w:rFonts w:asciiTheme="minorHAnsi" w:eastAsiaTheme="minorEastAsia" w:hAnsiTheme="minorHAnsi" w:cstheme="minorBidi"/>
            <w:b w:val="0"/>
            <w:sz w:val="22"/>
            <w:szCs w:val="22"/>
          </w:rPr>
          <w:tab/>
        </w:r>
        <w:r w:rsidR="00561D89" w:rsidRPr="00F843E8">
          <w:rPr>
            <w:rStyle w:val="Hyperlink"/>
          </w:rPr>
          <w:t>Qualitätssicherung und Evaluation</w:t>
        </w:r>
        <w:r w:rsidR="00561D89">
          <w:rPr>
            <w:webHidden/>
          </w:rPr>
          <w:tab/>
        </w:r>
        <w:r w:rsidR="00561D89">
          <w:rPr>
            <w:webHidden/>
          </w:rPr>
          <w:fldChar w:fldCharType="begin"/>
        </w:r>
        <w:r w:rsidR="00561D89">
          <w:rPr>
            <w:webHidden/>
          </w:rPr>
          <w:instrText xml:space="preserve"> PAGEREF _Toc372191269 \h </w:instrText>
        </w:r>
        <w:r w:rsidR="00561D89">
          <w:rPr>
            <w:webHidden/>
          </w:rPr>
        </w:r>
        <w:r w:rsidR="00561D89">
          <w:rPr>
            <w:webHidden/>
          </w:rPr>
          <w:fldChar w:fldCharType="separate"/>
        </w:r>
        <w:r w:rsidR="00561D89">
          <w:rPr>
            <w:webHidden/>
          </w:rPr>
          <w:t>127</w:t>
        </w:r>
        <w:r w:rsidR="00561D89">
          <w:rPr>
            <w:webHidden/>
          </w:rPr>
          <w:fldChar w:fldCharType="end"/>
        </w:r>
      </w:hyperlink>
    </w:p>
    <w:p w:rsidR="00A17F7A" w:rsidRDefault="001A0CDD" w:rsidP="00A17F7A">
      <w:pPr>
        <w:pStyle w:val="StandardWeb"/>
      </w:pPr>
      <w:r w:rsidRPr="006E59C8">
        <w:fldChar w:fldCharType="end"/>
      </w:r>
    </w:p>
    <w:p w:rsidR="002320E9" w:rsidRPr="00320FA7" w:rsidRDefault="00A17F7A" w:rsidP="00C6191F">
      <w:pPr>
        <w:pStyle w:val="berschrift1"/>
      </w:pPr>
      <w:r>
        <w:br w:type="page"/>
      </w:r>
      <w:bookmarkStart w:id="3" w:name="_Toc80167956"/>
      <w:bookmarkStart w:id="4" w:name="_Toc80169677"/>
      <w:bookmarkStart w:id="5" w:name="_Toc176151036"/>
      <w:bookmarkStart w:id="6" w:name="_Toc372191256"/>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2320E9" w:rsidRPr="003B66D1" w:rsidTr="002320E9">
        <w:tc>
          <w:tcPr>
            <w:tcW w:w="8074" w:type="dxa"/>
            <w:shd w:val="clear" w:color="auto" w:fill="D9D9D9"/>
          </w:tcPr>
          <w:p w:rsidR="002320E9" w:rsidRPr="003B66D1" w:rsidRDefault="002320E9" w:rsidP="002320E9">
            <w:pPr>
              <w:pStyle w:val="StandardWeb"/>
              <w:jc w:val="both"/>
              <w:rPr>
                <w:rFonts w:ascii="Arial" w:hAnsi="Arial" w:cs="Arial"/>
              </w:rPr>
            </w:pPr>
            <w:r w:rsidRPr="003B66D1">
              <w:rPr>
                <w:rStyle w:val="Fett"/>
                <w:rFonts w:ascii="Arial" w:hAnsi="Arial" w:cs="Arial"/>
              </w:rPr>
              <w:lastRenderedPageBreak/>
              <w:t>Hinweis:</w:t>
            </w:r>
            <w:r w:rsidRPr="003B66D1">
              <w:rPr>
                <w:rFonts w:ascii="Arial" w:hAnsi="Arial" w:cs="Arial"/>
              </w:rPr>
              <w:t xml:space="preserve"> Als Beispiel für einen schulinternen Lehrplan auf der Grundlage des Kernlehrplans </w:t>
            </w:r>
            <w:r>
              <w:rPr>
                <w:rFonts w:ascii="Arial" w:hAnsi="Arial" w:cs="Arial"/>
              </w:rPr>
              <w:t>Hebräisch</w:t>
            </w:r>
            <w:r w:rsidRPr="003B66D1">
              <w:rPr>
                <w:rFonts w:ascii="Arial" w:hAnsi="Arial" w:cs="Arial"/>
              </w:rPr>
              <w:t xml:space="preserve"> steht hier der schulinterne Lehrplan einer fiktiven Schule zur Verfügung.</w:t>
            </w:r>
          </w:p>
          <w:p w:rsidR="002320E9" w:rsidRPr="003B66D1" w:rsidRDefault="002320E9" w:rsidP="002320E9">
            <w:pPr>
              <w:pStyle w:val="StandardWeb"/>
              <w:jc w:val="both"/>
              <w:rPr>
                <w:rStyle w:val="Fett"/>
                <w:rFonts w:ascii="Arial" w:hAnsi="Arial" w:cs="Arial"/>
                <w:b w:val="0"/>
                <w:bCs w:val="0"/>
              </w:rPr>
            </w:pPr>
            <w:r w:rsidRPr="003B66D1">
              <w:rPr>
                <w:rFonts w:ascii="Arial" w:hAnsi="Arial" w:cs="Arial"/>
              </w:rPr>
              <w:t>Um zu verdeutlichen, wie die jeweils spezifischen Rahmenbedingungen in den schulinternen Lehrplan einfließen, wird die Schule in Kapitel 1 z</w:t>
            </w:r>
            <w:r w:rsidRPr="003B66D1">
              <w:rPr>
                <w:rFonts w:ascii="Arial" w:hAnsi="Arial" w:cs="Arial"/>
              </w:rPr>
              <w:t>u</w:t>
            </w:r>
            <w:r w:rsidRPr="003B66D1">
              <w:rPr>
                <w:rFonts w:ascii="Arial" w:hAnsi="Arial" w:cs="Arial"/>
              </w:rPr>
              <w:t>nächst näher vorgestellt. Den Fachkonferenzen wird empfohlen, eine nach den Aspekten im vorliegenden Beispiel strukturierte Beschreibung für ihre Schule zu erstellen.</w:t>
            </w:r>
          </w:p>
        </w:tc>
      </w:tr>
    </w:tbl>
    <w:p w:rsidR="002320E9" w:rsidRDefault="00232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2320E9" w:rsidRPr="00106F90" w:rsidTr="002320E9">
        <w:tc>
          <w:tcPr>
            <w:tcW w:w="8074" w:type="dxa"/>
            <w:tcBorders>
              <w:top w:val="single" w:sz="4" w:space="0" w:color="auto"/>
              <w:left w:val="single" w:sz="4" w:space="0" w:color="auto"/>
              <w:bottom w:val="single" w:sz="4" w:space="0" w:color="auto"/>
              <w:right w:val="single" w:sz="4" w:space="0" w:color="auto"/>
            </w:tcBorders>
            <w:shd w:val="clear" w:color="auto" w:fill="D9D9D9"/>
          </w:tcPr>
          <w:p w:rsidR="002320E9" w:rsidRPr="00CB0174" w:rsidRDefault="002320E9" w:rsidP="002320E9">
            <w:pPr>
              <w:pStyle w:val="StandardWeb"/>
              <w:rPr>
                <w:rFonts w:ascii="Arial" w:hAnsi="Arial" w:cs="Arial"/>
                <w:bCs/>
              </w:rPr>
            </w:pPr>
            <w:r w:rsidRPr="00CB0174">
              <w:rPr>
                <w:rStyle w:val="Fett"/>
                <w:rFonts w:ascii="Arial" w:hAnsi="Arial" w:cs="Arial"/>
              </w:rPr>
              <w:t xml:space="preserve">Hinweis: </w:t>
            </w:r>
            <w:r w:rsidRPr="00CB0174">
              <w:rPr>
                <w:rFonts w:ascii="Arial" w:hAnsi="Arial" w:cs="Arial"/>
                <w:bCs/>
              </w:rPr>
              <w:t>Um die Ausgangsbedingungen für die Erstellung des schuli</w:t>
            </w:r>
            <w:r w:rsidRPr="00CB0174">
              <w:rPr>
                <w:rFonts w:ascii="Arial" w:hAnsi="Arial" w:cs="Arial"/>
                <w:bCs/>
              </w:rPr>
              <w:t>n</w:t>
            </w:r>
            <w:r w:rsidRPr="00CB0174">
              <w:rPr>
                <w:rFonts w:ascii="Arial" w:hAnsi="Arial" w:cs="Arial"/>
                <w:bCs/>
              </w:rPr>
              <w:t xml:space="preserve">ternen Lehrplans festzuhalten, können beispielsweise folgende Aspekte berücksichtigt werden: </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 xml:space="preserve">Lage der Schule </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 xml:space="preserve">Aufgaben des Fachs bzw. der Fachgruppe </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Funktionen und Aufgaben der Fachgruppe vor dem Hintergrund des Schulprogramms</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Beitrag der Fachgruppe zur Erreichung der Erziehungsziele ihrer Schule</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Beitrag zur Qualitätssicherung und –entwicklung innerhalb der Fachgruppe</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Zusammenarbeit mit andere(n) Fachgruppen (fächerübergreifende Unterrichtsvorhaben und Projekte)</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Ressourcen der Schule (personell, räumlich, sächlich), Größe der Lerngruppen, Unterrichtstaktung, Stundenverortung</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Fachziele</w:t>
            </w:r>
          </w:p>
          <w:p w:rsidR="002320E9" w:rsidRPr="00CB0174" w:rsidRDefault="002320E9" w:rsidP="002320E9">
            <w:pPr>
              <w:numPr>
                <w:ilvl w:val="0"/>
                <w:numId w:val="66"/>
              </w:numPr>
              <w:spacing w:before="100" w:beforeAutospacing="1" w:after="100" w:afterAutospacing="1"/>
              <w:rPr>
                <w:rFonts w:cs="Arial"/>
                <w:bCs/>
                <w:szCs w:val="24"/>
              </w:rPr>
            </w:pPr>
            <w:r w:rsidRPr="00CB0174">
              <w:rPr>
                <w:rFonts w:cs="Arial"/>
                <w:bCs/>
                <w:szCs w:val="24"/>
              </w:rPr>
              <w:t>Name des/der Fachvorsitzenden und des Stellvertreters/der Stel</w:t>
            </w:r>
            <w:r w:rsidRPr="00CB0174">
              <w:rPr>
                <w:rFonts w:cs="Arial"/>
                <w:bCs/>
                <w:szCs w:val="24"/>
              </w:rPr>
              <w:t>l</w:t>
            </w:r>
            <w:r w:rsidRPr="00CB0174">
              <w:rPr>
                <w:rFonts w:cs="Arial"/>
                <w:bCs/>
                <w:szCs w:val="24"/>
              </w:rPr>
              <w:t>vertreterin</w:t>
            </w:r>
          </w:p>
          <w:p w:rsidR="002320E9" w:rsidRPr="00CB0174" w:rsidRDefault="002320E9" w:rsidP="002320E9">
            <w:pPr>
              <w:numPr>
                <w:ilvl w:val="0"/>
                <w:numId w:val="66"/>
              </w:numPr>
              <w:spacing w:before="100" w:beforeAutospacing="1" w:after="100" w:afterAutospacing="1"/>
              <w:rPr>
                <w:rStyle w:val="Fett"/>
                <w:rFonts w:cs="Arial"/>
                <w:szCs w:val="24"/>
              </w:rPr>
            </w:pPr>
            <w:r w:rsidRPr="00CB0174">
              <w:rPr>
                <w:rFonts w:cs="Arial"/>
                <w:bCs/>
                <w:szCs w:val="24"/>
              </w:rPr>
              <w:t>ggf. Arbeitsgruppen bzw. weitere Beauftragte</w:t>
            </w:r>
            <w:r w:rsidRPr="00CB0174">
              <w:rPr>
                <w:rFonts w:cs="Arial"/>
                <w:b/>
                <w:bCs/>
                <w:szCs w:val="24"/>
              </w:rPr>
              <w:t xml:space="preserve"> </w:t>
            </w:r>
          </w:p>
        </w:tc>
      </w:tr>
    </w:tbl>
    <w:p w:rsidR="00E641BF" w:rsidRPr="00320FA7" w:rsidRDefault="00E641BF" w:rsidP="00C6191F">
      <w:pPr>
        <w:pStyle w:val="berschrift1"/>
      </w:pPr>
      <w:r w:rsidRPr="00320FA7">
        <w:t>1</w:t>
      </w:r>
      <w:r w:rsidRPr="00320FA7">
        <w:tab/>
      </w:r>
      <w:bookmarkEnd w:id="3"/>
      <w:bookmarkEnd w:id="4"/>
      <w:bookmarkEnd w:id="5"/>
      <w:r w:rsidR="00E90D75" w:rsidRPr="00320FA7">
        <w:t xml:space="preserve">Die </w:t>
      </w:r>
      <w:r w:rsidR="00E90D75" w:rsidRPr="00C6191F">
        <w:t xml:space="preserve">Fachgruppe </w:t>
      </w:r>
      <w:r w:rsidR="00D7560B" w:rsidRPr="00C6191F">
        <w:t>Griechisch</w:t>
      </w:r>
      <w:r w:rsidR="00E90D75" w:rsidRPr="00320FA7">
        <w:t xml:space="preserve"> </w:t>
      </w:r>
      <w:r w:rsidR="00A1195A" w:rsidRPr="00320FA7">
        <w:t>am</w:t>
      </w:r>
      <w:r w:rsidR="00F16F80" w:rsidRPr="00320FA7">
        <w:t xml:space="preserve"> Q-Gymnasium</w:t>
      </w:r>
      <w:bookmarkEnd w:id="6"/>
    </w:p>
    <w:p w:rsidR="00F16F80" w:rsidRPr="006D471B" w:rsidRDefault="00F16F80" w:rsidP="00F16F80">
      <w:pPr>
        <w:rPr>
          <w:rFonts w:cs="Arial"/>
          <w:szCs w:val="24"/>
        </w:rPr>
      </w:pPr>
      <w:r w:rsidRPr="006D471B">
        <w:rPr>
          <w:rFonts w:cs="Arial"/>
          <w:szCs w:val="24"/>
        </w:rPr>
        <w:t xml:space="preserve">Das fiktive in Neuss </w:t>
      </w:r>
      <w:r w:rsidR="00B9634D">
        <w:rPr>
          <w:rFonts w:cs="Arial"/>
          <w:szCs w:val="24"/>
        </w:rPr>
        <w:t>gelegene</w:t>
      </w:r>
      <w:r w:rsidRPr="006D471B">
        <w:rPr>
          <w:rFonts w:cs="Arial"/>
          <w:szCs w:val="24"/>
        </w:rPr>
        <w:t xml:space="preserve"> Beispielgymnasium besuchen Schülerinnen und Schüler aus dem gesamten Neusser Stadtgebiet, teils sogar aus den umliegenden kleineren Orten.</w:t>
      </w:r>
    </w:p>
    <w:p w:rsidR="00F16F80" w:rsidRPr="006D471B" w:rsidRDefault="00F16F80" w:rsidP="00F16F80">
      <w:pPr>
        <w:rPr>
          <w:rFonts w:cs="Arial"/>
          <w:szCs w:val="24"/>
        </w:rPr>
      </w:pPr>
      <w:r w:rsidRPr="006D471B">
        <w:rPr>
          <w:rFonts w:cs="Arial"/>
          <w:szCs w:val="24"/>
        </w:rPr>
        <w:t>D</w:t>
      </w:r>
      <w:r w:rsidR="0030275C">
        <w:rPr>
          <w:rFonts w:cs="Arial"/>
          <w:szCs w:val="24"/>
        </w:rPr>
        <w:t>er</w:t>
      </w:r>
      <w:r w:rsidRPr="006D471B">
        <w:rPr>
          <w:rFonts w:cs="Arial"/>
          <w:szCs w:val="24"/>
        </w:rPr>
        <w:t xml:space="preserve"> vierzügige</w:t>
      </w:r>
      <w:r w:rsidR="0030275C">
        <w:rPr>
          <w:rFonts w:cs="Arial"/>
          <w:szCs w:val="24"/>
        </w:rPr>
        <w:t>n</w:t>
      </w:r>
      <w:r w:rsidRPr="006D471B">
        <w:rPr>
          <w:rFonts w:cs="Arial"/>
          <w:szCs w:val="24"/>
        </w:rPr>
        <w:t>, urkundlich erstmals 1302 erwähnte</w:t>
      </w:r>
      <w:r w:rsidR="0030275C">
        <w:rPr>
          <w:rFonts w:cs="Arial"/>
          <w:szCs w:val="24"/>
        </w:rPr>
        <w:t>n</w:t>
      </w:r>
      <w:r w:rsidRPr="006D471B">
        <w:rPr>
          <w:rFonts w:cs="Arial"/>
          <w:szCs w:val="24"/>
        </w:rPr>
        <w:t xml:space="preserve"> Schule </w:t>
      </w:r>
      <w:r w:rsidR="0030275C">
        <w:rPr>
          <w:rFonts w:cs="Arial"/>
          <w:szCs w:val="24"/>
        </w:rPr>
        <w:t>gehören</w:t>
      </w:r>
      <w:r w:rsidRPr="006D471B">
        <w:rPr>
          <w:rFonts w:cs="Arial"/>
          <w:szCs w:val="24"/>
        </w:rPr>
        <w:t xml:space="preserve"> ca. 1070 Schülerinnen und Schüler (2013/2014)</w:t>
      </w:r>
      <w:r w:rsidR="0030275C">
        <w:rPr>
          <w:rFonts w:cs="Arial"/>
          <w:szCs w:val="24"/>
        </w:rPr>
        <w:t xml:space="preserve"> an</w:t>
      </w:r>
      <w:r>
        <w:rPr>
          <w:rFonts w:cs="Arial"/>
          <w:szCs w:val="24"/>
        </w:rPr>
        <w:t>. I</w:t>
      </w:r>
      <w:r w:rsidRPr="006D471B">
        <w:rPr>
          <w:rFonts w:cs="Arial"/>
          <w:szCs w:val="24"/>
        </w:rPr>
        <w:t>n der gymnasialen Obe</w:t>
      </w:r>
      <w:r w:rsidRPr="006D471B">
        <w:rPr>
          <w:rFonts w:cs="Arial"/>
          <w:szCs w:val="24"/>
        </w:rPr>
        <w:t>r</w:t>
      </w:r>
      <w:r w:rsidRPr="006D471B">
        <w:rPr>
          <w:rFonts w:cs="Arial"/>
          <w:szCs w:val="24"/>
        </w:rPr>
        <w:t xml:space="preserve">stufe sind pro Jahrgang ca. </w:t>
      </w:r>
      <w:r w:rsidR="00A800F9">
        <w:rPr>
          <w:rFonts w:cs="Arial"/>
          <w:szCs w:val="24"/>
        </w:rPr>
        <w:t>130 bis 150 Lernende vertreten.</w:t>
      </w:r>
    </w:p>
    <w:p w:rsidR="00F16F80" w:rsidRPr="00700B2F" w:rsidRDefault="00F16F80" w:rsidP="00F16F80">
      <w:pPr>
        <w:rPr>
          <w:rFonts w:cs="Arial"/>
          <w:bCs/>
          <w:kern w:val="36"/>
          <w:szCs w:val="24"/>
        </w:rPr>
      </w:pPr>
      <w:r w:rsidRPr="00DE1DDF">
        <w:rPr>
          <w:rFonts w:cs="Arial"/>
          <w:szCs w:val="24"/>
        </w:rPr>
        <w:t>Die Schule zeichnet sich aus durch einen besonderen</w:t>
      </w:r>
      <w:r w:rsidRPr="00CF2A9D">
        <w:rPr>
          <w:rFonts w:cs="Arial"/>
          <w:szCs w:val="24"/>
        </w:rPr>
        <w:t xml:space="preserve"> Schwerpunkt im </w:t>
      </w:r>
      <w:r w:rsidRPr="00CF2A9D">
        <w:rPr>
          <w:rFonts w:cs="Arial"/>
          <w:bCs/>
          <w:kern w:val="36"/>
          <w:szCs w:val="24"/>
        </w:rPr>
        <w:t>s</w:t>
      </w:r>
      <w:r w:rsidRPr="00ED6BFE">
        <w:rPr>
          <w:rFonts w:cs="Arial"/>
          <w:bCs/>
          <w:kern w:val="36"/>
          <w:szCs w:val="24"/>
        </w:rPr>
        <w:t>prac</w:t>
      </w:r>
      <w:r w:rsidRPr="00CF2A9D">
        <w:rPr>
          <w:rFonts w:cs="Arial"/>
          <w:bCs/>
          <w:kern w:val="36"/>
          <w:szCs w:val="24"/>
        </w:rPr>
        <w:t>hlich-literarisch-künstlerischen</w:t>
      </w:r>
      <w:r w:rsidRPr="00ED6BFE">
        <w:rPr>
          <w:rFonts w:cs="Arial"/>
          <w:bCs/>
          <w:kern w:val="36"/>
          <w:szCs w:val="24"/>
        </w:rPr>
        <w:t xml:space="preserve"> Aufgabenfeld</w:t>
      </w:r>
      <w:r w:rsidRPr="00CF2A9D">
        <w:rPr>
          <w:rFonts w:cs="Arial"/>
          <w:bCs/>
          <w:kern w:val="36"/>
          <w:szCs w:val="24"/>
        </w:rPr>
        <w:t xml:space="preserve">. Insbesondere die Sprachen Latein und </w:t>
      </w:r>
      <w:r>
        <w:rPr>
          <w:rFonts w:cs="Arial"/>
          <w:bCs/>
          <w:kern w:val="36"/>
          <w:szCs w:val="24"/>
        </w:rPr>
        <w:t>Altg</w:t>
      </w:r>
      <w:r w:rsidRPr="00CF2A9D">
        <w:rPr>
          <w:rFonts w:cs="Arial"/>
          <w:bCs/>
          <w:kern w:val="36"/>
          <w:szCs w:val="24"/>
        </w:rPr>
        <w:t>riechisch sind in der Oberstufe regelmäßig ve</w:t>
      </w:r>
      <w:r w:rsidRPr="00CF2A9D">
        <w:rPr>
          <w:rFonts w:cs="Arial"/>
          <w:bCs/>
          <w:kern w:val="36"/>
          <w:szCs w:val="24"/>
        </w:rPr>
        <w:t>r</w:t>
      </w:r>
      <w:r w:rsidRPr="00CF2A9D">
        <w:rPr>
          <w:rFonts w:cs="Arial"/>
          <w:bCs/>
          <w:kern w:val="36"/>
          <w:szCs w:val="24"/>
        </w:rPr>
        <w:t xml:space="preserve">treten: Latein kann ab der fünften und ab der sechsten </w:t>
      </w:r>
      <w:r>
        <w:rPr>
          <w:rFonts w:cs="Arial"/>
          <w:bCs/>
          <w:kern w:val="36"/>
          <w:szCs w:val="24"/>
        </w:rPr>
        <w:t>Jahrgangsstufe</w:t>
      </w:r>
      <w:r w:rsidRPr="00CF2A9D">
        <w:rPr>
          <w:rFonts w:cs="Arial"/>
          <w:bCs/>
          <w:kern w:val="36"/>
          <w:szCs w:val="24"/>
        </w:rPr>
        <w:t xml:space="preserve"> gewählt w</w:t>
      </w:r>
      <w:r>
        <w:rPr>
          <w:rFonts w:cs="Arial"/>
          <w:bCs/>
          <w:kern w:val="36"/>
          <w:szCs w:val="24"/>
        </w:rPr>
        <w:t>erden. Altg</w:t>
      </w:r>
      <w:r w:rsidRPr="00CF2A9D">
        <w:rPr>
          <w:rFonts w:cs="Arial"/>
          <w:bCs/>
          <w:kern w:val="36"/>
          <w:szCs w:val="24"/>
        </w:rPr>
        <w:t xml:space="preserve">riechisch ist ebenfalls </w:t>
      </w:r>
      <w:r>
        <w:rPr>
          <w:rFonts w:cs="Arial"/>
          <w:bCs/>
          <w:kern w:val="36"/>
          <w:szCs w:val="24"/>
        </w:rPr>
        <w:t xml:space="preserve">seit langem im </w:t>
      </w:r>
      <w:r w:rsidRPr="00CF2A9D">
        <w:rPr>
          <w:rFonts w:cs="Arial"/>
          <w:bCs/>
          <w:kern w:val="36"/>
          <w:szCs w:val="24"/>
        </w:rPr>
        <w:t xml:space="preserve">Fächerkanon </w:t>
      </w:r>
      <w:r w:rsidRPr="00CF2A9D">
        <w:rPr>
          <w:rFonts w:cs="Arial"/>
          <w:bCs/>
          <w:kern w:val="36"/>
          <w:szCs w:val="24"/>
        </w:rPr>
        <w:lastRenderedPageBreak/>
        <w:t xml:space="preserve">vertreten und wird heute im Differenzierungsbereich ab </w:t>
      </w:r>
      <w:r>
        <w:rPr>
          <w:rFonts w:cs="Arial"/>
          <w:bCs/>
          <w:kern w:val="36"/>
          <w:szCs w:val="24"/>
        </w:rPr>
        <w:t>Jahrgangsstufe</w:t>
      </w:r>
      <w:r w:rsidRPr="00CF2A9D">
        <w:rPr>
          <w:rFonts w:cs="Arial"/>
          <w:bCs/>
          <w:kern w:val="36"/>
          <w:szCs w:val="24"/>
        </w:rPr>
        <w:t xml:space="preserve"> 8 dreistündig angeboten, wodurch </w:t>
      </w:r>
      <w:r>
        <w:rPr>
          <w:rFonts w:cs="Arial"/>
          <w:bCs/>
          <w:kern w:val="36"/>
          <w:szCs w:val="24"/>
        </w:rPr>
        <w:t>das Gymnasium</w:t>
      </w:r>
      <w:r w:rsidRPr="00CF2A9D">
        <w:rPr>
          <w:rFonts w:cs="Arial"/>
          <w:bCs/>
          <w:kern w:val="36"/>
          <w:szCs w:val="24"/>
        </w:rPr>
        <w:t xml:space="preserve"> im Vergleich mit and</w:t>
      </w:r>
      <w:r w:rsidRPr="00CF2A9D">
        <w:rPr>
          <w:rFonts w:cs="Arial"/>
          <w:bCs/>
          <w:kern w:val="36"/>
          <w:szCs w:val="24"/>
        </w:rPr>
        <w:t>e</w:t>
      </w:r>
      <w:r w:rsidRPr="00CF2A9D">
        <w:rPr>
          <w:rFonts w:cs="Arial"/>
          <w:bCs/>
          <w:kern w:val="36"/>
          <w:szCs w:val="24"/>
        </w:rPr>
        <w:t xml:space="preserve">ren Schulen im Neusser Einzugsgebiet ein einzigartiges Profil </w:t>
      </w:r>
      <w:r>
        <w:rPr>
          <w:rFonts w:cs="Arial"/>
          <w:bCs/>
          <w:kern w:val="36"/>
          <w:szCs w:val="24"/>
        </w:rPr>
        <w:t xml:space="preserve">zeigt. </w:t>
      </w:r>
      <w:r w:rsidRPr="00CF2A9D">
        <w:rPr>
          <w:rFonts w:cs="Arial"/>
          <w:bCs/>
          <w:kern w:val="36"/>
          <w:szCs w:val="24"/>
        </w:rPr>
        <w:t>Neusser Schülerinnen und Schüler können nur an dieser Schule Altgri</w:t>
      </w:r>
      <w:r w:rsidRPr="00CF2A9D">
        <w:rPr>
          <w:rFonts w:cs="Arial"/>
          <w:bCs/>
          <w:kern w:val="36"/>
          <w:szCs w:val="24"/>
        </w:rPr>
        <w:t>e</w:t>
      </w:r>
      <w:r w:rsidRPr="00CF2A9D">
        <w:rPr>
          <w:rFonts w:cs="Arial"/>
          <w:bCs/>
          <w:kern w:val="36"/>
          <w:szCs w:val="24"/>
        </w:rPr>
        <w:t xml:space="preserve">chisch erlernen. Die </w:t>
      </w:r>
      <w:r>
        <w:rPr>
          <w:rFonts w:cs="Arial"/>
          <w:bCs/>
          <w:kern w:val="36"/>
          <w:szCs w:val="24"/>
        </w:rPr>
        <w:t>in den letzten Jahren durchschnittlich von 15 Schül</w:t>
      </w:r>
      <w:r>
        <w:rPr>
          <w:rFonts w:cs="Arial"/>
          <w:bCs/>
          <w:kern w:val="36"/>
          <w:szCs w:val="24"/>
        </w:rPr>
        <w:t>e</w:t>
      </w:r>
      <w:r>
        <w:rPr>
          <w:rFonts w:cs="Arial"/>
          <w:bCs/>
          <w:kern w:val="36"/>
          <w:szCs w:val="24"/>
        </w:rPr>
        <w:t xml:space="preserve">rinnen und Schülern gewählten </w:t>
      </w:r>
      <w:r w:rsidRPr="00CF2A9D">
        <w:rPr>
          <w:rFonts w:cs="Arial"/>
          <w:bCs/>
          <w:kern w:val="36"/>
          <w:szCs w:val="24"/>
        </w:rPr>
        <w:t xml:space="preserve">Differenzierungskurse </w:t>
      </w:r>
      <w:r>
        <w:rPr>
          <w:rFonts w:cs="Arial"/>
          <w:bCs/>
          <w:kern w:val="36"/>
          <w:szCs w:val="24"/>
        </w:rPr>
        <w:t>im Fach Altgri</w:t>
      </w:r>
      <w:r>
        <w:rPr>
          <w:rFonts w:cs="Arial"/>
          <w:bCs/>
          <w:kern w:val="36"/>
          <w:szCs w:val="24"/>
        </w:rPr>
        <w:t>e</w:t>
      </w:r>
      <w:r>
        <w:rPr>
          <w:rFonts w:cs="Arial"/>
          <w:bCs/>
          <w:kern w:val="36"/>
          <w:szCs w:val="24"/>
        </w:rPr>
        <w:t>chisch –</w:t>
      </w:r>
      <w:r w:rsidR="0030275C">
        <w:rPr>
          <w:rFonts w:cs="Arial"/>
          <w:bCs/>
          <w:kern w:val="36"/>
          <w:szCs w:val="24"/>
        </w:rPr>
        <w:t xml:space="preserve"> </w:t>
      </w:r>
      <w:r>
        <w:rPr>
          <w:rFonts w:cs="Arial"/>
          <w:bCs/>
          <w:kern w:val="36"/>
          <w:szCs w:val="24"/>
        </w:rPr>
        <w:t xml:space="preserve">etwa die Hälfte der Lernenden bringen Lateinkenntnisse mit – </w:t>
      </w:r>
      <w:r w:rsidRPr="00CF2A9D">
        <w:rPr>
          <w:rFonts w:cs="Arial"/>
          <w:bCs/>
          <w:kern w:val="36"/>
          <w:szCs w:val="24"/>
        </w:rPr>
        <w:t xml:space="preserve">finden regelmäßig ihre Fortsetzung in </w:t>
      </w:r>
      <w:r w:rsidRPr="00700B2F">
        <w:rPr>
          <w:rFonts w:cs="Arial"/>
          <w:bCs/>
          <w:kern w:val="36"/>
          <w:szCs w:val="24"/>
        </w:rPr>
        <w:t>Grundkursen, wobei einige das Fach Altgriechisch auch im Rahmen ihrer Abiturprüfung (3. oder 4. Fach) wählen und in aller Regel erfolgreich abschließen.</w:t>
      </w:r>
    </w:p>
    <w:p w:rsidR="00F16F80" w:rsidRPr="00700B2F" w:rsidRDefault="00F16F80" w:rsidP="00F16F80">
      <w:pPr>
        <w:rPr>
          <w:rFonts w:cs="Arial"/>
          <w:bCs/>
          <w:kern w:val="36"/>
          <w:szCs w:val="24"/>
        </w:rPr>
      </w:pPr>
      <w:r w:rsidRPr="00700B2F">
        <w:rPr>
          <w:rFonts w:cs="Arial"/>
          <w:bCs/>
          <w:kern w:val="36"/>
          <w:szCs w:val="24"/>
        </w:rPr>
        <w:t>Seit 2003 finden vor dem Hintergrund kulturkompetenten Lernens am a</w:t>
      </w:r>
      <w:r w:rsidRPr="00700B2F">
        <w:rPr>
          <w:rFonts w:cs="Arial"/>
          <w:bCs/>
          <w:kern w:val="36"/>
          <w:szCs w:val="24"/>
        </w:rPr>
        <w:t>u</w:t>
      </w:r>
      <w:r w:rsidRPr="00700B2F">
        <w:rPr>
          <w:rFonts w:cs="Arial"/>
          <w:bCs/>
          <w:kern w:val="36"/>
          <w:szCs w:val="24"/>
        </w:rPr>
        <w:t>ßerschulischen Lernort sowie zur Förderung interkultureller Begegnungen regelmäßig Exkursionen nach Griechenland statt. Besuche von Museen und Theateraufführungen klassischer oder modern adaptierter griech</w:t>
      </w:r>
      <w:r w:rsidRPr="00700B2F">
        <w:rPr>
          <w:rFonts w:cs="Arial"/>
          <w:bCs/>
          <w:kern w:val="36"/>
          <w:szCs w:val="24"/>
        </w:rPr>
        <w:t>i</w:t>
      </w:r>
      <w:r w:rsidRPr="00700B2F">
        <w:rPr>
          <w:rFonts w:cs="Arial"/>
          <w:bCs/>
          <w:kern w:val="36"/>
          <w:szCs w:val="24"/>
        </w:rPr>
        <w:t>scher Dramen runden das Lernen an Orten außerhalb der Schule ab.</w:t>
      </w:r>
    </w:p>
    <w:p w:rsidR="00F16F80" w:rsidRPr="00DE1DDF" w:rsidRDefault="00F16F80" w:rsidP="00F16F80">
      <w:pPr>
        <w:rPr>
          <w:rFonts w:cs="Arial"/>
          <w:bCs/>
          <w:kern w:val="36"/>
          <w:szCs w:val="24"/>
        </w:rPr>
      </w:pPr>
      <w:r w:rsidRPr="00700B2F">
        <w:rPr>
          <w:rFonts w:cs="Arial"/>
          <w:bCs/>
          <w:kern w:val="36"/>
          <w:szCs w:val="24"/>
        </w:rPr>
        <w:t>Regelmäßig nehmen Schülerinnen und Schüler – teils mit großem Erfolg – an den Bundes-</w:t>
      </w:r>
      <w:r w:rsidRPr="00CF2A9D">
        <w:rPr>
          <w:rFonts w:cs="Arial"/>
          <w:bCs/>
          <w:kern w:val="36"/>
          <w:szCs w:val="24"/>
        </w:rPr>
        <w:t xml:space="preserve"> und </w:t>
      </w:r>
      <w:r w:rsidRPr="00DE1DDF">
        <w:rPr>
          <w:rFonts w:cs="Arial"/>
          <w:bCs/>
          <w:kern w:val="36"/>
          <w:szCs w:val="24"/>
        </w:rPr>
        <w:t>Landeswettbewerben für Latein und Altgriechisch teil (</w:t>
      </w:r>
      <w:r>
        <w:rPr>
          <w:rFonts w:cs="Arial"/>
          <w:bCs/>
          <w:kern w:val="36"/>
          <w:szCs w:val="24"/>
        </w:rPr>
        <w:t>„</w:t>
      </w:r>
      <w:r w:rsidRPr="00DE1DDF">
        <w:rPr>
          <w:rFonts w:cs="Arial"/>
          <w:bCs/>
          <w:kern w:val="36"/>
          <w:szCs w:val="24"/>
        </w:rPr>
        <w:t>Bundeswettbewerb Fremdsprachen</w:t>
      </w:r>
      <w:r>
        <w:rPr>
          <w:rFonts w:cs="Arial"/>
          <w:bCs/>
          <w:kern w:val="36"/>
          <w:szCs w:val="24"/>
        </w:rPr>
        <w:t>“</w:t>
      </w:r>
      <w:r w:rsidRPr="00DE1DDF">
        <w:rPr>
          <w:rFonts w:cs="Arial"/>
          <w:bCs/>
          <w:kern w:val="36"/>
          <w:szCs w:val="24"/>
        </w:rPr>
        <w:t xml:space="preserve">, </w:t>
      </w:r>
      <w:r>
        <w:rPr>
          <w:rFonts w:cs="Arial"/>
          <w:bCs/>
          <w:kern w:val="36"/>
          <w:szCs w:val="24"/>
        </w:rPr>
        <w:t>Landeswettbewerbe „Certamen Carolinum“ und „</w:t>
      </w:r>
      <w:r w:rsidRPr="00DE1DDF">
        <w:rPr>
          <w:rFonts w:cs="Arial"/>
          <w:bCs/>
          <w:kern w:val="36"/>
          <w:szCs w:val="24"/>
        </w:rPr>
        <w:t>Aus der Welt der Griechen</w:t>
      </w:r>
      <w:r>
        <w:rPr>
          <w:rFonts w:cs="Arial"/>
          <w:bCs/>
          <w:kern w:val="36"/>
          <w:szCs w:val="24"/>
        </w:rPr>
        <w:t>“</w:t>
      </w:r>
      <w:r w:rsidRPr="00DE1DDF">
        <w:rPr>
          <w:rFonts w:cs="Arial"/>
          <w:bCs/>
          <w:kern w:val="36"/>
          <w:szCs w:val="24"/>
        </w:rPr>
        <w:t>).</w:t>
      </w:r>
    </w:p>
    <w:p w:rsidR="00F16F80" w:rsidRDefault="00F16F80" w:rsidP="00F16F80">
      <w:pPr>
        <w:rPr>
          <w:rFonts w:cs="Arial"/>
          <w:szCs w:val="24"/>
        </w:rPr>
      </w:pPr>
      <w:r w:rsidRPr="00CF2A9D">
        <w:rPr>
          <w:rFonts w:cs="Arial"/>
          <w:szCs w:val="24"/>
        </w:rPr>
        <w:t xml:space="preserve">Die </w:t>
      </w:r>
      <w:r>
        <w:rPr>
          <w:rFonts w:cs="Arial"/>
          <w:szCs w:val="24"/>
        </w:rPr>
        <w:t>acht</w:t>
      </w:r>
      <w:r w:rsidRPr="00CF2A9D">
        <w:rPr>
          <w:rFonts w:cs="Arial"/>
          <w:szCs w:val="24"/>
        </w:rPr>
        <w:t xml:space="preserve">köpfige Fachschaft „Alte Sprachen“ – darunter </w:t>
      </w:r>
      <w:r>
        <w:rPr>
          <w:rFonts w:cs="Arial"/>
          <w:szCs w:val="24"/>
        </w:rPr>
        <w:t>drei</w:t>
      </w:r>
      <w:r w:rsidRPr="00CF2A9D">
        <w:rPr>
          <w:rFonts w:cs="Arial"/>
          <w:szCs w:val="24"/>
        </w:rPr>
        <w:t xml:space="preserve"> </w:t>
      </w:r>
      <w:r>
        <w:rPr>
          <w:rFonts w:cs="Arial"/>
          <w:szCs w:val="24"/>
        </w:rPr>
        <w:t>Lehrk</w:t>
      </w:r>
      <w:r w:rsidRPr="00CF2A9D">
        <w:rPr>
          <w:rFonts w:cs="Arial"/>
          <w:szCs w:val="24"/>
        </w:rPr>
        <w:t xml:space="preserve">räfte mit der Fakultas für Altgriechisch, ein Kollege ist Fachberater für Latein und Altgriechisch – </w:t>
      </w:r>
      <w:r>
        <w:rPr>
          <w:rFonts w:cs="Arial"/>
          <w:szCs w:val="24"/>
        </w:rPr>
        <w:t xml:space="preserve">führt regelmäßig Fachkonferenzen durch; diese dienen dem Abgleich </w:t>
      </w:r>
      <w:r w:rsidRPr="00CF2A9D">
        <w:rPr>
          <w:rFonts w:cs="Arial"/>
          <w:szCs w:val="24"/>
        </w:rPr>
        <w:t xml:space="preserve">und Austausch von Unterrichtskonzepten, </w:t>
      </w:r>
      <w:r>
        <w:rPr>
          <w:rFonts w:cs="Arial"/>
          <w:szCs w:val="24"/>
        </w:rPr>
        <w:t>selbst aufbereit</w:t>
      </w:r>
      <w:r>
        <w:rPr>
          <w:rFonts w:cs="Arial"/>
          <w:szCs w:val="24"/>
        </w:rPr>
        <w:t>e</w:t>
      </w:r>
      <w:r>
        <w:rPr>
          <w:rFonts w:cs="Arial"/>
          <w:szCs w:val="24"/>
        </w:rPr>
        <w:t xml:space="preserve">ter Lektüren, </w:t>
      </w:r>
      <w:r w:rsidRPr="00CF2A9D">
        <w:rPr>
          <w:rFonts w:cs="Arial"/>
          <w:szCs w:val="24"/>
        </w:rPr>
        <w:t>Klassenarbeiten, Klausuren und deren Ergebnisse</w:t>
      </w:r>
      <w:r>
        <w:rPr>
          <w:rFonts w:cs="Arial"/>
          <w:szCs w:val="24"/>
        </w:rPr>
        <w:t>n</w:t>
      </w:r>
      <w:r w:rsidRPr="00CF2A9D">
        <w:rPr>
          <w:rFonts w:cs="Arial"/>
          <w:szCs w:val="24"/>
        </w:rPr>
        <w:t xml:space="preserve"> </w:t>
      </w:r>
      <w:r>
        <w:rPr>
          <w:rFonts w:cs="Arial"/>
          <w:szCs w:val="24"/>
        </w:rPr>
        <w:t>und e</w:t>
      </w:r>
      <w:r>
        <w:rPr>
          <w:rFonts w:cs="Arial"/>
          <w:szCs w:val="24"/>
        </w:rPr>
        <w:t>r</w:t>
      </w:r>
      <w:r>
        <w:rPr>
          <w:rFonts w:cs="Arial"/>
          <w:szCs w:val="24"/>
        </w:rPr>
        <w:t xml:space="preserve">möglichen damit eine gegenseitige Unterstützung und Evaluation </w:t>
      </w:r>
      <w:r w:rsidRPr="00CF2A9D">
        <w:rPr>
          <w:rFonts w:cs="Arial"/>
          <w:szCs w:val="24"/>
        </w:rPr>
        <w:t xml:space="preserve">– dies gilt insbesondere hinsichtlich der </w:t>
      </w:r>
      <w:r>
        <w:rPr>
          <w:rFonts w:cs="Arial"/>
          <w:szCs w:val="24"/>
        </w:rPr>
        <w:t xml:space="preserve">Rahmenbedingungen zur </w:t>
      </w:r>
      <w:r w:rsidRPr="00CF2A9D">
        <w:rPr>
          <w:rFonts w:cs="Arial"/>
          <w:szCs w:val="24"/>
        </w:rPr>
        <w:t xml:space="preserve">Vergabe </w:t>
      </w:r>
      <w:r>
        <w:rPr>
          <w:rFonts w:cs="Arial"/>
          <w:szCs w:val="24"/>
        </w:rPr>
        <w:t>des Latinums sowie des Graecums am Ende der Einführungsphase und im zeitlichen Zusammenhang mit dem Abitur.</w:t>
      </w:r>
    </w:p>
    <w:p w:rsidR="00F16F80" w:rsidRPr="00CF2A9D" w:rsidRDefault="00F16F80" w:rsidP="00F16F80">
      <w:pPr>
        <w:rPr>
          <w:rFonts w:cs="Arial"/>
          <w:szCs w:val="24"/>
        </w:rPr>
      </w:pPr>
      <w:r w:rsidRPr="00CF2A9D">
        <w:rPr>
          <w:rFonts w:cs="Arial"/>
          <w:szCs w:val="24"/>
        </w:rPr>
        <w:t>Ein regelmäßiger kollegialer Austausch findet außerdem mit der Neusser Kolleg-Schule statt, die ebenfalls das Fach Altgriechisch in ihrer Erwac</w:t>
      </w:r>
      <w:r w:rsidRPr="00CF2A9D">
        <w:rPr>
          <w:rFonts w:cs="Arial"/>
          <w:szCs w:val="24"/>
        </w:rPr>
        <w:t>h</w:t>
      </w:r>
      <w:r w:rsidRPr="00CF2A9D">
        <w:rPr>
          <w:rFonts w:cs="Arial"/>
          <w:szCs w:val="24"/>
        </w:rPr>
        <w:t>senenbildung etabliert hat.</w:t>
      </w:r>
    </w:p>
    <w:p w:rsidR="00F16F80" w:rsidRPr="00CF2A9D" w:rsidRDefault="00F16F80" w:rsidP="00F16F80">
      <w:pPr>
        <w:rPr>
          <w:rFonts w:cs="Arial"/>
          <w:szCs w:val="24"/>
        </w:rPr>
      </w:pPr>
      <w:r w:rsidRPr="00CF2A9D">
        <w:rPr>
          <w:rFonts w:cs="Arial"/>
          <w:szCs w:val="24"/>
        </w:rPr>
        <w:t xml:space="preserve">Die Fachschaft Altgriechisch </w:t>
      </w:r>
      <w:r>
        <w:rPr>
          <w:rFonts w:cs="Arial"/>
          <w:szCs w:val="24"/>
        </w:rPr>
        <w:t>– wie auch Latein – organisiert an den Tagen der O</w:t>
      </w:r>
      <w:r w:rsidRPr="00CF2A9D">
        <w:rPr>
          <w:rFonts w:cs="Arial"/>
          <w:szCs w:val="24"/>
        </w:rPr>
        <w:t>ffenen Tür besondere Kennenlernangebote; im Rahmen der We</w:t>
      </w:r>
      <w:r w:rsidRPr="00CF2A9D">
        <w:rPr>
          <w:rFonts w:cs="Arial"/>
          <w:szCs w:val="24"/>
        </w:rPr>
        <w:t>r</w:t>
      </w:r>
      <w:r w:rsidRPr="00CF2A9D">
        <w:rPr>
          <w:rFonts w:cs="Arial"/>
          <w:szCs w:val="24"/>
        </w:rPr>
        <w:t>bung haben alle Lehrkräfte kurze Schnuppersequenzen „Altgriechisch“</w:t>
      </w:r>
      <w:r>
        <w:rPr>
          <w:rFonts w:cs="Arial"/>
          <w:szCs w:val="24"/>
        </w:rPr>
        <w:t xml:space="preserve"> in ihren Lateinunter</w:t>
      </w:r>
      <w:r w:rsidRPr="00CF2A9D">
        <w:rPr>
          <w:rFonts w:cs="Arial"/>
          <w:szCs w:val="24"/>
        </w:rPr>
        <w:t>richt integ</w:t>
      </w:r>
      <w:r>
        <w:rPr>
          <w:rFonts w:cs="Arial"/>
          <w:szCs w:val="24"/>
        </w:rPr>
        <w:t>r</w:t>
      </w:r>
      <w:r w:rsidRPr="00CF2A9D">
        <w:rPr>
          <w:rFonts w:cs="Arial"/>
          <w:szCs w:val="24"/>
        </w:rPr>
        <w:t>iert.</w:t>
      </w:r>
    </w:p>
    <w:p w:rsidR="00F16F80" w:rsidRDefault="00F16F80" w:rsidP="00F16F80">
      <w:pPr>
        <w:spacing w:after="240"/>
        <w:rPr>
          <w:rFonts w:cs="Arial"/>
          <w:color w:val="000000"/>
          <w:szCs w:val="24"/>
          <w:lang w:eastAsia="ar-SA"/>
        </w:rPr>
      </w:pPr>
      <w:r>
        <w:rPr>
          <w:rFonts w:cs="Arial"/>
          <w:color w:val="000000"/>
          <w:szCs w:val="24"/>
          <w:lang w:eastAsia="ar-SA"/>
        </w:rPr>
        <w:t xml:space="preserve">Im </w:t>
      </w:r>
      <w:r w:rsidRPr="00DF3925">
        <w:rPr>
          <w:rFonts w:cs="Arial"/>
          <w:color w:val="000000"/>
          <w:szCs w:val="24"/>
          <w:lang w:eastAsia="ar-SA"/>
        </w:rPr>
        <w:t>Zentrum des Unterrichts steht die Beschäftigung mit griechischen Or</w:t>
      </w:r>
      <w:r w:rsidRPr="00DF3925">
        <w:rPr>
          <w:rFonts w:cs="Arial"/>
          <w:color w:val="000000"/>
          <w:szCs w:val="24"/>
          <w:lang w:eastAsia="ar-SA"/>
        </w:rPr>
        <w:t>i</w:t>
      </w:r>
      <w:r w:rsidRPr="00DF3925">
        <w:rPr>
          <w:rFonts w:cs="Arial"/>
          <w:color w:val="000000"/>
          <w:szCs w:val="24"/>
          <w:lang w:eastAsia="ar-SA"/>
        </w:rPr>
        <w:t>ginaltexten. Die Texte berühren Grundfragen menschlicher Existenz und kultureller Z</w:t>
      </w:r>
      <w:r>
        <w:rPr>
          <w:rFonts w:cs="Arial"/>
          <w:color w:val="000000"/>
          <w:szCs w:val="24"/>
          <w:lang w:eastAsia="ar-SA"/>
        </w:rPr>
        <w:t xml:space="preserve">usammenhänge und Entwicklungen. </w:t>
      </w:r>
      <w:r w:rsidRPr="00DF3925">
        <w:rPr>
          <w:rFonts w:cs="Arial"/>
          <w:color w:val="000000"/>
          <w:szCs w:val="24"/>
          <w:lang w:eastAsia="ar-SA"/>
        </w:rPr>
        <w:t>In einem Prozess der dialogischen Auseinandersetzung werden die Texte in den Bewusstsein</w:t>
      </w:r>
      <w:r w:rsidRPr="00DF3925">
        <w:rPr>
          <w:rFonts w:cs="Arial"/>
          <w:color w:val="000000"/>
          <w:szCs w:val="24"/>
          <w:lang w:eastAsia="ar-SA"/>
        </w:rPr>
        <w:t>s</w:t>
      </w:r>
      <w:r w:rsidRPr="00DF3925">
        <w:rPr>
          <w:rFonts w:cs="Arial"/>
          <w:color w:val="000000"/>
          <w:szCs w:val="24"/>
          <w:lang w:eastAsia="ar-SA"/>
        </w:rPr>
        <w:t>horizont des heutigen Rezipienten überführt. Leitziel des Griechischunte</w:t>
      </w:r>
      <w:r w:rsidRPr="00DF3925">
        <w:rPr>
          <w:rFonts w:cs="Arial"/>
          <w:color w:val="000000"/>
          <w:szCs w:val="24"/>
          <w:lang w:eastAsia="ar-SA"/>
        </w:rPr>
        <w:t>r</w:t>
      </w:r>
      <w:r w:rsidRPr="00DF3925">
        <w:rPr>
          <w:rFonts w:cs="Arial"/>
          <w:color w:val="000000"/>
          <w:szCs w:val="24"/>
          <w:lang w:eastAsia="ar-SA"/>
        </w:rPr>
        <w:t>richts ist die Befähigung der Schülerinnen und Schüler zur</w:t>
      </w:r>
      <w:r>
        <w:rPr>
          <w:rFonts w:cs="Arial"/>
          <w:color w:val="000000"/>
          <w:szCs w:val="24"/>
          <w:lang w:eastAsia="ar-SA"/>
        </w:rPr>
        <w:t xml:space="preserve"> historischen Kommunikation.</w:t>
      </w:r>
    </w:p>
    <w:p w:rsidR="00F16F80" w:rsidRPr="00700B2F" w:rsidRDefault="00F16F80" w:rsidP="00F16F80">
      <w:pPr>
        <w:spacing w:after="240"/>
        <w:rPr>
          <w:rFonts w:cs="Arial"/>
          <w:color w:val="000000"/>
          <w:szCs w:val="24"/>
          <w:lang w:eastAsia="ar-SA"/>
        </w:rPr>
      </w:pPr>
      <w:r w:rsidRPr="00DF3925">
        <w:rPr>
          <w:rFonts w:cs="Arial"/>
          <w:color w:val="000000"/>
          <w:szCs w:val="24"/>
          <w:lang w:eastAsia="ar-SA"/>
        </w:rPr>
        <w:lastRenderedPageBreak/>
        <w:t xml:space="preserve">Durch </w:t>
      </w:r>
      <w:r w:rsidRPr="006D305F">
        <w:rPr>
          <w:rFonts w:cs="Arial"/>
          <w:szCs w:val="24"/>
          <w:lang w:eastAsia="ar-SA"/>
        </w:rPr>
        <w:t>bewusstes sprachkontrastives und sprachreflexives Arbeiten beim Übersetzungsprozess gelangen Schülerinnen und Schüler zu einem – aufgrund vielfältigerer morphologischer und semantischer Möglichkeiten der Nuancierung und Differenzierung im Vergleich mit dem Lateinischen</w:t>
      </w:r>
      <w:r>
        <w:rPr>
          <w:rFonts w:cs="Arial"/>
          <w:szCs w:val="24"/>
          <w:lang w:eastAsia="ar-SA"/>
        </w:rPr>
        <w:t xml:space="preserve"> </w:t>
      </w:r>
      <w:r w:rsidRPr="006D305F">
        <w:rPr>
          <w:rFonts w:cs="Arial"/>
          <w:szCs w:val="24"/>
          <w:lang w:eastAsia="ar-SA"/>
        </w:rPr>
        <w:t>– profunderen Verständnis für Struktur und Funktion von Sprache überhaupt und erweitern so zugleich ihre Ausdrucksmöglichkeiten in</w:t>
      </w:r>
      <w:r w:rsidRPr="00DF3925">
        <w:rPr>
          <w:rFonts w:cs="Arial"/>
          <w:color w:val="000000"/>
          <w:szCs w:val="24"/>
          <w:lang w:eastAsia="ar-SA"/>
        </w:rPr>
        <w:t xml:space="preserve"> der deutschen Sprache.</w:t>
      </w:r>
      <w:r>
        <w:rPr>
          <w:rFonts w:cs="Arial"/>
          <w:color w:val="000000"/>
          <w:szCs w:val="24"/>
          <w:lang w:eastAsia="ar-SA"/>
        </w:rPr>
        <w:t xml:space="preserve"> </w:t>
      </w:r>
      <w:r w:rsidRPr="00DF3925">
        <w:rPr>
          <w:rFonts w:cs="Arial"/>
          <w:color w:val="000000"/>
          <w:szCs w:val="24"/>
          <w:lang w:eastAsia="ar-SA"/>
        </w:rPr>
        <w:t>Auf diese Weise erwerben die Jugendlichen in besonders h</w:t>
      </w:r>
      <w:r w:rsidRPr="00DF3925">
        <w:rPr>
          <w:rFonts w:cs="Arial"/>
          <w:color w:val="000000"/>
          <w:szCs w:val="24"/>
          <w:lang w:eastAsia="ar-SA"/>
        </w:rPr>
        <w:t>o</w:t>
      </w:r>
      <w:r w:rsidRPr="00DF3925">
        <w:rPr>
          <w:rFonts w:cs="Arial"/>
          <w:color w:val="000000"/>
          <w:szCs w:val="24"/>
          <w:lang w:eastAsia="ar-SA"/>
        </w:rPr>
        <w:t>hem Maße Sprachbewusstheit und Sprachlernkompetenz und damit eine über das Griechisch</w:t>
      </w:r>
      <w:r>
        <w:rPr>
          <w:rFonts w:cs="Arial"/>
          <w:color w:val="000000"/>
          <w:szCs w:val="24"/>
          <w:lang w:eastAsia="ar-SA"/>
        </w:rPr>
        <w:t>e hinausweisende Sprachbildung.</w:t>
      </w:r>
    </w:p>
    <w:p w:rsidR="00E65AD3" w:rsidRDefault="00E65AD3" w:rsidP="00E641BF"/>
    <w:p w:rsidR="00E641BF" w:rsidRPr="00C6191F" w:rsidRDefault="005B1267" w:rsidP="00C6191F">
      <w:pPr>
        <w:pStyle w:val="berschrift1"/>
      </w:pPr>
      <w:r>
        <w:br w:type="page"/>
      </w:r>
      <w:bookmarkStart w:id="7" w:name="_Toc80167957"/>
      <w:bookmarkStart w:id="8" w:name="_Toc80169678"/>
      <w:bookmarkStart w:id="9" w:name="_Toc176151037"/>
      <w:bookmarkStart w:id="10" w:name="_Toc372191257"/>
      <w:r w:rsidR="00E641BF" w:rsidRPr="00C6191F">
        <w:lastRenderedPageBreak/>
        <w:t>2</w:t>
      </w:r>
      <w:r w:rsidR="00E641BF" w:rsidRPr="00C6191F">
        <w:tab/>
      </w:r>
      <w:bookmarkEnd w:id="7"/>
      <w:bookmarkEnd w:id="8"/>
      <w:bookmarkEnd w:id="9"/>
      <w:r w:rsidR="00CD3477" w:rsidRPr="00C6191F">
        <w:t>Entscheidungen zum Unterricht</w:t>
      </w:r>
      <w:bookmarkEnd w:id="10"/>
    </w:p>
    <w:p w:rsidR="002613E4" w:rsidRPr="00C6191F" w:rsidRDefault="00CD3477" w:rsidP="00C6191F">
      <w:pPr>
        <w:pStyle w:val="berschrift2"/>
      </w:pPr>
      <w:bookmarkStart w:id="11" w:name="_Toc372191258"/>
      <w:bookmarkStart w:id="12" w:name="_Toc78947481"/>
      <w:bookmarkStart w:id="13" w:name="_Toc80167958"/>
      <w:bookmarkStart w:id="14" w:name="_Toc80169679"/>
      <w:r w:rsidRPr="00C6191F">
        <w:t>2.1 Unterrichtsvorhaben</w:t>
      </w:r>
      <w:bookmarkEnd w:id="11"/>
    </w:p>
    <w:p w:rsidR="007A4549" w:rsidRDefault="007A4549" w:rsidP="007A4549">
      <w:pPr>
        <w:spacing w:after="240"/>
      </w:pPr>
      <w:r>
        <w:t xml:space="preserve">Die Darstellung der Unterrichtsvorhaben im schulinternen Lehrplan besitzt den Anspruch, </w:t>
      </w:r>
      <w:r w:rsidRPr="00C60181">
        <w:rPr>
          <w:u w:val="single"/>
        </w:rPr>
        <w:t>sämtliche</w:t>
      </w:r>
      <w:r>
        <w:t xml:space="preserve"> im Kernlehrplan angeführten Kompetenzen a</w:t>
      </w:r>
      <w:r>
        <w:t>b</w:t>
      </w:r>
      <w:r>
        <w:t xml:space="preserve">zudecken. Dies entspricht der Verpflichtung jeder Lehrkraft, </w:t>
      </w:r>
      <w:r w:rsidRPr="00FB5A83">
        <w:rPr>
          <w:u w:val="single"/>
        </w:rPr>
        <w:t>alle</w:t>
      </w:r>
      <w:r>
        <w:t xml:space="preserve"> Komp</w:t>
      </w:r>
      <w:r>
        <w:t>e</w:t>
      </w:r>
      <w:r>
        <w:t>tenzerwartungen des Kernlehrplans bei den Lernenden</w:t>
      </w:r>
      <w:r w:rsidR="00DB314B">
        <w:t xml:space="preserve"> spiralcurricular</w:t>
      </w:r>
      <w:r>
        <w:t xml:space="preserve"> auszubilden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t xml:space="preserve">Im „Übersichtsraster Unterrichtsvorhaben“ (Kapitel 2.1.1) wird die für alle Lehrerinnen und Lehrer gemäß Fachkonferenzbeschluss </w:t>
      </w:r>
      <w:r>
        <w:rPr>
          <w:u w:val="single"/>
        </w:rPr>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w:t>
      </w:r>
      <w:r>
        <w:t>a</w:t>
      </w:r>
      <w:r>
        <w:t xml:space="preserve">tegorie „Kompetenzen“ </w:t>
      </w:r>
      <w:r w:rsidRPr="00E6155E">
        <w:t>an dieser Stelle nur die übergeordneten Komp</w:t>
      </w:r>
      <w:r w:rsidRPr="00E6155E">
        <w:t>e</w:t>
      </w:r>
      <w:r w:rsidRPr="00E6155E">
        <w:t>tenzerwartungen ausgewiesen</w:t>
      </w:r>
      <w:r w:rsidR="00AB6886" w:rsidRPr="00E6155E">
        <w:t xml:space="preserve"> (Text-, Sprach-, Kulturkompetenz)</w:t>
      </w:r>
      <w:r w:rsidRPr="00E6155E">
        <w:t>, wä</w:t>
      </w:r>
      <w:r w:rsidRPr="00E6155E">
        <w:t>h</w:t>
      </w:r>
      <w:r w:rsidRPr="00E6155E">
        <w:t>rend konkretisierte Kompetenzerwartungen erst auf der Ebene konkret</w:t>
      </w:r>
      <w:r w:rsidRPr="00E6155E">
        <w:t>i</w:t>
      </w:r>
      <w:r w:rsidRPr="00E6155E">
        <w:t xml:space="preserve">sierter Unterrichtsvorhaben Berücksichtigung finden. </w:t>
      </w:r>
      <w:r>
        <w:t>Der ausgewiesene Zeitbedarf versteht sich als grobe Orientierungsgröße, die nach Bedarf über- oder unterschritten werden kann. Um Spielraum für Vertiefungen, besondere Schülerinteressen, aktuelle Themen bzw. die Erfordernisse anderer besonderer Ereignisse (z.B. Praktika, Klassenfahrten o.ä.) zu e</w:t>
      </w:r>
      <w:r>
        <w:t>r</w:t>
      </w:r>
      <w:r>
        <w:t>halten, wurden im Rahmen dieses Hauscurriculums nur ca. 75 Prozent der Bruttounterrichtszeit verplant.</w:t>
      </w:r>
    </w:p>
    <w:p w:rsidR="007A4549" w:rsidRDefault="007A4549" w:rsidP="00F16F80">
      <w:pPr>
        <w:spacing w:after="240"/>
      </w:pPr>
      <w:r w:rsidRPr="00E6155E">
        <w:t>Während der Fachkonferenzbeschluss zum „Übersichtsraster Unterricht</w:t>
      </w:r>
      <w:r w:rsidRPr="00E6155E">
        <w:t>s</w:t>
      </w:r>
      <w:r w:rsidRPr="00E6155E">
        <w:t>vorhaben“ zur Gewährleistung vergleichbarer Standards sowie zur Abs</w:t>
      </w:r>
      <w:r w:rsidRPr="00E6155E">
        <w:t>i</w:t>
      </w:r>
      <w:r w:rsidRPr="00E6155E">
        <w:t>cherung von Lerngruppenübertritten und Lehrkraftwechseln für alle Mi</w:t>
      </w:r>
      <w:r w:rsidRPr="00E6155E">
        <w:t>t</w:t>
      </w:r>
      <w:r w:rsidRPr="00E6155E">
        <w:t>glieder der Fachkonferenz Bindekraft entfalten soll, besitzt die exemplar</w:t>
      </w:r>
      <w:r w:rsidRPr="00E6155E">
        <w:t>i</w:t>
      </w:r>
      <w:r w:rsidRPr="00E6155E">
        <w:t xml:space="preserve">sche Ausweisung „konkretisierter Unterrichtsvorhaben“ (Kapitel 2.1.2) </w:t>
      </w:r>
      <w:r w:rsidRPr="00E6155E">
        <w:rPr>
          <w:u w:val="single"/>
        </w:rPr>
        <w:t>empfehlenden</w:t>
      </w:r>
      <w:r w:rsidRPr="00E6155E">
        <w:t xml:space="preserve"> Charakter</w:t>
      </w:r>
      <w:r w:rsidR="00DB314B">
        <w:t xml:space="preserve"> und stellt somit eine hilfreiche Orientierungshilfe ohne Bindekraft dar</w:t>
      </w:r>
      <w:r w:rsidRPr="00E6155E">
        <w:t>. Referendarinnen und Referendaren sowie neuen Ko</w:t>
      </w:r>
      <w:r w:rsidRPr="00E6155E">
        <w:t>l</w:t>
      </w:r>
      <w:r w:rsidRPr="00E6155E">
        <w:t>leginnen und Kollegen dienen diese vor allem zur standardbezogenen Orientierung in der neuen Schule, aber auch zur Verdeutlichung von u</w:t>
      </w:r>
      <w:r w:rsidRPr="00E6155E">
        <w:t>n</w:t>
      </w:r>
      <w:r w:rsidRPr="00E6155E">
        <w:t xml:space="preserve">terrichtsbezogenen fachgruppeninternen </w:t>
      </w:r>
      <w:r>
        <w:t>Absprachen zu didaktisch-methodischen Zugängen, fächerübergreifenden Kooperationen, Lernmi</w:t>
      </w:r>
      <w:r>
        <w:t>t</w:t>
      </w:r>
      <w:r>
        <w:t xml:space="preserve">teln und </w:t>
      </w:r>
      <w:r>
        <w:noBreakHyphen/>
        <w:t>orten sowie vorgesehenen Leistungsüberprüfungen, die im Ei</w:t>
      </w:r>
      <w:r>
        <w:t>n</w:t>
      </w:r>
      <w:r>
        <w:lastRenderedPageBreak/>
        <w:t xml:space="preserve">zelnen auch den Kapiteln 2.2 bis 2.4 zu entnehmen sind. </w:t>
      </w:r>
      <w:r w:rsidRPr="00DB314B">
        <w:rPr>
          <w:u w:val="single"/>
        </w:rPr>
        <w:t>Abweichungen von den vorgeschlagenen Vorgehensweisen bezüglich der konkretisierten Unterrichtsvorhaben sind im Rahmen der pädagogischen Freiheit der Lehrkräfte jederzeit möglich.</w:t>
      </w:r>
      <w:r w:rsidR="00863163" w:rsidRPr="00863163">
        <w:t xml:space="preserve"> </w:t>
      </w:r>
      <w:r w:rsidR="00863163">
        <w:t>Auch die in den konkretisierten Unterricht</w:t>
      </w:r>
      <w:r w:rsidR="00863163">
        <w:t>s</w:t>
      </w:r>
      <w:r w:rsidR="00863163">
        <w:t>vorhaben aufgeführten Literaturempfehlungen stellen eine optionale Au</w:t>
      </w:r>
      <w:r w:rsidR="00863163">
        <w:t>s</w:t>
      </w:r>
      <w:r w:rsidR="00863163">
        <w:t xml:space="preserve">wahl an möglicher Sekundärliteratur dar. </w:t>
      </w:r>
      <w:r>
        <w:t xml:space="preserve">Sicherzustellen bleibt allerdings auch hier, </w:t>
      </w:r>
      <w:r w:rsidRPr="00E6155E">
        <w:t>dass im Rahmen der Umsetzung der Unterrichtsvorhaben in</w:t>
      </w:r>
      <w:r w:rsidRPr="00E6155E">
        <w:t>s</w:t>
      </w:r>
      <w:r w:rsidRPr="00E6155E">
        <w:t xml:space="preserve">gesamt alle </w:t>
      </w:r>
      <w:r w:rsidR="00AB6886" w:rsidRPr="00E6155E">
        <w:t>Text-, Sprach- und Kulturk</w:t>
      </w:r>
      <w:r w:rsidRPr="00E6155E">
        <w:t>ompetenzen des Kernlehrplans B</w:t>
      </w:r>
      <w:r w:rsidRPr="00E6155E">
        <w:t>e</w:t>
      </w:r>
      <w:r w:rsidRPr="00E6155E">
        <w:t>rücksichti</w:t>
      </w:r>
      <w:r w:rsidR="00AB6886">
        <w:t xml:space="preserve">gung </w:t>
      </w:r>
      <w:r>
        <w:t>finden.</w:t>
      </w:r>
    </w:p>
    <w:p w:rsidR="00F16F80" w:rsidRDefault="00F16F80" w:rsidP="00F16F80">
      <w:pPr>
        <w:spacing w:after="240"/>
        <w:jc w:val="left"/>
      </w:pPr>
    </w:p>
    <w:p w:rsidR="00F16F80" w:rsidRDefault="00F16F80" w:rsidP="00F16F80">
      <w:pPr>
        <w:spacing w:after="240"/>
        <w:jc w:val="left"/>
        <w:rPr>
          <w:rFonts w:cs="Arial"/>
          <w:i/>
        </w:rPr>
        <w:sectPr w:rsidR="00F16F80" w:rsidSect="00DD1E9F">
          <w:footerReference w:type="even" r:id="rId9"/>
          <w:footerReference w:type="default" r:id="rId10"/>
          <w:footerReference w:type="first" r:id="rId11"/>
          <w:pgSz w:w="11904" w:h="16838" w:code="9"/>
          <w:pgMar w:top="1985" w:right="1985" w:bottom="2552" w:left="1985" w:header="709" w:footer="1985" w:gutter="0"/>
          <w:cols w:space="708"/>
          <w:titlePg/>
        </w:sectPr>
      </w:pPr>
    </w:p>
    <w:p w:rsidR="0034346A" w:rsidRDefault="00257E3C" w:rsidP="00C6191F">
      <w:pPr>
        <w:pStyle w:val="berschrift3"/>
      </w:pPr>
      <w:bookmarkStart w:id="15" w:name="_Toc372191259"/>
      <w:r w:rsidRPr="00C6191F">
        <w:lastRenderedPageBreak/>
        <w:t xml:space="preserve">2.1.1 </w:t>
      </w:r>
      <w:r w:rsidR="0034346A" w:rsidRPr="00C6191F">
        <w:t>Übersichtsraster Unterrichtsvorhaben</w:t>
      </w:r>
      <w:r w:rsidR="00561D89">
        <w:t xml:space="preserve"> – Griechisch fortgef.</w:t>
      </w:r>
      <w:r w:rsidR="00C6191F">
        <w:t>, EPh, Gk</w:t>
      </w:r>
      <w:bookmarkEnd w:id="15"/>
    </w:p>
    <w:p w:rsidR="00291DDC" w:rsidRPr="00291DDC" w:rsidRDefault="00291DDC" w:rsidP="00291DDC">
      <w:r>
        <w:rPr>
          <w:rStyle w:val="Fett"/>
        </w:rPr>
        <w:t>Hinweis:</w:t>
      </w:r>
      <w:r>
        <w:t xml:space="preserve"> Thema, Inhaltsfelder, inhaltliche Schwerpunkte und Kompetenzen hat die Fachkonferenz der Beispielschule verbindlich vereinbart. In allen anderen Bereichen sind Abweichungen von den vorgeschlagenen Vorgehensweisen bei der Konkretisierung der Unterrichtsvorh</w:t>
      </w:r>
      <w:r>
        <w:t>a</w:t>
      </w:r>
      <w:r>
        <w:t>ben möglich. Darüber hinaus enthält dieser schulinterne Lehrplan in den Kapiteln 2.3 bis 2.5 übergreifende sowie z.T. auch jahrgangsbez</w:t>
      </w:r>
      <w:r>
        <w:t>o</w:t>
      </w:r>
      <w:r>
        <w:t>gene Absprachen zur fachmethodischen und fachdidaktischen Arbeit, zur Leistungsbewertung und zur Leistungsrückmeldung. Je nach i</w:t>
      </w:r>
      <w:r>
        <w:t>n</w:t>
      </w:r>
      <w:r>
        <w:t>ternem Steuerungsbedarf können solche Absprachen auch vorhabenbezogen vorgenommen werden.</w:t>
      </w:r>
      <w:r w:rsidR="00DB314B" w:rsidRPr="00DB314B">
        <w:t xml:space="preserve"> </w:t>
      </w:r>
      <w:r w:rsidR="00DB314B">
        <w:t>Diese Konkretisierungsebene der U</w:t>
      </w:r>
      <w:r w:rsidR="00DB314B">
        <w:t>n</w:t>
      </w:r>
      <w:r w:rsidR="00DB314B">
        <w:t>terrichtsvorhaben bietet lediglich eine Hilfestellung ohne Bindekraft.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7A4549" w:rsidRPr="009F0E89" w:rsidTr="007A4549">
        <w:tc>
          <w:tcPr>
            <w:tcW w:w="5000" w:type="pct"/>
            <w:gridSpan w:val="2"/>
            <w:shd w:val="clear" w:color="auto" w:fill="D9D9D9"/>
          </w:tcPr>
          <w:p w:rsidR="007A4549" w:rsidRPr="009F0E89" w:rsidRDefault="007A4549" w:rsidP="003C4CA9">
            <w:pPr>
              <w:jc w:val="center"/>
              <w:rPr>
                <w:b/>
                <w:sz w:val="22"/>
                <w:szCs w:val="22"/>
              </w:rPr>
            </w:pPr>
            <w:r w:rsidRPr="009F0E89">
              <w:rPr>
                <w:b/>
                <w:sz w:val="22"/>
                <w:szCs w:val="22"/>
              </w:rPr>
              <w:t>Einführungsphase</w:t>
            </w:r>
          </w:p>
        </w:tc>
      </w:tr>
      <w:tr w:rsidR="007A4549" w:rsidRPr="009F0E89" w:rsidTr="003C4CA9">
        <w:tc>
          <w:tcPr>
            <w:tcW w:w="2500" w:type="pct"/>
          </w:tcPr>
          <w:p w:rsidR="007A4549" w:rsidRPr="009A3772" w:rsidRDefault="007A4549" w:rsidP="003C4CA9">
            <w:pPr>
              <w:rPr>
                <w:rFonts w:cs="Arial"/>
                <w:i/>
                <w:sz w:val="22"/>
                <w:szCs w:val="22"/>
                <w:u w:val="single"/>
              </w:rPr>
            </w:pPr>
            <w:r w:rsidRPr="009A3772">
              <w:rPr>
                <w:rFonts w:cs="Arial"/>
                <w:i/>
                <w:sz w:val="22"/>
                <w:szCs w:val="22"/>
                <w:u w:val="single"/>
              </w:rPr>
              <w:t>Unterrichtsvorhaben I:</w:t>
            </w:r>
          </w:p>
          <w:p w:rsidR="0041623E" w:rsidRPr="009A3772" w:rsidRDefault="0041623E" w:rsidP="003C4CA9">
            <w:pPr>
              <w:rPr>
                <w:rFonts w:cs="Arial"/>
                <w:i/>
                <w:sz w:val="22"/>
                <w:szCs w:val="22"/>
                <w:u w:val="single"/>
              </w:rPr>
            </w:pPr>
          </w:p>
          <w:p w:rsidR="009F0E89" w:rsidRPr="009A3772" w:rsidRDefault="009F0E89" w:rsidP="009F0E89">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Frühes Christentum und griechische Lebenswelt (L32-34)</w:t>
            </w:r>
          </w:p>
          <w:p w:rsidR="009F0E89" w:rsidRPr="009A3772" w:rsidRDefault="009F0E89" w:rsidP="009F0E89">
            <w:pPr>
              <w:rPr>
                <w:rFonts w:cs="Arial"/>
                <w:sz w:val="22"/>
                <w:szCs w:val="22"/>
              </w:rPr>
            </w:pPr>
          </w:p>
          <w:p w:rsidR="009F0E89" w:rsidRPr="009A3772" w:rsidRDefault="009F0E89" w:rsidP="008C49C4">
            <w:pPr>
              <w:rPr>
                <w:sz w:val="22"/>
                <w:szCs w:val="22"/>
              </w:rPr>
            </w:pPr>
            <w:r w:rsidRPr="009A3772">
              <w:rPr>
                <w:b/>
                <w:sz w:val="22"/>
                <w:szCs w:val="22"/>
              </w:rPr>
              <w:t>Übergeordnete Kompetenzen</w:t>
            </w:r>
            <w:r w:rsidRPr="009A3772">
              <w:rPr>
                <w:sz w:val="22"/>
                <w:szCs w:val="22"/>
              </w:rPr>
              <w:t>:</w:t>
            </w:r>
          </w:p>
          <w:p w:rsidR="008C49C4" w:rsidRPr="009A3772" w:rsidRDefault="008C49C4" w:rsidP="008C49C4">
            <w:pPr>
              <w:rPr>
                <w:sz w:val="22"/>
                <w:szCs w:val="22"/>
              </w:rPr>
            </w:pPr>
            <w:r w:rsidRPr="009A3772">
              <w:rPr>
                <w:sz w:val="22"/>
                <w:szCs w:val="22"/>
              </w:rPr>
              <w:t>Die Schülerinnen und Schüler können</w:t>
            </w:r>
          </w:p>
          <w:p w:rsidR="009F0E89" w:rsidRPr="002320E9" w:rsidRDefault="009F0E89" w:rsidP="008C49C4">
            <w:pPr>
              <w:rPr>
                <w:i/>
                <w:sz w:val="22"/>
                <w:szCs w:val="22"/>
              </w:rPr>
            </w:pPr>
            <w:r w:rsidRPr="002320E9">
              <w:rPr>
                <w:i/>
                <w:sz w:val="22"/>
                <w:szCs w:val="22"/>
              </w:rPr>
              <w:t>Textkompetenz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Struktur eines Textes angeleitet anhand transphrastischer Merkm</w:t>
            </w:r>
            <w:r w:rsidRPr="009A3772">
              <w:rPr>
                <w:rFonts w:eastAsia="Batang" w:cs="Arial"/>
                <w:sz w:val="22"/>
                <w:szCs w:val="22"/>
                <w:lang w:eastAsia="en-US"/>
              </w:rPr>
              <w:t>a</w:t>
            </w:r>
            <w:r w:rsidRPr="009A3772">
              <w:rPr>
                <w:rFonts w:eastAsia="Batang" w:cs="Arial"/>
                <w:sz w:val="22"/>
                <w:szCs w:val="22"/>
                <w:lang w:eastAsia="en-US"/>
              </w:rPr>
              <w:t>le beschreiben,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Thematik eines Textes aufgrund von Elementen der Textkohärenz herausarbeiten.</w:t>
            </w:r>
          </w:p>
          <w:p w:rsidR="009F0E89" w:rsidRPr="002320E9" w:rsidRDefault="009F0E89" w:rsidP="008C49C4">
            <w:pPr>
              <w:rPr>
                <w:i/>
                <w:sz w:val="22"/>
                <w:szCs w:val="22"/>
              </w:rPr>
            </w:pPr>
            <w:r w:rsidRPr="002320E9">
              <w:rPr>
                <w:i/>
                <w:sz w:val="22"/>
                <w:szCs w:val="22"/>
              </w:rPr>
              <w:t>Sprachkompetenz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Form eines Wortes im Satzzusammenhang und dessen Satzglie</w:t>
            </w:r>
            <w:r w:rsidRPr="009A3772">
              <w:rPr>
                <w:rFonts w:eastAsia="Batang" w:cs="Arial"/>
                <w:sz w:val="22"/>
                <w:szCs w:val="22"/>
                <w:lang w:eastAsia="en-US"/>
              </w:rPr>
              <w:t>d</w:t>
            </w:r>
            <w:r w:rsidRPr="009A3772">
              <w:rPr>
                <w:rFonts w:eastAsia="Batang" w:cs="Arial"/>
                <w:sz w:val="22"/>
                <w:szCs w:val="22"/>
                <w:lang w:eastAsia="en-US"/>
              </w:rPr>
              <w:t>funktion bestimmen,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Funktion von Morphemen im System Sprache beschreiben.</w:t>
            </w:r>
          </w:p>
          <w:p w:rsidR="009F0E89" w:rsidRPr="002320E9" w:rsidRDefault="009F0E89" w:rsidP="008C49C4">
            <w:pPr>
              <w:rPr>
                <w:i/>
                <w:sz w:val="22"/>
                <w:szCs w:val="22"/>
              </w:rPr>
            </w:pPr>
            <w:r w:rsidRPr="002320E9">
              <w:rPr>
                <w:i/>
                <w:sz w:val="22"/>
                <w:szCs w:val="22"/>
              </w:rPr>
              <w:t>Kulturkompetenz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Zusammenhänge der antiken griechischen Kultur und Geschichte darstellen,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Stellung nehmen.</w:t>
            </w:r>
          </w:p>
          <w:p w:rsidR="009F0E89" w:rsidRPr="009A3772" w:rsidRDefault="009F0E89" w:rsidP="009F0E89">
            <w:pPr>
              <w:rPr>
                <w:rFonts w:cs="Arial"/>
                <w:b/>
                <w:sz w:val="22"/>
                <w:szCs w:val="22"/>
              </w:rPr>
            </w:pPr>
          </w:p>
          <w:p w:rsidR="009F0E89" w:rsidRPr="009A3772" w:rsidRDefault="009F0E89" w:rsidP="009F0E89">
            <w:pPr>
              <w:rPr>
                <w:rFonts w:cs="Arial"/>
                <w:sz w:val="22"/>
                <w:szCs w:val="22"/>
              </w:rPr>
            </w:pPr>
            <w:r w:rsidRPr="009A3772">
              <w:rPr>
                <w:rFonts w:cs="Arial"/>
                <w:b/>
                <w:sz w:val="22"/>
                <w:szCs w:val="22"/>
              </w:rPr>
              <w:t>Inhaltsfelder:</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9F0E89" w:rsidRPr="009A3772" w:rsidRDefault="009F0E89" w:rsidP="009F0E89">
            <w:pPr>
              <w:rPr>
                <w:rFonts w:cs="Arial"/>
                <w:sz w:val="22"/>
                <w:szCs w:val="22"/>
              </w:rPr>
            </w:pPr>
          </w:p>
          <w:p w:rsidR="009F0E89" w:rsidRPr="009A3772" w:rsidRDefault="009F0E89" w:rsidP="009F0E89">
            <w:pPr>
              <w:rPr>
                <w:rFonts w:cs="Arial"/>
                <w:sz w:val="22"/>
                <w:szCs w:val="22"/>
              </w:rPr>
            </w:pPr>
            <w:r w:rsidRPr="009A3772">
              <w:rPr>
                <w:rFonts w:cs="Arial"/>
                <w:b/>
                <w:sz w:val="22"/>
                <w:szCs w:val="22"/>
              </w:rPr>
              <w:lastRenderedPageBreak/>
              <w:t>Inhaltliche Schwerpunkte</w:t>
            </w:r>
            <w:r w:rsidRPr="009A3772">
              <w:rPr>
                <w:rFonts w:cs="Arial"/>
                <w:sz w:val="22"/>
                <w:szCs w:val="22"/>
              </w:rPr>
              <w:t>:</w:t>
            </w:r>
          </w:p>
          <w:p w:rsidR="009F0E89" w:rsidRPr="009A3772" w:rsidRDefault="009F0E89" w:rsidP="009F0E89">
            <w:pPr>
              <w:rPr>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Philosophische Grundbegriffe der griechischen Antike</w:t>
            </w:r>
          </w:p>
          <w:p w:rsidR="009F0E89" w:rsidRPr="009A3772" w:rsidRDefault="009F0E89" w:rsidP="009F0E89">
            <w:pPr>
              <w:rPr>
                <w:sz w:val="22"/>
                <w:szCs w:val="22"/>
              </w:rPr>
            </w:pPr>
            <w:r w:rsidRPr="009A3772">
              <w:rPr>
                <w:sz w:val="22"/>
                <w:szCs w:val="22"/>
              </w:rPr>
              <w:sym w:font="Wingdings" w:char="F077"/>
            </w:r>
            <w:r w:rsidRPr="009A3772">
              <w:rPr>
                <w:sz w:val="22"/>
                <w:szCs w:val="22"/>
              </w:rPr>
              <w:t xml:space="preserve"> Ethische Konzepte der griechischen Antike</w:t>
            </w:r>
          </w:p>
          <w:p w:rsidR="009F0E89" w:rsidRPr="009A3772" w:rsidRDefault="009F0E89" w:rsidP="009F0E89">
            <w:pPr>
              <w:rPr>
                <w:sz w:val="22"/>
                <w:szCs w:val="22"/>
              </w:rPr>
            </w:pPr>
            <w:r w:rsidRPr="009A3772">
              <w:rPr>
                <w:sz w:val="22"/>
                <w:szCs w:val="22"/>
              </w:rPr>
              <w:sym w:font="Wingdings" w:char="F077"/>
            </w:r>
            <w:r w:rsidRPr="009A3772">
              <w:rPr>
                <w:sz w:val="22"/>
                <w:szCs w:val="22"/>
              </w:rPr>
              <w:t xml:space="preserve"> Frühes Christentum</w:t>
            </w:r>
          </w:p>
          <w:p w:rsidR="009F0E89" w:rsidRPr="009A3772" w:rsidRDefault="009F0E89" w:rsidP="009F0E89">
            <w:pPr>
              <w:rPr>
                <w:sz w:val="22"/>
                <w:szCs w:val="22"/>
              </w:rPr>
            </w:pPr>
          </w:p>
          <w:p w:rsidR="007A4549" w:rsidRPr="009A3772" w:rsidRDefault="009F0E89" w:rsidP="003C4CA9">
            <w:pPr>
              <w:rPr>
                <w:rFonts w:cs="Arial"/>
                <w:sz w:val="22"/>
                <w:szCs w:val="22"/>
              </w:rPr>
            </w:pPr>
            <w:r w:rsidRPr="009A3772">
              <w:rPr>
                <w:rFonts w:cs="Arial"/>
                <w:b/>
                <w:sz w:val="22"/>
                <w:szCs w:val="22"/>
              </w:rPr>
              <w:t>Zeitbedarf</w:t>
            </w:r>
            <w:r w:rsidR="00597FD8" w:rsidRPr="009A3772">
              <w:rPr>
                <w:rFonts w:cs="Arial"/>
                <w:sz w:val="22"/>
                <w:szCs w:val="22"/>
              </w:rPr>
              <w:t>: 1</w:t>
            </w:r>
            <w:r w:rsidR="00597FD8" w:rsidRPr="009A3772">
              <w:rPr>
                <w:rFonts w:cs="Arial"/>
                <w:sz w:val="22"/>
                <w:szCs w:val="22"/>
                <w:lang w:val="el-GR"/>
              </w:rPr>
              <w:t>2</w:t>
            </w:r>
            <w:r w:rsidRPr="009A3772">
              <w:rPr>
                <w:rFonts w:cs="Arial"/>
                <w:sz w:val="22"/>
                <w:szCs w:val="22"/>
              </w:rPr>
              <w:t xml:space="preserve"> Std.</w:t>
            </w:r>
          </w:p>
        </w:tc>
        <w:tc>
          <w:tcPr>
            <w:tcW w:w="2500" w:type="pct"/>
          </w:tcPr>
          <w:p w:rsidR="007A4549" w:rsidRPr="009A3772" w:rsidRDefault="007A4549" w:rsidP="003C4CA9">
            <w:pPr>
              <w:rPr>
                <w:rFonts w:cs="Arial"/>
                <w:i/>
                <w:sz w:val="22"/>
                <w:szCs w:val="22"/>
                <w:u w:val="single"/>
              </w:rPr>
            </w:pPr>
            <w:r w:rsidRPr="009A3772">
              <w:rPr>
                <w:rFonts w:cs="Arial"/>
                <w:i/>
                <w:sz w:val="22"/>
                <w:szCs w:val="22"/>
                <w:u w:val="single"/>
              </w:rPr>
              <w:lastRenderedPageBreak/>
              <w:t>Unterrichtsvorhaben II:</w:t>
            </w:r>
          </w:p>
          <w:p w:rsidR="0041623E" w:rsidRPr="009A3772" w:rsidRDefault="0041623E" w:rsidP="003C4CA9">
            <w:pPr>
              <w:rPr>
                <w:rFonts w:cs="Arial"/>
                <w:i/>
                <w:sz w:val="22"/>
                <w:szCs w:val="22"/>
                <w:u w:val="single"/>
              </w:rPr>
            </w:pPr>
          </w:p>
          <w:p w:rsidR="009F0E89" w:rsidRPr="009A3772" w:rsidRDefault="009F0E89" w:rsidP="009F0E89">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Xenophon und Platon als Schriftsteller der klassischen Epoche (L35-40)</w:t>
            </w:r>
          </w:p>
          <w:p w:rsidR="009F0E89" w:rsidRPr="009A3772" w:rsidRDefault="009F0E89" w:rsidP="009F0E89">
            <w:pPr>
              <w:rPr>
                <w:rFonts w:cs="Arial"/>
                <w:sz w:val="22"/>
                <w:szCs w:val="22"/>
              </w:rPr>
            </w:pPr>
          </w:p>
          <w:p w:rsidR="009F0E89" w:rsidRPr="009A3772" w:rsidRDefault="009F0E89" w:rsidP="008C49C4">
            <w:pPr>
              <w:rPr>
                <w:sz w:val="22"/>
                <w:szCs w:val="22"/>
              </w:rPr>
            </w:pPr>
            <w:r w:rsidRPr="009A3772">
              <w:rPr>
                <w:b/>
                <w:sz w:val="22"/>
                <w:szCs w:val="22"/>
              </w:rPr>
              <w:t>Übergeordnete Kompetenzen</w:t>
            </w:r>
            <w:r w:rsidRPr="009A3772">
              <w:rPr>
                <w:sz w:val="22"/>
                <w:szCs w:val="22"/>
              </w:rPr>
              <w:t>:</w:t>
            </w:r>
          </w:p>
          <w:p w:rsidR="008C49C4" w:rsidRPr="009A3772" w:rsidRDefault="008C49C4" w:rsidP="008C49C4">
            <w:pPr>
              <w:rPr>
                <w:sz w:val="22"/>
                <w:szCs w:val="22"/>
              </w:rPr>
            </w:pPr>
            <w:r w:rsidRPr="009A3772">
              <w:rPr>
                <w:sz w:val="22"/>
                <w:szCs w:val="22"/>
              </w:rPr>
              <w:t xml:space="preserve">Die Schülerinnen und Schüler können </w:t>
            </w:r>
          </w:p>
          <w:p w:rsidR="009F0E89" w:rsidRPr="002320E9" w:rsidRDefault="009F0E89" w:rsidP="008C49C4">
            <w:pPr>
              <w:rPr>
                <w:i/>
                <w:sz w:val="22"/>
                <w:szCs w:val="22"/>
              </w:rPr>
            </w:pPr>
            <w:r w:rsidRPr="002320E9">
              <w:rPr>
                <w:i/>
                <w:sz w:val="22"/>
                <w:szCs w:val="22"/>
              </w:rPr>
              <w:t>Textkompetenz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9F0E89" w:rsidRPr="002320E9" w:rsidRDefault="009F0E89" w:rsidP="008C49C4">
            <w:pPr>
              <w:rPr>
                <w:i/>
                <w:sz w:val="22"/>
                <w:szCs w:val="22"/>
              </w:rPr>
            </w:pPr>
            <w:r w:rsidRPr="002320E9">
              <w:rPr>
                <w:i/>
                <w:sz w:val="22"/>
                <w:szCs w:val="22"/>
              </w:rPr>
              <w:t>Sprachkompetenz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Form eines Wortes im Satzzusammenhang und dessen Satzglie</w:t>
            </w:r>
            <w:r w:rsidRPr="009A3772">
              <w:rPr>
                <w:rFonts w:eastAsia="Batang" w:cs="Arial"/>
                <w:sz w:val="22"/>
                <w:szCs w:val="22"/>
                <w:lang w:eastAsia="en-US"/>
              </w:rPr>
              <w:t>d</w:t>
            </w:r>
            <w:r w:rsidRPr="009A3772">
              <w:rPr>
                <w:rFonts w:eastAsia="Batang" w:cs="Arial"/>
                <w:sz w:val="22"/>
                <w:szCs w:val="22"/>
                <w:lang w:eastAsia="en-US"/>
              </w:rPr>
              <w:t>funktion bestimmen,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und Gliedsätze und erklären sie im Satzz</w:t>
            </w:r>
            <w:r w:rsidRPr="009A3772">
              <w:rPr>
                <w:rFonts w:eastAsia="Batang" w:cs="Arial"/>
                <w:sz w:val="22"/>
                <w:szCs w:val="22"/>
                <w:lang w:eastAsia="en-US"/>
              </w:rPr>
              <w:t>u</w:t>
            </w:r>
            <w:r w:rsidRPr="009A3772">
              <w:rPr>
                <w:rFonts w:eastAsia="Batang" w:cs="Arial"/>
                <w:sz w:val="22"/>
                <w:szCs w:val="22"/>
                <w:lang w:eastAsia="en-US"/>
              </w:rPr>
              <w:t>sammenhang benennen,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sprachliche Phänomene und Strukturen unter Verwendung der Fac</w:t>
            </w:r>
            <w:r w:rsidRPr="009A3772">
              <w:rPr>
                <w:rFonts w:eastAsia="Batang" w:cs="Arial"/>
                <w:sz w:val="22"/>
                <w:szCs w:val="22"/>
                <w:lang w:eastAsia="en-US"/>
              </w:rPr>
              <w:t>h</w:t>
            </w:r>
            <w:r w:rsidRPr="009A3772">
              <w:rPr>
                <w:rFonts w:eastAsia="Batang" w:cs="Arial"/>
                <w:sz w:val="22"/>
                <w:szCs w:val="22"/>
                <w:lang w:eastAsia="en-US"/>
              </w:rPr>
              <w:t>terminologie beschreiben,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Funktion von Morphemen im System Sprache beschreiben.</w:t>
            </w:r>
          </w:p>
          <w:p w:rsidR="009F0E89" w:rsidRPr="002320E9" w:rsidRDefault="009F0E89" w:rsidP="008C49C4">
            <w:pPr>
              <w:rPr>
                <w:i/>
                <w:sz w:val="22"/>
                <w:szCs w:val="22"/>
              </w:rPr>
            </w:pPr>
            <w:r w:rsidRPr="002320E9">
              <w:rPr>
                <w:i/>
                <w:sz w:val="22"/>
                <w:szCs w:val="22"/>
              </w:rPr>
              <w:t>Kulturkompetenz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Zusammenhänge der antiken griechischen Kultur und Geschichte darstellen,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Stellung nehmen.</w:t>
            </w:r>
          </w:p>
          <w:p w:rsidR="009F0E89" w:rsidRPr="009A3772" w:rsidRDefault="009F0E89" w:rsidP="008C49C4">
            <w:pPr>
              <w:rPr>
                <w:sz w:val="22"/>
                <w:szCs w:val="22"/>
              </w:rPr>
            </w:pPr>
          </w:p>
          <w:p w:rsidR="009F0E89" w:rsidRPr="009A3772" w:rsidRDefault="009F0E89" w:rsidP="009F0E89">
            <w:pPr>
              <w:rPr>
                <w:rFonts w:cs="Arial"/>
                <w:sz w:val="22"/>
                <w:szCs w:val="22"/>
              </w:rPr>
            </w:pPr>
            <w:r w:rsidRPr="009A3772">
              <w:rPr>
                <w:rFonts w:cs="Arial"/>
                <w:b/>
                <w:sz w:val="22"/>
                <w:szCs w:val="22"/>
              </w:rPr>
              <w:t>Inhaltsfelder:</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Politische Geschichte der griechischen Antike</w:t>
            </w:r>
          </w:p>
          <w:p w:rsidR="009F0E89" w:rsidRPr="009A3772" w:rsidRDefault="009F0E89" w:rsidP="009F0E89">
            <w:pPr>
              <w:rPr>
                <w:rFonts w:cs="Arial"/>
                <w:sz w:val="22"/>
                <w:szCs w:val="22"/>
              </w:rPr>
            </w:pPr>
          </w:p>
          <w:p w:rsidR="009F0E89" w:rsidRPr="009A3772" w:rsidRDefault="009F0E89" w:rsidP="009F0E89">
            <w:pPr>
              <w:rPr>
                <w:rFonts w:cs="Arial"/>
                <w:sz w:val="22"/>
                <w:szCs w:val="22"/>
              </w:rPr>
            </w:pPr>
            <w:r w:rsidRPr="009A3772">
              <w:rPr>
                <w:rFonts w:cs="Arial"/>
                <w:b/>
                <w:sz w:val="22"/>
                <w:szCs w:val="22"/>
              </w:rPr>
              <w:t>Inhaltliche Schwerpunkte</w:t>
            </w:r>
            <w:r w:rsidRPr="009A3772">
              <w:rPr>
                <w:rFonts w:cs="Arial"/>
                <w:sz w:val="22"/>
                <w:szCs w:val="22"/>
              </w:rPr>
              <w:t>:</w:t>
            </w:r>
          </w:p>
          <w:p w:rsidR="009F0E89" w:rsidRPr="009A3772" w:rsidRDefault="009F0E89" w:rsidP="009F0E89">
            <w:pPr>
              <w:rPr>
                <w:sz w:val="22"/>
                <w:szCs w:val="22"/>
              </w:rPr>
            </w:pPr>
            <w:r w:rsidRPr="009A3772">
              <w:rPr>
                <w:sz w:val="22"/>
                <w:szCs w:val="22"/>
              </w:rPr>
              <w:sym w:font="Wingdings" w:char="F077"/>
            </w:r>
            <w:r w:rsidRPr="009A3772">
              <w:rPr>
                <w:sz w:val="22"/>
                <w:szCs w:val="22"/>
              </w:rPr>
              <w:t xml:space="preserve"> Alltag und Lebenswelt der griechischen Antike</w:t>
            </w:r>
          </w:p>
          <w:p w:rsidR="009F0E89" w:rsidRPr="009A3772" w:rsidRDefault="009F0E89" w:rsidP="009F0E89">
            <w:pPr>
              <w:rPr>
                <w:sz w:val="22"/>
                <w:szCs w:val="22"/>
              </w:rPr>
            </w:pPr>
            <w:r w:rsidRPr="009A3772">
              <w:rPr>
                <w:sz w:val="22"/>
                <w:szCs w:val="22"/>
              </w:rPr>
              <w:sym w:font="Wingdings" w:char="F077"/>
            </w:r>
            <w:r w:rsidRPr="009A3772">
              <w:rPr>
                <w:sz w:val="22"/>
                <w:szCs w:val="22"/>
              </w:rPr>
              <w:t xml:space="preserve"> Politische Geschichte: Klassische Zeit</w:t>
            </w:r>
          </w:p>
          <w:p w:rsidR="009F0E89" w:rsidRPr="009A3772" w:rsidRDefault="009F0E89" w:rsidP="009F0E89">
            <w:pPr>
              <w:rPr>
                <w:rFonts w:cs="Arial"/>
                <w:bCs/>
                <w:sz w:val="22"/>
                <w:szCs w:val="22"/>
              </w:rPr>
            </w:pPr>
          </w:p>
          <w:p w:rsidR="007A4549" w:rsidRDefault="009F0E89" w:rsidP="00C6191F">
            <w:pPr>
              <w:jc w:val="left"/>
              <w:rPr>
                <w:rFonts w:cs="Arial"/>
                <w:sz w:val="22"/>
                <w:szCs w:val="22"/>
              </w:rPr>
            </w:pPr>
            <w:r w:rsidRPr="009A3772">
              <w:rPr>
                <w:rFonts w:cs="Arial"/>
                <w:b/>
                <w:sz w:val="22"/>
                <w:szCs w:val="22"/>
              </w:rPr>
              <w:t>Zei</w:t>
            </w:r>
            <w:r w:rsidR="00C6191F" w:rsidRPr="009A3772">
              <w:rPr>
                <w:rFonts w:cs="Arial"/>
                <w:b/>
                <w:sz w:val="22"/>
                <w:szCs w:val="22"/>
              </w:rPr>
              <w:t>t</w:t>
            </w:r>
            <w:r w:rsidRPr="009A3772">
              <w:rPr>
                <w:rFonts w:cs="Arial"/>
                <w:b/>
                <w:sz w:val="22"/>
                <w:szCs w:val="22"/>
              </w:rPr>
              <w:t>bedarf</w:t>
            </w:r>
            <w:r w:rsidR="00597FD8" w:rsidRPr="009A3772">
              <w:rPr>
                <w:rFonts w:cs="Arial"/>
                <w:sz w:val="22"/>
                <w:szCs w:val="22"/>
              </w:rPr>
              <w:t>: 2</w:t>
            </w:r>
            <w:r w:rsidR="00597FD8" w:rsidRPr="009A3772">
              <w:rPr>
                <w:rFonts w:cs="Arial"/>
                <w:sz w:val="22"/>
                <w:szCs w:val="22"/>
                <w:lang w:val="el-GR"/>
              </w:rPr>
              <w:t>2</w:t>
            </w:r>
            <w:r w:rsidRPr="009A3772">
              <w:rPr>
                <w:rFonts w:cs="Arial"/>
                <w:sz w:val="22"/>
                <w:szCs w:val="22"/>
              </w:rPr>
              <w:t xml:space="preserve"> Std.</w:t>
            </w:r>
          </w:p>
          <w:p w:rsidR="00E6155E" w:rsidRPr="00C6191F" w:rsidRDefault="00E6155E" w:rsidP="00C6191F">
            <w:pPr>
              <w:jc w:val="left"/>
              <w:rPr>
                <w:rFonts w:cs="Arial"/>
                <w:sz w:val="22"/>
                <w:szCs w:val="22"/>
              </w:rPr>
            </w:pPr>
          </w:p>
        </w:tc>
      </w:tr>
      <w:tr w:rsidR="007A4549" w:rsidRPr="009F0E89" w:rsidTr="007A4549">
        <w:tc>
          <w:tcPr>
            <w:tcW w:w="2500" w:type="pct"/>
            <w:tcBorders>
              <w:bottom w:val="single" w:sz="4" w:space="0" w:color="auto"/>
            </w:tcBorders>
          </w:tcPr>
          <w:p w:rsidR="007A4549" w:rsidRPr="009A3772" w:rsidRDefault="007A4549" w:rsidP="003C4CA9">
            <w:pPr>
              <w:rPr>
                <w:rFonts w:cs="Arial"/>
                <w:i/>
                <w:sz w:val="22"/>
                <w:szCs w:val="22"/>
                <w:u w:val="single"/>
              </w:rPr>
            </w:pPr>
            <w:r w:rsidRPr="009A3772">
              <w:rPr>
                <w:rFonts w:cs="Arial"/>
                <w:i/>
                <w:sz w:val="22"/>
                <w:szCs w:val="22"/>
                <w:u w:val="single"/>
              </w:rPr>
              <w:lastRenderedPageBreak/>
              <w:t>Unterrichtsvorhaben III:</w:t>
            </w:r>
          </w:p>
          <w:p w:rsidR="0041623E" w:rsidRPr="009A3772" w:rsidRDefault="0041623E" w:rsidP="003C4CA9">
            <w:pPr>
              <w:rPr>
                <w:rFonts w:cs="Arial"/>
                <w:i/>
                <w:sz w:val="22"/>
                <w:szCs w:val="22"/>
                <w:u w:val="single"/>
              </w:rPr>
            </w:pPr>
          </w:p>
          <w:p w:rsidR="009F0E89" w:rsidRPr="00561D89" w:rsidRDefault="009F0E89" w:rsidP="00C8544A">
            <w:pPr>
              <w:rPr>
                <w:sz w:val="22"/>
              </w:rPr>
            </w:pPr>
            <w:r w:rsidRPr="00561D89">
              <w:rPr>
                <w:b/>
                <w:sz w:val="22"/>
              </w:rPr>
              <w:t>Thema:</w:t>
            </w:r>
            <w:r w:rsidRPr="00561D89">
              <w:rPr>
                <w:sz w:val="22"/>
              </w:rPr>
              <w:t xml:space="preserve"> Die Begegnung von Griechentum und Christentum in der Aposte</w:t>
            </w:r>
            <w:r w:rsidRPr="00561D89">
              <w:rPr>
                <w:sz w:val="22"/>
              </w:rPr>
              <w:t>l</w:t>
            </w:r>
            <w:r w:rsidRPr="00561D89">
              <w:rPr>
                <w:sz w:val="22"/>
              </w:rPr>
              <w:t>geschichte</w:t>
            </w:r>
          </w:p>
          <w:p w:rsidR="009F0E89" w:rsidRPr="009A3772" w:rsidRDefault="009F0E89" w:rsidP="009F0E89">
            <w:pPr>
              <w:rPr>
                <w:rFonts w:cs="Arial"/>
                <w:sz w:val="22"/>
                <w:szCs w:val="22"/>
              </w:rPr>
            </w:pPr>
          </w:p>
          <w:p w:rsidR="009F0E89" w:rsidRPr="009A3772" w:rsidRDefault="009F0E89" w:rsidP="008C49C4">
            <w:pPr>
              <w:rPr>
                <w:b/>
                <w:sz w:val="22"/>
                <w:szCs w:val="22"/>
              </w:rPr>
            </w:pPr>
            <w:r w:rsidRPr="009A3772">
              <w:rPr>
                <w:b/>
                <w:sz w:val="22"/>
                <w:szCs w:val="22"/>
              </w:rPr>
              <w:t>Übergeordnete Kompetenzen:</w:t>
            </w:r>
          </w:p>
          <w:p w:rsidR="008C49C4" w:rsidRPr="009A3772" w:rsidRDefault="008C49C4" w:rsidP="008C49C4">
            <w:pPr>
              <w:rPr>
                <w:b/>
                <w:sz w:val="22"/>
                <w:szCs w:val="22"/>
              </w:rPr>
            </w:pPr>
            <w:r w:rsidRPr="009A3772">
              <w:rPr>
                <w:sz w:val="22"/>
                <w:szCs w:val="22"/>
              </w:rPr>
              <w:t>Schülerinnen und Schüler können</w:t>
            </w:r>
            <w:r w:rsidRPr="009A3772">
              <w:rPr>
                <w:b/>
                <w:sz w:val="22"/>
                <w:szCs w:val="22"/>
              </w:rPr>
              <w:t xml:space="preserve"> </w:t>
            </w:r>
          </w:p>
          <w:p w:rsidR="009F0E89" w:rsidRPr="002320E9" w:rsidRDefault="009F0E89" w:rsidP="008C49C4">
            <w:pPr>
              <w:rPr>
                <w:i/>
                <w:sz w:val="22"/>
                <w:szCs w:val="22"/>
              </w:rPr>
            </w:pPr>
            <w:r w:rsidRPr="002320E9">
              <w:rPr>
                <w:i/>
                <w:sz w:val="22"/>
                <w:szCs w:val="22"/>
              </w:rPr>
              <w:t>Textkompetenz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griechische Originaltexte übersetzen, </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Struktur eines Textes angeleitet anhand transphrastischer Merkm</w:t>
            </w:r>
            <w:r w:rsidRPr="009A3772">
              <w:rPr>
                <w:rFonts w:eastAsia="Batang" w:cs="Arial"/>
                <w:sz w:val="22"/>
                <w:szCs w:val="22"/>
                <w:lang w:eastAsia="en-US"/>
              </w:rPr>
              <w:t>a</w:t>
            </w:r>
            <w:r w:rsidRPr="009A3772">
              <w:rPr>
                <w:rFonts w:eastAsia="Batang" w:cs="Arial"/>
                <w:sz w:val="22"/>
                <w:szCs w:val="22"/>
                <w:lang w:eastAsia="en-US"/>
              </w:rPr>
              <w:t>le beschreiben,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Thematik eines Textes aufgrund von Elementen der Textkohärenz herausarbeiten,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behandelten Texte paraphrasieren.</w:t>
            </w:r>
          </w:p>
          <w:p w:rsidR="009F0E89" w:rsidRPr="002320E9" w:rsidRDefault="009F0E89" w:rsidP="008C49C4">
            <w:pPr>
              <w:rPr>
                <w:i/>
                <w:sz w:val="22"/>
                <w:szCs w:val="22"/>
              </w:rPr>
            </w:pPr>
            <w:r w:rsidRPr="002320E9">
              <w:rPr>
                <w:i/>
                <w:sz w:val="22"/>
                <w:szCs w:val="22"/>
              </w:rPr>
              <w:t>Sprachkompetenz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auf Grundlage eines zu beherrschenden autorenbezogenen Wortschatzes sowie mit Hilfe eines zweisprachigen Wörterbuchs m</w:t>
            </w:r>
            <w:r w:rsidRPr="009A3772">
              <w:rPr>
                <w:rFonts w:eastAsia="Batang" w:cs="Arial"/>
                <w:sz w:val="22"/>
                <w:szCs w:val="22"/>
                <w:lang w:eastAsia="en-US"/>
              </w:rPr>
              <w:t>o</w:t>
            </w:r>
            <w:r w:rsidRPr="009A3772">
              <w:rPr>
                <w:rFonts w:eastAsia="Batang" w:cs="Arial"/>
                <w:sz w:val="22"/>
                <w:szCs w:val="22"/>
                <w:lang w:eastAsia="en-US"/>
              </w:rPr>
              <w:t>nosemieren,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Wortgruppen in Satzgefügen bestimmen und deren Satzgliedfunktion identifizieren,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sprachliche Phänomene und Strukturen unter Verwendung der Fac</w:t>
            </w:r>
            <w:r w:rsidRPr="009A3772">
              <w:rPr>
                <w:rFonts w:eastAsia="Batang" w:cs="Arial"/>
                <w:sz w:val="22"/>
                <w:szCs w:val="22"/>
                <w:lang w:eastAsia="en-US"/>
              </w:rPr>
              <w:t>h</w:t>
            </w:r>
            <w:r w:rsidRPr="009A3772">
              <w:rPr>
                <w:rFonts w:eastAsia="Batang" w:cs="Arial"/>
                <w:sz w:val="22"/>
                <w:szCs w:val="22"/>
                <w:lang w:eastAsia="en-US"/>
              </w:rPr>
              <w:t xml:space="preserve">terminologie beschreiben, </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Hilfsmittel wie das Wörterbuch verwenden, </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Fremdwörter in anderen Sprachen erklären.</w:t>
            </w:r>
          </w:p>
          <w:p w:rsidR="009F0E89" w:rsidRPr="009A3772" w:rsidRDefault="009F0E89" w:rsidP="008C49C4">
            <w:pPr>
              <w:rPr>
                <w:b/>
                <w:sz w:val="22"/>
                <w:szCs w:val="22"/>
              </w:rPr>
            </w:pPr>
            <w:r w:rsidRPr="002320E9">
              <w:rPr>
                <w:i/>
                <w:sz w:val="22"/>
                <w:szCs w:val="22"/>
              </w:rPr>
              <w:t>Kulturkompeten</w:t>
            </w:r>
            <w:r w:rsidRPr="009C7DF1">
              <w:rPr>
                <w:i/>
                <w:sz w:val="22"/>
                <w:szCs w:val="22"/>
              </w:rPr>
              <w:t>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Zusammenhänge der antiken griechischen Kultur und Geschichte darstellen,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wirkungsgeschichtliche Aspekte der gelesenen antiken Texte an g</w:t>
            </w:r>
            <w:r w:rsidRPr="009A3772">
              <w:rPr>
                <w:rFonts w:eastAsia="Batang" w:cs="Arial"/>
                <w:sz w:val="22"/>
                <w:szCs w:val="22"/>
                <w:lang w:eastAsia="en-US"/>
              </w:rPr>
              <w:t>e</w:t>
            </w:r>
            <w:r w:rsidRPr="009A3772">
              <w:rPr>
                <w:rFonts w:eastAsia="Batang" w:cs="Arial"/>
                <w:sz w:val="22"/>
                <w:szCs w:val="22"/>
                <w:lang w:eastAsia="en-US"/>
              </w:rPr>
              <w:lastRenderedPageBreak/>
              <w:t xml:space="preserve">eigneten Beispielen der Rezeption aufzeigen, </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Stellung nehmen.</w:t>
            </w:r>
          </w:p>
          <w:p w:rsidR="009F0E89" w:rsidRPr="009A3772" w:rsidRDefault="009F0E89" w:rsidP="009F0E89">
            <w:pPr>
              <w:rPr>
                <w:rFonts w:cs="Arial"/>
                <w:sz w:val="22"/>
                <w:szCs w:val="22"/>
              </w:rPr>
            </w:pPr>
          </w:p>
          <w:p w:rsidR="009F0E89" w:rsidRPr="00561D89" w:rsidRDefault="009F0E89" w:rsidP="00561D89">
            <w:pPr>
              <w:rPr>
                <w:b/>
                <w:sz w:val="22"/>
              </w:rPr>
            </w:pPr>
            <w:r w:rsidRPr="00561D89">
              <w:rPr>
                <w:b/>
                <w:sz w:val="22"/>
              </w:rPr>
              <w:t>Inhaltsfelder:</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bCs/>
                <w:lang w:eastAsia="de-DE"/>
              </w:rPr>
            </w:pPr>
            <w:r w:rsidRPr="00DB314B">
              <w:rPr>
                <w:rFonts w:ascii="Arial" w:eastAsia="Times New Roman" w:hAnsi="Arial" w:cs="Arial"/>
                <w:bCs/>
                <w:lang w:eastAsia="de-DE"/>
              </w:rPr>
              <w:t>Grundfragen der menschlichen Existenz</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bCs/>
                <w:lang w:eastAsia="de-DE"/>
              </w:rPr>
            </w:pPr>
            <w:r w:rsidRPr="00DB314B">
              <w:rPr>
                <w:rFonts w:ascii="Arial" w:eastAsia="Times New Roman" w:hAnsi="Arial" w:cs="Arial"/>
                <w:bCs/>
                <w:lang w:eastAsia="de-DE"/>
              </w:rPr>
              <w:t>Kulturgeschichte der griechischen Antike</w:t>
            </w:r>
          </w:p>
          <w:p w:rsidR="009F0E89" w:rsidRPr="009A3772" w:rsidRDefault="009F0E89" w:rsidP="009F0E89">
            <w:pPr>
              <w:rPr>
                <w:rFonts w:cs="Arial"/>
                <w:sz w:val="22"/>
                <w:szCs w:val="22"/>
              </w:rPr>
            </w:pPr>
          </w:p>
          <w:p w:rsidR="009F0E89" w:rsidRPr="00561D89" w:rsidRDefault="009F0E89" w:rsidP="00561D89">
            <w:pPr>
              <w:rPr>
                <w:b/>
                <w:sz w:val="22"/>
              </w:rPr>
            </w:pPr>
            <w:r w:rsidRPr="00561D89">
              <w:rPr>
                <w:b/>
                <w:sz w:val="22"/>
              </w:rPr>
              <w:t>Inhaltliche Schwerpunkte:</w:t>
            </w:r>
          </w:p>
          <w:p w:rsidR="00C6191F" w:rsidRPr="009A3772" w:rsidRDefault="009F0E89" w:rsidP="009F0E89">
            <w:pPr>
              <w:rPr>
                <w:rFonts w:cs="Arial"/>
                <w:sz w:val="22"/>
                <w:szCs w:val="22"/>
              </w:rPr>
            </w:pPr>
            <w:r w:rsidRPr="009A3772">
              <w:rPr>
                <w:rFonts w:cs="Arial"/>
                <w:sz w:val="22"/>
                <w:szCs w:val="22"/>
              </w:rPr>
              <w:sym w:font="Wingdings" w:char="F077"/>
            </w:r>
            <w:r w:rsidRPr="009A3772">
              <w:rPr>
                <w:rFonts w:cs="Arial"/>
                <w:sz w:val="22"/>
                <w:szCs w:val="22"/>
              </w:rPr>
              <w:t xml:space="preserve"> Philosophische Grundbegriffe der griechischen Antike </w:t>
            </w:r>
          </w:p>
          <w:p w:rsidR="009F0E89" w:rsidRPr="009A3772" w:rsidRDefault="009F0E89" w:rsidP="009F0E89">
            <w:pPr>
              <w:rPr>
                <w:rFonts w:cs="Arial"/>
                <w:sz w:val="22"/>
                <w:szCs w:val="22"/>
              </w:rPr>
            </w:pPr>
            <w:r w:rsidRPr="009A3772">
              <w:rPr>
                <w:rFonts w:cs="Arial"/>
                <w:sz w:val="22"/>
                <w:szCs w:val="22"/>
              </w:rPr>
              <w:sym w:font="Wingdings" w:char="F077"/>
            </w:r>
            <w:r w:rsidRPr="009A3772">
              <w:rPr>
                <w:rFonts w:cs="Arial"/>
                <w:sz w:val="22"/>
                <w:szCs w:val="22"/>
              </w:rPr>
              <w:t xml:space="preserve"> Anthropologische und kosmologische Konzepte der griechischen Antike</w:t>
            </w:r>
          </w:p>
          <w:p w:rsidR="00C6191F" w:rsidRPr="009A3772" w:rsidRDefault="009F0E89" w:rsidP="009F0E89">
            <w:pPr>
              <w:rPr>
                <w:rFonts w:cs="Arial"/>
                <w:sz w:val="22"/>
                <w:szCs w:val="22"/>
              </w:rPr>
            </w:pPr>
            <w:r w:rsidRPr="009A3772">
              <w:rPr>
                <w:rFonts w:cs="Arial"/>
                <w:sz w:val="22"/>
                <w:szCs w:val="22"/>
              </w:rPr>
              <w:sym w:font="Wingdings" w:char="F077"/>
            </w:r>
            <w:r w:rsidRPr="009A3772">
              <w:rPr>
                <w:rFonts w:cs="Arial"/>
                <w:sz w:val="22"/>
                <w:szCs w:val="22"/>
              </w:rPr>
              <w:t xml:space="preserve"> Frühes Christentum </w:t>
            </w:r>
          </w:p>
          <w:p w:rsidR="009F0E89" w:rsidRPr="009A3772" w:rsidRDefault="009F0E89" w:rsidP="009F0E89">
            <w:pPr>
              <w:rPr>
                <w:rFonts w:cs="Arial"/>
                <w:sz w:val="22"/>
                <w:szCs w:val="22"/>
              </w:rPr>
            </w:pPr>
            <w:r w:rsidRPr="009A3772">
              <w:rPr>
                <w:rFonts w:cs="Arial"/>
                <w:sz w:val="22"/>
                <w:szCs w:val="22"/>
              </w:rPr>
              <w:sym w:font="Wingdings" w:char="F077"/>
            </w:r>
            <w:r w:rsidRPr="009A3772">
              <w:rPr>
                <w:rFonts w:cs="Arial"/>
                <w:sz w:val="22"/>
                <w:szCs w:val="22"/>
              </w:rPr>
              <w:t xml:space="preserve"> </w:t>
            </w:r>
            <w:r w:rsidRPr="009A3772">
              <w:rPr>
                <w:rFonts w:cs="Arial"/>
                <w:bCs/>
                <w:sz w:val="22"/>
                <w:szCs w:val="22"/>
              </w:rPr>
              <w:t xml:space="preserve">Alltag und Lebenswelt der griechischen Antike </w:t>
            </w:r>
          </w:p>
          <w:p w:rsidR="009F0E89" w:rsidRPr="009A3772" w:rsidRDefault="009F0E89" w:rsidP="009F0E89">
            <w:pPr>
              <w:rPr>
                <w:rFonts w:cs="Arial"/>
                <w:color w:val="00B050"/>
                <w:sz w:val="22"/>
                <w:szCs w:val="22"/>
              </w:rPr>
            </w:pPr>
          </w:p>
          <w:p w:rsidR="007A4549" w:rsidRPr="009A3772" w:rsidRDefault="009F0E89" w:rsidP="009F0E89">
            <w:pPr>
              <w:rPr>
                <w:b/>
                <w:sz w:val="22"/>
                <w:szCs w:val="22"/>
              </w:rPr>
            </w:pPr>
            <w:r w:rsidRPr="009A3772">
              <w:rPr>
                <w:rFonts w:cs="Arial"/>
                <w:b/>
                <w:sz w:val="22"/>
                <w:szCs w:val="22"/>
              </w:rPr>
              <w:t>Zeitbedarf</w:t>
            </w:r>
            <w:r w:rsidR="00597FD8" w:rsidRPr="009A3772">
              <w:rPr>
                <w:rFonts w:cs="Arial"/>
                <w:sz w:val="22"/>
                <w:szCs w:val="22"/>
              </w:rPr>
              <w:t>: 2</w:t>
            </w:r>
            <w:r w:rsidR="00597FD8" w:rsidRPr="009A3772">
              <w:rPr>
                <w:rFonts w:cs="Arial"/>
                <w:sz w:val="22"/>
                <w:szCs w:val="22"/>
                <w:lang w:val="el-GR"/>
              </w:rPr>
              <w:t>4</w:t>
            </w:r>
            <w:r w:rsidRPr="009A3772">
              <w:rPr>
                <w:rFonts w:cs="Arial"/>
                <w:sz w:val="22"/>
                <w:szCs w:val="22"/>
              </w:rPr>
              <w:t xml:space="preserve"> Std.</w:t>
            </w:r>
          </w:p>
        </w:tc>
        <w:tc>
          <w:tcPr>
            <w:tcW w:w="2500" w:type="pct"/>
            <w:tcBorders>
              <w:bottom w:val="single" w:sz="4" w:space="0" w:color="auto"/>
            </w:tcBorders>
          </w:tcPr>
          <w:p w:rsidR="007A4549" w:rsidRPr="009A3772" w:rsidRDefault="007A4549" w:rsidP="003C4CA9">
            <w:pPr>
              <w:rPr>
                <w:rFonts w:cs="Arial"/>
                <w:i/>
                <w:sz w:val="22"/>
                <w:szCs w:val="22"/>
                <w:u w:val="single"/>
              </w:rPr>
            </w:pPr>
            <w:r w:rsidRPr="009A3772">
              <w:rPr>
                <w:rFonts w:cs="Arial"/>
                <w:i/>
                <w:sz w:val="22"/>
                <w:szCs w:val="22"/>
                <w:u w:val="single"/>
              </w:rPr>
              <w:lastRenderedPageBreak/>
              <w:t>Unterrichtsvorhaben IV:</w:t>
            </w:r>
          </w:p>
          <w:p w:rsidR="0041623E" w:rsidRPr="009A3772" w:rsidRDefault="0041623E" w:rsidP="003C4CA9">
            <w:pPr>
              <w:rPr>
                <w:rFonts w:cs="Arial"/>
                <w:i/>
                <w:sz w:val="22"/>
                <w:szCs w:val="22"/>
                <w:u w:val="single"/>
              </w:rPr>
            </w:pPr>
          </w:p>
          <w:p w:rsidR="009F0E89" w:rsidRPr="009A3772" w:rsidRDefault="009F0E89" w:rsidP="009F0E89">
            <w:pPr>
              <w:rPr>
                <w:rFonts w:cs="Arial"/>
                <w:sz w:val="22"/>
                <w:szCs w:val="22"/>
              </w:rPr>
            </w:pPr>
            <w:r w:rsidRPr="009A3772">
              <w:rPr>
                <w:rFonts w:cs="Arial"/>
                <w:b/>
                <w:sz w:val="22"/>
                <w:szCs w:val="22"/>
              </w:rPr>
              <w:t>Thema</w:t>
            </w:r>
            <w:r w:rsidRPr="009A3772">
              <w:rPr>
                <w:rFonts w:cs="Arial"/>
                <w:sz w:val="22"/>
                <w:szCs w:val="22"/>
              </w:rPr>
              <w:t>: Longos, Daphnis und Chloe – Entwicklung der Liebe zwischen Daphnis und Chloe</w:t>
            </w:r>
          </w:p>
          <w:p w:rsidR="009F0E89" w:rsidRPr="009A3772" w:rsidRDefault="009F0E89" w:rsidP="009F0E89">
            <w:pPr>
              <w:rPr>
                <w:rFonts w:cs="Arial"/>
                <w:sz w:val="22"/>
                <w:szCs w:val="22"/>
              </w:rPr>
            </w:pPr>
          </w:p>
          <w:p w:rsidR="009F0E89" w:rsidRPr="009A3772" w:rsidRDefault="009F0E89" w:rsidP="008C49C4">
            <w:pPr>
              <w:rPr>
                <w:sz w:val="22"/>
                <w:szCs w:val="22"/>
              </w:rPr>
            </w:pPr>
            <w:r w:rsidRPr="009A3772">
              <w:rPr>
                <w:b/>
                <w:sz w:val="22"/>
                <w:szCs w:val="22"/>
              </w:rPr>
              <w:t>Übergeordnete Kompetenzen</w:t>
            </w:r>
            <w:r w:rsidRPr="009A3772">
              <w:rPr>
                <w:sz w:val="22"/>
                <w:szCs w:val="22"/>
              </w:rPr>
              <w:t>:</w:t>
            </w:r>
          </w:p>
          <w:p w:rsidR="008C49C4" w:rsidRPr="009A3772" w:rsidRDefault="008C49C4" w:rsidP="008C49C4">
            <w:pPr>
              <w:rPr>
                <w:sz w:val="22"/>
                <w:szCs w:val="22"/>
              </w:rPr>
            </w:pPr>
            <w:r w:rsidRPr="009A3772">
              <w:rPr>
                <w:sz w:val="22"/>
                <w:szCs w:val="22"/>
              </w:rPr>
              <w:t>Die Schülerinnen und Schüler können</w:t>
            </w:r>
          </w:p>
          <w:p w:rsidR="009F0E89" w:rsidRPr="002320E9" w:rsidRDefault="009F0E89" w:rsidP="008C49C4">
            <w:pPr>
              <w:rPr>
                <w:i/>
                <w:sz w:val="22"/>
                <w:szCs w:val="22"/>
              </w:rPr>
            </w:pPr>
            <w:r w:rsidRPr="002320E9">
              <w:rPr>
                <w:i/>
                <w:sz w:val="22"/>
                <w:szCs w:val="22"/>
              </w:rPr>
              <w:t>Textkompetenz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Originaltexte übersetzen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behandelten Texte paraphrasieren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Zusammenhänge von Inhalt und formaler Gestaltung erklären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gattungsspezifische Merkmale der behandelten Texte benennen,</w:t>
            </w:r>
          </w:p>
          <w:p w:rsidR="009F0E89" w:rsidRPr="002320E9" w:rsidRDefault="009F0E89" w:rsidP="008C49C4">
            <w:pPr>
              <w:rPr>
                <w:i/>
                <w:sz w:val="22"/>
                <w:szCs w:val="22"/>
              </w:rPr>
            </w:pPr>
            <w:r w:rsidRPr="002320E9">
              <w:rPr>
                <w:i/>
                <w:sz w:val="22"/>
                <w:szCs w:val="22"/>
              </w:rPr>
              <w:t>Sprachkompetenz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auf Grundlage eines zu beherrschenden autorenbezogenen Wortschatzes sowie mit Hilfe eines zweisprachigen Wörterbuchs m</w:t>
            </w:r>
            <w:r w:rsidRPr="009A3772">
              <w:rPr>
                <w:rFonts w:eastAsia="Batang" w:cs="Arial"/>
                <w:sz w:val="22"/>
                <w:szCs w:val="22"/>
                <w:lang w:eastAsia="en-US"/>
              </w:rPr>
              <w:t>o</w:t>
            </w:r>
            <w:r w:rsidRPr="009A3772">
              <w:rPr>
                <w:rFonts w:eastAsia="Batang" w:cs="Arial"/>
                <w:sz w:val="22"/>
                <w:szCs w:val="22"/>
                <w:lang w:eastAsia="en-US"/>
              </w:rPr>
              <w:t>nosemieren,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formal-ästhetische Besonderheiten der gelesenen Texte beschreiben,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und Gliedsätze erklären und sie im Satzz</w:t>
            </w:r>
            <w:r w:rsidRPr="009A3772">
              <w:rPr>
                <w:rFonts w:eastAsia="Batang" w:cs="Arial"/>
                <w:sz w:val="22"/>
                <w:szCs w:val="22"/>
                <w:lang w:eastAsia="en-US"/>
              </w:rPr>
              <w:t>u</w:t>
            </w:r>
            <w:r w:rsidRPr="009A3772">
              <w:rPr>
                <w:rFonts w:eastAsia="Batang" w:cs="Arial"/>
                <w:sz w:val="22"/>
                <w:szCs w:val="22"/>
                <w:lang w:eastAsia="en-US"/>
              </w:rPr>
              <w:t>sammenhang benennen,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Funktion von Morphemen im System Sprache beschreiben,</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Fremdwörter in anderen Sprachen erklären.</w:t>
            </w:r>
          </w:p>
          <w:p w:rsidR="009F0E89" w:rsidRPr="002320E9" w:rsidRDefault="009F0E89" w:rsidP="008C49C4">
            <w:pPr>
              <w:rPr>
                <w:i/>
                <w:sz w:val="22"/>
                <w:szCs w:val="22"/>
              </w:rPr>
            </w:pPr>
            <w:r w:rsidRPr="002320E9">
              <w:rPr>
                <w:i/>
                <w:sz w:val="22"/>
                <w:szCs w:val="22"/>
              </w:rPr>
              <w:t>Kulturkompetenz</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wirkungsgeschichtliche Aspekte der gelesenen antiken Texte an g</w:t>
            </w:r>
            <w:r w:rsidRPr="009A3772">
              <w:rPr>
                <w:rFonts w:eastAsia="Batang" w:cs="Arial"/>
                <w:sz w:val="22"/>
                <w:szCs w:val="22"/>
                <w:lang w:eastAsia="en-US"/>
              </w:rPr>
              <w:t>e</w:t>
            </w:r>
            <w:r w:rsidRPr="009A3772">
              <w:rPr>
                <w:rFonts w:eastAsia="Batang" w:cs="Arial"/>
                <w:sz w:val="22"/>
                <w:szCs w:val="22"/>
                <w:lang w:eastAsia="en-US"/>
              </w:rPr>
              <w:t xml:space="preserve">eigneten Beispielen der Rezeption aufzeigen, </w:t>
            </w:r>
          </w:p>
          <w:p w:rsidR="009F0E89" w:rsidRPr="009A3772" w:rsidRDefault="009F0E89"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Stellung nehmen.</w:t>
            </w:r>
          </w:p>
          <w:p w:rsidR="009F0E89" w:rsidRPr="009A3772" w:rsidRDefault="009F0E89" w:rsidP="008C49C4">
            <w:pPr>
              <w:rPr>
                <w:sz w:val="22"/>
                <w:szCs w:val="22"/>
              </w:rPr>
            </w:pPr>
          </w:p>
          <w:p w:rsidR="009F0E89" w:rsidRPr="009A3772" w:rsidRDefault="009F0E89" w:rsidP="009F0E89">
            <w:pPr>
              <w:rPr>
                <w:rFonts w:cs="Arial"/>
                <w:sz w:val="22"/>
                <w:szCs w:val="22"/>
              </w:rPr>
            </w:pPr>
            <w:r w:rsidRPr="009A3772">
              <w:rPr>
                <w:rFonts w:cs="Arial"/>
                <w:b/>
                <w:sz w:val="22"/>
                <w:szCs w:val="22"/>
              </w:rPr>
              <w:t>Inhaltsfelder:</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9F0E89" w:rsidRPr="00DB314B"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lastRenderedPageBreak/>
              <w:t>Kulturgeschichte der griechischen Antike</w:t>
            </w:r>
          </w:p>
          <w:p w:rsidR="009F0E89" w:rsidRPr="009A3772" w:rsidRDefault="009F0E89" w:rsidP="009F0E89">
            <w:pPr>
              <w:rPr>
                <w:rFonts w:cs="Arial"/>
                <w:sz w:val="22"/>
                <w:szCs w:val="22"/>
              </w:rPr>
            </w:pPr>
          </w:p>
          <w:p w:rsidR="009F0E89" w:rsidRPr="009A3772" w:rsidRDefault="009F0E89" w:rsidP="009F0E89">
            <w:pPr>
              <w:rPr>
                <w:rFonts w:cs="Arial"/>
                <w:sz w:val="22"/>
                <w:szCs w:val="22"/>
              </w:rPr>
            </w:pPr>
            <w:r w:rsidRPr="009A3772">
              <w:rPr>
                <w:rFonts w:cs="Arial"/>
                <w:b/>
                <w:sz w:val="22"/>
                <w:szCs w:val="22"/>
              </w:rPr>
              <w:t>Inhaltliche Schwerpunkte</w:t>
            </w:r>
            <w:r w:rsidRPr="009A3772">
              <w:rPr>
                <w:rFonts w:cs="Arial"/>
                <w:sz w:val="22"/>
                <w:szCs w:val="22"/>
              </w:rPr>
              <w:t>:</w:t>
            </w:r>
          </w:p>
          <w:p w:rsidR="00C6191F" w:rsidRPr="009A3772" w:rsidRDefault="009F0E89" w:rsidP="009F0E89">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 xml:space="preserve">Anthropologische Konzepte der griechischen Antike </w:t>
            </w:r>
          </w:p>
          <w:p w:rsidR="00C6191F" w:rsidRPr="009A3772" w:rsidRDefault="009F0E89" w:rsidP="009F0E89">
            <w:pPr>
              <w:rPr>
                <w:rFonts w:cs="Arial"/>
                <w:bCs/>
                <w:sz w:val="22"/>
                <w:szCs w:val="22"/>
              </w:rPr>
            </w:pPr>
            <w:r w:rsidRPr="009A3772">
              <w:rPr>
                <w:sz w:val="22"/>
                <w:szCs w:val="22"/>
              </w:rPr>
              <w:sym w:font="Wingdings" w:char="F077"/>
            </w:r>
            <w:r w:rsidRPr="009A3772">
              <w:rPr>
                <w:rFonts w:cs="Arial"/>
                <w:bCs/>
                <w:sz w:val="22"/>
                <w:szCs w:val="22"/>
              </w:rPr>
              <w:t xml:space="preserve"> Ethische Konzepte der griechischen Antike </w:t>
            </w:r>
          </w:p>
          <w:p w:rsidR="00C6191F" w:rsidRPr="009A3772" w:rsidRDefault="009F0E89" w:rsidP="009F0E89">
            <w:pPr>
              <w:rPr>
                <w:rFonts w:cs="Arial"/>
                <w:bCs/>
                <w:sz w:val="22"/>
                <w:szCs w:val="22"/>
              </w:rPr>
            </w:pPr>
            <w:r w:rsidRPr="009A3772">
              <w:rPr>
                <w:sz w:val="22"/>
                <w:szCs w:val="22"/>
              </w:rPr>
              <w:sym w:font="Wingdings" w:char="F077"/>
            </w:r>
            <w:r w:rsidRPr="009A3772">
              <w:rPr>
                <w:rFonts w:cs="Arial"/>
                <w:bCs/>
                <w:sz w:val="22"/>
                <w:szCs w:val="22"/>
              </w:rPr>
              <w:t xml:space="preserve"> Alltag und Lebenswelt der griechischen Antike </w:t>
            </w:r>
          </w:p>
          <w:p w:rsidR="009F0E89" w:rsidRPr="009A3772" w:rsidRDefault="009F0E89" w:rsidP="009F0E89">
            <w:pPr>
              <w:rPr>
                <w:rFonts w:cs="Arial"/>
                <w:bCs/>
                <w:sz w:val="22"/>
                <w:szCs w:val="22"/>
              </w:rPr>
            </w:pPr>
            <w:r w:rsidRPr="009A3772">
              <w:rPr>
                <w:sz w:val="22"/>
                <w:szCs w:val="22"/>
              </w:rPr>
              <w:sym w:font="Wingdings" w:char="F077"/>
            </w:r>
            <w:r w:rsidRPr="009A3772">
              <w:rPr>
                <w:rFonts w:cs="Arial"/>
                <w:bCs/>
                <w:sz w:val="22"/>
                <w:szCs w:val="22"/>
              </w:rPr>
              <w:t xml:space="preserve"> Mythologie, Kult und Religion</w:t>
            </w:r>
          </w:p>
          <w:p w:rsidR="009F0E89" w:rsidRPr="009A3772" w:rsidRDefault="009F0E89" w:rsidP="009F0E89">
            <w:pPr>
              <w:rPr>
                <w:rFonts w:cs="Arial"/>
                <w:bCs/>
                <w:sz w:val="22"/>
                <w:szCs w:val="22"/>
              </w:rPr>
            </w:pPr>
          </w:p>
          <w:p w:rsidR="009F0E89" w:rsidRPr="009A3772" w:rsidRDefault="009F0E89" w:rsidP="009F0E89">
            <w:pPr>
              <w:rPr>
                <w:rFonts w:cs="Arial"/>
                <w:sz w:val="22"/>
                <w:szCs w:val="22"/>
              </w:rPr>
            </w:pPr>
            <w:r w:rsidRPr="009A3772">
              <w:rPr>
                <w:rFonts w:cs="Arial"/>
                <w:b/>
                <w:sz w:val="22"/>
                <w:szCs w:val="22"/>
              </w:rPr>
              <w:t>Zeitbedarf</w:t>
            </w:r>
            <w:r w:rsidRPr="009A3772">
              <w:rPr>
                <w:rFonts w:cs="Arial"/>
                <w:sz w:val="22"/>
                <w:szCs w:val="22"/>
              </w:rPr>
              <w:t xml:space="preserve">: </w:t>
            </w:r>
            <w:r w:rsidR="00597FD8" w:rsidRPr="009A3772">
              <w:rPr>
                <w:rFonts w:cs="Arial"/>
                <w:sz w:val="22"/>
                <w:szCs w:val="22"/>
                <w:lang w:val="el-GR"/>
              </w:rPr>
              <w:t>17</w:t>
            </w:r>
            <w:r w:rsidRPr="009A3772">
              <w:rPr>
                <w:rFonts w:cs="Arial"/>
                <w:sz w:val="22"/>
                <w:szCs w:val="22"/>
              </w:rPr>
              <w:t xml:space="preserve"> Std</w:t>
            </w:r>
            <w:r w:rsidRPr="009A3772">
              <w:rPr>
                <w:sz w:val="22"/>
                <w:szCs w:val="22"/>
              </w:rPr>
              <w:t>.</w:t>
            </w:r>
          </w:p>
          <w:p w:rsidR="007A4549" w:rsidRPr="009F0E89" w:rsidRDefault="007A4549" w:rsidP="003C4CA9">
            <w:pPr>
              <w:rPr>
                <w:rFonts w:cs="Arial"/>
                <w:sz w:val="22"/>
                <w:szCs w:val="22"/>
              </w:rPr>
            </w:pPr>
          </w:p>
          <w:p w:rsidR="007A4549" w:rsidRPr="009F0E89" w:rsidRDefault="007A4549" w:rsidP="007A4549">
            <w:pPr>
              <w:rPr>
                <w:rFonts w:cs="Arial"/>
                <w:i/>
                <w:sz w:val="22"/>
                <w:szCs w:val="22"/>
                <w:u w:val="single"/>
              </w:rPr>
            </w:pPr>
          </w:p>
        </w:tc>
      </w:tr>
      <w:tr w:rsidR="007A4549" w:rsidRPr="009F0E89" w:rsidTr="007A4549">
        <w:tc>
          <w:tcPr>
            <w:tcW w:w="5000" w:type="pct"/>
            <w:gridSpan w:val="2"/>
            <w:shd w:val="clear" w:color="auto" w:fill="D9D9D9"/>
          </w:tcPr>
          <w:p w:rsidR="007A4549" w:rsidRPr="009F0E89" w:rsidRDefault="007A4549" w:rsidP="003C4CA9">
            <w:pPr>
              <w:jc w:val="center"/>
              <w:rPr>
                <w:b/>
                <w:sz w:val="22"/>
                <w:szCs w:val="22"/>
                <w:u w:val="single"/>
              </w:rPr>
            </w:pPr>
            <w:r w:rsidRPr="009F0E89">
              <w:rPr>
                <w:b/>
                <w:sz w:val="22"/>
                <w:szCs w:val="22"/>
                <w:u w:val="single"/>
              </w:rPr>
              <w:lastRenderedPageBreak/>
              <w:t xml:space="preserve">Summe Einführungsphase: </w:t>
            </w:r>
            <w:r w:rsidR="001519B2" w:rsidRPr="00AA0EAC">
              <w:rPr>
                <w:b/>
                <w:sz w:val="22"/>
                <w:szCs w:val="22"/>
                <w:u w:val="single"/>
              </w:rPr>
              <w:t>75</w:t>
            </w:r>
            <w:r w:rsidRPr="00AA0EAC">
              <w:rPr>
                <w:b/>
                <w:sz w:val="22"/>
                <w:szCs w:val="22"/>
                <w:u w:val="single"/>
              </w:rPr>
              <w:t xml:space="preserve"> </w:t>
            </w:r>
            <w:r w:rsidRPr="009F0E89">
              <w:rPr>
                <w:b/>
                <w:sz w:val="22"/>
                <w:szCs w:val="22"/>
                <w:u w:val="single"/>
              </w:rPr>
              <w:t>Stunden</w:t>
            </w:r>
          </w:p>
        </w:tc>
      </w:tr>
    </w:tbl>
    <w:p w:rsidR="007A4549" w:rsidRPr="00E8644C" w:rsidRDefault="007A4549" w:rsidP="007A4549">
      <w:pPr>
        <w:rPr>
          <w:color w:val="FF0000"/>
          <w:sz w:val="22"/>
        </w:rPr>
      </w:pPr>
    </w:p>
    <w:p w:rsidR="007A4549" w:rsidRDefault="007A4549" w:rsidP="007A4549">
      <w:pPr>
        <w:rPr>
          <w:color w:val="FF0000"/>
          <w:sz w:val="22"/>
        </w:rPr>
      </w:pPr>
      <w:r w:rsidRPr="00E8644C">
        <w:rPr>
          <w:color w:val="FF0000"/>
          <w:sz w:val="22"/>
        </w:rPr>
        <w:br w:type="page"/>
      </w:r>
    </w:p>
    <w:p w:rsidR="00561D89" w:rsidRPr="00C6191F" w:rsidRDefault="00561D89" w:rsidP="00561D89">
      <w:pPr>
        <w:pStyle w:val="berschrift3"/>
      </w:pPr>
      <w:bookmarkStart w:id="16" w:name="_Toc372191260"/>
      <w:r w:rsidRPr="00C6191F">
        <w:lastRenderedPageBreak/>
        <w:t>2.1.</w:t>
      </w:r>
      <w:r>
        <w:t>2</w:t>
      </w:r>
      <w:r w:rsidRPr="00C6191F">
        <w:t xml:space="preserve"> Übersichtsraster Unterrichtsvorhaben</w:t>
      </w:r>
      <w:r>
        <w:t xml:space="preserve"> – Griechisch fortgef., QPh, Gk</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E311EA" w:rsidRPr="006664F6" w:rsidTr="003C4CA9">
        <w:tc>
          <w:tcPr>
            <w:tcW w:w="5000" w:type="pct"/>
            <w:gridSpan w:val="2"/>
            <w:shd w:val="clear" w:color="auto" w:fill="D9D9D9"/>
          </w:tcPr>
          <w:p w:rsidR="00E311EA" w:rsidRPr="006664F6" w:rsidRDefault="00E311EA" w:rsidP="00C6191F">
            <w:pPr>
              <w:jc w:val="center"/>
              <w:rPr>
                <w:b/>
                <w:sz w:val="22"/>
                <w:szCs w:val="22"/>
              </w:rPr>
            </w:pPr>
            <w:r>
              <w:rPr>
                <w:b/>
                <w:sz w:val="22"/>
                <w:szCs w:val="22"/>
              </w:rPr>
              <w:t>Qualifikationsphase</w:t>
            </w:r>
            <w:r w:rsidR="009125B4">
              <w:rPr>
                <w:b/>
                <w:sz w:val="22"/>
                <w:szCs w:val="22"/>
              </w:rPr>
              <w:t xml:space="preserve"> 1</w:t>
            </w:r>
            <w:r w:rsidR="00C6191F">
              <w:rPr>
                <w:b/>
                <w:sz w:val="22"/>
                <w:szCs w:val="22"/>
              </w:rPr>
              <w:t xml:space="preserve"> </w:t>
            </w:r>
            <w:r>
              <w:rPr>
                <w:b/>
                <w:sz w:val="22"/>
                <w:szCs w:val="22"/>
              </w:rPr>
              <w:t>– GRUNDKURS</w:t>
            </w:r>
          </w:p>
        </w:tc>
      </w:tr>
      <w:tr w:rsidR="00E311EA" w:rsidRPr="006664F6" w:rsidTr="003C4CA9">
        <w:tc>
          <w:tcPr>
            <w:tcW w:w="2500" w:type="pct"/>
          </w:tcPr>
          <w:p w:rsidR="00E311EA" w:rsidRPr="009A3772" w:rsidRDefault="00E311EA" w:rsidP="003C4CA9">
            <w:pPr>
              <w:rPr>
                <w:rFonts w:cs="Arial"/>
                <w:i/>
                <w:sz w:val="22"/>
                <w:szCs w:val="22"/>
                <w:u w:val="single"/>
              </w:rPr>
            </w:pPr>
            <w:r w:rsidRPr="009A3772">
              <w:rPr>
                <w:rFonts w:cs="Arial"/>
                <w:i/>
                <w:sz w:val="22"/>
                <w:szCs w:val="22"/>
                <w:u w:val="single"/>
              </w:rPr>
              <w:t>Unterrichtsvorhaben I:</w:t>
            </w:r>
          </w:p>
          <w:p w:rsidR="0041623E" w:rsidRPr="009A3772" w:rsidRDefault="0041623E" w:rsidP="003C4CA9">
            <w:pPr>
              <w:rPr>
                <w:rFonts w:cs="Arial"/>
                <w:i/>
                <w:sz w:val="22"/>
                <w:szCs w:val="22"/>
                <w:u w:val="single"/>
              </w:rPr>
            </w:pPr>
          </w:p>
          <w:p w:rsidR="00A74E78" w:rsidRPr="00561D89" w:rsidRDefault="00A74E78" w:rsidP="00561D89">
            <w:pPr>
              <w:rPr>
                <w:sz w:val="22"/>
              </w:rPr>
            </w:pPr>
            <w:r w:rsidRPr="00561D89">
              <w:rPr>
                <w:b/>
                <w:sz w:val="22"/>
              </w:rPr>
              <w:t>Thema:</w:t>
            </w:r>
            <w:r w:rsidRPr="00561D89">
              <w:rPr>
                <w:sz w:val="22"/>
              </w:rPr>
              <w:t xml:space="preserve"> Platon, Phaidon - Der Philosoph und der Tod</w:t>
            </w:r>
          </w:p>
          <w:p w:rsidR="00A74E78" w:rsidRPr="009A3772" w:rsidRDefault="00A74E78" w:rsidP="00A74E78">
            <w:pPr>
              <w:rPr>
                <w:rFonts w:cs="Arial"/>
                <w:sz w:val="22"/>
                <w:szCs w:val="22"/>
              </w:rPr>
            </w:pPr>
          </w:p>
          <w:p w:rsidR="00A74E78" w:rsidRPr="009A3772" w:rsidRDefault="00A74E78" w:rsidP="00AA0EAC">
            <w:pPr>
              <w:rPr>
                <w:b/>
                <w:sz w:val="22"/>
                <w:szCs w:val="22"/>
              </w:rPr>
            </w:pPr>
            <w:r w:rsidRPr="009A3772">
              <w:rPr>
                <w:b/>
                <w:sz w:val="22"/>
                <w:szCs w:val="22"/>
              </w:rPr>
              <w:t>Übergeordnete Kompetenzen:</w:t>
            </w:r>
          </w:p>
          <w:p w:rsidR="00A74E78" w:rsidRPr="009A3772" w:rsidRDefault="00AA0EAC" w:rsidP="00AA0EAC">
            <w:pPr>
              <w:rPr>
                <w:sz w:val="22"/>
                <w:szCs w:val="22"/>
              </w:rPr>
            </w:pPr>
            <w:r w:rsidRPr="009A3772">
              <w:rPr>
                <w:sz w:val="22"/>
                <w:szCs w:val="22"/>
              </w:rPr>
              <w:t>Schülerinnen und Schüler können</w:t>
            </w:r>
          </w:p>
          <w:p w:rsidR="00A74E78" w:rsidRPr="009C7DF1" w:rsidRDefault="00A74E78" w:rsidP="00AA0EAC">
            <w:pPr>
              <w:rPr>
                <w:i/>
                <w:sz w:val="22"/>
                <w:szCs w:val="22"/>
              </w:rPr>
            </w:pPr>
            <w:r w:rsidRPr="009C7DF1">
              <w:rPr>
                <w:i/>
                <w:sz w:val="22"/>
                <w:szCs w:val="22"/>
              </w:rPr>
              <w:t>Textkompetenz</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Originaltexte übersetzen,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interpretieren,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Lektüre von Übersetzungen die Kernaussagen eines Textes herausarbeiten und diese ggf. am griechischen Original (synoptische Lektüre) belegen.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gattungs- bzw. autorenspezifische Merkmale der behandelten Texte benennen.</w:t>
            </w:r>
          </w:p>
          <w:p w:rsidR="00A74E78" w:rsidRPr="009C7DF1" w:rsidRDefault="00A74E78" w:rsidP="00AA0EAC">
            <w:pPr>
              <w:rPr>
                <w:i/>
                <w:sz w:val="22"/>
                <w:szCs w:val="22"/>
              </w:rPr>
            </w:pPr>
            <w:r w:rsidRPr="009C7DF1">
              <w:rPr>
                <w:i/>
                <w:sz w:val="22"/>
                <w:szCs w:val="22"/>
              </w:rPr>
              <w:t>Sprachkompetenz</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auf Grundlage eines zu beherrschenden aut</w:t>
            </w:r>
            <w:r w:rsidRPr="009A3772">
              <w:rPr>
                <w:rFonts w:eastAsia="Batang" w:cs="Arial"/>
                <w:sz w:val="22"/>
                <w:szCs w:val="22"/>
                <w:lang w:eastAsia="en-US"/>
              </w:rPr>
              <w:t>o</w:t>
            </w:r>
            <w:r w:rsidRPr="009A3772">
              <w:rPr>
                <w:rFonts w:eastAsia="Batang" w:cs="Arial"/>
                <w:sz w:val="22"/>
                <w:szCs w:val="22"/>
                <w:lang w:eastAsia="en-US"/>
              </w:rPr>
              <w:t>renbezogenen Wortschatzes sowie mit Hilfe eines zweisprachigen Wörterbuchs monosemieren,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auch in komplexeren Satzgefügen Wortgruppen identifizieren und d</w:t>
            </w:r>
            <w:r w:rsidRPr="009A3772">
              <w:rPr>
                <w:rFonts w:eastAsia="Batang" w:cs="Arial"/>
                <w:sz w:val="22"/>
                <w:szCs w:val="22"/>
                <w:lang w:eastAsia="en-US"/>
              </w:rPr>
              <w:t>e</w:t>
            </w:r>
            <w:r w:rsidRPr="009A3772">
              <w:rPr>
                <w:rFonts w:eastAsia="Batang" w:cs="Arial"/>
                <w:sz w:val="22"/>
                <w:szCs w:val="22"/>
                <w:lang w:eastAsia="en-US"/>
              </w:rPr>
              <w:t>ren Satzgliedfunktion bestimmen,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auch in komplexeren Satzgefügen satzwertige Konstruktionen und Gliedsätze benennen und erklären,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sprachliche Phänomene und Strukturen unter Verwendung der Fac</w:t>
            </w:r>
            <w:r w:rsidRPr="009A3772">
              <w:rPr>
                <w:rFonts w:eastAsia="Batang" w:cs="Arial"/>
                <w:sz w:val="22"/>
                <w:szCs w:val="22"/>
                <w:lang w:eastAsia="en-US"/>
              </w:rPr>
              <w:t>h</w:t>
            </w:r>
            <w:r w:rsidRPr="009A3772">
              <w:rPr>
                <w:rFonts w:eastAsia="Batang" w:cs="Arial"/>
                <w:sz w:val="22"/>
                <w:szCs w:val="22"/>
                <w:lang w:eastAsia="en-US"/>
              </w:rPr>
              <w:t>terminologie beschreiben.</w:t>
            </w:r>
          </w:p>
          <w:p w:rsidR="00A74E78" w:rsidRPr="009C7DF1" w:rsidRDefault="00A74E78" w:rsidP="00AA0EAC">
            <w:pPr>
              <w:rPr>
                <w:i/>
                <w:sz w:val="22"/>
                <w:szCs w:val="22"/>
              </w:rPr>
            </w:pPr>
            <w:r w:rsidRPr="009C7DF1">
              <w:rPr>
                <w:i/>
                <w:sz w:val="22"/>
                <w:szCs w:val="22"/>
              </w:rPr>
              <w:t>Kulturkompetenz</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Texte in kultureller und historischer Hinsicht erläutern,</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wirkungsgeschichtliche Aspekte der gelesenen antiken Texte an g</w:t>
            </w:r>
            <w:r w:rsidRPr="009A3772">
              <w:rPr>
                <w:rFonts w:eastAsia="Batang" w:cs="Arial"/>
                <w:sz w:val="22"/>
                <w:szCs w:val="22"/>
                <w:lang w:eastAsia="en-US"/>
              </w:rPr>
              <w:t>e</w:t>
            </w:r>
            <w:r w:rsidRPr="009A3772">
              <w:rPr>
                <w:rFonts w:eastAsia="Batang" w:cs="Arial"/>
                <w:sz w:val="22"/>
                <w:szCs w:val="22"/>
                <w:lang w:eastAsia="en-US"/>
              </w:rPr>
              <w:t xml:space="preserve">eigneten Beispielen der Rezeption aufzeigen, </w:t>
            </w:r>
          </w:p>
          <w:p w:rsidR="00A74E78" w:rsidRPr="009A3772" w:rsidRDefault="00A74E78"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Stellung nehmen.</w:t>
            </w:r>
          </w:p>
          <w:p w:rsidR="00A74E78" w:rsidRPr="009A3772" w:rsidRDefault="00A74E78" w:rsidP="00A74E78">
            <w:pPr>
              <w:rPr>
                <w:rFonts w:eastAsia="Batang" w:cs="Arial"/>
                <w:sz w:val="22"/>
                <w:szCs w:val="22"/>
              </w:rPr>
            </w:pPr>
          </w:p>
          <w:p w:rsidR="00A74E78" w:rsidRPr="009A3772" w:rsidRDefault="00A74E78" w:rsidP="00AA0EAC">
            <w:pPr>
              <w:rPr>
                <w:rFonts w:cs="Arial"/>
                <w:b/>
                <w:color w:val="000000"/>
                <w:sz w:val="22"/>
                <w:szCs w:val="22"/>
              </w:rPr>
            </w:pPr>
            <w:r w:rsidRPr="009A3772">
              <w:rPr>
                <w:rFonts w:cs="Arial"/>
                <w:b/>
                <w:color w:val="000000"/>
                <w:sz w:val="22"/>
                <w:szCs w:val="22"/>
              </w:rPr>
              <w:t>Inhaltsfelder:</w:t>
            </w:r>
          </w:p>
          <w:p w:rsidR="00A74E78" w:rsidRPr="00DB314B" w:rsidRDefault="00A74E78" w:rsidP="00DB314B">
            <w:pPr>
              <w:pStyle w:val="Listenabsatz"/>
              <w:numPr>
                <w:ilvl w:val="0"/>
                <w:numId w:val="64"/>
              </w:numPr>
              <w:rPr>
                <w:rFonts w:cs="Arial"/>
                <w:color w:val="000000"/>
                <w:sz w:val="22"/>
                <w:szCs w:val="22"/>
              </w:rPr>
            </w:pPr>
            <w:r w:rsidRPr="00DB314B">
              <w:rPr>
                <w:rFonts w:cs="Arial"/>
                <w:color w:val="000000"/>
                <w:sz w:val="22"/>
                <w:szCs w:val="22"/>
              </w:rPr>
              <w:t>Grundfragen der menschlichen Existenz</w:t>
            </w:r>
          </w:p>
          <w:p w:rsidR="00A74E78" w:rsidRPr="00DB314B" w:rsidRDefault="00A74E78" w:rsidP="00DB314B">
            <w:pPr>
              <w:pStyle w:val="Listenabsatz"/>
              <w:numPr>
                <w:ilvl w:val="0"/>
                <w:numId w:val="64"/>
              </w:numPr>
              <w:rPr>
                <w:rFonts w:cs="Arial"/>
                <w:color w:val="000000"/>
                <w:sz w:val="22"/>
                <w:szCs w:val="22"/>
              </w:rPr>
            </w:pPr>
            <w:r w:rsidRPr="00DB314B">
              <w:rPr>
                <w:rFonts w:cs="Arial"/>
                <w:color w:val="000000"/>
                <w:sz w:val="22"/>
                <w:szCs w:val="22"/>
              </w:rPr>
              <w:t>Kulturgeschichte der griechischen Antike</w:t>
            </w:r>
          </w:p>
          <w:p w:rsidR="00A74E78" w:rsidRPr="009A3772" w:rsidRDefault="00A74E78" w:rsidP="00A74E78">
            <w:pPr>
              <w:rPr>
                <w:rFonts w:cs="Arial"/>
                <w:sz w:val="22"/>
                <w:szCs w:val="22"/>
              </w:rPr>
            </w:pPr>
          </w:p>
          <w:p w:rsidR="00A74E78" w:rsidRPr="009A3772" w:rsidRDefault="00A74E78" w:rsidP="00AA0EAC">
            <w:pPr>
              <w:rPr>
                <w:rFonts w:cs="Arial"/>
                <w:b/>
                <w:color w:val="000000"/>
                <w:sz w:val="22"/>
                <w:szCs w:val="22"/>
              </w:rPr>
            </w:pPr>
            <w:r w:rsidRPr="009A3772">
              <w:rPr>
                <w:rFonts w:cs="Arial"/>
                <w:b/>
                <w:color w:val="000000"/>
                <w:sz w:val="22"/>
                <w:szCs w:val="22"/>
              </w:rPr>
              <w:lastRenderedPageBreak/>
              <w:t>Inhaltliche Schwerpunkte:</w:t>
            </w:r>
          </w:p>
          <w:p w:rsidR="00AA0EAC" w:rsidRPr="009A3772" w:rsidRDefault="00A74E78" w:rsidP="00A74E78">
            <w:pPr>
              <w:rPr>
                <w:rFonts w:cs="Arial"/>
                <w:color w:val="000000"/>
                <w:sz w:val="22"/>
                <w:szCs w:val="22"/>
              </w:rPr>
            </w:pPr>
            <w:r w:rsidRPr="009A3772">
              <w:rPr>
                <w:rFonts w:cs="Arial"/>
                <w:b/>
                <w:color w:val="000000"/>
                <w:sz w:val="22"/>
                <w:szCs w:val="22"/>
              </w:rPr>
              <w:sym w:font="Wingdings" w:char="F077"/>
            </w:r>
            <w:r w:rsidRPr="009A3772">
              <w:rPr>
                <w:rFonts w:cs="Arial"/>
                <w:b/>
                <w:color w:val="000000"/>
                <w:sz w:val="22"/>
                <w:szCs w:val="22"/>
              </w:rPr>
              <w:t xml:space="preserve"> </w:t>
            </w:r>
            <w:r w:rsidRPr="009A3772">
              <w:rPr>
                <w:rFonts w:cs="Arial"/>
                <w:color w:val="000000"/>
                <w:sz w:val="22"/>
                <w:szCs w:val="22"/>
              </w:rPr>
              <w:t xml:space="preserve">Sokratische Ethik </w:t>
            </w:r>
          </w:p>
          <w:p w:rsidR="00A74E78" w:rsidRPr="009A3772" w:rsidRDefault="00A74E78" w:rsidP="00A74E78">
            <w:pPr>
              <w:rPr>
                <w:rFonts w:cs="Arial"/>
                <w:color w:val="000000"/>
                <w:sz w:val="22"/>
                <w:szCs w:val="22"/>
              </w:rPr>
            </w:pPr>
            <w:r w:rsidRPr="009A3772">
              <w:rPr>
                <w:rFonts w:cs="Arial"/>
                <w:color w:val="000000"/>
                <w:sz w:val="22"/>
                <w:szCs w:val="22"/>
              </w:rPr>
              <w:sym w:font="Wingdings" w:char="F077"/>
            </w:r>
            <w:r w:rsidRPr="009A3772">
              <w:rPr>
                <w:rFonts w:cs="Arial"/>
                <w:color w:val="000000"/>
                <w:sz w:val="22"/>
                <w:szCs w:val="22"/>
              </w:rPr>
              <w:t xml:space="preserve"> Lebenswelt und Gesellschaft der klassischen Epoche Athens</w:t>
            </w:r>
          </w:p>
          <w:p w:rsidR="00A74E78" w:rsidRPr="009A3772" w:rsidRDefault="00A74E78" w:rsidP="00A74E78">
            <w:pPr>
              <w:rPr>
                <w:rFonts w:cs="Arial"/>
                <w:b/>
                <w:sz w:val="22"/>
                <w:szCs w:val="22"/>
              </w:rPr>
            </w:pPr>
          </w:p>
          <w:p w:rsidR="00A74E78" w:rsidRPr="009A3772" w:rsidRDefault="00A74E78" w:rsidP="00A74E78">
            <w:pPr>
              <w:rPr>
                <w:b/>
                <w:sz w:val="22"/>
                <w:szCs w:val="22"/>
              </w:rPr>
            </w:pPr>
            <w:r w:rsidRPr="009A3772">
              <w:rPr>
                <w:rFonts w:cs="Arial"/>
                <w:b/>
                <w:sz w:val="22"/>
                <w:szCs w:val="22"/>
              </w:rPr>
              <w:t>Zeitbedarf</w:t>
            </w:r>
            <w:r w:rsidRPr="009A3772">
              <w:rPr>
                <w:rFonts w:cs="Arial"/>
                <w:sz w:val="22"/>
                <w:szCs w:val="22"/>
              </w:rPr>
              <w:t>: 38 Std</w:t>
            </w:r>
            <w:r w:rsidRPr="009A3772">
              <w:rPr>
                <w:sz w:val="22"/>
                <w:szCs w:val="22"/>
              </w:rPr>
              <w:t>.</w:t>
            </w:r>
          </w:p>
          <w:p w:rsidR="00E311EA" w:rsidRPr="00B23541" w:rsidRDefault="00E311EA" w:rsidP="003C4CA9">
            <w:pPr>
              <w:rPr>
                <w:rFonts w:cs="Arial"/>
                <w:sz w:val="22"/>
                <w:szCs w:val="22"/>
              </w:rPr>
            </w:pPr>
          </w:p>
          <w:p w:rsidR="00E311EA" w:rsidRPr="00B23541" w:rsidRDefault="00E311EA" w:rsidP="003C4CA9">
            <w:pPr>
              <w:rPr>
                <w:rFonts w:cs="Arial"/>
                <w:sz w:val="22"/>
                <w:szCs w:val="22"/>
              </w:rPr>
            </w:pPr>
          </w:p>
        </w:tc>
        <w:tc>
          <w:tcPr>
            <w:tcW w:w="2500" w:type="pct"/>
          </w:tcPr>
          <w:p w:rsidR="00E311EA" w:rsidRPr="009A3772" w:rsidRDefault="00E311EA" w:rsidP="003C4CA9">
            <w:pPr>
              <w:rPr>
                <w:rFonts w:cs="Arial"/>
                <w:i/>
                <w:sz w:val="22"/>
                <w:szCs w:val="22"/>
                <w:u w:val="single"/>
              </w:rPr>
            </w:pPr>
            <w:r w:rsidRPr="009A3772">
              <w:rPr>
                <w:rFonts w:cs="Arial"/>
                <w:i/>
                <w:sz w:val="22"/>
                <w:szCs w:val="22"/>
                <w:u w:val="single"/>
              </w:rPr>
              <w:lastRenderedPageBreak/>
              <w:t>Unterrichtsvorhaben II:</w:t>
            </w:r>
          </w:p>
          <w:p w:rsidR="0041623E" w:rsidRPr="009A3772" w:rsidRDefault="0041623E" w:rsidP="003C4CA9">
            <w:pPr>
              <w:rPr>
                <w:rFonts w:cs="Arial"/>
                <w:i/>
                <w:sz w:val="22"/>
                <w:szCs w:val="22"/>
                <w:u w:val="single"/>
              </w:rPr>
            </w:pPr>
          </w:p>
          <w:p w:rsidR="000F0575" w:rsidRPr="009A3772" w:rsidRDefault="000F0575" w:rsidP="000F0575">
            <w:pPr>
              <w:rPr>
                <w:rFonts w:cs="Arial"/>
                <w:color w:val="000000"/>
                <w:sz w:val="22"/>
                <w:szCs w:val="22"/>
              </w:rPr>
            </w:pPr>
            <w:r w:rsidRPr="009A3772">
              <w:rPr>
                <w:rFonts w:cs="Arial"/>
                <w:b/>
                <w:color w:val="000000"/>
                <w:sz w:val="22"/>
                <w:szCs w:val="22"/>
              </w:rPr>
              <w:t>Thema</w:t>
            </w:r>
            <w:r w:rsidRPr="009A3772">
              <w:rPr>
                <w:rFonts w:cs="Arial"/>
                <w:color w:val="000000"/>
                <w:sz w:val="22"/>
                <w:szCs w:val="22"/>
              </w:rPr>
              <w:t>: Herodot als Erzähler – Inwiefern ist Herodots Auffassung der G</w:t>
            </w:r>
            <w:r w:rsidRPr="009A3772">
              <w:rPr>
                <w:rFonts w:cs="Arial"/>
                <w:color w:val="000000"/>
                <w:sz w:val="22"/>
                <w:szCs w:val="22"/>
              </w:rPr>
              <w:t>e</w:t>
            </w:r>
            <w:r w:rsidRPr="009A3772">
              <w:rPr>
                <w:rFonts w:cs="Arial"/>
                <w:color w:val="000000"/>
                <w:sz w:val="22"/>
                <w:szCs w:val="22"/>
              </w:rPr>
              <w:t>schichte zyklisch und religiös-moralisch?</w:t>
            </w:r>
          </w:p>
          <w:p w:rsidR="000F0575" w:rsidRPr="009A3772" w:rsidRDefault="000F0575" w:rsidP="000F0575">
            <w:pPr>
              <w:rPr>
                <w:rFonts w:cs="Arial"/>
                <w:color w:val="000000"/>
                <w:sz w:val="22"/>
                <w:szCs w:val="22"/>
              </w:rPr>
            </w:pPr>
          </w:p>
          <w:p w:rsidR="000F0575" w:rsidRPr="009A3772" w:rsidRDefault="000F0575" w:rsidP="00AA0EAC">
            <w:pPr>
              <w:rPr>
                <w:b/>
                <w:sz w:val="22"/>
                <w:szCs w:val="22"/>
              </w:rPr>
            </w:pPr>
            <w:r w:rsidRPr="009A3772">
              <w:rPr>
                <w:b/>
                <w:sz w:val="22"/>
                <w:szCs w:val="22"/>
              </w:rPr>
              <w:t>Übergeordnete Kompetenzen:</w:t>
            </w:r>
          </w:p>
          <w:p w:rsidR="00AA0EAC" w:rsidRPr="009A3772" w:rsidRDefault="00AA0EAC" w:rsidP="00AA0EAC">
            <w:pPr>
              <w:rPr>
                <w:sz w:val="22"/>
                <w:szCs w:val="22"/>
              </w:rPr>
            </w:pPr>
            <w:r w:rsidRPr="009A3772">
              <w:rPr>
                <w:sz w:val="22"/>
                <w:szCs w:val="22"/>
              </w:rPr>
              <w:t>Die Schülerinnen und Schüler</w:t>
            </w:r>
          </w:p>
          <w:p w:rsidR="000F0575" w:rsidRPr="009C7DF1" w:rsidRDefault="000F0575" w:rsidP="00AA0EAC">
            <w:pPr>
              <w:rPr>
                <w:i/>
                <w:sz w:val="22"/>
                <w:szCs w:val="22"/>
              </w:rPr>
            </w:pPr>
            <w:r w:rsidRPr="009C7DF1">
              <w:rPr>
                <w:i/>
                <w:sz w:val="22"/>
                <w:szCs w:val="22"/>
              </w:rPr>
              <w:t>Textkompetenz</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übersetzen griechische Originaltexte,</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interpretieren die zugrunde gelegten Texte, </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arbeiten die Thematik eines Textes aufgrund von Elementen der Tex</w:t>
            </w:r>
            <w:r w:rsidRPr="009A3772">
              <w:rPr>
                <w:rFonts w:eastAsia="Batang" w:cs="Arial"/>
                <w:sz w:val="22"/>
                <w:szCs w:val="22"/>
                <w:lang w:eastAsia="en-US"/>
              </w:rPr>
              <w:t>t</w:t>
            </w:r>
            <w:r w:rsidRPr="009A3772">
              <w:rPr>
                <w:rFonts w:eastAsia="Batang" w:cs="Arial"/>
                <w:sz w:val="22"/>
                <w:szCs w:val="22"/>
                <w:lang w:eastAsia="en-US"/>
              </w:rPr>
              <w:t>kohärenz heraus,</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paraphrasieren bei der kursorischen Lektüre den Inhalt eines Textes,</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arbeiten bei der Lektüre von Übersetzungen die Kernaussagen eines Textes heraus und belegen diese ggf. am griechischen Original (s</w:t>
            </w:r>
            <w:r w:rsidRPr="009A3772">
              <w:rPr>
                <w:rFonts w:eastAsia="Batang" w:cs="Arial"/>
                <w:sz w:val="22"/>
                <w:szCs w:val="22"/>
                <w:lang w:eastAsia="en-US"/>
              </w:rPr>
              <w:t>y</w:t>
            </w:r>
            <w:r w:rsidRPr="009A3772">
              <w:rPr>
                <w:rFonts w:eastAsia="Batang" w:cs="Arial"/>
                <w:sz w:val="22"/>
                <w:szCs w:val="22"/>
                <w:lang w:eastAsia="en-US"/>
              </w:rPr>
              <w:t>noptische Lektüre),</w:t>
            </w:r>
          </w:p>
          <w:p w:rsidR="000F0575" w:rsidRPr="009A3772" w:rsidRDefault="000F0575" w:rsidP="00A602D9">
            <w:pPr>
              <w:numPr>
                <w:ilvl w:val="0"/>
                <w:numId w:val="15"/>
              </w:numPr>
              <w:tabs>
                <w:tab w:val="clear" w:pos="720"/>
              </w:tabs>
              <w:ind w:left="426" w:hanging="426"/>
              <w:contextualSpacing/>
              <w:rPr>
                <w:rFonts w:eastAsia="Batang"/>
                <w:sz w:val="22"/>
                <w:szCs w:val="22"/>
              </w:rPr>
            </w:pPr>
            <w:r w:rsidRPr="009A3772">
              <w:rPr>
                <w:rFonts w:eastAsia="Batang" w:cs="Arial"/>
                <w:sz w:val="22"/>
                <w:szCs w:val="22"/>
                <w:lang w:eastAsia="en-US"/>
              </w:rPr>
              <w:t>erklären Zusammenhänge von Inhalt und formaler Gestaltung</w:t>
            </w:r>
            <w:r w:rsidRPr="009A3772">
              <w:rPr>
                <w:rFonts w:eastAsia="Batang"/>
                <w:sz w:val="22"/>
                <w:szCs w:val="22"/>
              </w:rPr>
              <w:t>,</w:t>
            </w:r>
          </w:p>
          <w:p w:rsidR="000F0575" w:rsidRPr="009C7DF1" w:rsidRDefault="000F0575" w:rsidP="00AA0EAC">
            <w:pPr>
              <w:rPr>
                <w:i/>
                <w:sz w:val="22"/>
                <w:szCs w:val="22"/>
              </w:rPr>
            </w:pPr>
            <w:r w:rsidRPr="009C7DF1">
              <w:rPr>
                <w:i/>
                <w:sz w:val="22"/>
                <w:szCs w:val="22"/>
              </w:rPr>
              <w:t>Sprachkompetenz</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monosemieren Wörter in ihrem Kontext auf Grundlage eines zu b</w:t>
            </w:r>
            <w:r w:rsidRPr="009A3772">
              <w:rPr>
                <w:rFonts w:eastAsia="Batang" w:cs="Arial"/>
                <w:sz w:val="22"/>
                <w:szCs w:val="22"/>
                <w:lang w:eastAsia="en-US"/>
              </w:rPr>
              <w:t>e</w:t>
            </w:r>
            <w:r w:rsidRPr="009A3772">
              <w:rPr>
                <w:rFonts w:eastAsia="Batang" w:cs="Arial"/>
                <w:sz w:val="22"/>
                <w:szCs w:val="22"/>
                <w:lang w:eastAsia="en-US"/>
              </w:rPr>
              <w:t>herrschenden autorenbezogenen Wortschatzes sowie mit Hilfe eines zweisprachigen Wörterbuchs,</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bestimmen die Form eines Wortes (des ionischen Dialekts) im Satzz</w:t>
            </w:r>
            <w:r w:rsidRPr="009A3772">
              <w:rPr>
                <w:rFonts w:eastAsia="Batang" w:cs="Arial"/>
                <w:sz w:val="22"/>
                <w:szCs w:val="22"/>
                <w:lang w:eastAsia="en-US"/>
              </w:rPr>
              <w:t>u</w:t>
            </w:r>
            <w:r w:rsidRPr="009A3772">
              <w:rPr>
                <w:rFonts w:eastAsia="Batang" w:cs="Arial"/>
                <w:sz w:val="22"/>
                <w:szCs w:val="22"/>
                <w:lang w:eastAsia="en-US"/>
              </w:rPr>
              <w:t xml:space="preserve">sammenhang und erklären dessen Satzgliedfunktion, </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beschreiben sprachliche Phänomene und Strukturen unter Verwe</w:t>
            </w:r>
            <w:r w:rsidRPr="009A3772">
              <w:rPr>
                <w:rFonts w:eastAsia="Batang" w:cs="Arial"/>
                <w:sz w:val="22"/>
                <w:szCs w:val="22"/>
                <w:lang w:eastAsia="en-US"/>
              </w:rPr>
              <w:t>n</w:t>
            </w:r>
            <w:r w:rsidRPr="009A3772">
              <w:rPr>
                <w:rFonts w:eastAsia="Batang" w:cs="Arial"/>
                <w:sz w:val="22"/>
                <w:szCs w:val="22"/>
                <w:lang w:eastAsia="en-US"/>
              </w:rPr>
              <w:t>dung der Fachterminologie,</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erklären formal-ästhetische Besonderheiten,</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erklären die Funktion von Morphemen im System Sprache,</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verwenden selbstständig Hilfsmittel wie das Wörterbuch.</w:t>
            </w:r>
          </w:p>
          <w:p w:rsidR="000F0575" w:rsidRPr="009C7DF1" w:rsidRDefault="000F0575" w:rsidP="00AA0EAC">
            <w:pPr>
              <w:rPr>
                <w:i/>
                <w:sz w:val="22"/>
                <w:szCs w:val="22"/>
              </w:rPr>
            </w:pPr>
            <w:r w:rsidRPr="009C7DF1">
              <w:rPr>
                <w:i/>
                <w:sz w:val="22"/>
                <w:szCs w:val="22"/>
              </w:rPr>
              <w:t>Kulturkompetenz</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stellen textrelevante Zusammenhänge der antiken griechischen Kultur und Geschichte dar,</w:t>
            </w:r>
          </w:p>
          <w:p w:rsidR="000F0575" w:rsidRPr="009A3772" w:rsidRDefault="000F0575"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erläutern die gelesenen Texte in kultur</w:t>
            </w:r>
            <w:r w:rsidR="00AA0EAC" w:rsidRPr="009A3772">
              <w:rPr>
                <w:rFonts w:eastAsia="Batang" w:cs="Arial"/>
                <w:sz w:val="22"/>
                <w:szCs w:val="22"/>
                <w:lang w:eastAsia="en-US"/>
              </w:rPr>
              <w:t>eller und historischer Hinsicht.</w:t>
            </w:r>
          </w:p>
          <w:p w:rsidR="000F0575" w:rsidRPr="009A3772" w:rsidRDefault="000F0575" w:rsidP="000F0575">
            <w:pPr>
              <w:rPr>
                <w:rFonts w:cs="Arial"/>
                <w:color w:val="000000"/>
                <w:sz w:val="22"/>
                <w:szCs w:val="22"/>
              </w:rPr>
            </w:pPr>
          </w:p>
          <w:p w:rsidR="000F0575" w:rsidRPr="009A3772" w:rsidRDefault="000F0575" w:rsidP="000F0575">
            <w:pPr>
              <w:rPr>
                <w:rFonts w:cs="Arial"/>
                <w:color w:val="000000"/>
                <w:sz w:val="22"/>
                <w:szCs w:val="22"/>
              </w:rPr>
            </w:pPr>
            <w:r w:rsidRPr="009A3772">
              <w:rPr>
                <w:rFonts w:cs="Arial"/>
                <w:b/>
                <w:color w:val="000000"/>
                <w:sz w:val="22"/>
                <w:szCs w:val="22"/>
              </w:rPr>
              <w:t>Inhaltsfelder:</w:t>
            </w:r>
          </w:p>
          <w:p w:rsidR="000F0575" w:rsidRPr="00DB314B" w:rsidRDefault="000F0575"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lastRenderedPageBreak/>
              <w:t>Grundfragen der menschlichen Existenz</w:t>
            </w:r>
          </w:p>
          <w:p w:rsidR="000F0575" w:rsidRPr="00DB314B" w:rsidRDefault="000F0575"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t>Kulturgeschichte der griechischen Antike</w:t>
            </w:r>
          </w:p>
          <w:p w:rsidR="000F0575" w:rsidRPr="00DB314B" w:rsidRDefault="000F0575"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t>Politische Geschichte der griechischen Antike</w:t>
            </w:r>
          </w:p>
          <w:p w:rsidR="000F0575" w:rsidRPr="009A3772" w:rsidRDefault="000F0575" w:rsidP="000F0575">
            <w:pPr>
              <w:rPr>
                <w:rFonts w:cs="Arial"/>
                <w:color w:val="000000"/>
                <w:sz w:val="22"/>
                <w:szCs w:val="22"/>
              </w:rPr>
            </w:pPr>
          </w:p>
          <w:p w:rsidR="000F0575" w:rsidRPr="009A3772" w:rsidRDefault="000F0575" w:rsidP="000F0575">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AA0EAC" w:rsidRPr="009A3772" w:rsidRDefault="000F0575" w:rsidP="000F0575">
            <w:pPr>
              <w:rPr>
                <w:rFonts w:cs="Arial"/>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Schicksal und Freiheit in der Historiographie</w:t>
            </w:r>
            <w:r w:rsidRPr="009A3772">
              <w:rPr>
                <w:rFonts w:cs="Arial"/>
                <w:color w:val="000000"/>
                <w:sz w:val="22"/>
                <w:szCs w:val="22"/>
              </w:rPr>
              <w:t xml:space="preserve"> </w:t>
            </w:r>
          </w:p>
          <w:p w:rsidR="00AA0EAC" w:rsidRPr="009A3772" w:rsidRDefault="000F0575" w:rsidP="000F0575">
            <w:pPr>
              <w:rPr>
                <w:rFonts w:cs="Arial"/>
                <w:color w:val="000000"/>
                <w:sz w:val="22"/>
                <w:szCs w:val="22"/>
              </w:rPr>
            </w:pPr>
            <w:r w:rsidRPr="009A3772">
              <w:rPr>
                <w:color w:val="000000"/>
                <w:sz w:val="22"/>
                <w:szCs w:val="22"/>
              </w:rPr>
              <w:sym w:font="Wingdings" w:char="F077"/>
            </w:r>
            <w:r w:rsidRPr="009A3772">
              <w:rPr>
                <w:rFonts w:cs="Arial"/>
                <w:bCs/>
                <w:color w:val="000000"/>
                <w:sz w:val="22"/>
                <w:szCs w:val="22"/>
              </w:rPr>
              <w:t xml:space="preserve"> Selbstverständnis der Griechen</w:t>
            </w:r>
            <w:r w:rsidRPr="009A3772">
              <w:rPr>
                <w:rFonts w:cs="Arial"/>
                <w:color w:val="000000"/>
                <w:sz w:val="22"/>
                <w:szCs w:val="22"/>
              </w:rPr>
              <w:t xml:space="preserve"> </w:t>
            </w:r>
          </w:p>
          <w:p w:rsidR="00AA0EAC" w:rsidRPr="009A3772" w:rsidRDefault="000F0575" w:rsidP="000F0575">
            <w:pPr>
              <w:rPr>
                <w:rFonts w:cs="Arial"/>
                <w:bCs/>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sz w:val="22"/>
                <w:szCs w:val="22"/>
              </w:rPr>
              <w:t xml:space="preserve">Schicksal und Freiheit in der Historiographie </w:t>
            </w:r>
          </w:p>
          <w:p w:rsidR="000F0575" w:rsidRPr="009A3772" w:rsidRDefault="000F0575" w:rsidP="000F0575">
            <w:pPr>
              <w:rPr>
                <w:rFonts w:cs="Arial"/>
                <w:color w:val="000000"/>
                <w:sz w:val="22"/>
                <w:szCs w:val="22"/>
              </w:rPr>
            </w:pPr>
            <w:r w:rsidRPr="009A3772">
              <w:rPr>
                <w:color w:val="000000"/>
                <w:sz w:val="22"/>
                <w:szCs w:val="22"/>
              </w:rPr>
              <w:sym w:font="Wingdings" w:char="F077"/>
            </w:r>
            <w:r w:rsidRPr="009A3772">
              <w:rPr>
                <w:rFonts w:cs="Arial"/>
                <w:color w:val="000000"/>
                <w:sz w:val="22"/>
                <w:szCs w:val="22"/>
              </w:rPr>
              <w:t xml:space="preserve"> </w:t>
            </w:r>
            <w:r w:rsidRPr="009A3772">
              <w:rPr>
                <w:rFonts w:cs="Arial"/>
                <w:bCs/>
                <w:sz w:val="22"/>
                <w:szCs w:val="22"/>
              </w:rPr>
              <w:t>Selbstverständnis der Griechen</w:t>
            </w:r>
          </w:p>
          <w:p w:rsidR="000F0575" w:rsidRPr="009A3772" w:rsidRDefault="000F0575" w:rsidP="000F0575">
            <w:pPr>
              <w:rPr>
                <w:rFonts w:cs="Arial"/>
                <w:color w:val="000000"/>
                <w:sz w:val="22"/>
                <w:szCs w:val="22"/>
              </w:rPr>
            </w:pPr>
          </w:p>
          <w:p w:rsidR="00E311EA" w:rsidRPr="00AA0EAC" w:rsidRDefault="000F0575" w:rsidP="003C4CA9">
            <w:pPr>
              <w:rPr>
                <w:rFonts w:cs="Arial"/>
                <w:sz w:val="22"/>
                <w:szCs w:val="22"/>
              </w:rPr>
            </w:pPr>
            <w:r w:rsidRPr="009A3772">
              <w:rPr>
                <w:rFonts w:cs="Arial"/>
                <w:b/>
                <w:color w:val="000000"/>
                <w:sz w:val="22"/>
                <w:szCs w:val="22"/>
              </w:rPr>
              <w:t>Zeitbedarf</w:t>
            </w:r>
            <w:r w:rsidRPr="009A3772">
              <w:rPr>
                <w:rFonts w:cs="Arial"/>
                <w:color w:val="000000"/>
                <w:sz w:val="22"/>
                <w:szCs w:val="22"/>
              </w:rPr>
              <w:t>: 37 Std.</w:t>
            </w:r>
          </w:p>
        </w:tc>
      </w:tr>
      <w:tr w:rsidR="009125B4" w:rsidRPr="006664F6" w:rsidTr="009125B4">
        <w:tc>
          <w:tcPr>
            <w:tcW w:w="5000" w:type="pct"/>
            <w:gridSpan w:val="2"/>
            <w:shd w:val="clear" w:color="auto" w:fill="D9D9D9"/>
          </w:tcPr>
          <w:p w:rsidR="009125B4" w:rsidRPr="006664F6" w:rsidRDefault="009125B4" w:rsidP="009125B4">
            <w:pPr>
              <w:jc w:val="center"/>
              <w:rPr>
                <w:b/>
                <w:sz w:val="22"/>
                <w:szCs w:val="22"/>
                <w:u w:val="single"/>
              </w:rPr>
            </w:pPr>
            <w:r w:rsidRPr="00E311EA">
              <w:rPr>
                <w:b/>
                <w:sz w:val="22"/>
                <w:szCs w:val="22"/>
                <w:u w:val="single"/>
              </w:rPr>
              <w:lastRenderedPageBreak/>
              <w:t xml:space="preserve">Summe Qualifikationsphase (Q1) – GRUNDKURS: </w:t>
            </w:r>
            <w:r w:rsidRPr="009125B4">
              <w:rPr>
                <w:b/>
                <w:sz w:val="22"/>
                <w:szCs w:val="22"/>
                <w:u w:val="single"/>
              </w:rPr>
              <w:t>75</w:t>
            </w:r>
            <w:r w:rsidRPr="006664F6">
              <w:rPr>
                <w:b/>
                <w:sz w:val="22"/>
                <w:szCs w:val="22"/>
                <w:u w:val="single"/>
              </w:rPr>
              <w:t xml:space="preserve"> Stunden</w:t>
            </w:r>
          </w:p>
        </w:tc>
      </w:tr>
    </w:tbl>
    <w:p w:rsidR="009125B4" w:rsidRDefault="009125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9125B4" w:rsidRPr="006664F6" w:rsidTr="009125B4">
        <w:tc>
          <w:tcPr>
            <w:tcW w:w="5000" w:type="pct"/>
            <w:gridSpan w:val="2"/>
            <w:shd w:val="clear" w:color="auto" w:fill="D9D9D9"/>
          </w:tcPr>
          <w:p w:rsidR="009125B4" w:rsidRPr="006664F6" w:rsidRDefault="009125B4" w:rsidP="009125B4">
            <w:pPr>
              <w:jc w:val="center"/>
              <w:rPr>
                <w:b/>
                <w:sz w:val="22"/>
                <w:szCs w:val="22"/>
              </w:rPr>
            </w:pPr>
            <w:r>
              <w:rPr>
                <w:b/>
                <w:sz w:val="22"/>
                <w:szCs w:val="22"/>
              </w:rPr>
              <w:t>Qualifikationsphase (Q2) – GRUNDKURS</w:t>
            </w:r>
          </w:p>
        </w:tc>
      </w:tr>
      <w:tr w:rsidR="00E311EA" w:rsidRPr="006664F6" w:rsidTr="003C4CA9">
        <w:tc>
          <w:tcPr>
            <w:tcW w:w="2500" w:type="pct"/>
          </w:tcPr>
          <w:p w:rsidR="00E311EA" w:rsidRPr="009A3772" w:rsidRDefault="00E311EA" w:rsidP="003C4CA9">
            <w:pPr>
              <w:rPr>
                <w:rFonts w:cs="Arial"/>
                <w:i/>
                <w:sz w:val="22"/>
                <w:szCs w:val="22"/>
                <w:u w:val="single"/>
              </w:rPr>
            </w:pPr>
            <w:r w:rsidRPr="009A3772">
              <w:rPr>
                <w:rFonts w:cs="Arial"/>
                <w:i/>
                <w:sz w:val="22"/>
                <w:szCs w:val="22"/>
                <w:u w:val="single"/>
              </w:rPr>
              <w:t xml:space="preserve">Unterrichtsvorhaben </w:t>
            </w:r>
            <w:r w:rsidR="00AA0EAC" w:rsidRPr="009A3772">
              <w:rPr>
                <w:rFonts w:cs="Arial"/>
                <w:i/>
                <w:sz w:val="22"/>
                <w:szCs w:val="22"/>
                <w:u w:val="single"/>
              </w:rPr>
              <w:t>I</w:t>
            </w:r>
            <w:r w:rsidRPr="009A3772">
              <w:rPr>
                <w:rFonts w:cs="Arial"/>
                <w:i/>
                <w:sz w:val="22"/>
                <w:szCs w:val="22"/>
                <w:u w:val="single"/>
              </w:rPr>
              <w:t>:</w:t>
            </w:r>
          </w:p>
          <w:p w:rsidR="00E311EA" w:rsidRPr="009A3772" w:rsidRDefault="00E311EA" w:rsidP="003C4CA9">
            <w:pPr>
              <w:rPr>
                <w:rFonts w:cs="Arial"/>
                <w:sz w:val="22"/>
                <w:szCs w:val="22"/>
              </w:rPr>
            </w:pPr>
          </w:p>
          <w:p w:rsidR="00D3547E" w:rsidRPr="009A3772" w:rsidRDefault="00D3547E" w:rsidP="00D3547E">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Die Rolle der Göttin Athene im ersten Buch der Odyssee</w:t>
            </w:r>
          </w:p>
          <w:p w:rsidR="00D3547E" w:rsidRPr="009A3772" w:rsidRDefault="00D3547E" w:rsidP="00D3547E">
            <w:pPr>
              <w:rPr>
                <w:rFonts w:cs="Arial"/>
                <w:sz w:val="22"/>
                <w:szCs w:val="22"/>
              </w:rPr>
            </w:pPr>
          </w:p>
          <w:p w:rsidR="00D3547E" w:rsidRPr="009A3772" w:rsidRDefault="00D3547E" w:rsidP="00FE3AFD">
            <w:pPr>
              <w:rPr>
                <w:b/>
                <w:sz w:val="22"/>
                <w:szCs w:val="22"/>
              </w:rPr>
            </w:pPr>
            <w:r w:rsidRPr="009A3772">
              <w:rPr>
                <w:b/>
                <w:sz w:val="22"/>
                <w:szCs w:val="22"/>
              </w:rPr>
              <w:t>Übergeordnete Kompetenzen:</w:t>
            </w:r>
          </w:p>
          <w:p w:rsidR="00FE3AFD" w:rsidRPr="009A3772" w:rsidRDefault="00FE3AFD" w:rsidP="00FE3AFD">
            <w:pPr>
              <w:rPr>
                <w:sz w:val="22"/>
                <w:szCs w:val="22"/>
              </w:rPr>
            </w:pPr>
            <w:r w:rsidRPr="009A3772">
              <w:rPr>
                <w:sz w:val="22"/>
                <w:szCs w:val="22"/>
              </w:rPr>
              <w:t>Schülerinnen und Schüler können</w:t>
            </w:r>
          </w:p>
          <w:p w:rsidR="00D3547E" w:rsidRPr="009C7DF1" w:rsidRDefault="00D3547E" w:rsidP="00FE3AFD">
            <w:pPr>
              <w:rPr>
                <w:i/>
                <w:sz w:val="22"/>
                <w:szCs w:val="22"/>
              </w:rPr>
            </w:pPr>
            <w:r w:rsidRPr="009C7DF1">
              <w:rPr>
                <w:i/>
                <w:sz w:val="22"/>
                <w:szCs w:val="22"/>
              </w:rPr>
              <w:t>Textkompetenz</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Originaltexte übersetzen,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interpretieren,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Zusammenhänge von Inhalt und formaler Gestaltung erklären,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gattungs- bzw. autorenspezifische Merkmale der behandelten Texte benennen,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ihr Textverständnis durch einen Lesevortrag nachweisen.</w:t>
            </w:r>
          </w:p>
          <w:p w:rsidR="00D3547E" w:rsidRPr="009C7DF1" w:rsidRDefault="00D3547E" w:rsidP="00FE3AFD">
            <w:pPr>
              <w:rPr>
                <w:i/>
                <w:sz w:val="22"/>
                <w:szCs w:val="22"/>
              </w:rPr>
            </w:pPr>
            <w:r w:rsidRPr="009C7DF1">
              <w:rPr>
                <w:i/>
                <w:sz w:val="22"/>
                <w:szCs w:val="22"/>
              </w:rPr>
              <w:t>Sprachkompetenz</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auf Grundlage eines zu beherrschenden aut</w:t>
            </w:r>
            <w:r w:rsidRPr="009A3772">
              <w:rPr>
                <w:rFonts w:eastAsia="Batang" w:cs="Arial"/>
                <w:sz w:val="22"/>
                <w:szCs w:val="22"/>
                <w:lang w:eastAsia="en-US"/>
              </w:rPr>
              <w:t>o</w:t>
            </w:r>
            <w:r w:rsidRPr="009A3772">
              <w:rPr>
                <w:rFonts w:eastAsia="Batang" w:cs="Arial"/>
                <w:sz w:val="22"/>
                <w:szCs w:val="22"/>
                <w:lang w:eastAsia="en-US"/>
              </w:rPr>
              <w:t>renbezogenen Wortschatzes sowie mit Hilfe eines zweisprachigen Wörterbuchs monosemieren,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Form eines Wortes (hier: der homerischen Sprache) im Satzz</w:t>
            </w:r>
            <w:r w:rsidRPr="009A3772">
              <w:rPr>
                <w:rFonts w:eastAsia="Batang" w:cs="Arial"/>
                <w:sz w:val="22"/>
                <w:szCs w:val="22"/>
                <w:lang w:eastAsia="en-US"/>
              </w:rPr>
              <w:t>u</w:t>
            </w:r>
            <w:r w:rsidRPr="009A3772">
              <w:rPr>
                <w:rFonts w:eastAsia="Batang" w:cs="Arial"/>
                <w:sz w:val="22"/>
                <w:szCs w:val="22"/>
                <w:lang w:eastAsia="en-US"/>
              </w:rPr>
              <w:t>sammenhang erklären und dessen Satzgliedfunktion bestimmen,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Hexameter analysieren und Verseinschnitte benennen,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die grundlegenden Regeln der Prosodie erklären, </w:t>
            </w:r>
          </w:p>
          <w:p w:rsidR="00D3547E" w:rsidRPr="009C7DF1" w:rsidRDefault="00D3547E" w:rsidP="00FE3AFD">
            <w:pPr>
              <w:rPr>
                <w:i/>
                <w:sz w:val="22"/>
                <w:szCs w:val="22"/>
              </w:rPr>
            </w:pPr>
            <w:r w:rsidRPr="009C7DF1">
              <w:rPr>
                <w:i/>
                <w:sz w:val="22"/>
                <w:szCs w:val="22"/>
              </w:rPr>
              <w:t>Kulturkompetenz</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Texte in kultureller und historischer Hinsicht erläutern,</w:t>
            </w:r>
          </w:p>
          <w:p w:rsidR="00D3547E" w:rsidRPr="009A3772" w:rsidRDefault="00D354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lastRenderedPageBreak/>
              <w:t>wirkungsgeschichtliche Aspekte der gelesenen antiken Texte an g</w:t>
            </w:r>
            <w:r w:rsidRPr="009A3772">
              <w:rPr>
                <w:rFonts w:eastAsia="Batang" w:cs="Arial"/>
                <w:sz w:val="22"/>
                <w:szCs w:val="22"/>
                <w:lang w:eastAsia="en-US"/>
              </w:rPr>
              <w:t>e</w:t>
            </w:r>
            <w:r w:rsidRPr="009A3772">
              <w:rPr>
                <w:rFonts w:eastAsia="Batang" w:cs="Arial"/>
                <w:sz w:val="22"/>
                <w:szCs w:val="22"/>
                <w:lang w:eastAsia="en-US"/>
              </w:rPr>
              <w:t>eigneten Beispielen der Rezeption aufzeigen.</w:t>
            </w:r>
          </w:p>
          <w:p w:rsidR="00D3547E" w:rsidRPr="009A3772" w:rsidRDefault="00D3547E" w:rsidP="00FE3AFD">
            <w:pPr>
              <w:rPr>
                <w:sz w:val="22"/>
                <w:szCs w:val="22"/>
              </w:rPr>
            </w:pPr>
          </w:p>
          <w:p w:rsidR="00D3547E" w:rsidRPr="009A3772" w:rsidRDefault="00D3547E" w:rsidP="00D3547E">
            <w:pPr>
              <w:rPr>
                <w:rFonts w:cs="Arial"/>
                <w:sz w:val="22"/>
                <w:szCs w:val="22"/>
              </w:rPr>
            </w:pPr>
            <w:r w:rsidRPr="009A3772">
              <w:rPr>
                <w:rFonts w:cs="Arial"/>
                <w:b/>
                <w:sz w:val="22"/>
                <w:szCs w:val="22"/>
              </w:rPr>
              <w:t>Inhaltsfelder:</w:t>
            </w:r>
          </w:p>
          <w:p w:rsidR="00D3547E" w:rsidRPr="00DB314B" w:rsidRDefault="00D3547E" w:rsidP="00A602D9">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D3547E" w:rsidRPr="00DB314B" w:rsidRDefault="00D3547E" w:rsidP="00A602D9">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D3547E" w:rsidRPr="009A3772" w:rsidRDefault="00D3547E" w:rsidP="00D3547E">
            <w:pPr>
              <w:rPr>
                <w:rFonts w:cs="Arial"/>
                <w:sz w:val="22"/>
                <w:szCs w:val="22"/>
              </w:rPr>
            </w:pPr>
          </w:p>
          <w:p w:rsidR="00D3547E" w:rsidRPr="009A3772" w:rsidRDefault="00D3547E" w:rsidP="00D3547E">
            <w:pPr>
              <w:rPr>
                <w:rFonts w:cs="Arial"/>
                <w:sz w:val="22"/>
                <w:szCs w:val="22"/>
              </w:rPr>
            </w:pPr>
            <w:r w:rsidRPr="009A3772">
              <w:rPr>
                <w:rFonts w:cs="Arial"/>
                <w:b/>
                <w:sz w:val="22"/>
                <w:szCs w:val="22"/>
              </w:rPr>
              <w:t>Inhaltliche Schwerpunkte</w:t>
            </w:r>
            <w:r w:rsidRPr="009A3772">
              <w:rPr>
                <w:rFonts w:cs="Arial"/>
                <w:sz w:val="22"/>
                <w:szCs w:val="22"/>
              </w:rPr>
              <w:t>:</w:t>
            </w:r>
          </w:p>
          <w:p w:rsidR="00D3547E" w:rsidRPr="009A3772" w:rsidRDefault="00D3547E" w:rsidP="00D3547E">
            <w:pPr>
              <w:rPr>
                <w:sz w:val="22"/>
                <w:szCs w:val="22"/>
              </w:rPr>
            </w:pPr>
            <w:r w:rsidRPr="009A3772">
              <w:rPr>
                <w:sz w:val="22"/>
                <w:szCs w:val="22"/>
              </w:rPr>
              <w:sym w:font="Wingdings" w:char="F077"/>
            </w:r>
            <w:r w:rsidRPr="009A3772">
              <w:rPr>
                <w:sz w:val="22"/>
                <w:szCs w:val="22"/>
              </w:rPr>
              <w:t xml:space="preserve"> Mensch und Gott im frühgriechischen Epos </w:t>
            </w:r>
          </w:p>
          <w:p w:rsidR="00D3547E" w:rsidRPr="009A3772" w:rsidRDefault="00D3547E" w:rsidP="00D3547E">
            <w:pPr>
              <w:rPr>
                <w:rFonts w:cs="Arial"/>
                <w:bCs/>
                <w:sz w:val="22"/>
                <w:szCs w:val="22"/>
              </w:rPr>
            </w:pPr>
            <w:r w:rsidRPr="009A3772">
              <w:rPr>
                <w:sz w:val="22"/>
                <w:szCs w:val="22"/>
              </w:rPr>
              <w:sym w:font="Wingdings" w:char="F077"/>
            </w:r>
            <w:r w:rsidRPr="009A3772">
              <w:rPr>
                <w:sz w:val="22"/>
                <w:szCs w:val="22"/>
              </w:rPr>
              <w:t xml:space="preserve"> Homerische Lebenswelt und Gesellschaft</w:t>
            </w:r>
          </w:p>
          <w:p w:rsidR="00D3547E" w:rsidRPr="009A3772" w:rsidRDefault="00D3547E" w:rsidP="00D3547E">
            <w:pPr>
              <w:rPr>
                <w:sz w:val="22"/>
                <w:szCs w:val="22"/>
              </w:rPr>
            </w:pPr>
          </w:p>
          <w:p w:rsidR="00D3547E" w:rsidRPr="009A3772" w:rsidRDefault="00D3547E" w:rsidP="00D3547E">
            <w:pPr>
              <w:rPr>
                <w:b/>
                <w:sz w:val="22"/>
                <w:szCs w:val="22"/>
              </w:rPr>
            </w:pPr>
            <w:r w:rsidRPr="009A3772">
              <w:rPr>
                <w:rFonts w:cs="Arial"/>
                <w:b/>
                <w:sz w:val="22"/>
                <w:szCs w:val="22"/>
              </w:rPr>
              <w:t>Zeitbedarf</w:t>
            </w:r>
            <w:r w:rsidRPr="009A3772">
              <w:rPr>
                <w:rFonts w:cs="Arial"/>
                <w:sz w:val="22"/>
                <w:szCs w:val="22"/>
              </w:rPr>
              <w:t>: 19 Std</w:t>
            </w:r>
            <w:r w:rsidRPr="009A3772">
              <w:rPr>
                <w:sz w:val="22"/>
                <w:szCs w:val="22"/>
              </w:rPr>
              <w:t xml:space="preserve">. </w:t>
            </w:r>
          </w:p>
          <w:p w:rsidR="00E311EA" w:rsidRPr="006664F6" w:rsidRDefault="00E311EA" w:rsidP="003C4CA9">
            <w:pPr>
              <w:rPr>
                <w:rFonts w:cs="Arial"/>
                <w:sz w:val="22"/>
                <w:szCs w:val="22"/>
              </w:rPr>
            </w:pPr>
          </w:p>
        </w:tc>
        <w:tc>
          <w:tcPr>
            <w:tcW w:w="2500" w:type="pct"/>
          </w:tcPr>
          <w:p w:rsidR="00E311EA" w:rsidRPr="009A3772" w:rsidRDefault="00E311EA" w:rsidP="003C4CA9">
            <w:pPr>
              <w:rPr>
                <w:rFonts w:cs="Arial"/>
                <w:i/>
                <w:sz w:val="22"/>
                <w:szCs w:val="22"/>
                <w:u w:val="single"/>
              </w:rPr>
            </w:pPr>
            <w:r w:rsidRPr="009A3772">
              <w:rPr>
                <w:rFonts w:cs="Arial"/>
                <w:i/>
                <w:sz w:val="22"/>
                <w:szCs w:val="22"/>
                <w:u w:val="single"/>
              </w:rPr>
              <w:lastRenderedPageBreak/>
              <w:t>Unterrichtsvorhaben I</w:t>
            </w:r>
            <w:r w:rsidR="009125B4">
              <w:rPr>
                <w:rFonts w:cs="Arial"/>
                <w:i/>
                <w:sz w:val="22"/>
                <w:szCs w:val="22"/>
                <w:u w:val="single"/>
              </w:rPr>
              <w:t>I</w:t>
            </w:r>
            <w:r w:rsidRPr="009A3772">
              <w:rPr>
                <w:rFonts w:cs="Arial"/>
                <w:i/>
                <w:sz w:val="22"/>
                <w:szCs w:val="22"/>
                <w:u w:val="single"/>
              </w:rPr>
              <w:t>:</w:t>
            </w:r>
          </w:p>
          <w:p w:rsidR="00FB1EE2" w:rsidRPr="009A3772" w:rsidRDefault="00FB1EE2" w:rsidP="00FB1EE2">
            <w:pPr>
              <w:rPr>
                <w:rFonts w:cs="Arial"/>
                <w:color w:val="000000"/>
                <w:sz w:val="22"/>
                <w:szCs w:val="22"/>
              </w:rPr>
            </w:pPr>
            <w:r w:rsidRPr="009A3772">
              <w:rPr>
                <w:rFonts w:cs="Arial"/>
                <w:b/>
                <w:color w:val="000000"/>
                <w:sz w:val="22"/>
                <w:szCs w:val="22"/>
              </w:rPr>
              <w:t>Thema</w:t>
            </w:r>
            <w:r w:rsidRPr="009A3772">
              <w:rPr>
                <w:rFonts w:cs="Arial"/>
                <w:color w:val="000000"/>
                <w:sz w:val="22"/>
                <w:szCs w:val="22"/>
              </w:rPr>
              <w:t>: Odysseus im Wechselbad der Gefühle – Wie verhält sich der ep</w:t>
            </w:r>
            <w:r w:rsidRPr="009A3772">
              <w:rPr>
                <w:rFonts w:cs="Arial"/>
                <w:color w:val="000000"/>
                <w:sz w:val="22"/>
                <w:szCs w:val="22"/>
              </w:rPr>
              <w:t>i</w:t>
            </w:r>
            <w:r w:rsidRPr="009A3772">
              <w:rPr>
                <w:rFonts w:cs="Arial"/>
                <w:color w:val="000000"/>
                <w:sz w:val="22"/>
                <w:szCs w:val="22"/>
              </w:rPr>
              <w:t>sche Held im Spannungsfeld von Leidenschaft, Vernunft und Leiden?</w:t>
            </w:r>
          </w:p>
          <w:p w:rsidR="00FB1EE2" w:rsidRPr="009A3772" w:rsidRDefault="00FB1EE2" w:rsidP="00FB1EE2">
            <w:pPr>
              <w:rPr>
                <w:rFonts w:cs="Arial"/>
                <w:color w:val="000000"/>
                <w:sz w:val="22"/>
                <w:szCs w:val="22"/>
              </w:rPr>
            </w:pPr>
          </w:p>
          <w:p w:rsidR="00FB1EE2" w:rsidRPr="009A3772" w:rsidRDefault="00FB1EE2" w:rsidP="00FB1EE2">
            <w:pPr>
              <w:rPr>
                <w:b/>
                <w:color w:val="000000"/>
                <w:sz w:val="22"/>
                <w:szCs w:val="22"/>
              </w:rPr>
            </w:pPr>
            <w:r w:rsidRPr="009A3772">
              <w:rPr>
                <w:b/>
                <w:color w:val="000000"/>
                <w:sz w:val="22"/>
                <w:szCs w:val="22"/>
              </w:rPr>
              <w:t>Übergeordnete Kompetenzen:</w:t>
            </w:r>
          </w:p>
          <w:p w:rsidR="009C7DF1" w:rsidRPr="009A3772" w:rsidRDefault="009C7DF1" w:rsidP="009C7DF1">
            <w:pPr>
              <w:rPr>
                <w:rFonts w:cs="Arial"/>
                <w:b/>
                <w:sz w:val="22"/>
                <w:szCs w:val="22"/>
                <w:lang w:bidi="de-DE"/>
              </w:rPr>
            </w:pPr>
            <w:r w:rsidRPr="009A3772">
              <w:rPr>
                <w:rFonts w:cs="Arial"/>
                <w:sz w:val="22"/>
                <w:szCs w:val="22"/>
                <w:lang w:bidi="de-DE"/>
              </w:rPr>
              <w:t>Die Schülerinnen und Schüler können</w:t>
            </w:r>
          </w:p>
          <w:p w:rsidR="00FB1EE2" w:rsidRPr="009C7DF1" w:rsidRDefault="00FB1EE2" w:rsidP="00FB1EE2">
            <w:pPr>
              <w:rPr>
                <w:rFonts w:cs="Arial"/>
                <w:i/>
                <w:sz w:val="22"/>
                <w:szCs w:val="22"/>
                <w:lang w:bidi="de-DE"/>
              </w:rPr>
            </w:pPr>
            <w:r w:rsidRPr="009C7DF1">
              <w:rPr>
                <w:rFonts w:cs="Arial"/>
                <w:i/>
                <w:sz w:val="22"/>
                <w:szCs w:val="22"/>
                <w:lang w:bidi="de-DE"/>
              </w:rPr>
              <w:t>Textkompetenz</w:t>
            </w:r>
          </w:p>
          <w:p w:rsidR="00FB1EE2" w:rsidRPr="009A3772" w:rsidRDefault="00FB1EE2"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Originaltexte übersetzen,</w:t>
            </w:r>
          </w:p>
          <w:p w:rsidR="00FB1EE2" w:rsidRPr="009A3772" w:rsidRDefault="00FB1EE2"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interpretieren,</w:t>
            </w:r>
          </w:p>
          <w:p w:rsidR="00FB1EE2" w:rsidRPr="009A3772" w:rsidRDefault="00FB1EE2"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Struktur eines Textes anhand transphrastischer Merkmale b</w:t>
            </w:r>
            <w:r w:rsidRPr="009A3772">
              <w:rPr>
                <w:rFonts w:eastAsia="Batang" w:cs="Arial"/>
                <w:sz w:val="22"/>
                <w:szCs w:val="22"/>
                <w:lang w:eastAsia="en-US"/>
              </w:rPr>
              <w:t>e</w:t>
            </w:r>
            <w:r w:rsidRPr="009A3772">
              <w:rPr>
                <w:rFonts w:eastAsia="Batang" w:cs="Arial"/>
                <w:sz w:val="22"/>
                <w:szCs w:val="22"/>
                <w:lang w:eastAsia="en-US"/>
              </w:rPr>
              <w:t>schreiben,</w:t>
            </w:r>
          </w:p>
          <w:p w:rsidR="00FB1EE2" w:rsidRPr="009A3772" w:rsidRDefault="00FB1EE2"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Lektüre von Übersetzungen die Kernaussagen eines Textes herausarbeiten und diese ggf. am griechischen Original (synoptische Lektüre) belegen,</w:t>
            </w:r>
          </w:p>
          <w:p w:rsidR="00FB1EE2" w:rsidRPr="009A3772" w:rsidRDefault="00FB1EE2"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Zusammenhänge von Inhalt und formaler Gestaltung erklären,</w:t>
            </w:r>
          </w:p>
          <w:p w:rsidR="00FB1EE2" w:rsidRPr="009C7DF1" w:rsidRDefault="00FB1EE2" w:rsidP="00FB1EE2">
            <w:pPr>
              <w:rPr>
                <w:rFonts w:cs="Arial"/>
                <w:i/>
                <w:sz w:val="22"/>
                <w:szCs w:val="22"/>
                <w:lang w:bidi="de-DE"/>
              </w:rPr>
            </w:pPr>
            <w:r w:rsidRPr="009C7DF1">
              <w:rPr>
                <w:rFonts w:cs="Arial"/>
                <w:i/>
                <w:sz w:val="22"/>
                <w:szCs w:val="22"/>
                <w:lang w:bidi="de-DE"/>
              </w:rPr>
              <w:t>Sprachkompetenz</w:t>
            </w:r>
          </w:p>
          <w:p w:rsidR="00FB1EE2" w:rsidRPr="009A3772" w:rsidRDefault="00FB1EE2" w:rsidP="00A602D9">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die Form eines Wortes (der homerischen Sprache) im Satzzusamme</w:t>
            </w:r>
            <w:r w:rsidRPr="009A3772">
              <w:rPr>
                <w:rFonts w:ascii="Arial" w:eastAsia="Batang" w:hAnsi="Arial" w:cs="Arial"/>
              </w:rPr>
              <w:t>n</w:t>
            </w:r>
            <w:r w:rsidRPr="009A3772">
              <w:rPr>
                <w:rFonts w:ascii="Arial" w:eastAsia="Batang" w:hAnsi="Arial" w:cs="Arial"/>
              </w:rPr>
              <w:t>hang und erklären dessen Satzgliedfunktion bestimmen,</w:t>
            </w:r>
          </w:p>
          <w:p w:rsidR="00FB1EE2" w:rsidRPr="009A3772" w:rsidRDefault="00FB1EE2" w:rsidP="00A602D9">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Satzgefügen Wortgruppen identifizieren und deren Satzgliedfunktion bestimmen,</w:t>
            </w:r>
          </w:p>
          <w:p w:rsidR="00FB1EE2" w:rsidRPr="009A3772" w:rsidRDefault="00FB1EE2" w:rsidP="00A602D9">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in Satzgefügen satzwertige Konstruktionen und Gliedsätze benennen und erklären,</w:t>
            </w:r>
          </w:p>
          <w:p w:rsidR="00FB1EE2" w:rsidRPr="009A3772" w:rsidRDefault="00FB1EE2" w:rsidP="00A602D9">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Hexameter analysieren und Verseinschnitte benennen,</w:t>
            </w:r>
          </w:p>
          <w:p w:rsidR="00FB1EE2" w:rsidRPr="009A3772" w:rsidRDefault="00FB1EE2" w:rsidP="00A602D9">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lastRenderedPageBreak/>
              <w:t>die grundlegenden Regeln der Prosodie erklären und sie beim Les</w:t>
            </w:r>
            <w:r w:rsidRPr="009A3772">
              <w:rPr>
                <w:rFonts w:ascii="Arial" w:eastAsia="Batang" w:hAnsi="Arial" w:cs="Arial"/>
              </w:rPr>
              <w:t>e</w:t>
            </w:r>
            <w:r w:rsidRPr="009A3772">
              <w:rPr>
                <w:rFonts w:ascii="Arial" w:eastAsia="Batang" w:hAnsi="Arial" w:cs="Arial"/>
              </w:rPr>
              <w:t xml:space="preserve">vortrag beachten, </w:t>
            </w:r>
          </w:p>
          <w:p w:rsidR="00FB1EE2" w:rsidRPr="009C7DF1" w:rsidRDefault="00FB1EE2" w:rsidP="00FB1EE2">
            <w:pPr>
              <w:rPr>
                <w:rFonts w:cs="Arial"/>
                <w:i/>
                <w:sz w:val="22"/>
                <w:szCs w:val="22"/>
                <w:lang w:bidi="de-DE"/>
              </w:rPr>
            </w:pPr>
            <w:r w:rsidRPr="009C7DF1">
              <w:rPr>
                <w:rFonts w:cs="Arial"/>
                <w:i/>
                <w:sz w:val="22"/>
                <w:szCs w:val="22"/>
                <w:lang w:bidi="de-DE"/>
              </w:rPr>
              <w:t>Kulturkompetenz</w:t>
            </w:r>
          </w:p>
          <w:p w:rsidR="00FB1EE2" w:rsidRPr="009A3772" w:rsidRDefault="00FB1EE2"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wirkungsgeschichtliche Aspekte der gelesenen antiken Texte an g</w:t>
            </w:r>
            <w:r w:rsidRPr="009A3772">
              <w:rPr>
                <w:rFonts w:eastAsia="Batang" w:cs="Arial"/>
                <w:color w:val="000000"/>
                <w:sz w:val="22"/>
                <w:szCs w:val="22"/>
                <w:lang w:eastAsia="en-US"/>
              </w:rPr>
              <w:t>e</w:t>
            </w:r>
            <w:r w:rsidRPr="009A3772">
              <w:rPr>
                <w:rFonts w:eastAsia="Batang" w:cs="Arial"/>
                <w:color w:val="000000"/>
                <w:sz w:val="22"/>
                <w:szCs w:val="22"/>
                <w:lang w:eastAsia="en-US"/>
              </w:rPr>
              <w:t xml:space="preserve">eigneten Beispielen der Rezeption aufzeigen, </w:t>
            </w:r>
          </w:p>
          <w:p w:rsidR="00FB1EE2" w:rsidRPr="009A3772" w:rsidRDefault="00FB1EE2"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zu Aussagen und Problemen der behandelten Texte Stellung nehmen.</w:t>
            </w:r>
          </w:p>
          <w:p w:rsidR="00FB1EE2" w:rsidRPr="009A3772" w:rsidRDefault="00FB1EE2" w:rsidP="00FB1EE2">
            <w:pPr>
              <w:rPr>
                <w:rFonts w:eastAsia="Batang" w:cs="Arial"/>
                <w:sz w:val="22"/>
                <w:szCs w:val="22"/>
              </w:rPr>
            </w:pPr>
          </w:p>
          <w:p w:rsidR="00FB1EE2" w:rsidRPr="00DB314B" w:rsidRDefault="00FB1EE2" w:rsidP="00FB1EE2">
            <w:pPr>
              <w:rPr>
                <w:rFonts w:eastAsia="Batang" w:cs="Arial"/>
                <w:b/>
                <w:color w:val="000000"/>
                <w:sz w:val="22"/>
                <w:szCs w:val="22"/>
              </w:rPr>
            </w:pPr>
            <w:r w:rsidRPr="00DB314B">
              <w:rPr>
                <w:rFonts w:eastAsia="Batang" w:cs="Arial"/>
                <w:b/>
                <w:color w:val="000000"/>
                <w:sz w:val="22"/>
                <w:szCs w:val="22"/>
              </w:rPr>
              <w:t>Inhaltsfelder</w:t>
            </w:r>
          </w:p>
          <w:p w:rsidR="00FB1EE2" w:rsidRPr="009A3772" w:rsidRDefault="00FB1EE2" w:rsidP="00FB1EE2">
            <w:pPr>
              <w:rPr>
                <w:rFonts w:eastAsia="Batang" w:cs="Arial"/>
                <w:color w:val="000000"/>
                <w:sz w:val="22"/>
                <w:szCs w:val="22"/>
              </w:rPr>
            </w:pPr>
          </w:p>
          <w:p w:rsidR="00FB1EE2" w:rsidRPr="00DB314B" w:rsidRDefault="00FB1EE2" w:rsidP="00A602D9">
            <w:pPr>
              <w:pStyle w:val="MittleresRaster1-Akzent21"/>
              <w:numPr>
                <w:ilvl w:val="0"/>
                <w:numId w:val="16"/>
              </w:numPr>
              <w:spacing w:after="0" w:line="240" w:lineRule="auto"/>
              <w:ind w:left="426" w:hanging="426"/>
              <w:rPr>
                <w:rFonts w:ascii="Arial" w:eastAsia="Times New Roman" w:hAnsi="Arial"/>
                <w:color w:val="000000"/>
                <w:lang w:eastAsia="de-DE"/>
              </w:rPr>
            </w:pPr>
            <w:r w:rsidRPr="00DB314B">
              <w:rPr>
                <w:rFonts w:ascii="Arial" w:eastAsia="Times New Roman" w:hAnsi="Arial"/>
                <w:color w:val="000000"/>
                <w:lang w:eastAsia="de-DE"/>
              </w:rPr>
              <w:t>Grundfragen der menschlichen Existenz</w:t>
            </w:r>
          </w:p>
          <w:p w:rsidR="00FB1EE2" w:rsidRPr="00DB314B" w:rsidRDefault="00FB1EE2" w:rsidP="00A602D9">
            <w:pPr>
              <w:pStyle w:val="MittleresRaster1-Akzent21"/>
              <w:numPr>
                <w:ilvl w:val="0"/>
                <w:numId w:val="16"/>
              </w:numPr>
              <w:spacing w:after="0" w:line="240" w:lineRule="auto"/>
              <w:ind w:left="426" w:hanging="426"/>
              <w:rPr>
                <w:rFonts w:ascii="Arial" w:eastAsia="Times New Roman" w:hAnsi="Arial"/>
                <w:color w:val="000000"/>
                <w:lang w:eastAsia="de-DE"/>
              </w:rPr>
            </w:pPr>
            <w:r w:rsidRPr="00DB314B">
              <w:rPr>
                <w:rFonts w:ascii="Arial" w:eastAsia="Times New Roman" w:hAnsi="Arial"/>
                <w:color w:val="000000"/>
                <w:lang w:eastAsia="de-DE"/>
              </w:rPr>
              <w:t>Kulturgeschichte der griechischen Antike</w:t>
            </w:r>
          </w:p>
          <w:p w:rsidR="00FB1EE2" w:rsidRPr="009A3772" w:rsidRDefault="00FB1EE2" w:rsidP="00FB1EE2">
            <w:pPr>
              <w:rPr>
                <w:rFonts w:cs="Arial"/>
                <w:color w:val="000000"/>
                <w:sz w:val="22"/>
                <w:szCs w:val="22"/>
                <w:lang w:bidi="de-DE"/>
              </w:rPr>
            </w:pPr>
          </w:p>
          <w:p w:rsidR="00FB1EE2" w:rsidRPr="009A3772" w:rsidRDefault="00FB1EE2" w:rsidP="00FB1EE2">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FB1EE2" w:rsidRPr="009A3772" w:rsidRDefault="00FB1EE2" w:rsidP="00FB1EE2">
            <w:pPr>
              <w:rPr>
                <w:rFonts w:cs="Arial"/>
                <w:color w:val="000000"/>
                <w:sz w:val="22"/>
                <w:szCs w:val="22"/>
              </w:rPr>
            </w:pPr>
          </w:p>
          <w:p w:rsidR="00DB314B" w:rsidRDefault="00FB1EE2" w:rsidP="00FB1EE2">
            <w:pPr>
              <w:rPr>
                <w:sz w:val="22"/>
                <w:szCs w:val="22"/>
              </w:rPr>
            </w:pPr>
            <w:r w:rsidRPr="009A3772">
              <w:rPr>
                <w:color w:val="000000"/>
                <w:sz w:val="22"/>
                <w:szCs w:val="22"/>
              </w:rPr>
              <w:sym w:font="Wingdings" w:char="F077"/>
            </w:r>
            <w:r w:rsidRPr="009A3772">
              <w:rPr>
                <w:color w:val="000000"/>
                <w:sz w:val="22"/>
                <w:szCs w:val="22"/>
              </w:rPr>
              <w:t xml:space="preserve"> </w:t>
            </w:r>
            <w:r w:rsidRPr="00DB314B">
              <w:rPr>
                <w:sz w:val="22"/>
                <w:szCs w:val="22"/>
              </w:rPr>
              <w:t xml:space="preserve">Mensch und Gott im frühgriechischen Epos </w:t>
            </w:r>
          </w:p>
          <w:p w:rsidR="00DB314B" w:rsidRDefault="00FB1EE2" w:rsidP="00FB1EE2">
            <w:pPr>
              <w:rPr>
                <w:sz w:val="22"/>
                <w:szCs w:val="22"/>
              </w:rPr>
            </w:pPr>
            <w:r w:rsidRPr="00DB314B">
              <w:rPr>
                <w:sz w:val="22"/>
                <w:szCs w:val="22"/>
              </w:rPr>
              <w:sym w:font="Wingdings" w:char="F077"/>
            </w:r>
            <w:r w:rsidRPr="00DB314B">
              <w:rPr>
                <w:sz w:val="22"/>
                <w:szCs w:val="22"/>
              </w:rPr>
              <w:t xml:space="preserve"> Homerische Lebenswelt und Gesellschaft </w:t>
            </w:r>
          </w:p>
          <w:p w:rsidR="00FB1EE2" w:rsidRPr="00DB314B" w:rsidRDefault="00FB1EE2" w:rsidP="00FB1EE2">
            <w:pPr>
              <w:rPr>
                <w:sz w:val="22"/>
                <w:szCs w:val="22"/>
              </w:rPr>
            </w:pPr>
            <w:r w:rsidRPr="00DB314B">
              <w:rPr>
                <w:sz w:val="22"/>
                <w:szCs w:val="22"/>
              </w:rPr>
              <w:sym w:font="Wingdings" w:char="F077"/>
            </w:r>
            <w:r w:rsidRPr="00DB314B">
              <w:rPr>
                <w:sz w:val="22"/>
                <w:szCs w:val="22"/>
              </w:rPr>
              <w:t xml:space="preserve"> Selbstverständnis der Griechen </w:t>
            </w:r>
          </w:p>
          <w:p w:rsidR="00FB1EE2" w:rsidRPr="009A3772" w:rsidRDefault="00FB1EE2" w:rsidP="00FB1EE2">
            <w:pPr>
              <w:rPr>
                <w:rFonts w:cs="Arial"/>
                <w:bCs/>
                <w:color w:val="000000"/>
                <w:sz w:val="22"/>
                <w:szCs w:val="22"/>
              </w:rPr>
            </w:pPr>
          </w:p>
          <w:p w:rsidR="00E311EA" w:rsidRPr="00FB1EE2" w:rsidRDefault="00FB1EE2" w:rsidP="00DE757D">
            <w:pPr>
              <w:rPr>
                <w:b/>
                <w:color w:val="000000"/>
                <w:sz w:val="22"/>
              </w:rPr>
            </w:pPr>
            <w:r w:rsidRPr="009A3772">
              <w:rPr>
                <w:rFonts w:cs="Arial"/>
                <w:b/>
                <w:color w:val="000000"/>
                <w:sz w:val="22"/>
                <w:szCs w:val="22"/>
              </w:rPr>
              <w:t>Zeitbedarf</w:t>
            </w:r>
            <w:r w:rsidRPr="009A3772">
              <w:rPr>
                <w:rFonts w:cs="Arial"/>
                <w:color w:val="000000"/>
                <w:sz w:val="22"/>
                <w:szCs w:val="22"/>
              </w:rPr>
              <w:t xml:space="preserve">: </w:t>
            </w:r>
            <w:r w:rsidR="00DE757D" w:rsidRPr="009A3772">
              <w:rPr>
                <w:rFonts w:cs="Arial"/>
                <w:color w:val="000000"/>
                <w:sz w:val="22"/>
                <w:szCs w:val="22"/>
                <w:lang w:val="el-GR"/>
              </w:rPr>
              <w:t>19</w:t>
            </w:r>
            <w:r w:rsidRPr="009A3772">
              <w:rPr>
                <w:rFonts w:cs="Arial"/>
                <w:color w:val="000000"/>
                <w:sz w:val="22"/>
                <w:szCs w:val="22"/>
              </w:rPr>
              <w:t xml:space="preserve"> Std</w:t>
            </w:r>
            <w:r w:rsidRPr="009A3772">
              <w:rPr>
                <w:color w:val="000000"/>
                <w:sz w:val="22"/>
                <w:szCs w:val="22"/>
              </w:rPr>
              <w:t>.</w:t>
            </w:r>
          </w:p>
        </w:tc>
      </w:tr>
      <w:tr w:rsidR="00E311EA" w:rsidRPr="006664F6" w:rsidTr="003C4CA9">
        <w:tc>
          <w:tcPr>
            <w:tcW w:w="2500" w:type="pct"/>
            <w:tcBorders>
              <w:bottom w:val="single" w:sz="4" w:space="0" w:color="auto"/>
            </w:tcBorders>
          </w:tcPr>
          <w:p w:rsidR="00E311EA" w:rsidRPr="009A3772" w:rsidRDefault="00AA0EAC" w:rsidP="003C4CA9">
            <w:pPr>
              <w:rPr>
                <w:rFonts w:cs="Arial"/>
                <w:i/>
                <w:sz w:val="22"/>
                <w:szCs w:val="22"/>
                <w:u w:val="single"/>
              </w:rPr>
            </w:pPr>
            <w:r w:rsidRPr="009A3772">
              <w:rPr>
                <w:rFonts w:cs="Arial"/>
                <w:i/>
                <w:sz w:val="22"/>
                <w:szCs w:val="22"/>
                <w:u w:val="single"/>
              </w:rPr>
              <w:lastRenderedPageBreak/>
              <w:t xml:space="preserve">Unterrichtsvorhaben </w:t>
            </w:r>
            <w:r w:rsidR="009125B4">
              <w:rPr>
                <w:rFonts w:cs="Arial"/>
                <w:i/>
                <w:sz w:val="22"/>
                <w:szCs w:val="22"/>
                <w:u w:val="single"/>
              </w:rPr>
              <w:t>III</w:t>
            </w:r>
            <w:r w:rsidR="00E311EA" w:rsidRPr="009A3772">
              <w:rPr>
                <w:rFonts w:cs="Arial"/>
                <w:i/>
                <w:sz w:val="22"/>
                <w:szCs w:val="22"/>
                <w:u w:val="single"/>
              </w:rPr>
              <w:t>:</w:t>
            </w:r>
          </w:p>
          <w:p w:rsidR="00E311EA" w:rsidRPr="009A3772" w:rsidRDefault="00E311EA" w:rsidP="003C4CA9">
            <w:pPr>
              <w:rPr>
                <w:rFonts w:cs="Arial"/>
                <w:sz w:val="22"/>
                <w:szCs w:val="22"/>
              </w:rPr>
            </w:pPr>
          </w:p>
          <w:p w:rsidR="00FF1374" w:rsidRPr="009A3772" w:rsidRDefault="00FF1374" w:rsidP="00FF1374">
            <w:pPr>
              <w:rPr>
                <w:rFonts w:cs="Arial"/>
                <w:sz w:val="22"/>
                <w:szCs w:val="22"/>
              </w:rPr>
            </w:pPr>
            <w:r w:rsidRPr="009A3772">
              <w:rPr>
                <w:rFonts w:cs="Arial"/>
                <w:b/>
                <w:color w:val="000000"/>
                <w:sz w:val="22"/>
                <w:szCs w:val="22"/>
              </w:rPr>
              <w:t>Thema</w:t>
            </w:r>
            <w:r w:rsidRPr="009A3772">
              <w:rPr>
                <w:rFonts w:cs="Arial"/>
                <w:color w:val="000000"/>
                <w:sz w:val="22"/>
                <w:szCs w:val="22"/>
              </w:rPr>
              <w:t xml:space="preserve">: Vertiefte Einsicht in das Verhältnis Mensch – Gott bei Homer und Platon – </w:t>
            </w:r>
            <w:r w:rsidRPr="009A3772">
              <w:rPr>
                <w:rFonts w:cs="Arial"/>
                <w:sz w:val="22"/>
                <w:szCs w:val="22"/>
              </w:rPr>
              <w:t>Zunehmende Verantwortlichkeit des Menschen innerhalb des m</w:t>
            </w:r>
            <w:r w:rsidRPr="009A3772">
              <w:rPr>
                <w:rFonts w:cs="Arial"/>
                <w:sz w:val="22"/>
                <w:szCs w:val="22"/>
              </w:rPr>
              <w:t>y</w:t>
            </w:r>
            <w:r w:rsidRPr="009A3772">
              <w:rPr>
                <w:rFonts w:cs="Arial"/>
                <w:sz w:val="22"/>
                <w:szCs w:val="22"/>
              </w:rPr>
              <w:t>thischen Weltbildes – ein Modell für die sokratische Ethik?</w:t>
            </w:r>
          </w:p>
          <w:p w:rsidR="00FF1374" w:rsidRPr="009A3772" w:rsidRDefault="00FF1374" w:rsidP="00FF1374">
            <w:pPr>
              <w:rPr>
                <w:rFonts w:cs="Arial"/>
                <w:sz w:val="22"/>
                <w:szCs w:val="22"/>
              </w:rPr>
            </w:pPr>
          </w:p>
          <w:p w:rsidR="00FF1374" w:rsidRPr="009A3772" w:rsidRDefault="00FF1374" w:rsidP="00FF1374">
            <w:pPr>
              <w:rPr>
                <w:rFonts w:cs="Arial"/>
                <w:b/>
                <w:sz w:val="22"/>
                <w:szCs w:val="22"/>
              </w:rPr>
            </w:pPr>
            <w:r w:rsidRPr="009A3772">
              <w:rPr>
                <w:rFonts w:cs="Arial"/>
                <w:b/>
                <w:sz w:val="22"/>
                <w:szCs w:val="22"/>
              </w:rPr>
              <w:t>Übergeordnete Kompetenzen:</w:t>
            </w:r>
          </w:p>
          <w:p w:rsidR="00FE3AFD" w:rsidRPr="009A3772" w:rsidRDefault="00FE3AFD" w:rsidP="00FE3AFD">
            <w:pPr>
              <w:rPr>
                <w:rFonts w:cs="Arial"/>
                <w:b/>
                <w:sz w:val="22"/>
                <w:szCs w:val="22"/>
                <w:lang w:bidi="de-DE"/>
              </w:rPr>
            </w:pPr>
            <w:r w:rsidRPr="009A3772">
              <w:rPr>
                <w:rFonts w:cs="Arial"/>
                <w:sz w:val="22"/>
                <w:szCs w:val="22"/>
                <w:lang w:bidi="de-DE"/>
              </w:rPr>
              <w:t>Die Schülerinnen und Schüler können</w:t>
            </w:r>
          </w:p>
          <w:p w:rsidR="00FF1374" w:rsidRPr="009C7DF1" w:rsidRDefault="00FF1374" w:rsidP="00FF1374">
            <w:pPr>
              <w:rPr>
                <w:rFonts w:cs="Arial"/>
                <w:i/>
                <w:sz w:val="22"/>
                <w:szCs w:val="22"/>
                <w:lang w:bidi="de-DE"/>
              </w:rPr>
            </w:pPr>
            <w:r w:rsidRPr="009C7DF1">
              <w:rPr>
                <w:rFonts w:cs="Arial"/>
                <w:i/>
                <w:sz w:val="22"/>
                <w:szCs w:val="22"/>
                <w:lang w:bidi="de-DE"/>
              </w:rPr>
              <w:t>Textkompetenz</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griechische Originaltexte übersetzen,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die zugrunde gelegten Texte interpretieren,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bei der Lektüre von Übersetzungen die Kernaussagen eines Textes herausarbeiten und diese ggf. am griechischen Original (synoptische Lektüre) belegen,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Zusammenhänge von Inhalt und formaler Gestaltung erklären,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ihr Textverständnis durch einen Lesevortrag nachweisen.</w:t>
            </w:r>
          </w:p>
          <w:p w:rsidR="00FF1374" w:rsidRPr="009C7DF1" w:rsidRDefault="00FF1374" w:rsidP="00FF1374">
            <w:pPr>
              <w:rPr>
                <w:rFonts w:cs="Arial"/>
                <w:i/>
                <w:sz w:val="22"/>
                <w:szCs w:val="22"/>
                <w:lang w:bidi="de-DE"/>
              </w:rPr>
            </w:pPr>
            <w:r w:rsidRPr="009C7DF1">
              <w:rPr>
                <w:rFonts w:cs="Arial"/>
                <w:i/>
                <w:sz w:val="22"/>
                <w:szCs w:val="22"/>
                <w:lang w:bidi="de-DE"/>
              </w:rPr>
              <w:t>Sprachkompetenz</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auch in komplexeren Satzgefügen Wortgruppen identifizieren und d</w:t>
            </w:r>
            <w:r w:rsidRPr="009A3772">
              <w:rPr>
                <w:rFonts w:eastAsia="Batang" w:cs="Arial"/>
                <w:color w:val="000000"/>
                <w:sz w:val="22"/>
                <w:szCs w:val="22"/>
                <w:lang w:eastAsia="en-US"/>
              </w:rPr>
              <w:t>e</w:t>
            </w:r>
            <w:r w:rsidRPr="009A3772">
              <w:rPr>
                <w:rFonts w:eastAsia="Batang" w:cs="Arial"/>
                <w:color w:val="000000"/>
                <w:sz w:val="22"/>
                <w:szCs w:val="22"/>
                <w:lang w:eastAsia="en-US"/>
              </w:rPr>
              <w:lastRenderedPageBreak/>
              <w:t>ren Satzgliedfunktion bestimmen,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auch in komplexeren Satzgefügen satzwertige Konstruktionen und Gliedsätze benennen und erklären,</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die grundlegenden Regeln der Prosodie erklären und sie beim Les</w:t>
            </w:r>
            <w:r w:rsidRPr="009A3772">
              <w:rPr>
                <w:rFonts w:eastAsia="Batang" w:cs="Arial"/>
                <w:color w:val="000000"/>
                <w:sz w:val="22"/>
                <w:szCs w:val="22"/>
                <w:lang w:eastAsia="en-US"/>
              </w:rPr>
              <w:t>e</w:t>
            </w:r>
            <w:r w:rsidRPr="009A3772">
              <w:rPr>
                <w:rFonts w:eastAsia="Batang" w:cs="Arial"/>
                <w:color w:val="000000"/>
                <w:sz w:val="22"/>
                <w:szCs w:val="22"/>
                <w:lang w:eastAsia="en-US"/>
              </w:rPr>
              <w:t xml:space="preserve">vortrag beachten, </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formal-ästhetische Besonderheiten erklären,</w:t>
            </w:r>
          </w:p>
          <w:p w:rsidR="00FF1374" w:rsidRPr="009C7DF1" w:rsidRDefault="00FF1374" w:rsidP="00FF1374">
            <w:pPr>
              <w:rPr>
                <w:rFonts w:cs="Arial"/>
                <w:i/>
                <w:sz w:val="22"/>
                <w:szCs w:val="22"/>
                <w:lang w:bidi="de-DE"/>
              </w:rPr>
            </w:pPr>
            <w:r w:rsidRPr="009C7DF1">
              <w:rPr>
                <w:rFonts w:cs="Arial"/>
                <w:i/>
                <w:sz w:val="22"/>
                <w:szCs w:val="22"/>
                <w:lang w:bidi="de-DE"/>
              </w:rPr>
              <w:t>Kulturkompetenz</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wirkungsgeschichtliche Aspekte der gelesenen antiken Texte an g</w:t>
            </w:r>
            <w:r w:rsidRPr="009A3772">
              <w:rPr>
                <w:rFonts w:eastAsia="Batang" w:cs="Arial"/>
                <w:color w:val="000000"/>
                <w:sz w:val="22"/>
                <w:szCs w:val="22"/>
                <w:lang w:eastAsia="en-US"/>
              </w:rPr>
              <w:t>e</w:t>
            </w:r>
            <w:r w:rsidRPr="009A3772">
              <w:rPr>
                <w:rFonts w:eastAsia="Batang" w:cs="Arial"/>
                <w:color w:val="000000"/>
                <w:sz w:val="22"/>
                <w:szCs w:val="22"/>
                <w:lang w:eastAsia="en-US"/>
              </w:rPr>
              <w:t xml:space="preserve">eigneten Beispielen der Rezeption aufzeigen, </w:t>
            </w:r>
          </w:p>
          <w:p w:rsidR="00FF1374" w:rsidRPr="009A3772" w:rsidRDefault="00FF1374"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zu Aussagen und Problemen der behandelten Texte Stellung nehmen.</w:t>
            </w:r>
          </w:p>
          <w:p w:rsidR="00FE3AFD" w:rsidRPr="009A3772" w:rsidRDefault="00FE3AFD" w:rsidP="00FF1374">
            <w:pPr>
              <w:rPr>
                <w:rFonts w:eastAsia="Batang" w:cs="Arial"/>
                <w:sz w:val="22"/>
                <w:szCs w:val="22"/>
              </w:rPr>
            </w:pPr>
          </w:p>
          <w:p w:rsidR="00FF1374" w:rsidRPr="009A3772" w:rsidRDefault="00FF1374" w:rsidP="00FF1374">
            <w:pPr>
              <w:rPr>
                <w:rFonts w:eastAsia="Batang" w:cs="Arial"/>
                <w:b/>
                <w:sz w:val="22"/>
                <w:szCs w:val="22"/>
              </w:rPr>
            </w:pPr>
            <w:r w:rsidRPr="009A3772">
              <w:rPr>
                <w:rFonts w:eastAsia="Batang" w:cs="Arial"/>
                <w:b/>
                <w:sz w:val="22"/>
                <w:szCs w:val="22"/>
              </w:rPr>
              <w:t>Inhaltsfelder</w:t>
            </w:r>
          </w:p>
          <w:p w:rsidR="00FF1374" w:rsidRPr="009A3772" w:rsidRDefault="00FF1374" w:rsidP="00A602D9">
            <w:pPr>
              <w:pStyle w:val="MittleresRaster1-Akzent21"/>
              <w:numPr>
                <w:ilvl w:val="0"/>
                <w:numId w:val="16"/>
              </w:numPr>
              <w:spacing w:after="0" w:line="240" w:lineRule="auto"/>
              <w:rPr>
                <w:rFonts w:ascii="Arial" w:eastAsia="Times New Roman" w:hAnsi="Arial" w:cs="Arial"/>
                <w:color w:val="000000"/>
                <w:lang w:eastAsia="de-DE"/>
              </w:rPr>
            </w:pPr>
            <w:r w:rsidRPr="009A3772">
              <w:rPr>
                <w:rFonts w:ascii="Arial" w:eastAsia="Times New Roman" w:hAnsi="Arial" w:cs="Arial"/>
                <w:color w:val="000000"/>
                <w:lang w:eastAsia="de-DE"/>
              </w:rPr>
              <w:t>Grundfragen der menschlichen Existenz</w:t>
            </w:r>
          </w:p>
          <w:p w:rsidR="00FF1374" w:rsidRPr="009A3772" w:rsidRDefault="00FF1374" w:rsidP="00A602D9">
            <w:pPr>
              <w:pStyle w:val="MittleresRaster1-Akzent21"/>
              <w:numPr>
                <w:ilvl w:val="0"/>
                <w:numId w:val="16"/>
              </w:numPr>
              <w:spacing w:after="0" w:line="240" w:lineRule="auto"/>
              <w:rPr>
                <w:rFonts w:ascii="Arial" w:eastAsia="Times New Roman" w:hAnsi="Arial" w:cs="Arial"/>
                <w:color w:val="000000"/>
                <w:lang w:eastAsia="de-DE"/>
              </w:rPr>
            </w:pPr>
            <w:r w:rsidRPr="009A3772">
              <w:rPr>
                <w:rFonts w:ascii="Arial" w:eastAsia="Times New Roman" w:hAnsi="Arial" w:cs="Arial"/>
                <w:color w:val="000000"/>
                <w:lang w:eastAsia="de-DE"/>
              </w:rPr>
              <w:t>Kulturgeschichte der griechischen Antike</w:t>
            </w:r>
          </w:p>
          <w:p w:rsidR="00FF1374" w:rsidRPr="009A3772" w:rsidRDefault="00FF1374" w:rsidP="00FF1374">
            <w:pPr>
              <w:rPr>
                <w:rFonts w:cs="Arial"/>
                <w:color w:val="000000"/>
                <w:sz w:val="22"/>
                <w:szCs w:val="22"/>
                <w:lang w:bidi="de-DE"/>
              </w:rPr>
            </w:pPr>
          </w:p>
          <w:p w:rsidR="00FF1374" w:rsidRPr="009A3772" w:rsidRDefault="00FF1374" w:rsidP="00FF1374">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FE3AFD" w:rsidRPr="009A3772" w:rsidRDefault="00FF1374" w:rsidP="00FF1374">
            <w:pPr>
              <w:rPr>
                <w:rFonts w:cs="Arial"/>
                <w:bCs/>
                <w:color w:val="000000"/>
                <w:sz w:val="22"/>
                <w:szCs w:val="22"/>
              </w:rPr>
            </w:pPr>
            <w:r w:rsidRPr="009A3772">
              <w:rPr>
                <w:rFonts w:cs="Arial"/>
                <w:color w:val="000000"/>
                <w:sz w:val="22"/>
                <w:szCs w:val="22"/>
              </w:rPr>
              <w:sym w:font="Wingdings" w:char="F077"/>
            </w:r>
            <w:r w:rsidRPr="009A3772">
              <w:rPr>
                <w:rFonts w:cs="Arial"/>
                <w:color w:val="000000"/>
                <w:sz w:val="22"/>
                <w:szCs w:val="22"/>
              </w:rPr>
              <w:t xml:space="preserve"> </w:t>
            </w:r>
            <w:r w:rsidRPr="009A3772">
              <w:rPr>
                <w:rFonts w:cs="Arial"/>
                <w:bCs/>
                <w:color w:val="000000"/>
                <w:sz w:val="22"/>
                <w:szCs w:val="22"/>
              </w:rPr>
              <w:t xml:space="preserve">Mensch und Gott im frühgriechischen Epos </w:t>
            </w:r>
          </w:p>
          <w:p w:rsidR="00FE3AFD" w:rsidRPr="009A3772" w:rsidRDefault="00FF1374" w:rsidP="00FF1374">
            <w:pPr>
              <w:rPr>
                <w:rFonts w:cs="Arial"/>
                <w:bCs/>
                <w:color w:val="000000"/>
                <w:sz w:val="22"/>
                <w:szCs w:val="22"/>
              </w:rPr>
            </w:pPr>
            <w:r w:rsidRPr="009A3772">
              <w:rPr>
                <w:rFonts w:cs="Arial"/>
                <w:color w:val="000000"/>
                <w:sz w:val="22"/>
                <w:szCs w:val="22"/>
              </w:rPr>
              <w:sym w:font="Wingdings" w:char="F077"/>
            </w:r>
            <w:r w:rsidRPr="009A3772">
              <w:rPr>
                <w:rFonts w:cs="Arial"/>
                <w:bCs/>
                <w:color w:val="000000"/>
                <w:sz w:val="22"/>
                <w:szCs w:val="22"/>
              </w:rPr>
              <w:t xml:space="preserve"> Homerische Lebenswelt und Gesellschaft </w:t>
            </w:r>
          </w:p>
          <w:p w:rsidR="00FE3AFD" w:rsidRPr="009A3772" w:rsidRDefault="00FF1374" w:rsidP="00FF1374">
            <w:pPr>
              <w:rPr>
                <w:rFonts w:cs="Arial"/>
                <w:bCs/>
                <w:color w:val="000000"/>
                <w:sz w:val="22"/>
                <w:szCs w:val="22"/>
              </w:rPr>
            </w:pPr>
            <w:r w:rsidRPr="009A3772">
              <w:rPr>
                <w:rFonts w:cs="Arial"/>
                <w:color w:val="000000"/>
                <w:sz w:val="22"/>
                <w:szCs w:val="22"/>
              </w:rPr>
              <w:sym w:font="Wingdings" w:char="F077"/>
            </w:r>
            <w:r w:rsidRPr="009A3772">
              <w:rPr>
                <w:rFonts w:cs="Arial"/>
                <w:bCs/>
                <w:color w:val="000000"/>
                <w:sz w:val="22"/>
                <w:szCs w:val="22"/>
              </w:rPr>
              <w:t xml:space="preserve"> Selbstverständnis der Griechen </w:t>
            </w:r>
          </w:p>
          <w:p w:rsidR="00FF1374" w:rsidRPr="009A3772" w:rsidRDefault="00FF1374" w:rsidP="00FF1374">
            <w:pPr>
              <w:rPr>
                <w:rFonts w:cs="Arial"/>
                <w:bCs/>
                <w:color w:val="000000"/>
                <w:sz w:val="22"/>
                <w:szCs w:val="22"/>
              </w:rPr>
            </w:pPr>
            <w:r w:rsidRPr="009A3772">
              <w:rPr>
                <w:rFonts w:cs="Arial"/>
                <w:color w:val="000000"/>
                <w:sz w:val="22"/>
                <w:szCs w:val="22"/>
              </w:rPr>
              <w:sym w:font="Wingdings" w:char="F077"/>
            </w:r>
            <w:r w:rsidRPr="009A3772">
              <w:rPr>
                <w:rFonts w:cs="Arial"/>
                <w:bCs/>
                <w:color w:val="000000"/>
                <w:sz w:val="22"/>
                <w:szCs w:val="22"/>
              </w:rPr>
              <w:t xml:space="preserve"> Sokratische Ethik </w:t>
            </w:r>
          </w:p>
          <w:p w:rsidR="00FF1374" w:rsidRPr="009A3772" w:rsidRDefault="00FF1374" w:rsidP="00FF1374">
            <w:pPr>
              <w:rPr>
                <w:rFonts w:cs="Arial"/>
                <w:bCs/>
                <w:color w:val="000000"/>
                <w:sz w:val="22"/>
                <w:szCs w:val="22"/>
              </w:rPr>
            </w:pPr>
          </w:p>
          <w:p w:rsidR="00E311EA" w:rsidRPr="00FF1374" w:rsidRDefault="00FF1374" w:rsidP="003C4CA9">
            <w:pPr>
              <w:rPr>
                <w:rFonts w:cs="Arial"/>
                <w:color w:val="000000"/>
                <w:sz w:val="22"/>
                <w:szCs w:val="22"/>
              </w:rPr>
            </w:pPr>
            <w:r w:rsidRPr="009A3772">
              <w:rPr>
                <w:rFonts w:cs="Arial"/>
                <w:b/>
                <w:color w:val="000000"/>
                <w:sz w:val="22"/>
                <w:szCs w:val="22"/>
              </w:rPr>
              <w:t>Zeitbedarf</w:t>
            </w:r>
            <w:r w:rsidRPr="009A3772">
              <w:rPr>
                <w:rFonts w:cs="Arial"/>
                <w:color w:val="000000"/>
                <w:sz w:val="22"/>
                <w:szCs w:val="22"/>
              </w:rPr>
              <w:t xml:space="preserve">: </w:t>
            </w:r>
            <w:r w:rsidR="00DE757D" w:rsidRPr="009A3772">
              <w:rPr>
                <w:rFonts w:cs="Arial"/>
                <w:color w:val="000000"/>
                <w:sz w:val="22"/>
                <w:szCs w:val="22"/>
                <w:lang w:val="el-GR"/>
              </w:rPr>
              <w:t>19</w:t>
            </w:r>
            <w:r w:rsidRPr="009A3772">
              <w:rPr>
                <w:rFonts w:cs="Arial"/>
                <w:color w:val="000000"/>
                <w:sz w:val="22"/>
                <w:szCs w:val="22"/>
              </w:rPr>
              <w:t xml:space="preserve"> Std.</w:t>
            </w:r>
          </w:p>
        </w:tc>
        <w:tc>
          <w:tcPr>
            <w:tcW w:w="2500" w:type="pct"/>
            <w:tcBorders>
              <w:bottom w:val="single" w:sz="4" w:space="0" w:color="auto"/>
            </w:tcBorders>
          </w:tcPr>
          <w:p w:rsidR="00E311EA" w:rsidRPr="006664F6" w:rsidRDefault="00E311EA" w:rsidP="003C4CA9">
            <w:pPr>
              <w:rPr>
                <w:rFonts w:cs="Arial"/>
                <w:i/>
                <w:sz w:val="22"/>
                <w:szCs w:val="22"/>
                <w:u w:val="single"/>
              </w:rPr>
            </w:pPr>
          </w:p>
        </w:tc>
      </w:tr>
      <w:tr w:rsidR="009125B4" w:rsidRPr="006664F6" w:rsidTr="009125B4">
        <w:tc>
          <w:tcPr>
            <w:tcW w:w="5000" w:type="pct"/>
            <w:gridSpan w:val="2"/>
            <w:shd w:val="clear" w:color="auto" w:fill="D9D9D9"/>
          </w:tcPr>
          <w:p w:rsidR="009125B4" w:rsidRPr="006664F6" w:rsidRDefault="009125B4" w:rsidP="009125B4">
            <w:pPr>
              <w:jc w:val="center"/>
              <w:rPr>
                <w:b/>
                <w:sz w:val="22"/>
                <w:szCs w:val="22"/>
                <w:u w:val="single"/>
              </w:rPr>
            </w:pPr>
            <w:r w:rsidRPr="00E311EA">
              <w:rPr>
                <w:b/>
                <w:sz w:val="22"/>
                <w:szCs w:val="22"/>
                <w:u w:val="single"/>
              </w:rPr>
              <w:lastRenderedPageBreak/>
              <w:t>Summe Qualifikationsphase (</w:t>
            </w:r>
            <w:r>
              <w:rPr>
                <w:b/>
                <w:sz w:val="22"/>
                <w:szCs w:val="22"/>
                <w:u w:val="single"/>
              </w:rPr>
              <w:t>Q2</w:t>
            </w:r>
            <w:r w:rsidRPr="00E311EA">
              <w:rPr>
                <w:b/>
                <w:sz w:val="22"/>
                <w:szCs w:val="22"/>
                <w:u w:val="single"/>
              </w:rPr>
              <w:t>) – GRUNDKURS:</w:t>
            </w:r>
            <w:r>
              <w:rPr>
                <w:b/>
                <w:sz w:val="22"/>
                <w:szCs w:val="22"/>
                <w:u w:val="single"/>
              </w:rPr>
              <w:t xml:space="preserve"> </w:t>
            </w:r>
            <w:r w:rsidRPr="009125B4">
              <w:rPr>
                <w:b/>
                <w:sz w:val="22"/>
                <w:szCs w:val="22"/>
                <w:u w:val="single"/>
              </w:rPr>
              <w:t>60</w:t>
            </w:r>
            <w:r w:rsidRPr="006664F6">
              <w:rPr>
                <w:b/>
                <w:sz w:val="22"/>
                <w:szCs w:val="22"/>
                <w:u w:val="single"/>
              </w:rPr>
              <w:t xml:space="preserve"> Stunden</w:t>
            </w:r>
          </w:p>
        </w:tc>
      </w:tr>
    </w:tbl>
    <w:p w:rsidR="007A4549" w:rsidRDefault="007A4549" w:rsidP="007A4549">
      <w:pPr>
        <w:rPr>
          <w:color w:val="FF0000"/>
          <w:sz w:val="22"/>
        </w:rPr>
      </w:pPr>
    </w:p>
    <w:p w:rsidR="0034346A" w:rsidRDefault="0034346A" w:rsidP="0034346A"/>
    <w:p w:rsidR="00DB3F83" w:rsidRPr="0034346A" w:rsidRDefault="00DB3F83" w:rsidP="0034346A"/>
    <w:p w:rsidR="003C4CA9" w:rsidRDefault="003C4CA9" w:rsidP="0034346A">
      <w:r>
        <w:br w:type="page"/>
      </w:r>
    </w:p>
    <w:p w:rsidR="00561D89" w:rsidRPr="00C6191F" w:rsidRDefault="00561D89" w:rsidP="00561D89">
      <w:pPr>
        <w:pStyle w:val="berschrift3"/>
      </w:pPr>
      <w:bookmarkStart w:id="17" w:name="_Toc372191261"/>
      <w:r w:rsidRPr="00C6191F">
        <w:lastRenderedPageBreak/>
        <w:t>2.1.</w:t>
      </w:r>
      <w:r>
        <w:t>3</w:t>
      </w:r>
      <w:r w:rsidRPr="00C6191F">
        <w:t xml:space="preserve"> Übersichtsraster Unterrichtsvorhaben</w:t>
      </w:r>
      <w:r>
        <w:t xml:space="preserve"> – Griechisch fortgef., QPh, Lk</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3C4CA9" w:rsidRPr="006664F6" w:rsidTr="003C4CA9">
        <w:tc>
          <w:tcPr>
            <w:tcW w:w="5000" w:type="pct"/>
            <w:gridSpan w:val="2"/>
            <w:shd w:val="clear" w:color="auto" w:fill="D9D9D9"/>
          </w:tcPr>
          <w:p w:rsidR="003C4CA9" w:rsidRPr="006664F6" w:rsidRDefault="00AA0EAC" w:rsidP="003C4CA9">
            <w:pPr>
              <w:jc w:val="center"/>
              <w:rPr>
                <w:b/>
                <w:sz w:val="22"/>
                <w:szCs w:val="22"/>
              </w:rPr>
            </w:pPr>
            <w:r>
              <w:rPr>
                <w:b/>
                <w:sz w:val="22"/>
                <w:szCs w:val="22"/>
              </w:rPr>
              <w:t>Qualifikationsphase</w:t>
            </w:r>
            <w:r w:rsidR="009125B4">
              <w:rPr>
                <w:b/>
                <w:sz w:val="22"/>
                <w:szCs w:val="22"/>
              </w:rPr>
              <w:t xml:space="preserve"> </w:t>
            </w:r>
            <w:r w:rsidR="00D43EEC">
              <w:rPr>
                <w:b/>
                <w:sz w:val="22"/>
                <w:szCs w:val="22"/>
              </w:rPr>
              <w:t>(</w:t>
            </w:r>
            <w:r w:rsidR="009125B4">
              <w:rPr>
                <w:b/>
                <w:sz w:val="22"/>
                <w:szCs w:val="22"/>
              </w:rPr>
              <w:t>Q1</w:t>
            </w:r>
            <w:r w:rsidR="00D43EEC">
              <w:rPr>
                <w:b/>
                <w:sz w:val="22"/>
                <w:szCs w:val="22"/>
              </w:rPr>
              <w:t>)</w:t>
            </w:r>
            <w:r w:rsidR="003C4CA9">
              <w:rPr>
                <w:b/>
                <w:sz w:val="22"/>
                <w:szCs w:val="22"/>
              </w:rPr>
              <w:t xml:space="preserve"> – LEISTUNGSKURS</w:t>
            </w:r>
          </w:p>
        </w:tc>
      </w:tr>
      <w:tr w:rsidR="003C4CA9" w:rsidRPr="006664F6" w:rsidTr="003C4CA9">
        <w:tc>
          <w:tcPr>
            <w:tcW w:w="2500" w:type="pct"/>
            <w:tcBorders>
              <w:bottom w:val="single" w:sz="4" w:space="0" w:color="auto"/>
            </w:tcBorders>
          </w:tcPr>
          <w:p w:rsidR="00747003" w:rsidRDefault="003C4CA9" w:rsidP="00747003">
            <w:pPr>
              <w:rPr>
                <w:rFonts w:cs="Arial"/>
                <w:i/>
                <w:sz w:val="22"/>
                <w:szCs w:val="22"/>
                <w:u w:val="single"/>
              </w:rPr>
            </w:pPr>
            <w:r w:rsidRPr="009A3772">
              <w:rPr>
                <w:rFonts w:cs="Arial"/>
                <w:i/>
                <w:sz w:val="22"/>
                <w:szCs w:val="22"/>
                <w:u w:val="single"/>
              </w:rPr>
              <w:t>Unterrichtsvorhaben I:</w:t>
            </w:r>
          </w:p>
          <w:p w:rsidR="00F22063" w:rsidRPr="009A3772" w:rsidRDefault="00F22063" w:rsidP="00747003">
            <w:pPr>
              <w:rPr>
                <w:rFonts w:cs="Arial"/>
                <w:i/>
                <w:sz w:val="22"/>
                <w:szCs w:val="22"/>
                <w:u w:val="single"/>
              </w:rPr>
            </w:pPr>
          </w:p>
          <w:p w:rsidR="00747003" w:rsidRPr="009A3772" w:rsidRDefault="00747003" w:rsidP="00747003">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Die Rolle der Göttin Athene im ersten Buch der Odyssee</w:t>
            </w:r>
          </w:p>
          <w:p w:rsidR="00747003" w:rsidRPr="009A3772" w:rsidRDefault="00747003" w:rsidP="00747003">
            <w:pPr>
              <w:rPr>
                <w:rFonts w:cs="Arial"/>
                <w:sz w:val="22"/>
                <w:szCs w:val="22"/>
              </w:rPr>
            </w:pPr>
          </w:p>
          <w:p w:rsidR="00747003" w:rsidRPr="009A3772" w:rsidRDefault="00747003" w:rsidP="00AA0EAC">
            <w:pPr>
              <w:rPr>
                <w:b/>
                <w:sz w:val="22"/>
                <w:szCs w:val="22"/>
              </w:rPr>
            </w:pPr>
            <w:r w:rsidRPr="009A3772">
              <w:rPr>
                <w:b/>
                <w:sz w:val="22"/>
                <w:szCs w:val="22"/>
              </w:rPr>
              <w:t>Übergeordnete Kompetenzen:</w:t>
            </w:r>
          </w:p>
          <w:p w:rsidR="00AA0EAC" w:rsidRPr="009A3772" w:rsidRDefault="00AA0EAC" w:rsidP="00AA0EAC">
            <w:pPr>
              <w:rPr>
                <w:sz w:val="22"/>
                <w:szCs w:val="22"/>
              </w:rPr>
            </w:pPr>
            <w:r w:rsidRPr="009A3772">
              <w:rPr>
                <w:sz w:val="22"/>
                <w:szCs w:val="22"/>
              </w:rPr>
              <w:t>Schülerinnen und Schüler können</w:t>
            </w:r>
          </w:p>
          <w:p w:rsidR="00747003" w:rsidRPr="009C7DF1" w:rsidRDefault="00747003" w:rsidP="00AA0EAC">
            <w:pPr>
              <w:rPr>
                <w:i/>
                <w:sz w:val="22"/>
                <w:szCs w:val="22"/>
              </w:rPr>
            </w:pPr>
            <w:r w:rsidRPr="009C7DF1">
              <w:rPr>
                <w:i/>
                <w:sz w:val="22"/>
                <w:szCs w:val="22"/>
              </w:rPr>
              <w:t>Textkompetenz</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griechische Originaltexte übersetzen,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die zugrunde gelegten Texte in komplexeren Zusammenhängen inte</w:t>
            </w:r>
            <w:r w:rsidRPr="009A3772">
              <w:rPr>
                <w:rFonts w:eastAsia="Batang" w:cs="Arial"/>
                <w:color w:val="000000"/>
                <w:sz w:val="22"/>
                <w:szCs w:val="22"/>
                <w:lang w:eastAsia="en-US"/>
              </w:rPr>
              <w:t>r</w:t>
            </w:r>
            <w:r w:rsidRPr="009A3772">
              <w:rPr>
                <w:rFonts w:eastAsia="Batang" w:cs="Arial"/>
                <w:color w:val="000000"/>
                <w:sz w:val="22"/>
                <w:szCs w:val="22"/>
                <w:lang w:eastAsia="en-US"/>
              </w:rPr>
              <w:t>pretieren,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vertieft die Zusammenhänge von Inhalt und formaler Gestaltung erkl</w:t>
            </w:r>
            <w:r w:rsidRPr="009A3772">
              <w:rPr>
                <w:rFonts w:eastAsia="Batang" w:cs="Arial"/>
                <w:color w:val="000000"/>
                <w:sz w:val="22"/>
                <w:szCs w:val="22"/>
                <w:lang w:eastAsia="en-US"/>
              </w:rPr>
              <w:t>ä</w:t>
            </w:r>
            <w:r w:rsidRPr="009A3772">
              <w:rPr>
                <w:rFonts w:eastAsia="Batang" w:cs="Arial"/>
                <w:color w:val="000000"/>
                <w:sz w:val="22"/>
                <w:szCs w:val="22"/>
                <w:lang w:eastAsia="en-US"/>
              </w:rPr>
              <w:t>ren,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gattungs- bzw. autorenspezifische Merkmale der behandelten Texte benennen,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ihr Textverständnis durch einen Lesevortrag nachweisen.</w:t>
            </w:r>
          </w:p>
          <w:p w:rsidR="00747003" w:rsidRPr="009C7DF1" w:rsidRDefault="00747003" w:rsidP="00AA0EAC">
            <w:pPr>
              <w:rPr>
                <w:i/>
                <w:sz w:val="22"/>
                <w:szCs w:val="22"/>
              </w:rPr>
            </w:pPr>
            <w:r w:rsidRPr="009C7DF1">
              <w:rPr>
                <w:i/>
                <w:sz w:val="22"/>
                <w:szCs w:val="22"/>
              </w:rPr>
              <w:t>Sprachkompetenz</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auch Wörter mit komplexeren Polysemien in ihrem Kontext auf Grun</w:t>
            </w:r>
            <w:r w:rsidRPr="009A3772">
              <w:rPr>
                <w:rFonts w:eastAsia="Batang" w:cs="Arial"/>
                <w:color w:val="000000"/>
                <w:sz w:val="22"/>
                <w:szCs w:val="22"/>
                <w:lang w:eastAsia="en-US"/>
              </w:rPr>
              <w:t>d</w:t>
            </w:r>
            <w:r w:rsidRPr="009A3772">
              <w:rPr>
                <w:rFonts w:eastAsia="Batang" w:cs="Arial"/>
                <w:color w:val="000000"/>
                <w:sz w:val="22"/>
                <w:szCs w:val="22"/>
                <w:lang w:eastAsia="en-US"/>
              </w:rPr>
              <w:t>lage eines zu beherrschenden autorenbezogenen Wortschatzes sowie mit Hilfe eines zweisprachigen Wörterbuchs monosemieren,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die Form eines Wortes (hier: der homerischen Sprache) im Satzz</w:t>
            </w:r>
            <w:r w:rsidRPr="009A3772">
              <w:rPr>
                <w:rFonts w:eastAsia="Batang" w:cs="Arial"/>
                <w:color w:val="000000"/>
                <w:sz w:val="22"/>
                <w:szCs w:val="22"/>
                <w:lang w:eastAsia="en-US"/>
              </w:rPr>
              <w:t>u</w:t>
            </w:r>
            <w:r w:rsidRPr="009A3772">
              <w:rPr>
                <w:rFonts w:eastAsia="Batang" w:cs="Arial"/>
                <w:color w:val="000000"/>
                <w:sz w:val="22"/>
                <w:szCs w:val="22"/>
                <w:lang w:eastAsia="en-US"/>
              </w:rPr>
              <w:t>sammenhang erklären und dessen Satzgliedfunktion bestimmen,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Hexameter analysieren und Verseinschnitte benennen,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 xml:space="preserve">Regeln der Prosodie erklären, </w:t>
            </w:r>
          </w:p>
          <w:p w:rsidR="00747003" w:rsidRPr="009C7DF1" w:rsidRDefault="00747003" w:rsidP="00AA0EAC">
            <w:pPr>
              <w:rPr>
                <w:i/>
                <w:sz w:val="22"/>
                <w:szCs w:val="22"/>
              </w:rPr>
            </w:pPr>
            <w:r w:rsidRPr="009C7DF1">
              <w:rPr>
                <w:i/>
                <w:sz w:val="22"/>
                <w:szCs w:val="22"/>
              </w:rPr>
              <w:t>Kulturkompetenz</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die gelesenen Texte in kultureller und historischer Hinsicht auf vertiefte Weise erläutern,</w:t>
            </w:r>
          </w:p>
          <w:p w:rsidR="00747003" w:rsidRPr="009A3772" w:rsidRDefault="00747003" w:rsidP="00A602D9">
            <w:pPr>
              <w:numPr>
                <w:ilvl w:val="0"/>
                <w:numId w:val="15"/>
              </w:numPr>
              <w:tabs>
                <w:tab w:val="clear" w:pos="720"/>
              </w:tabs>
              <w:ind w:left="426" w:hanging="426"/>
              <w:contextualSpacing/>
              <w:rPr>
                <w:rFonts w:eastAsia="Batang" w:cs="Arial"/>
                <w:color w:val="000000"/>
                <w:sz w:val="22"/>
                <w:szCs w:val="22"/>
                <w:lang w:eastAsia="en-US"/>
              </w:rPr>
            </w:pPr>
            <w:r w:rsidRPr="009A3772">
              <w:rPr>
                <w:rFonts w:eastAsia="Batang" w:cs="Arial"/>
                <w:color w:val="000000"/>
                <w:sz w:val="22"/>
                <w:szCs w:val="22"/>
                <w:lang w:eastAsia="en-US"/>
              </w:rPr>
              <w:t>auf vertiefte Weise wirkungsgeschichtliche Aspekte der gelesenen a</w:t>
            </w:r>
            <w:r w:rsidRPr="009A3772">
              <w:rPr>
                <w:rFonts w:eastAsia="Batang" w:cs="Arial"/>
                <w:color w:val="000000"/>
                <w:sz w:val="22"/>
                <w:szCs w:val="22"/>
                <w:lang w:eastAsia="en-US"/>
              </w:rPr>
              <w:t>n</w:t>
            </w:r>
            <w:r w:rsidRPr="009A3772">
              <w:rPr>
                <w:rFonts w:eastAsia="Batang" w:cs="Arial"/>
                <w:color w:val="000000"/>
                <w:sz w:val="22"/>
                <w:szCs w:val="22"/>
                <w:lang w:eastAsia="en-US"/>
              </w:rPr>
              <w:t>tiken Texte an geeigneten Beispielen der Rezeption aufzeigen.</w:t>
            </w:r>
          </w:p>
          <w:p w:rsidR="00747003" w:rsidRPr="009A3772" w:rsidRDefault="00747003" w:rsidP="00747003">
            <w:pPr>
              <w:rPr>
                <w:rFonts w:cs="Arial"/>
                <w:sz w:val="22"/>
                <w:szCs w:val="22"/>
              </w:rPr>
            </w:pPr>
          </w:p>
          <w:p w:rsidR="00747003" w:rsidRPr="009A3772" w:rsidRDefault="00747003" w:rsidP="00747003">
            <w:pPr>
              <w:rPr>
                <w:rFonts w:cs="Arial"/>
                <w:sz w:val="22"/>
                <w:szCs w:val="22"/>
              </w:rPr>
            </w:pPr>
            <w:r w:rsidRPr="009A3772">
              <w:rPr>
                <w:rFonts w:cs="Arial"/>
                <w:b/>
                <w:sz w:val="22"/>
                <w:szCs w:val="22"/>
              </w:rPr>
              <w:t>Inhaltsfelder:</w:t>
            </w:r>
          </w:p>
          <w:p w:rsidR="00747003" w:rsidRPr="00DB314B" w:rsidRDefault="00747003" w:rsidP="00A602D9">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747003" w:rsidRPr="00DB314B" w:rsidRDefault="00747003" w:rsidP="00A602D9">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747003" w:rsidRPr="009A3772" w:rsidRDefault="00747003" w:rsidP="00747003">
            <w:pPr>
              <w:rPr>
                <w:rFonts w:cs="Arial"/>
                <w:sz w:val="22"/>
                <w:szCs w:val="22"/>
              </w:rPr>
            </w:pPr>
          </w:p>
          <w:p w:rsidR="00747003" w:rsidRPr="009A3772" w:rsidRDefault="00747003" w:rsidP="00747003">
            <w:pPr>
              <w:rPr>
                <w:rFonts w:cs="Arial"/>
                <w:sz w:val="22"/>
                <w:szCs w:val="22"/>
              </w:rPr>
            </w:pPr>
            <w:r w:rsidRPr="009A3772">
              <w:rPr>
                <w:rFonts w:cs="Arial"/>
                <w:b/>
                <w:sz w:val="22"/>
                <w:szCs w:val="22"/>
              </w:rPr>
              <w:t>Inhaltliche Schwerpunkte</w:t>
            </w:r>
            <w:r w:rsidRPr="009A3772">
              <w:rPr>
                <w:rFonts w:cs="Arial"/>
                <w:sz w:val="22"/>
                <w:szCs w:val="22"/>
              </w:rPr>
              <w:t>:</w:t>
            </w:r>
          </w:p>
          <w:p w:rsidR="00747003" w:rsidRPr="009A3772" w:rsidRDefault="00747003" w:rsidP="00747003">
            <w:pPr>
              <w:rPr>
                <w:sz w:val="22"/>
                <w:szCs w:val="22"/>
              </w:rPr>
            </w:pPr>
            <w:r w:rsidRPr="009A3772">
              <w:rPr>
                <w:sz w:val="22"/>
                <w:szCs w:val="22"/>
              </w:rPr>
              <w:lastRenderedPageBreak/>
              <w:sym w:font="Wingdings" w:char="F077"/>
            </w:r>
            <w:r w:rsidRPr="009A3772">
              <w:rPr>
                <w:sz w:val="22"/>
                <w:szCs w:val="22"/>
              </w:rPr>
              <w:t xml:space="preserve"> Mensch und Gott im frühgriechischen Epos </w:t>
            </w:r>
          </w:p>
          <w:p w:rsidR="00747003" w:rsidRPr="009A3772" w:rsidRDefault="00747003" w:rsidP="00747003">
            <w:pPr>
              <w:rPr>
                <w:rFonts w:cs="Arial"/>
                <w:bCs/>
                <w:sz w:val="22"/>
                <w:szCs w:val="22"/>
              </w:rPr>
            </w:pPr>
            <w:r w:rsidRPr="009A3772">
              <w:rPr>
                <w:sz w:val="22"/>
                <w:szCs w:val="22"/>
              </w:rPr>
              <w:sym w:font="Wingdings" w:char="F077"/>
            </w:r>
            <w:r w:rsidRPr="009A3772">
              <w:rPr>
                <w:sz w:val="22"/>
                <w:szCs w:val="22"/>
              </w:rPr>
              <w:t xml:space="preserve"> Homerische Lebenswelt und Gesellschaft</w:t>
            </w:r>
          </w:p>
          <w:p w:rsidR="003C4CA9" w:rsidRPr="009A3772" w:rsidRDefault="003C4CA9" w:rsidP="003C4CA9">
            <w:pPr>
              <w:rPr>
                <w:rFonts w:cs="Arial"/>
                <w:sz w:val="22"/>
                <w:szCs w:val="22"/>
              </w:rPr>
            </w:pPr>
          </w:p>
          <w:p w:rsidR="003C4CA9" w:rsidRPr="009A3772" w:rsidRDefault="00747003" w:rsidP="003C4CA9">
            <w:pPr>
              <w:rPr>
                <w:rFonts w:cs="Arial"/>
                <w:sz w:val="22"/>
                <w:szCs w:val="22"/>
              </w:rPr>
            </w:pPr>
            <w:r w:rsidRPr="009A3772">
              <w:rPr>
                <w:rFonts w:cs="Arial"/>
                <w:b/>
                <w:sz w:val="22"/>
                <w:szCs w:val="22"/>
              </w:rPr>
              <w:t>Zeitbedarf</w:t>
            </w:r>
            <w:r w:rsidRPr="009A3772">
              <w:rPr>
                <w:rFonts w:cs="Arial"/>
                <w:sz w:val="22"/>
                <w:szCs w:val="22"/>
              </w:rPr>
              <w:t xml:space="preserve">: </w:t>
            </w:r>
            <w:r w:rsidR="00C07369" w:rsidRPr="009A3772">
              <w:rPr>
                <w:rFonts w:cs="Arial"/>
                <w:sz w:val="22"/>
                <w:szCs w:val="22"/>
              </w:rPr>
              <w:t>33</w:t>
            </w:r>
            <w:r w:rsidRPr="009A3772">
              <w:rPr>
                <w:rFonts w:cs="Arial"/>
                <w:sz w:val="22"/>
                <w:szCs w:val="22"/>
              </w:rPr>
              <w:t xml:space="preserve"> Std.</w:t>
            </w:r>
          </w:p>
        </w:tc>
        <w:tc>
          <w:tcPr>
            <w:tcW w:w="2500" w:type="pct"/>
            <w:tcBorders>
              <w:bottom w:val="single" w:sz="4" w:space="0" w:color="auto"/>
            </w:tcBorders>
          </w:tcPr>
          <w:p w:rsidR="003C4CA9" w:rsidRDefault="003C4CA9" w:rsidP="003C4CA9">
            <w:pPr>
              <w:rPr>
                <w:rFonts w:cs="Arial"/>
                <w:i/>
                <w:sz w:val="22"/>
                <w:szCs w:val="22"/>
                <w:u w:val="single"/>
              </w:rPr>
            </w:pPr>
            <w:r w:rsidRPr="009A3772">
              <w:rPr>
                <w:rFonts w:cs="Arial"/>
                <w:i/>
                <w:sz w:val="22"/>
                <w:szCs w:val="22"/>
                <w:u w:val="single"/>
              </w:rPr>
              <w:lastRenderedPageBreak/>
              <w:t>Unterrichtsvorha</w:t>
            </w:r>
            <w:r w:rsidR="00AA0EAC" w:rsidRPr="009A3772">
              <w:rPr>
                <w:rFonts w:cs="Arial"/>
                <w:i/>
                <w:sz w:val="22"/>
                <w:szCs w:val="22"/>
                <w:u w:val="single"/>
              </w:rPr>
              <w:t>ben II</w:t>
            </w:r>
            <w:r w:rsidRPr="009A3772">
              <w:rPr>
                <w:rFonts w:cs="Arial"/>
                <w:i/>
                <w:sz w:val="22"/>
                <w:szCs w:val="22"/>
                <w:u w:val="single"/>
              </w:rPr>
              <w:t>:</w:t>
            </w:r>
          </w:p>
          <w:p w:rsidR="00F22063" w:rsidRPr="009A3772" w:rsidRDefault="00F22063" w:rsidP="003C4CA9">
            <w:pPr>
              <w:rPr>
                <w:rFonts w:cs="Arial"/>
                <w:i/>
                <w:sz w:val="22"/>
                <w:szCs w:val="22"/>
                <w:u w:val="single"/>
              </w:rPr>
            </w:pPr>
          </w:p>
          <w:p w:rsidR="00ED0C15" w:rsidRPr="009A3772" w:rsidRDefault="00ED0C15" w:rsidP="00ED0C15">
            <w:pPr>
              <w:rPr>
                <w:rFonts w:cs="Arial"/>
                <w:color w:val="000000"/>
                <w:sz w:val="22"/>
                <w:szCs w:val="22"/>
              </w:rPr>
            </w:pPr>
            <w:r w:rsidRPr="009A3772">
              <w:rPr>
                <w:rFonts w:cs="Arial"/>
                <w:b/>
                <w:color w:val="000000"/>
                <w:sz w:val="22"/>
                <w:szCs w:val="22"/>
              </w:rPr>
              <w:t>Thema</w:t>
            </w:r>
            <w:r w:rsidRPr="009A3772">
              <w:rPr>
                <w:rFonts w:cs="Arial"/>
                <w:color w:val="000000"/>
                <w:sz w:val="22"/>
                <w:szCs w:val="22"/>
              </w:rPr>
              <w:t>: Odysseus im Wechselbad der Gefühle – Wie verhält sich der ep</w:t>
            </w:r>
            <w:r w:rsidRPr="009A3772">
              <w:rPr>
                <w:rFonts w:cs="Arial"/>
                <w:color w:val="000000"/>
                <w:sz w:val="22"/>
                <w:szCs w:val="22"/>
              </w:rPr>
              <w:t>i</w:t>
            </w:r>
            <w:r w:rsidRPr="009A3772">
              <w:rPr>
                <w:rFonts w:cs="Arial"/>
                <w:color w:val="000000"/>
                <w:sz w:val="22"/>
                <w:szCs w:val="22"/>
              </w:rPr>
              <w:t>sche Held im Spannungsfeld von Leidenschaft, Vernunft und Leiden?</w:t>
            </w:r>
          </w:p>
          <w:p w:rsidR="00ED0C15" w:rsidRPr="009A3772" w:rsidRDefault="00ED0C15" w:rsidP="00ED0C15">
            <w:pPr>
              <w:rPr>
                <w:rFonts w:cs="Arial"/>
                <w:color w:val="000000"/>
                <w:sz w:val="22"/>
                <w:szCs w:val="22"/>
              </w:rPr>
            </w:pPr>
          </w:p>
          <w:p w:rsidR="00ED0C15" w:rsidRPr="009A3772" w:rsidRDefault="00ED0C15" w:rsidP="00ED0C15">
            <w:pPr>
              <w:rPr>
                <w:b/>
                <w:color w:val="000000"/>
                <w:sz w:val="22"/>
                <w:szCs w:val="22"/>
              </w:rPr>
            </w:pPr>
            <w:r w:rsidRPr="009A3772">
              <w:rPr>
                <w:b/>
                <w:color w:val="000000"/>
                <w:sz w:val="22"/>
                <w:szCs w:val="22"/>
              </w:rPr>
              <w:t>Übergeordnete Kompetenzen:</w:t>
            </w:r>
          </w:p>
          <w:p w:rsidR="00AA0EAC" w:rsidRPr="009A3772" w:rsidRDefault="00AA0EAC" w:rsidP="00AA0EAC">
            <w:pPr>
              <w:rPr>
                <w:rFonts w:cs="Arial"/>
                <w:b/>
                <w:color w:val="000000"/>
                <w:sz w:val="22"/>
                <w:szCs w:val="22"/>
                <w:lang w:bidi="de-DE"/>
              </w:rPr>
            </w:pPr>
            <w:r w:rsidRPr="009A3772">
              <w:rPr>
                <w:rFonts w:cs="Arial"/>
                <w:color w:val="000000"/>
                <w:sz w:val="22"/>
                <w:szCs w:val="22"/>
                <w:lang w:bidi="de-DE"/>
              </w:rPr>
              <w:t>Die Schülerinnen und Schüler können</w:t>
            </w:r>
          </w:p>
          <w:p w:rsidR="00ED0C15" w:rsidRPr="009C7DF1" w:rsidRDefault="00ED0C15" w:rsidP="00ED0C15">
            <w:pPr>
              <w:rPr>
                <w:rFonts w:cs="Arial"/>
                <w:i/>
                <w:color w:val="000000"/>
                <w:sz w:val="22"/>
                <w:szCs w:val="22"/>
                <w:lang w:bidi="de-DE"/>
              </w:rPr>
            </w:pPr>
            <w:r w:rsidRPr="009C7DF1">
              <w:rPr>
                <w:rFonts w:cs="Arial"/>
                <w:i/>
                <w:color w:val="000000"/>
                <w:sz w:val="22"/>
                <w:szCs w:val="22"/>
                <w:lang w:bidi="de-DE"/>
              </w:rPr>
              <w:t>Textkompetenz</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griechische Originaltexte übersetzen,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zugrunde gelegten Texte in komplexeren Zusammenhängen inte</w:t>
            </w:r>
            <w:r w:rsidRPr="009A3772">
              <w:rPr>
                <w:rFonts w:ascii="Arial" w:eastAsia="Batang" w:hAnsi="Arial" w:cs="Arial"/>
                <w:color w:val="000000"/>
              </w:rPr>
              <w:t>r</w:t>
            </w:r>
            <w:r w:rsidRPr="009A3772">
              <w:rPr>
                <w:rFonts w:ascii="Arial" w:eastAsia="Batang" w:hAnsi="Arial" w:cs="Arial"/>
                <w:color w:val="000000"/>
              </w:rPr>
              <w:t>pretieren,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selbständig die Struktur eines Textes anhand transphrastischer Mer</w:t>
            </w:r>
            <w:r w:rsidRPr="009A3772">
              <w:rPr>
                <w:rFonts w:ascii="Arial" w:eastAsia="Batang" w:hAnsi="Arial" w:cs="Arial"/>
                <w:color w:val="000000"/>
              </w:rPr>
              <w:t>k</w:t>
            </w:r>
            <w:r w:rsidRPr="009A3772">
              <w:rPr>
                <w:rFonts w:ascii="Arial" w:eastAsia="Batang" w:hAnsi="Arial" w:cs="Arial"/>
                <w:color w:val="000000"/>
              </w:rPr>
              <w:t>male beschreiben,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Thematik eines Textes aufgrund von Elementen der Textkohärenz selbständig herausarbeiten,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vertieft die Zusammenhänge von Inhalt und formaler Gestaltung erkl</w:t>
            </w:r>
            <w:r w:rsidRPr="009A3772">
              <w:rPr>
                <w:rFonts w:ascii="Arial" w:eastAsia="Batang" w:hAnsi="Arial" w:cs="Arial"/>
                <w:color w:val="000000"/>
              </w:rPr>
              <w:t>ä</w:t>
            </w:r>
            <w:r w:rsidRPr="009A3772">
              <w:rPr>
                <w:rFonts w:ascii="Arial" w:eastAsia="Batang" w:hAnsi="Arial" w:cs="Arial"/>
                <w:color w:val="000000"/>
              </w:rPr>
              <w:t>ren,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gattungs- bzw. autorenspezifische Merkmale der behandelten Texte benennen,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ihr Textverständnis durch einen Lesevortrag nachweisen.</w:t>
            </w:r>
          </w:p>
          <w:p w:rsidR="00ED0C15" w:rsidRPr="009C7DF1" w:rsidRDefault="00ED0C15" w:rsidP="00ED0C15">
            <w:pPr>
              <w:rPr>
                <w:rFonts w:cs="Arial"/>
                <w:i/>
                <w:color w:val="000000"/>
                <w:sz w:val="22"/>
                <w:szCs w:val="22"/>
                <w:lang w:bidi="de-DE"/>
              </w:rPr>
            </w:pPr>
            <w:r w:rsidRPr="009C7DF1">
              <w:rPr>
                <w:rFonts w:cs="Arial"/>
                <w:i/>
                <w:color w:val="000000"/>
                <w:sz w:val="22"/>
                <w:szCs w:val="22"/>
                <w:lang w:bidi="de-DE"/>
              </w:rPr>
              <w:t>Sprachkompetenz</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auch Wörter mit komplexeren Polysemien in ihrem Kontext auf Grun</w:t>
            </w:r>
            <w:r w:rsidRPr="009A3772">
              <w:rPr>
                <w:rFonts w:ascii="Arial" w:eastAsia="Batang" w:hAnsi="Arial" w:cs="Arial"/>
                <w:color w:val="000000"/>
              </w:rPr>
              <w:t>d</w:t>
            </w:r>
            <w:r w:rsidRPr="009A3772">
              <w:rPr>
                <w:rFonts w:ascii="Arial" w:eastAsia="Batang" w:hAnsi="Arial" w:cs="Arial"/>
                <w:color w:val="000000"/>
              </w:rPr>
              <w:t>lage eines zu beherrschenden autorenbezogenen Wortschatzes sowie mit Hilfe eines zweisprachigen Wörterbuchs monosemieren,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Form eines Wortes (auch des ionischen Dialekts sowie der homer</w:t>
            </w:r>
            <w:r w:rsidRPr="009A3772">
              <w:rPr>
                <w:rFonts w:ascii="Arial" w:eastAsia="Batang" w:hAnsi="Arial" w:cs="Arial"/>
                <w:color w:val="000000"/>
              </w:rPr>
              <w:t>i</w:t>
            </w:r>
            <w:r w:rsidRPr="009A3772">
              <w:rPr>
                <w:rFonts w:ascii="Arial" w:eastAsia="Batang" w:hAnsi="Arial" w:cs="Arial"/>
                <w:color w:val="000000"/>
              </w:rPr>
              <w:t>schen Sprache) im Satzzusammenhang bestimmen und dessen Sat</w:t>
            </w:r>
            <w:r w:rsidRPr="009A3772">
              <w:rPr>
                <w:rFonts w:ascii="Arial" w:eastAsia="Batang" w:hAnsi="Arial" w:cs="Arial"/>
                <w:color w:val="000000"/>
              </w:rPr>
              <w:t>z</w:t>
            </w:r>
            <w:r w:rsidRPr="009A3772">
              <w:rPr>
                <w:rFonts w:ascii="Arial" w:eastAsia="Batang" w:hAnsi="Arial" w:cs="Arial"/>
                <w:color w:val="000000"/>
              </w:rPr>
              <w:t>gliedfunktion erklären,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Regeln der Prosodie und beachten sie beim Lesevortrag erklären,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formal-ästhetische Besonderheiten der gelesenen Texte erläutern,</w:t>
            </w:r>
          </w:p>
          <w:p w:rsidR="00ED0C15" w:rsidRPr="009C7DF1" w:rsidRDefault="00ED0C15" w:rsidP="00ED0C15">
            <w:pPr>
              <w:rPr>
                <w:rFonts w:cs="Arial"/>
                <w:i/>
                <w:color w:val="000000"/>
                <w:sz w:val="22"/>
                <w:szCs w:val="22"/>
                <w:lang w:bidi="de-DE"/>
              </w:rPr>
            </w:pPr>
            <w:r w:rsidRPr="009C7DF1">
              <w:rPr>
                <w:rFonts w:cs="Arial"/>
                <w:i/>
                <w:color w:val="000000"/>
                <w:sz w:val="22"/>
                <w:szCs w:val="22"/>
                <w:lang w:bidi="de-DE"/>
              </w:rPr>
              <w:t>Kulturkompetenz</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textrelevante Zusammenhänge der antiken griechischen Kultur vertieft darstellen,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die gelesenen Texte in kultureller Hinsicht auf vertiefte Weise erlä</w:t>
            </w:r>
            <w:r w:rsidRPr="009A3772">
              <w:rPr>
                <w:rFonts w:ascii="Arial" w:eastAsia="Batang" w:hAnsi="Arial" w:cs="Arial"/>
              </w:rPr>
              <w:t>u</w:t>
            </w:r>
            <w:r w:rsidRPr="009A3772">
              <w:rPr>
                <w:rFonts w:ascii="Arial" w:eastAsia="Batang" w:hAnsi="Arial" w:cs="Arial"/>
              </w:rPr>
              <w:t>tern,</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lastRenderedPageBreak/>
              <w:t>auf vertiefte Weise wirkungsgeschichtliche Aspekte der gelesenen a</w:t>
            </w:r>
            <w:r w:rsidRPr="009A3772">
              <w:rPr>
                <w:rFonts w:ascii="Arial" w:eastAsia="Batang" w:hAnsi="Arial" w:cs="Arial"/>
              </w:rPr>
              <w:t>n</w:t>
            </w:r>
            <w:r w:rsidRPr="009A3772">
              <w:rPr>
                <w:rFonts w:ascii="Arial" w:eastAsia="Batang" w:hAnsi="Arial" w:cs="Arial"/>
              </w:rPr>
              <w:t xml:space="preserve">tiken Texte an Beispielen der Rezeption aufzeigen, </w:t>
            </w:r>
          </w:p>
          <w:p w:rsidR="00ED0C15" w:rsidRPr="009A3772" w:rsidRDefault="00ED0C15" w:rsidP="00A602D9">
            <w:pPr>
              <w:pStyle w:val="FarbigeListe-Akzent1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rPr>
              <w:t>auf vertiefte Weise zu Aussagen und Problemen der behandelten Te</w:t>
            </w:r>
            <w:r w:rsidRPr="009A3772">
              <w:rPr>
                <w:rFonts w:ascii="Arial" w:eastAsia="Batang" w:hAnsi="Arial" w:cs="Arial"/>
              </w:rPr>
              <w:t>x</w:t>
            </w:r>
            <w:r w:rsidRPr="009A3772">
              <w:rPr>
                <w:rFonts w:ascii="Arial" w:eastAsia="Batang" w:hAnsi="Arial" w:cs="Arial"/>
              </w:rPr>
              <w:t xml:space="preserve">te Stellung </w:t>
            </w:r>
            <w:r w:rsidRPr="009A3772">
              <w:rPr>
                <w:rFonts w:ascii="Arial" w:eastAsia="Batang" w:hAnsi="Arial" w:cs="Arial"/>
                <w:color w:val="000000"/>
              </w:rPr>
              <w:t>nehmen.</w:t>
            </w:r>
          </w:p>
          <w:p w:rsidR="00AA0EAC" w:rsidRPr="009A3772" w:rsidRDefault="00AA0EAC" w:rsidP="00AA0EAC">
            <w:pPr>
              <w:pStyle w:val="FarbigeListe-Akzent11"/>
              <w:spacing w:after="0" w:line="240" w:lineRule="auto"/>
              <w:ind w:left="426"/>
              <w:jc w:val="both"/>
              <w:rPr>
                <w:rFonts w:ascii="Arial" w:eastAsia="Batang" w:hAnsi="Arial" w:cs="Arial"/>
                <w:color w:val="000000"/>
              </w:rPr>
            </w:pPr>
          </w:p>
          <w:p w:rsidR="00ED0C15" w:rsidRPr="009A3772" w:rsidRDefault="00ED0C15" w:rsidP="00ED0C15">
            <w:pPr>
              <w:rPr>
                <w:rFonts w:eastAsia="Batang" w:cs="Arial"/>
                <w:b/>
                <w:color w:val="000000"/>
                <w:sz w:val="22"/>
                <w:szCs w:val="22"/>
              </w:rPr>
            </w:pPr>
            <w:r w:rsidRPr="009A3772">
              <w:rPr>
                <w:rFonts w:eastAsia="Batang" w:cs="Arial"/>
                <w:b/>
                <w:color w:val="000000"/>
                <w:sz w:val="22"/>
                <w:szCs w:val="22"/>
              </w:rPr>
              <w:t>Inhaltsfelder</w:t>
            </w:r>
          </w:p>
          <w:p w:rsidR="00ED0C15" w:rsidRPr="00DB314B" w:rsidRDefault="00ED0C15" w:rsidP="00A602D9">
            <w:pPr>
              <w:pStyle w:val="FarbigeListe-Akzent11"/>
              <w:numPr>
                <w:ilvl w:val="0"/>
                <w:numId w:val="16"/>
              </w:numPr>
              <w:spacing w:after="0" w:line="240" w:lineRule="auto"/>
              <w:ind w:left="426" w:hanging="426"/>
              <w:rPr>
                <w:rFonts w:ascii="Arial" w:eastAsia="Times New Roman" w:hAnsi="Arial"/>
                <w:color w:val="000000"/>
                <w:lang w:eastAsia="de-DE"/>
              </w:rPr>
            </w:pPr>
            <w:r w:rsidRPr="00DB314B">
              <w:rPr>
                <w:rFonts w:ascii="Arial" w:eastAsia="Times New Roman" w:hAnsi="Arial"/>
                <w:color w:val="000000"/>
                <w:lang w:eastAsia="de-DE"/>
              </w:rPr>
              <w:t>Grundfragen der menschlichen Existenz</w:t>
            </w:r>
          </w:p>
          <w:p w:rsidR="00ED0C15" w:rsidRPr="00DB314B" w:rsidRDefault="00ED0C15" w:rsidP="00A602D9">
            <w:pPr>
              <w:pStyle w:val="FarbigeListe-Akzent11"/>
              <w:numPr>
                <w:ilvl w:val="0"/>
                <w:numId w:val="16"/>
              </w:numPr>
              <w:spacing w:after="0" w:line="240" w:lineRule="auto"/>
              <w:ind w:left="426" w:hanging="426"/>
              <w:rPr>
                <w:rFonts w:ascii="Arial" w:eastAsia="Times New Roman" w:hAnsi="Arial"/>
                <w:color w:val="000000"/>
                <w:lang w:eastAsia="de-DE"/>
              </w:rPr>
            </w:pPr>
            <w:r w:rsidRPr="00DB314B">
              <w:rPr>
                <w:rFonts w:ascii="Arial" w:eastAsia="Times New Roman" w:hAnsi="Arial"/>
                <w:color w:val="000000"/>
                <w:lang w:eastAsia="de-DE"/>
              </w:rPr>
              <w:t>Kulturgeschichte der griechischen Antike</w:t>
            </w:r>
          </w:p>
          <w:p w:rsidR="00ED0C15" w:rsidRPr="009A3772" w:rsidRDefault="00ED0C15" w:rsidP="00ED0C15">
            <w:pPr>
              <w:tabs>
                <w:tab w:val="left" w:pos="376"/>
              </w:tabs>
              <w:rPr>
                <w:rFonts w:cs="Arial"/>
                <w:color w:val="000000"/>
                <w:sz w:val="22"/>
                <w:szCs w:val="22"/>
                <w:lang w:bidi="de-DE"/>
              </w:rPr>
            </w:pPr>
          </w:p>
          <w:p w:rsidR="00ED0C15" w:rsidRPr="009A3772" w:rsidRDefault="00ED0C15" w:rsidP="00ED0C15">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AA0EAC" w:rsidRPr="009A3772" w:rsidRDefault="00ED0C15" w:rsidP="00ED0C15">
            <w:pPr>
              <w:rPr>
                <w:rFonts w:cs="Arial"/>
                <w:bCs/>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 xml:space="preserve">Mensch und Gott im frühgriechischen Epos </w:t>
            </w:r>
          </w:p>
          <w:p w:rsidR="00AA0EAC" w:rsidRPr="009A3772" w:rsidRDefault="00ED0C15" w:rsidP="00ED0C15">
            <w:pPr>
              <w:rPr>
                <w:rFonts w:cs="Arial"/>
                <w:bCs/>
                <w:color w:val="000000"/>
                <w:sz w:val="22"/>
                <w:szCs w:val="22"/>
              </w:rPr>
            </w:pPr>
            <w:r w:rsidRPr="009A3772">
              <w:rPr>
                <w:color w:val="000000"/>
                <w:sz w:val="22"/>
                <w:szCs w:val="22"/>
              </w:rPr>
              <w:sym w:font="Wingdings" w:char="F077"/>
            </w:r>
            <w:r w:rsidRPr="009A3772">
              <w:rPr>
                <w:rFonts w:cs="Arial"/>
                <w:bCs/>
                <w:color w:val="000000"/>
                <w:sz w:val="22"/>
                <w:szCs w:val="22"/>
              </w:rPr>
              <w:t xml:space="preserve"> Homerische Lebenswelt und Gesellschaft </w:t>
            </w:r>
          </w:p>
          <w:p w:rsidR="00ED0C15" w:rsidRPr="009A3772" w:rsidRDefault="00ED0C15" w:rsidP="00ED0C15">
            <w:pPr>
              <w:rPr>
                <w:rFonts w:cs="Arial"/>
                <w:bCs/>
                <w:color w:val="000000"/>
                <w:sz w:val="22"/>
                <w:szCs w:val="22"/>
              </w:rPr>
            </w:pPr>
            <w:r w:rsidRPr="009A3772">
              <w:rPr>
                <w:color w:val="000000"/>
                <w:sz w:val="22"/>
                <w:szCs w:val="22"/>
              </w:rPr>
              <w:sym w:font="Wingdings" w:char="F077"/>
            </w:r>
            <w:r w:rsidRPr="009A3772">
              <w:rPr>
                <w:rFonts w:cs="Arial"/>
                <w:bCs/>
                <w:color w:val="000000"/>
                <w:sz w:val="22"/>
                <w:szCs w:val="22"/>
              </w:rPr>
              <w:t xml:space="preserve"> Selbstverständnis der Griechen </w:t>
            </w:r>
          </w:p>
          <w:p w:rsidR="00AA0EAC" w:rsidRPr="009A3772" w:rsidRDefault="00AA0EAC" w:rsidP="00ED0C15">
            <w:pPr>
              <w:rPr>
                <w:rFonts w:cs="Arial"/>
                <w:bCs/>
                <w:color w:val="000000"/>
                <w:sz w:val="22"/>
                <w:szCs w:val="22"/>
              </w:rPr>
            </w:pPr>
          </w:p>
          <w:p w:rsidR="003C4CA9" w:rsidRPr="00ED0C15" w:rsidRDefault="00ED0C15" w:rsidP="003C4CA9">
            <w:pPr>
              <w:rPr>
                <w:b/>
                <w:color w:val="000000"/>
                <w:sz w:val="22"/>
                <w:szCs w:val="22"/>
              </w:rPr>
            </w:pPr>
            <w:r w:rsidRPr="009A3772">
              <w:rPr>
                <w:rFonts w:cs="Arial"/>
                <w:b/>
                <w:color w:val="000000"/>
                <w:sz w:val="22"/>
                <w:szCs w:val="22"/>
              </w:rPr>
              <w:t>Zeitbedarf</w:t>
            </w:r>
            <w:r w:rsidRPr="009A3772">
              <w:rPr>
                <w:rFonts w:cs="Arial"/>
                <w:color w:val="000000"/>
                <w:sz w:val="22"/>
                <w:szCs w:val="22"/>
              </w:rPr>
              <w:t>: 35 Std</w:t>
            </w:r>
            <w:r w:rsidRPr="009A3772">
              <w:rPr>
                <w:color w:val="000000"/>
                <w:sz w:val="22"/>
                <w:szCs w:val="22"/>
              </w:rPr>
              <w:t>.</w:t>
            </w:r>
          </w:p>
        </w:tc>
      </w:tr>
      <w:tr w:rsidR="009125B4" w:rsidRPr="006664F6" w:rsidTr="009125B4">
        <w:tc>
          <w:tcPr>
            <w:tcW w:w="5000" w:type="pct"/>
            <w:gridSpan w:val="2"/>
            <w:shd w:val="clear" w:color="auto" w:fill="D9D9D9"/>
          </w:tcPr>
          <w:p w:rsidR="009125B4" w:rsidRPr="006664F6" w:rsidRDefault="009125B4" w:rsidP="009125B4">
            <w:pPr>
              <w:jc w:val="center"/>
              <w:rPr>
                <w:b/>
                <w:sz w:val="22"/>
                <w:szCs w:val="22"/>
                <w:u w:val="single"/>
              </w:rPr>
            </w:pPr>
            <w:r w:rsidRPr="00E311EA">
              <w:rPr>
                <w:b/>
                <w:sz w:val="22"/>
                <w:szCs w:val="22"/>
                <w:u w:val="single"/>
              </w:rPr>
              <w:lastRenderedPageBreak/>
              <w:t xml:space="preserve">Summe Qualifikationsphase (Q1) </w:t>
            </w:r>
            <w:r w:rsidRPr="003C4CA9">
              <w:rPr>
                <w:b/>
                <w:sz w:val="22"/>
                <w:szCs w:val="22"/>
                <w:u w:val="single"/>
              </w:rPr>
              <w:t>– LEISTUNGSKURS:</w:t>
            </w:r>
            <w:r w:rsidRPr="009125B4">
              <w:rPr>
                <w:b/>
                <w:sz w:val="22"/>
                <w:szCs w:val="22"/>
                <w:u w:val="single"/>
              </w:rPr>
              <w:t xml:space="preserve"> 68 </w:t>
            </w:r>
            <w:r w:rsidRPr="006664F6">
              <w:rPr>
                <w:b/>
                <w:sz w:val="22"/>
                <w:szCs w:val="22"/>
                <w:u w:val="single"/>
              </w:rPr>
              <w:t>Stunden</w:t>
            </w:r>
          </w:p>
        </w:tc>
      </w:tr>
    </w:tbl>
    <w:p w:rsidR="009125B4" w:rsidRDefault="009125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9125B4" w:rsidRPr="006664F6" w:rsidTr="009125B4">
        <w:tc>
          <w:tcPr>
            <w:tcW w:w="5000" w:type="pct"/>
            <w:gridSpan w:val="2"/>
            <w:shd w:val="clear" w:color="auto" w:fill="D9D9D9"/>
          </w:tcPr>
          <w:p w:rsidR="009125B4" w:rsidRPr="006664F6" w:rsidRDefault="009125B4" w:rsidP="009125B4">
            <w:pPr>
              <w:jc w:val="center"/>
              <w:rPr>
                <w:b/>
                <w:sz w:val="22"/>
                <w:szCs w:val="22"/>
              </w:rPr>
            </w:pPr>
            <w:r>
              <w:rPr>
                <w:b/>
                <w:sz w:val="22"/>
                <w:szCs w:val="22"/>
              </w:rPr>
              <w:t>Qualifikationsphase (Q2) – LEISTUNGSKURS</w:t>
            </w:r>
          </w:p>
        </w:tc>
      </w:tr>
      <w:tr w:rsidR="003C4CA9" w:rsidRPr="006664F6" w:rsidTr="003C4CA9">
        <w:tc>
          <w:tcPr>
            <w:tcW w:w="2500" w:type="pct"/>
          </w:tcPr>
          <w:p w:rsidR="003C4CA9" w:rsidRPr="009A3772" w:rsidRDefault="009125B4" w:rsidP="003C4CA9">
            <w:pPr>
              <w:rPr>
                <w:rFonts w:cs="Arial"/>
                <w:i/>
                <w:sz w:val="22"/>
                <w:szCs w:val="22"/>
                <w:u w:val="single"/>
              </w:rPr>
            </w:pPr>
            <w:r>
              <w:rPr>
                <w:rFonts w:cs="Arial"/>
                <w:i/>
                <w:sz w:val="22"/>
                <w:szCs w:val="22"/>
                <w:u w:val="single"/>
              </w:rPr>
              <w:t xml:space="preserve">Unterrichtsvorhaben </w:t>
            </w:r>
            <w:r w:rsidR="00AA0EAC" w:rsidRPr="009A3772">
              <w:rPr>
                <w:rFonts w:cs="Arial"/>
                <w:i/>
                <w:sz w:val="22"/>
                <w:szCs w:val="22"/>
                <w:u w:val="single"/>
              </w:rPr>
              <w:t>I</w:t>
            </w:r>
            <w:r w:rsidR="003C4CA9" w:rsidRPr="009A3772">
              <w:rPr>
                <w:rFonts w:cs="Arial"/>
                <w:i/>
                <w:sz w:val="22"/>
                <w:szCs w:val="22"/>
                <w:u w:val="single"/>
              </w:rPr>
              <w:t>:</w:t>
            </w:r>
          </w:p>
          <w:p w:rsidR="003C4CA9" w:rsidRPr="009A3772" w:rsidRDefault="003C4CA9" w:rsidP="003C4CA9">
            <w:pPr>
              <w:rPr>
                <w:rFonts w:cs="Arial"/>
                <w:sz w:val="22"/>
                <w:szCs w:val="22"/>
              </w:rPr>
            </w:pPr>
          </w:p>
          <w:p w:rsidR="00D449F7" w:rsidRPr="009A3772" w:rsidRDefault="00D449F7" w:rsidP="00D449F7">
            <w:pPr>
              <w:rPr>
                <w:rFonts w:cs="Arial"/>
                <w:color w:val="000000"/>
                <w:sz w:val="22"/>
                <w:szCs w:val="22"/>
              </w:rPr>
            </w:pPr>
            <w:r w:rsidRPr="009A3772">
              <w:rPr>
                <w:rFonts w:cs="Arial"/>
                <w:b/>
                <w:color w:val="000000"/>
                <w:sz w:val="22"/>
                <w:szCs w:val="22"/>
              </w:rPr>
              <w:t>Thema</w:t>
            </w:r>
            <w:r w:rsidRPr="009A3772">
              <w:rPr>
                <w:rFonts w:cs="Arial"/>
                <w:color w:val="000000"/>
                <w:sz w:val="22"/>
                <w:szCs w:val="22"/>
              </w:rPr>
              <w:t>: Herodot als Geschichtsdeuter – Inwiefern stellt Herodot das g</w:t>
            </w:r>
            <w:r w:rsidRPr="009A3772">
              <w:rPr>
                <w:rFonts w:cs="Arial"/>
                <w:color w:val="000000"/>
                <w:sz w:val="22"/>
                <w:szCs w:val="22"/>
              </w:rPr>
              <w:t>e</w:t>
            </w:r>
            <w:r w:rsidRPr="009A3772">
              <w:rPr>
                <w:rFonts w:cs="Arial"/>
                <w:color w:val="000000"/>
                <w:sz w:val="22"/>
                <w:szCs w:val="22"/>
              </w:rPr>
              <w:t>samte bisherige Geschehen unter dem einheitlichen Gesichtspunkt des Kampfes zwischen Asien und Europa bis zum Zusammenstoß von Hellas und Persien dar und inwiefern macht er auf diese Weise die griechische Eigenart bewusst.</w:t>
            </w:r>
          </w:p>
          <w:p w:rsidR="00D449F7" w:rsidRPr="009A3772" w:rsidRDefault="00D449F7" w:rsidP="00D449F7">
            <w:pPr>
              <w:rPr>
                <w:rFonts w:cs="Arial"/>
                <w:color w:val="000000"/>
                <w:sz w:val="22"/>
                <w:szCs w:val="22"/>
              </w:rPr>
            </w:pPr>
          </w:p>
          <w:p w:rsidR="00D449F7" w:rsidRPr="009A3772" w:rsidRDefault="00D449F7" w:rsidP="00D449F7">
            <w:pPr>
              <w:rPr>
                <w:rFonts w:cs="Arial"/>
                <w:color w:val="000000"/>
                <w:sz w:val="22"/>
                <w:szCs w:val="22"/>
              </w:rPr>
            </w:pPr>
            <w:r w:rsidRPr="009A3772">
              <w:rPr>
                <w:rFonts w:cs="Arial"/>
                <w:b/>
                <w:color w:val="000000"/>
                <w:sz w:val="22"/>
                <w:szCs w:val="22"/>
              </w:rPr>
              <w:t>Übergeordnete Kompetenzen</w:t>
            </w:r>
            <w:r w:rsidRPr="009A3772">
              <w:rPr>
                <w:rFonts w:cs="Arial"/>
                <w:color w:val="000000"/>
                <w:sz w:val="22"/>
                <w:szCs w:val="22"/>
              </w:rPr>
              <w:t>:</w:t>
            </w:r>
          </w:p>
          <w:p w:rsidR="00AA0EAC" w:rsidRPr="009A3772" w:rsidRDefault="00AA0EAC" w:rsidP="00AA0EAC">
            <w:pPr>
              <w:rPr>
                <w:rFonts w:cs="Arial"/>
                <w:b/>
                <w:color w:val="000000"/>
                <w:sz w:val="22"/>
                <w:szCs w:val="22"/>
                <w:lang w:bidi="de-DE"/>
              </w:rPr>
            </w:pPr>
            <w:r w:rsidRPr="009A3772">
              <w:rPr>
                <w:rFonts w:cs="Arial"/>
                <w:color w:val="000000"/>
                <w:sz w:val="22"/>
                <w:szCs w:val="22"/>
                <w:lang w:bidi="de-DE"/>
              </w:rPr>
              <w:t>Die Schülerinnen und Schüler können</w:t>
            </w:r>
          </w:p>
          <w:p w:rsidR="00D449F7" w:rsidRPr="009C7DF1" w:rsidRDefault="00D449F7" w:rsidP="00D449F7">
            <w:pPr>
              <w:rPr>
                <w:rFonts w:cs="Arial"/>
                <w:i/>
                <w:color w:val="000000"/>
                <w:sz w:val="22"/>
                <w:szCs w:val="22"/>
                <w:lang w:bidi="de-DE"/>
              </w:rPr>
            </w:pPr>
            <w:r w:rsidRPr="009C7DF1">
              <w:rPr>
                <w:rFonts w:cs="Arial"/>
                <w:i/>
                <w:color w:val="000000"/>
                <w:sz w:val="22"/>
                <w:szCs w:val="22"/>
                <w:lang w:bidi="de-DE"/>
              </w:rPr>
              <w:t>Text</w:t>
            </w:r>
            <w:r w:rsidR="00AA0EAC" w:rsidRPr="009C7DF1">
              <w:rPr>
                <w:rFonts w:cs="Arial"/>
                <w:i/>
                <w:color w:val="000000"/>
                <w:sz w:val="22"/>
                <w:szCs w:val="22"/>
                <w:lang w:bidi="de-DE"/>
              </w:rPr>
              <w:t>k</w:t>
            </w:r>
            <w:r w:rsidRPr="009C7DF1">
              <w:rPr>
                <w:rFonts w:cs="Arial"/>
                <w:i/>
                <w:color w:val="000000"/>
                <w:sz w:val="22"/>
                <w:szCs w:val="22"/>
                <w:lang w:bidi="de-DE"/>
              </w:rPr>
              <w:t>ompetenz</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griechische Originaltexte übersetzen,</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zugrunde gelegten Texte in komplexeren Zusammenhängen inte</w:t>
            </w:r>
            <w:r w:rsidRPr="009A3772">
              <w:rPr>
                <w:rFonts w:ascii="Arial" w:eastAsia="Batang" w:hAnsi="Arial" w:cs="Arial"/>
                <w:color w:val="000000"/>
              </w:rPr>
              <w:t>r</w:t>
            </w:r>
            <w:r w:rsidRPr="009A3772">
              <w:rPr>
                <w:rFonts w:ascii="Arial" w:eastAsia="Batang" w:hAnsi="Arial" w:cs="Arial"/>
                <w:color w:val="000000"/>
              </w:rPr>
              <w:t>pretieren,</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selbständig die Struktur eines Textes anhand transphrastischer Mer</w:t>
            </w:r>
            <w:r w:rsidRPr="009A3772">
              <w:rPr>
                <w:rFonts w:ascii="Arial" w:eastAsia="Batang" w:hAnsi="Arial" w:cs="Arial"/>
                <w:color w:val="000000"/>
              </w:rPr>
              <w:t>k</w:t>
            </w:r>
            <w:r w:rsidRPr="009A3772">
              <w:rPr>
                <w:rFonts w:ascii="Arial" w:eastAsia="Batang" w:hAnsi="Arial" w:cs="Arial"/>
                <w:color w:val="000000"/>
              </w:rPr>
              <w:t>male beschreiben,</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bei der kursorischen Lektüre den Inhalt eines Textes paraphrasieren,</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vertieft die Zusammenhänge von Inhalt und formaler Gestaltung erkl</w:t>
            </w:r>
            <w:r w:rsidRPr="009A3772">
              <w:rPr>
                <w:rFonts w:ascii="Arial" w:eastAsia="Batang" w:hAnsi="Arial" w:cs="Arial"/>
                <w:color w:val="000000"/>
              </w:rPr>
              <w:t>ä</w:t>
            </w:r>
            <w:r w:rsidRPr="009A3772">
              <w:rPr>
                <w:rFonts w:ascii="Arial" w:eastAsia="Batang" w:hAnsi="Arial" w:cs="Arial"/>
                <w:color w:val="000000"/>
              </w:rPr>
              <w:t>ren,</w:t>
            </w:r>
          </w:p>
          <w:p w:rsidR="00D449F7" w:rsidRPr="009A3772" w:rsidRDefault="00D449F7"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lastRenderedPageBreak/>
              <w:t>gattungs- bzw. autorenspezifische Merkmale der behandelten Texte benennen,</w:t>
            </w:r>
          </w:p>
          <w:p w:rsidR="00D449F7" w:rsidRPr="009C7DF1" w:rsidRDefault="00D449F7" w:rsidP="00D449F7">
            <w:pPr>
              <w:rPr>
                <w:rFonts w:cs="Arial"/>
                <w:i/>
                <w:color w:val="000000"/>
                <w:sz w:val="22"/>
                <w:szCs w:val="22"/>
                <w:lang w:bidi="de-DE"/>
              </w:rPr>
            </w:pPr>
            <w:r w:rsidRPr="009C7DF1">
              <w:rPr>
                <w:rFonts w:cs="Arial"/>
                <w:i/>
                <w:color w:val="000000"/>
                <w:sz w:val="22"/>
                <w:szCs w:val="22"/>
                <w:lang w:bidi="de-DE"/>
              </w:rPr>
              <w:t>Sprachkompetenz</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Form eines Wortes (hier: des ionischen Dialekts) im Satzzusa</w:t>
            </w:r>
            <w:r w:rsidRPr="009A3772">
              <w:rPr>
                <w:rFonts w:eastAsia="Batang" w:cs="Arial"/>
                <w:sz w:val="22"/>
                <w:szCs w:val="22"/>
                <w:lang w:eastAsia="en-US"/>
              </w:rPr>
              <w:t>m</w:t>
            </w:r>
            <w:r w:rsidRPr="009A3772">
              <w:rPr>
                <w:rFonts w:eastAsia="Batang" w:cs="Arial"/>
                <w:sz w:val="22"/>
                <w:szCs w:val="22"/>
                <w:lang w:eastAsia="en-US"/>
              </w:rPr>
              <w:t>menhang bestimmen und dessen Satzgliedfunktion erklären,</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in komplexen Satzgefügen Wortgruppen identifizieren und deren Sat</w:t>
            </w:r>
            <w:r w:rsidRPr="009A3772">
              <w:rPr>
                <w:rFonts w:eastAsia="Batang" w:cs="Arial"/>
                <w:sz w:val="22"/>
                <w:szCs w:val="22"/>
                <w:lang w:eastAsia="en-US"/>
              </w:rPr>
              <w:t>z</w:t>
            </w:r>
            <w:r w:rsidRPr="009A3772">
              <w:rPr>
                <w:rFonts w:eastAsia="Batang" w:cs="Arial"/>
                <w:sz w:val="22"/>
                <w:szCs w:val="22"/>
                <w:lang w:eastAsia="en-US"/>
              </w:rPr>
              <w:t>gliedfunktion bestimmen,</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in komplexen Satzgefügen satzwertige Konstruktionen und Gliedsätze benennen und erklären,</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sprachliche Phänomene und Strukturen unter Verwendung der Fac</w:t>
            </w:r>
            <w:r w:rsidRPr="009A3772">
              <w:rPr>
                <w:rFonts w:eastAsia="Batang" w:cs="Arial"/>
                <w:sz w:val="22"/>
                <w:szCs w:val="22"/>
                <w:lang w:eastAsia="en-US"/>
              </w:rPr>
              <w:t>h</w:t>
            </w:r>
            <w:r w:rsidRPr="009A3772">
              <w:rPr>
                <w:rFonts w:eastAsia="Batang" w:cs="Arial"/>
                <w:sz w:val="22"/>
                <w:szCs w:val="22"/>
                <w:lang w:eastAsia="en-US"/>
              </w:rPr>
              <w:t>terminologie erklären,</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formal-ästhetische Besonderheiten der gelesenen Texte erläutern,</w:t>
            </w:r>
          </w:p>
          <w:p w:rsidR="00D449F7" w:rsidRPr="009C7DF1" w:rsidRDefault="00D449F7" w:rsidP="00D449F7">
            <w:pPr>
              <w:rPr>
                <w:rFonts w:cs="Arial"/>
                <w:i/>
                <w:color w:val="000000"/>
                <w:sz w:val="22"/>
                <w:szCs w:val="22"/>
                <w:lang w:bidi="de-DE"/>
              </w:rPr>
            </w:pPr>
            <w:r w:rsidRPr="009C7DF1">
              <w:rPr>
                <w:rFonts w:cs="Arial"/>
                <w:i/>
                <w:color w:val="000000"/>
                <w:sz w:val="22"/>
                <w:szCs w:val="22"/>
                <w:lang w:bidi="de-DE"/>
              </w:rPr>
              <w:t>Kulturkompetenz</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w:t>
            </w:r>
            <w:r w:rsidRPr="009C7DF1">
              <w:rPr>
                <w:rFonts w:eastAsia="Batang" w:cs="Arial"/>
                <w:i/>
                <w:sz w:val="22"/>
                <w:szCs w:val="22"/>
                <w:lang w:eastAsia="en-US"/>
              </w:rPr>
              <w:t xml:space="preserve"> </w:t>
            </w:r>
            <w:r w:rsidRPr="009C7DF1">
              <w:rPr>
                <w:rFonts w:eastAsia="Batang" w:cs="Arial"/>
                <w:sz w:val="22"/>
                <w:szCs w:val="22"/>
                <w:lang w:eastAsia="en-US"/>
              </w:rPr>
              <w:t>Zusammenhänge</w:t>
            </w:r>
            <w:r w:rsidRPr="009C7DF1">
              <w:rPr>
                <w:rFonts w:eastAsia="Batang" w:cs="Arial"/>
                <w:i/>
                <w:sz w:val="22"/>
                <w:szCs w:val="22"/>
                <w:lang w:eastAsia="en-US"/>
              </w:rPr>
              <w:t xml:space="preserve"> </w:t>
            </w:r>
            <w:r w:rsidRPr="009A3772">
              <w:rPr>
                <w:rFonts w:eastAsia="Batang" w:cs="Arial"/>
                <w:sz w:val="22"/>
                <w:szCs w:val="22"/>
                <w:lang w:eastAsia="en-US"/>
              </w:rPr>
              <w:t>der antiken griechischen Kultur und Geschichte vertieft darstellen,</w:t>
            </w:r>
          </w:p>
          <w:p w:rsidR="00D449F7" w:rsidRPr="009A3772" w:rsidRDefault="00D449F7"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Texte in kultureller und historischer Hinsicht auf vertiefte Weise erläutern,</w:t>
            </w:r>
          </w:p>
          <w:p w:rsidR="00D449F7" w:rsidRPr="009A3772" w:rsidRDefault="00D449F7" w:rsidP="00D449F7">
            <w:pPr>
              <w:rPr>
                <w:rFonts w:cs="Arial"/>
                <w:color w:val="000000"/>
                <w:sz w:val="22"/>
                <w:szCs w:val="22"/>
              </w:rPr>
            </w:pPr>
          </w:p>
          <w:p w:rsidR="00D449F7" w:rsidRPr="009A3772" w:rsidRDefault="00D449F7" w:rsidP="00D449F7">
            <w:pPr>
              <w:rPr>
                <w:rFonts w:cs="Arial"/>
                <w:color w:val="000000"/>
                <w:sz w:val="22"/>
                <w:szCs w:val="22"/>
              </w:rPr>
            </w:pPr>
            <w:r w:rsidRPr="009A3772">
              <w:rPr>
                <w:rFonts w:cs="Arial"/>
                <w:b/>
                <w:color w:val="000000"/>
                <w:sz w:val="22"/>
                <w:szCs w:val="22"/>
              </w:rPr>
              <w:t>Inhaltsfelder</w:t>
            </w:r>
            <w:r w:rsidRPr="009A3772">
              <w:rPr>
                <w:rFonts w:cs="Arial"/>
                <w:color w:val="000000"/>
                <w:sz w:val="22"/>
                <w:szCs w:val="22"/>
              </w:rPr>
              <w:t xml:space="preserve">: </w:t>
            </w:r>
          </w:p>
          <w:p w:rsidR="00D449F7" w:rsidRPr="00DB314B" w:rsidRDefault="00D449F7"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t>Grundfragen der menschlichen Existenz</w:t>
            </w:r>
          </w:p>
          <w:p w:rsidR="00D449F7" w:rsidRPr="00DB314B" w:rsidRDefault="00D449F7"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t>Kulturgeschichte der griechischen Antike</w:t>
            </w:r>
          </w:p>
          <w:p w:rsidR="00D449F7" w:rsidRPr="00DB314B" w:rsidRDefault="00D449F7"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DB314B">
              <w:rPr>
                <w:rFonts w:ascii="Arial" w:eastAsia="Times New Roman" w:hAnsi="Arial" w:cs="Arial"/>
                <w:color w:val="000000"/>
                <w:lang w:eastAsia="de-DE"/>
              </w:rPr>
              <w:t>Politische Geschichte der griechischen Antike</w:t>
            </w:r>
          </w:p>
          <w:p w:rsidR="00D449F7" w:rsidRPr="009A3772" w:rsidRDefault="00D449F7" w:rsidP="00D449F7">
            <w:pPr>
              <w:rPr>
                <w:rFonts w:cs="Arial"/>
                <w:color w:val="000000"/>
                <w:sz w:val="22"/>
                <w:szCs w:val="22"/>
              </w:rPr>
            </w:pPr>
          </w:p>
          <w:p w:rsidR="00D449F7" w:rsidRPr="009A3772" w:rsidRDefault="00D449F7" w:rsidP="00D449F7">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AA0EAC" w:rsidRPr="009A3772" w:rsidRDefault="00D449F7" w:rsidP="00D449F7">
            <w:pPr>
              <w:rPr>
                <w:rFonts w:cs="Arial"/>
                <w:bCs/>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 xml:space="preserve">Schicksal und Freiheit in der Historiographie </w:t>
            </w:r>
          </w:p>
          <w:p w:rsidR="00AA0EAC" w:rsidRPr="009A3772" w:rsidRDefault="00D449F7" w:rsidP="00D449F7">
            <w:pPr>
              <w:rPr>
                <w:rFonts w:cs="Arial"/>
                <w:bCs/>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 xml:space="preserve">Selbstverständnis der Griechen </w:t>
            </w:r>
          </w:p>
          <w:p w:rsidR="00AA0EAC" w:rsidRPr="009A3772" w:rsidRDefault="00D449F7" w:rsidP="00D449F7">
            <w:pPr>
              <w:rPr>
                <w:rFonts w:cs="Arial"/>
                <w:bCs/>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 xml:space="preserve">Griechen und Perser </w:t>
            </w: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 xml:space="preserve">Wort, Recht und Macht </w:t>
            </w:r>
          </w:p>
          <w:p w:rsidR="00D449F7" w:rsidRPr="009A3772" w:rsidRDefault="00D449F7" w:rsidP="00D449F7">
            <w:pPr>
              <w:rPr>
                <w:rFonts w:cs="Arial"/>
                <w:bCs/>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color w:val="000000"/>
                <w:sz w:val="22"/>
                <w:szCs w:val="22"/>
              </w:rPr>
              <w:t>Athen und Sparta</w:t>
            </w:r>
          </w:p>
          <w:p w:rsidR="00D449F7" w:rsidRPr="009A3772" w:rsidRDefault="00D449F7" w:rsidP="00D449F7">
            <w:pPr>
              <w:autoSpaceDE w:val="0"/>
              <w:autoSpaceDN w:val="0"/>
              <w:adjustRightInd w:val="0"/>
              <w:ind w:left="142"/>
              <w:rPr>
                <w:color w:val="000000"/>
                <w:sz w:val="22"/>
                <w:szCs w:val="22"/>
              </w:rPr>
            </w:pPr>
          </w:p>
          <w:p w:rsidR="003C4CA9" w:rsidRPr="00AA0EAC" w:rsidRDefault="00D449F7" w:rsidP="003C4CA9">
            <w:pPr>
              <w:rPr>
                <w:b/>
                <w:color w:val="000000"/>
                <w:sz w:val="22"/>
                <w:szCs w:val="22"/>
              </w:rPr>
            </w:pPr>
            <w:r w:rsidRPr="009A3772">
              <w:rPr>
                <w:rFonts w:cs="Arial"/>
                <w:b/>
                <w:color w:val="000000"/>
                <w:sz w:val="22"/>
                <w:szCs w:val="22"/>
              </w:rPr>
              <w:t>Zeitbedarf</w:t>
            </w:r>
            <w:r w:rsidRPr="009A3772">
              <w:rPr>
                <w:rFonts w:cs="Arial"/>
                <w:color w:val="000000"/>
                <w:sz w:val="22"/>
                <w:szCs w:val="22"/>
              </w:rPr>
              <w:t xml:space="preserve">: </w:t>
            </w:r>
            <w:r w:rsidR="00430A9E" w:rsidRPr="009A3772">
              <w:rPr>
                <w:rFonts w:cs="Arial"/>
                <w:color w:val="000000"/>
                <w:sz w:val="22"/>
                <w:szCs w:val="22"/>
              </w:rPr>
              <w:t>50</w:t>
            </w:r>
            <w:r w:rsidRPr="009A3772">
              <w:rPr>
                <w:rFonts w:cs="Arial"/>
                <w:color w:val="000000"/>
                <w:sz w:val="22"/>
                <w:szCs w:val="22"/>
              </w:rPr>
              <w:t xml:space="preserve"> Std.</w:t>
            </w:r>
          </w:p>
        </w:tc>
        <w:tc>
          <w:tcPr>
            <w:tcW w:w="2500" w:type="pct"/>
          </w:tcPr>
          <w:p w:rsidR="003C4CA9" w:rsidRPr="009A3772" w:rsidRDefault="009125B4" w:rsidP="003C4CA9">
            <w:pPr>
              <w:rPr>
                <w:rFonts w:cs="Arial"/>
                <w:i/>
                <w:sz w:val="22"/>
                <w:szCs w:val="22"/>
                <w:u w:val="single"/>
              </w:rPr>
            </w:pPr>
            <w:r>
              <w:rPr>
                <w:rFonts w:cs="Arial"/>
                <w:i/>
                <w:sz w:val="22"/>
                <w:szCs w:val="22"/>
                <w:u w:val="single"/>
              </w:rPr>
              <w:lastRenderedPageBreak/>
              <w:t>Unterrichtsvorhaben II</w:t>
            </w:r>
            <w:r w:rsidR="003C4CA9" w:rsidRPr="009A3772">
              <w:rPr>
                <w:rFonts w:cs="Arial"/>
                <w:i/>
                <w:sz w:val="22"/>
                <w:szCs w:val="22"/>
                <w:u w:val="single"/>
              </w:rPr>
              <w:t>:</w:t>
            </w:r>
          </w:p>
          <w:p w:rsidR="003C4CA9" w:rsidRPr="009A3772" w:rsidRDefault="003C4CA9" w:rsidP="003C4CA9">
            <w:pPr>
              <w:rPr>
                <w:rFonts w:cs="Arial"/>
                <w:sz w:val="22"/>
                <w:szCs w:val="22"/>
              </w:rPr>
            </w:pPr>
          </w:p>
          <w:p w:rsidR="00174371" w:rsidRPr="009A3772" w:rsidRDefault="00174371" w:rsidP="000D6386">
            <w:pPr>
              <w:rPr>
                <w:rFonts w:cs="Arial"/>
                <w:sz w:val="22"/>
                <w:szCs w:val="22"/>
              </w:rPr>
            </w:pPr>
            <w:r w:rsidRPr="009A3772">
              <w:rPr>
                <w:rFonts w:cs="Arial"/>
                <w:b/>
                <w:sz w:val="22"/>
                <w:szCs w:val="22"/>
              </w:rPr>
              <w:t>Thema</w:t>
            </w:r>
            <w:r w:rsidRPr="009A3772">
              <w:rPr>
                <w:rFonts w:cs="Arial"/>
                <w:sz w:val="22"/>
                <w:szCs w:val="22"/>
              </w:rPr>
              <w:t>: Euripides Medea: Inwiefern verfolgt Medea im Spannungsfeld zw</w:t>
            </w:r>
            <w:r w:rsidRPr="009A3772">
              <w:rPr>
                <w:rFonts w:cs="Arial"/>
                <w:sz w:val="22"/>
                <w:szCs w:val="22"/>
              </w:rPr>
              <w:t>i</w:t>
            </w:r>
            <w:r w:rsidRPr="009A3772">
              <w:rPr>
                <w:rFonts w:cs="Arial"/>
                <w:sz w:val="22"/>
                <w:szCs w:val="22"/>
              </w:rPr>
              <w:t>schen Verstand und Leidenschaft konsequent ihre Rache?</w:t>
            </w:r>
          </w:p>
          <w:p w:rsidR="00174371" w:rsidRPr="009A3772" w:rsidRDefault="00174371" w:rsidP="000D6386">
            <w:pPr>
              <w:rPr>
                <w:rFonts w:cs="Arial"/>
                <w:sz w:val="22"/>
                <w:szCs w:val="22"/>
              </w:rPr>
            </w:pPr>
          </w:p>
          <w:p w:rsidR="00174371" w:rsidRPr="009A3772" w:rsidRDefault="00174371" w:rsidP="000D6386">
            <w:pPr>
              <w:rPr>
                <w:rFonts w:cs="Arial"/>
                <w:b/>
                <w:sz w:val="22"/>
                <w:szCs w:val="22"/>
              </w:rPr>
            </w:pPr>
            <w:r w:rsidRPr="009A3772">
              <w:rPr>
                <w:rFonts w:cs="Arial"/>
                <w:b/>
                <w:sz w:val="22"/>
                <w:szCs w:val="22"/>
              </w:rPr>
              <w:t>Übergeordnete Kompetenzen</w:t>
            </w:r>
          </w:p>
          <w:p w:rsidR="00AA0EAC" w:rsidRPr="009A3772" w:rsidRDefault="00AA0EAC" w:rsidP="00AA0EAC">
            <w:pPr>
              <w:rPr>
                <w:rFonts w:cs="Arial"/>
                <w:b/>
                <w:color w:val="000000"/>
                <w:sz w:val="22"/>
                <w:szCs w:val="22"/>
                <w:lang w:bidi="de-DE"/>
              </w:rPr>
            </w:pPr>
            <w:r w:rsidRPr="009A3772">
              <w:rPr>
                <w:rFonts w:cs="Arial"/>
                <w:color w:val="000000"/>
                <w:sz w:val="22"/>
                <w:szCs w:val="22"/>
                <w:lang w:bidi="de-DE"/>
              </w:rPr>
              <w:t>Die Schülerinnen und Schüler können</w:t>
            </w:r>
          </w:p>
          <w:p w:rsidR="00174371" w:rsidRPr="009C7DF1" w:rsidRDefault="00174371" w:rsidP="000D6386">
            <w:pPr>
              <w:rPr>
                <w:rFonts w:cs="Arial"/>
                <w:i/>
                <w:color w:val="000000"/>
                <w:sz w:val="22"/>
                <w:szCs w:val="22"/>
                <w:lang w:bidi="de-DE"/>
              </w:rPr>
            </w:pPr>
            <w:r w:rsidRPr="009C7DF1">
              <w:rPr>
                <w:rFonts w:cs="Arial"/>
                <w:i/>
                <w:color w:val="000000"/>
                <w:sz w:val="22"/>
                <w:szCs w:val="22"/>
                <w:lang w:bidi="de-DE"/>
              </w:rPr>
              <w:t>Textkompetenz</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griechische Originaltexte übersetzen,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zugrunde gelegten Texte in komplexeren Zusammenhängen inte</w:t>
            </w:r>
            <w:r w:rsidRPr="009A3772">
              <w:rPr>
                <w:rFonts w:ascii="Arial" w:eastAsia="Batang" w:hAnsi="Arial" w:cs="Arial"/>
                <w:color w:val="000000"/>
              </w:rPr>
              <w:t>r</w:t>
            </w:r>
            <w:r w:rsidRPr="009A3772">
              <w:rPr>
                <w:rFonts w:ascii="Arial" w:eastAsia="Batang" w:hAnsi="Arial" w:cs="Arial"/>
                <w:color w:val="000000"/>
              </w:rPr>
              <w:t>pretieren,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Thematik eines Textes aufgrund von Elementen der Textkohärenz selbständig herausarbeiten,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bei der Lektüre von Übersetzungen die Kernaussagen und die Struktur eines Textes herausarbeiten und diese ggf. am griechischen Original (synoptische Lektüre) belegen,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ihr Textverständnis durch einen Lesevortrag nachweisen.</w:t>
            </w:r>
          </w:p>
          <w:p w:rsidR="00174371" w:rsidRPr="009C7DF1" w:rsidRDefault="00174371" w:rsidP="000D6386">
            <w:pPr>
              <w:rPr>
                <w:rFonts w:cs="Arial"/>
                <w:i/>
                <w:color w:val="000000"/>
                <w:sz w:val="22"/>
                <w:szCs w:val="22"/>
                <w:lang w:bidi="de-DE"/>
              </w:rPr>
            </w:pPr>
            <w:r w:rsidRPr="009C7DF1">
              <w:rPr>
                <w:rFonts w:cs="Arial"/>
                <w:i/>
                <w:color w:val="000000"/>
                <w:sz w:val="22"/>
                <w:szCs w:val="22"/>
                <w:lang w:bidi="de-DE"/>
              </w:rPr>
              <w:t>Sprachkompetenz</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auch Wörter mit komplexeren Polysemien in ihrem Kontext auf Grun</w:t>
            </w:r>
            <w:r w:rsidRPr="009A3772">
              <w:rPr>
                <w:rFonts w:ascii="Arial" w:eastAsia="Batang" w:hAnsi="Arial" w:cs="Arial"/>
                <w:color w:val="000000"/>
              </w:rPr>
              <w:t>d</w:t>
            </w:r>
            <w:r w:rsidRPr="009A3772">
              <w:rPr>
                <w:rFonts w:ascii="Arial" w:eastAsia="Batang" w:hAnsi="Arial" w:cs="Arial"/>
                <w:color w:val="000000"/>
              </w:rPr>
              <w:lastRenderedPageBreak/>
              <w:t>lage eines zu beherrschenden autorenbezogenen Wortschatzes sowie mit Hilfe eines zweisprachigen Wörterbuchs monosemieren,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jambische Trimeter analysieren und Verseinschnitte benennen,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Regeln der Prosodie beachten und sie beim Lesevortrag erklären,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die Funktion von Morphemen im System Sprache erläutern,</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 xml:space="preserve">selbstständig Hilfsmittel wie das Wörterbuch verwenden. </w:t>
            </w:r>
          </w:p>
          <w:p w:rsidR="00174371" w:rsidRPr="009C7DF1" w:rsidRDefault="00174371" w:rsidP="000D6386">
            <w:pPr>
              <w:rPr>
                <w:rFonts w:cs="Arial"/>
                <w:i/>
                <w:color w:val="000000"/>
                <w:sz w:val="22"/>
                <w:szCs w:val="22"/>
                <w:lang w:bidi="de-DE"/>
              </w:rPr>
            </w:pPr>
            <w:r w:rsidRPr="009C7DF1">
              <w:rPr>
                <w:rFonts w:cs="Arial"/>
                <w:i/>
                <w:color w:val="000000"/>
                <w:sz w:val="22"/>
                <w:szCs w:val="22"/>
                <w:lang w:bidi="de-DE"/>
              </w:rPr>
              <w:t>Kulturkompetenz</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auf vertiefte Weise wirkungsgeschichtliche Aspekte der gelesenen a</w:t>
            </w:r>
            <w:r w:rsidRPr="009A3772">
              <w:rPr>
                <w:rFonts w:ascii="Arial" w:eastAsia="Batang" w:hAnsi="Arial" w:cs="Arial"/>
                <w:color w:val="000000"/>
              </w:rPr>
              <w:t>n</w:t>
            </w:r>
            <w:r w:rsidRPr="009A3772">
              <w:rPr>
                <w:rFonts w:ascii="Arial" w:eastAsia="Batang" w:hAnsi="Arial" w:cs="Arial"/>
                <w:color w:val="000000"/>
              </w:rPr>
              <w:t xml:space="preserve">tiken Texte an Beispielen der Rezeption aufzeigen, </w:t>
            </w:r>
          </w:p>
          <w:p w:rsidR="00174371" w:rsidRPr="009A3772" w:rsidRDefault="00174371" w:rsidP="00A602D9">
            <w:pPr>
              <w:pStyle w:val="MittleresRaster1-Akzent21"/>
              <w:numPr>
                <w:ilvl w:val="0"/>
                <w:numId w:val="15"/>
              </w:numPr>
              <w:tabs>
                <w:tab w:val="clear" w:pos="720"/>
              </w:tabs>
              <w:spacing w:after="0" w:line="240" w:lineRule="auto"/>
              <w:ind w:left="426" w:hanging="426"/>
              <w:jc w:val="both"/>
              <w:rPr>
                <w:rFonts w:ascii="Arial" w:eastAsia="Batang" w:hAnsi="Arial" w:cs="Arial"/>
                <w:color w:val="000000"/>
              </w:rPr>
            </w:pPr>
            <w:r w:rsidRPr="009A3772">
              <w:rPr>
                <w:rFonts w:ascii="Arial" w:eastAsia="Batang" w:hAnsi="Arial" w:cs="Arial"/>
                <w:color w:val="000000"/>
              </w:rPr>
              <w:t>auf vertiefte Weise zu Aussagen und Problemen der behandelten Te</w:t>
            </w:r>
            <w:r w:rsidRPr="009A3772">
              <w:rPr>
                <w:rFonts w:ascii="Arial" w:eastAsia="Batang" w:hAnsi="Arial" w:cs="Arial"/>
                <w:color w:val="000000"/>
              </w:rPr>
              <w:t>x</w:t>
            </w:r>
            <w:r w:rsidRPr="009A3772">
              <w:rPr>
                <w:rFonts w:ascii="Arial" w:eastAsia="Batang" w:hAnsi="Arial" w:cs="Arial"/>
                <w:color w:val="000000"/>
              </w:rPr>
              <w:t>te Stellung nehmen.</w:t>
            </w:r>
          </w:p>
          <w:p w:rsidR="00174371" w:rsidRPr="009A3772" w:rsidRDefault="00174371" w:rsidP="000D6386">
            <w:pPr>
              <w:tabs>
                <w:tab w:val="left" w:pos="376"/>
              </w:tabs>
              <w:rPr>
                <w:rFonts w:cs="Arial"/>
                <w:sz w:val="22"/>
                <w:szCs w:val="22"/>
                <w:lang w:bidi="de-DE"/>
              </w:rPr>
            </w:pPr>
          </w:p>
          <w:p w:rsidR="00174371" w:rsidRPr="009A3772" w:rsidRDefault="00174371" w:rsidP="000D6386">
            <w:pPr>
              <w:tabs>
                <w:tab w:val="left" w:pos="376"/>
              </w:tabs>
              <w:rPr>
                <w:rFonts w:cs="Arial"/>
                <w:b/>
                <w:sz w:val="22"/>
                <w:szCs w:val="22"/>
                <w:lang w:bidi="de-DE"/>
              </w:rPr>
            </w:pPr>
            <w:r w:rsidRPr="009A3772">
              <w:rPr>
                <w:rFonts w:cs="Arial"/>
                <w:b/>
                <w:sz w:val="22"/>
                <w:szCs w:val="22"/>
                <w:lang w:bidi="de-DE"/>
              </w:rPr>
              <w:t>Inhaltsfelder</w:t>
            </w:r>
          </w:p>
          <w:p w:rsidR="00174371" w:rsidRPr="00DB314B" w:rsidRDefault="00174371" w:rsidP="00A602D9">
            <w:pPr>
              <w:pStyle w:val="MittleresRaster1-Akzent21"/>
              <w:numPr>
                <w:ilvl w:val="0"/>
                <w:numId w:val="16"/>
              </w:numPr>
              <w:spacing w:after="0" w:line="240" w:lineRule="auto"/>
              <w:ind w:left="284" w:hanging="284"/>
              <w:rPr>
                <w:rFonts w:ascii="Arial" w:eastAsia="Times New Roman" w:hAnsi="Arial"/>
                <w:lang w:eastAsia="de-DE"/>
              </w:rPr>
            </w:pPr>
            <w:r w:rsidRPr="00DB314B">
              <w:rPr>
                <w:rFonts w:ascii="Arial" w:eastAsia="Times New Roman" w:hAnsi="Arial"/>
                <w:lang w:eastAsia="de-DE"/>
              </w:rPr>
              <w:t>Grundfragen der menschlichen Existenz</w:t>
            </w:r>
          </w:p>
          <w:p w:rsidR="00174371" w:rsidRPr="00DB314B" w:rsidRDefault="00174371" w:rsidP="00A602D9">
            <w:pPr>
              <w:pStyle w:val="MittleresRaster1-Akzent21"/>
              <w:numPr>
                <w:ilvl w:val="0"/>
                <w:numId w:val="16"/>
              </w:numPr>
              <w:spacing w:after="0" w:line="240" w:lineRule="auto"/>
              <w:ind w:left="284" w:hanging="284"/>
              <w:rPr>
                <w:rFonts w:ascii="Arial" w:eastAsia="Times New Roman" w:hAnsi="Arial"/>
                <w:lang w:eastAsia="de-DE"/>
              </w:rPr>
            </w:pPr>
            <w:r w:rsidRPr="00DB314B">
              <w:rPr>
                <w:rFonts w:ascii="Arial" w:eastAsia="Times New Roman" w:hAnsi="Arial"/>
                <w:lang w:eastAsia="de-DE"/>
              </w:rPr>
              <w:t>Kulturgeschichte der griechischen Antike</w:t>
            </w:r>
          </w:p>
          <w:p w:rsidR="00174371" w:rsidRPr="009A3772" w:rsidRDefault="00174371" w:rsidP="000D6386">
            <w:pPr>
              <w:pStyle w:val="MittleresRaster1-Akzent21"/>
              <w:spacing w:after="0" w:line="240" w:lineRule="auto"/>
              <w:rPr>
                <w:rFonts w:ascii="Arial" w:eastAsia="Times New Roman" w:hAnsi="Arial"/>
                <w:lang w:eastAsia="de-DE"/>
              </w:rPr>
            </w:pPr>
          </w:p>
          <w:p w:rsidR="00174371" w:rsidRPr="009A3772" w:rsidRDefault="00174371" w:rsidP="000D6386">
            <w:pPr>
              <w:rPr>
                <w:rFonts w:cs="Arial"/>
                <w:b/>
                <w:sz w:val="22"/>
                <w:szCs w:val="22"/>
              </w:rPr>
            </w:pPr>
            <w:r w:rsidRPr="009A3772">
              <w:rPr>
                <w:rFonts w:cs="Arial"/>
                <w:b/>
                <w:sz w:val="22"/>
                <w:szCs w:val="22"/>
              </w:rPr>
              <w:t>Inhaltliche Schwerpunkte:</w:t>
            </w:r>
          </w:p>
          <w:p w:rsidR="00AA0EAC" w:rsidRPr="009A3772" w:rsidRDefault="00174371" w:rsidP="000D6386">
            <w:pPr>
              <w:tabs>
                <w:tab w:val="left" w:pos="426"/>
              </w:tabs>
              <w:contextualSpacing/>
              <w:rPr>
                <w:rFonts w:cs="Arial"/>
                <w:bCs/>
                <w:sz w:val="22"/>
                <w:szCs w:val="22"/>
              </w:rPr>
            </w:pPr>
            <w:r w:rsidRPr="009A3772">
              <w:rPr>
                <w:sz w:val="22"/>
                <w:szCs w:val="22"/>
              </w:rPr>
              <w:sym w:font="Wingdings" w:char="F077"/>
            </w:r>
            <w:r w:rsidR="00DB314B">
              <w:rPr>
                <w:sz w:val="22"/>
                <w:szCs w:val="22"/>
              </w:rPr>
              <w:t xml:space="preserve"> </w:t>
            </w:r>
            <w:r w:rsidRPr="009A3772">
              <w:rPr>
                <w:rFonts w:cs="Arial"/>
                <w:bCs/>
                <w:sz w:val="22"/>
                <w:szCs w:val="22"/>
              </w:rPr>
              <w:t xml:space="preserve">Mensch und Gott im Drama </w:t>
            </w:r>
          </w:p>
          <w:p w:rsidR="00AA0EAC" w:rsidRPr="009A3772" w:rsidRDefault="00174371" w:rsidP="000D6386">
            <w:pPr>
              <w:tabs>
                <w:tab w:val="left" w:pos="426"/>
              </w:tabs>
              <w:contextualSpacing/>
              <w:rPr>
                <w:rFonts w:cs="Arial"/>
                <w:b/>
                <w:sz w:val="22"/>
                <w:szCs w:val="22"/>
                <w:lang w:bidi="de-DE"/>
              </w:rPr>
            </w:pPr>
            <w:r w:rsidRPr="009A3772">
              <w:rPr>
                <w:sz w:val="22"/>
                <w:szCs w:val="22"/>
              </w:rPr>
              <w:sym w:font="Wingdings" w:char="F077"/>
            </w:r>
            <w:r w:rsidR="00DB314B">
              <w:rPr>
                <w:sz w:val="22"/>
                <w:szCs w:val="22"/>
              </w:rPr>
              <w:t xml:space="preserve"> </w:t>
            </w:r>
            <w:r w:rsidRPr="009A3772">
              <w:rPr>
                <w:rFonts w:cs="Arial"/>
                <w:bCs/>
                <w:sz w:val="22"/>
                <w:szCs w:val="22"/>
              </w:rPr>
              <w:t>Wort, Recht und Macht</w:t>
            </w:r>
            <w:r w:rsidRPr="009A3772">
              <w:rPr>
                <w:rFonts w:cs="Arial"/>
                <w:b/>
                <w:sz w:val="22"/>
                <w:szCs w:val="22"/>
                <w:lang w:bidi="de-DE"/>
              </w:rPr>
              <w:t xml:space="preserve"> </w:t>
            </w:r>
          </w:p>
          <w:p w:rsidR="00AA0EAC" w:rsidRPr="009A3772" w:rsidRDefault="00174371" w:rsidP="000D6386">
            <w:pPr>
              <w:tabs>
                <w:tab w:val="left" w:pos="426"/>
              </w:tabs>
              <w:contextualSpacing/>
              <w:rPr>
                <w:rFonts w:cs="Arial"/>
                <w:bCs/>
                <w:sz w:val="22"/>
                <w:szCs w:val="22"/>
              </w:rPr>
            </w:pPr>
            <w:r w:rsidRPr="009A3772">
              <w:rPr>
                <w:sz w:val="22"/>
                <w:szCs w:val="22"/>
              </w:rPr>
              <w:sym w:font="Wingdings" w:char="F077"/>
            </w:r>
            <w:r w:rsidR="00DB314B">
              <w:rPr>
                <w:sz w:val="22"/>
                <w:szCs w:val="22"/>
              </w:rPr>
              <w:t xml:space="preserve"> </w:t>
            </w:r>
            <w:r w:rsidRPr="009A3772">
              <w:rPr>
                <w:rFonts w:cs="Arial"/>
                <w:bCs/>
                <w:sz w:val="22"/>
                <w:szCs w:val="22"/>
              </w:rPr>
              <w:t xml:space="preserve">Selbstverständnis der Griechen </w:t>
            </w:r>
          </w:p>
          <w:p w:rsidR="00174371" w:rsidRPr="009A3772" w:rsidRDefault="00174371" w:rsidP="000D6386">
            <w:pPr>
              <w:tabs>
                <w:tab w:val="left" w:pos="426"/>
              </w:tabs>
              <w:contextualSpacing/>
              <w:rPr>
                <w:rFonts w:cs="Arial"/>
                <w:b/>
                <w:sz w:val="22"/>
                <w:szCs w:val="22"/>
                <w:lang w:bidi="de-DE"/>
              </w:rPr>
            </w:pPr>
            <w:r w:rsidRPr="009A3772">
              <w:rPr>
                <w:sz w:val="22"/>
                <w:szCs w:val="22"/>
              </w:rPr>
              <w:sym w:font="Wingdings" w:char="F077"/>
            </w:r>
            <w:r w:rsidR="00DB314B">
              <w:rPr>
                <w:sz w:val="22"/>
                <w:szCs w:val="22"/>
              </w:rPr>
              <w:t xml:space="preserve"> </w:t>
            </w:r>
            <w:r w:rsidRPr="009A3772">
              <w:rPr>
                <w:rFonts w:cs="Arial"/>
                <w:bCs/>
                <w:sz w:val="22"/>
                <w:szCs w:val="22"/>
              </w:rPr>
              <w:t>Theaterwesen</w:t>
            </w:r>
          </w:p>
          <w:p w:rsidR="00174371" w:rsidRPr="009A3772" w:rsidRDefault="00174371" w:rsidP="000D6386">
            <w:pPr>
              <w:rPr>
                <w:rFonts w:cs="Arial"/>
                <w:b/>
                <w:sz w:val="22"/>
                <w:szCs w:val="22"/>
                <w:lang w:bidi="de-DE"/>
              </w:rPr>
            </w:pPr>
          </w:p>
          <w:p w:rsidR="00174371" w:rsidRPr="009A3772" w:rsidRDefault="00174371" w:rsidP="000D6386">
            <w:pPr>
              <w:rPr>
                <w:b/>
                <w:sz w:val="22"/>
                <w:szCs w:val="22"/>
              </w:rPr>
            </w:pPr>
            <w:r w:rsidRPr="009A3772">
              <w:rPr>
                <w:rFonts w:cs="Arial"/>
                <w:b/>
                <w:sz w:val="22"/>
                <w:szCs w:val="22"/>
              </w:rPr>
              <w:t>Zeitbedarf</w:t>
            </w:r>
            <w:r w:rsidRPr="009A3772">
              <w:rPr>
                <w:rFonts w:cs="Arial"/>
                <w:sz w:val="22"/>
                <w:szCs w:val="22"/>
              </w:rPr>
              <w:t xml:space="preserve">: </w:t>
            </w:r>
            <w:r w:rsidR="00430A9E" w:rsidRPr="009A3772">
              <w:rPr>
                <w:rFonts w:cs="Arial"/>
                <w:sz w:val="22"/>
                <w:szCs w:val="22"/>
              </w:rPr>
              <w:t>50</w:t>
            </w:r>
            <w:r w:rsidRPr="009A3772">
              <w:rPr>
                <w:rFonts w:cs="Arial"/>
                <w:sz w:val="22"/>
                <w:szCs w:val="22"/>
              </w:rPr>
              <w:t xml:space="preserve"> Std</w:t>
            </w:r>
            <w:r w:rsidRPr="009A3772">
              <w:rPr>
                <w:sz w:val="22"/>
                <w:szCs w:val="22"/>
              </w:rPr>
              <w:t>.</w:t>
            </w:r>
          </w:p>
          <w:p w:rsidR="003C4CA9" w:rsidRPr="006664F6" w:rsidRDefault="003C4CA9" w:rsidP="003C4CA9">
            <w:pPr>
              <w:rPr>
                <w:rFonts w:cs="Arial"/>
                <w:i/>
                <w:sz w:val="22"/>
                <w:szCs w:val="22"/>
                <w:u w:val="single"/>
              </w:rPr>
            </w:pPr>
          </w:p>
        </w:tc>
      </w:tr>
      <w:tr w:rsidR="003C4CA9" w:rsidRPr="006664F6" w:rsidTr="003C4CA9">
        <w:tc>
          <w:tcPr>
            <w:tcW w:w="5000" w:type="pct"/>
            <w:gridSpan w:val="2"/>
            <w:shd w:val="clear" w:color="auto" w:fill="D9D9D9"/>
          </w:tcPr>
          <w:p w:rsidR="003C4CA9" w:rsidRPr="006664F6" w:rsidRDefault="00AA0EAC" w:rsidP="009125B4">
            <w:pPr>
              <w:jc w:val="center"/>
              <w:rPr>
                <w:b/>
                <w:sz w:val="22"/>
                <w:szCs w:val="22"/>
                <w:u w:val="single"/>
              </w:rPr>
            </w:pPr>
            <w:r>
              <w:rPr>
                <w:b/>
                <w:sz w:val="22"/>
                <w:szCs w:val="22"/>
                <w:u w:val="single"/>
              </w:rPr>
              <w:lastRenderedPageBreak/>
              <w:t>Summe Qualifikationsphase</w:t>
            </w:r>
            <w:r w:rsidR="003C4CA9" w:rsidRPr="00E311EA">
              <w:rPr>
                <w:b/>
                <w:sz w:val="22"/>
                <w:szCs w:val="22"/>
                <w:u w:val="single"/>
              </w:rPr>
              <w:t xml:space="preserve"> </w:t>
            </w:r>
            <w:r w:rsidR="009125B4">
              <w:rPr>
                <w:b/>
                <w:sz w:val="22"/>
                <w:szCs w:val="22"/>
                <w:u w:val="single"/>
              </w:rPr>
              <w:t xml:space="preserve">(Q2) </w:t>
            </w:r>
            <w:r w:rsidR="003C4CA9" w:rsidRPr="00E311EA">
              <w:rPr>
                <w:b/>
                <w:sz w:val="22"/>
                <w:szCs w:val="22"/>
                <w:u w:val="single"/>
              </w:rPr>
              <w:t xml:space="preserve">– </w:t>
            </w:r>
            <w:r w:rsidR="003C4CA9" w:rsidRPr="003C4CA9">
              <w:rPr>
                <w:b/>
                <w:sz w:val="22"/>
                <w:szCs w:val="22"/>
                <w:u w:val="single"/>
              </w:rPr>
              <w:t>LEISTUNGSKURS</w:t>
            </w:r>
            <w:r w:rsidR="003C4CA9" w:rsidRPr="00E311EA">
              <w:rPr>
                <w:b/>
                <w:sz w:val="22"/>
                <w:szCs w:val="22"/>
                <w:u w:val="single"/>
              </w:rPr>
              <w:t>:</w:t>
            </w:r>
            <w:r w:rsidRPr="00AA0EAC">
              <w:rPr>
                <w:b/>
                <w:sz w:val="22"/>
                <w:szCs w:val="22"/>
                <w:u w:val="single"/>
              </w:rPr>
              <w:t xml:space="preserve"> 1</w:t>
            </w:r>
            <w:r w:rsidR="009125B4">
              <w:rPr>
                <w:b/>
                <w:sz w:val="22"/>
                <w:szCs w:val="22"/>
                <w:u w:val="single"/>
              </w:rPr>
              <w:t>00</w:t>
            </w:r>
            <w:r w:rsidR="003C4CA9" w:rsidRPr="00AA0EAC">
              <w:rPr>
                <w:b/>
                <w:sz w:val="22"/>
                <w:szCs w:val="22"/>
                <w:u w:val="single"/>
              </w:rPr>
              <w:t xml:space="preserve"> </w:t>
            </w:r>
            <w:r w:rsidR="003C4CA9" w:rsidRPr="006664F6">
              <w:rPr>
                <w:b/>
                <w:sz w:val="22"/>
                <w:szCs w:val="22"/>
                <w:u w:val="single"/>
              </w:rPr>
              <w:t>Stunden</w:t>
            </w:r>
          </w:p>
        </w:tc>
      </w:tr>
    </w:tbl>
    <w:p w:rsidR="003C4CA9" w:rsidRDefault="003C4CA9" w:rsidP="003C4CA9">
      <w:pPr>
        <w:rPr>
          <w:color w:val="FF0000"/>
          <w:sz w:val="22"/>
        </w:rPr>
      </w:pPr>
    </w:p>
    <w:p w:rsidR="00561D89" w:rsidRPr="00C6191F" w:rsidRDefault="00297011" w:rsidP="00561D89">
      <w:pPr>
        <w:pStyle w:val="berschrift3"/>
      </w:pPr>
      <w:r>
        <w:br w:type="page"/>
      </w:r>
      <w:bookmarkStart w:id="18" w:name="_Toc372191262"/>
      <w:r w:rsidR="00561D89" w:rsidRPr="00C6191F">
        <w:lastRenderedPageBreak/>
        <w:t>2.1.</w:t>
      </w:r>
      <w:r w:rsidR="00561D89">
        <w:t>4</w:t>
      </w:r>
      <w:r w:rsidR="00561D89" w:rsidRPr="00C6191F">
        <w:t xml:space="preserve"> Übersichtsraster Unterrichtsvorhaben</w:t>
      </w:r>
      <w:r w:rsidR="00561D89">
        <w:t xml:space="preserve"> – Griechisch neu, EPh, Gk</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297011" w:rsidRPr="006664F6" w:rsidTr="005953E5">
        <w:tc>
          <w:tcPr>
            <w:tcW w:w="5000" w:type="pct"/>
            <w:gridSpan w:val="2"/>
            <w:shd w:val="clear" w:color="auto" w:fill="D9D9D9"/>
          </w:tcPr>
          <w:p w:rsidR="00297011" w:rsidRPr="006664F6" w:rsidRDefault="00297011" w:rsidP="005953E5">
            <w:pPr>
              <w:jc w:val="center"/>
              <w:rPr>
                <w:b/>
                <w:sz w:val="22"/>
                <w:szCs w:val="22"/>
              </w:rPr>
            </w:pPr>
            <w:r>
              <w:rPr>
                <w:b/>
                <w:sz w:val="22"/>
                <w:szCs w:val="22"/>
              </w:rPr>
              <w:t>Einführungsphase</w:t>
            </w:r>
          </w:p>
        </w:tc>
      </w:tr>
      <w:tr w:rsidR="00297011" w:rsidRPr="006664F6" w:rsidTr="005953E5">
        <w:tc>
          <w:tcPr>
            <w:tcW w:w="2500" w:type="pct"/>
          </w:tcPr>
          <w:p w:rsidR="00297011" w:rsidRDefault="00297011" w:rsidP="005953E5">
            <w:pPr>
              <w:rPr>
                <w:rFonts w:cs="Arial"/>
                <w:i/>
                <w:sz w:val="22"/>
                <w:szCs w:val="22"/>
                <w:u w:val="single"/>
              </w:rPr>
            </w:pPr>
            <w:r w:rsidRPr="009A3772">
              <w:rPr>
                <w:rFonts w:cs="Arial"/>
                <w:i/>
                <w:sz w:val="22"/>
                <w:szCs w:val="22"/>
                <w:u w:val="single"/>
              </w:rPr>
              <w:t>Unterrichtsvorhaben I:</w:t>
            </w:r>
          </w:p>
          <w:p w:rsidR="00F22063" w:rsidRPr="009A3772" w:rsidRDefault="00F22063" w:rsidP="005953E5">
            <w:pPr>
              <w:rPr>
                <w:rFonts w:cs="Arial"/>
                <w:i/>
                <w:sz w:val="22"/>
                <w:szCs w:val="22"/>
                <w:u w:val="single"/>
              </w:rPr>
            </w:pPr>
          </w:p>
          <w:p w:rsidR="00C75F5C" w:rsidRPr="009A3772" w:rsidRDefault="00C75F5C" w:rsidP="00C75F5C">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Aspekte antiker Kosmologie, Anthropologie und Ethik (L1-6)</w:t>
            </w:r>
          </w:p>
          <w:p w:rsidR="00C75F5C" w:rsidRPr="009A3772" w:rsidRDefault="00C75F5C" w:rsidP="00C75F5C">
            <w:pPr>
              <w:rPr>
                <w:rFonts w:cs="Arial"/>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übersetzen,</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w:t>
            </w:r>
            <w:r w:rsidR="009F19A4">
              <w:rPr>
                <w:rFonts w:eastAsia="Batang" w:cs="Arial"/>
                <w:sz w:val="22"/>
                <w:szCs w:val="22"/>
                <w:lang w:eastAsia="en-US"/>
              </w:rPr>
              <w:t>lungen interpretieren,</w:t>
            </w:r>
          </w:p>
          <w:p w:rsidR="009F19A4" w:rsidRPr="009A3772" w:rsidRDefault="009F19A4"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ihr Textverständnis durch einen Lesevortrag nachweisen.</w:t>
            </w:r>
          </w:p>
          <w:p w:rsidR="00C75F5C" w:rsidRPr="009C7DF1" w:rsidRDefault="00C75F5C" w:rsidP="00FE3AFD">
            <w:pPr>
              <w:rPr>
                <w:i/>
                <w:sz w:val="22"/>
                <w:szCs w:val="22"/>
              </w:rPr>
            </w:pPr>
            <w:r w:rsidRPr="009C7DF1">
              <w:rPr>
                <w:i/>
                <w:sz w:val="22"/>
                <w:szCs w:val="22"/>
              </w:rPr>
              <w:t>Sprachkompetenz</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textorientiert anhand der Morpheme Formen der a- und o-Deklination sowie der Verba im Präsens analysieren,</w:t>
            </w:r>
          </w:p>
          <w:p w:rsidR="009F19A4" w:rsidRDefault="009F19A4"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Kasusfunktionen im Textzusammenhang bestimmen,</w:t>
            </w:r>
          </w:p>
          <w:p w:rsidR="009F19A4" w:rsidRPr="009A3772" w:rsidRDefault="009F19A4"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satzwertige Konstruktionen (hier: AcI und NcI) im Textzusammenhang analysieren</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aus dem Grund- und Kulturwortschatz abgeleitete Fremdwörter im Deutschen und in anderen Sprachen erläutern,</w:t>
            </w:r>
          </w:p>
          <w:p w:rsidR="00B85E52" w:rsidRPr="009A377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typische sprachliche Strukturen des Griechischen mit dem deutschen Sprachgebrauch und dem anderer Sprachen vergleichen,</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in den behandelten Texten Stellung nehmen.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Inhaltsfelder:</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FC652F" w:rsidRPr="009A3772" w:rsidRDefault="00C75F5C" w:rsidP="00C75F5C">
            <w:pPr>
              <w:rPr>
                <w:sz w:val="22"/>
                <w:szCs w:val="22"/>
              </w:rPr>
            </w:pPr>
            <w:r w:rsidRPr="009A3772">
              <w:rPr>
                <w:sz w:val="22"/>
                <w:szCs w:val="22"/>
              </w:rPr>
              <w:sym w:font="Wingdings" w:char="F077"/>
            </w:r>
            <w:r w:rsidRPr="009A3772">
              <w:rPr>
                <w:sz w:val="22"/>
                <w:szCs w:val="22"/>
              </w:rPr>
              <w:t xml:space="preserve"> Philosophische Grundbegriffe der griechischen Antike </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Ethische Konzepte der griechischen Antike</w:t>
            </w:r>
          </w:p>
          <w:p w:rsidR="00C75F5C" w:rsidRPr="009A3772" w:rsidRDefault="00C75F5C" w:rsidP="00C75F5C">
            <w:pPr>
              <w:rPr>
                <w:sz w:val="22"/>
                <w:szCs w:val="22"/>
              </w:rPr>
            </w:pPr>
          </w:p>
          <w:p w:rsidR="00C75F5C" w:rsidRPr="009A3772" w:rsidRDefault="00C75F5C" w:rsidP="00C75F5C">
            <w:pPr>
              <w:jc w:val="left"/>
              <w:rPr>
                <w:rFonts w:cs="Arial"/>
                <w:sz w:val="22"/>
                <w:szCs w:val="22"/>
              </w:rPr>
            </w:pPr>
            <w:r w:rsidRPr="009A3772">
              <w:rPr>
                <w:rFonts w:cs="Arial"/>
                <w:b/>
                <w:sz w:val="22"/>
                <w:szCs w:val="22"/>
              </w:rPr>
              <w:t>Zeitbedarf</w:t>
            </w:r>
            <w:r w:rsidRPr="009A3772">
              <w:rPr>
                <w:rFonts w:cs="Arial"/>
                <w:sz w:val="22"/>
                <w:szCs w:val="22"/>
              </w:rPr>
              <w:t>: 26 Std.</w:t>
            </w:r>
          </w:p>
          <w:p w:rsidR="00297011" w:rsidRPr="009A3772" w:rsidRDefault="00297011" w:rsidP="005953E5">
            <w:pPr>
              <w:rPr>
                <w:rFonts w:cs="Arial"/>
                <w:sz w:val="22"/>
                <w:szCs w:val="22"/>
              </w:rPr>
            </w:pPr>
          </w:p>
          <w:p w:rsidR="00297011" w:rsidRPr="009A3772" w:rsidRDefault="00297011" w:rsidP="005953E5">
            <w:pPr>
              <w:rPr>
                <w:rFonts w:cs="Arial"/>
                <w:sz w:val="22"/>
                <w:szCs w:val="22"/>
              </w:rPr>
            </w:pPr>
          </w:p>
        </w:tc>
        <w:tc>
          <w:tcPr>
            <w:tcW w:w="2500" w:type="pct"/>
          </w:tcPr>
          <w:p w:rsidR="00297011" w:rsidRDefault="00297011" w:rsidP="005953E5">
            <w:pPr>
              <w:rPr>
                <w:rFonts w:cs="Arial"/>
                <w:i/>
                <w:sz w:val="22"/>
                <w:szCs w:val="22"/>
                <w:u w:val="single"/>
              </w:rPr>
            </w:pPr>
            <w:r w:rsidRPr="009A3772">
              <w:rPr>
                <w:rFonts w:cs="Arial"/>
                <w:i/>
                <w:sz w:val="22"/>
                <w:szCs w:val="22"/>
                <w:u w:val="single"/>
              </w:rPr>
              <w:lastRenderedPageBreak/>
              <w:t>Unterrichtsvorhaben II:</w:t>
            </w:r>
          </w:p>
          <w:p w:rsidR="00F22063" w:rsidRPr="009A3772" w:rsidRDefault="00F22063" w:rsidP="005953E5">
            <w:pPr>
              <w:rPr>
                <w:rFonts w:cs="Arial"/>
                <w:i/>
                <w:sz w:val="22"/>
                <w:szCs w:val="22"/>
                <w:u w:val="single"/>
              </w:rPr>
            </w:pPr>
          </w:p>
          <w:p w:rsidR="00C75F5C" w:rsidRPr="009A3772" w:rsidRDefault="00C75F5C" w:rsidP="00C75F5C">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Antike lebensweltliche und staatliche Utopien (L7-10)</w:t>
            </w:r>
          </w:p>
          <w:p w:rsidR="00C75F5C" w:rsidRPr="009A3772" w:rsidRDefault="00C75F5C" w:rsidP="00C75F5C">
            <w:pPr>
              <w:rPr>
                <w:rFonts w:cs="Arial"/>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übersetzen,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Struktur eines Textes angeleitet anhand transphrastischer Merkm</w:t>
            </w:r>
            <w:r w:rsidRPr="009A3772">
              <w:rPr>
                <w:rFonts w:eastAsia="Batang" w:cs="Arial"/>
                <w:sz w:val="22"/>
                <w:szCs w:val="22"/>
                <w:lang w:eastAsia="en-US"/>
              </w:rPr>
              <w:t>a</w:t>
            </w:r>
            <w:r w:rsidRPr="009A3772">
              <w:rPr>
                <w:rFonts w:eastAsia="Batang" w:cs="Arial"/>
                <w:sz w:val="22"/>
                <w:szCs w:val="22"/>
                <w:lang w:eastAsia="en-US"/>
              </w:rPr>
              <w:t>le beschreiben,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Thematik eines Textes z.B. anhand von Eigennamen, Kernbegri</w:t>
            </w:r>
            <w:r w:rsidRPr="009A3772">
              <w:rPr>
                <w:rFonts w:eastAsia="Batang" w:cs="Arial"/>
                <w:sz w:val="22"/>
                <w:szCs w:val="22"/>
                <w:lang w:eastAsia="en-US"/>
              </w:rPr>
              <w:t>f</w:t>
            </w:r>
            <w:r w:rsidRPr="009A3772">
              <w:rPr>
                <w:rFonts w:eastAsia="Batang" w:cs="Arial"/>
                <w:sz w:val="22"/>
                <w:szCs w:val="22"/>
                <w:lang w:eastAsia="en-US"/>
              </w:rPr>
              <w:t>fen, Handlungsträgern herausarbeiten.</w:t>
            </w:r>
          </w:p>
          <w:p w:rsidR="00C75F5C" w:rsidRPr="009C7DF1" w:rsidRDefault="00C75F5C" w:rsidP="00FE3AFD">
            <w:pPr>
              <w:rPr>
                <w:i/>
                <w:sz w:val="22"/>
                <w:szCs w:val="22"/>
              </w:rPr>
            </w:pPr>
            <w:r w:rsidRPr="009C7DF1">
              <w:rPr>
                <w:i/>
                <w:sz w:val="22"/>
                <w:szCs w:val="22"/>
              </w:rPr>
              <w:t>Sprachkompetenz</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Formen der 3. Deklination </w:t>
            </w:r>
            <w:r w:rsidR="00B85E52">
              <w:rPr>
                <w:rFonts w:eastAsia="Batang" w:cs="Arial"/>
                <w:sz w:val="22"/>
                <w:szCs w:val="22"/>
                <w:lang w:eastAsia="en-US"/>
              </w:rPr>
              <w:t>und der Verba (hier: Impf.; Medium/Passiv</w:t>
            </w:r>
            <w:r w:rsidRPr="009A3772">
              <w:rPr>
                <w:rFonts w:eastAsia="Batang" w:cs="Arial"/>
                <w:sz w:val="22"/>
                <w:szCs w:val="22"/>
                <w:lang w:eastAsia="en-US"/>
              </w:rPr>
              <w:t>) textorientiert anhand der Morpheme analysieren,</w:t>
            </w:r>
          </w:p>
          <w:p w:rsidR="00B85E5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Kasusfunktionen im Satzzusammenhang bestimmen,</w:t>
            </w:r>
          </w:p>
          <w:p w:rsidR="00B85E52" w:rsidRPr="009A377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anhand der Wortbildungsregeln und des ihnen bekannten Wortscha</w:t>
            </w:r>
            <w:r>
              <w:rPr>
                <w:rFonts w:eastAsia="Batang" w:cs="Arial"/>
                <w:sz w:val="22"/>
                <w:szCs w:val="22"/>
                <w:lang w:eastAsia="en-US"/>
              </w:rPr>
              <w:t>t</w:t>
            </w:r>
            <w:r>
              <w:rPr>
                <w:rFonts w:eastAsia="Batang" w:cs="Arial"/>
                <w:sz w:val="22"/>
                <w:szCs w:val="22"/>
                <w:lang w:eastAsia="en-US"/>
              </w:rPr>
              <w:t>zes die Bedeutung weiterer Wörter der zu lesenden Texte erschließen,</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Bedeutungs- und Funktionsveränderungen von Wörtern u.a. durch Prä-, In-, und Suffixe beschreiben (hier: Augment; Komparation)</w:t>
            </w:r>
            <w:r w:rsidR="00B85E52">
              <w:rPr>
                <w:rFonts w:eastAsia="Batang" w:cs="Arial"/>
                <w:sz w:val="22"/>
                <w:szCs w:val="22"/>
                <w:lang w:eastAsia="en-US"/>
              </w:rPr>
              <w:t>,</w:t>
            </w:r>
          </w:p>
          <w:p w:rsidR="00B85E52" w:rsidRPr="009A377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typische sprachliche Strukturen des Griechischen (hier u.a. Verwe</w:t>
            </w:r>
            <w:r>
              <w:rPr>
                <w:rFonts w:eastAsia="Batang" w:cs="Arial"/>
                <w:sz w:val="22"/>
                <w:szCs w:val="22"/>
                <w:lang w:eastAsia="en-US"/>
              </w:rPr>
              <w:t>n</w:t>
            </w:r>
            <w:r>
              <w:rPr>
                <w:rFonts w:eastAsia="Batang" w:cs="Arial"/>
                <w:sz w:val="22"/>
                <w:szCs w:val="22"/>
                <w:lang w:eastAsia="en-US"/>
              </w:rPr>
              <w:t>dung von Diathesen) mit dem deutschen Sprachgebrauch und dem anderer Sprachen vergleichen,</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grundlegende textrelevante Zusammenhänge der antiken Kultur und Geschichte darstellen,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in den behandelten Texten Stellung nehmen.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Inhaltsfelder:</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Politische Geschichte der griechischen Antike</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Alltag und Lebenswelt der griechischen Antike</w:t>
            </w:r>
          </w:p>
          <w:p w:rsidR="00C75F5C" w:rsidRPr="009A3772" w:rsidRDefault="00C75F5C" w:rsidP="00C75F5C">
            <w:pPr>
              <w:rPr>
                <w:rFonts w:cs="Arial"/>
                <w:bCs/>
                <w:sz w:val="22"/>
                <w:szCs w:val="22"/>
              </w:rPr>
            </w:pPr>
            <w:r w:rsidRPr="009A3772">
              <w:rPr>
                <w:sz w:val="22"/>
                <w:szCs w:val="22"/>
              </w:rPr>
              <w:sym w:font="Wingdings" w:char="F077"/>
            </w:r>
            <w:r w:rsidRPr="009A3772">
              <w:rPr>
                <w:sz w:val="22"/>
                <w:szCs w:val="22"/>
              </w:rPr>
              <w:t xml:space="preserve"> Politische Geschichte: Klassische Zeit</w:t>
            </w:r>
          </w:p>
          <w:p w:rsidR="00C75F5C" w:rsidRPr="009A3772" w:rsidRDefault="00C75F5C" w:rsidP="00C75F5C">
            <w:pPr>
              <w:rPr>
                <w:rFonts w:cs="Arial"/>
                <w:bCs/>
                <w:sz w:val="22"/>
                <w:szCs w:val="22"/>
              </w:rPr>
            </w:pPr>
          </w:p>
          <w:p w:rsidR="00C75F5C" w:rsidRPr="009A3772" w:rsidRDefault="00C75F5C" w:rsidP="00C75F5C">
            <w:pPr>
              <w:jc w:val="left"/>
              <w:rPr>
                <w:rFonts w:cs="Arial"/>
                <w:sz w:val="22"/>
                <w:szCs w:val="22"/>
              </w:rPr>
            </w:pPr>
            <w:r w:rsidRPr="009A3772">
              <w:rPr>
                <w:rFonts w:cs="Arial"/>
                <w:b/>
                <w:sz w:val="22"/>
                <w:szCs w:val="22"/>
              </w:rPr>
              <w:t>Zeitbedarf</w:t>
            </w:r>
            <w:r w:rsidRPr="009A3772">
              <w:rPr>
                <w:rFonts w:cs="Arial"/>
                <w:sz w:val="22"/>
                <w:szCs w:val="22"/>
              </w:rPr>
              <w:t>: 26 Std.</w:t>
            </w:r>
          </w:p>
          <w:p w:rsidR="00297011" w:rsidRPr="009A3772" w:rsidRDefault="00297011" w:rsidP="005953E5">
            <w:pPr>
              <w:rPr>
                <w:rFonts w:cs="Arial"/>
                <w:sz w:val="22"/>
                <w:szCs w:val="22"/>
              </w:rPr>
            </w:pPr>
          </w:p>
          <w:p w:rsidR="00297011" w:rsidRPr="006664F6" w:rsidRDefault="00297011" w:rsidP="005953E5">
            <w:pPr>
              <w:rPr>
                <w:rFonts w:cs="Arial"/>
                <w:i/>
                <w:sz w:val="22"/>
                <w:szCs w:val="22"/>
                <w:u w:val="single"/>
              </w:rPr>
            </w:pPr>
          </w:p>
        </w:tc>
      </w:tr>
      <w:tr w:rsidR="00297011" w:rsidRPr="006664F6" w:rsidTr="005953E5">
        <w:tc>
          <w:tcPr>
            <w:tcW w:w="2500" w:type="pct"/>
            <w:tcBorders>
              <w:bottom w:val="single" w:sz="4" w:space="0" w:color="auto"/>
            </w:tcBorders>
          </w:tcPr>
          <w:p w:rsidR="00297011" w:rsidRDefault="00297011" w:rsidP="005953E5">
            <w:pPr>
              <w:rPr>
                <w:rFonts w:cs="Arial"/>
                <w:i/>
                <w:sz w:val="22"/>
                <w:szCs w:val="22"/>
                <w:u w:val="single"/>
              </w:rPr>
            </w:pPr>
            <w:r w:rsidRPr="009A3772">
              <w:rPr>
                <w:rFonts w:cs="Arial"/>
                <w:i/>
                <w:sz w:val="22"/>
                <w:szCs w:val="22"/>
                <w:u w:val="single"/>
              </w:rPr>
              <w:lastRenderedPageBreak/>
              <w:t>Unterrichtsvorhaben III:</w:t>
            </w:r>
          </w:p>
          <w:p w:rsidR="00F22063" w:rsidRPr="009A3772" w:rsidRDefault="00F22063" w:rsidP="005953E5">
            <w:pPr>
              <w:rPr>
                <w:rFonts w:cs="Arial"/>
                <w:i/>
                <w:sz w:val="22"/>
                <w:szCs w:val="22"/>
                <w:u w:val="single"/>
              </w:rPr>
            </w:pPr>
          </w:p>
          <w:p w:rsidR="00C75F5C" w:rsidRPr="009A3772" w:rsidRDefault="00C75F5C" w:rsidP="00C75F5C">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Die Griechen und ihre Beziehung zu fremden Völkern am Beispiel der Perser und Kelten (L11-14)</w:t>
            </w:r>
          </w:p>
          <w:p w:rsidR="00C75F5C" w:rsidRPr="009A3772" w:rsidRDefault="00C75F5C" w:rsidP="00C75F5C">
            <w:pPr>
              <w:rPr>
                <w:rFonts w:cs="Arial"/>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übersetzen,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behandelten Texte paraphrasieren,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Besonderheiten in der formalen Gestaltung der Texte beschreiben</w:t>
            </w:r>
          </w:p>
          <w:p w:rsidR="00C75F5C" w:rsidRPr="009C7DF1" w:rsidRDefault="00C75F5C" w:rsidP="00FE3AFD">
            <w:pPr>
              <w:rPr>
                <w:i/>
                <w:sz w:val="22"/>
                <w:szCs w:val="22"/>
              </w:rPr>
            </w:pPr>
            <w:r w:rsidRPr="009C7DF1">
              <w:rPr>
                <w:i/>
                <w:sz w:val="22"/>
                <w:szCs w:val="22"/>
              </w:rPr>
              <w:t>Sprachkompetenz</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textorientiert anhand der Morpheme Formen der 3. Deklination sowie häufiger vorkommende Formen von εἰμί analysieren,</w:t>
            </w:r>
          </w:p>
          <w:p w:rsidR="00B85E52" w:rsidRPr="009A377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Kasusfunktionen im Satzzusammenhang bestimmen,</w:t>
            </w:r>
          </w:p>
          <w:p w:rsidR="00C75F5C"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(hier: Participium coniunctum) im Textz</w:t>
            </w:r>
            <w:r w:rsidRPr="009A3772">
              <w:rPr>
                <w:rFonts w:eastAsia="Batang" w:cs="Arial"/>
                <w:sz w:val="22"/>
                <w:szCs w:val="22"/>
                <w:lang w:eastAsia="en-US"/>
              </w:rPr>
              <w:t>u</w:t>
            </w:r>
            <w:r w:rsidRPr="009A3772">
              <w:rPr>
                <w:rFonts w:eastAsia="Batang" w:cs="Arial"/>
                <w:sz w:val="22"/>
                <w:szCs w:val="22"/>
                <w:lang w:eastAsia="en-US"/>
              </w:rPr>
              <w:t>sammenhang analysieren,</w:t>
            </w:r>
          </w:p>
          <w:p w:rsidR="00B85E5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Satzperioden der behandelten Texte beschreiben bzw. visualisieren,</w:t>
            </w:r>
          </w:p>
          <w:p w:rsidR="00B85E52" w:rsidRPr="009A3772"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sprachlich-stilistische Auffälligkeiten benennen und deren Funktion im Kontext erläutern,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Bedeutungs- und Funktionsveränderungen von Wörtern u.a. durch Prä-, In-, und Suffixe beschreiben (hier: Partizip Präsens Akt., Med./Pass.)</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wesentlichen kulturellen und histor</w:t>
            </w:r>
            <w:r w:rsidRPr="009A3772">
              <w:rPr>
                <w:rFonts w:eastAsia="Batang" w:cs="Arial"/>
                <w:sz w:val="22"/>
                <w:szCs w:val="22"/>
                <w:lang w:eastAsia="en-US"/>
              </w:rPr>
              <w:t>i</w:t>
            </w:r>
            <w:r w:rsidRPr="009A3772">
              <w:rPr>
                <w:rFonts w:eastAsia="Batang" w:cs="Arial"/>
                <w:sz w:val="22"/>
                <w:szCs w:val="22"/>
                <w:lang w:eastAsia="en-US"/>
              </w:rPr>
              <w:t>schen Aspekten erläutern.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lastRenderedPageBreak/>
              <w:t>Inhaltsfelder:</w:t>
            </w:r>
          </w:p>
          <w:p w:rsidR="00C75F5C" w:rsidRPr="00DB314B" w:rsidRDefault="00C75F5C" w:rsidP="00A602D9">
            <w:pPr>
              <w:numPr>
                <w:ilvl w:val="0"/>
                <w:numId w:val="16"/>
              </w:numPr>
              <w:tabs>
                <w:tab w:val="num" w:pos="360"/>
              </w:tabs>
              <w:ind w:left="0" w:firstLine="0"/>
              <w:contextualSpacing/>
              <w:rPr>
                <w:bCs/>
                <w:sz w:val="22"/>
                <w:szCs w:val="22"/>
              </w:rPr>
            </w:pPr>
            <w:r w:rsidRPr="00DB314B">
              <w:rPr>
                <w:bCs/>
                <w:sz w:val="22"/>
                <w:szCs w:val="22"/>
              </w:rPr>
              <w:t>Kulturgeschichte der griechischen Antike</w:t>
            </w:r>
          </w:p>
          <w:p w:rsidR="00C75F5C" w:rsidRPr="00DB314B" w:rsidRDefault="00C75F5C" w:rsidP="00A602D9">
            <w:pPr>
              <w:numPr>
                <w:ilvl w:val="0"/>
                <w:numId w:val="16"/>
              </w:numPr>
              <w:tabs>
                <w:tab w:val="num" w:pos="360"/>
              </w:tabs>
              <w:ind w:left="0" w:firstLine="0"/>
              <w:contextualSpacing/>
              <w:rPr>
                <w:bCs/>
                <w:sz w:val="22"/>
                <w:szCs w:val="22"/>
              </w:rPr>
            </w:pPr>
            <w:r w:rsidRPr="00DB314B">
              <w:rPr>
                <w:bCs/>
                <w:sz w:val="22"/>
                <w:szCs w:val="22"/>
              </w:rPr>
              <w:t>Politische Geschichte der griechischen Antike</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Alltag und Lebenswelt der griechischen Antike</w:t>
            </w:r>
          </w:p>
          <w:p w:rsidR="00C75F5C" w:rsidRPr="009A3772" w:rsidRDefault="00C75F5C" w:rsidP="00C75F5C">
            <w:pPr>
              <w:rPr>
                <w:rFonts w:cs="Arial"/>
                <w:bCs/>
                <w:sz w:val="22"/>
                <w:szCs w:val="22"/>
              </w:rPr>
            </w:pPr>
            <w:r w:rsidRPr="009A3772">
              <w:rPr>
                <w:sz w:val="22"/>
                <w:szCs w:val="22"/>
              </w:rPr>
              <w:sym w:font="Wingdings" w:char="F077"/>
            </w:r>
            <w:r w:rsidRPr="009A3772">
              <w:rPr>
                <w:sz w:val="22"/>
                <w:szCs w:val="22"/>
              </w:rPr>
              <w:t xml:space="preserve"> Politische Geschichte: Klassische Zeit</w:t>
            </w:r>
          </w:p>
          <w:p w:rsidR="00C75F5C" w:rsidRPr="009A3772" w:rsidRDefault="00C75F5C" w:rsidP="00C75F5C">
            <w:pPr>
              <w:rPr>
                <w:rFonts w:cs="Arial"/>
                <w:color w:val="00B050"/>
                <w:sz w:val="22"/>
                <w:szCs w:val="22"/>
              </w:rPr>
            </w:pPr>
          </w:p>
          <w:p w:rsidR="00C75F5C" w:rsidRPr="009A3772" w:rsidRDefault="00C75F5C" w:rsidP="00C75F5C">
            <w:pPr>
              <w:jc w:val="left"/>
              <w:rPr>
                <w:rFonts w:cs="Arial"/>
                <w:sz w:val="22"/>
                <w:szCs w:val="22"/>
              </w:rPr>
            </w:pPr>
            <w:r w:rsidRPr="009A3772">
              <w:rPr>
                <w:rFonts w:cs="Arial"/>
                <w:b/>
                <w:sz w:val="22"/>
                <w:szCs w:val="22"/>
              </w:rPr>
              <w:t>Zeitbedarf</w:t>
            </w:r>
            <w:r w:rsidRPr="009A3772">
              <w:rPr>
                <w:rFonts w:cs="Arial"/>
                <w:sz w:val="22"/>
                <w:szCs w:val="22"/>
              </w:rPr>
              <w:t>: 19 Std.</w:t>
            </w:r>
          </w:p>
          <w:p w:rsidR="00297011" w:rsidRPr="006664F6" w:rsidRDefault="00297011" w:rsidP="005953E5">
            <w:pPr>
              <w:rPr>
                <w:rFonts w:cs="Arial"/>
                <w:sz w:val="22"/>
                <w:szCs w:val="22"/>
              </w:rPr>
            </w:pPr>
          </w:p>
          <w:p w:rsidR="00297011" w:rsidRPr="006664F6" w:rsidRDefault="00297011" w:rsidP="005953E5">
            <w:pPr>
              <w:rPr>
                <w:rFonts w:cs="Arial"/>
                <w:sz w:val="22"/>
                <w:szCs w:val="22"/>
              </w:rPr>
            </w:pPr>
          </w:p>
        </w:tc>
        <w:tc>
          <w:tcPr>
            <w:tcW w:w="2500" w:type="pct"/>
            <w:tcBorders>
              <w:bottom w:val="single" w:sz="4" w:space="0" w:color="auto"/>
            </w:tcBorders>
          </w:tcPr>
          <w:p w:rsidR="00297011" w:rsidRDefault="00297011" w:rsidP="005953E5">
            <w:pPr>
              <w:rPr>
                <w:rFonts w:cs="Arial"/>
                <w:i/>
                <w:sz w:val="22"/>
                <w:szCs w:val="22"/>
                <w:u w:val="single"/>
              </w:rPr>
            </w:pPr>
            <w:r w:rsidRPr="009A3772">
              <w:rPr>
                <w:rFonts w:cs="Arial"/>
                <w:i/>
                <w:sz w:val="22"/>
                <w:szCs w:val="22"/>
                <w:u w:val="single"/>
              </w:rPr>
              <w:lastRenderedPageBreak/>
              <w:t>Unterrichtsvorhaben IV:</w:t>
            </w:r>
          </w:p>
          <w:p w:rsidR="00F22063" w:rsidRPr="009A3772" w:rsidRDefault="00F22063" w:rsidP="005953E5">
            <w:pPr>
              <w:rPr>
                <w:rFonts w:cs="Arial"/>
                <w:i/>
                <w:sz w:val="22"/>
                <w:szCs w:val="22"/>
                <w:u w:val="single"/>
              </w:rPr>
            </w:pPr>
          </w:p>
          <w:p w:rsidR="00C75F5C" w:rsidRPr="009A3772" w:rsidRDefault="00C75F5C" w:rsidP="00C75F5C">
            <w:pPr>
              <w:rPr>
                <w:rFonts w:eastAsia="SimSun" w:cs="Arial"/>
                <w:strike/>
                <w:sz w:val="22"/>
                <w:szCs w:val="22"/>
                <w:lang w:eastAsia="en-US"/>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Philosophen und Literaten in der Polis Athen (L15-22)</w:t>
            </w:r>
          </w:p>
          <w:p w:rsidR="00C75F5C" w:rsidRPr="009A3772" w:rsidRDefault="00C75F5C" w:rsidP="00C75F5C">
            <w:pPr>
              <w:rPr>
                <w:rFonts w:cs="Arial"/>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übersetzen,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unter vorgegebenen Fragestellungen interpretieren,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Besonderheiten in der formalen Gestaltung der Texte beschreiben,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grundlegende gattungsspezifische Merkmale der behandelten Texte benennen,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ihr Textverständnis durch einen Lesevortrag nachweisen.</w:t>
            </w:r>
          </w:p>
          <w:p w:rsidR="00C75F5C" w:rsidRPr="009C7DF1" w:rsidRDefault="00C75F5C" w:rsidP="00FE3AFD">
            <w:pPr>
              <w:rPr>
                <w:i/>
                <w:sz w:val="22"/>
                <w:szCs w:val="22"/>
              </w:rPr>
            </w:pPr>
            <w:r w:rsidRPr="009C7DF1">
              <w:rPr>
                <w:i/>
                <w:sz w:val="22"/>
                <w:szCs w:val="22"/>
              </w:rPr>
              <w:t>Sprachkompetenz</w:t>
            </w:r>
          </w:p>
          <w:p w:rsidR="00B85E5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Formen der 3. Deklination sowie der Verben textorientiert anhand der Morpheme analysieren,</w:t>
            </w:r>
            <w:r w:rsidR="00B85E52">
              <w:rPr>
                <w:rFonts w:eastAsia="Batang" w:cs="Arial"/>
                <w:sz w:val="22"/>
                <w:szCs w:val="22"/>
                <w:lang w:eastAsia="en-US"/>
              </w:rPr>
              <w:t xml:space="preserve"> </w:t>
            </w:r>
          </w:p>
          <w:p w:rsidR="00C75F5C" w:rsidRDefault="00B85E52" w:rsidP="00A602D9">
            <w:pPr>
              <w:numPr>
                <w:ilvl w:val="0"/>
                <w:numId w:val="15"/>
              </w:numPr>
              <w:tabs>
                <w:tab w:val="clear" w:pos="720"/>
              </w:tabs>
              <w:ind w:left="426" w:hanging="426"/>
              <w:contextualSpacing/>
              <w:rPr>
                <w:rFonts w:eastAsia="Batang" w:cs="Arial"/>
                <w:sz w:val="22"/>
                <w:szCs w:val="22"/>
                <w:lang w:eastAsia="en-US"/>
              </w:rPr>
            </w:pPr>
            <w:r>
              <w:rPr>
                <w:rFonts w:eastAsia="Batang" w:cs="Arial"/>
                <w:sz w:val="22"/>
                <w:szCs w:val="22"/>
                <w:lang w:eastAsia="en-US"/>
              </w:rPr>
              <w:t>Kasusfunktionen im Satzzusammenhang bestimmen,</w:t>
            </w:r>
          </w:p>
          <w:p w:rsidR="00B85E52" w:rsidRPr="00B85E52" w:rsidRDefault="00B85E52" w:rsidP="00B85E52">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w:t>
            </w:r>
            <w:r>
              <w:rPr>
                <w:rFonts w:eastAsia="Batang" w:cs="Arial"/>
                <w:sz w:val="22"/>
                <w:szCs w:val="22"/>
                <w:lang w:eastAsia="en-US"/>
              </w:rPr>
              <w:t>n</w:t>
            </w:r>
            <w:r w:rsidRPr="009A3772">
              <w:rPr>
                <w:rFonts w:eastAsia="Batang" w:cs="Arial"/>
                <w:sz w:val="22"/>
                <w:szCs w:val="22"/>
                <w:lang w:eastAsia="en-US"/>
              </w:rPr>
              <w:t xml:space="preserve"> im Textzusammenhang analysieren,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Gliedsätze nach ihrer Satzteilfunktion und Semantik unterscheiden,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Bedeutungs- und Funktionsveränderungen von Wörtern u.a. durch Prä-, In-, und Suffixe beschreiben, </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typische sprachliche Strukturen des Griechischen (u.a. Verwendung der Negationen οὐ und μή, der Diathesen sowie der Aspekte) mit dem deutschen Sprachgebrauch und in anderen Sprachen vergleichen.</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grundlegende textrelevante Zusammenhänge der antiken Kultur und Geschichte darstellen,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wesentlichen kulturellen und histor</w:t>
            </w:r>
            <w:r w:rsidRPr="009A3772">
              <w:rPr>
                <w:rFonts w:eastAsia="Batang" w:cs="Arial"/>
                <w:sz w:val="22"/>
                <w:szCs w:val="22"/>
                <w:lang w:eastAsia="en-US"/>
              </w:rPr>
              <w:t>i</w:t>
            </w:r>
            <w:r w:rsidRPr="009A3772">
              <w:rPr>
                <w:rFonts w:eastAsia="Batang" w:cs="Arial"/>
                <w:sz w:val="22"/>
                <w:szCs w:val="22"/>
                <w:lang w:eastAsia="en-US"/>
              </w:rPr>
              <w:lastRenderedPageBreak/>
              <w:t>schen Aspekten erläutern,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in den behandelten Texten Stellung nehmen.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Inhaltsfelder:</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C75F5C" w:rsidRPr="00DB314B" w:rsidRDefault="00C75F5C" w:rsidP="00A602D9">
            <w:pPr>
              <w:pStyle w:val="MittleresRaster1-Akzent21"/>
              <w:numPr>
                <w:ilvl w:val="0"/>
                <w:numId w:val="16"/>
              </w:numPr>
              <w:tabs>
                <w:tab w:val="num" w:pos="360"/>
              </w:tabs>
              <w:ind w:left="0" w:firstLine="0"/>
              <w:rPr>
                <w:rFonts w:ascii="Arial" w:eastAsia="Times New Roman" w:hAnsi="Arial"/>
                <w:bCs/>
                <w:lang w:eastAsia="de-DE"/>
              </w:rPr>
            </w:pPr>
            <w:r w:rsidRPr="00DB314B">
              <w:rPr>
                <w:rFonts w:ascii="Arial" w:eastAsia="Times New Roman" w:hAnsi="Arial"/>
                <w:bCs/>
                <w:lang w:eastAsia="de-DE"/>
              </w:rPr>
              <w:t>Politische Geschichte der griechischen Antike (hier: L22)</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FC652F" w:rsidRPr="009A3772" w:rsidRDefault="00C75F5C" w:rsidP="00C75F5C">
            <w:pPr>
              <w:rPr>
                <w:sz w:val="22"/>
                <w:szCs w:val="22"/>
              </w:rPr>
            </w:pPr>
            <w:r w:rsidRPr="009A3772">
              <w:rPr>
                <w:sz w:val="22"/>
                <w:szCs w:val="22"/>
              </w:rPr>
              <w:sym w:font="Wingdings" w:char="F077"/>
            </w:r>
            <w:r w:rsidRPr="009A3772">
              <w:rPr>
                <w:sz w:val="22"/>
                <w:szCs w:val="22"/>
              </w:rPr>
              <w:t xml:space="preserve"> Philosophische Grundbegriffe der griechischen Antike </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Ethische Konzepte der griechischen Antike</w:t>
            </w:r>
          </w:p>
          <w:p w:rsidR="00FC652F" w:rsidRPr="009A3772" w:rsidRDefault="00C75F5C" w:rsidP="00C75F5C">
            <w:pPr>
              <w:rPr>
                <w:sz w:val="22"/>
                <w:szCs w:val="22"/>
              </w:rPr>
            </w:pPr>
            <w:r w:rsidRPr="009A3772">
              <w:rPr>
                <w:sz w:val="22"/>
                <w:szCs w:val="22"/>
              </w:rPr>
              <w:sym w:font="Wingdings" w:char="F077"/>
            </w:r>
            <w:r w:rsidRPr="009A3772">
              <w:rPr>
                <w:sz w:val="22"/>
                <w:szCs w:val="22"/>
              </w:rPr>
              <w:t xml:space="preserve"> Alltag und Lebenswelt der griechischen Antike </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Aufklärung, Bildung und Sophistik </w:t>
            </w:r>
            <w:r w:rsidRPr="009A3772">
              <w:rPr>
                <w:sz w:val="22"/>
                <w:szCs w:val="22"/>
              </w:rPr>
              <w:sym w:font="Wingdings" w:char="F077"/>
            </w:r>
            <w:r w:rsidRPr="009A3772">
              <w:rPr>
                <w:sz w:val="22"/>
                <w:szCs w:val="22"/>
              </w:rPr>
              <w:t xml:space="preserve"> Mythologie, Kult und Religion (L22)</w:t>
            </w:r>
          </w:p>
          <w:p w:rsidR="00C75F5C" w:rsidRPr="009A3772" w:rsidRDefault="00C75F5C" w:rsidP="00C75F5C">
            <w:pPr>
              <w:rPr>
                <w:rFonts w:cs="Arial"/>
                <w:bCs/>
                <w:sz w:val="22"/>
                <w:szCs w:val="22"/>
              </w:rPr>
            </w:pPr>
            <w:r w:rsidRPr="009A3772">
              <w:rPr>
                <w:sz w:val="22"/>
                <w:szCs w:val="22"/>
              </w:rPr>
              <w:sym w:font="Wingdings" w:char="F077"/>
            </w:r>
            <w:r w:rsidRPr="009A3772">
              <w:rPr>
                <w:sz w:val="22"/>
                <w:szCs w:val="22"/>
              </w:rPr>
              <w:t xml:space="preserve"> Politische Geschichte: Klassische Zeit (L22)</w:t>
            </w:r>
          </w:p>
          <w:p w:rsidR="00C75F5C" w:rsidRPr="009A3772" w:rsidRDefault="00C75F5C" w:rsidP="00C75F5C">
            <w:pPr>
              <w:rPr>
                <w:rFonts w:cs="Arial"/>
                <w:color w:val="00B050"/>
                <w:sz w:val="22"/>
                <w:szCs w:val="22"/>
              </w:rPr>
            </w:pPr>
          </w:p>
          <w:p w:rsidR="00297011" w:rsidRPr="00FC652F" w:rsidRDefault="00C75F5C" w:rsidP="00FC652F">
            <w:pPr>
              <w:jc w:val="left"/>
              <w:rPr>
                <w:rFonts w:cs="Arial"/>
                <w:szCs w:val="24"/>
              </w:rPr>
            </w:pPr>
            <w:r w:rsidRPr="009A3772">
              <w:rPr>
                <w:rFonts w:cs="Arial"/>
                <w:b/>
                <w:sz w:val="22"/>
                <w:szCs w:val="22"/>
              </w:rPr>
              <w:t>Zeitbedarf</w:t>
            </w:r>
            <w:r w:rsidRPr="009A3772">
              <w:rPr>
                <w:rFonts w:cs="Arial"/>
                <w:sz w:val="22"/>
                <w:szCs w:val="22"/>
              </w:rPr>
              <w:t>: 33 Std.</w:t>
            </w:r>
          </w:p>
        </w:tc>
      </w:tr>
      <w:tr w:rsidR="00297011" w:rsidRPr="006664F6" w:rsidTr="005953E5">
        <w:tc>
          <w:tcPr>
            <w:tcW w:w="5000" w:type="pct"/>
            <w:gridSpan w:val="2"/>
            <w:shd w:val="clear" w:color="auto" w:fill="D9D9D9"/>
          </w:tcPr>
          <w:p w:rsidR="00297011" w:rsidRPr="006664F6" w:rsidRDefault="00297011" w:rsidP="005953E5">
            <w:pPr>
              <w:jc w:val="center"/>
              <w:rPr>
                <w:b/>
                <w:sz w:val="22"/>
                <w:szCs w:val="22"/>
                <w:u w:val="single"/>
              </w:rPr>
            </w:pPr>
            <w:r>
              <w:rPr>
                <w:b/>
                <w:sz w:val="22"/>
                <w:szCs w:val="22"/>
                <w:u w:val="single"/>
              </w:rPr>
              <w:lastRenderedPageBreak/>
              <w:t>Summe Einführungsphase</w:t>
            </w:r>
            <w:r w:rsidRPr="009A3772">
              <w:rPr>
                <w:b/>
                <w:sz w:val="22"/>
                <w:szCs w:val="22"/>
                <w:u w:val="single"/>
              </w:rPr>
              <w:t xml:space="preserve">: </w:t>
            </w:r>
            <w:r w:rsidR="00EF7AAF" w:rsidRPr="009A3772">
              <w:rPr>
                <w:b/>
                <w:sz w:val="22"/>
                <w:szCs w:val="22"/>
                <w:u w:val="single"/>
              </w:rPr>
              <w:t>104</w:t>
            </w:r>
            <w:r w:rsidRPr="009A3772">
              <w:rPr>
                <w:b/>
                <w:sz w:val="22"/>
                <w:szCs w:val="22"/>
                <w:u w:val="single"/>
              </w:rPr>
              <w:t xml:space="preserve"> S</w:t>
            </w:r>
            <w:r w:rsidRPr="006664F6">
              <w:rPr>
                <w:b/>
                <w:sz w:val="22"/>
                <w:szCs w:val="22"/>
                <w:u w:val="single"/>
              </w:rPr>
              <w:t>tunden</w:t>
            </w:r>
            <w:r w:rsidR="00AD65A1">
              <w:rPr>
                <w:b/>
                <w:sz w:val="22"/>
                <w:szCs w:val="22"/>
                <w:u w:val="single"/>
              </w:rPr>
              <w:t xml:space="preserve"> (vierstündiger Grundkurs)</w:t>
            </w:r>
          </w:p>
        </w:tc>
      </w:tr>
    </w:tbl>
    <w:p w:rsidR="00297011" w:rsidRPr="00E8644C" w:rsidRDefault="00297011" w:rsidP="00297011">
      <w:pPr>
        <w:rPr>
          <w:color w:val="FF0000"/>
          <w:sz w:val="22"/>
        </w:rPr>
      </w:pPr>
    </w:p>
    <w:p w:rsidR="00297011" w:rsidRDefault="00297011" w:rsidP="00297011">
      <w:pPr>
        <w:rPr>
          <w:color w:val="FF0000"/>
          <w:sz w:val="22"/>
        </w:rPr>
      </w:pPr>
      <w:r w:rsidRPr="00E8644C">
        <w:rPr>
          <w:color w:val="FF0000"/>
          <w:sz w:val="22"/>
        </w:rPr>
        <w:br w:type="page"/>
      </w:r>
    </w:p>
    <w:p w:rsidR="00561D89" w:rsidRPr="00C6191F" w:rsidRDefault="00561D89" w:rsidP="00561D89">
      <w:pPr>
        <w:pStyle w:val="berschrift3"/>
      </w:pPr>
      <w:bookmarkStart w:id="19" w:name="_Toc372191263"/>
      <w:r w:rsidRPr="00C6191F">
        <w:lastRenderedPageBreak/>
        <w:t>2.1.</w:t>
      </w:r>
      <w:r>
        <w:t>5</w:t>
      </w:r>
      <w:r w:rsidRPr="00C6191F">
        <w:t xml:space="preserve"> Übersichtsraster Unterrichtsvorhaben</w:t>
      </w:r>
      <w:r>
        <w:t xml:space="preserve"> – Griechisch neu, QPh, Gk</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297011" w:rsidRPr="006664F6" w:rsidTr="005953E5">
        <w:tc>
          <w:tcPr>
            <w:tcW w:w="5000" w:type="pct"/>
            <w:gridSpan w:val="2"/>
            <w:shd w:val="clear" w:color="auto" w:fill="D9D9D9"/>
          </w:tcPr>
          <w:p w:rsidR="00297011" w:rsidRPr="006664F6" w:rsidRDefault="00FC652F" w:rsidP="005953E5">
            <w:pPr>
              <w:jc w:val="center"/>
              <w:rPr>
                <w:b/>
                <w:sz w:val="22"/>
                <w:szCs w:val="22"/>
              </w:rPr>
            </w:pPr>
            <w:r>
              <w:rPr>
                <w:b/>
                <w:sz w:val="22"/>
                <w:szCs w:val="22"/>
              </w:rPr>
              <w:t>Qualifikationsphase</w:t>
            </w:r>
            <w:r w:rsidR="00297011">
              <w:rPr>
                <w:b/>
                <w:sz w:val="22"/>
                <w:szCs w:val="22"/>
              </w:rPr>
              <w:t xml:space="preserve"> </w:t>
            </w:r>
            <w:r w:rsidR="009125B4">
              <w:rPr>
                <w:b/>
                <w:sz w:val="22"/>
                <w:szCs w:val="22"/>
              </w:rPr>
              <w:t xml:space="preserve">(Q1) </w:t>
            </w:r>
            <w:r w:rsidR="00297011">
              <w:rPr>
                <w:b/>
                <w:sz w:val="22"/>
                <w:szCs w:val="22"/>
              </w:rPr>
              <w:t>– GRUNDKURS</w:t>
            </w:r>
          </w:p>
        </w:tc>
      </w:tr>
      <w:tr w:rsidR="00297011" w:rsidRPr="006664F6" w:rsidTr="005953E5">
        <w:tc>
          <w:tcPr>
            <w:tcW w:w="2500" w:type="pct"/>
          </w:tcPr>
          <w:p w:rsidR="00297011" w:rsidRDefault="00297011" w:rsidP="005953E5">
            <w:pPr>
              <w:rPr>
                <w:rFonts w:cs="Arial"/>
                <w:i/>
                <w:sz w:val="22"/>
                <w:szCs w:val="22"/>
                <w:u w:val="single"/>
              </w:rPr>
            </w:pPr>
            <w:r w:rsidRPr="009A3772">
              <w:rPr>
                <w:rFonts w:cs="Arial"/>
                <w:i/>
                <w:sz w:val="22"/>
                <w:szCs w:val="22"/>
                <w:u w:val="single"/>
              </w:rPr>
              <w:t>Unterrichtsvorhaben I:</w:t>
            </w:r>
          </w:p>
          <w:p w:rsidR="00F22063" w:rsidRPr="009A3772" w:rsidRDefault="00F22063" w:rsidP="005953E5">
            <w:pPr>
              <w:rPr>
                <w:rFonts w:cs="Arial"/>
                <w:i/>
                <w:sz w:val="22"/>
                <w:szCs w:val="22"/>
                <w:u w:val="single"/>
              </w:rPr>
            </w:pPr>
          </w:p>
          <w:p w:rsidR="00C75F5C" w:rsidRPr="009A3772" w:rsidRDefault="00C75F5C" w:rsidP="00C75F5C">
            <w:pPr>
              <w:rPr>
                <w:rFonts w:cs="Arial"/>
                <w:sz w:val="22"/>
                <w:szCs w:val="22"/>
              </w:rPr>
            </w:pPr>
            <w:r w:rsidRPr="009A3772">
              <w:rPr>
                <w:rFonts w:cs="Arial"/>
                <w:b/>
                <w:sz w:val="22"/>
                <w:szCs w:val="22"/>
              </w:rPr>
              <w:t>Thema</w:t>
            </w:r>
            <w:r w:rsidRPr="009A3772">
              <w:rPr>
                <w:rFonts w:cs="Arial"/>
                <w:sz w:val="22"/>
                <w:szCs w:val="22"/>
              </w:rPr>
              <w:t>: Aspekte literarischer Gattungen (L23-28)</w:t>
            </w:r>
          </w:p>
          <w:p w:rsidR="00C75F5C" w:rsidRPr="009A3772" w:rsidRDefault="00C75F5C" w:rsidP="00C75F5C">
            <w:pPr>
              <w:rPr>
                <w:rFonts w:cs="Arial"/>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Die 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Texte (hier noch: adaptierte Texte) auch unter Einbezug von Texttypik, Stilistik und Metrik interpretieren,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Elemente der Textgrammatik im zugrunde gelegten Text benennen und diese gegebenenfalls erklären,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ihr Textverständnis durch einen Lesevortrag nachweisen.</w:t>
            </w:r>
          </w:p>
          <w:p w:rsidR="00C75F5C" w:rsidRPr="009C7DF1" w:rsidRDefault="00C75F5C" w:rsidP="00FE3AFD">
            <w:pPr>
              <w:rPr>
                <w:i/>
                <w:sz w:val="22"/>
                <w:szCs w:val="22"/>
              </w:rPr>
            </w:pPr>
            <w:r w:rsidRPr="009C7DF1">
              <w:rPr>
                <w:i/>
                <w:sz w:val="22"/>
                <w:szCs w:val="22"/>
              </w:rPr>
              <w:t>Sprachkompetenz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textbasiert häufig vorkommende Nominalformen sowie häufig vorko</w:t>
            </w:r>
            <w:r w:rsidRPr="009A3772">
              <w:rPr>
                <w:rFonts w:eastAsia="Batang" w:cs="Arial"/>
                <w:sz w:val="22"/>
                <w:szCs w:val="22"/>
                <w:lang w:eastAsia="en-US"/>
              </w:rPr>
              <w:t>m</w:t>
            </w:r>
            <w:r w:rsidRPr="009A3772">
              <w:rPr>
                <w:rFonts w:eastAsia="Batang" w:cs="Arial"/>
                <w:sz w:val="22"/>
                <w:szCs w:val="22"/>
                <w:lang w:eastAsia="en-US"/>
              </w:rPr>
              <w:t>mende Formen der thematischen Konjugation sowie leicht zu identif</w:t>
            </w:r>
            <w:r w:rsidRPr="009A3772">
              <w:rPr>
                <w:rFonts w:eastAsia="Batang" w:cs="Arial"/>
                <w:sz w:val="22"/>
                <w:szCs w:val="22"/>
                <w:lang w:eastAsia="en-US"/>
              </w:rPr>
              <w:t>i</w:t>
            </w:r>
            <w:r w:rsidRPr="009A3772">
              <w:rPr>
                <w:rFonts w:eastAsia="Batang" w:cs="Arial"/>
                <w:sz w:val="22"/>
                <w:szCs w:val="22"/>
                <w:lang w:eastAsia="en-US"/>
              </w:rPr>
              <w:t>zierende Formen der Verba auf –μι und der wichtigsten unregelmäß</w:t>
            </w:r>
            <w:r w:rsidRPr="009A3772">
              <w:rPr>
                <w:rFonts w:eastAsia="Batang" w:cs="Arial"/>
                <w:sz w:val="22"/>
                <w:szCs w:val="22"/>
                <w:lang w:eastAsia="en-US"/>
              </w:rPr>
              <w:t>i</w:t>
            </w:r>
            <w:r w:rsidRPr="009A3772">
              <w:rPr>
                <w:rFonts w:eastAsia="Batang" w:cs="Arial"/>
                <w:sz w:val="22"/>
                <w:szCs w:val="22"/>
                <w:lang w:eastAsia="en-US"/>
              </w:rPr>
              <w:t>gen Verben bestimmen,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Verwendung der Diathesen, der Modi, der Tempora sowie der A</w:t>
            </w:r>
            <w:r w:rsidRPr="009A3772">
              <w:rPr>
                <w:rFonts w:eastAsia="Batang" w:cs="Arial"/>
                <w:sz w:val="22"/>
                <w:szCs w:val="22"/>
                <w:lang w:eastAsia="en-US"/>
              </w:rPr>
              <w:t>s</w:t>
            </w:r>
            <w:r w:rsidRPr="009A3772">
              <w:rPr>
                <w:rFonts w:eastAsia="Batang" w:cs="Arial"/>
                <w:sz w:val="22"/>
                <w:szCs w:val="22"/>
                <w:lang w:eastAsia="en-US"/>
              </w:rPr>
              <w:t>pekte im Kontext begründen,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(bes. Genitivus absolutus, Participium c</w:t>
            </w:r>
            <w:r w:rsidRPr="009A3772">
              <w:rPr>
                <w:rFonts w:eastAsia="Batang" w:cs="Arial"/>
                <w:sz w:val="22"/>
                <w:szCs w:val="22"/>
                <w:lang w:eastAsia="en-US"/>
              </w:rPr>
              <w:t>o</w:t>
            </w:r>
            <w:r w:rsidRPr="009A3772">
              <w:rPr>
                <w:rFonts w:eastAsia="Batang" w:cs="Arial"/>
                <w:sz w:val="22"/>
                <w:szCs w:val="22"/>
                <w:lang w:eastAsia="en-US"/>
              </w:rPr>
              <w:t>niunctum) analysieren und ihre semantische Funktion im Kontext erlä</w:t>
            </w:r>
            <w:r w:rsidRPr="009A3772">
              <w:rPr>
                <w:rFonts w:eastAsia="Batang" w:cs="Arial"/>
                <w:sz w:val="22"/>
                <w:szCs w:val="22"/>
                <w:lang w:eastAsia="en-US"/>
              </w:rPr>
              <w:t>u</w:t>
            </w:r>
            <w:r w:rsidRPr="009A3772">
              <w:rPr>
                <w:rFonts w:eastAsia="Batang" w:cs="Arial"/>
                <w:sz w:val="22"/>
                <w:szCs w:val="22"/>
                <w:lang w:eastAsia="en-US"/>
              </w:rPr>
              <w:t>tern.</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Zusammenhänge der antiken Kultur und Geschichte da</w:t>
            </w:r>
            <w:r w:rsidRPr="009A3772">
              <w:rPr>
                <w:rFonts w:eastAsia="Batang" w:cs="Arial"/>
                <w:sz w:val="22"/>
                <w:szCs w:val="22"/>
                <w:lang w:eastAsia="en-US"/>
              </w:rPr>
              <w:t>r</w:t>
            </w:r>
            <w:r w:rsidRPr="009A3772">
              <w:rPr>
                <w:rFonts w:eastAsia="Batang" w:cs="Arial"/>
                <w:sz w:val="22"/>
                <w:szCs w:val="22"/>
                <w:lang w:eastAsia="en-US"/>
              </w:rPr>
              <w:t>stellen,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Inhaltsfelder:</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Politische Geschichte der griechischen Antike</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C75F5C" w:rsidRPr="009A3772" w:rsidRDefault="00C75F5C" w:rsidP="00C75F5C">
            <w:pPr>
              <w:rPr>
                <w:sz w:val="22"/>
                <w:szCs w:val="22"/>
              </w:rPr>
            </w:pPr>
            <w:r w:rsidRPr="009A3772">
              <w:rPr>
                <w:sz w:val="22"/>
                <w:szCs w:val="22"/>
              </w:rPr>
              <w:lastRenderedPageBreak/>
              <w:sym w:font="Wingdings" w:char="F077"/>
            </w:r>
            <w:r w:rsidRPr="009A3772">
              <w:rPr>
                <w:sz w:val="22"/>
                <w:szCs w:val="22"/>
              </w:rPr>
              <w:t xml:space="preserve"> Lebenswelt und Gesellschaft der klassischen Epoche Athens </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Attisches, ionisches und dorisches Griechentum</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Die Polis Athen in klassischer Zeit</w:t>
            </w:r>
          </w:p>
          <w:p w:rsidR="00C75F5C" w:rsidRPr="009A3772" w:rsidRDefault="00C75F5C" w:rsidP="00C75F5C">
            <w:pPr>
              <w:rPr>
                <w:rFonts w:cs="Arial"/>
                <w:bCs/>
                <w:sz w:val="22"/>
                <w:szCs w:val="22"/>
              </w:rPr>
            </w:pPr>
          </w:p>
          <w:p w:rsidR="00297011" w:rsidRPr="00FC652F" w:rsidRDefault="00C75F5C" w:rsidP="00AD65A1">
            <w:pPr>
              <w:jc w:val="left"/>
              <w:rPr>
                <w:rFonts w:cs="Arial"/>
                <w:szCs w:val="24"/>
              </w:rPr>
            </w:pPr>
            <w:r w:rsidRPr="009A3772">
              <w:rPr>
                <w:rFonts w:cs="Arial"/>
                <w:b/>
                <w:sz w:val="22"/>
                <w:szCs w:val="22"/>
              </w:rPr>
              <w:t>Zeitbedarf</w:t>
            </w:r>
            <w:r w:rsidRPr="009A3772">
              <w:rPr>
                <w:rFonts w:cs="Arial"/>
                <w:sz w:val="22"/>
                <w:szCs w:val="22"/>
              </w:rPr>
              <w:t>: 2</w:t>
            </w:r>
            <w:r w:rsidR="00AD65A1">
              <w:rPr>
                <w:rFonts w:cs="Arial"/>
                <w:sz w:val="22"/>
                <w:szCs w:val="22"/>
              </w:rPr>
              <w:t>4</w:t>
            </w:r>
            <w:r w:rsidRPr="009A3772">
              <w:rPr>
                <w:rFonts w:cs="Arial"/>
                <w:sz w:val="22"/>
                <w:szCs w:val="22"/>
              </w:rPr>
              <w:t xml:space="preserve"> Std.</w:t>
            </w:r>
          </w:p>
        </w:tc>
        <w:tc>
          <w:tcPr>
            <w:tcW w:w="2500" w:type="pct"/>
          </w:tcPr>
          <w:p w:rsidR="00297011" w:rsidRDefault="00297011" w:rsidP="005953E5">
            <w:pPr>
              <w:rPr>
                <w:rFonts w:cs="Arial"/>
                <w:i/>
                <w:sz w:val="22"/>
                <w:szCs w:val="22"/>
                <w:u w:val="single"/>
              </w:rPr>
            </w:pPr>
            <w:r w:rsidRPr="009A3772">
              <w:rPr>
                <w:rFonts w:cs="Arial"/>
                <w:i/>
                <w:sz w:val="22"/>
                <w:szCs w:val="22"/>
                <w:u w:val="single"/>
              </w:rPr>
              <w:lastRenderedPageBreak/>
              <w:t>Unterrichtsvorhaben II:</w:t>
            </w:r>
          </w:p>
          <w:p w:rsidR="00F22063" w:rsidRPr="009A3772" w:rsidRDefault="00F22063" w:rsidP="005953E5">
            <w:pPr>
              <w:rPr>
                <w:rFonts w:cs="Arial"/>
                <w:i/>
                <w:sz w:val="22"/>
                <w:szCs w:val="22"/>
                <w:u w:val="single"/>
              </w:rPr>
            </w:pPr>
          </w:p>
          <w:p w:rsidR="00C75F5C" w:rsidRPr="009A3772" w:rsidRDefault="00C75F5C" w:rsidP="00C75F5C">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Macht und Recht aus platonischer Sicht (L29-31)</w:t>
            </w:r>
          </w:p>
          <w:p w:rsidR="00C75F5C" w:rsidRPr="009A3772" w:rsidRDefault="00C75F5C" w:rsidP="00C75F5C">
            <w:pPr>
              <w:rPr>
                <w:rFonts w:cs="Arial"/>
                <w:b/>
                <w:sz w:val="22"/>
                <w:szCs w:val="22"/>
              </w:rPr>
            </w:pPr>
          </w:p>
          <w:p w:rsidR="00C75F5C" w:rsidRPr="009A3772" w:rsidRDefault="00C75F5C" w:rsidP="00FE3AFD">
            <w:pPr>
              <w:rPr>
                <w:b/>
                <w:sz w:val="22"/>
                <w:szCs w:val="22"/>
              </w:rPr>
            </w:pPr>
            <w:r w:rsidRPr="009A3772">
              <w:rPr>
                <w:b/>
                <w:sz w:val="22"/>
                <w:szCs w:val="22"/>
              </w:rPr>
              <w:t>Übergeordnete Kompetenzen:</w:t>
            </w:r>
          </w:p>
          <w:p w:rsidR="00FC652F" w:rsidRPr="009A3772" w:rsidRDefault="00FC652F" w:rsidP="00FC652F">
            <w:pPr>
              <w:rPr>
                <w:b/>
                <w:sz w:val="22"/>
                <w:szCs w:val="22"/>
              </w:rPr>
            </w:pPr>
            <w:r w:rsidRPr="009A3772">
              <w:rPr>
                <w:sz w:val="22"/>
                <w:szCs w:val="22"/>
              </w:rPr>
              <w:t>Die Schülerinnen und Schüler können</w:t>
            </w:r>
          </w:p>
          <w:p w:rsidR="00C75F5C" w:rsidRPr="009C7DF1" w:rsidRDefault="00C75F5C" w:rsidP="00FE3AFD">
            <w:pPr>
              <w:rPr>
                <w:i/>
                <w:sz w:val="22"/>
                <w:szCs w:val="22"/>
              </w:rPr>
            </w:pPr>
            <w:r w:rsidRPr="009C7DF1">
              <w:rPr>
                <w:i/>
                <w:sz w:val="22"/>
                <w:szCs w:val="22"/>
              </w:rPr>
              <w:t>Textkompetenz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Texte (hier noch: adaptierte Texte) auch unter Einbezug von Texttypik und Stilistik interpretieren.</w:t>
            </w:r>
          </w:p>
          <w:p w:rsidR="00C75F5C" w:rsidRPr="009C7DF1" w:rsidRDefault="00C75F5C" w:rsidP="00FE3AFD">
            <w:pPr>
              <w:rPr>
                <w:i/>
                <w:sz w:val="22"/>
                <w:szCs w:val="22"/>
              </w:rPr>
            </w:pPr>
            <w:r w:rsidRPr="009C7DF1">
              <w:rPr>
                <w:i/>
                <w:sz w:val="22"/>
                <w:szCs w:val="22"/>
              </w:rPr>
              <w:t>Sprachkompetenz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monosemieren,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textbasiert häufig vorkommende Nominalformen sowie häufig vorko</w:t>
            </w:r>
            <w:r w:rsidRPr="009A3772">
              <w:rPr>
                <w:rFonts w:eastAsia="Batang" w:cs="Arial"/>
                <w:sz w:val="22"/>
                <w:szCs w:val="22"/>
                <w:lang w:eastAsia="en-US"/>
              </w:rPr>
              <w:t>m</w:t>
            </w:r>
            <w:r w:rsidRPr="009A3772">
              <w:rPr>
                <w:rFonts w:eastAsia="Batang" w:cs="Arial"/>
                <w:sz w:val="22"/>
                <w:szCs w:val="22"/>
                <w:lang w:eastAsia="en-US"/>
              </w:rPr>
              <w:t>mende Formen der thematischen Konjugation sowie leicht zu identif</w:t>
            </w:r>
            <w:r w:rsidRPr="009A3772">
              <w:rPr>
                <w:rFonts w:eastAsia="Batang" w:cs="Arial"/>
                <w:sz w:val="22"/>
                <w:szCs w:val="22"/>
                <w:lang w:eastAsia="en-US"/>
              </w:rPr>
              <w:t>i</w:t>
            </w:r>
            <w:r w:rsidRPr="009A3772">
              <w:rPr>
                <w:rFonts w:eastAsia="Batang" w:cs="Arial"/>
                <w:sz w:val="22"/>
                <w:szCs w:val="22"/>
                <w:lang w:eastAsia="en-US"/>
              </w:rPr>
              <w:t>zierende Formen der wichtigsten unregelmäßigen Verben bestimmen,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analysieren und ihre semantische Funktion im Kontext erläutern,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Fachterminologie zur Beschreibung sprachlicher Strukturen a</w:t>
            </w:r>
            <w:r w:rsidRPr="009A3772">
              <w:rPr>
                <w:rFonts w:eastAsia="Batang" w:cs="Arial"/>
                <w:sz w:val="22"/>
                <w:szCs w:val="22"/>
                <w:lang w:eastAsia="en-US"/>
              </w:rPr>
              <w:t>n</w:t>
            </w:r>
            <w:r w:rsidRPr="009A3772">
              <w:rPr>
                <w:rFonts w:eastAsia="Batang" w:cs="Arial"/>
                <w:sz w:val="22"/>
                <w:szCs w:val="22"/>
                <w:lang w:eastAsia="en-US"/>
              </w:rPr>
              <w:t>wenden.</w:t>
            </w:r>
          </w:p>
          <w:p w:rsidR="00C75F5C" w:rsidRPr="009C7DF1" w:rsidRDefault="00C75F5C" w:rsidP="00FE3AFD">
            <w:pPr>
              <w:rPr>
                <w:i/>
                <w:sz w:val="22"/>
                <w:szCs w:val="22"/>
              </w:rPr>
            </w:pPr>
            <w:r w:rsidRPr="009C7DF1">
              <w:rPr>
                <w:i/>
                <w:sz w:val="22"/>
                <w:szCs w:val="22"/>
              </w:rPr>
              <w:t>Kulturkompetenz</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kulturellen und historischen Aspe</w:t>
            </w:r>
            <w:r w:rsidRPr="009A3772">
              <w:rPr>
                <w:rFonts w:eastAsia="Batang" w:cs="Arial"/>
                <w:sz w:val="22"/>
                <w:szCs w:val="22"/>
                <w:lang w:eastAsia="en-US"/>
              </w:rPr>
              <w:t>k</w:t>
            </w:r>
            <w:r w:rsidRPr="009A3772">
              <w:rPr>
                <w:rFonts w:eastAsia="Batang" w:cs="Arial"/>
                <w:sz w:val="22"/>
                <w:szCs w:val="22"/>
                <w:lang w:eastAsia="en-US"/>
              </w:rPr>
              <w:t>ten erläutern,</w:t>
            </w:r>
          </w:p>
          <w:p w:rsidR="00C75F5C" w:rsidRPr="009A3772" w:rsidRDefault="00C75F5C"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Inhaltsfelder:</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C75F5C" w:rsidRPr="00DB314B"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C75F5C" w:rsidRPr="009A3772" w:rsidRDefault="00C75F5C" w:rsidP="00C75F5C">
            <w:pPr>
              <w:rPr>
                <w:rFonts w:cs="Arial"/>
                <w:sz w:val="22"/>
                <w:szCs w:val="22"/>
              </w:rPr>
            </w:pPr>
          </w:p>
          <w:p w:rsidR="00C75F5C" w:rsidRPr="009A3772" w:rsidRDefault="00C75F5C" w:rsidP="00C75F5C">
            <w:pPr>
              <w:rPr>
                <w:rFonts w:cs="Arial"/>
                <w:sz w:val="22"/>
                <w:szCs w:val="22"/>
              </w:rPr>
            </w:pPr>
            <w:r w:rsidRPr="009A3772">
              <w:rPr>
                <w:rFonts w:cs="Arial"/>
                <w:b/>
                <w:sz w:val="22"/>
                <w:szCs w:val="22"/>
              </w:rPr>
              <w:t>Inhaltliche Schwerpunkte</w:t>
            </w:r>
            <w:r w:rsidRPr="009A3772">
              <w:rPr>
                <w:rFonts w:cs="Arial"/>
                <w:sz w:val="22"/>
                <w:szCs w:val="22"/>
              </w:rPr>
              <w:t>:</w:t>
            </w:r>
          </w:p>
          <w:p w:rsidR="00C75F5C" w:rsidRPr="009A3772" w:rsidRDefault="00C75F5C" w:rsidP="00C75F5C">
            <w:pPr>
              <w:rPr>
                <w:sz w:val="22"/>
                <w:szCs w:val="22"/>
              </w:rPr>
            </w:pPr>
            <w:r w:rsidRPr="009A3772">
              <w:rPr>
                <w:sz w:val="22"/>
                <w:szCs w:val="22"/>
              </w:rPr>
              <w:sym w:font="Wingdings" w:char="F077"/>
            </w:r>
            <w:r w:rsidRPr="009A3772">
              <w:rPr>
                <w:sz w:val="22"/>
                <w:szCs w:val="22"/>
              </w:rPr>
              <w:t xml:space="preserve"> Staat und Individuum </w:t>
            </w:r>
          </w:p>
          <w:p w:rsidR="00C75F5C" w:rsidRPr="009A3772" w:rsidRDefault="00C75F5C" w:rsidP="00C75F5C">
            <w:pPr>
              <w:rPr>
                <w:rFonts w:cs="Arial"/>
                <w:bCs/>
                <w:sz w:val="22"/>
                <w:szCs w:val="22"/>
              </w:rPr>
            </w:pPr>
            <w:r w:rsidRPr="009A3772">
              <w:rPr>
                <w:sz w:val="22"/>
                <w:szCs w:val="22"/>
              </w:rPr>
              <w:sym w:font="Wingdings" w:char="F077"/>
            </w:r>
            <w:r w:rsidRPr="009A3772">
              <w:rPr>
                <w:sz w:val="22"/>
                <w:szCs w:val="22"/>
              </w:rPr>
              <w:t xml:space="preserve"> Lebenswelt und Gesellschaft der klassischen Epoche Athens </w:t>
            </w:r>
          </w:p>
          <w:p w:rsidR="00C75F5C" w:rsidRPr="009A3772" w:rsidRDefault="00C75F5C" w:rsidP="00C75F5C">
            <w:pPr>
              <w:rPr>
                <w:rFonts w:cs="Arial"/>
                <w:color w:val="00B050"/>
                <w:sz w:val="22"/>
                <w:szCs w:val="22"/>
              </w:rPr>
            </w:pPr>
          </w:p>
          <w:p w:rsidR="00C75F5C" w:rsidRPr="009A3772" w:rsidRDefault="00C75F5C" w:rsidP="00C75F5C">
            <w:pPr>
              <w:jc w:val="left"/>
              <w:rPr>
                <w:rFonts w:cs="Arial"/>
                <w:sz w:val="22"/>
                <w:szCs w:val="22"/>
              </w:rPr>
            </w:pPr>
            <w:r w:rsidRPr="009A3772">
              <w:rPr>
                <w:rFonts w:cs="Arial"/>
                <w:b/>
                <w:sz w:val="22"/>
                <w:szCs w:val="22"/>
              </w:rPr>
              <w:t>Zeitbedarf</w:t>
            </w:r>
            <w:r w:rsidRPr="009A3772">
              <w:rPr>
                <w:rFonts w:cs="Arial"/>
                <w:sz w:val="22"/>
                <w:szCs w:val="22"/>
              </w:rPr>
              <w:t>: 13 Std.</w:t>
            </w:r>
          </w:p>
          <w:p w:rsidR="00297011" w:rsidRPr="006664F6" w:rsidRDefault="00297011" w:rsidP="005953E5">
            <w:pPr>
              <w:rPr>
                <w:rFonts w:cs="Arial"/>
                <w:sz w:val="22"/>
                <w:szCs w:val="22"/>
              </w:rPr>
            </w:pPr>
          </w:p>
          <w:p w:rsidR="00297011" w:rsidRPr="006664F6" w:rsidRDefault="00297011" w:rsidP="005953E5">
            <w:pPr>
              <w:rPr>
                <w:rFonts w:cs="Arial"/>
                <w:i/>
                <w:sz w:val="22"/>
                <w:szCs w:val="22"/>
                <w:u w:val="single"/>
              </w:rPr>
            </w:pPr>
          </w:p>
        </w:tc>
      </w:tr>
      <w:tr w:rsidR="00297011" w:rsidRPr="006664F6" w:rsidTr="005953E5">
        <w:tc>
          <w:tcPr>
            <w:tcW w:w="2500" w:type="pct"/>
            <w:tcBorders>
              <w:bottom w:val="single" w:sz="4" w:space="0" w:color="auto"/>
            </w:tcBorders>
          </w:tcPr>
          <w:p w:rsidR="00297011" w:rsidRPr="009A3772" w:rsidRDefault="00297011" w:rsidP="005953E5">
            <w:pPr>
              <w:rPr>
                <w:rFonts w:cs="Arial"/>
                <w:i/>
                <w:sz w:val="22"/>
                <w:szCs w:val="22"/>
                <w:u w:val="single"/>
              </w:rPr>
            </w:pPr>
            <w:r w:rsidRPr="009A3772">
              <w:rPr>
                <w:rFonts w:cs="Arial"/>
                <w:i/>
                <w:sz w:val="22"/>
                <w:szCs w:val="22"/>
                <w:u w:val="single"/>
              </w:rPr>
              <w:lastRenderedPageBreak/>
              <w:t>Unterrichtsvorhaben III:</w:t>
            </w:r>
          </w:p>
          <w:p w:rsidR="00297011" w:rsidRPr="009A3772" w:rsidRDefault="00297011" w:rsidP="005953E5">
            <w:pPr>
              <w:rPr>
                <w:rFonts w:cs="Arial"/>
                <w:sz w:val="22"/>
                <w:szCs w:val="22"/>
              </w:rPr>
            </w:pPr>
          </w:p>
          <w:p w:rsidR="00D1777E" w:rsidRPr="009A3772" w:rsidRDefault="00D1777E" w:rsidP="00D1777E">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Frühes Christentum und griechische Lebenswelt (L32-34)</w:t>
            </w:r>
          </w:p>
          <w:p w:rsidR="00D1777E" w:rsidRPr="009A3772" w:rsidRDefault="00D1777E" w:rsidP="00D1777E">
            <w:pPr>
              <w:rPr>
                <w:rFonts w:cs="Arial"/>
                <w:sz w:val="22"/>
                <w:szCs w:val="22"/>
              </w:rPr>
            </w:pPr>
          </w:p>
          <w:p w:rsidR="00D1777E" w:rsidRPr="009A3772" w:rsidRDefault="00D1777E"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Die Schülerinnen und Schüler können</w:t>
            </w:r>
          </w:p>
          <w:p w:rsidR="00D1777E" w:rsidRPr="009C7DF1" w:rsidRDefault="00D1777E" w:rsidP="00FE3AFD">
            <w:pPr>
              <w:rPr>
                <w:i/>
                <w:sz w:val="22"/>
                <w:szCs w:val="22"/>
              </w:rPr>
            </w:pPr>
            <w:r w:rsidRPr="009C7DF1">
              <w:rPr>
                <w:i/>
                <w:sz w:val="22"/>
                <w:szCs w:val="22"/>
              </w:rPr>
              <w:t>Textkompetenz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Texte (hier noch: adaptierte Texte) auch unter Einbezug von Texttypik und Stilistik interpretieren.</w:t>
            </w:r>
          </w:p>
          <w:p w:rsidR="00D1777E" w:rsidRPr="009C7DF1" w:rsidRDefault="00D1777E" w:rsidP="00FE3AFD">
            <w:pPr>
              <w:rPr>
                <w:i/>
                <w:sz w:val="22"/>
                <w:szCs w:val="22"/>
              </w:rPr>
            </w:pPr>
            <w:r w:rsidRPr="009C7DF1">
              <w:rPr>
                <w:i/>
                <w:sz w:val="22"/>
                <w:szCs w:val="22"/>
              </w:rPr>
              <w:t>Sprachkompetenz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textbasiert häufig vorkommende Nominalformen (hier: σ-Stämme) s</w:t>
            </w:r>
            <w:r w:rsidRPr="009A3772">
              <w:rPr>
                <w:rFonts w:eastAsia="Batang" w:cs="Arial"/>
                <w:sz w:val="22"/>
                <w:szCs w:val="22"/>
                <w:lang w:eastAsia="en-US"/>
              </w:rPr>
              <w:t>o</w:t>
            </w:r>
            <w:r w:rsidRPr="009A3772">
              <w:rPr>
                <w:rFonts w:eastAsia="Batang" w:cs="Arial"/>
                <w:sz w:val="22"/>
                <w:szCs w:val="22"/>
                <w:lang w:eastAsia="en-US"/>
              </w:rPr>
              <w:t>wie häufig vorkommende Verbformen bestimmen,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Verwendung der Diathesen, der Modi (hier: des Konjunktivs), der Tempora sowie der Aspekte im Kontext begründen,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einen Kultur- sowie einen textbasierten Grund- und Aufbauwortschatz beherrschen,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durch Regeln der Ableitung und Zusammensetzung (Wortbildungsle</w:t>
            </w:r>
            <w:r w:rsidRPr="009A3772">
              <w:rPr>
                <w:rFonts w:eastAsia="Batang" w:cs="Arial"/>
                <w:sz w:val="22"/>
                <w:szCs w:val="22"/>
                <w:lang w:eastAsia="en-US"/>
              </w:rPr>
              <w:t>h</w:t>
            </w:r>
            <w:r w:rsidRPr="009A3772">
              <w:rPr>
                <w:rFonts w:eastAsia="Batang" w:cs="Arial"/>
                <w:sz w:val="22"/>
                <w:szCs w:val="22"/>
                <w:lang w:eastAsia="en-US"/>
              </w:rPr>
              <w:t>re) die Bedeutung unbekannter griechischer Wörter der zu lesenden Texte erschließen.</w:t>
            </w:r>
          </w:p>
          <w:p w:rsidR="00D1777E" w:rsidRPr="009C7DF1" w:rsidRDefault="00D1777E" w:rsidP="00FE3AFD">
            <w:pPr>
              <w:rPr>
                <w:i/>
                <w:sz w:val="22"/>
                <w:szCs w:val="22"/>
              </w:rPr>
            </w:pPr>
            <w:r w:rsidRPr="009C7DF1">
              <w:rPr>
                <w:i/>
                <w:sz w:val="22"/>
                <w:szCs w:val="22"/>
              </w:rPr>
              <w:t>Kulturkompetenz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Gesichtspunkte der antiken Kultur und Geschichte da</w:t>
            </w:r>
            <w:r w:rsidRPr="009A3772">
              <w:rPr>
                <w:rFonts w:eastAsia="Batang" w:cs="Arial"/>
                <w:sz w:val="22"/>
                <w:szCs w:val="22"/>
                <w:lang w:eastAsia="en-US"/>
              </w:rPr>
              <w:t>r</w:t>
            </w:r>
            <w:r w:rsidRPr="009A3772">
              <w:rPr>
                <w:rFonts w:eastAsia="Batang" w:cs="Arial"/>
                <w:sz w:val="22"/>
                <w:szCs w:val="22"/>
                <w:lang w:eastAsia="en-US"/>
              </w:rPr>
              <w:t>stellen,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D1777E" w:rsidRPr="009A3772" w:rsidRDefault="00D1777E" w:rsidP="00D1777E">
            <w:pPr>
              <w:rPr>
                <w:rFonts w:cs="Arial"/>
                <w:b/>
                <w:sz w:val="22"/>
                <w:szCs w:val="22"/>
              </w:rPr>
            </w:pPr>
          </w:p>
          <w:p w:rsidR="00D1777E" w:rsidRPr="009A3772" w:rsidRDefault="00D1777E" w:rsidP="00D1777E">
            <w:pPr>
              <w:rPr>
                <w:rFonts w:cs="Arial"/>
                <w:sz w:val="22"/>
                <w:szCs w:val="22"/>
              </w:rPr>
            </w:pPr>
            <w:r w:rsidRPr="009A3772">
              <w:rPr>
                <w:rFonts w:cs="Arial"/>
                <w:b/>
                <w:sz w:val="22"/>
                <w:szCs w:val="22"/>
              </w:rPr>
              <w:t>Inhaltsfelder:</w:t>
            </w:r>
          </w:p>
          <w:p w:rsidR="00D1777E" w:rsidRPr="00DB314B"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Grundfragen der menschlichen Existenz</w:t>
            </w:r>
          </w:p>
          <w:p w:rsidR="00D1777E" w:rsidRPr="009A3772" w:rsidRDefault="00D1777E" w:rsidP="00D1777E">
            <w:pPr>
              <w:rPr>
                <w:rFonts w:cs="Arial"/>
                <w:sz w:val="22"/>
                <w:szCs w:val="22"/>
              </w:rPr>
            </w:pPr>
          </w:p>
          <w:p w:rsidR="00D1777E" w:rsidRPr="009A3772" w:rsidRDefault="00D1777E" w:rsidP="00D1777E">
            <w:pPr>
              <w:rPr>
                <w:rFonts w:cs="Arial"/>
                <w:sz w:val="22"/>
                <w:szCs w:val="22"/>
              </w:rPr>
            </w:pPr>
            <w:r w:rsidRPr="009A3772">
              <w:rPr>
                <w:rFonts w:cs="Arial"/>
                <w:b/>
                <w:sz w:val="22"/>
                <w:szCs w:val="22"/>
              </w:rPr>
              <w:t>Inhaltliche Schwerpunkte</w:t>
            </w:r>
            <w:r w:rsidRPr="009A3772">
              <w:rPr>
                <w:rFonts w:cs="Arial"/>
                <w:sz w:val="22"/>
                <w:szCs w:val="22"/>
              </w:rPr>
              <w:t>:</w:t>
            </w:r>
          </w:p>
          <w:p w:rsidR="00D1777E" w:rsidRPr="009A3772" w:rsidRDefault="00D1777E" w:rsidP="00D1777E">
            <w:pPr>
              <w:rPr>
                <w:sz w:val="22"/>
                <w:szCs w:val="22"/>
              </w:rPr>
            </w:pPr>
            <w:r w:rsidRPr="009A3772">
              <w:rPr>
                <w:sz w:val="22"/>
                <w:szCs w:val="22"/>
              </w:rPr>
              <w:sym w:font="Wingdings" w:char="F077"/>
            </w:r>
            <w:r w:rsidRPr="009A3772">
              <w:rPr>
                <w:sz w:val="22"/>
                <w:szCs w:val="22"/>
              </w:rPr>
              <w:t xml:space="preserve"> Mensch und Gottheit </w:t>
            </w:r>
          </w:p>
          <w:p w:rsidR="00D1777E" w:rsidRPr="009A3772" w:rsidRDefault="00D1777E" w:rsidP="00D1777E">
            <w:pPr>
              <w:rPr>
                <w:rFonts w:cs="Arial"/>
                <w:bCs/>
                <w:sz w:val="22"/>
                <w:szCs w:val="22"/>
              </w:rPr>
            </w:pPr>
          </w:p>
          <w:p w:rsidR="00D1777E" w:rsidRPr="009A3772" w:rsidRDefault="00D1777E" w:rsidP="00D1777E">
            <w:pPr>
              <w:jc w:val="left"/>
              <w:rPr>
                <w:rFonts w:cs="Arial"/>
                <w:sz w:val="22"/>
                <w:szCs w:val="22"/>
              </w:rPr>
            </w:pPr>
            <w:r w:rsidRPr="009A3772">
              <w:rPr>
                <w:rFonts w:cs="Arial"/>
                <w:b/>
                <w:sz w:val="22"/>
                <w:szCs w:val="22"/>
              </w:rPr>
              <w:lastRenderedPageBreak/>
              <w:t>Zeitbedarf</w:t>
            </w:r>
            <w:r w:rsidRPr="009A3772">
              <w:rPr>
                <w:rFonts w:cs="Arial"/>
                <w:sz w:val="22"/>
                <w:szCs w:val="22"/>
              </w:rPr>
              <w:t>: 13 Std.</w:t>
            </w:r>
          </w:p>
          <w:p w:rsidR="00297011" w:rsidRPr="006664F6" w:rsidRDefault="00297011" w:rsidP="005953E5">
            <w:pPr>
              <w:rPr>
                <w:rFonts w:cs="Arial"/>
                <w:sz w:val="22"/>
                <w:szCs w:val="22"/>
              </w:rPr>
            </w:pPr>
          </w:p>
        </w:tc>
        <w:tc>
          <w:tcPr>
            <w:tcW w:w="2500" w:type="pct"/>
            <w:tcBorders>
              <w:bottom w:val="single" w:sz="4" w:space="0" w:color="auto"/>
            </w:tcBorders>
          </w:tcPr>
          <w:p w:rsidR="00297011" w:rsidRPr="009A3772" w:rsidRDefault="00297011" w:rsidP="005953E5">
            <w:pPr>
              <w:rPr>
                <w:rFonts w:cs="Arial"/>
                <w:i/>
                <w:sz w:val="22"/>
                <w:szCs w:val="22"/>
                <w:u w:val="single"/>
              </w:rPr>
            </w:pPr>
            <w:r w:rsidRPr="009A3772">
              <w:rPr>
                <w:rFonts w:cs="Arial"/>
                <w:i/>
                <w:sz w:val="22"/>
                <w:szCs w:val="22"/>
                <w:u w:val="single"/>
              </w:rPr>
              <w:lastRenderedPageBreak/>
              <w:t>Unterrichtsvorhaben IV:</w:t>
            </w:r>
          </w:p>
          <w:p w:rsidR="00297011" w:rsidRPr="009A3772" w:rsidRDefault="00297011" w:rsidP="00F36B0A">
            <w:pPr>
              <w:rPr>
                <w:rFonts w:cs="Arial"/>
                <w:sz w:val="22"/>
                <w:szCs w:val="22"/>
              </w:rPr>
            </w:pPr>
          </w:p>
          <w:p w:rsidR="00D1777E" w:rsidRPr="009A3772" w:rsidRDefault="00D1777E" w:rsidP="00D1777E">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Xenophon und Platon als Schriftsteller der klassischen Epoche (L35-40)</w:t>
            </w:r>
          </w:p>
          <w:p w:rsidR="00D1777E" w:rsidRPr="009A3772" w:rsidRDefault="00D1777E" w:rsidP="00D1777E">
            <w:pPr>
              <w:rPr>
                <w:rFonts w:cs="Arial"/>
                <w:sz w:val="22"/>
                <w:szCs w:val="22"/>
              </w:rPr>
            </w:pPr>
          </w:p>
          <w:p w:rsidR="00D1777E" w:rsidRPr="009A3772" w:rsidRDefault="00D1777E" w:rsidP="00FE3AFD">
            <w:pPr>
              <w:rPr>
                <w:b/>
                <w:sz w:val="22"/>
                <w:szCs w:val="22"/>
              </w:rPr>
            </w:pPr>
            <w:r w:rsidRPr="009A3772">
              <w:rPr>
                <w:b/>
                <w:sz w:val="22"/>
                <w:szCs w:val="22"/>
              </w:rPr>
              <w:t>Übergeordnete Kompetenzen:</w:t>
            </w:r>
          </w:p>
          <w:p w:rsidR="00FC652F" w:rsidRPr="009A3772" w:rsidRDefault="00FC652F" w:rsidP="00FC652F">
            <w:pPr>
              <w:rPr>
                <w:sz w:val="22"/>
                <w:szCs w:val="22"/>
              </w:rPr>
            </w:pPr>
            <w:r w:rsidRPr="009A3772">
              <w:rPr>
                <w:sz w:val="22"/>
                <w:szCs w:val="22"/>
              </w:rPr>
              <w:t>Die Schülerinnen und Schüler können</w:t>
            </w:r>
          </w:p>
          <w:p w:rsidR="00D1777E" w:rsidRPr="009C7DF1" w:rsidRDefault="00D1777E" w:rsidP="00FE3AFD">
            <w:pPr>
              <w:rPr>
                <w:i/>
                <w:sz w:val="22"/>
                <w:szCs w:val="22"/>
              </w:rPr>
            </w:pPr>
            <w:r w:rsidRPr="009C7DF1">
              <w:rPr>
                <w:i/>
                <w:sz w:val="22"/>
                <w:szCs w:val="22"/>
              </w:rPr>
              <w:t>Textkompetenz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Texte (hier noch: adaptierte Texte) übersetzen,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Texte auch unter Einbezug von Texttypik, Stilistik und Metrik interpr</w:t>
            </w:r>
            <w:r w:rsidRPr="009A3772">
              <w:rPr>
                <w:rFonts w:eastAsia="Batang" w:cs="Arial"/>
                <w:sz w:val="22"/>
                <w:szCs w:val="22"/>
                <w:lang w:eastAsia="en-US"/>
              </w:rPr>
              <w:t>e</w:t>
            </w:r>
            <w:r w:rsidRPr="009A3772">
              <w:rPr>
                <w:rFonts w:eastAsia="Batang" w:cs="Arial"/>
                <w:sz w:val="22"/>
                <w:szCs w:val="22"/>
                <w:lang w:eastAsia="en-US"/>
              </w:rPr>
              <w:t>tieren.</w:t>
            </w:r>
          </w:p>
          <w:p w:rsidR="00D1777E" w:rsidRPr="009C7DF1" w:rsidRDefault="00D1777E" w:rsidP="00FE3AFD">
            <w:pPr>
              <w:rPr>
                <w:i/>
                <w:sz w:val="22"/>
                <w:szCs w:val="22"/>
              </w:rPr>
            </w:pPr>
            <w:r w:rsidRPr="009C7DF1">
              <w:rPr>
                <w:i/>
                <w:sz w:val="22"/>
                <w:szCs w:val="22"/>
              </w:rPr>
              <w:t>Sprachkompetenz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textbasiert häufig vorkommende Nominal- und Verbformen bestimmen,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Verwendung der Modi, der Tempora sowie der Aspekte im Kontext begründen,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auch längere Satzperioden beschreiben bzw. visualisieren,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im Kontext typische sprachliche Strukturen im Griechischen und im Deutschen und in anderen Sprachen vergleichen und erklären. </w:t>
            </w:r>
          </w:p>
          <w:p w:rsidR="00D1777E" w:rsidRPr="009C7DF1" w:rsidRDefault="00D1777E" w:rsidP="00FE3AFD">
            <w:pPr>
              <w:rPr>
                <w:i/>
                <w:sz w:val="22"/>
                <w:szCs w:val="22"/>
              </w:rPr>
            </w:pPr>
            <w:r w:rsidRPr="009C7DF1">
              <w:rPr>
                <w:i/>
                <w:sz w:val="22"/>
                <w:szCs w:val="22"/>
              </w:rPr>
              <w:t>Kulturkompetenz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textrelevante Gesichtspunkte der antiken Kultur und Geschichte da</w:t>
            </w:r>
            <w:r w:rsidRPr="009A3772">
              <w:rPr>
                <w:rFonts w:eastAsia="Batang" w:cs="Arial"/>
                <w:sz w:val="22"/>
                <w:szCs w:val="22"/>
                <w:lang w:eastAsia="en-US"/>
              </w:rPr>
              <w:t>r</w:t>
            </w:r>
            <w:r w:rsidRPr="009A3772">
              <w:rPr>
                <w:rFonts w:eastAsia="Batang" w:cs="Arial"/>
                <w:sz w:val="22"/>
                <w:szCs w:val="22"/>
                <w:lang w:eastAsia="en-US"/>
              </w:rPr>
              <w:t>stellen,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D1777E" w:rsidRPr="009A3772" w:rsidRDefault="00D1777E" w:rsidP="00D1777E">
            <w:pPr>
              <w:rPr>
                <w:rFonts w:cs="Arial"/>
                <w:sz w:val="22"/>
                <w:szCs w:val="22"/>
              </w:rPr>
            </w:pPr>
          </w:p>
          <w:p w:rsidR="00D1777E" w:rsidRPr="009A3772" w:rsidRDefault="00D1777E" w:rsidP="00D1777E">
            <w:pPr>
              <w:rPr>
                <w:rFonts w:cs="Arial"/>
                <w:sz w:val="22"/>
                <w:szCs w:val="22"/>
              </w:rPr>
            </w:pPr>
            <w:r w:rsidRPr="009A3772">
              <w:rPr>
                <w:rFonts w:cs="Arial"/>
                <w:b/>
                <w:sz w:val="22"/>
                <w:szCs w:val="22"/>
              </w:rPr>
              <w:t>Inhaltsfelder:</w:t>
            </w:r>
          </w:p>
          <w:p w:rsidR="00D1777E" w:rsidRPr="00DB314B"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D1777E" w:rsidRPr="00DB314B"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Politische Geschichte der griechischen Antike</w:t>
            </w:r>
          </w:p>
          <w:p w:rsidR="00D1777E" w:rsidRPr="00DB314B" w:rsidRDefault="00D1777E" w:rsidP="00D1777E">
            <w:pPr>
              <w:rPr>
                <w:rFonts w:cs="Arial"/>
                <w:sz w:val="22"/>
                <w:szCs w:val="22"/>
              </w:rPr>
            </w:pPr>
          </w:p>
          <w:p w:rsidR="00D1777E" w:rsidRPr="009A3772" w:rsidRDefault="00D1777E" w:rsidP="00D1777E">
            <w:pPr>
              <w:rPr>
                <w:rFonts w:cs="Arial"/>
                <w:sz w:val="22"/>
                <w:szCs w:val="22"/>
              </w:rPr>
            </w:pPr>
            <w:r w:rsidRPr="009A3772">
              <w:rPr>
                <w:rFonts w:cs="Arial"/>
                <w:b/>
                <w:sz w:val="22"/>
                <w:szCs w:val="22"/>
              </w:rPr>
              <w:t>Inhaltliche Schwerpunkte</w:t>
            </w:r>
            <w:r w:rsidRPr="009A3772">
              <w:rPr>
                <w:rFonts w:cs="Arial"/>
                <w:sz w:val="22"/>
                <w:szCs w:val="22"/>
              </w:rPr>
              <w:t>:</w:t>
            </w:r>
          </w:p>
          <w:p w:rsidR="00D1777E" w:rsidRPr="009A3772" w:rsidRDefault="00D1777E" w:rsidP="00D1777E">
            <w:pPr>
              <w:rPr>
                <w:sz w:val="22"/>
                <w:szCs w:val="22"/>
              </w:rPr>
            </w:pPr>
            <w:r w:rsidRPr="009A3772">
              <w:rPr>
                <w:sz w:val="22"/>
                <w:szCs w:val="22"/>
              </w:rPr>
              <w:sym w:font="Wingdings" w:char="F077"/>
            </w:r>
            <w:r w:rsidRPr="009A3772">
              <w:rPr>
                <w:sz w:val="22"/>
                <w:szCs w:val="22"/>
              </w:rPr>
              <w:t xml:space="preserve"> Lebenswelt und Gesellschaft der klassischen Epoche Athens</w:t>
            </w:r>
          </w:p>
          <w:p w:rsidR="00D1777E" w:rsidRPr="009A3772" w:rsidRDefault="00D1777E" w:rsidP="00D1777E">
            <w:pPr>
              <w:rPr>
                <w:sz w:val="22"/>
                <w:szCs w:val="22"/>
              </w:rPr>
            </w:pPr>
            <w:r w:rsidRPr="009A3772">
              <w:rPr>
                <w:sz w:val="22"/>
                <w:szCs w:val="22"/>
              </w:rPr>
              <w:sym w:font="Wingdings" w:char="F077"/>
            </w:r>
            <w:r w:rsidRPr="009A3772">
              <w:rPr>
                <w:sz w:val="22"/>
                <w:szCs w:val="22"/>
              </w:rPr>
              <w:t xml:space="preserve"> Attisches, ionisches und dorisches Griechentum</w:t>
            </w:r>
          </w:p>
          <w:p w:rsidR="00D1777E" w:rsidRPr="009A3772" w:rsidRDefault="00D1777E" w:rsidP="00D1777E">
            <w:pPr>
              <w:rPr>
                <w:sz w:val="22"/>
                <w:szCs w:val="22"/>
              </w:rPr>
            </w:pPr>
            <w:r w:rsidRPr="009A3772">
              <w:rPr>
                <w:sz w:val="22"/>
                <w:szCs w:val="22"/>
              </w:rPr>
              <w:sym w:font="Wingdings" w:char="F077"/>
            </w:r>
            <w:r w:rsidRPr="009A3772">
              <w:rPr>
                <w:sz w:val="22"/>
                <w:szCs w:val="22"/>
              </w:rPr>
              <w:t xml:space="preserve"> Die Polis Athen in klassischer Zeit</w:t>
            </w:r>
          </w:p>
          <w:p w:rsidR="00D1777E" w:rsidRPr="009A3772" w:rsidRDefault="00D1777E" w:rsidP="00D1777E">
            <w:pPr>
              <w:rPr>
                <w:rFonts w:cs="Arial"/>
                <w:bCs/>
                <w:sz w:val="22"/>
                <w:szCs w:val="22"/>
              </w:rPr>
            </w:pPr>
          </w:p>
          <w:p w:rsidR="00297011" w:rsidRPr="00FE3AFD" w:rsidRDefault="00D1777E" w:rsidP="00AD65A1">
            <w:pPr>
              <w:jc w:val="left"/>
              <w:rPr>
                <w:rFonts w:cs="Arial"/>
                <w:szCs w:val="24"/>
              </w:rPr>
            </w:pPr>
            <w:r w:rsidRPr="009A3772">
              <w:rPr>
                <w:rFonts w:cs="Arial"/>
                <w:b/>
                <w:sz w:val="22"/>
                <w:szCs w:val="22"/>
              </w:rPr>
              <w:t>Zeitbedarf</w:t>
            </w:r>
            <w:r w:rsidRPr="009A3772">
              <w:rPr>
                <w:rFonts w:cs="Arial"/>
                <w:sz w:val="22"/>
                <w:szCs w:val="22"/>
              </w:rPr>
              <w:t>: 2</w:t>
            </w:r>
            <w:r w:rsidR="00AD65A1">
              <w:rPr>
                <w:rFonts w:cs="Arial"/>
                <w:sz w:val="22"/>
                <w:szCs w:val="22"/>
              </w:rPr>
              <w:t>4</w:t>
            </w:r>
            <w:r w:rsidRPr="009A3772">
              <w:rPr>
                <w:rFonts w:cs="Arial"/>
                <w:sz w:val="22"/>
                <w:szCs w:val="22"/>
              </w:rPr>
              <w:t xml:space="preserve"> Std.</w:t>
            </w:r>
          </w:p>
        </w:tc>
      </w:tr>
      <w:tr w:rsidR="00297011" w:rsidRPr="006664F6" w:rsidTr="005953E5">
        <w:tc>
          <w:tcPr>
            <w:tcW w:w="2500" w:type="pct"/>
            <w:tcBorders>
              <w:bottom w:val="single" w:sz="4" w:space="0" w:color="auto"/>
            </w:tcBorders>
          </w:tcPr>
          <w:p w:rsidR="00297011" w:rsidRPr="009A3772" w:rsidRDefault="00297011" w:rsidP="005953E5">
            <w:pPr>
              <w:rPr>
                <w:rFonts w:cs="Arial"/>
                <w:i/>
                <w:sz w:val="22"/>
                <w:szCs w:val="22"/>
                <w:u w:val="single"/>
              </w:rPr>
            </w:pPr>
            <w:r w:rsidRPr="009A3772">
              <w:rPr>
                <w:rFonts w:cs="Arial"/>
                <w:i/>
                <w:sz w:val="22"/>
                <w:szCs w:val="22"/>
                <w:u w:val="single"/>
              </w:rPr>
              <w:lastRenderedPageBreak/>
              <w:t>Unterrichtsvorhaben V:</w:t>
            </w:r>
          </w:p>
          <w:p w:rsidR="00D1777E" w:rsidRPr="009A3772" w:rsidRDefault="00D1777E" w:rsidP="00D1777E">
            <w:pPr>
              <w:rPr>
                <w:b/>
                <w:sz w:val="22"/>
                <w:szCs w:val="22"/>
              </w:rPr>
            </w:pPr>
            <w:r w:rsidRPr="009A3772">
              <w:rPr>
                <w:b/>
                <w:sz w:val="22"/>
                <w:szCs w:val="22"/>
              </w:rPr>
              <w:t>4. Quartal</w:t>
            </w:r>
          </w:p>
          <w:p w:rsidR="00D1777E" w:rsidRPr="009A3772" w:rsidRDefault="00D1777E" w:rsidP="00D1777E">
            <w:pPr>
              <w:rPr>
                <w:rFonts w:cs="Arial"/>
                <w:sz w:val="22"/>
                <w:szCs w:val="22"/>
              </w:rPr>
            </w:pPr>
            <w:r w:rsidRPr="009A3772">
              <w:rPr>
                <w:rFonts w:cs="Arial"/>
                <w:b/>
                <w:sz w:val="22"/>
                <w:szCs w:val="22"/>
              </w:rPr>
              <w:t>Thema</w:t>
            </w:r>
            <w:r w:rsidRPr="009A3772">
              <w:rPr>
                <w:rFonts w:cs="Arial"/>
                <w:sz w:val="22"/>
                <w:szCs w:val="22"/>
              </w:rPr>
              <w:t>: Der Prozess des Sokrates – Sokrates: Gewissen der Menschen?</w:t>
            </w:r>
          </w:p>
          <w:p w:rsidR="00D1777E" w:rsidRPr="009A3772" w:rsidRDefault="00D1777E" w:rsidP="00D1777E">
            <w:pPr>
              <w:rPr>
                <w:rFonts w:cs="Arial"/>
                <w:sz w:val="22"/>
                <w:szCs w:val="22"/>
              </w:rPr>
            </w:pPr>
          </w:p>
          <w:p w:rsidR="00D1777E" w:rsidRPr="009A3772" w:rsidRDefault="00D1777E" w:rsidP="00D1777E">
            <w:pPr>
              <w:rPr>
                <w:b/>
                <w:sz w:val="22"/>
                <w:szCs w:val="22"/>
              </w:rPr>
            </w:pPr>
            <w:r w:rsidRPr="009A3772">
              <w:rPr>
                <w:b/>
                <w:sz w:val="22"/>
                <w:szCs w:val="22"/>
              </w:rPr>
              <w:t>Übergeordnete Kompetenzen:</w:t>
            </w:r>
          </w:p>
          <w:p w:rsidR="00FE3AFD" w:rsidRPr="009A3772" w:rsidRDefault="00FE3AFD" w:rsidP="00FE3AFD">
            <w:pPr>
              <w:rPr>
                <w:rFonts w:cs="Arial"/>
                <w:sz w:val="22"/>
                <w:szCs w:val="22"/>
                <w:lang w:eastAsia="ar-SA"/>
              </w:rPr>
            </w:pPr>
            <w:r w:rsidRPr="009A3772">
              <w:rPr>
                <w:rFonts w:cs="Arial"/>
                <w:sz w:val="22"/>
                <w:szCs w:val="22"/>
                <w:lang w:eastAsia="ar-SA"/>
              </w:rPr>
              <w:t>Die Schülerinnen und Schüler können</w:t>
            </w:r>
          </w:p>
          <w:p w:rsidR="00D1777E" w:rsidRPr="009C7DF1" w:rsidRDefault="00D1777E" w:rsidP="00D1777E">
            <w:pPr>
              <w:rPr>
                <w:rFonts w:cs="Arial"/>
                <w:i/>
                <w:sz w:val="22"/>
                <w:szCs w:val="22"/>
                <w:lang w:bidi="de-DE"/>
              </w:rPr>
            </w:pPr>
            <w:r w:rsidRPr="009C7DF1">
              <w:rPr>
                <w:rFonts w:cs="Arial"/>
                <w:i/>
                <w:sz w:val="22"/>
                <w:szCs w:val="22"/>
                <w:lang w:bidi="de-DE"/>
              </w:rPr>
              <w:t>Textkompet</w:t>
            </w:r>
            <w:r w:rsidR="00FE3AFD" w:rsidRPr="009C7DF1">
              <w:rPr>
                <w:rFonts w:cs="Arial"/>
                <w:i/>
                <w:sz w:val="22"/>
                <w:szCs w:val="22"/>
                <w:lang w:bidi="de-DE"/>
              </w:rPr>
              <w:t>e</w:t>
            </w:r>
            <w:r w:rsidRPr="009C7DF1">
              <w:rPr>
                <w:rFonts w:cs="Arial"/>
                <w:i/>
                <w:sz w:val="22"/>
                <w:szCs w:val="22"/>
                <w:lang w:bidi="de-DE"/>
              </w:rPr>
              <w:t>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griechische Originaltexte übersetzen, </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Originaltexte auch unter Einbezug von Texttypik und Stilistik (hier: G</w:t>
            </w:r>
            <w:r w:rsidRPr="009A3772">
              <w:rPr>
                <w:rFonts w:eastAsia="Batang" w:cs="Arial"/>
                <w:sz w:val="22"/>
                <w:szCs w:val="22"/>
                <w:lang w:eastAsia="en-US"/>
              </w:rPr>
              <w:t>e</w:t>
            </w:r>
            <w:r w:rsidRPr="009A3772">
              <w:rPr>
                <w:rFonts w:eastAsia="Batang" w:cs="Arial"/>
                <w:sz w:val="22"/>
                <w:szCs w:val="22"/>
                <w:lang w:eastAsia="en-US"/>
              </w:rPr>
              <w:t>richtsrede) interpretieren,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Elemente der Textgrammatik im zugrunde gelegten Originaltext b</w:t>
            </w:r>
            <w:r w:rsidRPr="009A3772">
              <w:rPr>
                <w:rFonts w:eastAsia="Batang" w:cs="Arial"/>
                <w:sz w:val="22"/>
                <w:szCs w:val="22"/>
                <w:lang w:eastAsia="en-US"/>
              </w:rPr>
              <w:t>e</w:t>
            </w:r>
            <w:r w:rsidRPr="009A3772">
              <w:rPr>
                <w:rFonts w:eastAsia="Batang" w:cs="Arial"/>
                <w:sz w:val="22"/>
                <w:szCs w:val="22"/>
                <w:lang w:eastAsia="en-US"/>
              </w:rPr>
              <w:t>nennen und diese gegebenenfalls erklären,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kursorischen Lektüre den Inhalt eines Textes paraphrasieren,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Lektüre von Übersetzungen die Kernaussagen eines Textes herausarbeiten und diese ggf. am griechischen Original (synoptische Lektüre) belegen,</w:t>
            </w:r>
          </w:p>
          <w:p w:rsidR="00D1777E" w:rsidRPr="009C7DF1" w:rsidRDefault="00D1777E" w:rsidP="00D1777E">
            <w:pPr>
              <w:rPr>
                <w:rFonts w:cs="Arial"/>
                <w:i/>
                <w:sz w:val="22"/>
                <w:szCs w:val="22"/>
                <w:lang w:bidi="de-DE"/>
              </w:rPr>
            </w:pPr>
            <w:r w:rsidRPr="009C7DF1">
              <w:rPr>
                <w:rFonts w:cs="Arial"/>
                <w:i/>
                <w:sz w:val="22"/>
                <w:szCs w:val="22"/>
                <w:lang w:bidi="de-DE"/>
              </w:rPr>
              <w:t>Sprachkompetenz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monosemieren,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Verwendung der Diathesen, der Modi, der Tempora sowie der A</w:t>
            </w:r>
            <w:r w:rsidRPr="009A3772">
              <w:rPr>
                <w:rFonts w:eastAsia="Batang" w:cs="Arial"/>
                <w:sz w:val="22"/>
                <w:szCs w:val="22"/>
                <w:lang w:eastAsia="en-US"/>
              </w:rPr>
              <w:t>s</w:t>
            </w:r>
            <w:r w:rsidRPr="009A3772">
              <w:rPr>
                <w:rFonts w:eastAsia="Batang" w:cs="Arial"/>
                <w:sz w:val="22"/>
                <w:szCs w:val="22"/>
                <w:lang w:eastAsia="en-US"/>
              </w:rPr>
              <w:t>pekte im Kontext begründen,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satzwertige Konstruktionen (Genitivus absolutus, Participium coniun</w:t>
            </w:r>
            <w:r w:rsidRPr="009A3772">
              <w:rPr>
                <w:rFonts w:eastAsia="Batang" w:cs="Arial"/>
                <w:sz w:val="22"/>
                <w:szCs w:val="22"/>
                <w:lang w:eastAsia="en-US"/>
              </w:rPr>
              <w:t>c</w:t>
            </w:r>
            <w:r w:rsidRPr="009A3772">
              <w:rPr>
                <w:rFonts w:eastAsia="Batang" w:cs="Arial"/>
                <w:sz w:val="22"/>
                <w:szCs w:val="22"/>
                <w:lang w:eastAsia="en-US"/>
              </w:rPr>
              <w:t>tum, AcP, AcI und NcI) analysieren und ihre semantische Funktion im Kontext erläutern,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auch längere Satzperioden beschreiben bzw. visualisieren,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einen Aufbauwortschatz beherrschen,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durch Regeln der Ableitung und Zusammensetzung (Wortbildungsle</w:t>
            </w:r>
            <w:r w:rsidRPr="009A3772">
              <w:rPr>
                <w:rFonts w:eastAsia="Batang" w:cs="Arial"/>
                <w:sz w:val="22"/>
                <w:szCs w:val="22"/>
                <w:lang w:eastAsia="en-US"/>
              </w:rPr>
              <w:t>h</w:t>
            </w:r>
            <w:r w:rsidRPr="009A3772">
              <w:rPr>
                <w:rFonts w:eastAsia="Batang" w:cs="Arial"/>
                <w:sz w:val="22"/>
                <w:szCs w:val="22"/>
                <w:lang w:eastAsia="en-US"/>
              </w:rPr>
              <w:t>re) die Bedeutung unbekannter griechischer Wörter der zu lesenden Texte erschließen,</w:t>
            </w:r>
          </w:p>
          <w:p w:rsidR="00D1777E" w:rsidRPr="009C7DF1" w:rsidRDefault="00D1777E" w:rsidP="00D1777E">
            <w:pPr>
              <w:rPr>
                <w:rFonts w:cs="Arial"/>
                <w:i/>
                <w:sz w:val="22"/>
                <w:szCs w:val="22"/>
                <w:lang w:bidi="de-DE"/>
              </w:rPr>
            </w:pPr>
            <w:r w:rsidRPr="009C7DF1">
              <w:rPr>
                <w:rFonts w:cs="Arial"/>
                <w:i/>
                <w:sz w:val="22"/>
                <w:szCs w:val="22"/>
                <w:lang w:bidi="de-DE"/>
              </w:rPr>
              <w:t>Kulturkompetenz</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historischen Aspekten erläutern,</w:t>
            </w:r>
          </w:p>
          <w:p w:rsidR="00D1777E" w:rsidRPr="009A3772" w:rsidRDefault="00D1777E" w:rsidP="00A602D9">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FE3AFD" w:rsidRPr="009A3772" w:rsidRDefault="00FE3AFD" w:rsidP="00FE3AFD">
            <w:pPr>
              <w:pStyle w:val="MittleresRaster1-Akzent21"/>
              <w:spacing w:after="0" w:line="240" w:lineRule="auto"/>
              <w:ind w:left="426"/>
              <w:jc w:val="both"/>
              <w:rPr>
                <w:rFonts w:ascii="Arial" w:eastAsia="Batang" w:hAnsi="Arial" w:cs="Arial"/>
              </w:rPr>
            </w:pPr>
          </w:p>
          <w:p w:rsidR="00D1777E" w:rsidRPr="009A3772" w:rsidRDefault="00D1777E" w:rsidP="00D1777E">
            <w:pPr>
              <w:rPr>
                <w:rFonts w:cs="Arial"/>
                <w:b/>
                <w:sz w:val="22"/>
                <w:szCs w:val="22"/>
              </w:rPr>
            </w:pPr>
            <w:r w:rsidRPr="009A3772">
              <w:rPr>
                <w:rFonts w:cs="Arial"/>
                <w:b/>
                <w:sz w:val="22"/>
                <w:szCs w:val="22"/>
              </w:rPr>
              <w:t>Inhaltsfelder:</w:t>
            </w:r>
          </w:p>
          <w:p w:rsidR="00D1777E" w:rsidRPr="00DB314B" w:rsidRDefault="00D1777E" w:rsidP="00A602D9">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Grundfragen der menschlichen Existenz</w:t>
            </w:r>
          </w:p>
          <w:p w:rsidR="00D1777E" w:rsidRPr="00DB314B" w:rsidRDefault="00D1777E" w:rsidP="00A602D9">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lastRenderedPageBreak/>
              <w:t>Kulturgeschichte der griechischen Antike</w:t>
            </w:r>
          </w:p>
          <w:p w:rsidR="00D1777E" w:rsidRPr="00DB314B" w:rsidRDefault="00D1777E" w:rsidP="00A602D9">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Politische Geschichte der griechischen Antike</w:t>
            </w:r>
          </w:p>
          <w:p w:rsidR="00D1777E" w:rsidRPr="00DB314B" w:rsidRDefault="00D1777E" w:rsidP="00D1777E">
            <w:pPr>
              <w:pStyle w:val="MittleresRaster1-Akzent21"/>
              <w:spacing w:after="0" w:line="240" w:lineRule="auto"/>
              <w:rPr>
                <w:rFonts w:ascii="Arial" w:eastAsia="Times New Roman" w:hAnsi="Arial"/>
                <w:lang w:eastAsia="de-DE"/>
              </w:rPr>
            </w:pPr>
          </w:p>
          <w:p w:rsidR="00D1777E" w:rsidRPr="009A3772" w:rsidRDefault="00D1777E" w:rsidP="00D1777E">
            <w:pPr>
              <w:rPr>
                <w:rFonts w:cs="Arial"/>
                <w:sz w:val="22"/>
                <w:szCs w:val="22"/>
              </w:rPr>
            </w:pPr>
            <w:r w:rsidRPr="009A3772">
              <w:rPr>
                <w:rFonts w:cs="Arial"/>
                <w:b/>
                <w:sz w:val="22"/>
                <w:szCs w:val="22"/>
              </w:rPr>
              <w:t>Inhaltliche Schwerpunkte</w:t>
            </w:r>
            <w:r w:rsidRPr="009A3772">
              <w:rPr>
                <w:rFonts w:cs="Arial"/>
                <w:sz w:val="22"/>
                <w:szCs w:val="22"/>
              </w:rPr>
              <w:t>:</w:t>
            </w:r>
          </w:p>
          <w:p w:rsidR="00FC652F" w:rsidRPr="009A3772" w:rsidRDefault="00D1777E" w:rsidP="00D1777E">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 xml:space="preserve">Staat und Individuum </w:t>
            </w:r>
          </w:p>
          <w:p w:rsidR="00FC652F" w:rsidRPr="009A3772" w:rsidRDefault="00D1777E" w:rsidP="00D1777E">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 xml:space="preserve">Mensch und Gottheit </w:t>
            </w:r>
          </w:p>
          <w:p w:rsidR="00FC652F" w:rsidRPr="009A3772" w:rsidRDefault="00D1777E" w:rsidP="00D1777E">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Lebenswelt und Gesellschaft der klassischen Epoche Athens</w:t>
            </w:r>
          </w:p>
          <w:p w:rsidR="00D1777E" w:rsidRPr="009A3772" w:rsidRDefault="00D1777E" w:rsidP="00D1777E">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Die Polis Athen in klassischer Zeit</w:t>
            </w:r>
          </w:p>
          <w:p w:rsidR="00D1777E" w:rsidRPr="009A3772" w:rsidRDefault="00D1777E" w:rsidP="00D1777E">
            <w:pPr>
              <w:rPr>
                <w:rFonts w:cs="Arial"/>
                <w:b/>
                <w:sz w:val="22"/>
                <w:szCs w:val="22"/>
              </w:rPr>
            </w:pPr>
          </w:p>
          <w:p w:rsidR="00D1777E" w:rsidRPr="00FC652F" w:rsidRDefault="00D1777E" w:rsidP="00AD65A1">
            <w:pPr>
              <w:rPr>
                <w:sz w:val="22"/>
                <w:szCs w:val="22"/>
              </w:rPr>
            </w:pPr>
            <w:r w:rsidRPr="009A3772">
              <w:rPr>
                <w:rFonts w:cs="Arial"/>
                <w:b/>
                <w:sz w:val="22"/>
                <w:szCs w:val="22"/>
              </w:rPr>
              <w:t>Zeitbedarf</w:t>
            </w:r>
            <w:r w:rsidRPr="009A3772">
              <w:rPr>
                <w:rFonts w:cs="Arial"/>
                <w:sz w:val="22"/>
                <w:szCs w:val="22"/>
              </w:rPr>
              <w:t>: 2</w:t>
            </w:r>
            <w:r w:rsidR="00AD65A1">
              <w:rPr>
                <w:rFonts w:cs="Arial"/>
                <w:sz w:val="22"/>
                <w:szCs w:val="22"/>
              </w:rPr>
              <w:t>4</w:t>
            </w:r>
            <w:r w:rsidRPr="009A3772">
              <w:rPr>
                <w:rFonts w:cs="Arial"/>
                <w:sz w:val="22"/>
                <w:szCs w:val="22"/>
              </w:rPr>
              <w:t xml:space="preserve"> Std.</w:t>
            </w:r>
          </w:p>
        </w:tc>
        <w:tc>
          <w:tcPr>
            <w:tcW w:w="2500" w:type="pct"/>
            <w:tcBorders>
              <w:bottom w:val="single" w:sz="4" w:space="0" w:color="auto"/>
            </w:tcBorders>
          </w:tcPr>
          <w:p w:rsidR="00AD65A1" w:rsidRPr="009A3772" w:rsidRDefault="00AD65A1" w:rsidP="00AD65A1">
            <w:pPr>
              <w:rPr>
                <w:rFonts w:cs="Arial"/>
                <w:i/>
                <w:sz w:val="22"/>
                <w:szCs w:val="22"/>
                <w:u w:val="single"/>
              </w:rPr>
            </w:pPr>
            <w:r w:rsidRPr="009A3772">
              <w:rPr>
                <w:rFonts w:cs="Arial"/>
                <w:i/>
                <w:sz w:val="22"/>
                <w:szCs w:val="22"/>
                <w:u w:val="single"/>
              </w:rPr>
              <w:lastRenderedPageBreak/>
              <w:t xml:space="preserve">Unterrichtsvorhaben </w:t>
            </w:r>
            <w:r>
              <w:rPr>
                <w:rFonts w:cs="Arial"/>
                <w:i/>
                <w:sz w:val="22"/>
                <w:szCs w:val="22"/>
                <w:u w:val="single"/>
              </w:rPr>
              <w:t>V</w:t>
            </w:r>
            <w:r w:rsidRPr="009A3772">
              <w:rPr>
                <w:rFonts w:cs="Arial"/>
                <w:i/>
                <w:sz w:val="22"/>
                <w:szCs w:val="22"/>
                <w:u w:val="single"/>
              </w:rPr>
              <w:t>I:</w:t>
            </w:r>
          </w:p>
          <w:p w:rsidR="00AD65A1" w:rsidRPr="009A3772" w:rsidRDefault="00AD65A1" w:rsidP="00AD65A1">
            <w:pPr>
              <w:rPr>
                <w:rFonts w:cs="Arial"/>
                <w:sz w:val="22"/>
                <w:szCs w:val="22"/>
              </w:rPr>
            </w:pPr>
          </w:p>
          <w:p w:rsidR="00AD65A1" w:rsidRPr="009A3772" w:rsidRDefault="00AD65A1" w:rsidP="00AD65A1">
            <w:pPr>
              <w:rPr>
                <w:rFonts w:cs="Arial"/>
                <w:sz w:val="22"/>
                <w:szCs w:val="22"/>
              </w:rPr>
            </w:pPr>
            <w:r w:rsidRPr="009A3772">
              <w:rPr>
                <w:rFonts w:cs="Arial"/>
                <w:b/>
                <w:sz w:val="22"/>
                <w:szCs w:val="22"/>
              </w:rPr>
              <w:t>Thema</w:t>
            </w:r>
            <w:r w:rsidRPr="009A3772">
              <w:rPr>
                <w:rFonts w:cs="Arial"/>
                <w:sz w:val="22"/>
                <w:szCs w:val="22"/>
              </w:rPr>
              <w:t xml:space="preserve">: </w:t>
            </w:r>
            <w:r w:rsidRPr="009A3772">
              <w:rPr>
                <w:rFonts w:eastAsia="SimSun" w:cs="Arial"/>
                <w:sz w:val="22"/>
                <w:szCs w:val="22"/>
                <w:lang w:eastAsia="en-US"/>
              </w:rPr>
              <w:t>Die Rolle der Göttin Athene im ersten Buch der Odyssee</w:t>
            </w:r>
          </w:p>
          <w:p w:rsidR="00AD65A1" w:rsidRPr="009A3772" w:rsidRDefault="00AD65A1" w:rsidP="00AD65A1">
            <w:pPr>
              <w:rPr>
                <w:rFonts w:cs="Arial"/>
                <w:sz w:val="22"/>
                <w:szCs w:val="22"/>
              </w:rPr>
            </w:pPr>
          </w:p>
          <w:p w:rsidR="00AD65A1" w:rsidRPr="009A3772" w:rsidRDefault="00AD65A1" w:rsidP="00AD65A1">
            <w:pPr>
              <w:rPr>
                <w:b/>
                <w:sz w:val="22"/>
                <w:szCs w:val="22"/>
              </w:rPr>
            </w:pPr>
            <w:r w:rsidRPr="009A3772">
              <w:rPr>
                <w:b/>
                <w:sz w:val="22"/>
                <w:szCs w:val="22"/>
              </w:rPr>
              <w:t>Übergeordnete Kompetenzen:</w:t>
            </w:r>
          </w:p>
          <w:p w:rsidR="00AD65A1" w:rsidRPr="009A3772" w:rsidRDefault="00AD65A1" w:rsidP="00AD65A1">
            <w:pPr>
              <w:rPr>
                <w:sz w:val="22"/>
                <w:szCs w:val="22"/>
              </w:rPr>
            </w:pPr>
            <w:r w:rsidRPr="009A3772">
              <w:rPr>
                <w:sz w:val="22"/>
                <w:szCs w:val="22"/>
              </w:rPr>
              <w:t>Schülerinnen und Schüler können</w:t>
            </w:r>
          </w:p>
          <w:p w:rsidR="00AD65A1" w:rsidRPr="009C7DF1" w:rsidRDefault="00AD65A1" w:rsidP="00AD65A1">
            <w:pPr>
              <w:rPr>
                <w:i/>
                <w:sz w:val="22"/>
                <w:szCs w:val="22"/>
              </w:rPr>
            </w:pPr>
            <w:r w:rsidRPr="009C7DF1">
              <w:rPr>
                <w:i/>
                <w:sz w:val="22"/>
                <w:szCs w:val="22"/>
              </w:rPr>
              <w:t>Textkompetenz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griechische Originaltexte übersetzen,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zugrunde gelegten Texte auch unter Einbezug von Texttypik, Stili</w:t>
            </w:r>
            <w:r w:rsidRPr="009A3772">
              <w:rPr>
                <w:rFonts w:eastAsia="Batang" w:cs="Arial"/>
                <w:sz w:val="22"/>
                <w:szCs w:val="22"/>
                <w:lang w:eastAsia="en-US"/>
              </w:rPr>
              <w:t>s</w:t>
            </w:r>
            <w:r w:rsidRPr="009A3772">
              <w:rPr>
                <w:rFonts w:eastAsia="Batang" w:cs="Arial"/>
                <w:sz w:val="22"/>
                <w:szCs w:val="22"/>
                <w:lang w:eastAsia="en-US"/>
              </w:rPr>
              <w:t>tik und Metrik interpretieren,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kursorischen Lektüre den Inhalt eines Textes paraphrasieren,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Lektüre von Übersetzungen die Kernaussagen eines Textes herausarbeiten und diese ggf. am griechischen Original (synoptische Lektüre) belegen,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ihr Textverständnis durch einen Lesevortrag nachweisen.</w:t>
            </w:r>
          </w:p>
          <w:p w:rsidR="00AD65A1" w:rsidRPr="009C7DF1" w:rsidRDefault="00AD65A1" w:rsidP="00AD65A1">
            <w:pPr>
              <w:rPr>
                <w:i/>
                <w:sz w:val="22"/>
                <w:szCs w:val="22"/>
              </w:rPr>
            </w:pPr>
            <w:r w:rsidRPr="009C7DF1">
              <w:rPr>
                <w:i/>
                <w:sz w:val="22"/>
                <w:szCs w:val="22"/>
              </w:rPr>
              <w:t>Sprachkompetenz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monosemieren,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auf Basis der gelesenen Texte grundlegende Besonderheiten der h</w:t>
            </w:r>
            <w:r w:rsidRPr="009A3772">
              <w:rPr>
                <w:rFonts w:eastAsia="Batang" w:cs="Arial"/>
                <w:sz w:val="22"/>
                <w:szCs w:val="22"/>
                <w:lang w:eastAsia="en-US"/>
              </w:rPr>
              <w:t>o</w:t>
            </w:r>
            <w:r w:rsidRPr="009A3772">
              <w:rPr>
                <w:rFonts w:eastAsia="Batang" w:cs="Arial"/>
                <w:sz w:val="22"/>
                <w:szCs w:val="22"/>
                <w:lang w:eastAsia="en-US"/>
              </w:rPr>
              <w:t>merischen Sprache erläutern: häufiger vorkommende Formen besti</w:t>
            </w:r>
            <w:r w:rsidRPr="009A3772">
              <w:rPr>
                <w:rFonts w:eastAsia="Batang" w:cs="Arial"/>
                <w:sz w:val="22"/>
                <w:szCs w:val="22"/>
                <w:lang w:eastAsia="en-US"/>
              </w:rPr>
              <w:t>m</w:t>
            </w:r>
            <w:r w:rsidRPr="009A3772">
              <w:rPr>
                <w:rFonts w:eastAsia="Batang" w:cs="Arial"/>
                <w:sz w:val="22"/>
                <w:szCs w:val="22"/>
                <w:lang w:eastAsia="en-US"/>
              </w:rPr>
              <w:t>men, bei Formen des Dialekts das zugrundeliegende Phänomen b</w:t>
            </w:r>
            <w:r w:rsidRPr="009A3772">
              <w:rPr>
                <w:rFonts w:eastAsia="Batang" w:cs="Arial"/>
                <w:sz w:val="22"/>
                <w:szCs w:val="22"/>
                <w:lang w:eastAsia="en-US"/>
              </w:rPr>
              <w:t>e</w:t>
            </w:r>
            <w:r w:rsidRPr="009A3772">
              <w:rPr>
                <w:rFonts w:eastAsia="Batang" w:cs="Arial"/>
                <w:sz w:val="22"/>
                <w:szCs w:val="22"/>
                <w:lang w:eastAsia="en-US"/>
              </w:rPr>
              <w:t>schreiben oder die attische Entsprechung nennen,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hexametrische Verse analysieren und den Zusammenhang von sprachlich-formaler Gestaltung und Inhalt erläutern,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einen Kultur- sowie einen textbasierten Grund- und Aufbauwortschatz beherrschen,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spezifische Bedeutungen und grammatische Eigenschaften unbekan</w:t>
            </w:r>
            <w:r w:rsidRPr="009A3772">
              <w:rPr>
                <w:rFonts w:eastAsia="Batang" w:cs="Arial"/>
                <w:sz w:val="22"/>
                <w:szCs w:val="22"/>
                <w:lang w:eastAsia="en-US"/>
              </w:rPr>
              <w:t>n</w:t>
            </w:r>
            <w:r w:rsidRPr="009A3772">
              <w:rPr>
                <w:rFonts w:eastAsia="Batang" w:cs="Arial"/>
                <w:sz w:val="22"/>
                <w:szCs w:val="22"/>
                <w:lang w:eastAsia="en-US"/>
              </w:rPr>
              <w:t>ter Wörter in ihrem Kontext mit Hilfe eines zweisprachigen Wörte</w:t>
            </w:r>
            <w:r w:rsidRPr="009A3772">
              <w:rPr>
                <w:rFonts w:eastAsia="Batang" w:cs="Arial"/>
                <w:sz w:val="22"/>
                <w:szCs w:val="22"/>
                <w:lang w:eastAsia="en-US"/>
              </w:rPr>
              <w:t>r</w:t>
            </w:r>
            <w:r w:rsidRPr="009A3772">
              <w:rPr>
                <w:rFonts w:eastAsia="Batang" w:cs="Arial"/>
                <w:sz w:val="22"/>
                <w:szCs w:val="22"/>
                <w:lang w:eastAsia="en-US"/>
              </w:rPr>
              <w:t>buchs benennen.</w:t>
            </w:r>
          </w:p>
          <w:p w:rsidR="00AD65A1" w:rsidRPr="009C7DF1" w:rsidRDefault="00AD65A1" w:rsidP="00AD65A1">
            <w:pPr>
              <w:rPr>
                <w:i/>
                <w:sz w:val="22"/>
                <w:szCs w:val="22"/>
              </w:rPr>
            </w:pPr>
            <w:r w:rsidRPr="009C7DF1">
              <w:rPr>
                <w:i/>
                <w:sz w:val="22"/>
                <w:szCs w:val="22"/>
              </w:rPr>
              <w:t>Kulturkompetenz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kulturellen und historischen Aspe</w:t>
            </w:r>
            <w:r w:rsidRPr="009A3772">
              <w:rPr>
                <w:rFonts w:eastAsia="Batang" w:cs="Arial"/>
                <w:sz w:val="22"/>
                <w:szCs w:val="22"/>
                <w:lang w:eastAsia="en-US"/>
              </w:rPr>
              <w:t>k</w:t>
            </w:r>
            <w:r w:rsidRPr="009A3772">
              <w:rPr>
                <w:rFonts w:eastAsia="Batang" w:cs="Arial"/>
                <w:sz w:val="22"/>
                <w:szCs w:val="22"/>
                <w:lang w:eastAsia="en-US"/>
              </w:rPr>
              <w:t xml:space="preserve">ten erläutern, </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anhand von Beispielen der Rezeption wirkungsgeschichtliche Aspekte der gelesenen antiken Texte aufzeigen.</w:t>
            </w:r>
          </w:p>
          <w:p w:rsidR="00AD65A1" w:rsidRPr="009A3772" w:rsidRDefault="00AD65A1" w:rsidP="00AD65A1">
            <w:pPr>
              <w:ind w:left="720"/>
              <w:rPr>
                <w:rFonts w:eastAsia="Batang"/>
                <w:sz w:val="22"/>
                <w:szCs w:val="22"/>
              </w:rPr>
            </w:pPr>
          </w:p>
          <w:p w:rsidR="00AD65A1" w:rsidRPr="009A3772" w:rsidRDefault="00AD65A1" w:rsidP="00AD65A1">
            <w:pPr>
              <w:rPr>
                <w:rFonts w:cs="Arial"/>
                <w:sz w:val="22"/>
                <w:szCs w:val="22"/>
              </w:rPr>
            </w:pPr>
            <w:r w:rsidRPr="009A3772">
              <w:rPr>
                <w:rFonts w:cs="Arial"/>
                <w:b/>
                <w:sz w:val="22"/>
                <w:szCs w:val="22"/>
              </w:rPr>
              <w:t>Inhaltsfelder:</w:t>
            </w:r>
          </w:p>
          <w:p w:rsidR="00AD65A1" w:rsidRPr="00DB314B" w:rsidRDefault="00AD65A1" w:rsidP="00AD65A1">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lastRenderedPageBreak/>
              <w:t>Grundfragen der menschlichen Existenz</w:t>
            </w:r>
          </w:p>
          <w:p w:rsidR="00AD65A1" w:rsidRPr="00DB314B" w:rsidRDefault="00AD65A1" w:rsidP="00AD65A1">
            <w:pPr>
              <w:pStyle w:val="FarbigeListe-Akzent11"/>
              <w:numPr>
                <w:ilvl w:val="0"/>
                <w:numId w:val="16"/>
              </w:numPr>
              <w:tabs>
                <w:tab w:val="num" w:pos="360"/>
              </w:tabs>
              <w:spacing w:after="0" w:line="240" w:lineRule="auto"/>
              <w:ind w:left="0" w:firstLine="0"/>
              <w:jc w:val="both"/>
              <w:rPr>
                <w:rFonts w:ascii="Arial" w:eastAsia="Times New Roman" w:hAnsi="Arial"/>
                <w:bCs/>
                <w:lang w:eastAsia="de-DE"/>
              </w:rPr>
            </w:pPr>
            <w:r w:rsidRPr="00DB314B">
              <w:rPr>
                <w:rFonts w:ascii="Arial" w:eastAsia="Times New Roman" w:hAnsi="Arial"/>
                <w:bCs/>
                <w:lang w:eastAsia="de-DE"/>
              </w:rPr>
              <w:t>Kulturgeschichte der griechischen Antike</w:t>
            </w:r>
          </w:p>
          <w:p w:rsidR="00AD65A1" w:rsidRPr="00DB314B" w:rsidRDefault="00AD65A1" w:rsidP="00AD65A1">
            <w:pPr>
              <w:rPr>
                <w:rFonts w:cs="Arial"/>
                <w:sz w:val="22"/>
                <w:szCs w:val="22"/>
              </w:rPr>
            </w:pPr>
          </w:p>
          <w:p w:rsidR="00AD65A1" w:rsidRPr="009A3772" w:rsidRDefault="00AD65A1" w:rsidP="00AD65A1">
            <w:pPr>
              <w:rPr>
                <w:rFonts w:cs="Arial"/>
                <w:sz w:val="22"/>
                <w:szCs w:val="22"/>
              </w:rPr>
            </w:pPr>
            <w:r w:rsidRPr="009A3772">
              <w:rPr>
                <w:rFonts w:cs="Arial"/>
                <w:b/>
                <w:sz w:val="22"/>
                <w:szCs w:val="22"/>
              </w:rPr>
              <w:t>Inhaltliche Schwerpunkte</w:t>
            </w:r>
            <w:r w:rsidRPr="009A3772">
              <w:rPr>
                <w:rFonts w:cs="Arial"/>
                <w:sz w:val="22"/>
                <w:szCs w:val="22"/>
              </w:rPr>
              <w:t>:</w:t>
            </w:r>
          </w:p>
          <w:p w:rsidR="00AD65A1" w:rsidRPr="009A3772" w:rsidRDefault="00AD65A1" w:rsidP="00AD65A1">
            <w:pPr>
              <w:rPr>
                <w:sz w:val="22"/>
                <w:szCs w:val="22"/>
              </w:rPr>
            </w:pPr>
            <w:r w:rsidRPr="009A3772">
              <w:rPr>
                <w:sz w:val="22"/>
                <w:szCs w:val="22"/>
              </w:rPr>
              <w:sym w:font="Wingdings" w:char="F077"/>
            </w:r>
            <w:r w:rsidRPr="009A3772">
              <w:rPr>
                <w:sz w:val="22"/>
                <w:szCs w:val="22"/>
              </w:rPr>
              <w:t xml:space="preserve"> Mensch und Gottheit</w:t>
            </w:r>
          </w:p>
          <w:p w:rsidR="00AD65A1" w:rsidRPr="009A3772" w:rsidRDefault="00AD65A1" w:rsidP="00AD65A1">
            <w:pPr>
              <w:rPr>
                <w:rFonts w:cs="Arial"/>
                <w:bCs/>
                <w:sz w:val="22"/>
                <w:szCs w:val="22"/>
              </w:rPr>
            </w:pPr>
            <w:r w:rsidRPr="009A3772">
              <w:rPr>
                <w:sz w:val="22"/>
                <w:szCs w:val="22"/>
              </w:rPr>
              <w:sym w:font="Wingdings" w:char="F077"/>
            </w:r>
            <w:r w:rsidRPr="009A3772">
              <w:rPr>
                <w:sz w:val="22"/>
                <w:szCs w:val="22"/>
              </w:rPr>
              <w:t xml:space="preserve"> Homerische Lebenswelt und Gesellschaft</w:t>
            </w:r>
          </w:p>
          <w:p w:rsidR="00AD65A1" w:rsidRPr="009A3772" w:rsidRDefault="00AD65A1" w:rsidP="00AD65A1">
            <w:pPr>
              <w:rPr>
                <w:rFonts w:cs="Arial"/>
                <w:b/>
                <w:sz w:val="22"/>
                <w:szCs w:val="22"/>
              </w:rPr>
            </w:pPr>
          </w:p>
          <w:p w:rsidR="00297011" w:rsidRPr="006664F6" w:rsidRDefault="00AD65A1" w:rsidP="00AD65A1">
            <w:pPr>
              <w:rPr>
                <w:rFonts w:cs="Arial"/>
                <w:i/>
                <w:sz w:val="22"/>
                <w:szCs w:val="22"/>
                <w:u w:val="single"/>
              </w:rPr>
            </w:pPr>
            <w:r w:rsidRPr="009A3772">
              <w:rPr>
                <w:rFonts w:cs="Arial"/>
                <w:b/>
                <w:sz w:val="22"/>
                <w:szCs w:val="22"/>
              </w:rPr>
              <w:t>Zeitbedarf</w:t>
            </w:r>
            <w:r w:rsidRPr="009A3772">
              <w:rPr>
                <w:rFonts w:cs="Arial"/>
                <w:sz w:val="22"/>
                <w:szCs w:val="22"/>
              </w:rPr>
              <w:t>: 2</w:t>
            </w:r>
            <w:r>
              <w:rPr>
                <w:rFonts w:cs="Arial"/>
                <w:sz w:val="22"/>
                <w:szCs w:val="22"/>
              </w:rPr>
              <w:t>4</w:t>
            </w:r>
            <w:r w:rsidRPr="009A3772">
              <w:rPr>
                <w:rFonts w:cs="Arial"/>
                <w:sz w:val="22"/>
                <w:szCs w:val="22"/>
              </w:rPr>
              <w:t xml:space="preserve"> Std.</w:t>
            </w:r>
          </w:p>
        </w:tc>
      </w:tr>
      <w:tr w:rsidR="00D43EEC" w:rsidRPr="006664F6" w:rsidTr="00B35718">
        <w:tc>
          <w:tcPr>
            <w:tcW w:w="5000" w:type="pct"/>
            <w:gridSpan w:val="2"/>
            <w:shd w:val="clear" w:color="auto" w:fill="D9D9D9"/>
          </w:tcPr>
          <w:p w:rsidR="00D43EEC" w:rsidRPr="006664F6" w:rsidRDefault="00D43EEC" w:rsidP="00AD65A1">
            <w:pPr>
              <w:jc w:val="center"/>
              <w:rPr>
                <w:b/>
                <w:sz w:val="22"/>
                <w:szCs w:val="22"/>
                <w:u w:val="single"/>
              </w:rPr>
            </w:pPr>
            <w:r w:rsidRPr="00E311EA">
              <w:rPr>
                <w:b/>
                <w:sz w:val="22"/>
                <w:szCs w:val="22"/>
                <w:u w:val="single"/>
              </w:rPr>
              <w:lastRenderedPageBreak/>
              <w:t>Summe Qualifikationsphase (Q1) – GRUNDKURS</w:t>
            </w:r>
            <w:r w:rsidRPr="00D43EEC">
              <w:rPr>
                <w:b/>
                <w:sz w:val="22"/>
                <w:szCs w:val="22"/>
                <w:u w:val="single"/>
              </w:rPr>
              <w:t>: 1</w:t>
            </w:r>
            <w:r w:rsidR="00AD65A1">
              <w:rPr>
                <w:b/>
                <w:sz w:val="22"/>
                <w:szCs w:val="22"/>
                <w:u w:val="single"/>
              </w:rPr>
              <w:t>22</w:t>
            </w:r>
            <w:r w:rsidRPr="00D43EEC">
              <w:rPr>
                <w:b/>
                <w:sz w:val="22"/>
                <w:szCs w:val="22"/>
                <w:u w:val="single"/>
              </w:rPr>
              <w:t xml:space="preserve"> Stunden</w:t>
            </w:r>
            <w:r w:rsidR="00AD65A1">
              <w:rPr>
                <w:b/>
                <w:sz w:val="22"/>
                <w:szCs w:val="22"/>
                <w:u w:val="single"/>
              </w:rPr>
              <w:t xml:space="preserve"> (vierstündiger Grundkurs)</w:t>
            </w:r>
          </w:p>
        </w:tc>
      </w:tr>
    </w:tbl>
    <w:p w:rsidR="00D43EEC" w:rsidRDefault="00D43EEC"/>
    <w:p w:rsidR="00D43EEC" w:rsidRDefault="00D43E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D43EEC" w:rsidRPr="006664F6" w:rsidTr="00B35718">
        <w:tc>
          <w:tcPr>
            <w:tcW w:w="5000" w:type="pct"/>
            <w:gridSpan w:val="2"/>
            <w:shd w:val="clear" w:color="auto" w:fill="D9D9D9"/>
          </w:tcPr>
          <w:p w:rsidR="00D43EEC" w:rsidRPr="006664F6" w:rsidRDefault="00D43EEC" w:rsidP="00B35718">
            <w:pPr>
              <w:jc w:val="center"/>
              <w:rPr>
                <w:b/>
                <w:sz w:val="22"/>
                <w:szCs w:val="22"/>
              </w:rPr>
            </w:pPr>
            <w:r>
              <w:rPr>
                <w:b/>
                <w:sz w:val="22"/>
                <w:szCs w:val="22"/>
              </w:rPr>
              <w:t>Qualifikationsphase (Q2) – GRUNDKURS</w:t>
            </w:r>
          </w:p>
        </w:tc>
      </w:tr>
      <w:tr w:rsidR="00D43EEC" w:rsidRPr="006664F6" w:rsidTr="005953E5">
        <w:tc>
          <w:tcPr>
            <w:tcW w:w="2500" w:type="pct"/>
          </w:tcPr>
          <w:p w:rsidR="00AD65A1" w:rsidRPr="009A3772" w:rsidRDefault="00AD65A1" w:rsidP="00AD65A1">
            <w:pPr>
              <w:rPr>
                <w:rFonts w:cs="Arial"/>
                <w:i/>
                <w:sz w:val="22"/>
                <w:szCs w:val="22"/>
                <w:u w:val="single"/>
              </w:rPr>
            </w:pPr>
            <w:r w:rsidRPr="009A3772">
              <w:rPr>
                <w:rFonts w:cs="Arial"/>
                <w:i/>
                <w:sz w:val="22"/>
                <w:szCs w:val="22"/>
                <w:u w:val="single"/>
              </w:rPr>
              <w:t>Unterrichtsvorhaben</w:t>
            </w:r>
            <w:r>
              <w:rPr>
                <w:rFonts w:cs="Arial"/>
                <w:i/>
                <w:sz w:val="22"/>
                <w:szCs w:val="22"/>
                <w:u w:val="single"/>
              </w:rPr>
              <w:t xml:space="preserve"> I</w:t>
            </w:r>
            <w:r w:rsidRPr="009A3772">
              <w:rPr>
                <w:rFonts w:cs="Arial"/>
                <w:i/>
                <w:sz w:val="22"/>
                <w:szCs w:val="22"/>
                <w:u w:val="single"/>
              </w:rPr>
              <w:t>:</w:t>
            </w:r>
          </w:p>
          <w:p w:rsidR="00AD65A1" w:rsidRPr="009A3772" w:rsidRDefault="00AD65A1" w:rsidP="00AD65A1">
            <w:pPr>
              <w:rPr>
                <w:rFonts w:cs="Arial"/>
                <w:sz w:val="22"/>
                <w:szCs w:val="22"/>
              </w:rPr>
            </w:pPr>
          </w:p>
          <w:p w:rsidR="00AD65A1" w:rsidRPr="009A3772" w:rsidRDefault="00AD65A1" w:rsidP="00AD65A1">
            <w:pPr>
              <w:rPr>
                <w:rFonts w:cs="Arial"/>
                <w:sz w:val="22"/>
                <w:szCs w:val="22"/>
              </w:rPr>
            </w:pPr>
            <w:r w:rsidRPr="009A3772">
              <w:rPr>
                <w:rFonts w:cs="Arial"/>
                <w:b/>
                <w:sz w:val="22"/>
                <w:szCs w:val="22"/>
              </w:rPr>
              <w:t>Thema</w:t>
            </w:r>
            <w:r w:rsidRPr="009A3772">
              <w:rPr>
                <w:rFonts w:cs="Arial"/>
                <w:sz w:val="22"/>
                <w:szCs w:val="22"/>
              </w:rPr>
              <w:t>: Odysseus im Wechselbad der Gefühle – Wie verhält sich der ep</w:t>
            </w:r>
            <w:r w:rsidRPr="009A3772">
              <w:rPr>
                <w:rFonts w:cs="Arial"/>
                <w:sz w:val="22"/>
                <w:szCs w:val="22"/>
              </w:rPr>
              <w:t>i</w:t>
            </w:r>
            <w:r w:rsidRPr="009A3772">
              <w:rPr>
                <w:rFonts w:cs="Arial"/>
                <w:sz w:val="22"/>
                <w:szCs w:val="22"/>
              </w:rPr>
              <w:t>sche Held im Spannungsfeld von Leidenschaft, Vernunft und Leiden?</w:t>
            </w:r>
          </w:p>
          <w:p w:rsidR="00AD65A1" w:rsidRPr="009A3772" w:rsidRDefault="00AD65A1" w:rsidP="00AD65A1">
            <w:pPr>
              <w:rPr>
                <w:rFonts w:cs="Arial"/>
                <w:sz w:val="22"/>
                <w:szCs w:val="22"/>
              </w:rPr>
            </w:pPr>
          </w:p>
          <w:p w:rsidR="00AD65A1" w:rsidRPr="009A3772" w:rsidRDefault="00AD65A1" w:rsidP="00AD65A1">
            <w:pPr>
              <w:rPr>
                <w:b/>
                <w:color w:val="000000"/>
                <w:sz w:val="22"/>
                <w:szCs w:val="22"/>
              </w:rPr>
            </w:pPr>
            <w:r w:rsidRPr="009A3772">
              <w:rPr>
                <w:b/>
                <w:color w:val="000000"/>
                <w:sz w:val="22"/>
                <w:szCs w:val="22"/>
              </w:rPr>
              <w:t>Übergeordnete Kompetenzen:</w:t>
            </w:r>
          </w:p>
          <w:p w:rsidR="00AD65A1" w:rsidRPr="009A3772" w:rsidRDefault="00AD65A1" w:rsidP="00AD65A1">
            <w:pPr>
              <w:rPr>
                <w:rFonts w:cs="Arial"/>
                <w:sz w:val="22"/>
                <w:szCs w:val="22"/>
                <w:lang w:eastAsia="ar-SA"/>
              </w:rPr>
            </w:pPr>
            <w:r w:rsidRPr="009A3772">
              <w:rPr>
                <w:rFonts w:cs="Arial"/>
                <w:sz w:val="22"/>
                <w:szCs w:val="22"/>
                <w:lang w:eastAsia="ar-SA"/>
              </w:rPr>
              <w:t>Die Schülerinnen und Schüler können</w:t>
            </w:r>
          </w:p>
          <w:p w:rsidR="00AD65A1" w:rsidRPr="009C7DF1" w:rsidRDefault="00AD65A1" w:rsidP="00AD65A1">
            <w:pPr>
              <w:rPr>
                <w:rFonts w:cs="Arial"/>
                <w:i/>
                <w:sz w:val="22"/>
                <w:szCs w:val="22"/>
                <w:lang w:bidi="de-DE"/>
              </w:rPr>
            </w:pPr>
            <w:r w:rsidRPr="009C7DF1">
              <w:rPr>
                <w:rFonts w:cs="Arial"/>
                <w:i/>
                <w:sz w:val="22"/>
                <w:szCs w:val="22"/>
                <w:lang w:bidi="de-DE"/>
              </w:rPr>
              <w:t>Textkompetenz</w:t>
            </w:r>
          </w:p>
          <w:p w:rsidR="00AD65A1" w:rsidRPr="009A3772" w:rsidRDefault="00AD65A1" w:rsidP="00AD65A1">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 xml:space="preserve">griechische Originaltexte übersetzen, </w:t>
            </w:r>
          </w:p>
          <w:p w:rsidR="00AD65A1" w:rsidRPr="009A3772" w:rsidRDefault="00AD65A1" w:rsidP="00AD65A1">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Originaltexte auch unter Einbezug von Texttypik, Stilistik und Metrik interpretieren,</w:t>
            </w:r>
          </w:p>
          <w:p w:rsidR="00AD65A1" w:rsidRPr="009A3772" w:rsidRDefault="00AD65A1" w:rsidP="00AD65A1">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Elemente der Textgrammatik im zugrunde gelegten Originaltext und erklären diese gegebenenfalls benennen,</w:t>
            </w:r>
          </w:p>
          <w:p w:rsidR="00AD65A1" w:rsidRPr="009A3772" w:rsidRDefault="00AD65A1" w:rsidP="00AD65A1">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bei der kursorischen Lektüre den Inhalt eines Textes paraphrasieren,</w:t>
            </w:r>
          </w:p>
          <w:p w:rsidR="00AD65A1" w:rsidRPr="009A3772" w:rsidRDefault="00AD65A1" w:rsidP="00AD65A1">
            <w:pPr>
              <w:pStyle w:val="MittleresRaster1-Akzent21"/>
              <w:numPr>
                <w:ilvl w:val="0"/>
                <w:numId w:val="15"/>
              </w:numPr>
              <w:tabs>
                <w:tab w:val="clear" w:pos="720"/>
              </w:tabs>
              <w:spacing w:after="0" w:line="240" w:lineRule="auto"/>
              <w:ind w:left="426" w:hanging="426"/>
              <w:jc w:val="both"/>
              <w:rPr>
                <w:rFonts w:ascii="Arial" w:eastAsia="Batang" w:hAnsi="Arial" w:cs="Arial"/>
              </w:rPr>
            </w:pPr>
            <w:r w:rsidRPr="009A3772">
              <w:rPr>
                <w:rFonts w:ascii="Arial" w:eastAsia="Batang" w:hAnsi="Arial" w:cs="Arial"/>
              </w:rPr>
              <w:t>bei der Lektüre von Übersetzungen die Kernaussagen eines Textes herausarbeiten und diese ggf. am griechischen Original (synoptische Lektüre) belegen,</w:t>
            </w:r>
          </w:p>
          <w:p w:rsidR="00AD65A1" w:rsidRPr="009C7DF1" w:rsidRDefault="00AD65A1" w:rsidP="00AD65A1">
            <w:pPr>
              <w:rPr>
                <w:rFonts w:cs="Arial"/>
                <w:i/>
                <w:sz w:val="22"/>
                <w:szCs w:val="22"/>
                <w:lang w:bidi="de-DE"/>
              </w:rPr>
            </w:pPr>
            <w:r w:rsidRPr="009C7DF1">
              <w:rPr>
                <w:rFonts w:cs="Arial"/>
                <w:i/>
                <w:sz w:val="22"/>
                <w:szCs w:val="22"/>
                <w:lang w:bidi="de-DE"/>
              </w:rPr>
              <w:t>Sprachkompetenz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monosemieren,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Verwendung der Diathesen, der Modi, der Tempora sowie der A</w:t>
            </w:r>
            <w:r w:rsidRPr="009A3772">
              <w:rPr>
                <w:rFonts w:eastAsia="Batang" w:cs="Arial"/>
                <w:sz w:val="22"/>
                <w:szCs w:val="22"/>
                <w:lang w:eastAsia="en-US"/>
              </w:rPr>
              <w:t>s</w:t>
            </w:r>
            <w:r w:rsidRPr="009A3772">
              <w:rPr>
                <w:rFonts w:eastAsia="Batang" w:cs="Arial"/>
                <w:sz w:val="22"/>
                <w:szCs w:val="22"/>
                <w:lang w:eastAsia="en-US"/>
              </w:rPr>
              <w:t>pekte im Kontext begründen,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auf Basis der gelesenen Texte grundlegende Besonderheiten der h</w:t>
            </w:r>
            <w:r w:rsidRPr="009A3772">
              <w:rPr>
                <w:rFonts w:eastAsia="Batang" w:cs="Arial"/>
                <w:sz w:val="22"/>
                <w:szCs w:val="22"/>
                <w:lang w:eastAsia="en-US"/>
              </w:rPr>
              <w:t>o</w:t>
            </w:r>
            <w:r w:rsidRPr="009A3772">
              <w:rPr>
                <w:rFonts w:eastAsia="Batang" w:cs="Arial"/>
                <w:sz w:val="22"/>
                <w:szCs w:val="22"/>
                <w:lang w:eastAsia="en-US"/>
              </w:rPr>
              <w:t>merischen Sprache erläutern: häufiger vorkommende Formen besti</w:t>
            </w:r>
            <w:r w:rsidRPr="009A3772">
              <w:rPr>
                <w:rFonts w:eastAsia="Batang" w:cs="Arial"/>
                <w:sz w:val="22"/>
                <w:szCs w:val="22"/>
                <w:lang w:eastAsia="en-US"/>
              </w:rPr>
              <w:t>m</w:t>
            </w:r>
            <w:r w:rsidRPr="009A3772">
              <w:rPr>
                <w:rFonts w:eastAsia="Batang" w:cs="Arial"/>
                <w:sz w:val="22"/>
                <w:szCs w:val="22"/>
                <w:lang w:eastAsia="en-US"/>
              </w:rPr>
              <w:lastRenderedPageBreak/>
              <w:t>men, bei Formen des Dialekts das zugrundeliegende Phänomen b</w:t>
            </w:r>
            <w:r w:rsidRPr="009A3772">
              <w:rPr>
                <w:rFonts w:eastAsia="Batang" w:cs="Arial"/>
                <w:sz w:val="22"/>
                <w:szCs w:val="22"/>
                <w:lang w:eastAsia="en-US"/>
              </w:rPr>
              <w:t>e</w:t>
            </w:r>
            <w:r w:rsidRPr="009A3772">
              <w:rPr>
                <w:rFonts w:eastAsia="Batang" w:cs="Arial"/>
                <w:sz w:val="22"/>
                <w:szCs w:val="22"/>
                <w:lang w:eastAsia="en-US"/>
              </w:rPr>
              <w:t>schreiben oder die attische Entsprechung nennen,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hexametrische Verse und erläutern den Zusammenhang von sprac</w:t>
            </w:r>
            <w:r w:rsidRPr="009A3772">
              <w:rPr>
                <w:rFonts w:eastAsia="Batang" w:cs="Arial"/>
                <w:sz w:val="22"/>
                <w:szCs w:val="22"/>
                <w:lang w:eastAsia="en-US"/>
              </w:rPr>
              <w:t>h</w:t>
            </w:r>
            <w:r w:rsidRPr="009A3772">
              <w:rPr>
                <w:rFonts w:eastAsia="Batang" w:cs="Arial"/>
                <w:sz w:val="22"/>
                <w:szCs w:val="22"/>
                <w:lang w:eastAsia="en-US"/>
              </w:rPr>
              <w:t>lich-formaler Gestaltung und Inhalt analysieren,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einen Kultur- sowie einen textbasierten Grund- und Aufbauwortschatz beherrschen,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spezifische Bedeutungen und grammatische Eigenschaften unbekan</w:t>
            </w:r>
            <w:r w:rsidRPr="009A3772">
              <w:rPr>
                <w:rFonts w:eastAsia="Batang" w:cs="Arial"/>
                <w:sz w:val="22"/>
                <w:szCs w:val="22"/>
                <w:lang w:eastAsia="en-US"/>
              </w:rPr>
              <w:t>n</w:t>
            </w:r>
            <w:r w:rsidRPr="009A3772">
              <w:rPr>
                <w:rFonts w:eastAsia="Batang" w:cs="Arial"/>
                <w:sz w:val="22"/>
                <w:szCs w:val="22"/>
                <w:lang w:eastAsia="en-US"/>
              </w:rPr>
              <w:t>ter Wörter in ihrem Kontext mit Hilfe eines zweisprachigen Wörte</w:t>
            </w:r>
            <w:r w:rsidRPr="009A3772">
              <w:rPr>
                <w:rFonts w:eastAsia="Batang" w:cs="Arial"/>
                <w:sz w:val="22"/>
                <w:szCs w:val="22"/>
                <w:lang w:eastAsia="en-US"/>
              </w:rPr>
              <w:t>r</w:t>
            </w:r>
            <w:r w:rsidRPr="009A3772">
              <w:rPr>
                <w:rFonts w:eastAsia="Batang" w:cs="Arial"/>
                <w:sz w:val="22"/>
                <w:szCs w:val="22"/>
                <w:lang w:eastAsia="en-US"/>
              </w:rPr>
              <w:t>buchs benennen,</w:t>
            </w:r>
          </w:p>
          <w:p w:rsidR="00AD65A1" w:rsidRPr="009C7DF1" w:rsidRDefault="00AD65A1" w:rsidP="00AD65A1">
            <w:pPr>
              <w:rPr>
                <w:rFonts w:cs="Arial"/>
                <w:i/>
                <w:sz w:val="22"/>
                <w:szCs w:val="22"/>
                <w:lang w:bidi="de-DE"/>
              </w:rPr>
            </w:pPr>
            <w:r w:rsidRPr="009C7DF1">
              <w:rPr>
                <w:rFonts w:cs="Arial"/>
                <w:i/>
                <w:sz w:val="22"/>
                <w:szCs w:val="22"/>
                <w:lang w:bidi="de-DE"/>
              </w:rPr>
              <w:t>Kulturkompetenz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anhand von Beispielen der Rezeption wirkungsgeschichtliche Aspekte der gelesenen antiken Texte aufzeigen,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AD65A1" w:rsidRPr="009A3772" w:rsidRDefault="00AD65A1" w:rsidP="00AD65A1">
            <w:pPr>
              <w:pStyle w:val="MittleresRaster1-Akzent21"/>
              <w:spacing w:after="0" w:line="240" w:lineRule="auto"/>
              <w:ind w:left="426"/>
              <w:jc w:val="both"/>
              <w:rPr>
                <w:rFonts w:ascii="Arial" w:eastAsia="Batang" w:hAnsi="Arial" w:cs="Arial"/>
              </w:rPr>
            </w:pPr>
          </w:p>
          <w:p w:rsidR="00AD65A1" w:rsidRPr="009A3772" w:rsidRDefault="00AD65A1" w:rsidP="00AD65A1">
            <w:pPr>
              <w:rPr>
                <w:rFonts w:eastAsia="Batang" w:cs="Arial"/>
                <w:b/>
                <w:sz w:val="22"/>
                <w:szCs w:val="22"/>
              </w:rPr>
            </w:pPr>
            <w:r w:rsidRPr="009A3772">
              <w:rPr>
                <w:rFonts w:eastAsia="Batang" w:cs="Arial"/>
                <w:b/>
                <w:sz w:val="22"/>
                <w:szCs w:val="22"/>
              </w:rPr>
              <w:t>Inhaltsfelder</w:t>
            </w:r>
          </w:p>
          <w:p w:rsidR="00AD65A1" w:rsidRPr="00DB314B" w:rsidRDefault="00AD65A1" w:rsidP="00AD65A1">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Grundfragen der menschlichen Existenz</w:t>
            </w:r>
          </w:p>
          <w:p w:rsidR="00AD65A1" w:rsidRPr="00DB314B" w:rsidRDefault="00AD65A1" w:rsidP="00AD65A1">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Kulturgeschichte der griechischen Antike</w:t>
            </w:r>
          </w:p>
          <w:p w:rsidR="00AD65A1" w:rsidRPr="009A3772" w:rsidRDefault="00AD65A1" w:rsidP="00AD65A1">
            <w:pPr>
              <w:pStyle w:val="MittleresRaster1-Akzent21"/>
              <w:spacing w:after="0"/>
              <w:rPr>
                <w:rFonts w:eastAsia="Batang" w:cs="Arial"/>
              </w:rPr>
            </w:pPr>
          </w:p>
          <w:p w:rsidR="00AD65A1" w:rsidRPr="009A3772" w:rsidRDefault="00AD65A1" w:rsidP="00AD65A1">
            <w:pPr>
              <w:rPr>
                <w:rFonts w:cs="Arial"/>
                <w:b/>
                <w:sz w:val="22"/>
                <w:szCs w:val="22"/>
                <w:lang w:eastAsia="ar-SA"/>
              </w:rPr>
            </w:pPr>
            <w:r w:rsidRPr="009A3772">
              <w:rPr>
                <w:rFonts w:cs="Arial"/>
                <w:b/>
                <w:sz w:val="22"/>
                <w:szCs w:val="22"/>
                <w:lang w:eastAsia="ar-SA"/>
              </w:rPr>
              <w:t>Inhaltliche Schwerpunkte:</w:t>
            </w:r>
          </w:p>
          <w:p w:rsidR="00AD65A1" w:rsidRPr="009A3772" w:rsidRDefault="00AD65A1" w:rsidP="00AD65A1">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 xml:space="preserve">Mensch und Gottheit </w:t>
            </w:r>
          </w:p>
          <w:p w:rsidR="00AD65A1" w:rsidRPr="009A3772" w:rsidRDefault="00AD65A1" w:rsidP="00AD65A1">
            <w:pPr>
              <w:rPr>
                <w:rFonts w:cs="Arial"/>
                <w:bCs/>
                <w:sz w:val="22"/>
                <w:szCs w:val="22"/>
              </w:rPr>
            </w:pPr>
            <w:r w:rsidRPr="009A3772">
              <w:rPr>
                <w:sz w:val="22"/>
                <w:szCs w:val="22"/>
              </w:rPr>
              <w:sym w:font="Wingdings" w:char="F077"/>
            </w:r>
            <w:r w:rsidRPr="009A3772">
              <w:rPr>
                <w:sz w:val="22"/>
                <w:szCs w:val="22"/>
              </w:rPr>
              <w:t xml:space="preserve"> </w:t>
            </w:r>
            <w:r w:rsidRPr="009A3772">
              <w:rPr>
                <w:rFonts w:cs="Arial"/>
                <w:bCs/>
                <w:sz w:val="22"/>
                <w:szCs w:val="22"/>
              </w:rPr>
              <w:t>Homerische Lebenswelt und Gesellschaft</w:t>
            </w:r>
          </w:p>
          <w:p w:rsidR="00AD65A1" w:rsidRPr="009A3772" w:rsidRDefault="00AD65A1" w:rsidP="00AD65A1">
            <w:pPr>
              <w:rPr>
                <w:rFonts w:eastAsia="Batang" w:cs="Arial"/>
                <w:b/>
                <w:sz w:val="22"/>
                <w:szCs w:val="22"/>
              </w:rPr>
            </w:pPr>
          </w:p>
          <w:p w:rsidR="00D43EEC" w:rsidRPr="009A3772" w:rsidRDefault="00AD65A1" w:rsidP="00AD65A1">
            <w:pPr>
              <w:rPr>
                <w:rFonts w:cs="Arial"/>
                <w:i/>
                <w:sz w:val="22"/>
                <w:szCs w:val="22"/>
                <w:u w:val="single"/>
              </w:rPr>
            </w:pPr>
            <w:r w:rsidRPr="009A3772">
              <w:rPr>
                <w:rFonts w:eastAsia="Batang" w:cs="Arial"/>
                <w:b/>
                <w:sz w:val="22"/>
                <w:szCs w:val="22"/>
              </w:rPr>
              <w:t>Zeitbedarf:</w:t>
            </w:r>
            <w:r w:rsidRPr="009A3772">
              <w:rPr>
                <w:rFonts w:eastAsia="Batang" w:cs="Arial"/>
                <w:sz w:val="22"/>
                <w:szCs w:val="22"/>
              </w:rPr>
              <w:t xml:space="preserve"> 26 Stunden</w:t>
            </w:r>
          </w:p>
        </w:tc>
        <w:tc>
          <w:tcPr>
            <w:tcW w:w="2500" w:type="pct"/>
          </w:tcPr>
          <w:p w:rsidR="00AD65A1" w:rsidRPr="009A3772" w:rsidRDefault="00AD65A1" w:rsidP="00AD65A1">
            <w:pPr>
              <w:rPr>
                <w:rFonts w:cs="Arial"/>
                <w:i/>
                <w:sz w:val="22"/>
                <w:szCs w:val="22"/>
                <w:u w:val="single"/>
              </w:rPr>
            </w:pPr>
            <w:r w:rsidRPr="009A3772">
              <w:rPr>
                <w:rFonts w:cs="Arial"/>
                <w:i/>
                <w:sz w:val="22"/>
                <w:szCs w:val="22"/>
                <w:u w:val="single"/>
              </w:rPr>
              <w:lastRenderedPageBreak/>
              <w:t xml:space="preserve">Unterrichtsvorhaben </w:t>
            </w:r>
            <w:r>
              <w:rPr>
                <w:rFonts w:cs="Arial"/>
                <w:i/>
                <w:sz w:val="22"/>
                <w:szCs w:val="22"/>
                <w:u w:val="single"/>
              </w:rPr>
              <w:t>I</w:t>
            </w:r>
            <w:r w:rsidRPr="009A3772">
              <w:rPr>
                <w:rFonts w:cs="Arial"/>
                <w:i/>
                <w:sz w:val="22"/>
                <w:szCs w:val="22"/>
                <w:u w:val="single"/>
              </w:rPr>
              <w:t>I:</w:t>
            </w:r>
          </w:p>
          <w:p w:rsidR="00AD65A1" w:rsidRPr="009A3772" w:rsidRDefault="00AD65A1" w:rsidP="00AD65A1">
            <w:pPr>
              <w:rPr>
                <w:rFonts w:cs="Arial"/>
                <w:sz w:val="22"/>
                <w:szCs w:val="22"/>
              </w:rPr>
            </w:pPr>
          </w:p>
          <w:p w:rsidR="00AD65A1" w:rsidRPr="009A3772" w:rsidRDefault="00AD65A1" w:rsidP="00AD65A1">
            <w:pPr>
              <w:rPr>
                <w:rFonts w:cs="Arial"/>
                <w:color w:val="000000"/>
                <w:sz w:val="22"/>
                <w:szCs w:val="22"/>
              </w:rPr>
            </w:pPr>
            <w:r w:rsidRPr="009A3772">
              <w:rPr>
                <w:rFonts w:cs="Arial"/>
                <w:b/>
                <w:color w:val="000000"/>
                <w:sz w:val="22"/>
                <w:szCs w:val="22"/>
              </w:rPr>
              <w:t>Thema</w:t>
            </w:r>
            <w:r w:rsidRPr="009A3772">
              <w:rPr>
                <w:rFonts w:cs="Arial"/>
                <w:color w:val="000000"/>
                <w:sz w:val="22"/>
                <w:szCs w:val="22"/>
              </w:rPr>
              <w:t>: „Vorsokratiker“ – Inwiefern entfaltet sich das philosophische De</w:t>
            </w:r>
            <w:r w:rsidRPr="009A3772">
              <w:rPr>
                <w:rFonts w:cs="Arial"/>
                <w:color w:val="000000"/>
                <w:sz w:val="22"/>
                <w:szCs w:val="22"/>
              </w:rPr>
              <w:t>n</w:t>
            </w:r>
            <w:r w:rsidRPr="009A3772">
              <w:rPr>
                <w:rFonts w:cs="Arial"/>
                <w:color w:val="000000"/>
                <w:sz w:val="22"/>
                <w:szCs w:val="22"/>
              </w:rPr>
              <w:t>ken an den wegbereitenden Denkern des frühen Griechentums?</w:t>
            </w:r>
          </w:p>
          <w:p w:rsidR="00AD65A1" w:rsidRPr="009A3772" w:rsidRDefault="00AD65A1" w:rsidP="00AD65A1">
            <w:pPr>
              <w:rPr>
                <w:rFonts w:cs="Arial"/>
                <w:color w:val="000000"/>
                <w:sz w:val="22"/>
                <w:szCs w:val="22"/>
              </w:rPr>
            </w:pPr>
          </w:p>
          <w:p w:rsidR="00AD65A1" w:rsidRPr="009A3772" w:rsidRDefault="00AD65A1" w:rsidP="00AD65A1">
            <w:pPr>
              <w:rPr>
                <w:b/>
                <w:color w:val="000000"/>
                <w:sz w:val="22"/>
                <w:szCs w:val="22"/>
              </w:rPr>
            </w:pPr>
            <w:r w:rsidRPr="009A3772">
              <w:rPr>
                <w:b/>
                <w:color w:val="000000"/>
                <w:sz w:val="22"/>
                <w:szCs w:val="22"/>
              </w:rPr>
              <w:t>Übergeordnete Kompetenzen:</w:t>
            </w:r>
          </w:p>
          <w:p w:rsidR="00AD65A1" w:rsidRPr="009A3772" w:rsidRDefault="00AD65A1" w:rsidP="00AD65A1">
            <w:pPr>
              <w:rPr>
                <w:rFonts w:cs="Arial"/>
                <w:color w:val="000000"/>
                <w:sz w:val="22"/>
                <w:szCs w:val="22"/>
              </w:rPr>
            </w:pPr>
            <w:r w:rsidRPr="009A3772">
              <w:rPr>
                <w:rFonts w:cs="Arial"/>
                <w:color w:val="000000"/>
                <w:sz w:val="22"/>
                <w:szCs w:val="22"/>
              </w:rPr>
              <w:t>Die Schülerinnen und Schüler können</w:t>
            </w:r>
          </w:p>
          <w:p w:rsidR="00AD65A1" w:rsidRPr="009C7DF1" w:rsidRDefault="00AD65A1" w:rsidP="00AD65A1">
            <w:pPr>
              <w:rPr>
                <w:rFonts w:cs="Arial"/>
                <w:i/>
                <w:color w:val="000000"/>
                <w:sz w:val="22"/>
                <w:szCs w:val="22"/>
                <w:lang w:bidi="de-DE"/>
              </w:rPr>
            </w:pPr>
            <w:r w:rsidRPr="009C7DF1">
              <w:rPr>
                <w:rFonts w:cs="Arial"/>
                <w:i/>
                <w:color w:val="000000"/>
                <w:sz w:val="22"/>
                <w:szCs w:val="22"/>
                <w:lang w:bidi="de-DE"/>
              </w:rPr>
              <w:t>Textkompetenz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 xml:space="preserve">griechische Originaltexte übersetzen, </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Originaltexte auch unter Einbezug von Stilistik interpretieren,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bei der Lektüre von Übersetzungen die Kernaussagen eines Textes herausarbeiten und diese ggf. am griechischen Original (synoptische Lektüre) belegen,</w:t>
            </w:r>
          </w:p>
          <w:p w:rsidR="00AD65A1" w:rsidRPr="009C7DF1" w:rsidRDefault="00AD65A1" w:rsidP="00AD65A1">
            <w:pPr>
              <w:rPr>
                <w:rFonts w:cs="Arial"/>
                <w:i/>
                <w:color w:val="000000"/>
                <w:sz w:val="22"/>
                <w:szCs w:val="22"/>
                <w:lang w:bidi="de-DE"/>
              </w:rPr>
            </w:pPr>
            <w:r w:rsidRPr="009C7DF1">
              <w:rPr>
                <w:rFonts w:cs="Arial"/>
                <w:i/>
                <w:color w:val="000000"/>
                <w:sz w:val="22"/>
                <w:szCs w:val="22"/>
                <w:lang w:bidi="de-DE"/>
              </w:rPr>
              <w:t>Sprachkompetenz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Wörter in ihrem Kontext monosemieren,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Fachterminologie zur Beschreibung sprachlicher Strukturen a</w:t>
            </w:r>
            <w:r w:rsidRPr="009A3772">
              <w:rPr>
                <w:rFonts w:eastAsia="Batang" w:cs="Arial"/>
                <w:sz w:val="22"/>
                <w:szCs w:val="22"/>
                <w:lang w:eastAsia="en-US"/>
              </w:rPr>
              <w:t>n</w:t>
            </w:r>
            <w:r w:rsidRPr="009A3772">
              <w:rPr>
                <w:rFonts w:eastAsia="Batang" w:cs="Arial"/>
                <w:sz w:val="22"/>
                <w:szCs w:val="22"/>
                <w:lang w:eastAsia="en-US"/>
              </w:rPr>
              <w:t>wenden,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einen Kultur- sowie einen textbasierten Grund- und Aufbauwortschatz beherrschen,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durch Regeln der Ableitung und Zusammensetzung (Wortbildungsle</w:t>
            </w:r>
            <w:r w:rsidRPr="009A3772">
              <w:rPr>
                <w:rFonts w:eastAsia="Batang" w:cs="Arial"/>
                <w:sz w:val="22"/>
                <w:szCs w:val="22"/>
                <w:lang w:eastAsia="en-US"/>
              </w:rPr>
              <w:t>h</w:t>
            </w:r>
            <w:r w:rsidRPr="009A3772">
              <w:rPr>
                <w:rFonts w:eastAsia="Batang" w:cs="Arial"/>
                <w:sz w:val="22"/>
                <w:szCs w:val="22"/>
                <w:lang w:eastAsia="en-US"/>
              </w:rPr>
              <w:t>re) die Bedeutung unbekannter griechischer Wörter der zu lesenden Texte erschließen,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spezifische Bedeutungen und grammatische Eigenschaften unbekan</w:t>
            </w:r>
            <w:r w:rsidRPr="009A3772">
              <w:rPr>
                <w:rFonts w:eastAsia="Batang" w:cs="Arial"/>
                <w:sz w:val="22"/>
                <w:szCs w:val="22"/>
                <w:lang w:eastAsia="en-US"/>
              </w:rPr>
              <w:t>n</w:t>
            </w:r>
            <w:r w:rsidRPr="009A3772">
              <w:rPr>
                <w:rFonts w:eastAsia="Batang" w:cs="Arial"/>
                <w:sz w:val="22"/>
                <w:szCs w:val="22"/>
                <w:lang w:eastAsia="en-US"/>
              </w:rPr>
              <w:lastRenderedPageBreak/>
              <w:t>ter Wörter in ihrem Kontext mit Hilfe eines zweisprachigen Wörte</w:t>
            </w:r>
            <w:r w:rsidRPr="009A3772">
              <w:rPr>
                <w:rFonts w:eastAsia="Batang" w:cs="Arial"/>
                <w:sz w:val="22"/>
                <w:szCs w:val="22"/>
                <w:lang w:eastAsia="en-US"/>
              </w:rPr>
              <w:t>r</w:t>
            </w:r>
            <w:r w:rsidRPr="009A3772">
              <w:rPr>
                <w:rFonts w:eastAsia="Batang" w:cs="Arial"/>
                <w:sz w:val="22"/>
                <w:szCs w:val="22"/>
                <w:lang w:eastAsia="en-US"/>
              </w:rPr>
              <w:t>buchs benennen,</w:t>
            </w:r>
          </w:p>
          <w:p w:rsidR="00AD65A1" w:rsidRPr="009C7DF1" w:rsidRDefault="00AD65A1" w:rsidP="00AD65A1">
            <w:pPr>
              <w:rPr>
                <w:rFonts w:cs="Arial"/>
                <w:i/>
                <w:color w:val="000000"/>
                <w:sz w:val="22"/>
                <w:szCs w:val="22"/>
                <w:lang w:bidi="de-DE"/>
              </w:rPr>
            </w:pPr>
            <w:r w:rsidRPr="009C7DF1">
              <w:rPr>
                <w:rFonts w:cs="Arial"/>
                <w:i/>
                <w:color w:val="000000"/>
                <w:sz w:val="22"/>
                <w:szCs w:val="22"/>
                <w:lang w:bidi="de-DE"/>
              </w:rPr>
              <w:t>Kulturkompetenz</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die gelesenen antiken Texte unter kulturellen und historischen Aspe</w:t>
            </w:r>
            <w:r w:rsidRPr="009A3772">
              <w:rPr>
                <w:rFonts w:eastAsia="Batang" w:cs="Arial"/>
                <w:sz w:val="22"/>
                <w:szCs w:val="22"/>
                <w:lang w:eastAsia="en-US"/>
              </w:rPr>
              <w:t>k</w:t>
            </w:r>
            <w:r w:rsidRPr="009A3772">
              <w:rPr>
                <w:rFonts w:eastAsia="Batang" w:cs="Arial"/>
                <w:sz w:val="22"/>
                <w:szCs w:val="22"/>
                <w:lang w:eastAsia="en-US"/>
              </w:rPr>
              <w:t>ten erläutern,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anhand von Beispielen der Rezeption wirkungsgeschichtliche Aspekte der gelesenen antiken Texte aufzeigen,</w:t>
            </w:r>
          </w:p>
          <w:p w:rsidR="00AD65A1" w:rsidRPr="009A3772" w:rsidRDefault="00AD65A1" w:rsidP="00AD65A1">
            <w:pPr>
              <w:numPr>
                <w:ilvl w:val="0"/>
                <w:numId w:val="15"/>
              </w:numPr>
              <w:tabs>
                <w:tab w:val="clear" w:pos="720"/>
              </w:tabs>
              <w:ind w:left="426" w:hanging="426"/>
              <w:contextualSpacing/>
              <w:rPr>
                <w:rFonts w:eastAsia="Batang" w:cs="Arial"/>
                <w:sz w:val="22"/>
                <w:szCs w:val="22"/>
                <w:lang w:eastAsia="en-US"/>
              </w:rPr>
            </w:pPr>
            <w:r w:rsidRPr="009A3772">
              <w:rPr>
                <w:rFonts w:eastAsia="Batang" w:cs="Arial"/>
                <w:sz w:val="22"/>
                <w:szCs w:val="22"/>
                <w:lang w:eastAsia="en-US"/>
              </w:rPr>
              <w:t>zu Aussagen und Problemen der behandelten Texte begründet Ste</w:t>
            </w:r>
            <w:r w:rsidRPr="009A3772">
              <w:rPr>
                <w:rFonts w:eastAsia="Batang" w:cs="Arial"/>
                <w:sz w:val="22"/>
                <w:szCs w:val="22"/>
                <w:lang w:eastAsia="en-US"/>
              </w:rPr>
              <w:t>l</w:t>
            </w:r>
            <w:r w:rsidRPr="009A3772">
              <w:rPr>
                <w:rFonts w:eastAsia="Batang" w:cs="Arial"/>
                <w:sz w:val="22"/>
                <w:szCs w:val="22"/>
                <w:lang w:eastAsia="en-US"/>
              </w:rPr>
              <w:t>lung nehmen.</w:t>
            </w:r>
          </w:p>
          <w:p w:rsidR="00AD65A1" w:rsidRPr="009A3772" w:rsidRDefault="00AD65A1" w:rsidP="00AD65A1">
            <w:pPr>
              <w:rPr>
                <w:rFonts w:cs="Arial"/>
                <w:b/>
                <w:color w:val="000000"/>
                <w:sz w:val="22"/>
                <w:szCs w:val="22"/>
              </w:rPr>
            </w:pPr>
          </w:p>
          <w:p w:rsidR="00AD65A1" w:rsidRPr="009A3772" w:rsidRDefault="00AD65A1" w:rsidP="00AD65A1">
            <w:pPr>
              <w:rPr>
                <w:rFonts w:cs="Arial"/>
                <w:b/>
                <w:color w:val="000000"/>
                <w:sz w:val="22"/>
                <w:szCs w:val="22"/>
                <w:lang w:val="el-GR"/>
              </w:rPr>
            </w:pPr>
            <w:r w:rsidRPr="009A3772">
              <w:rPr>
                <w:rFonts w:cs="Arial"/>
                <w:b/>
                <w:color w:val="000000"/>
                <w:sz w:val="22"/>
                <w:szCs w:val="22"/>
              </w:rPr>
              <w:t>Inhaltsfelder:</w:t>
            </w:r>
          </w:p>
          <w:p w:rsidR="00AD65A1" w:rsidRPr="00DB314B" w:rsidRDefault="00AD65A1" w:rsidP="00AD65A1">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Grundfragen der menschlichen Existenz</w:t>
            </w:r>
          </w:p>
          <w:p w:rsidR="00AD65A1" w:rsidRPr="00DB314B" w:rsidRDefault="00AD65A1" w:rsidP="00AD65A1">
            <w:pPr>
              <w:pStyle w:val="MittleresRaster1-Akzent21"/>
              <w:numPr>
                <w:ilvl w:val="0"/>
                <w:numId w:val="16"/>
              </w:numPr>
              <w:spacing w:after="0" w:line="240" w:lineRule="auto"/>
              <w:rPr>
                <w:rFonts w:ascii="Arial" w:eastAsia="Times New Roman" w:hAnsi="Arial"/>
                <w:lang w:eastAsia="de-DE"/>
              </w:rPr>
            </w:pPr>
            <w:r w:rsidRPr="00DB314B">
              <w:rPr>
                <w:rFonts w:ascii="Arial" w:eastAsia="Times New Roman" w:hAnsi="Arial"/>
                <w:lang w:eastAsia="de-DE"/>
              </w:rPr>
              <w:t>Kulturgeschichte der griechischen Antike</w:t>
            </w:r>
          </w:p>
          <w:p w:rsidR="00AD65A1" w:rsidRPr="009A3772" w:rsidRDefault="00AD65A1" w:rsidP="00AD65A1">
            <w:pPr>
              <w:rPr>
                <w:rFonts w:cs="Arial"/>
                <w:color w:val="000000"/>
                <w:sz w:val="22"/>
                <w:szCs w:val="22"/>
                <w:lang w:val="el-GR"/>
              </w:rPr>
            </w:pPr>
          </w:p>
          <w:p w:rsidR="00AD65A1" w:rsidRPr="009A3772" w:rsidRDefault="00AD65A1" w:rsidP="00AD65A1">
            <w:pPr>
              <w:rPr>
                <w:rFonts w:cs="Arial"/>
                <w:color w:val="000000"/>
                <w:sz w:val="22"/>
                <w:szCs w:val="22"/>
              </w:rPr>
            </w:pPr>
            <w:r w:rsidRPr="009A3772">
              <w:rPr>
                <w:rFonts w:cs="Arial"/>
                <w:b/>
                <w:color w:val="000000"/>
                <w:sz w:val="22"/>
                <w:szCs w:val="22"/>
              </w:rPr>
              <w:t>Inhaltliche Schwerpunkte</w:t>
            </w:r>
            <w:r w:rsidRPr="009A3772">
              <w:rPr>
                <w:rFonts w:cs="Arial"/>
                <w:color w:val="000000"/>
                <w:sz w:val="22"/>
                <w:szCs w:val="22"/>
              </w:rPr>
              <w:t>:</w:t>
            </w:r>
          </w:p>
          <w:p w:rsidR="00AD65A1" w:rsidRPr="009A3772" w:rsidRDefault="00AD65A1" w:rsidP="00AD65A1">
            <w:pPr>
              <w:rPr>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sz w:val="22"/>
                <w:szCs w:val="22"/>
              </w:rPr>
              <w:t>Mythos und Logos</w:t>
            </w:r>
            <w:r w:rsidRPr="009A3772">
              <w:rPr>
                <w:color w:val="000000"/>
                <w:sz w:val="22"/>
                <w:szCs w:val="22"/>
              </w:rPr>
              <w:t xml:space="preserve"> </w:t>
            </w:r>
          </w:p>
          <w:p w:rsidR="00AD65A1" w:rsidRPr="009A3772" w:rsidRDefault="00AD65A1" w:rsidP="00AD65A1">
            <w:pPr>
              <w:rPr>
                <w:color w:val="000000"/>
                <w:sz w:val="22"/>
                <w:szCs w:val="22"/>
              </w:rPr>
            </w:pPr>
            <w:r w:rsidRPr="009A3772">
              <w:rPr>
                <w:color w:val="000000"/>
                <w:sz w:val="22"/>
                <w:szCs w:val="22"/>
              </w:rPr>
              <w:sym w:font="Wingdings" w:char="F077"/>
            </w:r>
            <w:r w:rsidRPr="009A3772">
              <w:rPr>
                <w:rFonts w:cs="Arial"/>
                <w:bCs/>
                <w:color w:val="000000"/>
                <w:sz w:val="22"/>
                <w:szCs w:val="22"/>
              </w:rPr>
              <w:t xml:space="preserve"> </w:t>
            </w:r>
            <w:r w:rsidRPr="009A3772">
              <w:rPr>
                <w:rFonts w:cs="Arial"/>
                <w:bCs/>
                <w:sz w:val="22"/>
                <w:szCs w:val="22"/>
              </w:rPr>
              <w:t>Mensch und Gottheit</w:t>
            </w:r>
            <w:r w:rsidRPr="009A3772">
              <w:rPr>
                <w:color w:val="000000"/>
                <w:sz w:val="22"/>
                <w:szCs w:val="22"/>
              </w:rPr>
              <w:t xml:space="preserve"> </w:t>
            </w:r>
          </w:p>
          <w:p w:rsidR="00AD65A1" w:rsidRPr="009A3772" w:rsidRDefault="00AD65A1" w:rsidP="00AD65A1">
            <w:pPr>
              <w:rPr>
                <w:rFonts w:cs="Arial"/>
                <w:color w:val="000000"/>
                <w:sz w:val="22"/>
                <w:szCs w:val="22"/>
              </w:rPr>
            </w:pPr>
            <w:r w:rsidRPr="009A3772">
              <w:rPr>
                <w:color w:val="000000"/>
                <w:sz w:val="22"/>
                <w:szCs w:val="22"/>
              </w:rPr>
              <w:sym w:font="Wingdings" w:char="F077"/>
            </w:r>
            <w:r w:rsidRPr="009A3772">
              <w:rPr>
                <w:color w:val="000000"/>
                <w:sz w:val="22"/>
                <w:szCs w:val="22"/>
              </w:rPr>
              <w:t xml:space="preserve"> </w:t>
            </w:r>
            <w:r w:rsidRPr="009A3772">
              <w:rPr>
                <w:rFonts w:cs="Arial"/>
                <w:bCs/>
                <w:sz w:val="22"/>
                <w:szCs w:val="22"/>
              </w:rPr>
              <w:t>ionisches Griechentum</w:t>
            </w:r>
            <w:r w:rsidRPr="009A3772">
              <w:rPr>
                <w:color w:val="000000"/>
                <w:sz w:val="22"/>
                <w:szCs w:val="22"/>
              </w:rPr>
              <w:t xml:space="preserve"> </w:t>
            </w:r>
          </w:p>
          <w:p w:rsidR="00AD65A1" w:rsidRPr="009A3772" w:rsidRDefault="00AD65A1" w:rsidP="00AD65A1">
            <w:pPr>
              <w:rPr>
                <w:rFonts w:cs="Arial"/>
                <w:color w:val="000000"/>
                <w:sz w:val="22"/>
                <w:szCs w:val="22"/>
              </w:rPr>
            </w:pPr>
          </w:p>
          <w:p w:rsidR="00D43EEC" w:rsidRPr="009A3772" w:rsidRDefault="00AD65A1" w:rsidP="00AD65A1">
            <w:pPr>
              <w:rPr>
                <w:rFonts w:cs="Arial"/>
                <w:i/>
                <w:sz w:val="22"/>
                <w:szCs w:val="22"/>
                <w:u w:val="single"/>
              </w:rPr>
            </w:pPr>
            <w:r w:rsidRPr="009A3772">
              <w:rPr>
                <w:rFonts w:cs="Arial"/>
                <w:b/>
                <w:color w:val="000000"/>
                <w:sz w:val="22"/>
                <w:szCs w:val="22"/>
              </w:rPr>
              <w:t>Zeitbedarf</w:t>
            </w:r>
            <w:r w:rsidRPr="009A3772">
              <w:rPr>
                <w:rFonts w:cs="Arial"/>
                <w:color w:val="000000"/>
                <w:sz w:val="22"/>
                <w:szCs w:val="22"/>
              </w:rPr>
              <w:t>: 50 Std.</w:t>
            </w:r>
          </w:p>
        </w:tc>
      </w:tr>
      <w:tr w:rsidR="00297011" w:rsidRPr="006664F6" w:rsidTr="005953E5">
        <w:tc>
          <w:tcPr>
            <w:tcW w:w="5000" w:type="pct"/>
            <w:gridSpan w:val="2"/>
            <w:shd w:val="clear" w:color="auto" w:fill="D9D9D9"/>
          </w:tcPr>
          <w:p w:rsidR="00297011" w:rsidRPr="006664F6" w:rsidRDefault="00FE3AFD" w:rsidP="00AD65A1">
            <w:pPr>
              <w:jc w:val="center"/>
              <w:rPr>
                <w:b/>
                <w:sz w:val="22"/>
                <w:szCs w:val="22"/>
                <w:u w:val="single"/>
              </w:rPr>
            </w:pPr>
            <w:r>
              <w:rPr>
                <w:b/>
                <w:sz w:val="22"/>
                <w:szCs w:val="22"/>
                <w:u w:val="single"/>
              </w:rPr>
              <w:lastRenderedPageBreak/>
              <w:t>Summe Qualifikationsphase</w:t>
            </w:r>
            <w:r w:rsidR="00297011" w:rsidRPr="00E311EA">
              <w:rPr>
                <w:b/>
                <w:sz w:val="22"/>
                <w:szCs w:val="22"/>
                <w:u w:val="single"/>
              </w:rPr>
              <w:t xml:space="preserve"> </w:t>
            </w:r>
            <w:r w:rsidR="00D43EEC">
              <w:rPr>
                <w:b/>
                <w:sz w:val="22"/>
                <w:szCs w:val="22"/>
                <w:u w:val="single"/>
              </w:rPr>
              <w:t xml:space="preserve">(Q2) </w:t>
            </w:r>
            <w:r w:rsidR="00297011" w:rsidRPr="00E311EA">
              <w:rPr>
                <w:b/>
                <w:sz w:val="22"/>
                <w:szCs w:val="22"/>
                <w:u w:val="single"/>
              </w:rPr>
              <w:t>– GRUNDKURS:</w:t>
            </w:r>
            <w:r w:rsidR="00EF5F10" w:rsidRPr="00FE3AFD">
              <w:rPr>
                <w:b/>
                <w:sz w:val="22"/>
                <w:szCs w:val="22"/>
                <w:u w:val="single"/>
              </w:rPr>
              <w:t xml:space="preserve"> </w:t>
            </w:r>
            <w:r w:rsidR="00AD65A1">
              <w:rPr>
                <w:b/>
                <w:sz w:val="22"/>
                <w:szCs w:val="22"/>
                <w:u w:val="single"/>
              </w:rPr>
              <w:t>76</w:t>
            </w:r>
            <w:r w:rsidR="00297011" w:rsidRPr="006664F6">
              <w:rPr>
                <w:b/>
                <w:sz w:val="22"/>
                <w:szCs w:val="22"/>
                <w:u w:val="single"/>
              </w:rPr>
              <w:t xml:space="preserve"> Stunden</w:t>
            </w:r>
            <w:r w:rsidR="00AD65A1">
              <w:rPr>
                <w:b/>
                <w:sz w:val="22"/>
                <w:szCs w:val="22"/>
                <w:u w:val="single"/>
              </w:rPr>
              <w:t xml:space="preserve"> (vierstündiger Grundkurs)</w:t>
            </w:r>
          </w:p>
        </w:tc>
      </w:tr>
    </w:tbl>
    <w:p w:rsidR="0034346A" w:rsidRPr="0034346A" w:rsidRDefault="0034346A" w:rsidP="0034346A">
      <w:pPr>
        <w:sectPr w:rsidR="0034346A" w:rsidRPr="0034346A" w:rsidSect="0034346A">
          <w:footerReference w:type="even" r:id="rId12"/>
          <w:footerReference w:type="default" r:id="rId13"/>
          <w:footerReference w:type="first" r:id="rId14"/>
          <w:pgSz w:w="16838" w:h="11904" w:orient="landscape" w:code="9"/>
          <w:pgMar w:top="1258" w:right="818" w:bottom="719" w:left="1080" w:header="709" w:footer="669" w:gutter="0"/>
          <w:cols w:space="708"/>
          <w:titlePg/>
        </w:sectPr>
      </w:pPr>
    </w:p>
    <w:p w:rsidR="00257E3C" w:rsidRDefault="00297011" w:rsidP="00257E3C">
      <w:pPr>
        <w:pStyle w:val="berschrift3"/>
      </w:pPr>
      <w:bookmarkStart w:id="20" w:name="_Toc372191264"/>
      <w:bookmarkStart w:id="21" w:name="_Toc176151041"/>
      <w:bookmarkEnd w:id="12"/>
      <w:bookmarkEnd w:id="13"/>
      <w:bookmarkEnd w:id="14"/>
      <w:r>
        <w:lastRenderedPageBreak/>
        <w:t>2.1.</w:t>
      </w:r>
      <w:r w:rsidR="00561D89">
        <w:t>6</w:t>
      </w:r>
      <w:r w:rsidR="00257E3C">
        <w:t xml:space="preserve"> </w:t>
      </w:r>
      <w:r w:rsidR="005F72D6">
        <w:t>Konkretisierte</w:t>
      </w:r>
      <w:r w:rsidR="00257E3C" w:rsidRPr="006218ED">
        <w:t xml:space="preserve"> Unterrichtsvorhaben</w:t>
      </w:r>
      <w:bookmarkEnd w:id="20"/>
    </w:p>
    <w:p w:rsidR="00972459" w:rsidRPr="005D08D2" w:rsidRDefault="00972459" w:rsidP="00972459">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w:t>
      </w:r>
      <w:r w:rsidRPr="005D08D2">
        <w:rPr>
          <w:rFonts w:ascii="Arial" w:hAnsi="Arial" w:cs="Arial"/>
          <w:sz w:val="20"/>
          <w:szCs w:val="20"/>
        </w:rPr>
        <w:t>e</w:t>
      </w:r>
      <w:r w:rsidRPr="005D08D2">
        <w:rPr>
          <w:rFonts w:ascii="Arial" w:hAnsi="Arial" w:cs="Arial"/>
          <w:sz w:val="20"/>
          <w:szCs w:val="20"/>
        </w:rPr>
        <w:t>renz der Beispielschule verbindlich vereinbart. In allen anderen Bereichen sind Abweichungen von den vorgeschlagenen Vorgehensweisen bei der Konkretisierung der Unterrichtsvorhaben möglich. Darüber hinaus enthält dieser schulinterne Lehrplan in den Kapiteln 2.2 bis 2.4 übe</w:t>
      </w:r>
      <w:r w:rsidRPr="005D08D2">
        <w:rPr>
          <w:rFonts w:ascii="Arial" w:hAnsi="Arial" w:cs="Arial"/>
          <w:sz w:val="20"/>
          <w:szCs w:val="20"/>
        </w:rPr>
        <w:t>r</w:t>
      </w:r>
      <w:r w:rsidRPr="005D08D2">
        <w:rPr>
          <w:rFonts w:ascii="Arial" w:hAnsi="Arial" w:cs="Arial"/>
          <w:sz w:val="20"/>
          <w:szCs w:val="20"/>
        </w:rPr>
        <w:t>greifende sowie z.T. auch jahrgangsbezogene Absprachen zur fachmethodischen und fachd</w:t>
      </w:r>
      <w:r w:rsidRPr="005D08D2">
        <w:rPr>
          <w:rFonts w:ascii="Arial" w:hAnsi="Arial" w:cs="Arial"/>
          <w:sz w:val="20"/>
          <w:szCs w:val="20"/>
        </w:rPr>
        <w:t>i</w:t>
      </w:r>
      <w:r w:rsidRPr="005D08D2">
        <w:rPr>
          <w:rFonts w:ascii="Arial" w:hAnsi="Arial" w:cs="Arial"/>
          <w:sz w:val="20"/>
          <w:szCs w:val="20"/>
        </w:rPr>
        <w:t>daktischen Arbeit, zur Leistungsbewertung und zur Leistungsrückmeldung. Je nach internem Steuerungsbedarf können solche Absprachen auch vorhabenbezogen vorgenommen werden.</w:t>
      </w:r>
      <w:r w:rsidR="00DB314B">
        <w:rPr>
          <w:rFonts w:ascii="Arial" w:hAnsi="Arial" w:cs="Arial"/>
          <w:sz w:val="20"/>
          <w:szCs w:val="20"/>
        </w:rPr>
        <w:t xml:space="preserve"> </w:t>
      </w:r>
      <w:r w:rsidR="00DB314B" w:rsidRPr="00DB314B">
        <w:rPr>
          <w:rFonts w:ascii="Arial" w:hAnsi="Arial" w:cs="Arial"/>
          <w:b/>
          <w:sz w:val="20"/>
          <w:szCs w:val="20"/>
        </w:rPr>
        <w:t>Diese Konkretisierungsebene der Unterrichtsvorhaben bietet lediglich eine Hilfestellung ohne Bindekraft.</w:t>
      </w:r>
    </w:p>
    <w:p w:rsidR="00DE052D" w:rsidRPr="009C7DF1" w:rsidRDefault="00DE052D" w:rsidP="00DE052D">
      <w:pPr>
        <w:rPr>
          <w:b/>
          <w:szCs w:val="24"/>
        </w:rPr>
      </w:pPr>
      <w:r w:rsidRPr="009C7DF1">
        <w:rPr>
          <w:b/>
          <w:szCs w:val="24"/>
        </w:rPr>
        <w:t xml:space="preserve">Einführungsphase, </w:t>
      </w:r>
      <w:r w:rsidR="00561D89" w:rsidRPr="009C7DF1">
        <w:rPr>
          <w:b/>
          <w:szCs w:val="24"/>
        </w:rPr>
        <w:t>Griechisch fortgef., Unterrichtsvorhaben I</w:t>
      </w:r>
    </w:p>
    <w:p w:rsidR="00DE052D" w:rsidRPr="000A0D35" w:rsidRDefault="00DE052D" w:rsidP="00DE052D">
      <w:pPr>
        <w:rPr>
          <w:szCs w:val="24"/>
        </w:rPr>
      </w:pPr>
    </w:p>
    <w:p w:rsidR="00DE052D" w:rsidRPr="00855E0C" w:rsidRDefault="00DE052D" w:rsidP="00DE052D">
      <w:pPr>
        <w:rPr>
          <w:rFonts w:cs="Arial"/>
          <w:szCs w:val="24"/>
        </w:rPr>
      </w:pPr>
      <w:r w:rsidRPr="000A0D35">
        <w:rPr>
          <w:rFonts w:cs="Arial"/>
          <w:b/>
          <w:szCs w:val="24"/>
        </w:rPr>
        <w:t>Thema</w:t>
      </w:r>
      <w:r>
        <w:rPr>
          <w:rFonts w:cs="Arial"/>
          <w:szCs w:val="24"/>
        </w:rPr>
        <w:t xml:space="preserve">: </w:t>
      </w:r>
      <w:r>
        <w:rPr>
          <w:rFonts w:eastAsia="SimSun" w:cs="Arial"/>
          <w:szCs w:val="24"/>
          <w:lang w:eastAsia="en-US"/>
        </w:rPr>
        <w:t>Frühes Christentum und griechische Lebenswelt (L32-34)</w:t>
      </w:r>
    </w:p>
    <w:p w:rsidR="00DE052D" w:rsidRPr="000A0D35" w:rsidRDefault="00DE052D" w:rsidP="00DE052D">
      <w:pPr>
        <w:rPr>
          <w:rFonts w:cs="Arial"/>
          <w:szCs w:val="24"/>
        </w:rPr>
      </w:pPr>
    </w:p>
    <w:p w:rsidR="00DE052D"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DE052D" w:rsidRPr="00DE052D" w:rsidRDefault="00DE052D" w:rsidP="00DE052D">
      <w:pPr>
        <w:spacing w:after="240"/>
        <w:rPr>
          <w:rFonts w:cs="Arial"/>
          <w:b/>
          <w:color w:val="000000"/>
          <w:szCs w:val="24"/>
          <w:lang w:bidi="de-DE"/>
        </w:rPr>
      </w:pPr>
      <w:r w:rsidRPr="00DE052D">
        <w:rPr>
          <w:rFonts w:cs="Arial"/>
          <w:b/>
          <w:color w:val="000000"/>
          <w:szCs w:val="24"/>
          <w:lang w:bidi="de-DE"/>
        </w:rPr>
        <w:t>Textkompetenz</w:t>
      </w:r>
    </w:p>
    <w:p w:rsidR="00DE052D" w:rsidRPr="006F2843"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Pr>
          <w:rFonts w:ascii="Arial" w:eastAsia="Batang" w:hAnsi="Arial" w:cs="Arial"/>
          <w:sz w:val="24"/>
          <w:szCs w:val="24"/>
        </w:rPr>
        <w:t xml:space="preserve">(hier noch: adaptierte Texte) </w:t>
      </w:r>
      <w:r w:rsidRPr="006F2843">
        <w:rPr>
          <w:rFonts w:ascii="Arial" w:eastAsia="Batang" w:hAnsi="Arial" w:cs="Arial"/>
          <w:sz w:val="24"/>
          <w:szCs w:val="24"/>
        </w:rPr>
        <w:t>übersetzen</w:t>
      </w:r>
      <w:r>
        <w:rPr>
          <w:rFonts w:ascii="Arial" w:eastAsia="Batang" w:hAnsi="Arial" w:cs="Arial"/>
          <w:sz w:val="24"/>
          <w:szCs w:val="24"/>
        </w:rPr>
        <w:t>,</w:t>
      </w:r>
    </w:p>
    <w:p w:rsidR="00DE052D"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die zugrunde gelegten Texte unter vorgegebenen Fragestellungen</w:t>
      </w:r>
      <w:r w:rsidRPr="006F2843">
        <w:rPr>
          <w:rFonts w:ascii="Arial" w:eastAsia="Batang" w:hAnsi="Arial" w:cs="Arial"/>
          <w:sz w:val="24"/>
          <w:szCs w:val="24"/>
        </w:rPr>
        <w:t xml:space="preserve"> interpr</w:t>
      </w:r>
      <w:r w:rsidRPr="006F2843">
        <w:rPr>
          <w:rFonts w:ascii="Arial" w:eastAsia="Batang" w:hAnsi="Arial" w:cs="Arial"/>
          <w:sz w:val="24"/>
          <w:szCs w:val="24"/>
        </w:rPr>
        <w:t>e</w:t>
      </w:r>
      <w:r w:rsidRPr="006F2843">
        <w:rPr>
          <w:rFonts w:ascii="Arial" w:eastAsia="Batang" w:hAnsi="Arial" w:cs="Arial"/>
          <w:sz w:val="24"/>
          <w:szCs w:val="24"/>
        </w:rPr>
        <w:t>tieren</w:t>
      </w:r>
      <w:r>
        <w:rPr>
          <w:rFonts w:ascii="Arial" w:eastAsia="Batang" w:hAnsi="Arial" w:cs="Arial"/>
          <w:sz w:val="24"/>
          <w:szCs w:val="24"/>
        </w:rPr>
        <w:t>,</w:t>
      </w:r>
    </w:p>
    <w:p w:rsidR="00DE052D" w:rsidRPr="006E5E28"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Struktur eines Textes angeleitet anhand transphrastischer Merkmale</w:t>
      </w:r>
      <w:r w:rsidRPr="00E60945">
        <w:rPr>
          <w:rFonts w:ascii="Arial" w:eastAsia="Batang" w:hAnsi="Arial" w:cs="Arial"/>
          <w:sz w:val="24"/>
          <w:szCs w:val="24"/>
        </w:rPr>
        <w:t xml:space="preserve"> </w:t>
      </w:r>
      <w:r w:rsidRPr="006E5E28">
        <w:rPr>
          <w:rFonts w:ascii="Arial" w:eastAsia="Batang" w:hAnsi="Arial" w:cs="Arial"/>
          <w:sz w:val="24"/>
          <w:szCs w:val="24"/>
        </w:rPr>
        <w:t>beschreiben</w:t>
      </w:r>
      <w:r>
        <w:rPr>
          <w:rFonts w:ascii="Arial" w:eastAsia="Batang" w:hAnsi="Arial" w:cs="Arial"/>
          <w:sz w:val="24"/>
          <w:szCs w:val="24"/>
        </w:rPr>
        <w:t>,</w:t>
      </w:r>
    </w:p>
    <w:p w:rsidR="00DE052D" w:rsidRPr="00CE2BE1"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Thematik eines Textes aufgrund von Elementen der Textkohärenz he</w:t>
      </w:r>
      <w:r w:rsidRPr="006E5E28">
        <w:rPr>
          <w:rFonts w:ascii="Arial" w:eastAsia="Batang" w:hAnsi="Arial" w:cs="Arial"/>
          <w:sz w:val="24"/>
          <w:szCs w:val="24"/>
        </w:rPr>
        <w:t>r</w:t>
      </w:r>
      <w:r w:rsidRPr="006E5E28">
        <w:rPr>
          <w:rFonts w:ascii="Arial" w:eastAsia="Batang" w:hAnsi="Arial" w:cs="Arial"/>
          <w:sz w:val="24"/>
          <w:szCs w:val="24"/>
        </w:rPr>
        <w:t>ausarbeiten</w:t>
      </w:r>
      <w:r>
        <w:rPr>
          <w:rFonts w:ascii="Arial" w:eastAsia="Batang" w:hAnsi="Arial" w:cs="Arial"/>
          <w:sz w:val="24"/>
          <w:szCs w:val="24"/>
        </w:rPr>
        <w:t>.</w:t>
      </w:r>
    </w:p>
    <w:p w:rsidR="00DE052D" w:rsidRPr="00DE052D" w:rsidRDefault="00DE052D" w:rsidP="00DE052D">
      <w:pPr>
        <w:spacing w:after="240"/>
        <w:rPr>
          <w:rFonts w:cs="Arial"/>
          <w:b/>
          <w:color w:val="000000"/>
          <w:szCs w:val="24"/>
          <w:lang w:bidi="de-DE"/>
        </w:rPr>
      </w:pPr>
      <w:r w:rsidRPr="00DE052D">
        <w:rPr>
          <w:rFonts w:cs="Arial"/>
          <w:b/>
          <w:color w:val="000000"/>
          <w:szCs w:val="24"/>
          <w:lang w:bidi="de-DE"/>
        </w:rPr>
        <w:t>Sprachkompetenz</w:t>
      </w:r>
    </w:p>
    <w:p w:rsidR="00DE052D"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Form ei</w:t>
      </w:r>
      <w:r>
        <w:rPr>
          <w:rFonts w:ascii="Arial" w:eastAsia="Batang" w:hAnsi="Arial" w:cs="Arial"/>
          <w:sz w:val="24"/>
          <w:szCs w:val="24"/>
        </w:rPr>
        <w:t xml:space="preserve">nes Wortes im Satzzusammenhang </w:t>
      </w:r>
      <w:r w:rsidRPr="006E5E28">
        <w:rPr>
          <w:rFonts w:ascii="Arial" w:eastAsia="Batang" w:hAnsi="Arial" w:cs="Arial"/>
          <w:sz w:val="24"/>
          <w:szCs w:val="24"/>
        </w:rPr>
        <w:t>und dessen Satzgliedfunkt</w:t>
      </w:r>
      <w:r w:rsidRPr="006E5E28">
        <w:rPr>
          <w:rFonts w:ascii="Arial" w:eastAsia="Batang" w:hAnsi="Arial" w:cs="Arial"/>
          <w:sz w:val="24"/>
          <w:szCs w:val="24"/>
        </w:rPr>
        <w:t>i</w:t>
      </w:r>
      <w:r w:rsidRPr="006E5E28">
        <w:rPr>
          <w:rFonts w:ascii="Arial" w:eastAsia="Batang" w:hAnsi="Arial" w:cs="Arial"/>
          <w:sz w:val="24"/>
          <w:szCs w:val="24"/>
        </w:rPr>
        <w:t>on</w:t>
      </w:r>
      <w:r w:rsidRPr="00E60945">
        <w:rPr>
          <w:rFonts w:ascii="Arial" w:eastAsia="Batang" w:hAnsi="Arial" w:cs="Arial"/>
          <w:sz w:val="24"/>
          <w:szCs w:val="24"/>
        </w:rPr>
        <w:t xml:space="preserve"> </w:t>
      </w:r>
      <w:r w:rsidRPr="006E5E28">
        <w:rPr>
          <w:rFonts w:ascii="Arial" w:eastAsia="Batang" w:hAnsi="Arial" w:cs="Arial"/>
          <w:sz w:val="24"/>
          <w:szCs w:val="24"/>
        </w:rPr>
        <w:t>bestimmen</w:t>
      </w:r>
      <w:r>
        <w:rPr>
          <w:rFonts w:ascii="Arial" w:eastAsia="Batang" w:hAnsi="Arial" w:cs="Arial"/>
          <w:sz w:val="24"/>
          <w:szCs w:val="24"/>
        </w:rPr>
        <w:t>,</w:t>
      </w:r>
    </w:p>
    <w:p w:rsidR="00DE052D" w:rsidRPr="006E5E28"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Funktion von Morphemen im System Sprache</w:t>
      </w:r>
      <w:r w:rsidRPr="00E60945">
        <w:rPr>
          <w:rFonts w:ascii="Arial" w:eastAsia="Batang" w:hAnsi="Arial" w:cs="Arial"/>
          <w:sz w:val="24"/>
          <w:szCs w:val="24"/>
        </w:rPr>
        <w:t xml:space="preserve"> </w:t>
      </w:r>
      <w:r w:rsidRPr="006E5E28">
        <w:rPr>
          <w:rFonts w:ascii="Arial" w:eastAsia="Batang" w:hAnsi="Arial" w:cs="Arial"/>
          <w:sz w:val="24"/>
          <w:szCs w:val="24"/>
        </w:rPr>
        <w:t>beschreiben</w:t>
      </w:r>
      <w:r>
        <w:rPr>
          <w:rFonts w:ascii="Arial" w:eastAsia="Batang" w:hAnsi="Arial" w:cs="Arial"/>
          <w:sz w:val="24"/>
          <w:szCs w:val="24"/>
        </w:rPr>
        <w:t>.</w:t>
      </w:r>
    </w:p>
    <w:p w:rsidR="00DE052D" w:rsidRPr="00DE052D" w:rsidRDefault="00DE052D" w:rsidP="00DE052D">
      <w:pPr>
        <w:spacing w:after="240"/>
        <w:rPr>
          <w:rFonts w:cs="Arial"/>
          <w:b/>
          <w:color w:val="000000"/>
          <w:szCs w:val="24"/>
          <w:lang w:bidi="de-DE"/>
        </w:rPr>
      </w:pPr>
      <w:r w:rsidRPr="00DE052D">
        <w:rPr>
          <w:rFonts w:cs="Arial"/>
          <w:b/>
          <w:color w:val="000000"/>
          <w:szCs w:val="24"/>
          <w:lang w:bidi="de-DE"/>
        </w:rPr>
        <w:t>Kulturkompetenz</w:t>
      </w:r>
    </w:p>
    <w:p w:rsidR="00DE052D" w:rsidRPr="006E5E28"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textrelevante Zusammenhänge der antiken griechischen Kultur und G</w:t>
      </w:r>
      <w:r w:rsidRPr="006E5E28">
        <w:rPr>
          <w:rFonts w:ascii="Arial" w:eastAsia="Batang" w:hAnsi="Arial" w:cs="Arial"/>
          <w:sz w:val="24"/>
          <w:szCs w:val="24"/>
        </w:rPr>
        <w:t>e</w:t>
      </w:r>
      <w:r w:rsidRPr="006E5E28">
        <w:rPr>
          <w:rFonts w:ascii="Arial" w:eastAsia="Batang" w:hAnsi="Arial" w:cs="Arial"/>
          <w:sz w:val="24"/>
          <w:szCs w:val="24"/>
        </w:rPr>
        <w:t>schichte darstellen</w:t>
      </w:r>
      <w:r>
        <w:rPr>
          <w:rFonts w:ascii="Arial" w:eastAsia="Batang" w:hAnsi="Arial" w:cs="Arial"/>
          <w:sz w:val="24"/>
          <w:szCs w:val="24"/>
        </w:rPr>
        <w:t>,</w:t>
      </w:r>
    </w:p>
    <w:p w:rsidR="00DE052D" w:rsidRPr="008C61CF" w:rsidRDefault="00DE052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C61CF">
        <w:rPr>
          <w:rFonts w:ascii="Arial" w:eastAsia="Batang" w:hAnsi="Arial" w:cs="Arial"/>
          <w:sz w:val="24"/>
          <w:szCs w:val="24"/>
        </w:rPr>
        <w:t>zu Aussagen und Problemen der behandelten Texte Stellung nehmen.</w:t>
      </w:r>
    </w:p>
    <w:p w:rsidR="00DE052D" w:rsidRDefault="00DE052D" w:rsidP="00DE052D">
      <w:pPr>
        <w:rPr>
          <w:rFonts w:cs="Arial"/>
          <w:b/>
          <w:szCs w:val="24"/>
        </w:rPr>
      </w:pPr>
    </w:p>
    <w:p w:rsidR="00DE052D" w:rsidRPr="000A0D35" w:rsidRDefault="00DE052D" w:rsidP="00DE052D">
      <w:pPr>
        <w:rPr>
          <w:rFonts w:cs="Arial"/>
          <w:szCs w:val="24"/>
        </w:rPr>
      </w:pPr>
      <w:r w:rsidRPr="000A0D35">
        <w:rPr>
          <w:rFonts w:cs="Arial"/>
          <w:b/>
          <w:szCs w:val="24"/>
        </w:rPr>
        <w:t>Inhaltsfelder:</w:t>
      </w:r>
    </w:p>
    <w:p w:rsidR="00DE052D" w:rsidRPr="009C7DF1" w:rsidRDefault="00DE052D"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DE052D" w:rsidRPr="009C7DF1" w:rsidRDefault="00DE052D"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DE052D" w:rsidRPr="000A0D35" w:rsidRDefault="00DE052D" w:rsidP="00DE052D">
      <w:pPr>
        <w:rPr>
          <w:rFonts w:cs="Arial"/>
          <w:szCs w:val="24"/>
        </w:rPr>
      </w:pPr>
    </w:p>
    <w:p w:rsidR="00DE052D" w:rsidRPr="000A0D35" w:rsidRDefault="00DE052D" w:rsidP="00DE052D">
      <w:pPr>
        <w:rPr>
          <w:rFonts w:cs="Arial"/>
          <w:szCs w:val="24"/>
        </w:rPr>
      </w:pPr>
      <w:r w:rsidRPr="000A0D35">
        <w:rPr>
          <w:rFonts w:cs="Arial"/>
          <w:b/>
          <w:szCs w:val="24"/>
        </w:rPr>
        <w:t>Inhaltliche Schwerpunkte</w:t>
      </w:r>
      <w:r w:rsidRPr="000A0D35">
        <w:rPr>
          <w:rFonts w:cs="Arial"/>
          <w:szCs w:val="24"/>
        </w:rPr>
        <w:t>:</w:t>
      </w:r>
    </w:p>
    <w:p w:rsidR="00DE052D" w:rsidRDefault="00DE052D" w:rsidP="00DE052D">
      <w:pPr>
        <w:rPr>
          <w:szCs w:val="24"/>
        </w:rPr>
      </w:pPr>
      <w:r w:rsidRPr="000A0D35">
        <w:rPr>
          <w:szCs w:val="24"/>
        </w:rPr>
        <w:sym w:font="Wingdings" w:char="F077"/>
      </w:r>
      <w:r w:rsidRPr="000A0D35">
        <w:rPr>
          <w:szCs w:val="24"/>
        </w:rPr>
        <w:t xml:space="preserve"> </w:t>
      </w:r>
      <w:r w:rsidRPr="007B06F7">
        <w:rPr>
          <w:rFonts w:cs="Arial"/>
          <w:bCs/>
          <w:szCs w:val="24"/>
        </w:rPr>
        <w:t>Philosophische Grundbegriffe der griechischen Antike</w:t>
      </w:r>
    </w:p>
    <w:p w:rsidR="00DE052D" w:rsidRDefault="00DE052D" w:rsidP="00DE052D">
      <w:pPr>
        <w:rPr>
          <w:szCs w:val="24"/>
        </w:rPr>
      </w:pPr>
      <w:r w:rsidRPr="000A0D35">
        <w:rPr>
          <w:szCs w:val="24"/>
        </w:rPr>
        <w:sym w:font="Wingdings" w:char="F077"/>
      </w:r>
      <w:r>
        <w:rPr>
          <w:szCs w:val="24"/>
        </w:rPr>
        <w:t xml:space="preserve"> </w:t>
      </w:r>
      <w:r w:rsidRPr="002B3F7A">
        <w:rPr>
          <w:szCs w:val="24"/>
        </w:rPr>
        <w:t>Ethische Konzepte der griechischen Antike</w:t>
      </w:r>
    </w:p>
    <w:p w:rsidR="00DE052D" w:rsidRDefault="00DE052D" w:rsidP="00DE052D">
      <w:pPr>
        <w:rPr>
          <w:szCs w:val="24"/>
        </w:rPr>
      </w:pPr>
      <w:r w:rsidRPr="000A0D35">
        <w:rPr>
          <w:szCs w:val="24"/>
        </w:rPr>
        <w:sym w:font="Wingdings" w:char="F077"/>
      </w:r>
      <w:r>
        <w:rPr>
          <w:szCs w:val="24"/>
        </w:rPr>
        <w:t xml:space="preserve"> Frühes Christentum</w:t>
      </w:r>
    </w:p>
    <w:p w:rsidR="00DE052D" w:rsidRPr="000A0D35" w:rsidRDefault="00DE052D" w:rsidP="00DE052D">
      <w:pPr>
        <w:rPr>
          <w:szCs w:val="24"/>
        </w:rPr>
      </w:pPr>
    </w:p>
    <w:p w:rsidR="00DE052D" w:rsidRPr="00FB3CB9" w:rsidRDefault="00DE052D" w:rsidP="00DE052D">
      <w:pPr>
        <w:jc w:val="left"/>
        <w:rPr>
          <w:rFonts w:cs="Arial"/>
          <w:szCs w:val="24"/>
        </w:rPr>
        <w:sectPr w:rsidR="00DE052D" w:rsidRPr="00FB3CB9" w:rsidSect="00BA4606">
          <w:pgSz w:w="11906" w:h="16838"/>
          <w:pgMar w:top="1417" w:right="1983" w:bottom="1134" w:left="1417" w:header="708" w:footer="708" w:gutter="0"/>
          <w:cols w:space="708"/>
          <w:docGrid w:linePitch="360"/>
        </w:sectPr>
      </w:pPr>
      <w:r w:rsidRPr="000A0D35">
        <w:rPr>
          <w:rFonts w:cs="Arial"/>
          <w:b/>
          <w:szCs w:val="24"/>
        </w:rPr>
        <w:t>Zeitbedarf</w:t>
      </w:r>
      <w:r w:rsidRPr="000A0D35">
        <w:rPr>
          <w:rFonts w:cs="Arial"/>
          <w:szCs w:val="24"/>
        </w:rPr>
        <w:t xml:space="preserve">: </w:t>
      </w:r>
      <w:r>
        <w:rPr>
          <w:rFonts w:cs="Arial"/>
          <w:szCs w:val="24"/>
        </w:rPr>
        <w:t>13 Std.</w:t>
      </w:r>
    </w:p>
    <w:p w:rsidR="00DE052D" w:rsidRPr="000A0D35" w:rsidRDefault="00DE052D" w:rsidP="00DE052D">
      <w:pPr>
        <w:rPr>
          <w:b/>
          <w:szCs w:val="24"/>
        </w:rPr>
      </w:pPr>
      <w:r w:rsidRPr="000A0D35">
        <w:rPr>
          <w:b/>
          <w:szCs w:val="24"/>
        </w:rPr>
        <w:lastRenderedPageBreak/>
        <w:t xml:space="preserve">Vorhabenbezogene Konkretisierung: </w:t>
      </w:r>
    </w:p>
    <w:p w:rsidR="00DE052D" w:rsidRPr="000A0D35" w:rsidRDefault="00DE052D" w:rsidP="00DE052D">
      <w:pPr>
        <w:rPr>
          <w:b/>
          <w:color w:val="FF0000"/>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DE052D" w:rsidRPr="00D67259"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E052D" w:rsidRPr="00D67259" w:rsidRDefault="00DE052D" w:rsidP="00DE052D">
            <w:pPr>
              <w:spacing w:line="276" w:lineRule="auto"/>
              <w:rPr>
                <w:b/>
                <w:sz w:val="22"/>
                <w:szCs w:val="24"/>
                <w:lang w:eastAsia="en-US"/>
              </w:rPr>
            </w:pPr>
            <w:r w:rsidRPr="00D67259">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E052D" w:rsidRPr="00D67259" w:rsidRDefault="00DE052D" w:rsidP="00DE052D">
            <w:pPr>
              <w:spacing w:line="276" w:lineRule="auto"/>
              <w:rPr>
                <w:b/>
                <w:sz w:val="22"/>
                <w:szCs w:val="24"/>
                <w:lang w:eastAsia="en-US"/>
              </w:rPr>
            </w:pPr>
            <w:r w:rsidRPr="00D67259">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DE052D" w:rsidRPr="00D67259" w:rsidRDefault="00DE052D" w:rsidP="00DE052D">
            <w:pPr>
              <w:spacing w:line="276" w:lineRule="auto"/>
              <w:rPr>
                <w:b/>
                <w:sz w:val="22"/>
                <w:szCs w:val="24"/>
                <w:lang w:eastAsia="en-US"/>
              </w:rPr>
            </w:pPr>
            <w:r w:rsidRPr="00D67259">
              <w:rPr>
                <w:b/>
                <w:sz w:val="22"/>
                <w:szCs w:val="24"/>
                <w:lang w:eastAsia="en-US"/>
              </w:rPr>
              <w:t>Vorhabenbezogene Absprachen</w:t>
            </w:r>
          </w:p>
        </w:tc>
      </w:tr>
      <w:tr w:rsidR="0046035E" w:rsidRPr="00D67259" w:rsidTr="00AD65A1">
        <w:trPr>
          <w:trHeight w:val="2812"/>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6035E" w:rsidRPr="00D67259" w:rsidRDefault="0046035E" w:rsidP="00DE052D">
            <w:pPr>
              <w:rPr>
                <w:sz w:val="22"/>
              </w:rPr>
            </w:pPr>
            <w:r w:rsidRPr="00D67259">
              <w:rPr>
                <w:sz w:val="22"/>
              </w:rPr>
              <w:t>1. „Der reiche Jüngling“ als Beispiel für die Ethik des Neuen Testaments</w:t>
            </w:r>
          </w:p>
        </w:tc>
        <w:tc>
          <w:tcPr>
            <w:tcW w:w="4680" w:type="dxa"/>
            <w:vMerge w:val="restart"/>
            <w:tcBorders>
              <w:top w:val="single" w:sz="4" w:space="0" w:color="auto"/>
              <w:left w:val="single" w:sz="4" w:space="0" w:color="auto"/>
              <w:right w:val="single" w:sz="4" w:space="0" w:color="auto"/>
            </w:tcBorders>
            <w:shd w:val="clear" w:color="auto" w:fill="auto"/>
          </w:tcPr>
          <w:p w:rsidR="0046035E" w:rsidRPr="00D67259" w:rsidRDefault="0046035E"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die Form von Verben im Satzzusamme</w:t>
            </w:r>
            <w:r w:rsidRPr="00D67259">
              <w:rPr>
                <w:rFonts w:ascii="Arial" w:eastAsia="Batang" w:hAnsi="Arial" w:cs="Arial"/>
                <w:szCs w:val="24"/>
              </w:rPr>
              <w:t>n</w:t>
            </w:r>
            <w:r>
              <w:rPr>
                <w:rFonts w:ascii="Arial" w:eastAsia="Batang" w:hAnsi="Arial" w:cs="Arial"/>
                <w:szCs w:val="24"/>
              </w:rPr>
              <w:t xml:space="preserve">hang </w:t>
            </w:r>
            <w:r w:rsidRPr="00D67259">
              <w:rPr>
                <w:rFonts w:ascii="Arial" w:eastAsia="Batang" w:hAnsi="Arial" w:cs="Arial"/>
                <w:szCs w:val="24"/>
              </w:rPr>
              <w:t>bestimmen,</w:t>
            </w:r>
          </w:p>
          <w:p w:rsidR="0046035E" w:rsidRPr="0046035E" w:rsidRDefault="0046035E" w:rsidP="0046035E">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die in den Texten zu Tage tretenden eth</w:t>
            </w:r>
            <w:r w:rsidRPr="00D67259">
              <w:rPr>
                <w:rFonts w:ascii="Arial" w:eastAsia="Batang" w:hAnsi="Arial" w:cs="Arial"/>
                <w:szCs w:val="24"/>
              </w:rPr>
              <w:t>i</w:t>
            </w:r>
            <w:r w:rsidRPr="00D67259">
              <w:rPr>
                <w:rFonts w:ascii="Arial" w:eastAsia="Batang" w:hAnsi="Arial" w:cs="Arial"/>
                <w:szCs w:val="24"/>
              </w:rPr>
              <w:t>schen Prinzipien mit Werten und Normen ihre</w:t>
            </w:r>
            <w:r>
              <w:rPr>
                <w:rFonts w:ascii="Arial" w:eastAsia="Batang" w:hAnsi="Arial" w:cs="Arial"/>
                <w:szCs w:val="24"/>
              </w:rPr>
              <w:t>r eigenen Gegenwart vergleichen,</w:t>
            </w:r>
          </w:p>
          <w:p w:rsidR="0046035E" w:rsidRPr="00D67259" w:rsidRDefault="0046035E" w:rsidP="00A602D9">
            <w:pPr>
              <w:pStyle w:val="MittleresRaster1-Akzent21"/>
              <w:numPr>
                <w:ilvl w:val="0"/>
                <w:numId w:val="15"/>
              </w:numPr>
              <w:tabs>
                <w:tab w:val="clear" w:pos="720"/>
              </w:tabs>
              <w:spacing w:line="240" w:lineRule="auto"/>
              <w:ind w:left="426" w:hanging="426"/>
              <w:rPr>
                <w:rFonts w:cs="Arial"/>
                <w:color w:val="000000"/>
                <w:szCs w:val="24"/>
              </w:rPr>
            </w:pPr>
            <w:r w:rsidRPr="00D67259">
              <w:rPr>
                <w:rFonts w:ascii="Arial" w:eastAsia="Batang" w:hAnsi="Arial" w:cs="Arial"/>
                <w:szCs w:val="24"/>
              </w:rPr>
              <w:t>philosophische Grundbegriffe der griech</w:t>
            </w:r>
            <w:r w:rsidRPr="00D67259">
              <w:rPr>
                <w:rFonts w:ascii="Arial" w:eastAsia="Batang" w:hAnsi="Arial" w:cs="Arial"/>
                <w:szCs w:val="24"/>
              </w:rPr>
              <w:t>i</w:t>
            </w:r>
            <w:r w:rsidRPr="00D67259">
              <w:rPr>
                <w:rFonts w:ascii="Arial" w:eastAsia="Batang" w:hAnsi="Arial" w:cs="Arial"/>
                <w:szCs w:val="24"/>
              </w:rPr>
              <w:t>schen Antike im Textzusammenhang e</w:t>
            </w:r>
            <w:r w:rsidRPr="00D67259">
              <w:rPr>
                <w:rFonts w:ascii="Arial" w:eastAsia="Batang" w:hAnsi="Arial" w:cs="Arial"/>
                <w:szCs w:val="24"/>
              </w:rPr>
              <w:t>r</w:t>
            </w:r>
            <w:r w:rsidRPr="00D67259">
              <w:rPr>
                <w:rFonts w:ascii="Arial" w:eastAsia="Batang" w:hAnsi="Arial" w:cs="Arial"/>
                <w:szCs w:val="24"/>
              </w:rPr>
              <w:t>klären,</w:t>
            </w:r>
          </w:p>
          <w:p w:rsidR="0046035E" w:rsidRPr="00D67259" w:rsidRDefault="0046035E"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die Nominalformen im Satzzusamme</w:t>
            </w:r>
            <w:r w:rsidRPr="00D67259">
              <w:rPr>
                <w:rFonts w:ascii="Arial" w:eastAsia="Batang" w:hAnsi="Arial" w:cs="Arial"/>
                <w:szCs w:val="24"/>
              </w:rPr>
              <w:t>n</w:t>
            </w:r>
            <w:r w:rsidRPr="00D67259">
              <w:rPr>
                <w:rFonts w:ascii="Arial" w:eastAsia="Batang" w:hAnsi="Arial" w:cs="Arial"/>
                <w:szCs w:val="24"/>
              </w:rPr>
              <w:t>hang und deren Satzgliedfunktion b</w:t>
            </w:r>
            <w:r w:rsidRPr="00D67259">
              <w:rPr>
                <w:rFonts w:ascii="Arial" w:eastAsia="Batang" w:hAnsi="Arial" w:cs="Arial"/>
                <w:szCs w:val="24"/>
              </w:rPr>
              <w:t>e</w:t>
            </w:r>
            <w:r w:rsidRPr="00D67259">
              <w:rPr>
                <w:rFonts w:ascii="Arial" w:eastAsia="Batang" w:hAnsi="Arial" w:cs="Arial"/>
                <w:szCs w:val="24"/>
              </w:rPr>
              <w:t>stimmen,</w:t>
            </w:r>
          </w:p>
          <w:p w:rsidR="0046035E" w:rsidRPr="00D67259" w:rsidRDefault="0046035E"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textrelevante Charakteristika des frühen Christentums darstellen,</w:t>
            </w:r>
          </w:p>
          <w:p w:rsidR="0046035E" w:rsidRPr="00D67259" w:rsidRDefault="0046035E" w:rsidP="00A602D9">
            <w:pPr>
              <w:pStyle w:val="MittleresRaster1-Akzent21"/>
              <w:numPr>
                <w:ilvl w:val="0"/>
                <w:numId w:val="15"/>
              </w:numPr>
              <w:tabs>
                <w:tab w:val="clear" w:pos="720"/>
              </w:tabs>
              <w:spacing w:line="240" w:lineRule="auto"/>
              <w:ind w:left="426" w:hanging="426"/>
              <w:rPr>
                <w:rFonts w:cs="Arial"/>
                <w:color w:val="000000"/>
                <w:szCs w:val="24"/>
              </w:rPr>
            </w:pPr>
            <w:r w:rsidRPr="00D67259">
              <w:rPr>
                <w:rFonts w:ascii="Arial" w:eastAsia="Batang" w:hAnsi="Arial" w:cs="Arial"/>
                <w:szCs w:val="24"/>
              </w:rPr>
              <w:t>Stellung zu den thematisierten anthrop</w:t>
            </w:r>
            <w:r w:rsidRPr="00D67259">
              <w:rPr>
                <w:rFonts w:ascii="Arial" w:eastAsia="Batang" w:hAnsi="Arial" w:cs="Arial"/>
                <w:szCs w:val="24"/>
              </w:rPr>
              <w:t>o</w:t>
            </w:r>
            <w:r w:rsidRPr="00D67259">
              <w:rPr>
                <w:rFonts w:ascii="Arial" w:eastAsia="Batang" w:hAnsi="Arial" w:cs="Arial"/>
                <w:szCs w:val="24"/>
              </w:rPr>
              <w:t>logischen und ethischen Grundfragen nehmen.</w:t>
            </w:r>
            <w:r w:rsidRPr="00D67259">
              <w:rPr>
                <w:rFonts w:cs="Arial"/>
                <w:color w:val="000000"/>
                <w:szCs w:val="24"/>
              </w:rPr>
              <w:t xml:space="preserve"> </w:t>
            </w:r>
          </w:p>
          <w:p w:rsidR="0046035E" w:rsidRPr="00D67259" w:rsidRDefault="0046035E" w:rsidP="00DE052D">
            <w:pPr>
              <w:pStyle w:val="MittleresRaster1-Akzent21"/>
              <w:spacing w:line="240" w:lineRule="auto"/>
              <w:ind w:left="426"/>
              <w:jc w:val="both"/>
              <w:rPr>
                <w:rFonts w:cs="Arial"/>
                <w:color w:val="000000"/>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6035E" w:rsidRPr="00545C6D" w:rsidRDefault="0046035E"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32</w:t>
            </w:r>
          </w:p>
          <w:p w:rsidR="0046035E" w:rsidRPr="00545C6D" w:rsidRDefault="0046035E" w:rsidP="00545C6D">
            <w:pPr>
              <w:pStyle w:val="MittleresRaster1-Akzent21"/>
              <w:spacing w:line="240" w:lineRule="auto"/>
              <w:ind w:left="426"/>
              <w:rPr>
                <w:rFonts w:ascii="Arial" w:eastAsia="Times New Roman" w:hAnsi="Arial" w:cs="Arial"/>
                <w:color w:val="000000"/>
                <w:szCs w:val="24"/>
                <w:lang w:eastAsia="de-DE"/>
              </w:rPr>
            </w:pPr>
          </w:p>
          <w:p w:rsidR="006D7D69" w:rsidRPr="00545C6D" w:rsidRDefault="006D7D6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synoptische Textpräsentation und Übe</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setzungsvergleich</w:t>
            </w:r>
          </w:p>
          <w:p w:rsidR="00545C6D" w:rsidRPr="00D67259" w:rsidRDefault="00545C6D" w:rsidP="00545C6D">
            <w:pPr>
              <w:pStyle w:val="MittleresRaster1-Akzent21"/>
              <w:numPr>
                <w:ilvl w:val="0"/>
                <w:numId w:val="15"/>
              </w:numPr>
              <w:tabs>
                <w:tab w:val="clear" w:pos="720"/>
              </w:tabs>
              <w:spacing w:line="240" w:lineRule="auto"/>
              <w:ind w:left="426" w:hanging="426"/>
              <w:rPr>
                <w:szCs w:val="24"/>
              </w:rPr>
            </w:pPr>
            <w:r w:rsidRPr="00545C6D">
              <w:rPr>
                <w:rFonts w:ascii="Arial" w:eastAsia="Times New Roman" w:hAnsi="Arial" w:cs="Arial"/>
                <w:color w:val="000000"/>
                <w:szCs w:val="24"/>
                <w:lang w:eastAsia="de-DE"/>
              </w:rPr>
              <w:t>ggf. fachübergreifende Absprachen mit dem Fachkollegen Religion</w:t>
            </w:r>
          </w:p>
        </w:tc>
      </w:tr>
      <w:tr w:rsidR="0046035E" w:rsidRPr="00D67259" w:rsidTr="00AD65A1">
        <w:trPr>
          <w:trHeight w:val="197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6035E" w:rsidRPr="00D67259" w:rsidRDefault="0046035E" w:rsidP="00DE052D">
            <w:pPr>
              <w:spacing w:after="60" w:line="276" w:lineRule="auto"/>
              <w:rPr>
                <w:rFonts w:cs="Arial"/>
                <w:sz w:val="22"/>
                <w:szCs w:val="24"/>
                <w:lang w:eastAsia="en-US"/>
              </w:rPr>
            </w:pPr>
            <w:r w:rsidRPr="00D67259">
              <w:rPr>
                <w:rFonts w:cs="Arial"/>
                <w:sz w:val="22"/>
                <w:szCs w:val="24"/>
                <w:lang w:eastAsia="en-US"/>
              </w:rPr>
              <w:t>2. Clemens von Alexandrien – ein christlicher Platoniker?</w:t>
            </w:r>
          </w:p>
        </w:tc>
        <w:tc>
          <w:tcPr>
            <w:tcW w:w="4680" w:type="dxa"/>
            <w:vMerge/>
            <w:tcBorders>
              <w:left w:val="single" w:sz="4" w:space="0" w:color="auto"/>
              <w:right w:val="single" w:sz="4" w:space="0" w:color="auto"/>
            </w:tcBorders>
            <w:shd w:val="clear" w:color="auto" w:fill="auto"/>
          </w:tcPr>
          <w:p w:rsidR="0046035E" w:rsidRPr="00D67259" w:rsidRDefault="0046035E" w:rsidP="00DE052D">
            <w:pPr>
              <w:pStyle w:val="MittleresRaster1-Akzent21"/>
              <w:spacing w:line="240" w:lineRule="auto"/>
              <w:ind w:left="426"/>
              <w:jc w:val="both"/>
              <w:rPr>
                <w:rFonts w:ascii="Arial" w:eastAsia="Batang" w:hAnsi="Arial" w:cs="Arial"/>
                <w:strike/>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6035E" w:rsidRPr="00545C6D" w:rsidRDefault="0046035E"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33</w:t>
            </w:r>
          </w:p>
          <w:p w:rsidR="006D7D69" w:rsidRPr="00D67259" w:rsidRDefault="006D7D69" w:rsidP="00545C6D">
            <w:pPr>
              <w:pStyle w:val="MittleresRaster1-Akzent21"/>
              <w:numPr>
                <w:ilvl w:val="0"/>
                <w:numId w:val="15"/>
              </w:numPr>
              <w:tabs>
                <w:tab w:val="clear" w:pos="720"/>
              </w:tabs>
              <w:spacing w:line="240" w:lineRule="auto"/>
              <w:ind w:left="426" w:hanging="426"/>
              <w:rPr>
                <w:szCs w:val="24"/>
              </w:rPr>
            </w:pPr>
            <w:r w:rsidRPr="00545C6D">
              <w:rPr>
                <w:rFonts w:ascii="Arial" w:eastAsia="Times New Roman" w:hAnsi="Arial" w:cs="Arial"/>
                <w:color w:val="000000"/>
                <w:szCs w:val="24"/>
                <w:lang w:eastAsia="de-DE"/>
              </w:rPr>
              <w:t>Schülererarbeitung, z.B. Referat, zum frühen Christentum</w:t>
            </w:r>
          </w:p>
        </w:tc>
      </w:tr>
      <w:tr w:rsidR="0046035E" w:rsidRPr="00D67259" w:rsidTr="00AD65A1">
        <w:trPr>
          <w:trHeight w:val="792"/>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6035E" w:rsidRPr="00D67259" w:rsidRDefault="0046035E" w:rsidP="00DE052D">
            <w:pPr>
              <w:autoSpaceDE w:val="0"/>
              <w:autoSpaceDN w:val="0"/>
              <w:adjustRightInd w:val="0"/>
              <w:contextualSpacing/>
              <w:jc w:val="left"/>
              <w:rPr>
                <w:rFonts w:eastAsia="SimSun" w:cs="Arial"/>
                <w:sz w:val="22"/>
                <w:szCs w:val="24"/>
                <w:lang w:eastAsia="en-US"/>
              </w:rPr>
            </w:pPr>
            <w:r w:rsidRPr="00D67259">
              <w:rPr>
                <w:rFonts w:eastAsia="SimSun" w:cs="Arial"/>
                <w:sz w:val="22"/>
                <w:szCs w:val="24"/>
                <w:lang w:eastAsia="en-US"/>
              </w:rPr>
              <w:t>3. Kernbotschaften der christlichen Lehre nach den Briefen des Apostels Paulus</w:t>
            </w:r>
          </w:p>
        </w:tc>
        <w:tc>
          <w:tcPr>
            <w:tcW w:w="4680" w:type="dxa"/>
            <w:vMerge/>
            <w:tcBorders>
              <w:left w:val="single" w:sz="4" w:space="0" w:color="auto"/>
              <w:bottom w:val="single" w:sz="4" w:space="0" w:color="auto"/>
              <w:right w:val="single" w:sz="4" w:space="0" w:color="auto"/>
            </w:tcBorders>
            <w:shd w:val="clear" w:color="auto" w:fill="auto"/>
          </w:tcPr>
          <w:p w:rsidR="0046035E" w:rsidRPr="00D67259" w:rsidRDefault="0046035E" w:rsidP="00BE017A">
            <w:pPr>
              <w:pStyle w:val="MittleresRaster1-Akzent21"/>
              <w:spacing w:line="240" w:lineRule="auto"/>
              <w:ind w:left="426"/>
              <w:rPr>
                <w:rFonts w:ascii="Arial" w:eastAsia="Batang" w:hAnsi="Arial" w:cs="Arial"/>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6035E" w:rsidRPr="00545C6D" w:rsidRDefault="0046035E"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34</w:t>
            </w:r>
          </w:p>
          <w:p w:rsidR="006D7D69" w:rsidRPr="00545C6D" w:rsidRDefault="006D7D6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synoptische Textpräsentation und Übe</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setzungsvergleich</w:t>
            </w:r>
          </w:p>
          <w:p w:rsidR="006D7D69" w:rsidRPr="00545C6D" w:rsidRDefault="006D7D6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Recherche/Schülerarbeit, z.B. zu Reis</w:t>
            </w:r>
            <w:r w:rsidRPr="00545C6D">
              <w:rPr>
                <w:rFonts w:ascii="Arial" w:eastAsia="Times New Roman" w:hAnsi="Arial" w:cs="Arial"/>
                <w:color w:val="000000"/>
                <w:szCs w:val="24"/>
                <w:lang w:eastAsia="de-DE"/>
              </w:rPr>
              <w:t>e</w:t>
            </w:r>
            <w:r w:rsidRPr="00545C6D">
              <w:rPr>
                <w:rFonts w:ascii="Arial" w:eastAsia="Times New Roman" w:hAnsi="Arial" w:cs="Arial"/>
                <w:color w:val="000000"/>
                <w:szCs w:val="24"/>
                <w:lang w:eastAsia="de-DE"/>
              </w:rPr>
              <w:t xml:space="preserve">wegen </w:t>
            </w:r>
            <w:r w:rsidR="0081398C" w:rsidRPr="00545C6D">
              <w:rPr>
                <w:rFonts w:ascii="Arial" w:eastAsia="Times New Roman" w:hAnsi="Arial" w:cs="Arial"/>
                <w:color w:val="000000"/>
                <w:szCs w:val="24"/>
                <w:lang w:eastAsia="de-DE"/>
              </w:rPr>
              <w:t xml:space="preserve">und Wirken </w:t>
            </w:r>
            <w:r w:rsidRPr="00545C6D">
              <w:rPr>
                <w:rFonts w:ascii="Arial" w:eastAsia="Times New Roman" w:hAnsi="Arial" w:cs="Arial"/>
                <w:color w:val="000000"/>
                <w:szCs w:val="24"/>
                <w:lang w:eastAsia="de-DE"/>
              </w:rPr>
              <w:t>des Apostels Paulus</w:t>
            </w:r>
          </w:p>
          <w:p w:rsidR="006D7D69" w:rsidRPr="00D67259" w:rsidRDefault="006D7D69" w:rsidP="00DE052D">
            <w:pPr>
              <w:spacing w:line="276" w:lineRule="auto"/>
              <w:rPr>
                <w:rFonts w:cs="Arial"/>
                <w:sz w:val="22"/>
                <w:szCs w:val="24"/>
                <w:lang w:eastAsia="en-US"/>
              </w:rPr>
            </w:pPr>
          </w:p>
        </w:tc>
      </w:tr>
      <w:tr w:rsidR="00DE052D" w:rsidRPr="00D67259"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DE052D" w:rsidRPr="00D67259" w:rsidRDefault="00DE052D" w:rsidP="00DE052D">
            <w:pPr>
              <w:spacing w:line="276" w:lineRule="auto"/>
              <w:rPr>
                <w:rFonts w:cs="Arial"/>
                <w:sz w:val="22"/>
                <w:szCs w:val="24"/>
                <w:u w:val="single"/>
                <w:lang w:eastAsia="en-US"/>
              </w:rPr>
            </w:pPr>
            <w:r w:rsidRPr="00D67259">
              <w:rPr>
                <w:rFonts w:cs="Arial"/>
                <w:sz w:val="22"/>
                <w:szCs w:val="24"/>
                <w:u w:val="single"/>
                <w:lang w:eastAsia="en-US"/>
              </w:rPr>
              <w:t>Leistungsbewertung:</w:t>
            </w:r>
          </w:p>
          <w:p w:rsidR="00DE052D" w:rsidRPr="00D67259" w:rsidRDefault="00DE052D" w:rsidP="00A602D9">
            <w:pPr>
              <w:numPr>
                <w:ilvl w:val="0"/>
                <w:numId w:val="7"/>
              </w:numPr>
              <w:rPr>
                <w:sz w:val="22"/>
              </w:rPr>
            </w:pPr>
            <w:r w:rsidRPr="00D67259">
              <w:rPr>
                <w:sz w:val="22"/>
              </w:rPr>
              <w:t>Angabe der Thematik eines unbekannten Textes</w:t>
            </w:r>
          </w:p>
          <w:p w:rsidR="00DE052D" w:rsidRPr="00D67259" w:rsidRDefault="0046035E" w:rsidP="00A602D9">
            <w:pPr>
              <w:numPr>
                <w:ilvl w:val="0"/>
                <w:numId w:val="7"/>
              </w:numPr>
              <w:rPr>
                <w:sz w:val="22"/>
              </w:rPr>
            </w:pPr>
            <w:r>
              <w:rPr>
                <w:sz w:val="22"/>
              </w:rPr>
              <w:t xml:space="preserve">Schriftliche Übung zur </w:t>
            </w:r>
            <w:r w:rsidR="00DE052D" w:rsidRPr="00D67259">
              <w:rPr>
                <w:sz w:val="22"/>
              </w:rPr>
              <w:t>Bestimmung von Wort- und Sachfeldern</w:t>
            </w:r>
          </w:p>
          <w:p w:rsidR="00DE052D" w:rsidRPr="00D67259" w:rsidRDefault="00DE052D" w:rsidP="00A602D9">
            <w:pPr>
              <w:numPr>
                <w:ilvl w:val="0"/>
                <w:numId w:val="7"/>
              </w:numPr>
              <w:rPr>
                <w:sz w:val="22"/>
              </w:rPr>
            </w:pPr>
            <w:r w:rsidRPr="00D67259">
              <w:rPr>
                <w:sz w:val="22"/>
              </w:rPr>
              <w:t>Erstellung einer zielsprachengerechten Übersetzung</w:t>
            </w:r>
          </w:p>
          <w:p w:rsidR="00DE052D" w:rsidRPr="00D67259" w:rsidRDefault="00DE052D" w:rsidP="00A602D9">
            <w:pPr>
              <w:numPr>
                <w:ilvl w:val="0"/>
                <w:numId w:val="7"/>
              </w:numPr>
              <w:rPr>
                <w:sz w:val="22"/>
              </w:rPr>
            </w:pPr>
            <w:r w:rsidRPr="00D67259">
              <w:rPr>
                <w:sz w:val="22"/>
              </w:rPr>
              <w:t>Vergleich von literarischen Übersetzungen desselben Primärtextes</w:t>
            </w:r>
          </w:p>
          <w:p w:rsidR="00DE052D" w:rsidRPr="00D67259" w:rsidRDefault="006D7D69" w:rsidP="00A602D9">
            <w:pPr>
              <w:numPr>
                <w:ilvl w:val="0"/>
                <w:numId w:val="7"/>
              </w:numPr>
              <w:spacing w:line="276" w:lineRule="auto"/>
              <w:rPr>
                <w:rFonts w:cs="Arial"/>
                <w:sz w:val="22"/>
                <w:szCs w:val="24"/>
                <w:lang w:eastAsia="en-US"/>
              </w:rPr>
            </w:pPr>
            <w:r>
              <w:rPr>
                <w:sz w:val="22"/>
              </w:rPr>
              <w:lastRenderedPageBreak/>
              <w:t xml:space="preserve">Mdl./schriftl. </w:t>
            </w:r>
            <w:r w:rsidR="00DE052D" w:rsidRPr="00D67259">
              <w:rPr>
                <w:sz w:val="22"/>
              </w:rPr>
              <w:t>Charakterisierung von handelnden Personen, Handlungsmotiven und Konflikten</w:t>
            </w:r>
          </w:p>
        </w:tc>
      </w:tr>
    </w:tbl>
    <w:p w:rsidR="00DE052D" w:rsidRDefault="00DE052D" w:rsidP="00DE052D"/>
    <w:p w:rsidR="009F0E89" w:rsidRDefault="009F0E89" w:rsidP="00257E3C">
      <w:pPr>
        <w:rPr>
          <w:b/>
          <w:color w:val="FF0000"/>
        </w:rPr>
        <w:sectPr w:rsidR="009F0E89" w:rsidSect="009F0E89">
          <w:pgSz w:w="16840" w:h="11901" w:orient="landscape"/>
          <w:pgMar w:top="1418" w:right="1134" w:bottom="1418" w:left="1418" w:header="709" w:footer="709" w:gutter="0"/>
          <w:cols w:space="708"/>
          <w:docGrid w:linePitch="360"/>
        </w:sectPr>
      </w:pPr>
    </w:p>
    <w:p w:rsidR="00A76253" w:rsidRPr="009C7DF1" w:rsidRDefault="00A76253" w:rsidP="00A76253">
      <w:pPr>
        <w:rPr>
          <w:b/>
          <w:szCs w:val="24"/>
        </w:rPr>
      </w:pPr>
      <w:r w:rsidRPr="009C7DF1">
        <w:rPr>
          <w:b/>
          <w:szCs w:val="24"/>
        </w:rPr>
        <w:lastRenderedPageBreak/>
        <w:t>Einführungsphase, Griechisch fortgef., Unterrichtsvorhaben II</w:t>
      </w:r>
    </w:p>
    <w:p w:rsidR="009F0E89" w:rsidRPr="000A0D35" w:rsidRDefault="009F0E89" w:rsidP="009F0E89">
      <w:pPr>
        <w:rPr>
          <w:szCs w:val="24"/>
        </w:rPr>
      </w:pPr>
    </w:p>
    <w:p w:rsidR="009F0E89" w:rsidRPr="00855E0C" w:rsidRDefault="009F0E89" w:rsidP="009F0E89">
      <w:pPr>
        <w:rPr>
          <w:rFonts w:cs="Arial"/>
          <w:szCs w:val="24"/>
        </w:rPr>
      </w:pPr>
      <w:r w:rsidRPr="000A0D35">
        <w:rPr>
          <w:rFonts w:cs="Arial"/>
          <w:b/>
          <w:szCs w:val="24"/>
        </w:rPr>
        <w:t>Thema</w:t>
      </w:r>
      <w:r>
        <w:rPr>
          <w:rFonts w:cs="Arial"/>
          <w:szCs w:val="24"/>
        </w:rPr>
        <w:t xml:space="preserve">: </w:t>
      </w:r>
      <w:r>
        <w:rPr>
          <w:rFonts w:eastAsia="SimSun" w:cs="Arial"/>
          <w:szCs w:val="24"/>
          <w:lang w:eastAsia="en-US"/>
        </w:rPr>
        <w:t>Xenophon und Platon als Schriftsteller der klassischen Epoche (L35-40)</w:t>
      </w:r>
    </w:p>
    <w:p w:rsidR="009F0E89" w:rsidRPr="000A0D35" w:rsidRDefault="009F0E89" w:rsidP="009F0E89">
      <w:pPr>
        <w:rPr>
          <w:rFonts w:cs="Arial"/>
          <w:szCs w:val="24"/>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9F0E89" w:rsidRPr="009F0E89" w:rsidRDefault="009F0E89" w:rsidP="009F0E89">
      <w:pPr>
        <w:spacing w:after="240"/>
        <w:rPr>
          <w:rFonts w:cs="Arial"/>
          <w:b/>
          <w:color w:val="000000"/>
          <w:szCs w:val="24"/>
          <w:lang w:bidi="de-DE"/>
        </w:rPr>
      </w:pPr>
      <w:r w:rsidRPr="009F0E89">
        <w:rPr>
          <w:rFonts w:cs="Arial"/>
          <w:b/>
          <w:color w:val="000000"/>
          <w:szCs w:val="24"/>
          <w:lang w:bidi="de-DE"/>
        </w:rPr>
        <w:t>Textkompetenz</w:t>
      </w:r>
    </w:p>
    <w:p w:rsidR="009F0E89" w:rsidRPr="00424CD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424CD4">
        <w:rPr>
          <w:rFonts w:ascii="Arial" w:eastAsia="Batang" w:hAnsi="Arial" w:cs="Arial"/>
          <w:sz w:val="24"/>
          <w:szCs w:val="24"/>
        </w:rPr>
        <w:t>griechische Texte (hier noch: adaptierte Texte) übersetzen,</w:t>
      </w:r>
    </w:p>
    <w:p w:rsidR="009F0E89" w:rsidRPr="006E5E28"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zugrunde gelegten Texte unter vorgegebenen Fragestellungen</w:t>
      </w:r>
      <w:r w:rsidRPr="00E60945">
        <w:rPr>
          <w:rFonts w:ascii="Arial" w:eastAsia="Batang" w:hAnsi="Arial" w:cs="Arial"/>
          <w:sz w:val="24"/>
          <w:szCs w:val="24"/>
        </w:rPr>
        <w:t xml:space="preserve"> </w:t>
      </w:r>
      <w:r w:rsidRPr="006E5E28">
        <w:rPr>
          <w:rFonts w:ascii="Arial" w:eastAsia="Batang" w:hAnsi="Arial" w:cs="Arial"/>
          <w:sz w:val="24"/>
          <w:szCs w:val="24"/>
        </w:rPr>
        <w:t>interpr</w:t>
      </w:r>
      <w:r w:rsidRPr="006E5E28">
        <w:rPr>
          <w:rFonts w:ascii="Arial" w:eastAsia="Batang" w:hAnsi="Arial" w:cs="Arial"/>
          <w:sz w:val="24"/>
          <w:szCs w:val="24"/>
        </w:rPr>
        <w:t>e</w:t>
      </w:r>
      <w:r w:rsidRPr="006E5E28">
        <w:rPr>
          <w:rFonts w:ascii="Arial" w:eastAsia="Batang" w:hAnsi="Arial" w:cs="Arial"/>
          <w:sz w:val="24"/>
          <w:szCs w:val="24"/>
        </w:rPr>
        <w:t>tieren</w:t>
      </w:r>
      <w:r>
        <w:rPr>
          <w:rFonts w:ascii="Arial" w:eastAsia="Batang" w:hAnsi="Arial" w:cs="Arial"/>
          <w:sz w:val="24"/>
          <w:szCs w:val="24"/>
        </w:rPr>
        <w:t>,</w:t>
      </w:r>
    </w:p>
    <w:p w:rsidR="009F0E89" w:rsidRPr="009F0E89" w:rsidRDefault="009F0E89" w:rsidP="009F0E89">
      <w:pPr>
        <w:spacing w:after="240"/>
        <w:rPr>
          <w:rFonts w:cs="Arial"/>
          <w:b/>
          <w:color w:val="000000"/>
          <w:szCs w:val="24"/>
          <w:lang w:bidi="de-DE"/>
        </w:rPr>
      </w:pPr>
      <w:r w:rsidRPr="009F0E89">
        <w:rPr>
          <w:rFonts w:cs="Arial"/>
          <w:b/>
          <w:color w:val="000000"/>
          <w:szCs w:val="24"/>
          <w:lang w:bidi="de-DE"/>
        </w:rPr>
        <w:t>Sprachkompetenz</w:t>
      </w:r>
    </w:p>
    <w:p w:rsidR="009F0E89"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Form e</w:t>
      </w:r>
      <w:r>
        <w:rPr>
          <w:rFonts w:ascii="Arial" w:eastAsia="Batang" w:hAnsi="Arial" w:cs="Arial"/>
          <w:sz w:val="24"/>
          <w:szCs w:val="24"/>
        </w:rPr>
        <w:t>ines Wortes im Satzzusammenhang</w:t>
      </w:r>
      <w:r w:rsidRPr="006E5E28">
        <w:rPr>
          <w:rFonts w:ascii="Arial" w:eastAsia="Batang" w:hAnsi="Arial" w:cs="Arial"/>
          <w:sz w:val="24"/>
          <w:szCs w:val="24"/>
        </w:rPr>
        <w:t xml:space="preserve"> und dessen Satzgliedfunktion</w:t>
      </w:r>
      <w:r w:rsidRPr="00E60945">
        <w:rPr>
          <w:rFonts w:ascii="Arial" w:eastAsia="Batang" w:hAnsi="Arial" w:cs="Arial"/>
          <w:sz w:val="24"/>
          <w:szCs w:val="24"/>
        </w:rPr>
        <w:t xml:space="preserve"> </w:t>
      </w:r>
      <w:r w:rsidRPr="006E5E28">
        <w:rPr>
          <w:rFonts w:ascii="Arial" w:eastAsia="Batang" w:hAnsi="Arial" w:cs="Arial"/>
          <w:sz w:val="24"/>
          <w:szCs w:val="24"/>
        </w:rPr>
        <w:t>bestimmen</w:t>
      </w:r>
      <w:r>
        <w:rPr>
          <w:rFonts w:ascii="Arial" w:eastAsia="Batang" w:hAnsi="Arial" w:cs="Arial"/>
          <w:sz w:val="24"/>
          <w:szCs w:val="24"/>
        </w:rPr>
        <w:t>,</w:t>
      </w:r>
    </w:p>
    <w:p w:rsidR="009F0E89" w:rsidRPr="006E5E28"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satzwertige Konstruktionen und Gliedsätze und erklären sie im Satzzusa</w:t>
      </w:r>
      <w:r w:rsidRPr="006E5E28">
        <w:rPr>
          <w:rFonts w:ascii="Arial" w:eastAsia="Batang" w:hAnsi="Arial" w:cs="Arial"/>
          <w:sz w:val="24"/>
          <w:szCs w:val="24"/>
        </w:rPr>
        <w:t>m</w:t>
      </w:r>
      <w:r w:rsidRPr="006E5E28">
        <w:rPr>
          <w:rFonts w:ascii="Arial" w:eastAsia="Batang" w:hAnsi="Arial" w:cs="Arial"/>
          <w:sz w:val="24"/>
          <w:szCs w:val="24"/>
        </w:rPr>
        <w:t>menhang</w:t>
      </w:r>
      <w:r w:rsidRPr="00E60945">
        <w:rPr>
          <w:rFonts w:ascii="Arial" w:eastAsia="Batang" w:hAnsi="Arial" w:cs="Arial"/>
          <w:sz w:val="24"/>
          <w:szCs w:val="24"/>
        </w:rPr>
        <w:t xml:space="preserve"> </w:t>
      </w:r>
      <w:r w:rsidRPr="006E5E28">
        <w:rPr>
          <w:rFonts w:ascii="Arial" w:eastAsia="Batang" w:hAnsi="Arial" w:cs="Arial"/>
          <w:sz w:val="24"/>
          <w:szCs w:val="24"/>
        </w:rPr>
        <w:t>benennen</w:t>
      </w:r>
      <w:r>
        <w:rPr>
          <w:rFonts w:ascii="Arial" w:eastAsia="Batang" w:hAnsi="Arial" w:cs="Arial"/>
          <w:sz w:val="24"/>
          <w:szCs w:val="24"/>
        </w:rPr>
        <w:t>,</w:t>
      </w:r>
    </w:p>
    <w:p w:rsidR="009F0E89" w:rsidRPr="006E5E28"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sprachliche Phänomene und Strukturen unter Verwendung der Fachtermin</w:t>
      </w:r>
      <w:r w:rsidRPr="006E5E28">
        <w:rPr>
          <w:rFonts w:ascii="Arial" w:eastAsia="Batang" w:hAnsi="Arial" w:cs="Arial"/>
          <w:sz w:val="24"/>
          <w:szCs w:val="24"/>
        </w:rPr>
        <w:t>o</w:t>
      </w:r>
      <w:r w:rsidRPr="006E5E28">
        <w:rPr>
          <w:rFonts w:ascii="Arial" w:eastAsia="Batang" w:hAnsi="Arial" w:cs="Arial"/>
          <w:sz w:val="24"/>
          <w:szCs w:val="24"/>
        </w:rPr>
        <w:t>logie</w:t>
      </w:r>
      <w:r w:rsidRPr="00E60945">
        <w:rPr>
          <w:rFonts w:ascii="Arial" w:eastAsia="Batang" w:hAnsi="Arial" w:cs="Arial"/>
          <w:sz w:val="24"/>
          <w:szCs w:val="24"/>
        </w:rPr>
        <w:t xml:space="preserve"> </w:t>
      </w:r>
      <w:r w:rsidRPr="006E5E28">
        <w:rPr>
          <w:rFonts w:ascii="Arial" w:eastAsia="Batang" w:hAnsi="Arial" w:cs="Arial"/>
          <w:sz w:val="24"/>
          <w:szCs w:val="24"/>
        </w:rPr>
        <w:t>beschreiben</w:t>
      </w:r>
      <w:r>
        <w:rPr>
          <w:rFonts w:ascii="Arial" w:eastAsia="Batang" w:hAnsi="Arial" w:cs="Arial"/>
          <w:sz w:val="24"/>
          <w:szCs w:val="24"/>
        </w:rPr>
        <w:t>,</w:t>
      </w:r>
    </w:p>
    <w:p w:rsidR="009F0E89" w:rsidRPr="009B46F3"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di</w:t>
      </w:r>
      <w:r w:rsidRPr="006E5E28">
        <w:rPr>
          <w:rFonts w:ascii="Arial" w:eastAsia="Batang" w:hAnsi="Arial" w:cs="Arial"/>
          <w:sz w:val="24"/>
          <w:szCs w:val="24"/>
        </w:rPr>
        <w:t>e Funktion von Morphemen im System Sprache</w:t>
      </w:r>
      <w:r w:rsidRPr="00E60945">
        <w:rPr>
          <w:rFonts w:ascii="Arial" w:eastAsia="Batang" w:hAnsi="Arial" w:cs="Arial"/>
          <w:sz w:val="24"/>
          <w:szCs w:val="24"/>
        </w:rPr>
        <w:t xml:space="preserve"> </w:t>
      </w:r>
      <w:r w:rsidRPr="006E5E28">
        <w:rPr>
          <w:rFonts w:ascii="Arial" w:eastAsia="Batang" w:hAnsi="Arial" w:cs="Arial"/>
          <w:sz w:val="24"/>
          <w:szCs w:val="24"/>
        </w:rPr>
        <w:t>beschreiben</w:t>
      </w:r>
      <w:r>
        <w:rPr>
          <w:rFonts w:ascii="Arial" w:eastAsia="Batang" w:hAnsi="Arial" w:cs="Arial"/>
          <w:sz w:val="24"/>
          <w:szCs w:val="24"/>
        </w:rPr>
        <w:t>.</w:t>
      </w:r>
    </w:p>
    <w:p w:rsidR="009F0E89" w:rsidRPr="009F0E89" w:rsidRDefault="009F0E89" w:rsidP="009F0E89">
      <w:pPr>
        <w:spacing w:after="240"/>
        <w:rPr>
          <w:rFonts w:cs="Arial"/>
          <w:b/>
          <w:color w:val="000000"/>
          <w:szCs w:val="24"/>
          <w:lang w:bidi="de-DE"/>
        </w:rPr>
      </w:pPr>
      <w:r w:rsidRPr="009F0E89">
        <w:rPr>
          <w:rFonts w:cs="Arial"/>
          <w:b/>
          <w:color w:val="000000"/>
          <w:szCs w:val="24"/>
          <w:lang w:bidi="de-DE"/>
        </w:rPr>
        <w:t>Kulturkompetenz</w:t>
      </w:r>
    </w:p>
    <w:p w:rsidR="009F0E89" w:rsidRPr="006E5E28"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textrelevante Zusammenhänge der antiken griechischen Kultur und G</w:t>
      </w:r>
      <w:r w:rsidRPr="006E5E28">
        <w:rPr>
          <w:rFonts w:ascii="Arial" w:eastAsia="Batang" w:hAnsi="Arial" w:cs="Arial"/>
          <w:sz w:val="24"/>
          <w:szCs w:val="24"/>
        </w:rPr>
        <w:t>e</w:t>
      </w:r>
      <w:r w:rsidRPr="006E5E28">
        <w:rPr>
          <w:rFonts w:ascii="Arial" w:eastAsia="Batang" w:hAnsi="Arial" w:cs="Arial"/>
          <w:sz w:val="24"/>
          <w:szCs w:val="24"/>
        </w:rPr>
        <w:t>schichte darstellen</w:t>
      </w:r>
      <w:r>
        <w:rPr>
          <w:rFonts w:ascii="Arial" w:eastAsia="Batang" w:hAnsi="Arial" w:cs="Arial"/>
          <w:sz w:val="24"/>
          <w:szCs w:val="24"/>
        </w:rPr>
        <w:t>,</w:t>
      </w:r>
    </w:p>
    <w:p w:rsidR="009F0E89" w:rsidRPr="006E5E28"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zu Aussagen und Problemen der behandelten Texte</w:t>
      </w:r>
      <w:r w:rsidRPr="00E60945">
        <w:rPr>
          <w:rFonts w:ascii="Arial" w:eastAsia="Batang" w:hAnsi="Arial" w:cs="Arial"/>
          <w:sz w:val="24"/>
          <w:szCs w:val="24"/>
        </w:rPr>
        <w:t xml:space="preserve"> </w:t>
      </w:r>
      <w:r w:rsidRPr="006E5E28">
        <w:rPr>
          <w:rFonts w:ascii="Arial" w:eastAsia="Batang" w:hAnsi="Arial" w:cs="Arial"/>
          <w:sz w:val="24"/>
          <w:szCs w:val="24"/>
        </w:rPr>
        <w:t>Stellung nehmen.</w:t>
      </w:r>
    </w:p>
    <w:p w:rsidR="009F0E89" w:rsidRPr="000A0D35" w:rsidRDefault="009F0E89" w:rsidP="009F0E89">
      <w:pPr>
        <w:rPr>
          <w:rFonts w:cs="Arial"/>
          <w:szCs w:val="24"/>
        </w:rPr>
      </w:pPr>
    </w:p>
    <w:p w:rsidR="009F0E89" w:rsidRPr="000A0D35" w:rsidRDefault="009F0E89" w:rsidP="009F0E89">
      <w:pPr>
        <w:rPr>
          <w:rFonts w:cs="Arial"/>
          <w:szCs w:val="24"/>
        </w:rPr>
      </w:pPr>
      <w:r w:rsidRPr="000A0D35">
        <w:rPr>
          <w:rFonts w:cs="Arial"/>
          <w:b/>
          <w:szCs w:val="24"/>
        </w:rPr>
        <w:t>Inhaltsfelder:</w:t>
      </w:r>
    </w:p>
    <w:p w:rsidR="009F0E89" w:rsidRPr="009C7DF1"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9F0E89" w:rsidRPr="009C7DF1"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w:t>
      </w:r>
    </w:p>
    <w:p w:rsidR="009F0E89" w:rsidRPr="000A0D35" w:rsidRDefault="009F0E89" w:rsidP="009F0E89">
      <w:pPr>
        <w:rPr>
          <w:rFonts w:cs="Arial"/>
          <w:szCs w:val="24"/>
        </w:rPr>
      </w:pPr>
    </w:p>
    <w:p w:rsidR="009F0E89" w:rsidRPr="000A0D35" w:rsidRDefault="009F0E89" w:rsidP="009F0E89">
      <w:pPr>
        <w:rPr>
          <w:rFonts w:cs="Arial"/>
          <w:szCs w:val="24"/>
        </w:rPr>
      </w:pPr>
      <w:r w:rsidRPr="000A0D35">
        <w:rPr>
          <w:rFonts w:cs="Arial"/>
          <w:b/>
          <w:szCs w:val="24"/>
        </w:rPr>
        <w:t>Inhaltliche Schwerpunkte</w:t>
      </w:r>
      <w:r w:rsidRPr="000A0D35">
        <w:rPr>
          <w:rFonts w:cs="Arial"/>
          <w:szCs w:val="24"/>
        </w:rPr>
        <w:t>:</w:t>
      </w:r>
    </w:p>
    <w:p w:rsidR="009F0E89" w:rsidRDefault="009F0E89" w:rsidP="009F0E89">
      <w:pPr>
        <w:rPr>
          <w:szCs w:val="24"/>
        </w:rPr>
      </w:pPr>
      <w:r w:rsidRPr="00424CD4">
        <w:rPr>
          <w:szCs w:val="24"/>
        </w:rPr>
        <w:sym w:font="Wingdings" w:char="F077"/>
      </w:r>
      <w:r w:rsidRPr="00424CD4">
        <w:rPr>
          <w:szCs w:val="24"/>
        </w:rPr>
        <w:t xml:space="preserve"> Alltag und Lebenswelt der griechischen Antike</w:t>
      </w:r>
    </w:p>
    <w:p w:rsidR="009F0E89" w:rsidRPr="00424CD4" w:rsidRDefault="009F0E89" w:rsidP="009F0E89">
      <w:pPr>
        <w:rPr>
          <w:szCs w:val="24"/>
        </w:rPr>
      </w:pPr>
      <w:r w:rsidRPr="00424CD4">
        <w:rPr>
          <w:szCs w:val="24"/>
        </w:rPr>
        <w:sym w:font="Wingdings" w:char="F077"/>
      </w:r>
      <w:r w:rsidRPr="00424CD4">
        <w:rPr>
          <w:szCs w:val="24"/>
        </w:rPr>
        <w:t xml:space="preserve"> </w:t>
      </w:r>
      <w:r>
        <w:rPr>
          <w:szCs w:val="24"/>
        </w:rPr>
        <w:t xml:space="preserve">Politische Geschichte: </w:t>
      </w:r>
      <w:r w:rsidRPr="00424CD4">
        <w:rPr>
          <w:szCs w:val="24"/>
        </w:rPr>
        <w:t>Klassische Zeit</w:t>
      </w:r>
    </w:p>
    <w:p w:rsidR="009F0E89" w:rsidRPr="000A0D35" w:rsidRDefault="009F0E89" w:rsidP="009F0E89">
      <w:pPr>
        <w:rPr>
          <w:rFonts w:cs="Arial"/>
          <w:bCs/>
          <w:szCs w:val="24"/>
        </w:rPr>
      </w:pPr>
    </w:p>
    <w:p w:rsidR="009F0E89" w:rsidRDefault="009F0E89" w:rsidP="009F0E89">
      <w:pPr>
        <w:jc w:val="left"/>
        <w:rPr>
          <w:rFonts w:cs="Arial"/>
          <w:szCs w:val="24"/>
        </w:rPr>
      </w:pPr>
      <w:r w:rsidRPr="000A0D35">
        <w:rPr>
          <w:rFonts w:cs="Arial"/>
          <w:b/>
          <w:szCs w:val="24"/>
        </w:rPr>
        <w:t>Zeitbedarf</w:t>
      </w:r>
      <w:r w:rsidRPr="000A0D35">
        <w:rPr>
          <w:rFonts w:cs="Arial"/>
          <w:szCs w:val="24"/>
        </w:rPr>
        <w:t xml:space="preserve">: </w:t>
      </w:r>
      <w:r>
        <w:rPr>
          <w:rFonts w:cs="Arial"/>
          <w:szCs w:val="24"/>
        </w:rPr>
        <w:t>26 Std.</w:t>
      </w:r>
    </w:p>
    <w:p w:rsidR="009F0E89" w:rsidRPr="00F62B2B" w:rsidRDefault="009F0E89" w:rsidP="009F0E89">
      <w:pPr>
        <w:jc w:val="center"/>
        <w:rPr>
          <w:szCs w:val="24"/>
        </w:rPr>
        <w:sectPr w:rsidR="009F0E89" w:rsidRPr="00F62B2B" w:rsidSect="00BA4606">
          <w:pgSz w:w="11906" w:h="16838"/>
          <w:pgMar w:top="1417" w:right="1841" w:bottom="1134" w:left="1417" w:header="708" w:footer="708" w:gutter="0"/>
          <w:cols w:space="708"/>
          <w:docGrid w:linePitch="360"/>
        </w:sectPr>
      </w:pPr>
    </w:p>
    <w:p w:rsidR="009F0E89" w:rsidRPr="000A0D35" w:rsidRDefault="009F0E89" w:rsidP="009F0E89">
      <w:pPr>
        <w:rPr>
          <w:b/>
          <w:szCs w:val="24"/>
        </w:rPr>
      </w:pPr>
      <w:r w:rsidRPr="000A0D35">
        <w:rPr>
          <w:b/>
          <w:szCs w:val="24"/>
        </w:rPr>
        <w:lastRenderedPageBreak/>
        <w:t xml:space="preserve">Vorhabenbezogene Konkretisierung: </w:t>
      </w:r>
    </w:p>
    <w:p w:rsidR="009F0E89" w:rsidRPr="000A0D35" w:rsidRDefault="009F0E89" w:rsidP="009F0E89">
      <w:pPr>
        <w:rPr>
          <w:b/>
          <w:color w:val="FF0000"/>
          <w:szCs w:val="24"/>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8"/>
      </w:tblGrid>
      <w:tr w:rsidR="009F0E89" w:rsidRPr="00D67259"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b/>
                <w:sz w:val="22"/>
                <w:szCs w:val="24"/>
                <w:lang w:eastAsia="en-US"/>
              </w:rPr>
            </w:pPr>
            <w:r w:rsidRPr="00D67259">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b/>
                <w:sz w:val="22"/>
                <w:szCs w:val="24"/>
                <w:lang w:eastAsia="en-US"/>
              </w:rPr>
            </w:pPr>
            <w:r w:rsidRPr="00D67259">
              <w:rPr>
                <w:b/>
                <w:sz w:val="22"/>
                <w:szCs w:val="24"/>
                <w:lang w:eastAsia="en-US"/>
              </w:rPr>
              <w:t>Zu entwickelnde Kompetenzen</w:t>
            </w: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b/>
                <w:sz w:val="22"/>
                <w:szCs w:val="24"/>
                <w:lang w:eastAsia="en-US"/>
              </w:rPr>
            </w:pPr>
            <w:r w:rsidRPr="00D67259">
              <w:rPr>
                <w:b/>
                <w:sz w:val="22"/>
                <w:szCs w:val="24"/>
                <w:lang w:eastAsia="en-US"/>
              </w:rPr>
              <w:t>Vorhabenbezogene Absprachen</w:t>
            </w:r>
          </w:p>
        </w:tc>
      </w:tr>
      <w:tr w:rsidR="00BE017A" w:rsidRPr="00D67259" w:rsidTr="00AD65A1">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E017A" w:rsidRPr="00D67259" w:rsidRDefault="00BE017A" w:rsidP="001519B2">
            <w:pPr>
              <w:rPr>
                <w:sz w:val="22"/>
              </w:rPr>
            </w:pPr>
            <w:r w:rsidRPr="00D67259">
              <w:rPr>
                <w:sz w:val="22"/>
              </w:rPr>
              <w:t>1. Xenophon I: Die ionischen Griechen und die Perser</w:t>
            </w:r>
          </w:p>
        </w:tc>
        <w:tc>
          <w:tcPr>
            <w:tcW w:w="4680" w:type="dxa"/>
            <w:vMerge w:val="restart"/>
            <w:tcBorders>
              <w:top w:val="single" w:sz="4" w:space="0" w:color="auto"/>
              <w:left w:val="single" w:sz="4" w:space="0" w:color="auto"/>
              <w:right w:val="single" w:sz="4" w:space="0" w:color="auto"/>
            </w:tcBorders>
            <w:shd w:val="clear" w:color="auto" w:fill="auto"/>
          </w:tcPr>
          <w:p w:rsidR="00BE017A" w:rsidRPr="00D67259" w:rsidRDefault="006D7D6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Pr>
                <w:rFonts w:ascii="Arial" w:eastAsia="Batang" w:hAnsi="Arial" w:cs="Arial"/>
                <w:szCs w:val="24"/>
              </w:rPr>
              <w:t>Nominalformen</w:t>
            </w:r>
            <w:r w:rsidR="00BE017A" w:rsidRPr="00D67259">
              <w:rPr>
                <w:rFonts w:ascii="Arial" w:eastAsia="Batang" w:hAnsi="Arial" w:cs="Arial"/>
                <w:szCs w:val="24"/>
              </w:rPr>
              <w:t xml:space="preserve"> im Satzzusammenhang mit deren Satzgliedfunktion bestimmen,</w:t>
            </w:r>
          </w:p>
          <w:p w:rsidR="006D7D69" w:rsidRPr="00D67259" w:rsidRDefault="006D7D69" w:rsidP="006D7D6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Verbformen im Satzzusammenhang b</w:t>
            </w:r>
            <w:r w:rsidRPr="00D67259">
              <w:rPr>
                <w:rFonts w:ascii="Arial" w:eastAsia="Batang" w:hAnsi="Arial" w:cs="Arial"/>
                <w:szCs w:val="24"/>
              </w:rPr>
              <w:t>e</w:t>
            </w:r>
            <w:r w:rsidRPr="00D67259">
              <w:rPr>
                <w:rFonts w:ascii="Arial" w:eastAsia="Batang" w:hAnsi="Arial" w:cs="Arial"/>
                <w:szCs w:val="24"/>
              </w:rPr>
              <w:t>stimmen,</w:t>
            </w:r>
          </w:p>
          <w:p w:rsidR="00BE017A" w:rsidRPr="00D67259" w:rsidRDefault="00BE017A"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D67259">
              <w:rPr>
                <w:rFonts w:ascii="Arial" w:eastAsia="Batang" w:hAnsi="Arial" w:cs="Arial"/>
                <w:szCs w:val="24"/>
              </w:rPr>
              <w:t>satzwertige Konstruktionen und Gliedsä</w:t>
            </w:r>
            <w:r w:rsidRPr="00D67259">
              <w:rPr>
                <w:rFonts w:ascii="Arial" w:eastAsia="Batang" w:hAnsi="Arial" w:cs="Arial"/>
                <w:szCs w:val="24"/>
              </w:rPr>
              <w:t>t</w:t>
            </w:r>
            <w:r w:rsidRPr="00D67259">
              <w:rPr>
                <w:rFonts w:ascii="Arial" w:eastAsia="Batang" w:hAnsi="Arial" w:cs="Arial"/>
                <w:szCs w:val="24"/>
              </w:rPr>
              <w:t>ze benennen und sie im Satzzusamme</w:t>
            </w:r>
            <w:r w:rsidRPr="00D67259">
              <w:rPr>
                <w:rFonts w:ascii="Arial" w:eastAsia="Batang" w:hAnsi="Arial" w:cs="Arial"/>
                <w:szCs w:val="24"/>
              </w:rPr>
              <w:t>n</w:t>
            </w:r>
            <w:r w:rsidRPr="00D67259">
              <w:rPr>
                <w:rFonts w:ascii="Arial" w:eastAsia="Batang" w:hAnsi="Arial" w:cs="Arial"/>
                <w:szCs w:val="24"/>
              </w:rPr>
              <w:t>hang erklären,</w:t>
            </w:r>
          </w:p>
          <w:p w:rsidR="00BE017A" w:rsidRPr="00D67259" w:rsidRDefault="00BE017A"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textrelevante Ursachen und Auswirku</w:t>
            </w:r>
            <w:r w:rsidRPr="00D67259">
              <w:rPr>
                <w:rFonts w:ascii="Arial" w:eastAsia="Batang" w:hAnsi="Arial" w:cs="Arial"/>
                <w:szCs w:val="24"/>
              </w:rPr>
              <w:t>n</w:t>
            </w:r>
            <w:r w:rsidRPr="00D67259">
              <w:rPr>
                <w:rFonts w:ascii="Arial" w:eastAsia="Batang" w:hAnsi="Arial" w:cs="Arial"/>
                <w:szCs w:val="24"/>
              </w:rPr>
              <w:t>gen der Kriege zwischen Griechen und Persern erklären</w:t>
            </w:r>
            <w:r w:rsidR="007B3E37">
              <w:rPr>
                <w:rFonts w:ascii="Arial" w:eastAsia="Batang" w:hAnsi="Arial" w:cs="Arial"/>
                <w:szCs w:val="24"/>
              </w:rPr>
              <w:t>,</w:t>
            </w:r>
          </w:p>
          <w:p w:rsidR="00BE017A" w:rsidRPr="00D67259" w:rsidRDefault="00BE017A"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textrelevante Zusammenhänge der ant</w:t>
            </w:r>
            <w:r w:rsidRPr="00D67259">
              <w:rPr>
                <w:rFonts w:ascii="Arial" w:eastAsia="Batang" w:hAnsi="Arial" w:cs="Arial"/>
                <w:szCs w:val="24"/>
              </w:rPr>
              <w:t>i</w:t>
            </w:r>
            <w:r w:rsidRPr="00D67259">
              <w:rPr>
                <w:rFonts w:ascii="Arial" w:eastAsia="Batang" w:hAnsi="Arial" w:cs="Arial"/>
                <w:szCs w:val="24"/>
              </w:rPr>
              <w:t xml:space="preserve">ken Lebenswelt (hier: </w:t>
            </w:r>
            <w:r w:rsidR="007B3E37" w:rsidRPr="00D67259">
              <w:rPr>
                <w:rFonts w:ascii="Arial" w:eastAsia="Batang" w:hAnsi="Arial" w:cs="Arial"/>
                <w:szCs w:val="24"/>
              </w:rPr>
              <w:t>politische Strukt</w:t>
            </w:r>
            <w:r w:rsidR="007B3E37" w:rsidRPr="00D67259">
              <w:rPr>
                <w:rFonts w:ascii="Arial" w:eastAsia="Batang" w:hAnsi="Arial" w:cs="Arial"/>
                <w:szCs w:val="24"/>
              </w:rPr>
              <w:t>u</w:t>
            </w:r>
            <w:r w:rsidR="007B3E37" w:rsidRPr="00D67259">
              <w:rPr>
                <w:rFonts w:ascii="Arial" w:eastAsia="Batang" w:hAnsi="Arial" w:cs="Arial"/>
                <w:szCs w:val="24"/>
              </w:rPr>
              <w:t>ren, Ereignisse, Persönlichkeiten</w:t>
            </w:r>
            <w:r w:rsidR="007B3E37">
              <w:rPr>
                <w:rFonts w:ascii="Arial" w:eastAsia="Batang" w:hAnsi="Arial" w:cs="Arial"/>
                <w:szCs w:val="24"/>
              </w:rPr>
              <w:t>,</w:t>
            </w:r>
            <w:r w:rsidR="007B3E37" w:rsidRPr="00D67259">
              <w:rPr>
                <w:rFonts w:ascii="Arial" w:eastAsia="Batang" w:hAnsi="Arial" w:cs="Arial"/>
                <w:szCs w:val="24"/>
              </w:rPr>
              <w:t xml:space="preserve"> </w:t>
            </w:r>
            <w:r w:rsidRPr="00D67259">
              <w:rPr>
                <w:rFonts w:ascii="Arial" w:eastAsia="Batang" w:hAnsi="Arial" w:cs="Arial"/>
                <w:szCs w:val="24"/>
              </w:rPr>
              <w:t>Bi</w:t>
            </w:r>
            <w:r w:rsidRPr="00D67259">
              <w:rPr>
                <w:rFonts w:ascii="Arial" w:eastAsia="Batang" w:hAnsi="Arial" w:cs="Arial"/>
                <w:szCs w:val="24"/>
              </w:rPr>
              <w:t>l</w:t>
            </w:r>
            <w:r w:rsidRPr="00D67259">
              <w:rPr>
                <w:rFonts w:ascii="Arial" w:eastAsia="Batang" w:hAnsi="Arial" w:cs="Arial"/>
                <w:szCs w:val="24"/>
              </w:rPr>
              <w:t>dung, Rhetorik, Aufklärung und Sophistik in der Polis Athen) darstellen,</w:t>
            </w:r>
          </w:p>
          <w:p w:rsidR="00BE017A" w:rsidRPr="00D67259" w:rsidRDefault="00BE017A" w:rsidP="00A602D9">
            <w:pPr>
              <w:pStyle w:val="MittleresRaster1-Akzent21"/>
              <w:numPr>
                <w:ilvl w:val="0"/>
                <w:numId w:val="15"/>
              </w:numPr>
              <w:spacing w:line="240" w:lineRule="auto"/>
              <w:ind w:left="426" w:hanging="426"/>
              <w:rPr>
                <w:rFonts w:ascii="Arial" w:eastAsia="Batang" w:hAnsi="Arial" w:cs="Arial"/>
                <w:szCs w:val="24"/>
              </w:rPr>
            </w:pPr>
            <w:r w:rsidRPr="00D67259">
              <w:rPr>
                <w:rFonts w:ascii="Arial" w:eastAsia="Batang" w:hAnsi="Arial" w:cs="Arial"/>
                <w:szCs w:val="24"/>
              </w:rPr>
              <w:t>die in den antiken Texten erkennbaren Wertvorstellungen, sozialen Normen und Motive menschlichen Handelns mit so</w:t>
            </w:r>
            <w:r w:rsidRPr="00D67259">
              <w:rPr>
                <w:rFonts w:ascii="Arial" w:eastAsia="Batang" w:hAnsi="Arial" w:cs="Arial"/>
                <w:szCs w:val="24"/>
              </w:rPr>
              <w:t>l</w:t>
            </w:r>
            <w:r w:rsidRPr="00D67259">
              <w:rPr>
                <w:rFonts w:ascii="Arial" w:eastAsia="Batang" w:hAnsi="Arial" w:cs="Arial"/>
                <w:szCs w:val="24"/>
              </w:rPr>
              <w:t>chen der Gegenwart vergleichen und ggf. dazu</w:t>
            </w:r>
            <w:r w:rsidR="006D7D69">
              <w:rPr>
                <w:rFonts w:ascii="Arial" w:eastAsia="Batang" w:hAnsi="Arial" w:cs="Arial"/>
                <w:szCs w:val="24"/>
              </w:rPr>
              <w:t xml:space="preserve"> Stellung nehmen,</w:t>
            </w:r>
          </w:p>
          <w:p w:rsidR="00BE017A" w:rsidRPr="00D67259" w:rsidRDefault="00BE017A" w:rsidP="00A602D9">
            <w:pPr>
              <w:pStyle w:val="MittleresRaster1-Akzent21"/>
              <w:numPr>
                <w:ilvl w:val="0"/>
                <w:numId w:val="15"/>
              </w:numPr>
              <w:tabs>
                <w:tab w:val="clear" w:pos="720"/>
              </w:tabs>
              <w:spacing w:line="240" w:lineRule="auto"/>
              <w:ind w:left="426" w:hanging="426"/>
              <w:rPr>
                <w:rFonts w:cs="Arial"/>
                <w:color w:val="000000"/>
                <w:szCs w:val="24"/>
              </w:rPr>
            </w:pPr>
            <w:r w:rsidRPr="00D67259">
              <w:rPr>
                <w:rFonts w:ascii="Arial" w:eastAsia="Batang" w:hAnsi="Arial" w:cs="Arial"/>
                <w:szCs w:val="24"/>
              </w:rPr>
              <w:t>zentrale Ereignisse und Persönlichkeiten der griechischen Geschichte textbezogen darstellen</w:t>
            </w:r>
            <w:r w:rsidR="006D7D69">
              <w:rPr>
                <w:rFonts w:cs="Arial"/>
                <w:color w:val="000000"/>
                <w:szCs w:val="24"/>
              </w:rPr>
              <w:t>,</w:t>
            </w:r>
          </w:p>
          <w:p w:rsidR="00BE017A" w:rsidRPr="00D67259" w:rsidRDefault="00BE017A"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Charakteristika der attischen Polis mit anderen politischen Systemen der Antike (hier: Sparta), vergleichen</w:t>
            </w:r>
            <w:r w:rsidR="006D7D69">
              <w:rPr>
                <w:rFonts w:ascii="Arial" w:eastAsia="Batang" w:hAnsi="Arial" w:cs="Arial"/>
                <w:szCs w:val="24"/>
              </w:rPr>
              <w:t>,</w:t>
            </w:r>
          </w:p>
          <w:p w:rsidR="00BE017A" w:rsidRPr="00D67259" w:rsidRDefault="00BE017A"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ausgehend von den gelesenen Texten politische Strukturen und Ideen der Antike mit solchen der Gegenwart vergleichen und dazu Stellung nehmen.</w:t>
            </w: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BE017A" w:rsidRPr="00545C6D" w:rsidRDefault="00BE017A"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35</w:t>
            </w:r>
          </w:p>
          <w:p w:rsidR="007B3E37" w:rsidRPr="00545C6D" w:rsidRDefault="007B3E37" w:rsidP="00545C6D">
            <w:pPr>
              <w:pStyle w:val="MittleresRaster1-Akzent21"/>
              <w:spacing w:line="240" w:lineRule="auto"/>
              <w:ind w:left="426"/>
              <w:rPr>
                <w:rFonts w:ascii="Arial" w:eastAsia="Times New Roman" w:hAnsi="Arial" w:cs="Arial"/>
                <w:color w:val="000000"/>
                <w:szCs w:val="24"/>
                <w:lang w:eastAsia="de-DE"/>
              </w:rPr>
            </w:pPr>
          </w:p>
          <w:p w:rsidR="007B3E37" w:rsidRPr="00545C6D" w:rsidRDefault="007B3E37"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 xml:space="preserve">Wissenschaftspropädeutik: recherchieren, exzerpieren und darstellen des </w:t>
            </w:r>
            <w:r w:rsidR="00545C6D" w:rsidRPr="00545C6D">
              <w:rPr>
                <w:rFonts w:ascii="Arial" w:eastAsia="Times New Roman" w:hAnsi="Arial" w:cs="Arial"/>
                <w:color w:val="000000"/>
                <w:szCs w:val="24"/>
                <w:lang w:eastAsia="de-DE"/>
              </w:rPr>
              <w:t>textrel</w:t>
            </w:r>
            <w:r w:rsidR="00545C6D" w:rsidRPr="00545C6D">
              <w:rPr>
                <w:rFonts w:ascii="Arial" w:eastAsia="Times New Roman" w:hAnsi="Arial" w:cs="Arial"/>
                <w:color w:val="000000"/>
                <w:szCs w:val="24"/>
                <w:lang w:eastAsia="de-DE"/>
              </w:rPr>
              <w:t>e</w:t>
            </w:r>
            <w:r w:rsidR="00545C6D" w:rsidRPr="00545C6D">
              <w:rPr>
                <w:rFonts w:ascii="Arial" w:eastAsia="Times New Roman" w:hAnsi="Arial" w:cs="Arial"/>
                <w:color w:val="000000"/>
                <w:szCs w:val="24"/>
                <w:lang w:eastAsia="de-DE"/>
              </w:rPr>
              <w:t>vanten</w:t>
            </w:r>
            <w:r w:rsidRPr="00545C6D">
              <w:rPr>
                <w:rFonts w:ascii="Arial" w:eastAsia="Times New Roman" w:hAnsi="Arial" w:cs="Arial"/>
                <w:color w:val="000000"/>
                <w:szCs w:val="24"/>
                <w:lang w:eastAsia="de-DE"/>
              </w:rPr>
              <w:t xml:space="preserve"> historischen Orientierungswissens zum Verhältnis Griechen und Perser</w:t>
            </w:r>
          </w:p>
          <w:p w:rsidR="007B3E37" w:rsidRPr="00545C6D" w:rsidRDefault="007B3E37" w:rsidP="00545C6D">
            <w:pPr>
              <w:pStyle w:val="MittleresRaster1-Akzent21"/>
              <w:spacing w:line="240" w:lineRule="auto"/>
              <w:ind w:left="426"/>
              <w:rPr>
                <w:rFonts w:ascii="Arial" w:eastAsia="Times New Roman" w:hAnsi="Arial" w:cs="Arial"/>
                <w:color w:val="000000"/>
                <w:szCs w:val="24"/>
                <w:lang w:eastAsia="de-DE"/>
              </w:rPr>
            </w:pPr>
          </w:p>
          <w:p w:rsidR="007B3E37" w:rsidRPr="00D67259" w:rsidRDefault="007B3E37" w:rsidP="00545C6D">
            <w:pPr>
              <w:pStyle w:val="MittleresRaster1-Akzent21"/>
              <w:numPr>
                <w:ilvl w:val="0"/>
                <w:numId w:val="15"/>
              </w:numPr>
              <w:tabs>
                <w:tab w:val="clear" w:pos="720"/>
              </w:tabs>
              <w:spacing w:line="240" w:lineRule="auto"/>
              <w:ind w:left="426" w:hanging="426"/>
              <w:rPr>
                <w:szCs w:val="24"/>
              </w:rPr>
            </w:pPr>
            <w:r w:rsidRPr="00545C6D">
              <w:rPr>
                <w:rFonts w:ascii="Arial" w:eastAsia="Times New Roman" w:hAnsi="Arial" w:cs="Arial"/>
                <w:color w:val="000000"/>
                <w:szCs w:val="24"/>
                <w:lang w:eastAsia="de-DE"/>
              </w:rPr>
              <w:t>Anlage und Präsentation einer biograph</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schen Skizze (ggf. in Form eines P</w:t>
            </w:r>
            <w:r w:rsidRPr="00545C6D">
              <w:rPr>
                <w:rFonts w:ascii="Arial" w:eastAsia="Times New Roman" w:hAnsi="Arial" w:cs="Arial"/>
                <w:color w:val="000000"/>
                <w:szCs w:val="24"/>
                <w:lang w:eastAsia="de-DE"/>
              </w:rPr>
              <w:t>o</w:t>
            </w:r>
            <w:r w:rsidRPr="00545C6D">
              <w:rPr>
                <w:rFonts w:ascii="Arial" w:eastAsia="Times New Roman" w:hAnsi="Arial" w:cs="Arial"/>
                <w:color w:val="000000"/>
                <w:szCs w:val="24"/>
                <w:lang w:eastAsia="de-DE"/>
              </w:rPr>
              <w:t>dcasts) über Leben und Werk Xenophons</w:t>
            </w:r>
            <w:r w:rsidR="00545C6D" w:rsidRPr="00545C6D">
              <w:rPr>
                <w:rFonts w:ascii="Arial" w:eastAsia="Times New Roman" w:hAnsi="Arial" w:cs="Arial"/>
                <w:color w:val="000000"/>
                <w:szCs w:val="24"/>
                <w:lang w:eastAsia="de-DE"/>
              </w:rPr>
              <w:t xml:space="preserve"> (sukzessive zu erweitern um die einschl</w:t>
            </w:r>
            <w:r w:rsidR="00545C6D" w:rsidRPr="00545C6D">
              <w:rPr>
                <w:rFonts w:ascii="Arial" w:eastAsia="Times New Roman" w:hAnsi="Arial" w:cs="Arial"/>
                <w:color w:val="000000"/>
                <w:szCs w:val="24"/>
                <w:lang w:eastAsia="de-DE"/>
              </w:rPr>
              <w:t>ä</w:t>
            </w:r>
            <w:r w:rsidR="00545C6D" w:rsidRPr="00545C6D">
              <w:rPr>
                <w:rFonts w:ascii="Arial" w:eastAsia="Times New Roman" w:hAnsi="Arial" w:cs="Arial"/>
                <w:color w:val="000000"/>
                <w:szCs w:val="24"/>
                <w:lang w:eastAsia="de-DE"/>
              </w:rPr>
              <w:t>gigen Autoren)</w:t>
            </w:r>
          </w:p>
        </w:tc>
      </w:tr>
      <w:tr w:rsidR="00BE017A" w:rsidRPr="00D67259" w:rsidTr="00AD65A1">
        <w:trPr>
          <w:trHeight w:val="26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E017A" w:rsidRPr="00D67259" w:rsidRDefault="00BE017A" w:rsidP="001519B2">
            <w:pPr>
              <w:spacing w:after="60" w:line="276" w:lineRule="auto"/>
              <w:rPr>
                <w:rFonts w:cs="Arial"/>
                <w:sz w:val="22"/>
                <w:szCs w:val="24"/>
                <w:lang w:eastAsia="en-US"/>
              </w:rPr>
            </w:pPr>
            <w:r w:rsidRPr="00D67259">
              <w:rPr>
                <w:rFonts w:cs="Arial"/>
                <w:sz w:val="22"/>
                <w:szCs w:val="24"/>
                <w:lang w:eastAsia="en-US"/>
              </w:rPr>
              <w:t>2. Platon: Rhetorik und Philosophie</w:t>
            </w:r>
          </w:p>
        </w:tc>
        <w:tc>
          <w:tcPr>
            <w:tcW w:w="4680" w:type="dxa"/>
            <w:vMerge/>
            <w:tcBorders>
              <w:left w:val="single" w:sz="4" w:space="0" w:color="auto"/>
              <w:right w:val="single" w:sz="4" w:space="0" w:color="auto"/>
            </w:tcBorders>
            <w:shd w:val="clear" w:color="auto" w:fill="auto"/>
          </w:tcPr>
          <w:p w:rsidR="00BE017A" w:rsidRPr="00D67259" w:rsidRDefault="00BE017A" w:rsidP="001519B2">
            <w:pPr>
              <w:spacing w:line="276" w:lineRule="auto"/>
              <w:jc w:val="left"/>
              <w:rPr>
                <w:rFonts w:eastAsia="Batang" w:cs="Arial"/>
                <w:sz w:val="22"/>
                <w:szCs w:val="24"/>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BE017A" w:rsidRPr="00545C6D" w:rsidRDefault="00BE017A"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 xml:space="preserve">Materialgrundlage: </w:t>
            </w:r>
          </w:p>
          <w:p w:rsidR="00BE017A" w:rsidRPr="00D67259" w:rsidRDefault="00BE017A" w:rsidP="00545C6D">
            <w:pPr>
              <w:pStyle w:val="MittleresRaster1-Akzent21"/>
              <w:spacing w:line="240" w:lineRule="auto"/>
              <w:ind w:left="426"/>
              <w:jc w:val="both"/>
              <w:rPr>
                <w:szCs w:val="24"/>
              </w:rPr>
            </w:pPr>
            <w:r w:rsidRPr="00D67259">
              <w:rPr>
                <w:rFonts w:ascii="Arial" w:eastAsia="Batang" w:hAnsi="Arial" w:cs="Arial"/>
                <w:szCs w:val="24"/>
              </w:rPr>
              <w:t>Lehrbuch, Lektion 36f</w:t>
            </w:r>
          </w:p>
          <w:p w:rsidR="00BE017A" w:rsidRPr="00D67259" w:rsidRDefault="00BE017A" w:rsidP="00545C6D">
            <w:pPr>
              <w:pStyle w:val="MittleresRaster1-Akzent21"/>
              <w:spacing w:line="240" w:lineRule="auto"/>
              <w:ind w:left="426"/>
              <w:jc w:val="both"/>
              <w:rPr>
                <w:szCs w:val="24"/>
              </w:rPr>
            </w:pPr>
            <w:r w:rsidRPr="00D67259">
              <w:rPr>
                <w:rFonts w:ascii="Arial" w:eastAsia="Batang" w:hAnsi="Arial" w:cs="Arial"/>
                <w:szCs w:val="24"/>
              </w:rPr>
              <w:t>Lehrbuch, Themenseiten „Erziehung und Bildung“</w:t>
            </w:r>
          </w:p>
        </w:tc>
      </w:tr>
      <w:tr w:rsidR="00BE017A" w:rsidRPr="00D67259"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E017A" w:rsidRPr="00D67259" w:rsidRDefault="00BE017A" w:rsidP="001519B2">
            <w:pPr>
              <w:autoSpaceDE w:val="0"/>
              <w:autoSpaceDN w:val="0"/>
              <w:adjustRightInd w:val="0"/>
              <w:contextualSpacing/>
              <w:jc w:val="left"/>
              <w:rPr>
                <w:rFonts w:eastAsia="SimSun" w:cs="Arial"/>
                <w:sz w:val="22"/>
                <w:szCs w:val="24"/>
                <w:lang w:eastAsia="en-US"/>
              </w:rPr>
            </w:pPr>
            <w:r w:rsidRPr="00D67259">
              <w:rPr>
                <w:rFonts w:eastAsia="SimSun" w:cs="Arial"/>
                <w:sz w:val="22"/>
                <w:szCs w:val="24"/>
                <w:lang w:eastAsia="en-US"/>
              </w:rPr>
              <w:t>3. Xenophon II: Gesellschaft des Perserreichs</w:t>
            </w:r>
          </w:p>
        </w:tc>
        <w:tc>
          <w:tcPr>
            <w:tcW w:w="4680" w:type="dxa"/>
            <w:vMerge/>
            <w:tcBorders>
              <w:left w:val="single" w:sz="4" w:space="0" w:color="auto"/>
              <w:right w:val="single" w:sz="4" w:space="0" w:color="auto"/>
            </w:tcBorders>
            <w:shd w:val="clear" w:color="auto" w:fill="auto"/>
          </w:tcPr>
          <w:p w:rsidR="00BE017A" w:rsidRPr="00D67259" w:rsidRDefault="00BE017A" w:rsidP="001519B2">
            <w:pPr>
              <w:spacing w:line="276" w:lineRule="auto"/>
              <w:jc w:val="left"/>
              <w:rPr>
                <w:rFonts w:cs="Arial"/>
                <w:sz w:val="22"/>
                <w:szCs w:val="24"/>
                <w:lang w:eastAsia="en-US"/>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BE017A" w:rsidRPr="00545C6D" w:rsidRDefault="00BE017A"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38</w:t>
            </w:r>
          </w:p>
        </w:tc>
      </w:tr>
      <w:tr w:rsidR="00BE017A" w:rsidRPr="00D67259"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E017A" w:rsidRPr="00D67259" w:rsidRDefault="00BE017A" w:rsidP="001519B2">
            <w:pPr>
              <w:autoSpaceDE w:val="0"/>
              <w:autoSpaceDN w:val="0"/>
              <w:adjustRightInd w:val="0"/>
              <w:contextualSpacing/>
              <w:jc w:val="left"/>
              <w:rPr>
                <w:rFonts w:eastAsia="SimSun" w:cs="Arial"/>
                <w:sz w:val="22"/>
                <w:szCs w:val="24"/>
                <w:lang w:eastAsia="en-US"/>
              </w:rPr>
            </w:pPr>
            <w:r w:rsidRPr="00D67259">
              <w:rPr>
                <w:rFonts w:eastAsia="SimSun" w:cs="Arial"/>
                <w:sz w:val="22"/>
                <w:szCs w:val="24"/>
                <w:lang w:eastAsia="en-US"/>
              </w:rPr>
              <w:t>4. Exkurs: Anekdotisches</w:t>
            </w:r>
          </w:p>
        </w:tc>
        <w:tc>
          <w:tcPr>
            <w:tcW w:w="4680" w:type="dxa"/>
            <w:vMerge/>
            <w:tcBorders>
              <w:left w:val="single" w:sz="4" w:space="0" w:color="auto"/>
              <w:right w:val="single" w:sz="4" w:space="0" w:color="auto"/>
            </w:tcBorders>
            <w:shd w:val="clear" w:color="auto" w:fill="auto"/>
          </w:tcPr>
          <w:p w:rsidR="00BE017A" w:rsidRPr="00D67259" w:rsidRDefault="00BE017A" w:rsidP="001519B2">
            <w:pPr>
              <w:spacing w:line="276" w:lineRule="auto"/>
              <w:jc w:val="left"/>
              <w:rPr>
                <w:rFonts w:eastAsia="Batang" w:cs="Arial"/>
                <w:sz w:val="22"/>
                <w:szCs w:val="24"/>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BE017A" w:rsidRPr="00545C6D" w:rsidRDefault="00BE017A"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39</w:t>
            </w:r>
          </w:p>
        </w:tc>
      </w:tr>
      <w:tr w:rsidR="00BE017A" w:rsidRPr="00D67259"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E017A" w:rsidRPr="00D67259" w:rsidRDefault="00BE017A" w:rsidP="001519B2">
            <w:pPr>
              <w:autoSpaceDE w:val="0"/>
              <w:autoSpaceDN w:val="0"/>
              <w:adjustRightInd w:val="0"/>
              <w:contextualSpacing/>
              <w:jc w:val="left"/>
              <w:rPr>
                <w:rFonts w:eastAsia="SimSun" w:cs="Arial"/>
                <w:sz w:val="22"/>
                <w:szCs w:val="24"/>
                <w:lang w:eastAsia="en-US"/>
              </w:rPr>
            </w:pPr>
            <w:r w:rsidRPr="00D67259">
              <w:rPr>
                <w:rFonts w:eastAsia="SimSun" w:cs="Arial"/>
                <w:sz w:val="22"/>
                <w:szCs w:val="24"/>
                <w:lang w:eastAsia="en-US"/>
              </w:rPr>
              <w:t>5. Xenophon III: Sparta</w:t>
            </w:r>
          </w:p>
        </w:tc>
        <w:tc>
          <w:tcPr>
            <w:tcW w:w="4680" w:type="dxa"/>
            <w:vMerge/>
            <w:tcBorders>
              <w:left w:val="single" w:sz="4" w:space="0" w:color="auto"/>
              <w:bottom w:val="single" w:sz="4" w:space="0" w:color="auto"/>
              <w:right w:val="single" w:sz="4" w:space="0" w:color="auto"/>
            </w:tcBorders>
            <w:shd w:val="clear" w:color="auto" w:fill="auto"/>
          </w:tcPr>
          <w:p w:rsidR="00BE017A" w:rsidRPr="00D67259" w:rsidRDefault="00BE017A" w:rsidP="001519B2">
            <w:pPr>
              <w:spacing w:line="276" w:lineRule="auto"/>
              <w:jc w:val="left"/>
              <w:rPr>
                <w:rFonts w:cs="Arial"/>
                <w:sz w:val="22"/>
                <w:szCs w:val="24"/>
                <w:lang w:eastAsia="en-US"/>
              </w:rPr>
            </w:pPr>
          </w:p>
        </w:tc>
        <w:tc>
          <w:tcPr>
            <w:tcW w:w="4718" w:type="dxa"/>
            <w:tcBorders>
              <w:top w:val="single" w:sz="4" w:space="0" w:color="auto"/>
              <w:left w:val="single" w:sz="4" w:space="0" w:color="auto"/>
              <w:bottom w:val="single" w:sz="4" w:space="0" w:color="auto"/>
              <w:right w:val="single" w:sz="4" w:space="0" w:color="auto"/>
            </w:tcBorders>
            <w:shd w:val="clear" w:color="auto" w:fill="auto"/>
          </w:tcPr>
          <w:p w:rsidR="00BE017A" w:rsidRPr="00545C6D" w:rsidRDefault="00BE017A"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Materialgrundlage: Lehrbuch, Lektion 40</w:t>
            </w:r>
          </w:p>
          <w:p w:rsidR="007B3E37" w:rsidRPr="00545C6D" w:rsidRDefault="007B3E37" w:rsidP="00545C6D">
            <w:pPr>
              <w:pStyle w:val="MittleresRaster1-Akzent21"/>
              <w:spacing w:line="240" w:lineRule="auto"/>
              <w:ind w:left="426"/>
              <w:rPr>
                <w:rFonts w:ascii="Arial" w:eastAsia="Times New Roman" w:hAnsi="Arial" w:cs="Arial"/>
                <w:color w:val="000000"/>
                <w:szCs w:val="24"/>
                <w:lang w:eastAsia="de-DE"/>
              </w:rPr>
            </w:pPr>
          </w:p>
          <w:p w:rsidR="006D7D69" w:rsidRPr="00545C6D" w:rsidRDefault="006D7D6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Arbeitsteilige Gruppenarbeit zu Aufbau und Struktur der spartan</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schen/athenischen Gesellschaft; Reche</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che und Präsentationsübung</w:t>
            </w:r>
          </w:p>
        </w:tc>
      </w:tr>
      <w:tr w:rsidR="009F0E89" w:rsidRPr="00D67259" w:rsidTr="00AD65A1">
        <w:tc>
          <w:tcPr>
            <w:tcW w:w="14388" w:type="dxa"/>
            <w:gridSpan w:val="3"/>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rFonts w:cs="Arial"/>
                <w:sz w:val="22"/>
                <w:szCs w:val="24"/>
                <w:u w:val="single"/>
                <w:lang w:eastAsia="en-US"/>
              </w:rPr>
            </w:pPr>
            <w:r w:rsidRPr="00D67259">
              <w:rPr>
                <w:rFonts w:cs="Arial"/>
                <w:sz w:val="22"/>
                <w:szCs w:val="24"/>
                <w:u w:val="single"/>
                <w:lang w:eastAsia="en-US"/>
              </w:rPr>
              <w:t>Leistungsbewertung:</w:t>
            </w:r>
          </w:p>
          <w:p w:rsidR="009F0E89" w:rsidRPr="00D67259" w:rsidRDefault="009F0E89" w:rsidP="00A602D9">
            <w:pPr>
              <w:numPr>
                <w:ilvl w:val="0"/>
                <w:numId w:val="7"/>
              </w:numPr>
              <w:rPr>
                <w:sz w:val="22"/>
              </w:rPr>
            </w:pPr>
            <w:r w:rsidRPr="00D67259">
              <w:rPr>
                <w:sz w:val="22"/>
              </w:rPr>
              <w:lastRenderedPageBreak/>
              <w:t>Erstellung einer zielsprachengerechten Übersetzung</w:t>
            </w:r>
          </w:p>
          <w:p w:rsidR="009F0E89" w:rsidRPr="00D67259" w:rsidRDefault="009F0E89" w:rsidP="00A602D9">
            <w:pPr>
              <w:numPr>
                <w:ilvl w:val="0"/>
                <w:numId w:val="7"/>
              </w:numPr>
              <w:spacing w:line="276" w:lineRule="auto"/>
              <w:rPr>
                <w:rFonts w:cs="Arial"/>
                <w:sz w:val="22"/>
                <w:szCs w:val="24"/>
                <w:lang w:eastAsia="en-US"/>
              </w:rPr>
            </w:pPr>
            <w:r w:rsidRPr="00D67259">
              <w:rPr>
                <w:sz w:val="22"/>
              </w:rPr>
              <w:t>Analyse der Struktur von Sätzen, Satzgefügen und Textpassagen</w:t>
            </w:r>
          </w:p>
          <w:p w:rsidR="009F0E89" w:rsidRPr="00D67259" w:rsidRDefault="009F0E89" w:rsidP="00A602D9">
            <w:pPr>
              <w:numPr>
                <w:ilvl w:val="0"/>
                <w:numId w:val="7"/>
              </w:numPr>
              <w:spacing w:line="276" w:lineRule="auto"/>
              <w:rPr>
                <w:rFonts w:cs="Arial"/>
                <w:sz w:val="22"/>
                <w:szCs w:val="24"/>
                <w:lang w:eastAsia="en-US"/>
              </w:rPr>
            </w:pPr>
            <w:r w:rsidRPr="00D67259">
              <w:rPr>
                <w:sz w:val="22"/>
              </w:rPr>
              <w:t>Einordnung des griechischen Textes in den historischen, kulturellen und / oder geistesgeschichtlichen Zusammenhang</w:t>
            </w:r>
          </w:p>
          <w:p w:rsidR="009F0E89" w:rsidRPr="00D67259" w:rsidRDefault="009F0E89" w:rsidP="00A602D9">
            <w:pPr>
              <w:numPr>
                <w:ilvl w:val="0"/>
                <w:numId w:val="7"/>
              </w:numPr>
              <w:spacing w:line="276" w:lineRule="auto"/>
              <w:rPr>
                <w:rFonts w:cs="Arial"/>
                <w:sz w:val="22"/>
                <w:szCs w:val="24"/>
                <w:lang w:eastAsia="en-US"/>
              </w:rPr>
            </w:pPr>
            <w:r w:rsidRPr="00D67259">
              <w:rPr>
                <w:sz w:val="22"/>
              </w:rPr>
              <w:t>Charakterisierung von handelnden Personen, Handlungsmotiven und Konflikten</w:t>
            </w:r>
          </w:p>
          <w:p w:rsidR="009F0E89" w:rsidRPr="00D67259" w:rsidRDefault="009F0E89" w:rsidP="00A602D9">
            <w:pPr>
              <w:numPr>
                <w:ilvl w:val="0"/>
                <w:numId w:val="7"/>
              </w:numPr>
              <w:spacing w:line="276" w:lineRule="auto"/>
              <w:rPr>
                <w:rFonts w:cs="Arial"/>
                <w:sz w:val="22"/>
                <w:szCs w:val="24"/>
                <w:lang w:eastAsia="en-US"/>
              </w:rPr>
            </w:pPr>
            <w:r w:rsidRPr="00D67259">
              <w:rPr>
                <w:sz w:val="22"/>
              </w:rPr>
              <w:t>verständnisgeleiteter Textvortrag</w:t>
            </w:r>
          </w:p>
          <w:p w:rsidR="009F0E89" w:rsidRPr="00D67259" w:rsidRDefault="009F0E89" w:rsidP="00A602D9">
            <w:pPr>
              <w:numPr>
                <w:ilvl w:val="0"/>
                <w:numId w:val="7"/>
              </w:numPr>
              <w:spacing w:line="276" w:lineRule="auto"/>
              <w:rPr>
                <w:rFonts w:cs="Arial"/>
                <w:sz w:val="22"/>
                <w:szCs w:val="24"/>
                <w:lang w:eastAsia="en-US"/>
              </w:rPr>
            </w:pPr>
            <w:r w:rsidRPr="00D67259">
              <w:rPr>
                <w:sz w:val="22"/>
              </w:rPr>
              <w:t>Vergleich von Vorstellungen, Ideen, Konzepten innerhalb der Antike oder zwischen Antike und Neuzeit</w:t>
            </w:r>
          </w:p>
        </w:tc>
      </w:tr>
    </w:tbl>
    <w:p w:rsidR="008643EA" w:rsidRDefault="008643EA" w:rsidP="009F0E89">
      <w:pPr>
        <w:sectPr w:rsidR="008643EA" w:rsidSect="004722C9">
          <w:pgSz w:w="16840" w:h="11900" w:orient="landscape"/>
          <w:pgMar w:top="1418" w:right="1134" w:bottom="1418" w:left="1418" w:header="709" w:footer="709" w:gutter="0"/>
          <w:cols w:space="708"/>
          <w:docGrid w:linePitch="360"/>
        </w:sectPr>
      </w:pPr>
    </w:p>
    <w:p w:rsidR="00A76253" w:rsidRPr="009C7DF1" w:rsidRDefault="00A76253" w:rsidP="00A76253">
      <w:pPr>
        <w:rPr>
          <w:b/>
          <w:szCs w:val="24"/>
        </w:rPr>
      </w:pPr>
      <w:r w:rsidRPr="009C7DF1">
        <w:rPr>
          <w:b/>
          <w:szCs w:val="24"/>
        </w:rPr>
        <w:lastRenderedPageBreak/>
        <w:t>Einführungsphase, Griechisch fortgef., Unterrichtsvorhaben III</w:t>
      </w:r>
    </w:p>
    <w:p w:rsidR="009F0E89" w:rsidRPr="008B6E34" w:rsidRDefault="009F0E89" w:rsidP="009F0E89">
      <w:pPr>
        <w:rPr>
          <w:rFonts w:cs="Arial"/>
        </w:rPr>
      </w:pPr>
    </w:p>
    <w:p w:rsidR="009F0E89" w:rsidRPr="00561D89" w:rsidRDefault="009F0E89" w:rsidP="00561D89">
      <w:r w:rsidRPr="00561D89">
        <w:rPr>
          <w:b/>
        </w:rPr>
        <w:t>Thema:</w:t>
      </w:r>
      <w:r w:rsidRPr="00561D89">
        <w:t xml:space="preserve"> Die Begegnung von Griechentum und Christentum in der Apostelg</w:t>
      </w:r>
      <w:r w:rsidRPr="00561D89">
        <w:t>e</w:t>
      </w:r>
      <w:r w:rsidRPr="00561D89">
        <w:t>schichte</w:t>
      </w:r>
    </w:p>
    <w:p w:rsidR="009F0E89" w:rsidRPr="008B6E34" w:rsidRDefault="009F0E89" w:rsidP="009F0E89">
      <w:pPr>
        <w:rPr>
          <w:rFonts w:cs="Arial"/>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9F0E89" w:rsidRPr="00561D89" w:rsidRDefault="009F0E89" w:rsidP="00561D89">
      <w:pPr>
        <w:rPr>
          <w:b/>
        </w:rPr>
      </w:pPr>
      <w:r w:rsidRPr="00561D89">
        <w:rPr>
          <w:b/>
        </w:rPr>
        <w:t>Textkompetenz</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 xml:space="preserve">griechische Originaltexte übersetzen, </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die zugrunde gelegten Texte unter vorgegebenen Fragestellungen interpr</w:t>
      </w:r>
      <w:r w:rsidRPr="008B6E34">
        <w:rPr>
          <w:rFonts w:ascii="Arial" w:eastAsia="Batang" w:hAnsi="Arial" w:cs="Arial"/>
          <w:sz w:val="24"/>
          <w:szCs w:val="24"/>
        </w:rPr>
        <w:t>e</w:t>
      </w:r>
      <w:r w:rsidRPr="008B6E34">
        <w:rPr>
          <w:rFonts w:ascii="Arial" w:eastAsia="Batang" w:hAnsi="Arial" w:cs="Arial"/>
          <w:sz w:val="24"/>
          <w:szCs w:val="24"/>
        </w:rPr>
        <w:t>tieren,</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die Struktur eines Textes angeleitet anhand transphrastischer Merkmale b</w:t>
      </w:r>
      <w:r w:rsidRPr="008B6E34">
        <w:rPr>
          <w:rFonts w:ascii="Arial" w:eastAsia="Batang" w:hAnsi="Arial" w:cs="Arial"/>
          <w:sz w:val="24"/>
          <w:szCs w:val="24"/>
        </w:rPr>
        <w:t>e</w:t>
      </w:r>
      <w:r w:rsidRPr="008B6E34">
        <w:rPr>
          <w:rFonts w:ascii="Arial" w:eastAsia="Batang" w:hAnsi="Arial" w:cs="Arial"/>
          <w:sz w:val="24"/>
          <w:szCs w:val="24"/>
        </w:rPr>
        <w:t>schreiben,</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die Thematik eines Textes aufgrund von Elementen der Textkohärenz he</w:t>
      </w:r>
      <w:r w:rsidRPr="008B6E34">
        <w:rPr>
          <w:rFonts w:ascii="Arial" w:eastAsia="Batang" w:hAnsi="Arial" w:cs="Arial"/>
          <w:sz w:val="24"/>
          <w:szCs w:val="24"/>
        </w:rPr>
        <w:t>r</w:t>
      </w:r>
      <w:r w:rsidRPr="008B6E34">
        <w:rPr>
          <w:rFonts w:ascii="Arial" w:eastAsia="Batang" w:hAnsi="Arial" w:cs="Arial"/>
          <w:sz w:val="24"/>
          <w:szCs w:val="24"/>
        </w:rPr>
        <w:t>ausarbeiten,</w:t>
      </w:r>
    </w:p>
    <w:p w:rsidR="009F0E89" w:rsidRPr="00E6155E" w:rsidRDefault="009F0E89" w:rsidP="009F0E8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die b</w:t>
      </w:r>
      <w:r>
        <w:rPr>
          <w:rFonts w:ascii="Arial" w:eastAsia="Batang" w:hAnsi="Arial" w:cs="Arial"/>
          <w:sz w:val="24"/>
          <w:szCs w:val="24"/>
        </w:rPr>
        <w:t>ehandelten Texte paraphrasieren.</w:t>
      </w:r>
    </w:p>
    <w:p w:rsidR="009F0E89" w:rsidRPr="00561D89" w:rsidRDefault="009F0E89" w:rsidP="00561D89">
      <w:pPr>
        <w:rPr>
          <w:b/>
        </w:rPr>
      </w:pPr>
      <w:r w:rsidRPr="00561D89">
        <w:rPr>
          <w:b/>
        </w:rPr>
        <w:t>Sprachkompetenz</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Wörter auf Grundlage eines zu beherrschenden autorenbezogenen Wor</w:t>
      </w:r>
      <w:r w:rsidRPr="008B6E34">
        <w:rPr>
          <w:rFonts w:ascii="Arial" w:eastAsia="Batang" w:hAnsi="Arial" w:cs="Arial"/>
          <w:sz w:val="24"/>
          <w:szCs w:val="24"/>
        </w:rPr>
        <w:t>t</w:t>
      </w:r>
      <w:r w:rsidRPr="008B6E34">
        <w:rPr>
          <w:rFonts w:ascii="Arial" w:eastAsia="Batang" w:hAnsi="Arial" w:cs="Arial"/>
          <w:sz w:val="24"/>
          <w:szCs w:val="24"/>
        </w:rPr>
        <w:t>schatzes sowie mit Hilfe eines zweisprachigen Wörterbuchs monosemieren,</w:t>
      </w:r>
    </w:p>
    <w:p w:rsidR="009F0E89" w:rsidRPr="009F279D"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Wortgruppen in Satzgefügen bestimmen und deren Satzgliedfunktion identif</w:t>
      </w:r>
      <w:r w:rsidRPr="008B6E34">
        <w:rPr>
          <w:rFonts w:ascii="Arial" w:eastAsia="Batang" w:hAnsi="Arial" w:cs="Arial"/>
          <w:sz w:val="24"/>
          <w:szCs w:val="24"/>
        </w:rPr>
        <w:t>i</w:t>
      </w:r>
      <w:r w:rsidRPr="008B6E34">
        <w:rPr>
          <w:rFonts w:ascii="Arial" w:eastAsia="Batang" w:hAnsi="Arial" w:cs="Arial"/>
          <w:sz w:val="24"/>
          <w:szCs w:val="24"/>
        </w:rPr>
        <w:t>zieren,</w:t>
      </w:r>
    </w:p>
    <w:p w:rsidR="009F0E89" w:rsidRPr="009F279D"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sprachliche Phänomene und Strukturen unter Verwendung der Fachtermin</w:t>
      </w:r>
      <w:r w:rsidRPr="008B6E34">
        <w:rPr>
          <w:rFonts w:ascii="Arial" w:eastAsia="Batang" w:hAnsi="Arial" w:cs="Arial"/>
          <w:sz w:val="24"/>
          <w:szCs w:val="24"/>
        </w:rPr>
        <w:t>o</w:t>
      </w:r>
      <w:r w:rsidRPr="008B6E34">
        <w:rPr>
          <w:rFonts w:ascii="Arial" w:eastAsia="Batang" w:hAnsi="Arial" w:cs="Arial"/>
          <w:sz w:val="24"/>
          <w:szCs w:val="24"/>
        </w:rPr>
        <w:t>logie beschreiben,</w:t>
      </w:r>
      <w:r w:rsidRPr="009F279D">
        <w:rPr>
          <w:rFonts w:ascii="Arial" w:hAnsi="Arial" w:cs="Arial"/>
          <w:i/>
        </w:rPr>
        <w:t xml:space="preserve"> </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 xml:space="preserve">Hilfsmittel wie das Wörterbuch verwenden, </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griechische Fremdwörter in anderen Sprachen erklären.</w:t>
      </w:r>
    </w:p>
    <w:p w:rsidR="009F0E89" w:rsidRPr="008B6E34" w:rsidRDefault="009F0E89" w:rsidP="009F0E89">
      <w:pPr>
        <w:pStyle w:val="MittleresRaster1-Akzent21"/>
        <w:spacing w:after="0" w:line="240" w:lineRule="auto"/>
        <w:rPr>
          <w:rFonts w:ascii="Arial" w:hAnsi="Arial" w:cs="Arial"/>
          <w:color w:val="C00000"/>
          <w:sz w:val="24"/>
          <w:szCs w:val="24"/>
        </w:rPr>
      </w:pPr>
    </w:p>
    <w:p w:rsidR="009F0E89" w:rsidRPr="00561D89" w:rsidRDefault="009F0E89" w:rsidP="00561D89">
      <w:pPr>
        <w:rPr>
          <w:b/>
        </w:rPr>
      </w:pPr>
      <w:r w:rsidRPr="00561D89">
        <w:rPr>
          <w:b/>
        </w:rPr>
        <w:t>Kulturkompetenz</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textrelevante Zusammenhänge der antiken griechischen Kultur und G</w:t>
      </w:r>
      <w:r w:rsidRPr="008B6E34">
        <w:rPr>
          <w:rFonts w:ascii="Arial" w:eastAsia="Batang" w:hAnsi="Arial" w:cs="Arial"/>
          <w:sz w:val="24"/>
          <w:szCs w:val="24"/>
        </w:rPr>
        <w:t>e</w:t>
      </w:r>
      <w:r w:rsidRPr="008B6E34">
        <w:rPr>
          <w:rFonts w:ascii="Arial" w:eastAsia="Batang" w:hAnsi="Arial" w:cs="Arial"/>
          <w:sz w:val="24"/>
          <w:szCs w:val="24"/>
        </w:rPr>
        <w:t>schichte darstellen,</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 xml:space="preserve">wirkungsgeschichtliche Aspekte der gelesenen antiken Texte an geeigneten Beispielen der Rezeption aufzeigen, </w:t>
      </w:r>
    </w:p>
    <w:p w:rsidR="009F0E89" w:rsidRPr="008B6E34" w:rsidRDefault="009F0E89"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8B6E34">
        <w:rPr>
          <w:rFonts w:ascii="Arial" w:eastAsia="Batang" w:hAnsi="Arial" w:cs="Arial"/>
          <w:sz w:val="24"/>
          <w:szCs w:val="24"/>
        </w:rPr>
        <w:t>zu Aussagen und Problemen der behandelten Texte Stellung nehmen.</w:t>
      </w:r>
    </w:p>
    <w:p w:rsidR="009F0E89" w:rsidRPr="008B6E34" w:rsidRDefault="009F0E89" w:rsidP="009F0E89">
      <w:pPr>
        <w:rPr>
          <w:rFonts w:cs="Arial"/>
        </w:rPr>
      </w:pPr>
    </w:p>
    <w:p w:rsidR="009F0E89" w:rsidRPr="00561D89" w:rsidRDefault="009F0E89" w:rsidP="00561D89">
      <w:pPr>
        <w:rPr>
          <w:b/>
        </w:rPr>
      </w:pPr>
      <w:r w:rsidRPr="00561D89">
        <w:rPr>
          <w:b/>
        </w:rPr>
        <w:t>Inhaltsfelder:</w:t>
      </w:r>
    </w:p>
    <w:p w:rsidR="009F0E89" w:rsidRPr="009C7DF1"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bCs/>
          <w:sz w:val="24"/>
          <w:szCs w:val="24"/>
          <w:lang w:eastAsia="de-DE"/>
        </w:rPr>
      </w:pPr>
      <w:r w:rsidRPr="009C7DF1">
        <w:rPr>
          <w:rFonts w:ascii="Arial" w:eastAsia="Times New Roman" w:hAnsi="Arial" w:cs="Arial"/>
          <w:bCs/>
          <w:sz w:val="24"/>
          <w:szCs w:val="24"/>
          <w:lang w:eastAsia="de-DE"/>
        </w:rPr>
        <w:t>Grundfragen der menschlichen Existenz</w:t>
      </w:r>
    </w:p>
    <w:p w:rsidR="009F0E89" w:rsidRPr="009C7DF1" w:rsidRDefault="009F0E89"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bCs/>
          <w:sz w:val="24"/>
          <w:szCs w:val="24"/>
          <w:lang w:eastAsia="de-DE"/>
        </w:rPr>
      </w:pPr>
      <w:r w:rsidRPr="009C7DF1">
        <w:rPr>
          <w:rFonts w:ascii="Arial" w:eastAsia="Times New Roman" w:hAnsi="Arial" w:cs="Arial"/>
          <w:bCs/>
          <w:sz w:val="24"/>
          <w:szCs w:val="24"/>
          <w:lang w:eastAsia="de-DE"/>
        </w:rPr>
        <w:t>Kulturgeschichte der griechischen Antike</w:t>
      </w:r>
    </w:p>
    <w:p w:rsidR="009F0E89" w:rsidRPr="008B6E34" w:rsidRDefault="009F0E89" w:rsidP="009F0E89">
      <w:pPr>
        <w:rPr>
          <w:rFonts w:cs="Arial"/>
        </w:rPr>
      </w:pPr>
    </w:p>
    <w:p w:rsidR="009F0E89" w:rsidRPr="00561D89" w:rsidRDefault="009F0E89" w:rsidP="00561D89">
      <w:pPr>
        <w:rPr>
          <w:b/>
        </w:rPr>
      </w:pPr>
      <w:r w:rsidRPr="00561D89">
        <w:rPr>
          <w:b/>
        </w:rPr>
        <w:t>Inhaltliche Schwerpunkte:</w:t>
      </w:r>
    </w:p>
    <w:p w:rsidR="009F0E89" w:rsidRPr="008B6E34" w:rsidRDefault="009F0E89" w:rsidP="009F0E89">
      <w:pPr>
        <w:rPr>
          <w:rFonts w:cs="Arial"/>
        </w:rPr>
      </w:pPr>
      <w:r w:rsidRPr="008B6E34">
        <w:rPr>
          <w:rFonts w:cs="Arial"/>
        </w:rPr>
        <w:sym w:font="Wingdings" w:char="F077"/>
      </w:r>
      <w:r w:rsidRPr="008B6E34">
        <w:rPr>
          <w:rFonts w:cs="Arial"/>
        </w:rPr>
        <w:t xml:space="preserve"> Philosophische Grundbegriffe der griechischen Antike </w:t>
      </w:r>
      <w:r w:rsidRPr="008B6E34">
        <w:rPr>
          <w:rFonts w:cs="Arial"/>
        </w:rPr>
        <w:sym w:font="Wingdings" w:char="F077"/>
      </w:r>
      <w:r w:rsidRPr="008B6E34">
        <w:rPr>
          <w:rFonts w:cs="Arial"/>
        </w:rPr>
        <w:t xml:space="preserve"> Anthropologische und kosmologische Konzepte der griechischen Antike</w:t>
      </w:r>
    </w:p>
    <w:p w:rsidR="009F0E89" w:rsidRPr="008B6E34" w:rsidRDefault="009F0E89" w:rsidP="009F0E89">
      <w:pPr>
        <w:rPr>
          <w:rFonts w:cs="Arial"/>
        </w:rPr>
      </w:pPr>
      <w:r w:rsidRPr="008B6E34">
        <w:rPr>
          <w:rFonts w:cs="Arial"/>
        </w:rPr>
        <w:sym w:font="Wingdings" w:char="F077"/>
      </w:r>
      <w:r w:rsidRPr="008B6E34">
        <w:rPr>
          <w:rFonts w:cs="Arial"/>
        </w:rPr>
        <w:t xml:space="preserve"> Frühes Christentum </w:t>
      </w:r>
      <w:r w:rsidRPr="008B6E34">
        <w:rPr>
          <w:rFonts w:cs="Arial"/>
        </w:rPr>
        <w:sym w:font="Wingdings" w:char="F077"/>
      </w:r>
      <w:r w:rsidRPr="008B6E34">
        <w:rPr>
          <w:rFonts w:cs="Arial"/>
        </w:rPr>
        <w:t xml:space="preserve"> </w:t>
      </w:r>
      <w:r w:rsidRPr="008B6E34">
        <w:rPr>
          <w:rFonts w:cs="Arial"/>
          <w:bCs/>
        </w:rPr>
        <w:t xml:space="preserve">Alltag und Lebenswelt der griechischen Antike </w:t>
      </w:r>
    </w:p>
    <w:p w:rsidR="009F0E89" w:rsidRPr="008B6E34" w:rsidRDefault="009F0E89" w:rsidP="009F0E89">
      <w:pPr>
        <w:rPr>
          <w:rFonts w:cs="Arial"/>
          <w:color w:val="00B050"/>
        </w:rPr>
      </w:pPr>
    </w:p>
    <w:p w:rsidR="008643EA" w:rsidRDefault="009F0E89" w:rsidP="008643EA">
      <w:pPr>
        <w:jc w:val="left"/>
        <w:rPr>
          <w:rFonts w:cs="Arial"/>
        </w:rPr>
        <w:sectPr w:rsidR="008643EA" w:rsidSect="00BA4606">
          <w:pgSz w:w="11901" w:h="16840"/>
          <w:pgMar w:top="1418" w:right="1836" w:bottom="1134" w:left="1418" w:header="709" w:footer="709" w:gutter="0"/>
          <w:cols w:space="708"/>
          <w:docGrid w:linePitch="360"/>
        </w:sectPr>
      </w:pPr>
      <w:r w:rsidRPr="008B6E34">
        <w:rPr>
          <w:rFonts w:cs="Arial"/>
          <w:b/>
        </w:rPr>
        <w:t>Zeitbedarf</w:t>
      </w:r>
      <w:r w:rsidRPr="008B6E34">
        <w:rPr>
          <w:rFonts w:cs="Arial"/>
        </w:rPr>
        <w:t>: 25 Std.</w:t>
      </w:r>
    </w:p>
    <w:p w:rsidR="009F0E89" w:rsidRPr="00561D89" w:rsidRDefault="009F0E89" w:rsidP="00561D89">
      <w:pPr>
        <w:rPr>
          <w:b/>
        </w:rPr>
      </w:pPr>
      <w:r w:rsidRPr="00561D89">
        <w:rPr>
          <w:b/>
        </w:rPr>
        <w:lastRenderedPageBreak/>
        <w:t xml:space="preserve">Vorhabenbezogene Konkretisierung: </w:t>
      </w:r>
    </w:p>
    <w:p w:rsidR="009F0E89" w:rsidRPr="008B6E34" w:rsidRDefault="009F0E89" w:rsidP="009F0E89">
      <w:pPr>
        <w:rPr>
          <w:rFonts w:cs="Arial"/>
          <w:b/>
          <w:color w:val="FF0000"/>
        </w:rPr>
      </w:pPr>
    </w:p>
    <w:tbl>
      <w:tblPr>
        <w:tblpPr w:leftFromText="141" w:rightFromText="141" w:vertAnchor="text" w:tblpY="1"/>
        <w:tblOverlap w:val="neve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292"/>
      </w:tblGrid>
      <w:tr w:rsidR="009F0E89" w:rsidRPr="00D67259"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rFonts w:cs="Arial"/>
                <w:b/>
                <w:sz w:val="22"/>
                <w:lang w:eastAsia="en-US"/>
              </w:rPr>
            </w:pPr>
            <w:r w:rsidRPr="00D67259">
              <w:rPr>
                <w:rFonts w:cs="Arial"/>
                <w:b/>
                <w:sz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rFonts w:cs="Arial"/>
                <w:b/>
                <w:sz w:val="22"/>
                <w:lang w:eastAsia="en-US"/>
              </w:rPr>
            </w:pPr>
            <w:r w:rsidRPr="00D67259">
              <w:rPr>
                <w:rFonts w:cs="Arial"/>
                <w:b/>
                <w:sz w:val="22"/>
                <w:lang w:eastAsia="en-US"/>
              </w:rPr>
              <w:t>Zu entwickelnde Kompetenzen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rFonts w:cs="Arial"/>
                <w:b/>
                <w:sz w:val="22"/>
                <w:lang w:eastAsia="en-US"/>
              </w:rPr>
            </w:pPr>
            <w:r w:rsidRPr="00D67259">
              <w:rPr>
                <w:rFonts w:cs="Arial"/>
                <w:b/>
                <w:sz w:val="22"/>
                <w:lang w:eastAsia="en-US"/>
              </w:rPr>
              <w:t>Vorhabenbezogene Absprachen</w:t>
            </w:r>
          </w:p>
        </w:tc>
      </w:tr>
      <w:tr w:rsidR="009F0E89" w:rsidRPr="00D67259" w:rsidTr="00BA4606">
        <w:trPr>
          <w:trHeight w:val="2526"/>
        </w:trPr>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after="60" w:line="276" w:lineRule="auto"/>
              <w:rPr>
                <w:rFonts w:cs="Arial"/>
                <w:sz w:val="22"/>
                <w:lang w:eastAsia="en-US"/>
              </w:rPr>
            </w:pPr>
            <w:r w:rsidRPr="00D67259">
              <w:rPr>
                <w:rFonts w:cs="Arial"/>
                <w:sz w:val="22"/>
                <w:lang w:eastAsia="en-US"/>
              </w:rPr>
              <w:t>1. Einleitung: Verfasser, Adressat und Programm der Apostelgeschichte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die zugrunde gelegten Texte unter vorg</w:t>
            </w:r>
            <w:r w:rsidRPr="00D67259">
              <w:rPr>
                <w:rFonts w:ascii="Arial" w:eastAsia="Batang" w:hAnsi="Arial" w:cs="Arial"/>
                <w:szCs w:val="24"/>
              </w:rPr>
              <w:t>e</w:t>
            </w:r>
            <w:r w:rsidRPr="00D67259">
              <w:rPr>
                <w:rFonts w:ascii="Arial" w:eastAsia="Batang" w:hAnsi="Arial" w:cs="Arial"/>
                <w:szCs w:val="24"/>
              </w:rPr>
              <w:t>gebenen Fragestellungen interpretieren,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die Struktur eines Textes angeleitet a</w:t>
            </w:r>
            <w:r w:rsidRPr="00D67259">
              <w:rPr>
                <w:rFonts w:ascii="Arial" w:eastAsia="Batang" w:hAnsi="Arial" w:cs="Arial"/>
                <w:szCs w:val="24"/>
              </w:rPr>
              <w:t>n</w:t>
            </w:r>
            <w:r w:rsidRPr="00D67259">
              <w:rPr>
                <w:rFonts w:ascii="Arial" w:eastAsia="Batang" w:hAnsi="Arial" w:cs="Arial"/>
                <w:szCs w:val="24"/>
              </w:rPr>
              <w:t>hand transphrastischer Merkmale b</w:t>
            </w:r>
            <w:r w:rsidRPr="00D67259">
              <w:rPr>
                <w:rFonts w:ascii="Arial" w:eastAsia="Batang" w:hAnsi="Arial" w:cs="Arial"/>
                <w:szCs w:val="24"/>
              </w:rPr>
              <w:t>e</w:t>
            </w:r>
            <w:r w:rsidRPr="00D67259">
              <w:rPr>
                <w:rFonts w:ascii="Arial" w:eastAsia="Batang" w:hAnsi="Arial" w:cs="Arial"/>
                <w:szCs w:val="24"/>
              </w:rPr>
              <w:t>schreiben.</w:t>
            </w:r>
          </w:p>
          <w:p w:rsidR="009F0E89" w:rsidRPr="00D67259" w:rsidRDefault="009F0E89" w:rsidP="001519B2">
            <w:pPr>
              <w:pStyle w:val="MittleresRaster1-Akzent21"/>
              <w:spacing w:line="240" w:lineRule="auto"/>
              <w:ind w:left="426"/>
              <w:rPr>
                <w:rFonts w:ascii="Arial" w:eastAsia="Batang" w:hAnsi="Arial" w:cs="Arial"/>
                <w:szCs w:val="24"/>
              </w:rPr>
            </w:pPr>
          </w:p>
          <w:p w:rsidR="009F0E89" w:rsidRPr="00D67259" w:rsidRDefault="009F0E89" w:rsidP="001519B2">
            <w:pPr>
              <w:spacing w:line="276" w:lineRule="auto"/>
              <w:rPr>
                <w:rFonts w:cs="Arial"/>
                <w:color w:val="FF0000"/>
                <w:sz w:val="22"/>
                <w:lang w:eastAsia="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rPr>
                <w:rFonts w:cs="Arial"/>
                <w:sz w:val="22"/>
              </w:rPr>
            </w:pPr>
            <w:r w:rsidRPr="00D67259">
              <w:rPr>
                <w:rFonts w:cs="Arial"/>
                <w:sz w:val="22"/>
              </w:rPr>
              <w:t xml:space="preserve">Textgrundlage: </w:t>
            </w:r>
          </w:p>
          <w:p w:rsidR="009F0E89" w:rsidRPr="00D67259" w:rsidRDefault="009F0E89" w:rsidP="009F0E89">
            <w:pPr>
              <w:numPr>
                <w:ilvl w:val="0"/>
                <w:numId w:val="6"/>
              </w:numPr>
              <w:jc w:val="left"/>
              <w:rPr>
                <w:rFonts w:cs="Arial"/>
                <w:sz w:val="22"/>
              </w:rPr>
            </w:pPr>
            <w:r w:rsidRPr="00D67259">
              <w:rPr>
                <w:rFonts w:cs="Arial"/>
                <w:sz w:val="22"/>
              </w:rPr>
              <w:t>Apg. 1,1-11</w:t>
            </w:r>
          </w:p>
          <w:p w:rsidR="009F0E89" w:rsidRPr="00D67259" w:rsidRDefault="009F0E89" w:rsidP="009F0E89">
            <w:pPr>
              <w:numPr>
                <w:ilvl w:val="0"/>
                <w:numId w:val="6"/>
              </w:numPr>
              <w:jc w:val="left"/>
              <w:rPr>
                <w:rFonts w:cs="Arial"/>
                <w:sz w:val="22"/>
              </w:rPr>
            </w:pPr>
            <w:r w:rsidRPr="00D67259">
              <w:rPr>
                <w:rFonts w:cs="Arial"/>
                <w:sz w:val="22"/>
              </w:rPr>
              <w:t>ergänzend: Lk. 1,1-4</w:t>
            </w:r>
          </w:p>
          <w:p w:rsidR="009F0E89" w:rsidRPr="00D67259" w:rsidRDefault="009F0E89" w:rsidP="001519B2">
            <w:pPr>
              <w:rPr>
                <w:rFonts w:cs="Arial"/>
                <w:sz w:val="22"/>
              </w:rPr>
            </w:pPr>
          </w:p>
          <w:p w:rsidR="009F0E89" w:rsidRPr="00D67259" w:rsidRDefault="009F0E89" w:rsidP="001519B2">
            <w:pPr>
              <w:rPr>
                <w:rFonts w:cs="Arial"/>
                <w:sz w:val="22"/>
              </w:rPr>
            </w:pPr>
            <w:r w:rsidRPr="00D67259">
              <w:rPr>
                <w:rFonts w:cs="Arial"/>
                <w:sz w:val="22"/>
              </w:rPr>
              <w:t>Lit. (grundlegend für das gesamte Unte</w:t>
            </w:r>
            <w:r w:rsidRPr="00D67259">
              <w:rPr>
                <w:rFonts w:cs="Arial"/>
                <w:sz w:val="22"/>
              </w:rPr>
              <w:t>r</w:t>
            </w:r>
            <w:r w:rsidRPr="00D67259">
              <w:rPr>
                <w:rFonts w:cs="Arial"/>
                <w:sz w:val="22"/>
              </w:rPr>
              <w:t xml:space="preserve">richtsvorhaben): </w:t>
            </w:r>
          </w:p>
          <w:p w:rsidR="009F0E89" w:rsidRPr="00D67259" w:rsidRDefault="009F0E89" w:rsidP="001519B2">
            <w:pPr>
              <w:rPr>
                <w:rFonts w:cs="Arial"/>
                <w:i/>
                <w:sz w:val="22"/>
              </w:rPr>
            </w:pPr>
            <w:r w:rsidRPr="00D67259">
              <w:rPr>
                <w:rFonts w:cs="Arial"/>
                <w:i/>
                <w:sz w:val="22"/>
              </w:rPr>
              <w:t>Paul Ley: Die Begegnung von Grieche</w:t>
            </w:r>
            <w:r w:rsidRPr="00D67259">
              <w:rPr>
                <w:rFonts w:cs="Arial"/>
                <w:i/>
                <w:sz w:val="22"/>
              </w:rPr>
              <w:t>n</w:t>
            </w:r>
            <w:r w:rsidRPr="00D67259">
              <w:rPr>
                <w:rFonts w:cs="Arial"/>
                <w:i/>
                <w:sz w:val="22"/>
              </w:rPr>
              <w:t>tum und Christentum in der Apostelg</w:t>
            </w:r>
            <w:r w:rsidRPr="00D67259">
              <w:rPr>
                <w:rFonts w:cs="Arial"/>
                <w:i/>
                <w:sz w:val="22"/>
              </w:rPr>
              <w:t>e</w:t>
            </w:r>
            <w:r w:rsidRPr="00D67259">
              <w:rPr>
                <w:rFonts w:cs="Arial"/>
                <w:i/>
                <w:sz w:val="22"/>
              </w:rPr>
              <w:t>schichte, in: Lehrerfortbildung in Nor</w:t>
            </w:r>
            <w:r w:rsidRPr="00D67259">
              <w:rPr>
                <w:rFonts w:cs="Arial"/>
                <w:i/>
                <w:sz w:val="22"/>
              </w:rPr>
              <w:t>d</w:t>
            </w:r>
            <w:r w:rsidRPr="00D67259">
              <w:rPr>
                <w:rFonts w:cs="Arial"/>
                <w:i/>
                <w:sz w:val="22"/>
              </w:rPr>
              <w:t>rhein-Westfalen. Gymnasiale Oberstufe. Griechisch, Heft 1.1-1.4 (1987)</w:t>
            </w:r>
          </w:p>
        </w:tc>
      </w:tr>
      <w:tr w:rsidR="009F0E89" w:rsidRPr="00D67259" w:rsidTr="00BA4606">
        <w:trPr>
          <w:trHeight w:val="281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after="60" w:line="276" w:lineRule="auto"/>
              <w:rPr>
                <w:rFonts w:cs="Arial"/>
                <w:sz w:val="22"/>
                <w:lang w:eastAsia="en-US"/>
              </w:rPr>
            </w:pPr>
            <w:r w:rsidRPr="00D67259">
              <w:rPr>
                <w:rFonts w:cs="Arial"/>
                <w:sz w:val="22"/>
                <w:lang w:eastAsia="en-US"/>
              </w:rPr>
              <w:t>2. „Meine Zeugen in Jerusalem“ (Apg. 2,1 - 8,3)</w:t>
            </w:r>
          </w:p>
          <w:p w:rsidR="009F0E89" w:rsidRPr="00D67259" w:rsidRDefault="009F0E89" w:rsidP="001519B2">
            <w:pPr>
              <w:spacing w:after="60" w:line="276" w:lineRule="auto"/>
              <w:ind w:left="360"/>
              <w:rPr>
                <w:rFonts w:cs="Arial"/>
                <w:sz w:val="22"/>
                <w:lang w:eastAsia="en-US"/>
              </w:rPr>
            </w:pPr>
          </w:p>
          <w:p w:rsidR="009F0E89" w:rsidRPr="00D67259" w:rsidRDefault="009F0E89" w:rsidP="001519B2">
            <w:pPr>
              <w:rPr>
                <w:rFonts w:cs="Arial"/>
                <w:i/>
                <w:sz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textrelevante Charakteristika des frühen Christentums darstellen (hier: die Bede</w:t>
            </w:r>
            <w:r w:rsidRPr="00D67259">
              <w:rPr>
                <w:rFonts w:ascii="Arial" w:eastAsia="Batang" w:hAnsi="Arial" w:cs="Arial"/>
                <w:szCs w:val="24"/>
              </w:rPr>
              <w:t>u</w:t>
            </w:r>
            <w:r w:rsidRPr="00D67259">
              <w:rPr>
                <w:rFonts w:ascii="Arial" w:eastAsia="Batang" w:hAnsi="Arial" w:cs="Arial"/>
                <w:szCs w:val="24"/>
              </w:rPr>
              <w:t>tung des Heiligen Geistes, der Typos der Judenpredigt, Hebräer und Hellenisten, Christenverfolgung als Ursache der Au</w:t>
            </w:r>
            <w:r w:rsidRPr="00D67259">
              <w:rPr>
                <w:rFonts w:ascii="Arial" w:eastAsia="Batang" w:hAnsi="Arial" w:cs="Arial"/>
                <w:szCs w:val="24"/>
              </w:rPr>
              <w:t>s</w:t>
            </w:r>
            <w:r w:rsidRPr="00D67259">
              <w:rPr>
                <w:rFonts w:ascii="Arial" w:eastAsia="Batang" w:hAnsi="Arial" w:cs="Arial"/>
                <w:szCs w:val="24"/>
              </w:rPr>
              <w:t>breitung)</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szCs w:val="24"/>
              </w:rPr>
            </w:pPr>
            <w:r w:rsidRPr="00D67259">
              <w:rPr>
                <w:rFonts w:ascii="Arial" w:eastAsia="Batang" w:hAnsi="Arial" w:cs="Arial"/>
                <w:szCs w:val="24"/>
              </w:rPr>
              <w:t>die in den antiken Texten erkennbaren Wertvorstellungen, sozialen Normen und Motive menschlichen Handelns mit so</w:t>
            </w:r>
            <w:r w:rsidRPr="00D67259">
              <w:rPr>
                <w:rFonts w:ascii="Arial" w:eastAsia="Batang" w:hAnsi="Arial" w:cs="Arial"/>
                <w:szCs w:val="24"/>
              </w:rPr>
              <w:t>l</w:t>
            </w:r>
            <w:r w:rsidRPr="00D67259">
              <w:rPr>
                <w:rFonts w:ascii="Arial" w:eastAsia="Batang" w:hAnsi="Arial" w:cs="Arial"/>
                <w:szCs w:val="24"/>
              </w:rPr>
              <w:t>chen der Gegenwart vergleichen und ggf. dazu Stellung nehmen.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t xml:space="preserve">Textgrundlage: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 xml:space="preserve">Apg. 2,1-13 (Pfingsten);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in Übersetzung: Apg. 2,14-47 (Predigt des Petrus; soziales Leben der U</w:t>
            </w:r>
            <w:r w:rsidRPr="00D67259">
              <w:rPr>
                <w:rFonts w:ascii="Arial" w:eastAsia="Batang" w:hAnsi="Arial" w:cs="Arial"/>
                <w:szCs w:val="24"/>
              </w:rPr>
              <w:t>r</w:t>
            </w:r>
            <w:r w:rsidRPr="00D67259">
              <w:rPr>
                <w:rFonts w:ascii="Arial" w:eastAsia="Batang" w:hAnsi="Arial" w:cs="Arial"/>
                <w:szCs w:val="24"/>
              </w:rPr>
              <w:t>gemeinde)</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Apg. 6,1-6 (Wahl der Sieben)</w:t>
            </w:r>
          </w:p>
          <w:p w:rsidR="00365500" w:rsidRDefault="009F0E89" w:rsidP="00365500">
            <w:pPr>
              <w:pStyle w:val="MittleresRaster1-Akzent21"/>
              <w:numPr>
                <w:ilvl w:val="0"/>
                <w:numId w:val="15"/>
              </w:numPr>
              <w:tabs>
                <w:tab w:val="clear" w:pos="720"/>
              </w:tabs>
              <w:spacing w:line="240" w:lineRule="auto"/>
              <w:ind w:left="426" w:hanging="426"/>
              <w:rPr>
                <w:rFonts w:ascii="Arial" w:hAnsi="Arial" w:cs="Arial"/>
              </w:rPr>
            </w:pPr>
            <w:r w:rsidRPr="00D67259">
              <w:rPr>
                <w:rFonts w:ascii="Arial" w:eastAsia="Batang" w:hAnsi="Arial" w:cs="Arial"/>
                <w:szCs w:val="24"/>
              </w:rPr>
              <w:t>Apg. 6,8-15; 7,54-8,3 (Wirken und Martyrium des Stephanus)</w:t>
            </w:r>
          </w:p>
          <w:p w:rsidR="00365500" w:rsidRPr="00365500" w:rsidRDefault="00365500" w:rsidP="00365500">
            <w:pPr>
              <w:pStyle w:val="MittleresRaster1-Akzent21"/>
              <w:numPr>
                <w:ilvl w:val="0"/>
                <w:numId w:val="15"/>
              </w:numPr>
              <w:tabs>
                <w:tab w:val="clear" w:pos="720"/>
              </w:tabs>
              <w:spacing w:line="240" w:lineRule="auto"/>
              <w:ind w:left="426" w:hanging="426"/>
              <w:rPr>
                <w:rFonts w:ascii="Arial" w:hAnsi="Arial" w:cs="Arial"/>
              </w:rPr>
            </w:pPr>
            <w:r>
              <w:rPr>
                <w:rFonts w:ascii="Arial" w:hAnsi="Arial" w:cs="Arial"/>
              </w:rPr>
              <w:t>Arbeitsteilige Gruppenarbeit zum fr</w:t>
            </w:r>
            <w:r>
              <w:rPr>
                <w:rFonts w:ascii="Arial" w:hAnsi="Arial" w:cs="Arial"/>
              </w:rPr>
              <w:t>ü</w:t>
            </w:r>
            <w:r>
              <w:rPr>
                <w:rFonts w:ascii="Arial" w:hAnsi="Arial" w:cs="Arial"/>
              </w:rPr>
              <w:t>hen Christentum</w:t>
            </w:r>
          </w:p>
        </w:tc>
      </w:tr>
      <w:tr w:rsidR="009F0E89" w:rsidRPr="00D67259"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3. „Meine Zeugen in ganz Judäa und Samaria“ (Apg. 8,4 - 12,25)</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rPr>
            </w:pPr>
            <w:r w:rsidRPr="00D67259">
              <w:rPr>
                <w:rFonts w:ascii="Arial" w:eastAsia="Batang" w:hAnsi="Arial" w:cs="Arial"/>
                <w:szCs w:val="24"/>
              </w:rPr>
              <w:t>textrelevante Charakteristika des frühen Christentums darstellen (hier: die bibl</w:t>
            </w:r>
            <w:r w:rsidRPr="00D67259">
              <w:rPr>
                <w:rFonts w:ascii="Arial" w:eastAsia="Batang" w:hAnsi="Arial" w:cs="Arial"/>
                <w:szCs w:val="24"/>
              </w:rPr>
              <w:t>i</w:t>
            </w:r>
            <w:r w:rsidRPr="00D67259">
              <w:rPr>
                <w:rFonts w:ascii="Arial" w:eastAsia="Batang" w:hAnsi="Arial" w:cs="Arial"/>
                <w:szCs w:val="24"/>
              </w:rPr>
              <w:t>sche Form der Theophanie, die Univers</w:t>
            </w:r>
            <w:r w:rsidRPr="00D67259">
              <w:rPr>
                <w:rFonts w:ascii="Arial" w:eastAsia="Batang" w:hAnsi="Arial" w:cs="Arial"/>
                <w:szCs w:val="24"/>
              </w:rPr>
              <w:t>a</w:t>
            </w:r>
            <w:r w:rsidRPr="00D67259">
              <w:rPr>
                <w:rFonts w:ascii="Arial" w:eastAsia="Batang" w:hAnsi="Arial" w:cs="Arial"/>
                <w:szCs w:val="24"/>
              </w:rPr>
              <w:t>lität der christlichen Botschaft)</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t xml:space="preserve">Textgrundlage: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u w:val="single"/>
              </w:rPr>
            </w:pPr>
            <w:r w:rsidRPr="00D67259">
              <w:rPr>
                <w:rFonts w:ascii="Arial" w:eastAsia="Batang" w:hAnsi="Arial" w:cs="Arial"/>
                <w:szCs w:val="24"/>
              </w:rPr>
              <w:t>Apg</w:t>
            </w:r>
            <w:r w:rsidRPr="00D67259">
              <w:rPr>
                <w:rFonts w:ascii="Arial" w:hAnsi="Arial" w:cs="Arial"/>
              </w:rPr>
              <w:t>. 9,1-30 (Berufung und Anfang</w:t>
            </w:r>
            <w:r w:rsidRPr="00D67259">
              <w:rPr>
                <w:rFonts w:ascii="Arial" w:hAnsi="Arial" w:cs="Arial"/>
              </w:rPr>
              <w:t>s</w:t>
            </w:r>
            <w:r w:rsidRPr="00D67259">
              <w:rPr>
                <w:rFonts w:ascii="Arial" w:hAnsi="Arial" w:cs="Arial"/>
              </w:rPr>
              <w:t>wirken des Paulus)</w:t>
            </w:r>
          </w:p>
        </w:tc>
      </w:tr>
      <w:tr w:rsidR="009F0E89" w:rsidRPr="00D67259"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4. „Meine Zeugen bis an die Grenzen der Erde“ (Apg. 13,1 - 28,31)</w:t>
            </w:r>
          </w:p>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Teil 1: Die erste Missionsreise des Apostels Pa</w:t>
            </w:r>
            <w:r w:rsidRPr="00D67259">
              <w:rPr>
                <w:rFonts w:eastAsia="SimSun" w:cs="Arial"/>
                <w:sz w:val="22"/>
                <w:lang w:eastAsia="en-US"/>
              </w:rPr>
              <w:t>u</w:t>
            </w:r>
            <w:r w:rsidRPr="00D67259">
              <w:rPr>
                <w:rFonts w:eastAsia="SimSun" w:cs="Arial"/>
                <w:sz w:val="22"/>
                <w:lang w:eastAsia="en-US"/>
              </w:rPr>
              <w:t>lus, sein Wirken auf Zypern und im kleinasiat</w:t>
            </w:r>
            <w:r w:rsidRPr="00D67259">
              <w:rPr>
                <w:rFonts w:eastAsia="SimSun" w:cs="Arial"/>
                <w:sz w:val="22"/>
                <w:lang w:eastAsia="en-US"/>
              </w:rPr>
              <w:t>i</w:t>
            </w:r>
            <w:r w:rsidRPr="00D67259">
              <w:rPr>
                <w:rFonts w:eastAsia="SimSun" w:cs="Arial"/>
                <w:sz w:val="22"/>
                <w:lang w:eastAsia="en-US"/>
              </w:rPr>
              <w:lastRenderedPageBreak/>
              <w:t>schen Hochland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lastRenderedPageBreak/>
              <w:t>textrelevante Charakteristika des frühen Christentums darstellen (hier: Hinwe</w:t>
            </w:r>
            <w:r w:rsidRPr="00D67259">
              <w:rPr>
                <w:rFonts w:ascii="Arial" w:eastAsia="Batang" w:hAnsi="Arial" w:cs="Arial"/>
                <w:szCs w:val="24"/>
              </w:rPr>
              <w:t>n</w:t>
            </w:r>
            <w:r w:rsidRPr="00D67259">
              <w:rPr>
                <w:rFonts w:ascii="Arial" w:eastAsia="Batang" w:hAnsi="Arial" w:cs="Arial"/>
                <w:szCs w:val="24"/>
              </w:rPr>
              <w:t>dung zu den Heiden, Typos der Heide</w:t>
            </w:r>
            <w:r w:rsidRPr="00D67259">
              <w:rPr>
                <w:rFonts w:ascii="Arial" w:eastAsia="Batang" w:hAnsi="Arial" w:cs="Arial"/>
                <w:szCs w:val="24"/>
              </w:rPr>
              <w:t>n</w:t>
            </w:r>
            <w:r w:rsidRPr="00D67259">
              <w:rPr>
                <w:rFonts w:ascii="Arial" w:eastAsia="Batang" w:hAnsi="Arial" w:cs="Arial"/>
                <w:szCs w:val="24"/>
              </w:rPr>
              <w:t>predigt)</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lastRenderedPageBreak/>
              <w:t>textrelevante anthropologische und ko</w:t>
            </w:r>
            <w:r w:rsidRPr="00D67259">
              <w:rPr>
                <w:rFonts w:ascii="Arial" w:eastAsia="Batang" w:hAnsi="Arial" w:cs="Arial"/>
                <w:szCs w:val="24"/>
              </w:rPr>
              <w:t>s</w:t>
            </w:r>
            <w:r w:rsidRPr="00D67259">
              <w:rPr>
                <w:rFonts w:ascii="Arial" w:eastAsia="Batang" w:hAnsi="Arial" w:cs="Arial"/>
                <w:szCs w:val="24"/>
              </w:rPr>
              <w:t>mologische Konzepte der griechischen Antike darstellen (hier: der stoisch-kynischen Philosophie),</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textrelevante Charakteristika der griech</w:t>
            </w:r>
            <w:r w:rsidRPr="00D67259">
              <w:rPr>
                <w:rFonts w:ascii="Arial" w:eastAsia="Batang" w:hAnsi="Arial" w:cs="Arial"/>
                <w:szCs w:val="24"/>
              </w:rPr>
              <w:t>i</w:t>
            </w:r>
            <w:r w:rsidRPr="00D67259">
              <w:rPr>
                <w:rFonts w:ascii="Arial" w:eastAsia="Batang" w:hAnsi="Arial" w:cs="Arial"/>
                <w:szCs w:val="24"/>
              </w:rPr>
              <w:t>schen Mythologie und der antiken Relig</w:t>
            </w:r>
            <w:r w:rsidRPr="00D67259">
              <w:rPr>
                <w:rFonts w:ascii="Arial" w:eastAsia="Batang" w:hAnsi="Arial" w:cs="Arial"/>
                <w:szCs w:val="24"/>
              </w:rPr>
              <w:t>i</w:t>
            </w:r>
            <w:r w:rsidRPr="00D67259">
              <w:rPr>
                <w:rFonts w:ascii="Arial" w:eastAsia="Batang" w:hAnsi="Arial" w:cs="Arial"/>
                <w:szCs w:val="24"/>
              </w:rPr>
              <w:t>on beschreiben,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Times New Roman" w:hAnsi="Arial" w:cs="Arial"/>
                <w:color w:val="000000"/>
                <w:szCs w:val="24"/>
                <w:lang w:eastAsia="de-DE"/>
              </w:rPr>
              <w:t>textrelevante Zusammenhänge der ant</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ken Lebenswelt darstellen (hier: Synkr</w:t>
            </w:r>
            <w:r w:rsidRPr="00D67259">
              <w:rPr>
                <w:rFonts w:ascii="Arial" w:eastAsia="Times New Roman" w:hAnsi="Arial" w:cs="Arial"/>
                <w:color w:val="000000"/>
                <w:szCs w:val="24"/>
                <w:lang w:eastAsia="de-DE"/>
              </w:rPr>
              <w:t>e</w:t>
            </w:r>
            <w:r w:rsidRPr="00D67259">
              <w:rPr>
                <w:rFonts w:ascii="Arial" w:eastAsia="Times New Roman" w:hAnsi="Arial" w:cs="Arial"/>
                <w:color w:val="000000"/>
                <w:szCs w:val="24"/>
                <w:lang w:eastAsia="de-DE"/>
              </w:rPr>
              <w:t>tismus).</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lastRenderedPageBreak/>
              <w:t xml:space="preserve">Textgrundlage: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in griechisch-deutscher Synopse: Apg. 13,1-12 (Paulus und Barnabas auf Zypern)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lastRenderedPageBreak/>
              <w:t>Apg. 13,13-15. 42-52 (im pisidischen Antiochien)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u w:val="single"/>
              </w:rPr>
            </w:pPr>
            <w:r w:rsidRPr="00D67259">
              <w:rPr>
                <w:rFonts w:ascii="Arial" w:eastAsia="Batang" w:hAnsi="Arial" w:cs="Arial"/>
                <w:szCs w:val="24"/>
              </w:rPr>
              <w:t>Apg. 14,8-20 (in Lystra: Paulus und Barnabas als Zeus und Hermes ve</w:t>
            </w:r>
            <w:r w:rsidRPr="00D67259">
              <w:rPr>
                <w:rFonts w:ascii="Arial" w:eastAsia="Batang" w:hAnsi="Arial" w:cs="Arial"/>
                <w:szCs w:val="24"/>
              </w:rPr>
              <w:t>r</w:t>
            </w:r>
            <w:r w:rsidRPr="00D67259">
              <w:rPr>
                <w:rFonts w:ascii="Arial" w:eastAsia="Batang" w:hAnsi="Arial" w:cs="Arial"/>
                <w:szCs w:val="24"/>
              </w:rPr>
              <w:t>ehrt)</w:t>
            </w:r>
          </w:p>
          <w:p w:rsidR="009F0E89" w:rsidRPr="00D67259" w:rsidRDefault="009F0E89" w:rsidP="001519B2">
            <w:pPr>
              <w:rPr>
                <w:rFonts w:cs="Arial"/>
                <w:sz w:val="22"/>
              </w:rPr>
            </w:pPr>
            <w:r w:rsidRPr="00D67259">
              <w:rPr>
                <w:rFonts w:cs="Arial"/>
                <w:sz w:val="22"/>
              </w:rPr>
              <w:t>Lit.:</w:t>
            </w:r>
          </w:p>
          <w:p w:rsidR="009F0E89" w:rsidRPr="00D67259" w:rsidRDefault="009F0E89" w:rsidP="001519B2">
            <w:pPr>
              <w:rPr>
                <w:rFonts w:cs="Arial"/>
                <w:i/>
                <w:sz w:val="22"/>
              </w:rPr>
            </w:pPr>
            <w:r w:rsidRPr="00D67259">
              <w:rPr>
                <w:rFonts w:cs="Arial"/>
                <w:i/>
                <w:sz w:val="22"/>
              </w:rPr>
              <w:t>Johanna Loehr: Die Apostelgeschichte als Lesetext im Griechischunterricht, AU 6/1996, S. 43ff</w:t>
            </w:r>
          </w:p>
        </w:tc>
      </w:tr>
      <w:tr w:rsidR="009F0E89" w:rsidRPr="00D67259" w:rsidTr="00BA4606">
        <w:trPr>
          <w:trHeight w:val="1591"/>
        </w:trPr>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lastRenderedPageBreak/>
              <w:t>5. „Meine Zeugen bis an die Grenzen der Erde“</w:t>
            </w:r>
          </w:p>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Teil 2: Das Apostelkonzil</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Charakteristika des frühen Christentums darstellen (hier: Führung</w:t>
            </w:r>
            <w:r w:rsidRPr="00D67259">
              <w:rPr>
                <w:rFonts w:ascii="Arial" w:eastAsia="Times New Roman" w:hAnsi="Arial" w:cs="Arial"/>
                <w:color w:val="000000"/>
                <w:szCs w:val="24"/>
                <w:lang w:eastAsia="de-DE"/>
              </w:rPr>
              <w:t>s</w:t>
            </w:r>
            <w:r w:rsidRPr="00D67259">
              <w:rPr>
                <w:rFonts w:ascii="Arial" w:eastAsia="Times New Roman" w:hAnsi="Arial" w:cs="Arial"/>
                <w:color w:val="000000"/>
                <w:szCs w:val="24"/>
                <w:lang w:eastAsia="de-DE"/>
              </w:rPr>
              <w:t>strukturen der Kirche, Verhältnis zum J</w:t>
            </w:r>
            <w:r w:rsidRPr="00D67259">
              <w:rPr>
                <w:rFonts w:ascii="Arial" w:eastAsia="Times New Roman" w:hAnsi="Arial" w:cs="Arial"/>
                <w:color w:val="000000"/>
                <w:szCs w:val="24"/>
                <w:lang w:eastAsia="de-DE"/>
              </w:rPr>
              <w:t>u</w:t>
            </w:r>
            <w:r w:rsidRPr="00D67259">
              <w:rPr>
                <w:rFonts w:ascii="Arial" w:eastAsia="Times New Roman" w:hAnsi="Arial" w:cs="Arial"/>
                <w:color w:val="000000"/>
                <w:szCs w:val="24"/>
                <w:lang w:eastAsia="de-DE"/>
              </w:rPr>
              <w:t>dentum)</w:t>
            </w:r>
          </w:p>
          <w:p w:rsidR="009F0E89" w:rsidRPr="00D67259" w:rsidRDefault="009F0E89" w:rsidP="004114FB">
            <w:pPr>
              <w:pStyle w:val="MittleresRaster1-Akzent21"/>
              <w:numPr>
                <w:ilvl w:val="0"/>
                <w:numId w:val="15"/>
              </w:numPr>
              <w:tabs>
                <w:tab w:val="clear" w:pos="720"/>
              </w:tabs>
              <w:spacing w:line="240" w:lineRule="auto"/>
              <w:ind w:left="426" w:hanging="426"/>
              <w:rPr>
                <w:rFonts w:cs="Arial"/>
              </w:rPr>
            </w:pPr>
            <w:r w:rsidRPr="00D67259">
              <w:rPr>
                <w:rFonts w:ascii="Arial" w:eastAsia="Times New Roman" w:hAnsi="Arial" w:cs="Arial"/>
                <w:color w:val="000000"/>
                <w:szCs w:val="24"/>
                <w:lang w:eastAsia="de-DE"/>
              </w:rPr>
              <w:t>textrelevante Zusammenhänge der ant</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ken Lebenswelt darstellen,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t xml:space="preserve">Textgrundlage: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D67259">
              <w:rPr>
                <w:rFonts w:ascii="Arial" w:eastAsia="Batang" w:hAnsi="Arial" w:cs="Arial"/>
                <w:szCs w:val="24"/>
              </w:rPr>
              <w:t>in griechisch-deutscher Synopse: Apg. 15,1-35 (Apostelkonzil)</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rPr>
            </w:pPr>
            <w:r w:rsidRPr="00D67259">
              <w:rPr>
                <w:rFonts w:ascii="Arial" w:eastAsia="Batang" w:hAnsi="Arial" w:cs="Arial"/>
                <w:szCs w:val="24"/>
              </w:rPr>
              <w:t>fakultativ, in Übersetzung: Gal. 1f</w:t>
            </w:r>
          </w:p>
        </w:tc>
      </w:tr>
      <w:tr w:rsidR="009F0E89" w:rsidRPr="00D67259" w:rsidTr="00BA4606">
        <w:trPr>
          <w:trHeight w:val="566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lastRenderedPageBreak/>
              <w:t>6. „Meine Zeugen bis an die Grenzen der Erde“</w:t>
            </w:r>
          </w:p>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Teil 3: Die zweite Missionsreise des Apostels Paulus, Aufbruch des Christentums nach Europa</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Zusammenhänge der ant</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ken Lebenswelt darstellen (hier: Stellung der Frau; Stellung der Sklaven; römische Verwaltung und Rechtswesen),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Charakteristika der griech</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schen Mythologie und der antiken Relig</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on beschreiben (hier: Python, Orakelw</w:t>
            </w:r>
            <w:r w:rsidRPr="00D67259">
              <w:rPr>
                <w:rFonts w:ascii="Arial" w:eastAsia="Times New Roman" w:hAnsi="Arial" w:cs="Arial"/>
                <w:color w:val="000000"/>
                <w:szCs w:val="24"/>
                <w:lang w:eastAsia="de-DE"/>
              </w:rPr>
              <w:t>e</w:t>
            </w:r>
            <w:r w:rsidRPr="00D67259">
              <w:rPr>
                <w:rFonts w:ascii="Arial" w:eastAsia="Times New Roman" w:hAnsi="Arial" w:cs="Arial"/>
                <w:color w:val="000000"/>
                <w:szCs w:val="24"/>
                <w:lang w:eastAsia="de-DE"/>
              </w:rPr>
              <w:t>sen; Kultpraxis)</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die in den antiken Texten erkennbaren Wertvorstellungen, sozialen Normen und Motive menschlichen Handelns mit so</w:t>
            </w:r>
            <w:r w:rsidRPr="00D67259">
              <w:rPr>
                <w:rFonts w:ascii="Arial" w:eastAsia="Times New Roman" w:hAnsi="Arial" w:cs="Arial"/>
                <w:color w:val="000000"/>
                <w:szCs w:val="24"/>
                <w:lang w:eastAsia="de-DE"/>
              </w:rPr>
              <w:t>l</w:t>
            </w:r>
            <w:r w:rsidRPr="00D67259">
              <w:rPr>
                <w:rFonts w:ascii="Arial" w:eastAsia="Times New Roman" w:hAnsi="Arial" w:cs="Arial"/>
                <w:color w:val="000000"/>
                <w:szCs w:val="24"/>
                <w:lang w:eastAsia="de-DE"/>
              </w:rPr>
              <w:t>chen der Gegenwart vergleichen und ggf. dazu Stellung nehmen,</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anthropologische und ko</w:t>
            </w:r>
            <w:r w:rsidRPr="00D67259">
              <w:rPr>
                <w:rFonts w:ascii="Arial" w:eastAsia="Times New Roman" w:hAnsi="Arial" w:cs="Arial"/>
                <w:color w:val="000000"/>
                <w:szCs w:val="24"/>
                <w:lang w:eastAsia="de-DE"/>
              </w:rPr>
              <w:t>s</w:t>
            </w:r>
            <w:r w:rsidRPr="00D67259">
              <w:rPr>
                <w:rFonts w:ascii="Arial" w:eastAsia="Times New Roman" w:hAnsi="Arial" w:cs="Arial"/>
                <w:color w:val="000000"/>
                <w:szCs w:val="24"/>
                <w:lang w:eastAsia="de-DE"/>
              </w:rPr>
              <w:t>mologische Konzepte der griechischen Antike darstellen (hier: epikureisches und stoisches Weltbild, stoischer Gottesb</w:t>
            </w:r>
            <w:r w:rsidRPr="00D67259">
              <w:rPr>
                <w:rFonts w:ascii="Arial" w:eastAsia="Times New Roman" w:hAnsi="Arial" w:cs="Arial"/>
                <w:color w:val="000000"/>
                <w:szCs w:val="24"/>
                <w:lang w:eastAsia="de-DE"/>
              </w:rPr>
              <w:t>e</w:t>
            </w:r>
            <w:r w:rsidRPr="00D67259">
              <w:rPr>
                <w:rFonts w:ascii="Arial" w:eastAsia="Times New Roman" w:hAnsi="Arial" w:cs="Arial"/>
                <w:color w:val="000000"/>
                <w:szCs w:val="24"/>
                <w:lang w:eastAsia="de-DE"/>
              </w:rPr>
              <w:t>griff),</w:t>
            </w:r>
          </w:p>
          <w:p w:rsidR="009F0E89" w:rsidRPr="004114FB" w:rsidRDefault="009F0E89" w:rsidP="004114FB">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philosophische Grundbegriffe der griech</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schen Antike im Textzusammenhang e</w:t>
            </w:r>
            <w:r w:rsidRPr="00D67259">
              <w:rPr>
                <w:rFonts w:ascii="Arial" w:eastAsia="Times New Roman" w:hAnsi="Arial" w:cs="Arial"/>
                <w:color w:val="000000"/>
                <w:szCs w:val="24"/>
                <w:lang w:eastAsia="de-DE"/>
              </w:rPr>
              <w:t>r</w:t>
            </w:r>
            <w:r w:rsidRPr="00D67259">
              <w:rPr>
                <w:rFonts w:ascii="Arial" w:eastAsia="Times New Roman" w:hAnsi="Arial" w:cs="Arial"/>
                <w:color w:val="000000"/>
                <w:szCs w:val="24"/>
                <w:lang w:eastAsia="de-DE"/>
              </w:rPr>
              <w:t>klären (hier u.a.: δαιμόνιον).</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t xml:space="preserve">Textgrundlage: </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Apg. 16,6-40 (Paulus in Philippi)</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Apg. 17,16-34 (Paulus auf dem Are</w:t>
            </w:r>
            <w:r w:rsidRPr="00D67259">
              <w:rPr>
                <w:rFonts w:ascii="Arial" w:eastAsia="Times New Roman" w:hAnsi="Arial" w:cs="Arial"/>
                <w:color w:val="000000"/>
                <w:szCs w:val="24"/>
                <w:lang w:eastAsia="de-DE"/>
              </w:rPr>
              <w:t>o</w:t>
            </w:r>
            <w:r w:rsidRPr="00D67259">
              <w:rPr>
                <w:rFonts w:ascii="Arial" w:eastAsia="Times New Roman" w:hAnsi="Arial" w:cs="Arial"/>
                <w:color w:val="000000"/>
                <w:szCs w:val="24"/>
                <w:lang w:eastAsia="de-DE"/>
              </w:rPr>
              <w:t>pag)</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rPr>
            </w:pPr>
            <w:r w:rsidRPr="00D67259">
              <w:rPr>
                <w:rFonts w:ascii="Arial" w:eastAsia="Times New Roman" w:hAnsi="Arial" w:cs="Arial"/>
                <w:color w:val="000000"/>
                <w:szCs w:val="24"/>
                <w:lang w:eastAsia="de-DE"/>
              </w:rPr>
              <w:t>als fakultative Ergänzung, in Überse</w:t>
            </w:r>
            <w:r w:rsidRPr="00D67259">
              <w:rPr>
                <w:rFonts w:ascii="Arial" w:eastAsia="Times New Roman" w:hAnsi="Arial" w:cs="Arial"/>
                <w:color w:val="000000"/>
                <w:szCs w:val="24"/>
                <w:lang w:eastAsia="de-DE"/>
              </w:rPr>
              <w:t>t</w:t>
            </w:r>
            <w:r w:rsidRPr="00D67259">
              <w:rPr>
                <w:rFonts w:ascii="Arial" w:eastAsia="Times New Roman" w:hAnsi="Arial" w:cs="Arial"/>
                <w:color w:val="000000"/>
                <w:szCs w:val="24"/>
                <w:lang w:eastAsia="de-DE"/>
              </w:rPr>
              <w:t>zung: Apg. 17,1-9; 18,1-6; 1 Thess.; Röm. 1,18-2,16; Phlm.</w:t>
            </w:r>
          </w:p>
          <w:p w:rsidR="009F0E89" w:rsidRPr="00D67259" w:rsidRDefault="009F0E89" w:rsidP="001519B2">
            <w:pPr>
              <w:rPr>
                <w:rFonts w:cs="Arial"/>
                <w:i/>
                <w:color w:val="000000"/>
                <w:sz w:val="22"/>
              </w:rPr>
            </w:pPr>
            <w:r w:rsidRPr="00D67259">
              <w:rPr>
                <w:rFonts w:cs="Arial"/>
                <w:i/>
                <w:color w:val="000000"/>
                <w:sz w:val="22"/>
              </w:rPr>
              <w:t xml:space="preserve">Lit.: </w:t>
            </w:r>
          </w:p>
          <w:p w:rsidR="009F0E89" w:rsidRPr="00D67259" w:rsidRDefault="009F0E89" w:rsidP="001519B2">
            <w:pPr>
              <w:rPr>
                <w:rFonts w:cs="Arial"/>
                <w:sz w:val="22"/>
              </w:rPr>
            </w:pPr>
            <w:r w:rsidRPr="00D67259">
              <w:rPr>
                <w:rFonts w:cs="Arial"/>
                <w:i/>
                <w:color w:val="000000"/>
                <w:sz w:val="22"/>
              </w:rPr>
              <w:t>W. Elliger: Die Rede des Apostels Paulus auf dem Areopag, AU 1982/2, S. 63ff</w:t>
            </w:r>
          </w:p>
        </w:tc>
      </w:tr>
      <w:tr w:rsidR="009F0E89" w:rsidRPr="00D67259"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7. „Meine Zeugen bis an die Grenzen der Erde“</w:t>
            </w:r>
          </w:p>
          <w:p w:rsidR="009F0E89" w:rsidRPr="00D67259" w:rsidRDefault="009F0E89" w:rsidP="001519B2">
            <w:pPr>
              <w:autoSpaceDE w:val="0"/>
              <w:autoSpaceDN w:val="0"/>
              <w:adjustRightInd w:val="0"/>
              <w:contextualSpacing/>
              <w:rPr>
                <w:rFonts w:eastAsia="SimSun" w:cs="Arial"/>
                <w:sz w:val="22"/>
                <w:lang w:eastAsia="en-US"/>
              </w:rPr>
            </w:pPr>
            <w:r w:rsidRPr="00D67259">
              <w:rPr>
                <w:rFonts w:eastAsia="SimSun" w:cs="Arial"/>
                <w:sz w:val="22"/>
                <w:lang w:eastAsia="en-US"/>
              </w:rPr>
              <w:t>Teil 4:  Die dritte Missionsreise des Apostels Pa</w:t>
            </w:r>
            <w:r w:rsidRPr="00D67259">
              <w:rPr>
                <w:rFonts w:eastAsia="SimSun" w:cs="Arial"/>
                <w:sz w:val="22"/>
                <w:lang w:eastAsia="en-US"/>
              </w:rPr>
              <w:t>u</w:t>
            </w:r>
            <w:r w:rsidRPr="00D67259">
              <w:rPr>
                <w:rFonts w:eastAsia="SimSun" w:cs="Arial"/>
                <w:sz w:val="22"/>
                <w:lang w:eastAsia="en-US"/>
              </w:rPr>
              <w:t>lus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Zusammenhänge der ant</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ken Lebenswelt darstellen (hier: Theate</w:t>
            </w:r>
            <w:r w:rsidRPr="00D67259">
              <w:rPr>
                <w:rFonts w:ascii="Arial" w:eastAsia="Times New Roman" w:hAnsi="Arial" w:cs="Arial"/>
                <w:color w:val="000000"/>
                <w:szCs w:val="24"/>
                <w:lang w:eastAsia="de-DE"/>
              </w:rPr>
              <w:t>r</w:t>
            </w:r>
            <w:r w:rsidRPr="00D67259">
              <w:rPr>
                <w:rFonts w:ascii="Arial" w:eastAsia="Times New Roman" w:hAnsi="Arial" w:cs="Arial"/>
                <w:color w:val="000000"/>
                <w:szCs w:val="24"/>
                <w:lang w:eastAsia="de-DE"/>
              </w:rPr>
              <w:t>wesen, Architektur)</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D67259">
              <w:rPr>
                <w:rFonts w:ascii="Arial" w:eastAsia="Times New Roman" w:hAnsi="Arial" w:cs="Arial"/>
                <w:color w:val="000000"/>
                <w:szCs w:val="24"/>
                <w:lang w:eastAsia="de-DE"/>
              </w:rPr>
              <w:t>textrelevante Charakteristika der griech</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schen Mythologie und der antiken Relig</w:t>
            </w:r>
            <w:r w:rsidRPr="00D67259">
              <w:rPr>
                <w:rFonts w:ascii="Arial" w:eastAsia="Times New Roman" w:hAnsi="Arial" w:cs="Arial"/>
                <w:color w:val="000000"/>
                <w:szCs w:val="24"/>
                <w:lang w:eastAsia="de-DE"/>
              </w:rPr>
              <w:t>i</w:t>
            </w:r>
            <w:r w:rsidRPr="00D67259">
              <w:rPr>
                <w:rFonts w:ascii="Arial" w:eastAsia="Times New Roman" w:hAnsi="Arial" w:cs="Arial"/>
                <w:color w:val="000000"/>
                <w:szCs w:val="24"/>
                <w:lang w:eastAsia="de-DE"/>
              </w:rPr>
              <w:t>on beschreiben (hier: Artemis von Ephesos)</w:t>
            </w:r>
          </w:p>
          <w:p w:rsidR="009F0E89" w:rsidRPr="00D67259" w:rsidRDefault="009F0E89" w:rsidP="004114FB">
            <w:pPr>
              <w:pStyle w:val="MittleresRaster1-Akzent21"/>
              <w:numPr>
                <w:ilvl w:val="0"/>
                <w:numId w:val="15"/>
              </w:numPr>
              <w:tabs>
                <w:tab w:val="clear" w:pos="720"/>
              </w:tabs>
              <w:spacing w:line="240" w:lineRule="auto"/>
              <w:ind w:left="426" w:hanging="426"/>
              <w:rPr>
                <w:rFonts w:cs="Arial"/>
              </w:rPr>
            </w:pPr>
            <w:r w:rsidRPr="00D67259">
              <w:rPr>
                <w:rFonts w:ascii="Arial" w:eastAsia="Times New Roman" w:hAnsi="Arial" w:cs="Arial"/>
                <w:color w:val="000000"/>
                <w:szCs w:val="24"/>
                <w:lang w:eastAsia="de-DE"/>
              </w:rPr>
              <w:t>die in den antiken Texten erkennbaren Wertvorstellungen, sozialen Normen und Motive menschlichen Handelns mit so</w:t>
            </w:r>
            <w:r w:rsidRPr="00D67259">
              <w:rPr>
                <w:rFonts w:ascii="Arial" w:eastAsia="Times New Roman" w:hAnsi="Arial" w:cs="Arial"/>
                <w:color w:val="000000"/>
                <w:szCs w:val="24"/>
                <w:lang w:eastAsia="de-DE"/>
              </w:rPr>
              <w:t>l</w:t>
            </w:r>
            <w:r w:rsidRPr="00D67259">
              <w:rPr>
                <w:rFonts w:ascii="Arial" w:eastAsia="Times New Roman" w:hAnsi="Arial" w:cs="Arial"/>
                <w:color w:val="000000"/>
                <w:szCs w:val="24"/>
                <w:lang w:eastAsia="de-DE"/>
              </w:rPr>
              <w:t>chen der Gegenwart vergleichen und ggf. dazu Stellung nehmen.</w:t>
            </w:r>
            <w:r w:rsidR="004114FB" w:rsidRPr="00D67259">
              <w:rPr>
                <w:rFonts w:cs="Arial"/>
              </w:rPr>
              <w:t xml:space="preserve"> </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rPr>
            </w:pPr>
            <w:r w:rsidRPr="00D67259">
              <w:rPr>
                <w:rFonts w:cs="Arial"/>
                <w:sz w:val="22"/>
              </w:rPr>
              <w:t>Textgrundlage:</w:t>
            </w:r>
          </w:p>
          <w:p w:rsidR="009F0E89" w:rsidRPr="00D67259" w:rsidRDefault="009F0E89" w:rsidP="00A602D9">
            <w:pPr>
              <w:pStyle w:val="MittleresRaster1-Akzent21"/>
              <w:numPr>
                <w:ilvl w:val="0"/>
                <w:numId w:val="15"/>
              </w:numPr>
              <w:tabs>
                <w:tab w:val="clear" w:pos="720"/>
              </w:tabs>
              <w:spacing w:line="240" w:lineRule="auto"/>
              <w:ind w:left="426" w:hanging="426"/>
              <w:rPr>
                <w:rFonts w:ascii="Arial" w:hAnsi="Arial" w:cs="Arial"/>
              </w:rPr>
            </w:pPr>
            <w:r w:rsidRPr="00D67259">
              <w:rPr>
                <w:rFonts w:ascii="Arial" w:hAnsi="Arial" w:cs="Arial"/>
              </w:rPr>
              <w:t xml:space="preserve">in </w:t>
            </w:r>
            <w:r w:rsidRPr="00D67259">
              <w:rPr>
                <w:rFonts w:ascii="Arial" w:eastAsia="Batang" w:hAnsi="Arial" w:cs="Arial"/>
                <w:szCs w:val="24"/>
              </w:rPr>
              <w:t>griechisch</w:t>
            </w:r>
            <w:r w:rsidRPr="00D67259">
              <w:rPr>
                <w:rFonts w:ascii="Arial" w:hAnsi="Arial" w:cs="Arial"/>
              </w:rPr>
              <w:t>-deutscher Synopse: Apg. 19,23-40 (Aufstand der Silbe</w:t>
            </w:r>
            <w:r w:rsidRPr="00D67259">
              <w:rPr>
                <w:rFonts w:ascii="Arial" w:hAnsi="Arial" w:cs="Arial"/>
              </w:rPr>
              <w:t>r</w:t>
            </w:r>
            <w:r w:rsidRPr="00D67259">
              <w:rPr>
                <w:rFonts w:ascii="Arial" w:hAnsi="Arial" w:cs="Arial"/>
              </w:rPr>
              <w:t>schmiede in Ephesos)</w:t>
            </w:r>
          </w:p>
        </w:tc>
      </w:tr>
      <w:tr w:rsidR="009F0E89" w:rsidRPr="00D67259" w:rsidTr="00BA4606">
        <w:tc>
          <w:tcPr>
            <w:tcW w:w="13962" w:type="dxa"/>
            <w:gridSpan w:val="3"/>
            <w:tcBorders>
              <w:top w:val="single" w:sz="4" w:space="0" w:color="auto"/>
              <w:left w:val="single" w:sz="4" w:space="0" w:color="auto"/>
              <w:bottom w:val="single" w:sz="4" w:space="0" w:color="auto"/>
              <w:right w:val="single" w:sz="4" w:space="0" w:color="auto"/>
            </w:tcBorders>
            <w:shd w:val="clear" w:color="auto" w:fill="auto"/>
          </w:tcPr>
          <w:p w:rsidR="009F0E89" w:rsidRPr="00D67259" w:rsidRDefault="009F0E89" w:rsidP="001519B2">
            <w:pPr>
              <w:spacing w:line="276" w:lineRule="auto"/>
              <w:rPr>
                <w:rFonts w:cs="Arial"/>
                <w:sz w:val="22"/>
                <w:u w:val="single"/>
                <w:lang w:eastAsia="en-US"/>
              </w:rPr>
            </w:pPr>
            <w:r w:rsidRPr="00D67259">
              <w:rPr>
                <w:rFonts w:cs="Arial"/>
                <w:sz w:val="22"/>
                <w:u w:val="single"/>
                <w:lang w:eastAsia="en-US"/>
              </w:rPr>
              <w:lastRenderedPageBreak/>
              <w:t>Leistungsbewertung:</w:t>
            </w:r>
          </w:p>
          <w:p w:rsidR="009F0E89" w:rsidRPr="00D67259" w:rsidRDefault="009F0E89" w:rsidP="00A602D9">
            <w:pPr>
              <w:numPr>
                <w:ilvl w:val="0"/>
                <w:numId w:val="7"/>
              </w:numPr>
              <w:rPr>
                <w:sz w:val="22"/>
              </w:rPr>
            </w:pPr>
            <w:r w:rsidRPr="00D67259">
              <w:rPr>
                <w:sz w:val="22"/>
              </w:rPr>
              <w:t>Bestimmung von Wort- und Sachfeldern</w:t>
            </w:r>
          </w:p>
          <w:p w:rsidR="009F0E89" w:rsidRPr="00D67259" w:rsidRDefault="009F0E89" w:rsidP="00A602D9">
            <w:pPr>
              <w:numPr>
                <w:ilvl w:val="0"/>
                <w:numId w:val="7"/>
              </w:numPr>
              <w:rPr>
                <w:sz w:val="22"/>
              </w:rPr>
            </w:pPr>
            <w:r w:rsidRPr="00D67259">
              <w:rPr>
                <w:sz w:val="22"/>
              </w:rPr>
              <w:t>Beantwortung von Leitfragen zu Inhalt und Struktur eines Textes</w:t>
            </w:r>
            <w:r w:rsidR="0002721B">
              <w:rPr>
                <w:sz w:val="22"/>
              </w:rPr>
              <w:t xml:space="preserve"> (halboffene / geschlossene Aufgaben)</w:t>
            </w:r>
          </w:p>
          <w:p w:rsidR="009F0E89" w:rsidRPr="00D67259" w:rsidRDefault="009F0E89" w:rsidP="00A602D9">
            <w:pPr>
              <w:numPr>
                <w:ilvl w:val="0"/>
                <w:numId w:val="7"/>
              </w:numPr>
              <w:rPr>
                <w:sz w:val="22"/>
              </w:rPr>
            </w:pPr>
            <w:r w:rsidRPr="00D67259">
              <w:rPr>
                <w:sz w:val="22"/>
              </w:rPr>
              <w:t>Erstellung einer zielsprachengerechten Übersetzung</w:t>
            </w:r>
          </w:p>
          <w:p w:rsidR="009F0E89" w:rsidRPr="00D67259" w:rsidRDefault="009F0E89" w:rsidP="00A602D9">
            <w:pPr>
              <w:numPr>
                <w:ilvl w:val="0"/>
                <w:numId w:val="7"/>
              </w:numPr>
              <w:rPr>
                <w:sz w:val="22"/>
              </w:rPr>
            </w:pPr>
            <w:r w:rsidRPr="00D67259">
              <w:rPr>
                <w:sz w:val="22"/>
              </w:rPr>
              <w:t xml:space="preserve">Vergleich eines griechischen Textes mit einer (literarischen) Übersetzung </w:t>
            </w:r>
          </w:p>
          <w:p w:rsidR="009F0E89" w:rsidRPr="00D67259" w:rsidRDefault="009F0E89" w:rsidP="00A602D9">
            <w:pPr>
              <w:numPr>
                <w:ilvl w:val="0"/>
                <w:numId w:val="7"/>
              </w:numPr>
              <w:spacing w:line="276" w:lineRule="auto"/>
              <w:jc w:val="left"/>
              <w:rPr>
                <w:rFonts w:cs="Arial"/>
                <w:sz w:val="22"/>
                <w:lang w:eastAsia="en-US"/>
              </w:rPr>
            </w:pPr>
            <w:r w:rsidRPr="00D67259">
              <w:rPr>
                <w:sz w:val="22"/>
              </w:rPr>
              <w:t>Vergleich von literarischen Übersetzungen desselben Primärtextes</w:t>
            </w:r>
          </w:p>
          <w:p w:rsidR="009F0E89" w:rsidRPr="00D67259" w:rsidRDefault="009F0E89" w:rsidP="00A602D9">
            <w:pPr>
              <w:numPr>
                <w:ilvl w:val="0"/>
                <w:numId w:val="7"/>
              </w:numPr>
              <w:rPr>
                <w:sz w:val="22"/>
              </w:rPr>
            </w:pPr>
            <w:r w:rsidRPr="00D67259">
              <w:rPr>
                <w:sz w:val="22"/>
              </w:rPr>
              <w:t>Gliederung des Textes, ggf. anhand textgrammatischer Aspekte</w:t>
            </w:r>
          </w:p>
          <w:p w:rsidR="009F0E89" w:rsidRPr="00D67259" w:rsidRDefault="009F0E89" w:rsidP="00A602D9">
            <w:pPr>
              <w:numPr>
                <w:ilvl w:val="0"/>
                <w:numId w:val="7"/>
              </w:numPr>
              <w:rPr>
                <w:sz w:val="22"/>
              </w:rPr>
            </w:pPr>
            <w:r w:rsidRPr="00D67259">
              <w:rPr>
                <w:sz w:val="22"/>
              </w:rPr>
              <w:t>Erläutern der Gliederung und Nennen von Überschriften zu Textabschnitten</w:t>
            </w:r>
          </w:p>
        </w:tc>
      </w:tr>
    </w:tbl>
    <w:p w:rsidR="009F0E89" w:rsidRPr="008B6E34" w:rsidRDefault="009F0E89" w:rsidP="009F0E89">
      <w:pPr>
        <w:rPr>
          <w:rFonts w:cs="Arial"/>
        </w:rPr>
      </w:pPr>
      <w:r>
        <w:rPr>
          <w:rFonts w:cs="Arial"/>
        </w:rPr>
        <w:br w:type="textWrapping" w:clear="all"/>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43EA" w:rsidRDefault="008643EA" w:rsidP="00257E3C">
      <w:pPr>
        <w:rPr>
          <w:b/>
          <w:color w:val="FF0000"/>
        </w:rPr>
        <w:sectPr w:rsidR="008643EA" w:rsidSect="004722C9">
          <w:pgSz w:w="16840" w:h="11900" w:orient="landscape"/>
          <w:pgMar w:top="1417" w:right="1134" w:bottom="1417" w:left="1417" w:header="708" w:footer="708" w:gutter="0"/>
          <w:cols w:space="708"/>
          <w:docGrid w:linePitch="360"/>
        </w:sectPr>
      </w:pPr>
    </w:p>
    <w:p w:rsidR="00A76253" w:rsidRPr="009C7DF1" w:rsidRDefault="00A76253" w:rsidP="00A76253">
      <w:pPr>
        <w:rPr>
          <w:b/>
          <w:szCs w:val="24"/>
        </w:rPr>
      </w:pPr>
      <w:r w:rsidRPr="009C7DF1">
        <w:rPr>
          <w:b/>
          <w:szCs w:val="24"/>
        </w:rPr>
        <w:lastRenderedPageBreak/>
        <w:t>Einführungsphase, Griechisch fortgef., Unterrichtsvorhaben IV</w:t>
      </w:r>
    </w:p>
    <w:p w:rsidR="005F72D6" w:rsidRDefault="005F72D6" w:rsidP="00257E3C"/>
    <w:p w:rsidR="003012E0" w:rsidRPr="003C5988" w:rsidRDefault="003012E0" w:rsidP="003012E0">
      <w:pPr>
        <w:rPr>
          <w:rFonts w:cs="Arial"/>
          <w:sz w:val="22"/>
          <w:szCs w:val="22"/>
        </w:rPr>
      </w:pPr>
      <w:r w:rsidRPr="003C5988">
        <w:rPr>
          <w:rFonts w:cs="Arial"/>
          <w:b/>
          <w:sz w:val="22"/>
          <w:szCs w:val="22"/>
        </w:rPr>
        <w:t>Thema</w:t>
      </w:r>
      <w:r w:rsidRPr="003C5988">
        <w:rPr>
          <w:rFonts w:cs="Arial"/>
          <w:sz w:val="22"/>
          <w:szCs w:val="22"/>
        </w:rPr>
        <w:t>: Longos, Daphnis und Chloe – Entwicklung der Liebe zwischen Daphnis und Chloe</w:t>
      </w:r>
    </w:p>
    <w:p w:rsidR="003012E0" w:rsidRPr="003C5988" w:rsidRDefault="003012E0" w:rsidP="003012E0">
      <w:pPr>
        <w:rPr>
          <w:rFonts w:cs="Arial"/>
          <w:sz w:val="22"/>
          <w:szCs w:val="22"/>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3012E0" w:rsidRPr="00B75792" w:rsidRDefault="003012E0" w:rsidP="003012E0">
      <w:pPr>
        <w:spacing w:after="240"/>
        <w:rPr>
          <w:rFonts w:cs="Arial"/>
          <w:b/>
          <w:sz w:val="22"/>
          <w:szCs w:val="22"/>
          <w:lang w:bidi="de-DE"/>
        </w:rPr>
      </w:pPr>
      <w:r w:rsidRPr="003C5988">
        <w:rPr>
          <w:rFonts w:cs="Arial"/>
          <w:b/>
          <w:sz w:val="22"/>
          <w:szCs w:val="22"/>
          <w:lang w:bidi="de-DE"/>
        </w:rPr>
        <w:t>Textkompetenz</w:t>
      </w:r>
    </w:p>
    <w:p w:rsidR="003012E0" w:rsidRPr="003C5988"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3C5988">
        <w:rPr>
          <w:rFonts w:ascii="Arial" w:eastAsia="Batang" w:hAnsi="Arial" w:cs="Arial"/>
        </w:rPr>
        <w:t>griechische Originaltexte</w:t>
      </w:r>
      <w:r w:rsidRPr="005035B4">
        <w:rPr>
          <w:rFonts w:ascii="Arial" w:eastAsia="Batang" w:hAnsi="Arial" w:cs="Arial"/>
        </w:rPr>
        <w:t xml:space="preserve"> </w:t>
      </w:r>
      <w:r w:rsidRPr="003C5988">
        <w:rPr>
          <w:rFonts w:ascii="Arial" w:eastAsia="Batang" w:hAnsi="Arial" w:cs="Arial"/>
        </w:rPr>
        <w:t>übersetzen</w:t>
      </w:r>
    </w:p>
    <w:p w:rsidR="003012E0" w:rsidRPr="003C5988"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3C5988">
        <w:rPr>
          <w:rFonts w:ascii="Arial" w:eastAsia="Batang" w:hAnsi="Arial" w:cs="Arial"/>
        </w:rPr>
        <w:t>die zugrunde gelegten Texte unter vorgegebenen Fragestellungen</w:t>
      </w:r>
      <w:r w:rsidRPr="005035B4">
        <w:rPr>
          <w:rFonts w:ascii="Arial" w:eastAsia="Batang" w:hAnsi="Arial" w:cs="Arial"/>
        </w:rPr>
        <w:t xml:space="preserve"> </w:t>
      </w:r>
      <w:r w:rsidRPr="003C5988">
        <w:rPr>
          <w:rFonts w:ascii="Arial" w:eastAsia="Batang" w:hAnsi="Arial" w:cs="Arial"/>
        </w:rPr>
        <w:t>interpretieren</w:t>
      </w:r>
    </w:p>
    <w:p w:rsidR="003012E0" w:rsidRPr="00B75792"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3C5988">
        <w:rPr>
          <w:rFonts w:ascii="Arial" w:eastAsia="Batang" w:hAnsi="Arial" w:cs="Arial"/>
        </w:rPr>
        <w:t xml:space="preserve">die </w:t>
      </w:r>
      <w:r w:rsidRPr="00B75792">
        <w:rPr>
          <w:rFonts w:ascii="Arial" w:eastAsia="Batang" w:hAnsi="Arial" w:cs="Arial"/>
        </w:rPr>
        <w:t>behandelten Texte paraphrasieren</w:t>
      </w:r>
    </w:p>
    <w:p w:rsidR="003012E0" w:rsidRPr="00B75792"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B75792">
        <w:rPr>
          <w:rFonts w:ascii="Arial" w:eastAsia="Batang" w:hAnsi="Arial" w:cs="Arial"/>
        </w:rPr>
        <w:t>Zusammenhänge von Inhalt und formaler Gestaltung erklären</w:t>
      </w:r>
    </w:p>
    <w:p w:rsidR="003012E0" w:rsidRPr="00B75792"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B75792">
        <w:rPr>
          <w:rFonts w:ascii="Arial" w:eastAsia="Batang" w:hAnsi="Arial" w:cs="Arial"/>
        </w:rPr>
        <w:t>gattungsspezifische Merkmale der behandelten Texte benennen,</w:t>
      </w:r>
    </w:p>
    <w:p w:rsidR="003012E0" w:rsidRPr="00902287" w:rsidRDefault="003012E0" w:rsidP="003012E0">
      <w:pPr>
        <w:spacing w:after="240"/>
        <w:rPr>
          <w:rFonts w:cs="Arial"/>
          <w:b/>
          <w:sz w:val="22"/>
          <w:szCs w:val="22"/>
          <w:lang w:bidi="de-DE"/>
        </w:rPr>
      </w:pPr>
      <w:r w:rsidRPr="00902287">
        <w:rPr>
          <w:rFonts w:cs="Arial"/>
          <w:b/>
          <w:sz w:val="22"/>
          <w:szCs w:val="22"/>
          <w:lang w:bidi="de-DE"/>
        </w:rPr>
        <w:t>Sprachkompetenz</w:t>
      </w:r>
    </w:p>
    <w:p w:rsidR="003012E0" w:rsidRPr="00902287"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902287">
        <w:rPr>
          <w:rFonts w:ascii="Arial" w:eastAsia="Batang" w:hAnsi="Arial" w:cs="Arial"/>
        </w:rPr>
        <w:t>Wörter auf Grundlage eines zu beherrschenden autorenbezogenen Wortschatzes sowie mit Hilfe eines zweisprachigen Wörterbuchs monosemieren,</w:t>
      </w:r>
    </w:p>
    <w:p w:rsidR="003012E0" w:rsidRPr="00902287"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902287">
        <w:rPr>
          <w:rFonts w:ascii="Arial" w:eastAsia="Batang" w:hAnsi="Arial" w:cs="Arial"/>
        </w:rPr>
        <w:t>formal-ästhetische Besonderheiten der gelesenen Texte beschreiben,</w:t>
      </w:r>
    </w:p>
    <w:p w:rsidR="003012E0" w:rsidRPr="00902287"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902287">
        <w:rPr>
          <w:rFonts w:ascii="Arial" w:eastAsia="Batang" w:hAnsi="Arial" w:cs="Arial"/>
        </w:rPr>
        <w:t>satzwertige Konstruktionen und Gliedsätze erklären und sie im Satzzusammenhang benennen,</w:t>
      </w:r>
    </w:p>
    <w:p w:rsidR="003012E0" w:rsidRPr="00902287"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902287">
        <w:rPr>
          <w:rFonts w:ascii="Arial" w:eastAsia="Batang" w:hAnsi="Arial" w:cs="Arial"/>
        </w:rPr>
        <w:t>die Funktion von Morphemen im System Sprache beschreiben,</w:t>
      </w:r>
    </w:p>
    <w:p w:rsidR="003012E0" w:rsidRPr="00902287"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902287">
        <w:rPr>
          <w:rFonts w:ascii="Arial" w:eastAsia="Batang" w:hAnsi="Arial" w:cs="Arial"/>
        </w:rPr>
        <w:t>griechische Fremdwörter in anderen Sprachen erklären.</w:t>
      </w:r>
    </w:p>
    <w:p w:rsidR="003012E0" w:rsidRPr="00902287" w:rsidRDefault="003012E0" w:rsidP="003012E0">
      <w:pPr>
        <w:pStyle w:val="MittleresRaster1-Akzent21"/>
        <w:spacing w:after="0" w:line="240" w:lineRule="auto"/>
      </w:pPr>
    </w:p>
    <w:p w:rsidR="003012E0" w:rsidRPr="003C5988" w:rsidRDefault="003012E0" w:rsidP="003012E0">
      <w:pPr>
        <w:spacing w:after="240"/>
        <w:rPr>
          <w:rFonts w:cs="Arial"/>
          <w:b/>
          <w:sz w:val="22"/>
          <w:szCs w:val="22"/>
          <w:lang w:bidi="de-DE"/>
        </w:rPr>
      </w:pPr>
      <w:r w:rsidRPr="003C5988">
        <w:rPr>
          <w:rFonts w:cs="Arial"/>
          <w:b/>
          <w:sz w:val="22"/>
          <w:szCs w:val="22"/>
          <w:lang w:bidi="de-DE"/>
        </w:rPr>
        <w:t>Kulturkompetenz</w:t>
      </w:r>
    </w:p>
    <w:p w:rsidR="003012E0" w:rsidRPr="003C5988"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3C5988">
        <w:rPr>
          <w:rFonts w:ascii="Arial" w:eastAsia="Batang" w:hAnsi="Arial" w:cs="Arial"/>
        </w:rPr>
        <w:t>wirkungsgeschichtliche Aspekte der gelesenen antiken Texte an geeigneten Beispi</w:t>
      </w:r>
      <w:r w:rsidRPr="003C5988">
        <w:rPr>
          <w:rFonts w:ascii="Arial" w:eastAsia="Batang" w:hAnsi="Arial" w:cs="Arial"/>
        </w:rPr>
        <w:t>e</w:t>
      </w:r>
      <w:r w:rsidRPr="003C5988">
        <w:rPr>
          <w:rFonts w:ascii="Arial" w:eastAsia="Batang" w:hAnsi="Arial" w:cs="Arial"/>
        </w:rPr>
        <w:t xml:space="preserve">len der Rezeption aufzeigen, </w:t>
      </w:r>
    </w:p>
    <w:p w:rsidR="003012E0" w:rsidRPr="003C5988" w:rsidRDefault="003012E0"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3C5988">
        <w:rPr>
          <w:rFonts w:ascii="Arial" w:eastAsia="Batang" w:hAnsi="Arial" w:cs="Arial"/>
        </w:rPr>
        <w:t>zu Aussagen und Problemen der behandelten Texte Stellung</w:t>
      </w:r>
      <w:r w:rsidRPr="006D3F04">
        <w:rPr>
          <w:rFonts w:ascii="Arial" w:eastAsia="Batang" w:hAnsi="Arial" w:cs="Arial"/>
        </w:rPr>
        <w:t xml:space="preserve"> </w:t>
      </w:r>
      <w:r w:rsidRPr="003C5988">
        <w:rPr>
          <w:rFonts w:ascii="Arial" w:eastAsia="Batang" w:hAnsi="Arial" w:cs="Arial"/>
        </w:rPr>
        <w:t>nehmen.</w:t>
      </w:r>
    </w:p>
    <w:p w:rsidR="003012E0" w:rsidRPr="008B45D1" w:rsidRDefault="003012E0" w:rsidP="003012E0">
      <w:pPr>
        <w:rPr>
          <w:rFonts w:cs="Arial"/>
          <w:sz w:val="22"/>
          <w:szCs w:val="22"/>
        </w:rPr>
      </w:pPr>
    </w:p>
    <w:p w:rsidR="003012E0" w:rsidRPr="003C5988" w:rsidRDefault="003012E0" w:rsidP="003012E0">
      <w:pPr>
        <w:rPr>
          <w:rFonts w:cs="Arial"/>
          <w:sz w:val="22"/>
          <w:szCs w:val="22"/>
        </w:rPr>
      </w:pPr>
      <w:r w:rsidRPr="003C5988">
        <w:rPr>
          <w:rFonts w:cs="Arial"/>
          <w:b/>
          <w:sz w:val="22"/>
          <w:szCs w:val="22"/>
        </w:rPr>
        <w:t>Inhaltsfelder:</w:t>
      </w:r>
    </w:p>
    <w:p w:rsidR="003012E0" w:rsidRPr="009C7DF1" w:rsidRDefault="003012E0"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9C7DF1">
        <w:rPr>
          <w:rFonts w:ascii="Arial" w:eastAsia="Times New Roman" w:hAnsi="Arial"/>
          <w:bCs/>
          <w:lang w:eastAsia="de-DE"/>
        </w:rPr>
        <w:t>Grundfragen der menschlichen Existenz</w:t>
      </w:r>
    </w:p>
    <w:p w:rsidR="003012E0" w:rsidRPr="009C7DF1" w:rsidRDefault="003012E0" w:rsidP="00A602D9">
      <w:pPr>
        <w:pStyle w:val="MittleresRaster1-Akzent21"/>
        <w:numPr>
          <w:ilvl w:val="0"/>
          <w:numId w:val="16"/>
        </w:numPr>
        <w:tabs>
          <w:tab w:val="num" w:pos="360"/>
        </w:tabs>
        <w:spacing w:after="0" w:line="240" w:lineRule="auto"/>
        <w:ind w:left="0" w:firstLine="0"/>
        <w:jc w:val="both"/>
        <w:rPr>
          <w:rFonts w:ascii="Arial" w:eastAsia="Times New Roman" w:hAnsi="Arial"/>
          <w:bCs/>
          <w:lang w:eastAsia="de-DE"/>
        </w:rPr>
      </w:pPr>
      <w:r w:rsidRPr="009C7DF1">
        <w:rPr>
          <w:rFonts w:ascii="Arial" w:eastAsia="Times New Roman" w:hAnsi="Arial"/>
          <w:bCs/>
          <w:lang w:eastAsia="de-DE"/>
        </w:rPr>
        <w:t>Kulturgeschichte der griechischen Antike</w:t>
      </w:r>
    </w:p>
    <w:p w:rsidR="003012E0" w:rsidRPr="003C5988" w:rsidRDefault="003012E0" w:rsidP="003012E0">
      <w:pPr>
        <w:rPr>
          <w:rFonts w:cs="Arial"/>
          <w:sz w:val="22"/>
          <w:szCs w:val="22"/>
        </w:rPr>
      </w:pPr>
    </w:p>
    <w:p w:rsidR="003012E0" w:rsidRPr="003C5988" w:rsidRDefault="003012E0" w:rsidP="003012E0">
      <w:pPr>
        <w:rPr>
          <w:rFonts w:cs="Arial"/>
          <w:sz w:val="22"/>
          <w:szCs w:val="22"/>
        </w:rPr>
      </w:pPr>
      <w:r w:rsidRPr="003C5988">
        <w:rPr>
          <w:rFonts w:cs="Arial"/>
          <w:b/>
          <w:sz w:val="22"/>
          <w:szCs w:val="22"/>
        </w:rPr>
        <w:t>Inhaltliche Schwerpunkte</w:t>
      </w:r>
      <w:r w:rsidRPr="003C5988">
        <w:rPr>
          <w:rFonts w:cs="Arial"/>
          <w:sz w:val="22"/>
          <w:szCs w:val="22"/>
        </w:rPr>
        <w:t>:</w:t>
      </w:r>
    </w:p>
    <w:p w:rsidR="003012E0" w:rsidRPr="003C5988" w:rsidRDefault="003012E0" w:rsidP="003012E0">
      <w:pPr>
        <w:rPr>
          <w:rFonts w:cs="Arial"/>
          <w:bCs/>
          <w:sz w:val="22"/>
          <w:szCs w:val="22"/>
        </w:rPr>
      </w:pPr>
      <w:r w:rsidRPr="003C5988">
        <w:rPr>
          <w:sz w:val="22"/>
          <w:szCs w:val="22"/>
        </w:rPr>
        <w:sym w:font="Wingdings" w:char="F077"/>
      </w:r>
      <w:r w:rsidRPr="003C5988">
        <w:rPr>
          <w:sz w:val="22"/>
          <w:szCs w:val="22"/>
        </w:rPr>
        <w:t xml:space="preserve"> </w:t>
      </w:r>
      <w:r w:rsidRPr="003C5988">
        <w:rPr>
          <w:rFonts w:cs="Arial"/>
          <w:bCs/>
          <w:sz w:val="22"/>
          <w:szCs w:val="22"/>
        </w:rPr>
        <w:t xml:space="preserve">Anthropologische Konzepte der griechischen Antike </w:t>
      </w:r>
      <w:r w:rsidRPr="003C5988">
        <w:rPr>
          <w:sz w:val="22"/>
          <w:szCs w:val="22"/>
        </w:rPr>
        <w:sym w:font="Wingdings" w:char="F077"/>
      </w:r>
      <w:r w:rsidRPr="003C5988">
        <w:rPr>
          <w:rFonts w:cs="Arial"/>
          <w:bCs/>
          <w:sz w:val="22"/>
          <w:szCs w:val="22"/>
        </w:rPr>
        <w:t xml:space="preserve"> Ethische Konzepte der griech</w:t>
      </w:r>
      <w:r w:rsidRPr="003C5988">
        <w:rPr>
          <w:rFonts w:cs="Arial"/>
          <w:bCs/>
          <w:sz w:val="22"/>
          <w:szCs w:val="22"/>
        </w:rPr>
        <w:t>i</w:t>
      </w:r>
      <w:r w:rsidRPr="003C5988">
        <w:rPr>
          <w:rFonts w:cs="Arial"/>
          <w:bCs/>
          <w:sz w:val="22"/>
          <w:szCs w:val="22"/>
        </w:rPr>
        <w:t xml:space="preserve">schen Antike </w:t>
      </w:r>
      <w:r w:rsidRPr="003C5988">
        <w:rPr>
          <w:sz w:val="22"/>
          <w:szCs w:val="22"/>
        </w:rPr>
        <w:sym w:font="Wingdings" w:char="F077"/>
      </w:r>
      <w:r w:rsidRPr="003C5988">
        <w:rPr>
          <w:rFonts w:cs="Arial"/>
          <w:bCs/>
          <w:sz w:val="22"/>
          <w:szCs w:val="22"/>
        </w:rPr>
        <w:t xml:space="preserve"> Alltag und Lebenswelt der griechischen Antike </w:t>
      </w:r>
      <w:r w:rsidRPr="003C5988">
        <w:rPr>
          <w:sz w:val="22"/>
          <w:szCs w:val="22"/>
        </w:rPr>
        <w:sym w:font="Wingdings" w:char="F077"/>
      </w:r>
      <w:r w:rsidRPr="003C5988">
        <w:rPr>
          <w:rFonts w:cs="Arial"/>
          <w:bCs/>
          <w:sz w:val="22"/>
          <w:szCs w:val="22"/>
        </w:rPr>
        <w:t xml:space="preserve"> Mythologie, Kult und R</w:t>
      </w:r>
      <w:r w:rsidRPr="003C5988">
        <w:rPr>
          <w:rFonts w:cs="Arial"/>
          <w:bCs/>
          <w:sz w:val="22"/>
          <w:szCs w:val="22"/>
        </w:rPr>
        <w:t>e</w:t>
      </w:r>
      <w:r w:rsidRPr="003C5988">
        <w:rPr>
          <w:rFonts w:cs="Arial"/>
          <w:bCs/>
          <w:sz w:val="22"/>
          <w:szCs w:val="22"/>
        </w:rPr>
        <w:t>ligion</w:t>
      </w:r>
    </w:p>
    <w:p w:rsidR="003012E0" w:rsidRPr="003C5988" w:rsidRDefault="003012E0" w:rsidP="003012E0">
      <w:pPr>
        <w:rPr>
          <w:rFonts w:cs="Arial"/>
          <w:sz w:val="22"/>
          <w:szCs w:val="22"/>
        </w:rPr>
      </w:pPr>
    </w:p>
    <w:p w:rsidR="003012E0" w:rsidRPr="00643CB4" w:rsidRDefault="003012E0" w:rsidP="003012E0">
      <w:pPr>
        <w:rPr>
          <w:b/>
          <w:sz w:val="22"/>
          <w:szCs w:val="22"/>
        </w:rPr>
      </w:pPr>
      <w:r w:rsidRPr="00643CB4">
        <w:rPr>
          <w:rFonts w:cs="Arial"/>
          <w:b/>
          <w:sz w:val="22"/>
          <w:szCs w:val="22"/>
        </w:rPr>
        <w:t>Zeitbedarf</w:t>
      </w:r>
      <w:r w:rsidRPr="00643CB4">
        <w:rPr>
          <w:rFonts w:cs="Arial"/>
          <w:sz w:val="22"/>
          <w:szCs w:val="22"/>
        </w:rPr>
        <w:t xml:space="preserve">: </w:t>
      </w:r>
      <w:r w:rsidRPr="00643CB4">
        <w:rPr>
          <w:rFonts w:cs="Arial"/>
          <w:sz w:val="22"/>
          <w:szCs w:val="22"/>
          <w:lang w:val="el-GR"/>
        </w:rPr>
        <w:t>18</w:t>
      </w:r>
      <w:r w:rsidRPr="00643CB4">
        <w:rPr>
          <w:rFonts w:cs="Arial"/>
          <w:sz w:val="22"/>
          <w:szCs w:val="22"/>
        </w:rPr>
        <w:t xml:space="preserve"> Std</w:t>
      </w:r>
      <w:r w:rsidRPr="00643CB4">
        <w:rPr>
          <w:sz w:val="22"/>
          <w:szCs w:val="22"/>
        </w:rPr>
        <w:t>.</w:t>
      </w:r>
    </w:p>
    <w:p w:rsidR="00972459" w:rsidRPr="00AE16DF" w:rsidRDefault="00972459" w:rsidP="00972459">
      <w:pPr>
        <w:rPr>
          <w:rFonts w:cs="Arial"/>
          <w:bCs/>
        </w:rPr>
      </w:pPr>
    </w:p>
    <w:p w:rsidR="00972459" w:rsidRDefault="00972459" w:rsidP="00972459">
      <w:pPr>
        <w:rPr>
          <w:color w:val="FF0000"/>
          <w:sz w:val="22"/>
        </w:rPr>
      </w:pPr>
    </w:p>
    <w:p w:rsidR="003012E0" w:rsidRPr="00E8644C" w:rsidRDefault="003012E0" w:rsidP="00972459">
      <w:pPr>
        <w:rPr>
          <w:color w:val="FF0000"/>
          <w:sz w:val="22"/>
        </w:rPr>
        <w:sectPr w:rsidR="003012E0" w:rsidRPr="00E8644C" w:rsidSect="00BA4606">
          <w:pgSz w:w="11900" w:h="16840"/>
          <w:pgMar w:top="1417" w:right="1694" w:bottom="1134" w:left="1417" w:header="708" w:footer="708" w:gutter="0"/>
          <w:cols w:space="708"/>
          <w:docGrid w:linePitch="360"/>
        </w:sectPr>
      </w:pPr>
    </w:p>
    <w:p w:rsidR="00E51938" w:rsidRPr="006D748A" w:rsidRDefault="00E51938" w:rsidP="00E51938">
      <w:pPr>
        <w:rPr>
          <w:rFonts w:cs="Arial"/>
          <w:b/>
          <w:sz w:val="22"/>
          <w:szCs w:val="22"/>
        </w:rPr>
      </w:pPr>
      <w:r w:rsidRPr="006D748A">
        <w:rPr>
          <w:rFonts w:cs="Arial"/>
          <w:b/>
          <w:sz w:val="22"/>
          <w:szCs w:val="22"/>
        </w:rPr>
        <w:lastRenderedPageBreak/>
        <w:t xml:space="preserve">Vorhabenbezogene Konkretisierung: </w:t>
      </w:r>
    </w:p>
    <w:p w:rsidR="00E51938" w:rsidRPr="006D748A" w:rsidRDefault="00E51938" w:rsidP="00E51938">
      <w:pPr>
        <w:rPr>
          <w:rFonts w:cs="Arial"/>
          <w:b/>
          <w:sz w:val="22"/>
          <w:szCs w:val="22"/>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434"/>
      </w:tblGrid>
      <w:tr w:rsidR="00E51938"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E51938" w:rsidRPr="004114FB" w:rsidRDefault="00E51938" w:rsidP="008B334D">
            <w:pPr>
              <w:spacing w:line="276" w:lineRule="auto"/>
              <w:rPr>
                <w:rFonts w:cs="Arial"/>
                <w:b/>
                <w:sz w:val="20"/>
                <w:szCs w:val="22"/>
                <w:lang w:eastAsia="en-US"/>
              </w:rPr>
            </w:pPr>
            <w:r w:rsidRPr="004114FB">
              <w:rPr>
                <w:rFonts w:cs="Arial"/>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51938" w:rsidRPr="004114FB" w:rsidRDefault="00E51938" w:rsidP="008B334D">
            <w:pPr>
              <w:spacing w:line="276" w:lineRule="auto"/>
              <w:rPr>
                <w:rFonts w:cs="Arial"/>
                <w:b/>
                <w:sz w:val="20"/>
                <w:szCs w:val="22"/>
                <w:lang w:eastAsia="en-US"/>
              </w:rPr>
            </w:pPr>
            <w:r w:rsidRPr="004114FB">
              <w:rPr>
                <w:rFonts w:cs="Arial"/>
                <w:b/>
                <w:sz w:val="20"/>
                <w:szCs w:val="22"/>
                <w:lang w:eastAsia="en-US"/>
              </w:rPr>
              <w:t>Zu entwickelnde Kompetenzen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E51938" w:rsidRPr="004114FB" w:rsidRDefault="00E51938" w:rsidP="008B334D">
            <w:pPr>
              <w:spacing w:line="276" w:lineRule="auto"/>
              <w:rPr>
                <w:rFonts w:cs="Arial"/>
                <w:b/>
                <w:sz w:val="20"/>
                <w:szCs w:val="22"/>
                <w:lang w:eastAsia="en-US"/>
              </w:rPr>
            </w:pPr>
            <w:r w:rsidRPr="004114FB">
              <w:rPr>
                <w:rFonts w:cs="Arial"/>
                <w:b/>
                <w:sz w:val="20"/>
                <w:szCs w:val="22"/>
                <w:lang w:eastAsia="en-US"/>
              </w:rPr>
              <w:t>Vorhabenbezogene Absprachen</w:t>
            </w:r>
          </w:p>
        </w:tc>
      </w:tr>
      <w:tr w:rsidR="00A602D9" w:rsidRPr="004114FB" w:rsidTr="00BA4606">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A602D9" w:rsidRPr="00365500" w:rsidRDefault="00A602D9" w:rsidP="00545C6D">
            <w:pPr>
              <w:autoSpaceDE w:val="0"/>
              <w:autoSpaceDN w:val="0"/>
              <w:adjustRightInd w:val="0"/>
              <w:contextualSpacing/>
              <w:rPr>
                <w:rFonts w:eastAsia="SimSun" w:cs="Arial"/>
                <w:b/>
                <w:sz w:val="22"/>
                <w:lang w:eastAsia="en-US"/>
              </w:rPr>
            </w:pPr>
            <w:r w:rsidRPr="00365500">
              <w:rPr>
                <w:rFonts w:eastAsia="SimSun" w:cs="Arial"/>
                <w:b/>
                <w:sz w:val="22"/>
                <w:lang w:eastAsia="en-US"/>
              </w:rPr>
              <w:t>Phasen der erotischen Entwicklung</w:t>
            </w:r>
          </w:p>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t>Die erotische Entwicklung der Liebenden in Buch I</w:t>
            </w:r>
          </w:p>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t>Beginn der Liebe und Naivität der Verliebten</w:t>
            </w:r>
          </w:p>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t>Mythos von der Ringeltaube (1, 27)</w:t>
            </w:r>
          </w:p>
          <w:p w:rsidR="00A602D9" w:rsidRPr="004114FB" w:rsidRDefault="00A602D9" w:rsidP="008B334D">
            <w:pPr>
              <w:pStyle w:val="MittleresRaster1-Akzent21"/>
              <w:spacing w:after="60"/>
              <w:rPr>
                <w:rFonts w:ascii="Arial" w:hAnsi="Arial" w:cs="Arial"/>
                <w:sz w:val="20"/>
              </w:rPr>
            </w:pPr>
          </w:p>
        </w:tc>
        <w:tc>
          <w:tcPr>
            <w:tcW w:w="4680" w:type="dxa"/>
            <w:vMerge w:val="restart"/>
            <w:tcBorders>
              <w:top w:val="single" w:sz="4" w:space="0" w:color="auto"/>
              <w:left w:val="single" w:sz="4" w:space="0" w:color="auto"/>
              <w:right w:val="single" w:sz="4" w:space="0" w:color="auto"/>
            </w:tcBorders>
            <w:shd w:val="clear" w:color="auto" w:fill="auto"/>
          </w:tcPr>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Stellung zu den thematisierten anthrop</w:t>
            </w:r>
            <w:r w:rsidRPr="00545C6D">
              <w:rPr>
                <w:rFonts w:ascii="Arial" w:eastAsia="Times New Roman" w:hAnsi="Arial" w:cs="Arial"/>
                <w:color w:val="000000"/>
                <w:szCs w:val="24"/>
                <w:lang w:eastAsia="de-DE"/>
              </w:rPr>
              <w:t>o</w:t>
            </w:r>
            <w:r w:rsidRPr="00545C6D">
              <w:rPr>
                <w:rFonts w:ascii="Arial" w:eastAsia="Times New Roman" w:hAnsi="Arial" w:cs="Arial"/>
                <w:color w:val="000000"/>
                <w:szCs w:val="24"/>
                <w:lang w:eastAsia="de-DE"/>
              </w:rPr>
              <w:t>logischen und ethischen Grundfragen nehmen,</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die in den Texten zu Tage tretenden eth</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schen Prinzipien mit Werten und Normen ihrer eigenen Gegenwart vergleichen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gattungsspezifische Merkmale der b</w:t>
            </w:r>
            <w:r w:rsidRPr="00545C6D">
              <w:rPr>
                <w:rFonts w:ascii="Arial" w:eastAsia="Times New Roman" w:hAnsi="Arial" w:cs="Arial"/>
                <w:color w:val="000000"/>
                <w:szCs w:val="24"/>
                <w:lang w:eastAsia="de-DE"/>
              </w:rPr>
              <w:t>e</w:t>
            </w:r>
            <w:r w:rsidRPr="00545C6D">
              <w:rPr>
                <w:rFonts w:ascii="Arial" w:eastAsia="Times New Roman" w:hAnsi="Arial" w:cs="Arial"/>
                <w:color w:val="000000"/>
                <w:szCs w:val="24"/>
                <w:lang w:eastAsia="de-DE"/>
              </w:rPr>
              <w:t>handelten Texte benennen (hier: Hirte</w:t>
            </w:r>
            <w:r w:rsidRPr="00545C6D">
              <w:rPr>
                <w:rFonts w:ascii="Arial" w:eastAsia="Times New Roman" w:hAnsi="Arial" w:cs="Arial"/>
                <w:color w:val="000000"/>
                <w:szCs w:val="24"/>
                <w:lang w:eastAsia="de-DE"/>
              </w:rPr>
              <w:t>n</w:t>
            </w:r>
            <w:r w:rsidRPr="00545C6D">
              <w:rPr>
                <w:rFonts w:ascii="Arial" w:eastAsia="Times New Roman" w:hAnsi="Arial" w:cs="Arial"/>
                <w:color w:val="000000"/>
                <w:szCs w:val="24"/>
                <w:lang w:eastAsia="de-DE"/>
              </w:rPr>
              <w:t>roman und Mythos)</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Wörter auf Grundlage eines zu beher</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schenden autorenbezogenen Wortscha</w:t>
            </w:r>
            <w:r w:rsidRPr="00545C6D">
              <w:rPr>
                <w:rFonts w:ascii="Arial" w:eastAsia="Times New Roman" w:hAnsi="Arial" w:cs="Arial"/>
                <w:color w:val="000000"/>
                <w:szCs w:val="24"/>
                <w:lang w:eastAsia="de-DE"/>
              </w:rPr>
              <w:t>t</w:t>
            </w:r>
            <w:r w:rsidRPr="00545C6D">
              <w:rPr>
                <w:rFonts w:ascii="Arial" w:eastAsia="Times New Roman" w:hAnsi="Arial" w:cs="Arial"/>
                <w:color w:val="000000"/>
                <w:szCs w:val="24"/>
                <w:lang w:eastAsia="de-DE"/>
              </w:rPr>
              <w:t>zes sowie mit Hilfe eines zweisprachigen Wörterbuchs monosemieren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textrelevante Charakteristika der griech</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schen Mythologie und der antiken Relig</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on beschreiben,</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an Beispielen der neuzeitlichen europä</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schen Kunst und Literatur wirkungsg</w:t>
            </w:r>
            <w:r w:rsidRPr="00545C6D">
              <w:rPr>
                <w:rFonts w:ascii="Arial" w:eastAsia="Times New Roman" w:hAnsi="Arial" w:cs="Arial"/>
                <w:color w:val="000000"/>
                <w:szCs w:val="24"/>
                <w:lang w:eastAsia="de-DE"/>
              </w:rPr>
              <w:t>e</w:t>
            </w:r>
            <w:r w:rsidRPr="00545C6D">
              <w:rPr>
                <w:rFonts w:ascii="Arial" w:eastAsia="Times New Roman" w:hAnsi="Arial" w:cs="Arial"/>
                <w:color w:val="000000"/>
                <w:szCs w:val="24"/>
                <w:lang w:eastAsia="de-DE"/>
              </w:rPr>
              <w:t>schichtliche Aspekte der antiken Mythol</w:t>
            </w:r>
            <w:r w:rsidRPr="00545C6D">
              <w:rPr>
                <w:rFonts w:ascii="Arial" w:eastAsia="Times New Roman" w:hAnsi="Arial" w:cs="Arial"/>
                <w:color w:val="000000"/>
                <w:szCs w:val="24"/>
                <w:lang w:eastAsia="de-DE"/>
              </w:rPr>
              <w:t>o</w:t>
            </w:r>
            <w:r w:rsidRPr="00545C6D">
              <w:rPr>
                <w:rFonts w:ascii="Arial" w:eastAsia="Times New Roman" w:hAnsi="Arial" w:cs="Arial"/>
                <w:color w:val="000000"/>
                <w:szCs w:val="24"/>
                <w:lang w:eastAsia="de-DE"/>
              </w:rPr>
              <w:t>gie aufzeigen,</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die behandelten Texte paraphrasieren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griechische Fremdwörter in anderen Sprachen erklären (hier: Syrinx),</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textrelevante anthropologische und eth</w:t>
            </w:r>
            <w:r w:rsidRPr="00545C6D">
              <w:rPr>
                <w:rFonts w:ascii="Arial" w:eastAsia="Times New Roman" w:hAnsi="Arial" w:cs="Arial"/>
                <w:color w:val="000000"/>
                <w:szCs w:val="24"/>
                <w:lang w:eastAsia="de-DE"/>
              </w:rPr>
              <w:t>i</w:t>
            </w:r>
            <w:r w:rsidRPr="00545C6D">
              <w:rPr>
                <w:rFonts w:ascii="Arial" w:eastAsia="Times New Roman" w:hAnsi="Arial" w:cs="Arial"/>
                <w:color w:val="000000"/>
                <w:szCs w:val="24"/>
                <w:lang w:eastAsia="de-DE"/>
              </w:rPr>
              <w:t>sche Konzepte darstellen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Zusammenhänge von Inhalt und formaler Gestaltung erklären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griechische Fremdwörter in anderen Sprachen erklären,</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 xml:space="preserve">die in den antiken Texten erkennbaren Wertvorstellungen, sozialen Normen und </w:t>
            </w:r>
            <w:r w:rsidRPr="00545C6D">
              <w:rPr>
                <w:rFonts w:ascii="Arial" w:eastAsia="Times New Roman" w:hAnsi="Arial" w:cs="Arial"/>
                <w:color w:val="000000"/>
                <w:szCs w:val="24"/>
                <w:lang w:eastAsia="de-DE"/>
              </w:rPr>
              <w:lastRenderedPageBreak/>
              <w:t>Motive menschlichen Handelns mit so</w:t>
            </w:r>
            <w:r w:rsidRPr="00545C6D">
              <w:rPr>
                <w:rFonts w:ascii="Arial" w:eastAsia="Times New Roman" w:hAnsi="Arial" w:cs="Arial"/>
                <w:color w:val="000000"/>
                <w:szCs w:val="24"/>
                <w:lang w:eastAsia="de-DE"/>
              </w:rPr>
              <w:t>l</w:t>
            </w:r>
            <w:r w:rsidRPr="00545C6D">
              <w:rPr>
                <w:rFonts w:ascii="Arial" w:eastAsia="Times New Roman" w:hAnsi="Arial" w:cs="Arial"/>
                <w:color w:val="000000"/>
                <w:szCs w:val="24"/>
                <w:lang w:eastAsia="de-DE"/>
              </w:rPr>
              <w:t>chen der Gegenwart vergleichen und d</w:t>
            </w:r>
            <w:r w:rsidRPr="00545C6D">
              <w:rPr>
                <w:rFonts w:ascii="Arial" w:eastAsia="Times New Roman" w:hAnsi="Arial" w:cs="Arial"/>
                <w:color w:val="000000"/>
                <w:szCs w:val="24"/>
                <w:lang w:eastAsia="de-DE"/>
              </w:rPr>
              <w:t>a</w:t>
            </w:r>
            <w:r w:rsidRPr="00545C6D">
              <w:rPr>
                <w:rFonts w:ascii="Arial" w:eastAsia="Times New Roman" w:hAnsi="Arial" w:cs="Arial"/>
                <w:color w:val="000000"/>
                <w:szCs w:val="24"/>
                <w:lang w:eastAsia="de-DE"/>
              </w:rPr>
              <w:t>zu Stellung nehmen</w:t>
            </w:r>
            <w:r w:rsidR="00365500">
              <w:rPr>
                <w:rFonts w:ascii="Arial" w:eastAsia="Times New Roman" w:hAnsi="Arial" w:cs="Arial"/>
                <w:color w:val="000000"/>
                <w:szCs w:val="24"/>
                <w:lang w:eastAsia="de-DE"/>
              </w:rPr>
              <w:t>,</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die zugrunde gelegten Texte unter vorg</w:t>
            </w:r>
            <w:r w:rsidRPr="00545C6D">
              <w:rPr>
                <w:rFonts w:ascii="Arial" w:eastAsia="Times New Roman" w:hAnsi="Arial" w:cs="Arial"/>
                <w:color w:val="000000"/>
                <w:szCs w:val="24"/>
                <w:lang w:eastAsia="de-DE"/>
              </w:rPr>
              <w:t>e</w:t>
            </w:r>
            <w:r w:rsidRPr="00545C6D">
              <w:rPr>
                <w:rFonts w:ascii="Arial" w:eastAsia="Times New Roman" w:hAnsi="Arial" w:cs="Arial"/>
                <w:color w:val="000000"/>
                <w:szCs w:val="24"/>
                <w:lang w:eastAsia="de-DE"/>
              </w:rPr>
              <w:t>gebenen Fragestellungen interpretieren</w:t>
            </w:r>
            <w:r w:rsidR="00365500">
              <w:rPr>
                <w:rFonts w:ascii="Arial" w:eastAsia="Times New Roman" w:hAnsi="Arial" w:cs="Arial"/>
                <w:color w:val="000000"/>
                <w:szCs w:val="24"/>
                <w:lang w:eastAsia="de-DE"/>
              </w:rPr>
              <w:t>,</w:t>
            </w:r>
          </w:p>
          <w:p w:rsidR="00A602D9" w:rsidRPr="004114FB" w:rsidRDefault="00A602D9" w:rsidP="00545C6D">
            <w:pPr>
              <w:pStyle w:val="MittleresRaster1-Akzent21"/>
              <w:numPr>
                <w:ilvl w:val="0"/>
                <w:numId w:val="15"/>
              </w:numPr>
              <w:tabs>
                <w:tab w:val="clear" w:pos="720"/>
              </w:tabs>
              <w:spacing w:line="240" w:lineRule="auto"/>
              <w:ind w:left="426" w:hanging="426"/>
              <w:rPr>
                <w:rFonts w:ascii="Arial" w:eastAsia="Batang" w:hAnsi="Arial" w:cs="Arial"/>
                <w:sz w:val="20"/>
              </w:rPr>
            </w:pPr>
            <w:r w:rsidRPr="00545C6D">
              <w:rPr>
                <w:rFonts w:ascii="Arial" w:eastAsia="Times New Roman" w:hAnsi="Arial" w:cs="Arial"/>
                <w:color w:val="000000"/>
                <w:szCs w:val="24"/>
                <w:lang w:eastAsia="de-DE"/>
              </w:rPr>
              <w:t>formal-ästhetische Besonderheiten der gelesenen Texte beschreiben.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A602D9" w:rsidRPr="00365500" w:rsidRDefault="00A602D9" w:rsidP="00365500">
            <w:pPr>
              <w:autoSpaceDE w:val="0"/>
              <w:autoSpaceDN w:val="0"/>
              <w:adjustRightInd w:val="0"/>
              <w:contextualSpacing/>
              <w:rPr>
                <w:rFonts w:eastAsia="SimSun" w:cs="Arial"/>
                <w:sz w:val="22"/>
                <w:lang w:eastAsia="en-US"/>
              </w:rPr>
            </w:pPr>
            <w:r w:rsidRPr="00365500">
              <w:rPr>
                <w:rFonts w:eastAsia="SimSun" w:cs="Arial"/>
                <w:sz w:val="22"/>
                <w:lang w:eastAsia="en-US"/>
              </w:rPr>
              <w:lastRenderedPageBreak/>
              <w:t>Buch I als Filtertext; s.u. Oborski</w:t>
            </w:r>
          </w:p>
          <w:p w:rsidR="00A602D9" w:rsidRPr="004114FB" w:rsidRDefault="00A602D9" w:rsidP="008B334D">
            <w:pPr>
              <w:rPr>
                <w:rFonts w:cs="Arial"/>
                <w:sz w:val="20"/>
                <w:szCs w:val="22"/>
              </w:rPr>
            </w:pPr>
          </w:p>
          <w:p w:rsidR="00A602D9" w:rsidRPr="004114FB" w:rsidRDefault="00A602D9" w:rsidP="008B334D">
            <w:pPr>
              <w:rPr>
                <w:rFonts w:cs="Arial"/>
                <w:sz w:val="20"/>
                <w:szCs w:val="22"/>
                <w:u w:val="single"/>
              </w:rPr>
            </w:pPr>
            <w:r w:rsidRPr="004114FB">
              <w:rPr>
                <w:rFonts w:cs="Arial"/>
                <w:sz w:val="20"/>
                <w:szCs w:val="22"/>
                <w:u w:val="single"/>
              </w:rPr>
              <w:t>Literatur:</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Oborski, F., Daphnis und Chloe als „Easy Reader“, in: AU 4+5/2007 „R</w:t>
            </w:r>
            <w:r w:rsidRPr="00545C6D">
              <w:rPr>
                <w:rFonts w:ascii="Arial" w:eastAsia="Times New Roman" w:hAnsi="Arial" w:cs="Arial"/>
                <w:color w:val="000000"/>
                <w:szCs w:val="24"/>
                <w:lang w:eastAsia="de-DE"/>
              </w:rPr>
              <w:t>o</w:t>
            </w:r>
            <w:r w:rsidRPr="00545C6D">
              <w:rPr>
                <w:rFonts w:ascii="Arial" w:eastAsia="Times New Roman" w:hAnsi="Arial" w:cs="Arial"/>
                <w:color w:val="000000"/>
                <w:szCs w:val="24"/>
                <w:lang w:eastAsia="de-DE"/>
              </w:rPr>
              <w:t>man“, S. 36-48 und Material, S. 9-11.</w:t>
            </w:r>
          </w:p>
          <w:p w:rsidR="00A602D9" w:rsidRPr="004114FB" w:rsidRDefault="00A602D9" w:rsidP="00545C6D">
            <w:pPr>
              <w:pStyle w:val="MittleresRaster1-Akzent21"/>
              <w:numPr>
                <w:ilvl w:val="0"/>
                <w:numId w:val="15"/>
              </w:numPr>
              <w:tabs>
                <w:tab w:val="clear" w:pos="720"/>
              </w:tabs>
              <w:spacing w:line="240" w:lineRule="auto"/>
              <w:ind w:left="426" w:hanging="426"/>
              <w:rPr>
                <w:rFonts w:ascii="Arial" w:hAnsi="Arial" w:cs="Arial"/>
                <w:sz w:val="20"/>
              </w:rPr>
            </w:pPr>
            <w:r w:rsidRPr="00545C6D">
              <w:rPr>
                <w:rFonts w:ascii="Arial" w:eastAsia="Times New Roman" w:hAnsi="Arial" w:cs="Arial"/>
                <w:color w:val="000000"/>
                <w:szCs w:val="24"/>
                <w:lang w:eastAsia="de-DE"/>
              </w:rPr>
              <w:t>Kussl, R.: Longos´ Daphnis und Chloe als Griechischkurs der 11. Jahrgang</w:t>
            </w:r>
            <w:r w:rsidRPr="00545C6D">
              <w:rPr>
                <w:rFonts w:ascii="Arial" w:eastAsia="Times New Roman" w:hAnsi="Arial" w:cs="Arial"/>
                <w:color w:val="000000"/>
                <w:szCs w:val="24"/>
                <w:lang w:eastAsia="de-DE"/>
              </w:rPr>
              <w:t>s</w:t>
            </w:r>
            <w:r w:rsidRPr="00545C6D">
              <w:rPr>
                <w:rFonts w:ascii="Arial" w:eastAsia="Times New Roman" w:hAnsi="Arial" w:cs="Arial"/>
                <w:color w:val="000000"/>
                <w:szCs w:val="24"/>
                <w:lang w:eastAsia="de-DE"/>
              </w:rPr>
              <w:t>stufe, in: Holzberg, N. u.a., Amor l</w:t>
            </w:r>
            <w:r w:rsidRPr="00545C6D">
              <w:rPr>
                <w:rFonts w:ascii="Arial" w:eastAsia="Times New Roman" w:hAnsi="Arial" w:cs="Arial"/>
                <w:color w:val="000000"/>
                <w:szCs w:val="24"/>
                <w:lang w:eastAsia="de-DE"/>
              </w:rPr>
              <w:t>u</w:t>
            </w:r>
            <w:r w:rsidRPr="00545C6D">
              <w:rPr>
                <w:rFonts w:ascii="Arial" w:eastAsia="Times New Roman" w:hAnsi="Arial" w:cs="Arial"/>
                <w:color w:val="000000"/>
                <w:szCs w:val="24"/>
                <w:lang w:eastAsia="de-DE"/>
              </w:rPr>
              <w:t>dens, Bamberg 1992 (Auxilia 30), 76-127</w:t>
            </w:r>
          </w:p>
        </w:tc>
      </w:tr>
      <w:tr w:rsidR="00A602D9" w:rsidRPr="004114FB" w:rsidTr="00BA4606">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t>Theoretische Belehrung durch Philetas und Ve</w:t>
            </w:r>
            <w:r w:rsidRPr="00545C6D">
              <w:rPr>
                <w:rFonts w:eastAsia="SimSun" w:cs="Arial"/>
                <w:sz w:val="22"/>
                <w:lang w:eastAsia="en-US"/>
              </w:rPr>
              <w:t>r</w:t>
            </w:r>
            <w:r w:rsidRPr="00545C6D">
              <w:rPr>
                <w:rFonts w:eastAsia="SimSun" w:cs="Arial"/>
                <w:sz w:val="22"/>
                <w:lang w:eastAsia="en-US"/>
              </w:rPr>
              <w:t>such, das Gelernte in die Praxis umzusetzen (2, 3-11)</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Der Gott Eros und seine Macht (2, 4-2, 7, 6)</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Die φάρμακα gegen Liebesschmerz (2, 7, 2/2, 11): φίλημα, περιβολή, κεῖσθαι γυμνοὺς χαμαί, wobei das dritte „Heilmittel“ zunächst nur ein Traum bleibt.</w:t>
            </w:r>
          </w:p>
          <w:p w:rsidR="00A602D9" w:rsidRPr="004114FB" w:rsidRDefault="00A602D9" w:rsidP="00545C6D">
            <w:pPr>
              <w:pStyle w:val="MittleresRaster1-Akzent21"/>
              <w:numPr>
                <w:ilvl w:val="0"/>
                <w:numId w:val="15"/>
              </w:numPr>
              <w:tabs>
                <w:tab w:val="clear" w:pos="720"/>
              </w:tabs>
              <w:spacing w:line="240" w:lineRule="auto"/>
              <w:ind w:left="426" w:hanging="426"/>
              <w:rPr>
                <w:rFonts w:ascii="Arial" w:hAnsi="Arial" w:cs="Arial"/>
                <w:sz w:val="20"/>
              </w:rPr>
            </w:pPr>
            <w:r w:rsidRPr="00545C6D">
              <w:rPr>
                <w:rFonts w:ascii="Arial" w:eastAsia="Times New Roman" w:hAnsi="Arial" w:cs="Arial"/>
                <w:color w:val="000000"/>
                <w:szCs w:val="24"/>
                <w:lang w:eastAsia="de-DE"/>
              </w:rPr>
              <w:t>Mythos von der Syrinx (2, 34)</w:t>
            </w:r>
          </w:p>
        </w:tc>
        <w:tc>
          <w:tcPr>
            <w:tcW w:w="4680" w:type="dxa"/>
            <w:vMerge/>
            <w:tcBorders>
              <w:left w:val="single" w:sz="4" w:space="0" w:color="auto"/>
              <w:right w:val="single" w:sz="4" w:space="0" w:color="auto"/>
            </w:tcBorders>
            <w:shd w:val="clear" w:color="auto" w:fill="auto"/>
          </w:tcPr>
          <w:p w:rsidR="00A602D9" w:rsidRPr="004114FB" w:rsidRDefault="00A602D9" w:rsidP="00A602D9">
            <w:pPr>
              <w:pStyle w:val="MittleresRaster1-Akzent21"/>
              <w:numPr>
                <w:ilvl w:val="0"/>
                <w:numId w:val="19"/>
              </w:numPr>
              <w:autoSpaceDE w:val="0"/>
              <w:autoSpaceDN w:val="0"/>
              <w:adjustRightInd w:val="0"/>
              <w:ind w:left="255" w:hanging="255"/>
              <w:rPr>
                <w:rFonts w:ascii="Arial" w:hAnsi="Arial" w:cs="Arial"/>
                <w:color w:val="FF0000"/>
                <w:sz w:val="20"/>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A602D9" w:rsidRPr="004114FB" w:rsidRDefault="00A602D9" w:rsidP="008B334D">
            <w:pPr>
              <w:rPr>
                <w:rFonts w:cs="Arial"/>
                <w:sz w:val="20"/>
                <w:szCs w:val="22"/>
                <w:u w:val="single"/>
              </w:rPr>
            </w:pPr>
            <w:r w:rsidRPr="004114FB">
              <w:rPr>
                <w:rFonts w:cs="Arial"/>
                <w:sz w:val="20"/>
                <w:szCs w:val="22"/>
                <w:u w:val="single"/>
              </w:rPr>
              <w:t>Literatur:</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Kussl, R., Longos, Daphnis und Chloe, Berlin 1994</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Longus, Daphnis und Chloe. Mit 42 Farbtafeln nach den Lithographien von Marc Chagall, München 1994.</w:t>
            </w:r>
          </w:p>
          <w:p w:rsidR="00A602D9"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Schönberger, O.: Longos, Hirteng</w:t>
            </w:r>
            <w:r w:rsidRPr="00545C6D">
              <w:rPr>
                <w:rFonts w:ascii="Arial" w:eastAsia="Times New Roman" w:hAnsi="Arial" w:cs="Arial"/>
                <w:color w:val="000000"/>
                <w:szCs w:val="24"/>
                <w:lang w:eastAsia="de-DE"/>
              </w:rPr>
              <w:t>e</w:t>
            </w:r>
            <w:r w:rsidRPr="00545C6D">
              <w:rPr>
                <w:rFonts w:ascii="Arial" w:eastAsia="Times New Roman" w:hAnsi="Arial" w:cs="Arial"/>
                <w:color w:val="000000"/>
                <w:szCs w:val="24"/>
                <w:lang w:eastAsia="de-DE"/>
              </w:rPr>
              <w:t>schichten von Daphnis und Chloe, Be</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lin, 4. Aufl. 1989.</w:t>
            </w:r>
          </w:p>
          <w:p w:rsidR="004B6DAD" w:rsidRPr="00545C6D" w:rsidRDefault="004B6DAD"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Pr>
                <w:rFonts w:ascii="Arial" w:eastAsia="Times New Roman" w:hAnsi="Arial" w:cs="Arial"/>
                <w:color w:val="000000"/>
                <w:szCs w:val="24"/>
                <w:lang w:eastAsia="de-DE"/>
              </w:rPr>
              <w:t>Realienkundlicher Exkurs: Analyse und Interpretation eines Gemäldes / Reze</w:t>
            </w:r>
            <w:r>
              <w:rPr>
                <w:rFonts w:ascii="Arial" w:eastAsia="Times New Roman" w:hAnsi="Arial" w:cs="Arial"/>
                <w:color w:val="000000"/>
                <w:szCs w:val="24"/>
                <w:lang w:eastAsia="de-DE"/>
              </w:rPr>
              <w:t>p</w:t>
            </w:r>
            <w:r>
              <w:rPr>
                <w:rFonts w:ascii="Arial" w:eastAsia="Times New Roman" w:hAnsi="Arial" w:cs="Arial"/>
                <w:color w:val="000000"/>
                <w:szCs w:val="24"/>
                <w:lang w:eastAsia="de-DE"/>
              </w:rPr>
              <w:t>tionsdokumentes</w:t>
            </w:r>
          </w:p>
          <w:p w:rsidR="00A602D9" w:rsidRPr="004114FB" w:rsidRDefault="00A602D9" w:rsidP="008B334D">
            <w:pPr>
              <w:rPr>
                <w:rFonts w:cs="Arial"/>
                <w:sz w:val="20"/>
                <w:szCs w:val="22"/>
              </w:rPr>
            </w:pPr>
          </w:p>
        </w:tc>
      </w:tr>
      <w:tr w:rsidR="00A602D9"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t>Praktische Unterweisung Daphnis´ durch Lyka</w:t>
            </w:r>
            <w:r w:rsidRPr="00545C6D">
              <w:rPr>
                <w:rFonts w:eastAsia="SimSun" w:cs="Arial"/>
                <w:sz w:val="22"/>
                <w:lang w:eastAsia="en-US"/>
              </w:rPr>
              <w:t>i</w:t>
            </w:r>
            <w:r w:rsidRPr="00545C6D">
              <w:rPr>
                <w:rFonts w:eastAsia="SimSun" w:cs="Arial"/>
                <w:sz w:val="22"/>
                <w:lang w:eastAsia="en-US"/>
              </w:rPr>
              <w:t>nion</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Daphnis wir durch Lykainions erotische U</w:t>
            </w:r>
            <w:r w:rsidRPr="00545C6D">
              <w:rPr>
                <w:rFonts w:ascii="Arial" w:eastAsia="Times New Roman" w:hAnsi="Arial" w:cs="Arial"/>
                <w:color w:val="000000"/>
                <w:szCs w:val="24"/>
                <w:lang w:eastAsia="de-DE"/>
              </w:rPr>
              <w:t>n</w:t>
            </w:r>
            <w:r w:rsidRPr="00545C6D">
              <w:rPr>
                <w:rFonts w:ascii="Arial" w:eastAsia="Times New Roman" w:hAnsi="Arial" w:cs="Arial"/>
                <w:color w:val="000000"/>
                <w:szCs w:val="24"/>
                <w:lang w:eastAsia="de-DE"/>
              </w:rPr>
              <w:t>terweisung zum Mann, währen Chloe noch keine γυνή ist. (3, 24, 3)</w:t>
            </w:r>
          </w:p>
          <w:p w:rsidR="00A602D9" w:rsidRPr="004114FB" w:rsidRDefault="00A602D9" w:rsidP="00545C6D">
            <w:pPr>
              <w:pStyle w:val="MittleresRaster1-Akzent21"/>
              <w:numPr>
                <w:ilvl w:val="0"/>
                <w:numId w:val="15"/>
              </w:numPr>
              <w:tabs>
                <w:tab w:val="clear" w:pos="720"/>
              </w:tabs>
              <w:spacing w:line="240" w:lineRule="auto"/>
              <w:ind w:left="426" w:hanging="426"/>
              <w:rPr>
                <w:rFonts w:ascii="Arial" w:eastAsia="SimSun" w:hAnsi="Arial" w:cs="Arial"/>
                <w:sz w:val="20"/>
              </w:rPr>
            </w:pPr>
            <w:r w:rsidRPr="00545C6D">
              <w:rPr>
                <w:rFonts w:ascii="Arial" w:eastAsia="Times New Roman" w:hAnsi="Arial" w:cs="Arial"/>
                <w:color w:val="000000"/>
                <w:szCs w:val="24"/>
                <w:lang w:eastAsia="de-DE"/>
              </w:rPr>
              <w:lastRenderedPageBreak/>
              <w:t>3, 23 Echo-Mythos</w:t>
            </w:r>
          </w:p>
        </w:tc>
        <w:tc>
          <w:tcPr>
            <w:tcW w:w="4680" w:type="dxa"/>
            <w:vMerge/>
            <w:tcBorders>
              <w:left w:val="single" w:sz="4" w:space="0" w:color="auto"/>
              <w:right w:val="single" w:sz="4" w:space="0" w:color="auto"/>
            </w:tcBorders>
            <w:shd w:val="clear" w:color="auto" w:fill="auto"/>
          </w:tcPr>
          <w:p w:rsidR="00A602D9" w:rsidRPr="004114FB" w:rsidRDefault="00A602D9" w:rsidP="00A602D9">
            <w:pPr>
              <w:pStyle w:val="MittleresRaster1-Akzent21"/>
              <w:numPr>
                <w:ilvl w:val="0"/>
                <w:numId w:val="19"/>
              </w:numPr>
              <w:autoSpaceDE w:val="0"/>
              <w:autoSpaceDN w:val="0"/>
              <w:adjustRightInd w:val="0"/>
              <w:ind w:left="255" w:hanging="255"/>
              <w:rPr>
                <w:rFonts w:ascii="Arial" w:eastAsia="Batang" w:hAnsi="Arial" w:cs="Arial"/>
                <w:sz w:val="20"/>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A602D9" w:rsidRPr="004114FB" w:rsidRDefault="00A602D9" w:rsidP="00545C6D">
            <w:pPr>
              <w:pStyle w:val="MittleresRaster1-Akzent21"/>
              <w:numPr>
                <w:ilvl w:val="0"/>
                <w:numId w:val="15"/>
              </w:numPr>
              <w:tabs>
                <w:tab w:val="clear" w:pos="720"/>
              </w:tabs>
              <w:spacing w:line="240" w:lineRule="auto"/>
              <w:ind w:left="426" w:hanging="426"/>
              <w:rPr>
                <w:rFonts w:cs="Arial"/>
                <w:sz w:val="20"/>
              </w:rPr>
            </w:pPr>
            <w:r w:rsidRPr="00545C6D">
              <w:rPr>
                <w:rFonts w:ascii="Arial" w:eastAsia="Times New Roman" w:hAnsi="Arial" w:cs="Arial"/>
                <w:color w:val="000000"/>
                <w:szCs w:val="24"/>
                <w:lang w:eastAsia="de-DE"/>
              </w:rPr>
              <w:t>Literatur s.o., 1. und 2. Sequenz</w:t>
            </w:r>
          </w:p>
        </w:tc>
      </w:tr>
      <w:tr w:rsidR="00A602D9"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A602D9" w:rsidRPr="00545C6D" w:rsidRDefault="00A602D9" w:rsidP="00545C6D">
            <w:pPr>
              <w:autoSpaceDE w:val="0"/>
              <w:autoSpaceDN w:val="0"/>
              <w:adjustRightInd w:val="0"/>
              <w:contextualSpacing/>
              <w:rPr>
                <w:rFonts w:eastAsia="SimSun" w:cs="Arial"/>
                <w:sz w:val="22"/>
                <w:lang w:eastAsia="en-US"/>
              </w:rPr>
            </w:pPr>
            <w:r w:rsidRPr="00545C6D">
              <w:rPr>
                <w:rFonts w:eastAsia="SimSun" w:cs="Arial"/>
                <w:sz w:val="22"/>
                <w:lang w:eastAsia="en-US"/>
              </w:rPr>
              <w:lastRenderedPageBreak/>
              <w:t>Hochzeit (4, 38) und Hochzeitsnacht (4, 40)</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Anwendung des dritten „Heilmittels“ (4, 40, 2)</w:t>
            </w:r>
          </w:p>
          <w:p w:rsidR="00A602D9" w:rsidRPr="00545C6D" w:rsidRDefault="00A602D9" w:rsidP="00545C6D">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Chloe wird zur Frau (4, 40, 3)</w:t>
            </w:r>
          </w:p>
          <w:p w:rsidR="00A602D9" w:rsidRPr="004114FB" w:rsidRDefault="00A602D9" w:rsidP="00545C6D">
            <w:pPr>
              <w:pStyle w:val="MittleresRaster1-Akzent21"/>
              <w:numPr>
                <w:ilvl w:val="0"/>
                <w:numId w:val="15"/>
              </w:numPr>
              <w:tabs>
                <w:tab w:val="clear" w:pos="720"/>
              </w:tabs>
              <w:spacing w:line="240" w:lineRule="auto"/>
              <w:ind w:left="426" w:hanging="426"/>
              <w:rPr>
                <w:rFonts w:ascii="Arial" w:eastAsia="SimSun" w:hAnsi="Arial" w:cs="Arial"/>
                <w:sz w:val="20"/>
              </w:rPr>
            </w:pPr>
            <w:r w:rsidRPr="00545C6D">
              <w:rPr>
                <w:rFonts w:ascii="Arial" w:eastAsia="Times New Roman" w:hAnsi="Arial" w:cs="Arial"/>
                <w:color w:val="000000"/>
                <w:szCs w:val="24"/>
                <w:lang w:eastAsia="de-DE"/>
              </w:rPr>
              <w:t>Mythos der Chloe qua Metamorphose Chl</w:t>
            </w:r>
            <w:r w:rsidRPr="00545C6D">
              <w:rPr>
                <w:rFonts w:ascii="Arial" w:eastAsia="Times New Roman" w:hAnsi="Arial" w:cs="Arial"/>
                <w:color w:val="000000"/>
                <w:szCs w:val="24"/>
                <w:lang w:eastAsia="de-DE"/>
              </w:rPr>
              <w:t>o</w:t>
            </w:r>
            <w:r w:rsidRPr="00545C6D">
              <w:rPr>
                <w:rFonts w:ascii="Arial" w:eastAsia="Times New Roman" w:hAnsi="Arial" w:cs="Arial"/>
                <w:color w:val="000000"/>
                <w:szCs w:val="24"/>
                <w:lang w:eastAsia="de-DE"/>
              </w:rPr>
              <w:t>es zur Frau; vgl. Kussl im Auxilia-Band S. 116</w:t>
            </w:r>
          </w:p>
        </w:tc>
        <w:tc>
          <w:tcPr>
            <w:tcW w:w="4680" w:type="dxa"/>
            <w:vMerge/>
            <w:tcBorders>
              <w:left w:val="single" w:sz="4" w:space="0" w:color="auto"/>
              <w:bottom w:val="single" w:sz="4" w:space="0" w:color="auto"/>
              <w:right w:val="single" w:sz="4" w:space="0" w:color="auto"/>
            </w:tcBorders>
            <w:shd w:val="clear" w:color="auto" w:fill="auto"/>
          </w:tcPr>
          <w:p w:rsidR="00A602D9" w:rsidRPr="004114FB" w:rsidRDefault="00A602D9" w:rsidP="00A602D9">
            <w:pPr>
              <w:pStyle w:val="MittleresRaster1-Akzent21"/>
              <w:numPr>
                <w:ilvl w:val="0"/>
                <w:numId w:val="19"/>
              </w:numPr>
              <w:autoSpaceDE w:val="0"/>
              <w:autoSpaceDN w:val="0"/>
              <w:adjustRightInd w:val="0"/>
              <w:ind w:left="255" w:hanging="255"/>
              <w:rPr>
                <w:rFonts w:ascii="Arial" w:hAnsi="Arial" w:cs="Arial"/>
                <w:sz w:val="20"/>
                <w:lang w:eastAsia="de-DE"/>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A602D9" w:rsidRPr="004114FB" w:rsidRDefault="00A602D9" w:rsidP="00545C6D">
            <w:pPr>
              <w:pStyle w:val="MittleresRaster1-Akzent21"/>
              <w:numPr>
                <w:ilvl w:val="0"/>
                <w:numId w:val="15"/>
              </w:numPr>
              <w:tabs>
                <w:tab w:val="clear" w:pos="720"/>
              </w:tabs>
              <w:spacing w:line="240" w:lineRule="auto"/>
              <w:ind w:left="426" w:hanging="426"/>
              <w:rPr>
                <w:rFonts w:cs="Arial"/>
                <w:sz w:val="20"/>
                <w:u w:val="single"/>
              </w:rPr>
            </w:pPr>
            <w:r w:rsidRPr="00545C6D">
              <w:rPr>
                <w:rFonts w:ascii="Arial" w:eastAsia="Times New Roman" w:hAnsi="Arial" w:cs="Arial"/>
                <w:color w:val="000000"/>
                <w:szCs w:val="24"/>
                <w:lang w:eastAsia="de-DE"/>
              </w:rPr>
              <w:t>Literatur s.o., 1. und 2. Sequenz</w:t>
            </w:r>
          </w:p>
        </w:tc>
      </w:tr>
      <w:tr w:rsidR="00E51938" w:rsidRPr="004114FB" w:rsidTr="00BA4606">
        <w:tc>
          <w:tcPr>
            <w:tcW w:w="14104" w:type="dxa"/>
            <w:gridSpan w:val="3"/>
            <w:tcBorders>
              <w:top w:val="single" w:sz="4" w:space="0" w:color="auto"/>
              <w:left w:val="single" w:sz="4" w:space="0" w:color="auto"/>
              <w:bottom w:val="single" w:sz="4" w:space="0" w:color="auto"/>
              <w:right w:val="single" w:sz="4" w:space="0" w:color="auto"/>
            </w:tcBorders>
            <w:shd w:val="clear" w:color="auto" w:fill="auto"/>
          </w:tcPr>
          <w:p w:rsidR="00E51938" w:rsidRPr="004114FB" w:rsidRDefault="00E51938" w:rsidP="008B334D">
            <w:pPr>
              <w:spacing w:line="276" w:lineRule="auto"/>
              <w:rPr>
                <w:rFonts w:cs="Arial"/>
                <w:sz w:val="20"/>
                <w:szCs w:val="22"/>
                <w:u w:val="single"/>
                <w:lang w:eastAsia="en-US"/>
              </w:rPr>
            </w:pPr>
            <w:r w:rsidRPr="004114FB">
              <w:rPr>
                <w:rFonts w:cs="Arial"/>
                <w:sz w:val="20"/>
                <w:szCs w:val="22"/>
                <w:u w:val="single"/>
                <w:lang w:eastAsia="en-US"/>
              </w:rPr>
              <w:t>Leist</w:t>
            </w:r>
            <w:r w:rsidR="00545C6D">
              <w:rPr>
                <w:rFonts w:cs="Arial"/>
                <w:sz w:val="20"/>
                <w:szCs w:val="22"/>
                <w:u w:val="single"/>
                <w:lang w:eastAsia="en-US"/>
              </w:rPr>
              <w:t>ungsbewertung</w:t>
            </w:r>
          </w:p>
          <w:p w:rsidR="00E51938" w:rsidRPr="00545C6D" w:rsidRDefault="00E51938" w:rsidP="00A602D9">
            <w:pPr>
              <w:numPr>
                <w:ilvl w:val="0"/>
                <w:numId w:val="7"/>
              </w:numPr>
              <w:rPr>
                <w:sz w:val="22"/>
              </w:rPr>
            </w:pPr>
            <w:r w:rsidRPr="00545C6D">
              <w:rPr>
                <w:sz w:val="22"/>
              </w:rPr>
              <w:t>Erstellung einer zielsprachengerechten Übersetzung</w:t>
            </w:r>
          </w:p>
          <w:p w:rsidR="00E51938" w:rsidRPr="00545C6D" w:rsidRDefault="00E51938" w:rsidP="00A602D9">
            <w:pPr>
              <w:numPr>
                <w:ilvl w:val="0"/>
                <w:numId w:val="7"/>
              </w:numPr>
              <w:rPr>
                <w:sz w:val="22"/>
              </w:rPr>
            </w:pPr>
            <w:r w:rsidRPr="00545C6D">
              <w:rPr>
                <w:sz w:val="22"/>
              </w:rPr>
              <w:t>Beantwortung von Leitfragen zu Inhalt und Struktur eines Textes</w:t>
            </w:r>
            <w:r w:rsidR="00365500">
              <w:rPr>
                <w:sz w:val="22"/>
              </w:rPr>
              <w:t xml:space="preserve"> (z.B. auch im geschlossenen Format, Multiple-Choice)</w:t>
            </w:r>
          </w:p>
          <w:p w:rsidR="00E51938" w:rsidRPr="00545C6D" w:rsidRDefault="00E51938" w:rsidP="00545C6D">
            <w:pPr>
              <w:numPr>
                <w:ilvl w:val="0"/>
                <w:numId w:val="7"/>
              </w:numPr>
              <w:rPr>
                <w:sz w:val="22"/>
              </w:rPr>
            </w:pPr>
            <w:r w:rsidRPr="00545C6D">
              <w:rPr>
                <w:sz w:val="22"/>
              </w:rPr>
              <w:t>Paraphrase bzw. Zusammenfassung des Textinhalts auf Basis einer Vorerschließung oder Übersetzung</w:t>
            </w:r>
          </w:p>
          <w:p w:rsidR="00E51938" w:rsidRPr="00545C6D" w:rsidRDefault="00E51938" w:rsidP="00A602D9">
            <w:pPr>
              <w:numPr>
                <w:ilvl w:val="0"/>
                <w:numId w:val="7"/>
              </w:numPr>
              <w:rPr>
                <w:sz w:val="22"/>
              </w:rPr>
            </w:pPr>
            <w:r w:rsidRPr="00545C6D">
              <w:rPr>
                <w:sz w:val="22"/>
              </w:rPr>
              <w:t>Vergleich eines griechischen Textes mit Rezeptionsdokumenten</w:t>
            </w:r>
          </w:p>
          <w:p w:rsidR="00E51938" w:rsidRPr="004114FB" w:rsidRDefault="00E51938" w:rsidP="00A602D9">
            <w:pPr>
              <w:numPr>
                <w:ilvl w:val="0"/>
                <w:numId w:val="7"/>
              </w:numPr>
              <w:rPr>
                <w:rFonts w:cs="Arial"/>
                <w:sz w:val="20"/>
                <w:szCs w:val="22"/>
              </w:rPr>
            </w:pPr>
            <w:r w:rsidRPr="00545C6D">
              <w:rPr>
                <w:sz w:val="22"/>
              </w:rPr>
              <w:t>Charakterisierung von handelnden Personen, Handlungsmotiven und Konflikten; Herausarbeiten von Figurenkonstellationen</w:t>
            </w:r>
          </w:p>
        </w:tc>
      </w:tr>
    </w:tbl>
    <w:p w:rsidR="00863163" w:rsidRDefault="00863163"/>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4"/>
      </w:tblGrid>
      <w:tr w:rsidR="00863163" w:rsidRPr="003B66D1" w:rsidTr="00863163">
        <w:tc>
          <w:tcPr>
            <w:tcW w:w="14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3163" w:rsidRPr="00863163" w:rsidRDefault="00863163" w:rsidP="00E25AAB">
            <w:pPr>
              <w:spacing w:line="276" w:lineRule="auto"/>
              <w:rPr>
                <w:rFonts w:cs="Arial"/>
                <w:sz w:val="20"/>
                <w:szCs w:val="22"/>
                <w:lang w:eastAsia="en-US"/>
              </w:rPr>
            </w:pPr>
            <w:r w:rsidRPr="00863163">
              <w:rPr>
                <w:rStyle w:val="Fett"/>
                <w:rFonts w:cs="Arial"/>
                <w:b w:val="0"/>
                <w:bCs w:val="0"/>
                <w:sz w:val="20"/>
                <w:szCs w:val="22"/>
                <w:lang w:eastAsia="en-US"/>
              </w:rPr>
              <w:t>Hinweis:</w:t>
            </w:r>
            <w:r w:rsidRPr="00863163">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863163" w:rsidRDefault="00863163" w:rsidP="00E25AAB">
            <w:pPr>
              <w:spacing w:line="276" w:lineRule="auto"/>
              <w:rPr>
                <w:rStyle w:val="Fett"/>
                <w:rFonts w:cs="Arial"/>
                <w:b w:val="0"/>
                <w:bCs w:val="0"/>
                <w:sz w:val="20"/>
                <w:szCs w:val="22"/>
                <w:lang w:eastAsia="en-US"/>
              </w:rPr>
            </w:pPr>
            <w:r w:rsidRPr="00863163">
              <w:rPr>
                <w:rFonts w:cs="Arial"/>
                <w:sz w:val="20"/>
                <w:szCs w:val="22"/>
                <w:lang w:eastAsia="en-US"/>
              </w:rPr>
              <w:t>Die Aufnahme von Sekundärliteratur, Aufsätzen, Internetlinks etc. gehören nicht zum Grundauftrag der Fachkonferenzen bei der Erstellung eines Schulinte</w:t>
            </w:r>
            <w:r w:rsidRPr="00863163">
              <w:rPr>
                <w:rFonts w:cs="Arial"/>
                <w:sz w:val="20"/>
                <w:szCs w:val="22"/>
                <w:lang w:eastAsia="en-US"/>
              </w:rPr>
              <w:t>r</w:t>
            </w:r>
            <w:r w:rsidRPr="00863163">
              <w:rPr>
                <w:rFonts w:cs="Arial"/>
                <w:sz w:val="20"/>
                <w:szCs w:val="22"/>
                <w:lang w:eastAsia="en-US"/>
              </w:rPr>
              <w:t>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972459" w:rsidRPr="00E8644C" w:rsidRDefault="00972459" w:rsidP="00972459">
      <w:pPr>
        <w:rPr>
          <w:color w:val="FF0000"/>
          <w:sz w:val="22"/>
        </w:rPr>
        <w:sectPr w:rsidR="00972459" w:rsidRPr="00E8644C">
          <w:pgSz w:w="16838" w:h="11906" w:orient="landscape" w:code="9"/>
          <w:pgMar w:top="1418" w:right="1418" w:bottom="1418" w:left="1134" w:header="709" w:footer="709" w:gutter="0"/>
          <w:cols w:space="708"/>
          <w:docGrid w:linePitch="360"/>
        </w:sectPr>
      </w:pPr>
    </w:p>
    <w:p w:rsidR="00483F7D" w:rsidRPr="009C7DF1" w:rsidRDefault="00483F7D" w:rsidP="00483F7D">
      <w:pPr>
        <w:rPr>
          <w:b/>
        </w:rPr>
      </w:pPr>
      <w:r w:rsidRPr="009C7DF1">
        <w:rPr>
          <w:b/>
        </w:rPr>
        <w:lastRenderedPageBreak/>
        <w:t>Qualifikationsphase</w:t>
      </w:r>
      <w:r w:rsidR="00DC7C78">
        <w:rPr>
          <w:b/>
        </w:rPr>
        <w:t xml:space="preserve"> I</w:t>
      </w:r>
      <w:r w:rsidRPr="009C7DF1">
        <w:rPr>
          <w:b/>
        </w:rPr>
        <w:t xml:space="preserve">, </w:t>
      </w:r>
      <w:r w:rsidR="00A76253" w:rsidRPr="009C7DF1">
        <w:rPr>
          <w:b/>
        </w:rPr>
        <w:t>Griechisch fortgef., Gk, Unterrichtsvorhaben I</w:t>
      </w:r>
    </w:p>
    <w:p w:rsidR="00483F7D" w:rsidRDefault="00483F7D" w:rsidP="00483F7D"/>
    <w:p w:rsidR="00A74E78" w:rsidRPr="00561D89" w:rsidRDefault="00A74E78" w:rsidP="00561D89">
      <w:r w:rsidRPr="00561D89">
        <w:rPr>
          <w:b/>
        </w:rPr>
        <w:t>Thema:</w:t>
      </w:r>
      <w:r w:rsidRPr="00561D89">
        <w:t xml:space="preserve"> Platon, Phaidon - Der Philosoph und der Tod</w:t>
      </w:r>
    </w:p>
    <w:p w:rsidR="00A74E78" w:rsidRPr="000A0D35" w:rsidRDefault="00A74E78" w:rsidP="00A74E78">
      <w:pPr>
        <w:rPr>
          <w:rFonts w:cs="Arial"/>
          <w:szCs w:val="24"/>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A74E78" w:rsidRPr="00561D89" w:rsidRDefault="00A74E78" w:rsidP="00561D89">
      <w:pPr>
        <w:rPr>
          <w:b/>
        </w:rPr>
      </w:pPr>
      <w:r w:rsidRPr="00561D89">
        <w:rPr>
          <w:b/>
        </w:rPr>
        <w:t>Textkompetenz</w:t>
      </w:r>
    </w:p>
    <w:p w:rsidR="00A74E78" w:rsidRPr="006E5E2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griechische Originaltexte</w:t>
      </w:r>
      <w:r w:rsidRPr="00E60945">
        <w:rPr>
          <w:rFonts w:ascii="Arial" w:eastAsia="Batang" w:hAnsi="Arial" w:cs="Arial"/>
          <w:sz w:val="24"/>
          <w:szCs w:val="24"/>
        </w:rPr>
        <w:t xml:space="preserve"> </w:t>
      </w:r>
      <w:r w:rsidRPr="006E5E28">
        <w:rPr>
          <w:rFonts w:ascii="Arial" w:eastAsia="Batang" w:hAnsi="Arial" w:cs="Arial"/>
          <w:sz w:val="24"/>
          <w:szCs w:val="24"/>
        </w:rPr>
        <w:t>übersetzen</w:t>
      </w:r>
      <w:r>
        <w:rPr>
          <w:rFonts w:ascii="Arial" w:eastAsia="Batang" w:hAnsi="Arial" w:cs="Arial"/>
          <w:sz w:val="24"/>
          <w:szCs w:val="24"/>
        </w:rPr>
        <w:t>,</w:t>
      </w:r>
    </w:p>
    <w:p w:rsidR="00A74E7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zugrunde gelegten Texte</w:t>
      </w:r>
      <w:r w:rsidRPr="00E60945">
        <w:rPr>
          <w:rFonts w:ascii="Arial" w:eastAsia="Batang" w:hAnsi="Arial" w:cs="Arial"/>
          <w:sz w:val="24"/>
          <w:szCs w:val="24"/>
        </w:rPr>
        <w:t xml:space="preserve"> </w:t>
      </w:r>
      <w:r w:rsidRPr="006E5E28">
        <w:rPr>
          <w:rFonts w:ascii="Arial" w:eastAsia="Batang" w:hAnsi="Arial" w:cs="Arial"/>
          <w:sz w:val="24"/>
          <w:szCs w:val="24"/>
        </w:rPr>
        <w:t>interpretieren</w:t>
      </w:r>
      <w:r>
        <w:rPr>
          <w:rFonts w:ascii="Arial" w:eastAsia="Batang" w:hAnsi="Arial" w:cs="Arial"/>
          <w:sz w:val="24"/>
          <w:szCs w:val="24"/>
        </w:rPr>
        <w:t>,</w:t>
      </w:r>
    </w:p>
    <w:p w:rsidR="00A74E7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 xml:space="preserve">bei der Lektüre von Übersetzungen die Kernaussagen eines Textes </w:t>
      </w:r>
      <w:r>
        <w:rPr>
          <w:rFonts w:ascii="Arial" w:eastAsia="Batang" w:hAnsi="Arial" w:cs="Arial"/>
          <w:sz w:val="24"/>
          <w:szCs w:val="24"/>
        </w:rPr>
        <w:t>heraus</w:t>
      </w:r>
      <w:r w:rsidRPr="006E5E28">
        <w:rPr>
          <w:rFonts w:ascii="Arial" w:eastAsia="Batang" w:hAnsi="Arial" w:cs="Arial"/>
          <w:sz w:val="24"/>
          <w:szCs w:val="24"/>
        </w:rPr>
        <w:t>arbe</w:t>
      </w:r>
      <w:r w:rsidRPr="006E5E28">
        <w:rPr>
          <w:rFonts w:ascii="Arial" w:eastAsia="Batang" w:hAnsi="Arial" w:cs="Arial"/>
          <w:sz w:val="24"/>
          <w:szCs w:val="24"/>
        </w:rPr>
        <w:t>i</w:t>
      </w:r>
      <w:r w:rsidRPr="006E5E28">
        <w:rPr>
          <w:rFonts w:ascii="Arial" w:eastAsia="Batang" w:hAnsi="Arial" w:cs="Arial"/>
          <w:sz w:val="24"/>
          <w:szCs w:val="24"/>
        </w:rPr>
        <w:t>ten und diese ggf. am griechischen Original (synoptische Lektüre</w:t>
      </w:r>
      <w:r>
        <w:rPr>
          <w:rFonts w:ascii="Arial" w:eastAsia="Batang" w:hAnsi="Arial" w:cs="Arial"/>
          <w:sz w:val="24"/>
          <w:szCs w:val="24"/>
        </w:rPr>
        <w:t>)</w:t>
      </w:r>
      <w:r w:rsidRPr="00E60945">
        <w:rPr>
          <w:rFonts w:ascii="Arial" w:eastAsia="Batang" w:hAnsi="Arial" w:cs="Arial"/>
          <w:sz w:val="24"/>
          <w:szCs w:val="24"/>
        </w:rPr>
        <w:t xml:space="preserve"> </w:t>
      </w:r>
      <w:r w:rsidRPr="006E5E28">
        <w:rPr>
          <w:rFonts w:ascii="Arial" w:eastAsia="Batang" w:hAnsi="Arial" w:cs="Arial"/>
          <w:sz w:val="24"/>
          <w:szCs w:val="24"/>
        </w:rPr>
        <w:t>belegen</w:t>
      </w:r>
      <w:r>
        <w:rPr>
          <w:rFonts w:ascii="Arial" w:eastAsia="Batang" w:hAnsi="Arial" w:cs="Arial"/>
          <w:sz w:val="24"/>
          <w:szCs w:val="24"/>
        </w:rPr>
        <w:t>.</w:t>
      </w:r>
    </w:p>
    <w:p w:rsidR="00A74E78" w:rsidRPr="00330751"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gattungs- bzw. autorenspezifische Merkmale der behandelten Texte</w:t>
      </w:r>
      <w:r w:rsidRPr="00E60945">
        <w:rPr>
          <w:rFonts w:ascii="Arial" w:eastAsia="Batang" w:hAnsi="Arial" w:cs="Arial"/>
          <w:sz w:val="24"/>
          <w:szCs w:val="24"/>
        </w:rPr>
        <w:t xml:space="preserve"> </w:t>
      </w:r>
      <w:r w:rsidRPr="006E5E28">
        <w:rPr>
          <w:rFonts w:ascii="Arial" w:eastAsia="Batang" w:hAnsi="Arial" w:cs="Arial"/>
          <w:sz w:val="24"/>
          <w:szCs w:val="24"/>
        </w:rPr>
        <w:t>benennen</w:t>
      </w:r>
      <w:r>
        <w:rPr>
          <w:rFonts w:ascii="Arial" w:eastAsia="Batang" w:hAnsi="Arial" w:cs="Arial"/>
          <w:sz w:val="24"/>
          <w:szCs w:val="24"/>
        </w:rPr>
        <w:t>.</w:t>
      </w:r>
    </w:p>
    <w:p w:rsidR="00A74E78" w:rsidRPr="00561D89" w:rsidRDefault="00A74E78" w:rsidP="00561D89">
      <w:pPr>
        <w:rPr>
          <w:b/>
        </w:rPr>
      </w:pPr>
      <w:r w:rsidRPr="00561D89">
        <w:rPr>
          <w:b/>
        </w:rPr>
        <w:t>Sprachkompetenz</w:t>
      </w:r>
    </w:p>
    <w:p w:rsidR="00A74E78" w:rsidRPr="006E5E2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Wörter in ihrem Kontext auf Grundlage eines zu beherrschenden autorenbez</w:t>
      </w:r>
      <w:r w:rsidRPr="006E5E28">
        <w:rPr>
          <w:rFonts w:ascii="Arial" w:eastAsia="Batang" w:hAnsi="Arial" w:cs="Arial"/>
          <w:sz w:val="24"/>
          <w:szCs w:val="24"/>
        </w:rPr>
        <w:t>o</w:t>
      </w:r>
      <w:r w:rsidRPr="006E5E28">
        <w:rPr>
          <w:rFonts w:ascii="Arial" w:eastAsia="Batang" w:hAnsi="Arial" w:cs="Arial"/>
          <w:sz w:val="24"/>
          <w:szCs w:val="24"/>
        </w:rPr>
        <w:t>genen Wortschatzes sowie mit Hilfe eines zweisprachigen Wörterbuchs</w:t>
      </w:r>
      <w:r w:rsidRPr="00E60945">
        <w:rPr>
          <w:rFonts w:ascii="Arial" w:eastAsia="Batang" w:hAnsi="Arial" w:cs="Arial"/>
          <w:sz w:val="24"/>
          <w:szCs w:val="24"/>
        </w:rPr>
        <w:t xml:space="preserve"> </w:t>
      </w:r>
      <w:r w:rsidRPr="006E5E28">
        <w:rPr>
          <w:rFonts w:ascii="Arial" w:eastAsia="Batang" w:hAnsi="Arial" w:cs="Arial"/>
          <w:sz w:val="24"/>
          <w:szCs w:val="24"/>
        </w:rPr>
        <w:t>mon</w:t>
      </w:r>
      <w:r w:rsidRPr="006E5E28">
        <w:rPr>
          <w:rFonts w:ascii="Arial" w:eastAsia="Batang" w:hAnsi="Arial" w:cs="Arial"/>
          <w:sz w:val="24"/>
          <w:szCs w:val="24"/>
        </w:rPr>
        <w:t>o</w:t>
      </w:r>
      <w:r w:rsidRPr="006E5E28">
        <w:rPr>
          <w:rFonts w:ascii="Arial" w:eastAsia="Batang" w:hAnsi="Arial" w:cs="Arial"/>
          <w:sz w:val="24"/>
          <w:szCs w:val="24"/>
        </w:rPr>
        <w:t>semieren</w:t>
      </w:r>
      <w:r>
        <w:rPr>
          <w:rFonts w:ascii="Arial" w:eastAsia="Batang" w:hAnsi="Arial" w:cs="Arial"/>
          <w:sz w:val="24"/>
          <w:szCs w:val="24"/>
        </w:rPr>
        <w:t>,</w:t>
      </w:r>
    </w:p>
    <w:p w:rsidR="00A74E78" w:rsidRPr="006E5E2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auch in komplexeren Satzgefügen Wortgruppen identifizieren und deren Sat</w:t>
      </w:r>
      <w:r w:rsidRPr="006E5E28">
        <w:rPr>
          <w:rFonts w:ascii="Arial" w:eastAsia="Batang" w:hAnsi="Arial" w:cs="Arial"/>
          <w:sz w:val="24"/>
          <w:szCs w:val="24"/>
        </w:rPr>
        <w:t>z</w:t>
      </w:r>
      <w:r w:rsidRPr="006E5E28">
        <w:rPr>
          <w:rFonts w:ascii="Arial" w:eastAsia="Batang" w:hAnsi="Arial" w:cs="Arial"/>
          <w:sz w:val="24"/>
          <w:szCs w:val="24"/>
        </w:rPr>
        <w:t>gliedfunktion</w:t>
      </w:r>
      <w:r w:rsidRPr="00E60945">
        <w:rPr>
          <w:rFonts w:ascii="Arial" w:eastAsia="Batang" w:hAnsi="Arial" w:cs="Arial"/>
          <w:sz w:val="24"/>
          <w:szCs w:val="24"/>
        </w:rPr>
        <w:t xml:space="preserve"> </w:t>
      </w:r>
      <w:r w:rsidRPr="006E5E28">
        <w:rPr>
          <w:rFonts w:ascii="Arial" w:eastAsia="Batang" w:hAnsi="Arial" w:cs="Arial"/>
          <w:sz w:val="24"/>
          <w:szCs w:val="24"/>
        </w:rPr>
        <w:t>bestimmen</w:t>
      </w:r>
      <w:r>
        <w:rPr>
          <w:rFonts w:ascii="Arial" w:eastAsia="Batang" w:hAnsi="Arial" w:cs="Arial"/>
          <w:sz w:val="24"/>
          <w:szCs w:val="24"/>
        </w:rPr>
        <w:t>,</w:t>
      </w:r>
    </w:p>
    <w:p w:rsidR="00A74E78"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auch in komplexeren Satzgefügen satzwertige Konstruktionen und Gliedsätze</w:t>
      </w:r>
      <w:r w:rsidRPr="00E60945">
        <w:rPr>
          <w:rFonts w:ascii="Arial" w:eastAsia="Batang" w:hAnsi="Arial" w:cs="Arial"/>
          <w:sz w:val="24"/>
          <w:szCs w:val="24"/>
        </w:rPr>
        <w:t xml:space="preserve"> </w:t>
      </w:r>
      <w:r w:rsidRPr="006E5E28">
        <w:rPr>
          <w:rFonts w:ascii="Arial" w:eastAsia="Batang" w:hAnsi="Arial" w:cs="Arial"/>
          <w:sz w:val="24"/>
          <w:szCs w:val="24"/>
        </w:rPr>
        <w:t>benennen und erklären</w:t>
      </w:r>
      <w:r>
        <w:rPr>
          <w:rFonts w:ascii="Arial" w:eastAsia="Batang" w:hAnsi="Arial" w:cs="Arial"/>
          <w:sz w:val="24"/>
          <w:szCs w:val="24"/>
        </w:rPr>
        <w:t>,</w:t>
      </w:r>
    </w:p>
    <w:p w:rsidR="00A74E78" w:rsidRPr="00330751" w:rsidRDefault="00A74E78"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sprachliche Phänomene und Strukturen unter Verwendung der Fachterminologie</w:t>
      </w:r>
      <w:r w:rsidRPr="00E60945">
        <w:rPr>
          <w:rFonts w:ascii="Arial" w:eastAsia="Batang" w:hAnsi="Arial" w:cs="Arial"/>
          <w:sz w:val="24"/>
          <w:szCs w:val="24"/>
        </w:rPr>
        <w:t xml:space="preserve"> </w:t>
      </w:r>
      <w:r w:rsidRPr="006E5E28">
        <w:rPr>
          <w:rFonts w:ascii="Arial" w:eastAsia="Batang" w:hAnsi="Arial" w:cs="Arial"/>
          <w:sz w:val="24"/>
          <w:szCs w:val="24"/>
        </w:rPr>
        <w:t>beschreiben</w:t>
      </w:r>
      <w:r>
        <w:rPr>
          <w:rFonts w:ascii="Arial" w:eastAsia="Batang" w:hAnsi="Arial" w:cs="Arial"/>
          <w:sz w:val="24"/>
          <w:szCs w:val="24"/>
        </w:rPr>
        <w:t>.</w:t>
      </w:r>
    </w:p>
    <w:p w:rsidR="00A74E78" w:rsidRPr="00561D89" w:rsidRDefault="00A74E78" w:rsidP="00561D89">
      <w:pPr>
        <w:rPr>
          <w:b/>
        </w:rPr>
      </w:pPr>
      <w:r w:rsidRPr="00561D89">
        <w:rPr>
          <w:b/>
        </w:rPr>
        <w:t>Kulturkompetenz</w:t>
      </w:r>
    </w:p>
    <w:p w:rsidR="00A74E78" w:rsidRPr="006E5E28" w:rsidRDefault="00A74E78"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6E5E28">
        <w:rPr>
          <w:rFonts w:ascii="Arial" w:eastAsia="Batang" w:hAnsi="Arial" w:cs="Arial"/>
          <w:sz w:val="24"/>
          <w:szCs w:val="24"/>
        </w:rPr>
        <w:t>die gelesenen Texte in kultureller und historischer Hinsicht</w:t>
      </w:r>
      <w:r w:rsidRPr="00E60945">
        <w:rPr>
          <w:rFonts w:ascii="Arial" w:eastAsia="Batang" w:hAnsi="Arial" w:cs="Arial"/>
          <w:sz w:val="24"/>
          <w:szCs w:val="24"/>
        </w:rPr>
        <w:t xml:space="preserve"> </w:t>
      </w:r>
      <w:r w:rsidRPr="006E5E28">
        <w:rPr>
          <w:rFonts w:ascii="Arial" w:eastAsia="Batang" w:hAnsi="Arial" w:cs="Arial"/>
          <w:sz w:val="24"/>
          <w:szCs w:val="24"/>
        </w:rPr>
        <w:t>erläutern</w:t>
      </w:r>
      <w:r>
        <w:rPr>
          <w:rFonts w:ascii="Arial" w:eastAsia="Batang" w:hAnsi="Arial" w:cs="Arial"/>
          <w:sz w:val="24"/>
          <w:szCs w:val="24"/>
        </w:rPr>
        <w:t>,</w:t>
      </w:r>
    </w:p>
    <w:p w:rsidR="00A74E78" w:rsidRPr="006E5E28" w:rsidRDefault="00A74E78"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6E5E28">
        <w:rPr>
          <w:rFonts w:ascii="Arial" w:eastAsia="Batang" w:hAnsi="Arial" w:cs="Arial"/>
          <w:sz w:val="24"/>
          <w:szCs w:val="24"/>
        </w:rPr>
        <w:t>wirkungsgeschichtliche Aspekte der gelesenen antiken Texte an geeigneten Beispielen der Rezeption aufzeigen</w:t>
      </w:r>
      <w:r>
        <w:rPr>
          <w:rFonts w:ascii="Arial" w:eastAsia="Batang" w:hAnsi="Arial" w:cs="Arial"/>
          <w:sz w:val="24"/>
          <w:szCs w:val="24"/>
        </w:rPr>
        <w:t>,</w:t>
      </w:r>
      <w:r w:rsidRPr="006E5E28">
        <w:rPr>
          <w:rFonts w:ascii="Arial" w:eastAsia="Batang" w:hAnsi="Arial" w:cs="Arial"/>
          <w:sz w:val="24"/>
          <w:szCs w:val="24"/>
        </w:rPr>
        <w:t xml:space="preserve"> </w:t>
      </w:r>
    </w:p>
    <w:p w:rsidR="00A74E78" w:rsidRPr="001F7184" w:rsidRDefault="00A74E78"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6E5E28">
        <w:rPr>
          <w:rFonts w:ascii="Arial" w:eastAsia="Batang" w:hAnsi="Arial" w:cs="Arial"/>
          <w:sz w:val="24"/>
          <w:szCs w:val="24"/>
        </w:rPr>
        <w:t>zu Aussagen und Problemen der behandelten Texte</w:t>
      </w:r>
      <w:r w:rsidRPr="00E60945">
        <w:rPr>
          <w:rFonts w:ascii="Arial" w:eastAsia="Batang" w:hAnsi="Arial" w:cs="Arial"/>
          <w:sz w:val="24"/>
          <w:szCs w:val="24"/>
        </w:rPr>
        <w:t xml:space="preserve"> </w:t>
      </w:r>
      <w:r w:rsidRPr="006E5E28">
        <w:rPr>
          <w:rFonts w:ascii="Arial" w:eastAsia="Batang" w:hAnsi="Arial" w:cs="Arial"/>
          <w:sz w:val="24"/>
          <w:szCs w:val="24"/>
        </w:rPr>
        <w:t>Stellung nehmen.</w:t>
      </w:r>
    </w:p>
    <w:p w:rsidR="00A74E78" w:rsidRPr="00E06DDA" w:rsidRDefault="00A74E78" w:rsidP="00A74E78">
      <w:pPr>
        <w:rPr>
          <w:rFonts w:eastAsia="Batang" w:cs="Arial"/>
          <w:szCs w:val="24"/>
        </w:rPr>
      </w:pPr>
    </w:p>
    <w:p w:rsidR="00A74E78" w:rsidRPr="00561D89" w:rsidRDefault="00A74E78" w:rsidP="00561D89">
      <w:pPr>
        <w:rPr>
          <w:b/>
        </w:rPr>
      </w:pPr>
      <w:r w:rsidRPr="00561D89">
        <w:rPr>
          <w:b/>
        </w:rPr>
        <w:t>Inhaltsfelder:</w:t>
      </w:r>
    </w:p>
    <w:p w:rsidR="00A74E78" w:rsidRPr="009C7DF1" w:rsidRDefault="00A74E78"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A74E78" w:rsidRPr="009C7DF1" w:rsidRDefault="00A74E78"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A74E78" w:rsidRPr="000A0D35" w:rsidRDefault="00A74E78" w:rsidP="00A74E78">
      <w:pPr>
        <w:rPr>
          <w:rFonts w:cs="Arial"/>
          <w:szCs w:val="24"/>
        </w:rPr>
      </w:pPr>
    </w:p>
    <w:p w:rsidR="00A74E78" w:rsidRPr="00561D89" w:rsidRDefault="00A74E78" w:rsidP="00561D89">
      <w:pPr>
        <w:rPr>
          <w:b/>
        </w:rPr>
      </w:pPr>
      <w:r w:rsidRPr="00561D89">
        <w:rPr>
          <w:b/>
        </w:rPr>
        <w:t>Inhaltliche Schwerpunkte:</w:t>
      </w:r>
    </w:p>
    <w:p w:rsidR="00A74E78" w:rsidRPr="000A0D35" w:rsidRDefault="00A74E78" w:rsidP="00A74E78">
      <w:pPr>
        <w:rPr>
          <w:rFonts w:cs="Arial"/>
          <w:bCs/>
          <w:szCs w:val="24"/>
        </w:rPr>
      </w:pPr>
      <w:r w:rsidRPr="000A0D35">
        <w:rPr>
          <w:szCs w:val="24"/>
        </w:rPr>
        <w:sym w:font="Wingdings" w:char="F077"/>
      </w:r>
      <w:r w:rsidRPr="000A0D35">
        <w:rPr>
          <w:szCs w:val="24"/>
        </w:rPr>
        <w:t xml:space="preserve"> </w:t>
      </w:r>
      <w:r w:rsidRPr="00E06DDA">
        <w:rPr>
          <w:szCs w:val="24"/>
        </w:rPr>
        <w:t>Sokratische Ethik</w:t>
      </w:r>
      <w:r>
        <w:rPr>
          <w:szCs w:val="24"/>
        </w:rPr>
        <w:t xml:space="preserve"> </w:t>
      </w:r>
      <w:r w:rsidRPr="000A0D35">
        <w:rPr>
          <w:szCs w:val="24"/>
        </w:rPr>
        <w:sym w:font="Wingdings" w:char="F077"/>
      </w:r>
      <w:r>
        <w:rPr>
          <w:szCs w:val="24"/>
        </w:rPr>
        <w:t xml:space="preserve"> </w:t>
      </w:r>
      <w:r w:rsidRPr="00E06DDA">
        <w:rPr>
          <w:szCs w:val="24"/>
        </w:rPr>
        <w:t>Lebenswelt und Gesellschaft der klassischen Epoche Athens</w:t>
      </w:r>
    </w:p>
    <w:p w:rsidR="00A74E78" w:rsidRDefault="00A74E78" w:rsidP="00A74E78">
      <w:pPr>
        <w:rPr>
          <w:rFonts w:cs="Arial"/>
          <w:b/>
          <w:szCs w:val="24"/>
        </w:rPr>
      </w:pPr>
    </w:p>
    <w:p w:rsidR="00A74E78" w:rsidRPr="000A0D35" w:rsidRDefault="00A74E78" w:rsidP="00A74E78">
      <w:pPr>
        <w:rPr>
          <w:b/>
          <w:szCs w:val="24"/>
        </w:rPr>
      </w:pPr>
      <w:r w:rsidRPr="000A0D35">
        <w:rPr>
          <w:rFonts w:cs="Arial"/>
          <w:b/>
          <w:szCs w:val="24"/>
        </w:rPr>
        <w:t>Zeitbedarf</w:t>
      </w:r>
      <w:r w:rsidRPr="000A0D35">
        <w:rPr>
          <w:rFonts w:cs="Arial"/>
          <w:szCs w:val="24"/>
        </w:rPr>
        <w:t xml:space="preserve">: </w:t>
      </w:r>
      <w:r>
        <w:rPr>
          <w:rFonts w:cs="Arial"/>
          <w:szCs w:val="24"/>
        </w:rPr>
        <w:t>38</w:t>
      </w:r>
      <w:r w:rsidRPr="000A0D35">
        <w:rPr>
          <w:rFonts w:cs="Arial"/>
          <w:szCs w:val="24"/>
        </w:rPr>
        <w:t xml:space="preserve"> Std</w:t>
      </w:r>
      <w:r w:rsidRPr="000A0D35">
        <w:rPr>
          <w:szCs w:val="24"/>
        </w:rPr>
        <w:t>.</w:t>
      </w:r>
    </w:p>
    <w:p w:rsidR="00A74E78" w:rsidRPr="000A0D35" w:rsidRDefault="00A74E78" w:rsidP="00A74E78">
      <w:pPr>
        <w:rPr>
          <w:color w:val="FF0000"/>
          <w:szCs w:val="24"/>
        </w:rPr>
        <w:sectPr w:rsidR="00A74E78" w:rsidRPr="000A0D35">
          <w:pgSz w:w="11906" w:h="16838"/>
          <w:pgMar w:top="1417" w:right="1417" w:bottom="1134" w:left="1417" w:header="708" w:footer="708" w:gutter="0"/>
          <w:cols w:space="708"/>
          <w:docGrid w:linePitch="360"/>
        </w:sectPr>
      </w:pPr>
    </w:p>
    <w:p w:rsidR="00A74E78" w:rsidRDefault="00A74E78" w:rsidP="00561D89">
      <w:pPr>
        <w:rPr>
          <w:b/>
        </w:rPr>
      </w:pPr>
      <w:r w:rsidRPr="00561D89">
        <w:rPr>
          <w:b/>
        </w:rPr>
        <w:lastRenderedPageBreak/>
        <w:t xml:space="preserve">Vorhabenbezogene Konkretisierung: </w:t>
      </w:r>
    </w:p>
    <w:p w:rsidR="00561D89" w:rsidRPr="00561D89" w:rsidRDefault="00561D89" w:rsidP="00561D89">
      <w:pPr>
        <w:rPr>
          <w:b/>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A74E7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74E78" w:rsidRPr="004114FB" w:rsidRDefault="00A74E78" w:rsidP="001519B2">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74E78" w:rsidRPr="004114FB" w:rsidRDefault="00A74E78" w:rsidP="001519B2">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74E78" w:rsidRPr="004114FB" w:rsidRDefault="00A74E78" w:rsidP="001519B2">
            <w:pPr>
              <w:spacing w:line="276" w:lineRule="auto"/>
              <w:rPr>
                <w:b/>
                <w:sz w:val="22"/>
                <w:szCs w:val="24"/>
                <w:lang w:eastAsia="en-US"/>
              </w:rPr>
            </w:pPr>
            <w:r w:rsidRPr="004114FB">
              <w:rPr>
                <w:b/>
                <w:sz w:val="22"/>
                <w:szCs w:val="24"/>
                <w:lang w:eastAsia="en-US"/>
              </w:rPr>
              <w:t>Vorhabenbezogene Absprachen</w:t>
            </w:r>
          </w:p>
        </w:tc>
      </w:tr>
      <w:tr w:rsidR="00AC46B3" w:rsidRPr="004114FB" w:rsidTr="00AD65A1">
        <w:trPr>
          <w:trHeight w:val="3642"/>
        </w:trPr>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spacing w:after="60"/>
              <w:rPr>
                <w:sz w:val="22"/>
              </w:rPr>
            </w:pPr>
            <w:r w:rsidRPr="004114FB">
              <w:rPr>
                <w:rFonts w:cs="Arial"/>
                <w:sz w:val="22"/>
                <w:szCs w:val="24"/>
                <w:lang w:eastAsia="en-US"/>
              </w:rPr>
              <w:t>1.</w:t>
            </w:r>
            <w:r w:rsidRPr="004114FB">
              <w:rPr>
                <w:rFonts w:cs="Arial"/>
                <w:sz w:val="22"/>
                <w:szCs w:val="24"/>
              </w:rPr>
              <w:t xml:space="preserve"> </w:t>
            </w:r>
            <w:r w:rsidRPr="004114FB">
              <w:rPr>
                <w:sz w:val="22"/>
              </w:rPr>
              <w:t>„Glückselig erschien mir der Mann ...“</w:t>
            </w:r>
          </w:p>
        </w:tc>
        <w:tc>
          <w:tcPr>
            <w:tcW w:w="4680" w:type="dxa"/>
            <w:vMerge w:val="restart"/>
            <w:tcBorders>
              <w:top w:val="single" w:sz="4" w:space="0" w:color="auto"/>
              <w:left w:val="single" w:sz="4" w:space="0" w:color="auto"/>
              <w:right w:val="single" w:sz="4" w:space="0" w:color="auto"/>
            </w:tcBorders>
            <w:shd w:val="clear" w:color="auto" w:fill="auto"/>
          </w:tcPr>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die in den antiken Texten erkennbaren Wertvorstellungen, sozialen Normen und Motive menschlichen Handelns mit so</w:t>
            </w:r>
            <w:r w:rsidRPr="004114FB">
              <w:rPr>
                <w:rFonts w:ascii="Arial" w:eastAsia="Batang" w:hAnsi="Arial" w:cs="Arial"/>
                <w:szCs w:val="24"/>
              </w:rPr>
              <w:t>l</w:t>
            </w:r>
            <w:r w:rsidRPr="004114FB">
              <w:rPr>
                <w:rFonts w:ascii="Arial" w:eastAsia="Batang" w:hAnsi="Arial" w:cs="Arial"/>
                <w:szCs w:val="24"/>
              </w:rPr>
              <w:t>chen der Gegenwart vergleichen und ggf. dazu Stellung nehmen</w:t>
            </w:r>
            <w:r w:rsidR="004B6DAD">
              <w:rPr>
                <w:rFonts w:ascii="Arial" w:eastAsia="Batang" w:hAnsi="Arial" w:cs="Arial"/>
                <w:szCs w:val="24"/>
              </w:rPr>
              <w:t>,</w:t>
            </w:r>
          </w:p>
          <w:p w:rsidR="00AC46B3" w:rsidRPr="004114FB" w:rsidRDefault="00AC46B3" w:rsidP="00A602D9">
            <w:pPr>
              <w:pStyle w:val="MittleresRaster1-Akzent21"/>
              <w:numPr>
                <w:ilvl w:val="0"/>
                <w:numId w:val="15"/>
              </w:numPr>
              <w:spacing w:line="240" w:lineRule="auto"/>
              <w:ind w:left="426" w:hanging="426"/>
              <w:rPr>
                <w:rFonts w:ascii="Arial" w:eastAsia="Batang" w:hAnsi="Arial" w:cs="Arial"/>
                <w:szCs w:val="24"/>
              </w:rPr>
            </w:pPr>
            <w:r w:rsidRPr="004114FB">
              <w:rPr>
                <w:rFonts w:ascii="Arial" w:eastAsia="Batang" w:hAnsi="Arial" w:cs="Arial"/>
                <w:szCs w:val="24"/>
              </w:rPr>
              <w:t xml:space="preserve">grundlegende textrelevante Merkmale des Alltags- wie des Geisteslebens der Polis Athen in klassischer Zeit darstellen: </w:t>
            </w:r>
            <w:r w:rsidR="004B6DAD" w:rsidRPr="004114FB">
              <w:rPr>
                <w:rFonts w:ascii="Arial" w:eastAsia="Batang" w:hAnsi="Arial" w:cs="Arial"/>
                <w:szCs w:val="24"/>
              </w:rPr>
              <w:t>Au</w:t>
            </w:r>
            <w:r w:rsidR="004B6DAD" w:rsidRPr="004114FB">
              <w:rPr>
                <w:rFonts w:ascii="Arial" w:eastAsia="Batang" w:hAnsi="Arial" w:cs="Arial"/>
                <w:szCs w:val="24"/>
              </w:rPr>
              <w:t>f</w:t>
            </w:r>
            <w:r w:rsidR="004B6DAD" w:rsidRPr="004114FB">
              <w:rPr>
                <w:rFonts w:ascii="Arial" w:eastAsia="Batang" w:hAnsi="Arial" w:cs="Arial"/>
                <w:szCs w:val="24"/>
              </w:rPr>
              <w:t>klärung und Sophistik</w:t>
            </w:r>
            <w:r w:rsidR="004B6DAD">
              <w:rPr>
                <w:rFonts w:ascii="Arial" w:eastAsia="Batang" w:hAnsi="Arial" w:cs="Arial"/>
                <w:szCs w:val="24"/>
              </w:rPr>
              <w:t>,</w:t>
            </w:r>
            <w:r w:rsidR="004B6DAD" w:rsidRPr="004114FB">
              <w:rPr>
                <w:rFonts w:ascii="Arial" w:eastAsia="Batang" w:hAnsi="Arial" w:cs="Arial"/>
                <w:szCs w:val="24"/>
              </w:rPr>
              <w:t xml:space="preserve"> </w:t>
            </w:r>
            <w:r w:rsidRPr="004114FB">
              <w:rPr>
                <w:rFonts w:ascii="Arial" w:eastAsia="Batang" w:hAnsi="Arial" w:cs="Arial"/>
                <w:szCs w:val="24"/>
              </w:rPr>
              <w:t>Rechtswesen; G</w:t>
            </w:r>
            <w:r w:rsidRPr="004114FB">
              <w:rPr>
                <w:rFonts w:ascii="Arial" w:eastAsia="Batang" w:hAnsi="Arial" w:cs="Arial"/>
                <w:szCs w:val="24"/>
              </w:rPr>
              <w:t>e</w:t>
            </w:r>
            <w:r w:rsidRPr="004114FB">
              <w:rPr>
                <w:rFonts w:ascii="Arial" w:eastAsia="Batang" w:hAnsi="Arial" w:cs="Arial"/>
                <w:szCs w:val="24"/>
              </w:rPr>
              <w:t>sellschaftsstruktur (u.a. Frauen, Sklaven)</w:t>
            </w:r>
            <w:r w:rsidR="004B6DAD">
              <w:rPr>
                <w:rFonts w:ascii="Arial" w:eastAsia="Batang" w:hAnsi="Arial" w:cs="Arial"/>
                <w:szCs w:val="24"/>
              </w:rPr>
              <w:t>,</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bei der Lektüre von Übersetzungen die Kernaussagen eines Textes herausarbe</w:t>
            </w:r>
            <w:r w:rsidRPr="004114FB">
              <w:rPr>
                <w:rFonts w:ascii="Arial" w:eastAsia="Batang" w:hAnsi="Arial" w:cs="Arial"/>
                <w:szCs w:val="24"/>
              </w:rPr>
              <w:t>i</w:t>
            </w:r>
            <w:r w:rsidRPr="004114FB">
              <w:rPr>
                <w:rFonts w:ascii="Arial" w:eastAsia="Batang" w:hAnsi="Arial" w:cs="Arial"/>
                <w:szCs w:val="24"/>
              </w:rPr>
              <w:t>ten und diese ggf. am griechischen Orig</w:t>
            </w:r>
            <w:r w:rsidRPr="004114FB">
              <w:rPr>
                <w:rFonts w:ascii="Arial" w:eastAsia="Batang" w:hAnsi="Arial" w:cs="Arial"/>
                <w:szCs w:val="24"/>
              </w:rPr>
              <w:t>i</w:t>
            </w:r>
            <w:r w:rsidRPr="004114FB">
              <w:rPr>
                <w:rFonts w:ascii="Arial" w:eastAsia="Batang" w:hAnsi="Arial" w:cs="Arial"/>
                <w:szCs w:val="24"/>
              </w:rPr>
              <w:t>nal (synoptische Lektüre) belegen</w:t>
            </w:r>
            <w:r w:rsidR="004B6DAD">
              <w:rPr>
                <w:rFonts w:ascii="Arial" w:eastAsia="Batang" w:hAnsi="Arial" w:cs="Arial"/>
                <w:szCs w:val="24"/>
              </w:rPr>
              <w:t>,</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Grundzüge des Welt- und Menschenbi</w:t>
            </w:r>
            <w:r w:rsidRPr="004114FB">
              <w:rPr>
                <w:rFonts w:ascii="Arial" w:eastAsia="Batang" w:hAnsi="Arial" w:cs="Arial"/>
                <w:szCs w:val="24"/>
              </w:rPr>
              <w:t>l</w:t>
            </w:r>
            <w:r w:rsidRPr="004114FB">
              <w:rPr>
                <w:rFonts w:ascii="Arial" w:eastAsia="Batang" w:hAnsi="Arial" w:cs="Arial"/>
                <w:szCs w:val="24"/>
              </w:rPr>
              <w:t>des darstellen, wie es in den platonischen Dialogen begegnet,</w:t>
            </w:r>
          </w:p>
          <w:p w:rsidR="00AC46B3" w:rsidRPr="004114FB" w:rsidRDefault="00AC46B3" w:rsidP="00A602D9">
            <w:pPr>
              <w:pStyle w:val="MittleresRaster1-Akzent21"/>
              <w:numPr>
                <w:ilvl w:val="0"/>
                <w:numId w:val="15"/>
              </w:numPr>
              <w:spacing w:line="240" w:lineRule="auto"/>
              <w:ind w:left="426" w:hanging="426"/>
              <w:rPr>
                <w:rFonts w:ascii="Arial" w:eastAsia="Batang" w:hAnsi="Arial" w:cs="Arial"/>
                <w:szCs w:val="24"/>
              </w:rPr>
            </w:pPr>
            <w:r w:rsidRPr="004114FB">
              <w:rPr>
                <w:rFonts w:ascii="Arial" w:eastAsia="Batang" w:hAnsi="Arial" w:cs="Arial"/>
                <w:szCs w:val="24"/>
              </w:rPr>
              <w:t>Textpassagen erläutern und dort vorha</w:t>
            </w:r>
            <w:r w:rsidRPr="004114FB">
              <w:rPr>
                <w:rFonts w:ascii="Arial" w:eastAsia="Batang" w:hAnsi="Arial" w:cs="Arial"/>
                <w:szCs w:val="24"/>
              </w:rPr>
              <w:t>n</w:t>
            </w:r>
            <w:r w:rsidRPr="004114FB">
              <w:rPr>
                <w:rFonts w:ascii="Arial" w:eastAsia="Batang" w:hAnsi="Arial" w:cs="Arial"/>
                <w:szCs w:val="24"/>
              </w:rPr>
              <w:t>dene Bezugnahmen auf anthropologische Konzepte in ihren geistesgeschichtlichen Zusammenhang einordnen</w:t>
            </w:r>
            <w:r w:rsidR="004B6DAD">
              <w:rPr>
                <w:rFonts w:ascii="Arial" w:eastAsia="Batang" w:hAnsi="Arial" w:cs="Arial"/>
                <w:szCs w:val="24"/>
              </w:rPr>
              <w:t>,</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Prinzipien der sokratischen Ethik nach Platon darstellen</w:t>
            </w:r>
            <w:r w:rsidR="004B6DAD">
              <w:rPr>
                <w:rFonts w:ascii="Arial" w:eastAsia="Batang" w:hAnsi="Arial" w:cs="Arial"/>
                <w:szCs w:val="24"/>
              </w:rPr>
              <w:t>,</w:t>
            </w:r>
          </w:p>
          <w:p w:rsidR="00AC46B3" w:rsidRPr="004114FB" w:rsidRDefault="00AC46B3" w:rsidP="00A602D9">
            <w:pPr>
              <w:pStyle w:val="MittleresRaster1-Akzent21"/>
              <w:numPr>
                <w:ilvl w:val="0"/>
                <w:numId w:val="15"/>
              </w:numPr>
              <w:spacing w:line="240" w:lineRule="auto"/>
              <w:ind w:left="426" w:hanging="426"/>
              <w:rPr>
                <w:rFonts w:ascii="Arial" w:eastAsia="Batang" w:hAnsi="Arial" w:cs="Arial"/>
                <w:szCs w:val="24"/>
              </w:rPr>
            </w:pPr>
            <w:r w:rsidRPr="004114FB">
              <w:rPr>
                <w:rFonts w:ascii="Arial" w:eastAsia="Batang" w:hAnsi="Arial" w:cs="Arial"/>
                <w:szCs w:val="24"/>
              </w:rPr>
              <w:t>zu den thematisierten anthropologischen und ethischen Grundfragen Stellung nehmen</w:t>
            </w:r>
            <w:r w:rsidR="004B6DAD">
              <w:rPr>
                <w:rFonts w:ascii="Arial" w:eastAsia="Batang" w:hAnsi="Arial" w:cs="Arial"/>
                <w:szCs w:val="24"/>
              </w:rPr>
              <w:t>,</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die in den Texten zu Tage tretenden eth</w:t>
            </w:r>
            <w:r w:rsidRPr="004114FB">
              <w:rPr>
                <w:rFonts w:ascii="Arial" w:eastAsia="Batang" w:hAnsi="Arial" w:cs="Arial"/>
                <w:szCs w:val="24"/>
              </w:rPr>
              <w:t>i</w:t>
            </w:r>
            <w:r w:rsidRPr="004114FB">
              <w:rPr>
                <w:rFonts w:ascii="Arial" w:eastAsia="Batang" w:hAnsi="Arial" w:cs="Arial"/>
                <w:szCs w:val="24"/>
              </w:rPr>
              <w:t>schen Prinzipien mit Werten und Normen ihrer eigenen  Gegenwart vergleichen,</w:t>
            </w:r>
          </w:p>
          <w:p w:rsidR="00AC46B3" w:rsidRPr="004114FB" w:rsidRDefault="00AC46B3" w:rsidP="00A602D9">
            <w:pPr>
              <w:pStyle w:val="MittleresRaster1-Akzent21"/>
              <w:numPr>
                <w:ilvl w:val="0"/>
                <w:numId w:val="15"/>
              </w:numPr>
              <w:spacing w:line="240" w:lineRule="auto"/>
              <w:ind w:left="426" w:hanging="426"/>
              <w:rPr>
                <w:rFonts w:ascii="Arial" w:eastAsia="Batang" w:hAnsi="Arial" w:cs="Arial"/>
                <w:szCs w:val="24"/>
              </w:rPr>
            </w:pPr>
            <w:r w:rsidRPr="004114FB">
              <w:rPr>
                <w:rFonts w:ascii="Arial" w:eastAsia="Batang" w:hAnsi="Arial" w:cs="Arial"/>
                <w:szCs w:val="24"/>
              </w:rPr>
              <w:t xml:space="preserve">zu den thematisierten anthropologischen und ethischen Grundfragen Stellung </w:t>
            </w:r>
            <w:r w:rsidRPr="004114FB">
              <w:rPr>
                <w:rFonts w:ascii="Arial" w:eastAsia="Batang" w:hAnsi="Arial" w:cs="Arial"/>
                <w:szCs w:val="24"/>
              </w:rPr>
              <w:lastRenderedPageBreak/>
              <w:t>nehmen</w:t>
            </w:r>
            <w:r w:rsidR="004B6DAD">
              <w:rPr>
                <w:rFonts w:ascii="Arial" w:eastAsia="Batang" w:hAnsi="Arial" w:cs="Arial"/>
                <w:szCs w:val="24"/>
              </w:rPr>
              <w:t>,</w:t>
            </w:r>
          </w:p>
          <w:p w:rsidR="00AC46B3" w:rsidRPr="004114FB" w:rsidRDefault="00AC46B3" w:rsidP="00AC46B3">
            <w:pPr>
              <w:pStyle w:val="MittleresRaster1-Akzent21"/>
              <w:numPr>
                <w:ilvl w:val="0"/>
                <w:numId w:val="15"/>
              </w:numPr>
              <w:spacing w:line="240" w:lineRule="auto"/>
              <w:ind w:left="426" w:hanging="426"/>
              <w:jc w:val="both"/>
              <w:rPr>
                <w:rFonts w:ascii="Arial" w:eastAsia="Batang" w:hAnsi="Arial" w:cs="Arial"/>
                <w:szCs w:val="24"/>
              </w:rPr>
            </w:pPr>
            <w:r w:rsidRPr="004114FB">
              <w:rPr>
                <w:rFonts w:ascii="Arial" w:eastAsia="Batang" w:hAnsi="Arial" w:cs="Arial"/>
                <w:szCs w:val="24"/>
              </w:rPr>
              <w:t>bei der Lektüre von Übersetzungen die Kernaussagen eines Textes herausarbe</w:t>
            </w:r>
            <w:r w:rsidRPr="004114FB">
              <w:rPr>
                <w:rFonts w:ascii="Arial" w:eastAsia="Batang" w:hAnsi="Arial" w:cs="Arial"/>
                <w:szCs w:val="24"/>
              </w:rPr>
              <w:t>i</w:t>
            </w:r>
            <w:r w:rsidRPr="004114FB">
              <w:rPr>
                <w:rFonts w:ascii="Arial" w:eastAsia="Batang" w:hAnsi="Arial" w:cs="Arial"/>
                <w:szCs w:val="24"/>
              </w:rPr>
              <w:t>ten und diese ggf. am griechischen Orig</w:t>
            </w:r>
            <w:r w:rsidRPr="004114FB">
              <w:rPr>
                <w:rFonts w:ascii="Arial" w:eastAsia="Batang" w:hAnsi="Arial" w:cs="Arial"/>
                <w:szCs w:val="24"/>
              </w:rPr>
              <w:t>i</w:t>
            </w:r>
            <w:r w:rsidRPr="004114FB">
              <w:rPr>
                <w:rFonts w:ascii="Arial" w:eastAsia="Batang" w:hAnsi="Arial" w:cs="Arial"/>
                <w:szCs w:val="24"/>
              </w:rPr>
              <w:t>nal (synoptische Lektüre) belegen.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sz w:val="22"/>
                <w:szCs w:val="24"/>
              </w:rPr>
            </w:pPr>
            <w:r w:rsidRPr="004114FB">
              <w:rPr>
                <w:sz w:val="22"/>
                <w:szCs w:val="24"/>
              </w:rPr>
              <w:lastRenderedPageBreak/>
              <w:t>Textgrundlage: Plat. Phaidon, Kap. 1-3</w:t>
            </w:r>
          </w:p>
          <w:p w:rsidR="00AC46B3" w:rsidRPr="004114FB" w:rsidRDefault="00AC46B3" w:rsidP="001519B2">
            <w:pPr>
              <w:ind w:left="360"/>
              <w:rPr>
                <w:sz w:val="22"/>
                <w:szCs w:val="24"/>
              </w:rPr>
            </w:pP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2. Die Todessehnsucht des Philosophen und das Problem der Selbsttötung</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cs="Arial"/>
                <w:sz w:val="22"/>
                <w:szCs w:val="24"/>
                <w:lang w:eastAsia="en-US"/>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spacing w:line="276" w:lineRule="auto"/>
              <w:rPr>
                <w:rFonts w:cs="Arial"/>
                <w:sz w:val="22"/>
                <w:szCs w:val="24"/>
                <w:u w:val="single"/>
                <w:lang w:eastAsia="en-US"/>
              </w:rPr>
            </w:pPr>
            <w:r w:rsidRPr="004114FB">
              <w:rPr>
                <w:sz w:val="22"/>
                <w:szCs w:val="24"/>
              </w:rPr>
              <w:t>Textgrundlage: Plat. Phaidon, Kap. 5-7</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3. Das Jenseits als Begegnung mit Göttern und Menschen</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rFonts w:eastAsia="Batang" w:cs="Arial"/>
                <w:sz w:val="22"/>
                <w:szCs w:val="24"/>
                <w:lang w:eastAsia="en-US"/>
              </w:rPr>
            </w:pPr>
            <w:r w:rsidRPr="004114FB">
              <w:rPr>
                <w:rFonts w:eastAsia="Batang" w:cs="Arial"/>
                <w:sz w:val="22"/>
                <w:szCs w:val="24"/>
              </w:rPr>
              <w:t>Textgrundlage: Plat. Phaidon, Kap. 8</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4. Das Leben des Philosophen als Streben nach dem Tod</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rFonts w:eastAsia="Batang" w:cs="Arial"/>
                <w:sz w:val="22"/>
                <w:szCs w:val="24"/>
                <w:lang w:eastAsia="en-US"/>
              </w:rPr>
            </w:pPr>
            <w:r w:rsidRPr="004114FB">
              <w:rPr>
                <w:rFonts w:eastAsia="Batang" w:cs="Arial"/>
                <w:sz w:val="22"/>
                <w:szCs w:val="24"/>
              </w:rPr>
              <w:t>Textgrundlage: Plat. Phaidon, Kap. 9</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5. Der Leib: Hemmnis für die Seele</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rFonts w:eastAsia="Batang" w:cs="Arial"/>
                <w:sz w:val="22"/>
                <w:szCs w:val="24"/>
              </w:rPr>
            </w:pPr>
            <w:r w:rsidRPr="004114FB">
              <w:rPr>
                <w:rFonts w:eastAsia="Batang" w:cs="Arial"/>
                <w:sz w:val="22"/>
                <w:szCs w:val="24"/>
              </w:rPr>
              <w:t>Textgrundlage: Plat. Phaidon, Kap. 10f</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6. Der Tod als Befreiung der Seele vom Leib</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rFonts w:eastAsia="Batang" w:cs="Arial"/>
                <w:sz w:val="22"/>
                <w:szCs w:val="24"/>
              </w:rPr>
            </w:pPr>
            <w:r w:rsidRPr="004114FB">
              <w:rPr>
                <w:rFonts w:eastAsia="Batang" w:cs="Arial"/>
                <w:sz w:val="22"/>
                <w:szCs w:val="24"/>
              </w:rPr>
              <w:t>Textgrundlage: Plat. Phaidon, Kap. 12f</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7. Der Tod: Untergang auch der Seele?</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rPr>
                <w:rFonts w:eastAsia="Batang" w:cs="Arial"/>
                <w:sz w:val="22"/>
                <w:szCs w:val="24"/>
              </w:rPr>
            </w:pPr>
            <w:r w:rsidRPr="004114FB">
              <w:rPr>
                <w:rFonts w:eastAsia="Batang" w:cs="Arial"/>
                <w:sz w:val="22"/>
                <w:szCs w:val="24"/>
              </w:rPr>
              <w:t>Textgrundlage: Plat. Phaidon, Kap. 14f</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8. Das Schicksal der Seele im Jenseits</w:t>
            </w:r>
          </w:p>
        </w:tc>
        <w:tc>
          <w:tcPr>
            <w:tcW w:w="4680" w:type="dxa"/>
            <w:vMerge/>
            <w:tcBorders>
              <w:left w:val="single" w:sz="4" w:space="0" w:color="auto"/>
              <w:right w:val="single" w:sz="4" w:space="0" w:color="auto"/>
            </w:tcBorders>
            <w:shd w:val="clear" w:color="auto" w:fill="auto"/>
          </w:tcPr>
          <w:p w:rsidR="00AC46B3" w:rsidRPr="004114FB" w:rsidRDefault="00AC46B3" w:rsidP="001519B2">
            <w:pPr>
              <w:spacing w:line="276" w:lineRule="auto"/>
              <w:rPr>
                <w:rFonts w:eastAsia="Batang" w:cs="Arial"/>
                <w:sz w:val="22"/>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Textgrundlage: Plat. Phaidon, Kap. 62f</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Übersetzungsvergleich:</w:t>
            </w:r>
            <w:r w:rsidRPr="004114FB">
              <w:rPr>
                <w:rFonts w:ascii="Arial" w:eastAsia="Batang" w:hAnsi="Arial" w:cs="Arial"/>
                <w:szCs w:val="24"/>
              </w:rPr>
              <w:br/>
              <w:t>1. Schleiermacher</w:t>
            </w:r>
            <w:r w:rsidRPr="004114FB">
              <w:rPr>
                <w:rFonts w:ascii="Arial" w:eastAsia="Batang" w:hAnsi="Arial" w:cs="Arial"/>
                <w:szCs w:val="24"/>
              </w:rPr>
              <w:br/>
              <w:t>2. Otto Apelt</w:t>
            </w:r>
            <w:r w:rsidRPr="004114FB">
              <w:rPr>
                <w:rFonts w:ascii="Arial" w:eastAsia="Batang" w:hAnsi="Arial" w:cs="Arial"/>
                <w:szCs w:val="24"/>
              </w:rPr>
              <w:br/>
              <w:t>3. Peter Denker: http://www.uacg.bg/filebank/att_4038.pdf</w:t>
            </w:r>
          </w:p>
        </w:tc>
      </w:tr>
      <w:tr w:rsidR="00AC46B3"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1519B2">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9. Der Tod des Sokrates</w:t>
            </w:r>
          </w:p>
        </w:tc>
        <w:tc>
          <w:tcPr>
            <w:tcW w:w="4680" w:type="dxa"/>
            <w:vMerge/>
            <w:tcBorders>
              <w:left w:val="single" w:sz="4" w:space="0" w:color="auto"/>
              <w:bottom w:val="single" w:sz="4" w:space="0" w:color="auto"/>
              <w:right w:val="single" w:sz="4" w:space="0" w:color="auto"/>
            </w:tcBorders>
            <w:shd w:val="clear" w:color="auto" w:fill="auto"/>
          </w:tcPr>
          <w:p w:rsidR="00AC46B3" w:rsidRPr="004114FB" w:rsidRDefault="00AC46B3" w:rsidP="001519B2">
            <w:pPr>
              <w:spacing w:line="276" w:lineRule="auto"/>
              <w:rPr>
                <w:rFonts w:cs="Arial"/>
                <w:sz w:val="22"/>
                <w:szCs w:val="24"/>
                <w:lang w:eastAsia="en-US"/>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Textgrundlage: Plat. Phaidon, Kap. 64-67</w:t>
            </w:r>
          </w:p>
          <w:p w:rsidR="00AC46B3" w:rsidRPr="004114FB" w:rsidRDefault="00AC46B3" w:rsidP="00A602D9">
            <w:pPr>
              <w:pStyle w:val="MittleresRaster1-Akzent2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lastRenderedPageBreak/>
              <w:t>Bildmaterial: Jacques-Louis David: Der Tod des Sokrates (1787) – Beispiel der Rezeption</w:t>
            </w:r>
          </w:p>
          <w:p w:rsidR="00AC46B3" w:rsidRPr="004B6DAD" w:rsidRDefault="00AC46B3" w:rsidP="00A602D9">
            <w:pPr>
              <w:pStyle w:val="MittleresRaster1-Akzent21"/>
              <w:numPr>
                <w:ilvl w:val="0"/>
                <w:numId w:val="15"/>
              </w:numPr>
              <w:tabs>
                <w:tab w:val="clear" w:pos="720"/>
              </w:tabs>
              <w:spacing w:line="240" w:lineRule="auto"/>
              <w:ind w:left="426" w:hanging="426"/>
              <w:rPr>
                <w:szCs w:val="24"/>
              </w:rPr>
            </w:pPr>
            <w:r w:rsidRPr="004114FB">
              <w:rPr>
                <w:rFonts w:ascii="Arial" w:eastAsia="Batang" w:hAnsi="Arial" w:cs="Arial"/>
                <w:szCs w:val="24"/>
              </w:rPr>
              <w:t xml:space="preserve">Sokrates als Ahnherr philosophischer </w:t>
            </w:r>
            <w:r w:rsidRPr="004114FB">
              <w:rPr>
                <w:rFonts w:ascii="Arial" w:eastAsia="Batang" w:hAnsi="Arial" w:cs="Arial"/>
                <w:i/>
                <w:szCs w:val="24"/>
              </w:rPr>
              <w:t>co</w:t>
            </w:r>
            <w:r w:rsidRPr="004114FB">
              <w:rPr>
                <w:rFonts w:ascii="Arial" w:eastAsia="Batang" w:hAnsi="Arial" w:cs="Arial"/>
                <w:i/>
                <w:szCs w:val="24"/>
              </w:rPr>
              <w:t>n</w:t>
            </w:r>
            <w:r w:rsidRPr="004114FB">
              <w:rPr>
                <w:rFonts w:ascii="Arial" w:eastAsia="Batang" w:hAnsi="Arial" w:cs="Arial"/>
                <w:i/>
                <w:szCs w:val="24"/>
              </w:rPr>
              <w:t>temptio mortis</w:t>
            </w:r>
          </w:p>
          <w:p w:rsidR="004B6DAD" w:rsidRPr="004B6DAD" w:rsidRDefault="004B6DAD" w:rsidP="00A602D9">
            <w:pPr>
              <w:pStyle w:val="MittleresRaster1-Akzent21"/>
              <w:numPr>
                <w:ilvl w:val="0"/>
                <w:numId w:val="15"/>
              </w:numPr>
              <w:tabs>
                <w:tab w:val="clear" w:pos="720"/>
              </w:tabs>
              <w:spacing w:line="240" w:lineRule="auto"/>
              <w:ind w:left="426" w:hanging="426"/>
              <w:rPr>
                <w:szCs w:val="24"/>
              </w:rPr>
            </w:pPr>
            <w:r w:rsidRPr="004B6DAD">
              <w:rPr>
                <w:rFonts w:ascii="Arial" w:eastAsia="Batang" w:hAnsi="Arial" w:cs="Arial"/>
                <w:szCs w:val="24"/>
              </w:rPr>
              <w:t>produktionsorientiertes Verfahren</w:t>
            </w:r>
            <w:r>
              <w:rPr>
                <w:rFonts w:ascii="Arial" w:eastAsia="Batang" w:hAnsi="Arial" w:cs="Arial"/>
                <w:szCs w:val="24"/>
              </w:rPr>
              <w:t>, Umse</w:t>
            </w:r>
            <w:r>
              <w:rPr>
                <w:rFonts w:ascii="Arial" w:eastAsia="Batang" w:hAnsi="Arial" w:cs="Arial"/>
                <w:szCs w:val="24"/>
              </w:rPr>
              <w:t>t</w:t>
            </w:r>
            <w:r>
              <w:rPr>
                <w:rFonts w:ascii="Arial" w:eastAsia="Batang" w:hAnsi="Arial" w:cs="Arial"/>
                <w:szCs w:val="24"/>
              </w:rPr>
              <w:t xml:space="preserve">zung eines Textes in szenisches Spiel </w:t>
            </w:r>
            <w:r>
              <w:rPr>
                <w:rFonts w:ascii="Arial" w:eastAsia="Batang" w:hAnsi="Arial" w:cs="Arial"/>
                <w:szCs w:val="24"/>
              </w:rPr>
              <w:t>o</w:t>
            </w:r>
            <w:r>
              <w:rPr>
                <w:rFonts w:ascii="Arial" w:eastAsia="Batang" w:hAnsi="Arial" w:cs="Arial"/>
                <w:szCs w:val="24"/>
              </w:rPr>
              <w:t>der kreative Schreibaufgabe, z.B. A</w:t>
            </w:r>
            <w:r>
              <w:rPr>
                <w:rFonts w:ascii="Arial" w:eastAsia="Batang" w:hAnsi="Arial" w:cs="Arial"/>
                <w:szCs w:val="24"/>
              </w:rPr>
              <w:t>b</w:t>
            </w:r>
            <w:r>
              <w:rPr>
                <w:rFonts w:ascii="Arial" w:eastAsia="Batang" w:hAnsi="Arial" w:cs="Arial"/>
                <w:szCs w:val="24"/>
              </w:rPr>
              <w:t>schiedsbrief, Pressemitteilung</w:t>
            </w:r>
          </w:p>
        </w:tc>
      </w:tr>
      <w:tr w:rsidR="00A74E78"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A74E78" w:rsidRPr="004114FB" w:rsidRDefault="00A74E78" w:rsidP="001519B2">
            <w:pPr>
              <w:spacing w:line="276" w:lineRule="auto"/>
              <w:rPr>
                <w:rFonts w:cs="Arial"/>
                <w:sz w:val="22"/>
                <w:szCs w:val="24"/>
                <w:u w:val="single"/>
                <w:lang w:eastAsia="en-US"/>
              </w:rPr>
            </w:pPr>
            <w:r w:rsidRPr="004114FB">
              <w:rPr>
                <w:rFonts w:cs="Arial"/>
                <w:sz w:val="22"/>
                <w:szCs w:val="24"/>
                <w:u w:val="single"/>
                <w:lang w:eastAsia="en-US"/>
              </w:rPr>
              <w:lastRenderedPageBreak/>
              <w:t>Leistungsbewertung:</w:t>
            </w:r>
          </w:p>
          <w:p w:rsidR="00A74E78" w:rsidRPr="004114FB" w:rsidRDefault="00A74E78" w:rsidP="00A602D9">
            <w:pPr>
              <w:numPr>
                <w:ilvl w:val="0"/>
                <w:numId w:val="7"/>
              </w:numPr>
              <w:rPr>
                <w:sz w:val="22"/>
              </w:rPr>
            </w:pPr>
            <w:r w:rsidRPr="004114FB">
              <w:rPr>
                <w:sz w:val="22"/>
              </w:rPr>
              <w:t>Beantwortung von Leitfragen zu Inhalt und Struktur eines Textes</w:t>
            </w:r>
          </w:p>
          <w:p w:rsidR="00A74E78" w:rsidRPr="004114FB" w:rsidRDefault="00A74E78" w:rsidP="00A602D9">
            <w:pPr>
              <w:numPr>
                <w:ilvl w:val="0"/>
                <w:numId w:val="7"/>
              </w:numPr>
              <w:rPr>
                <w:sz w:val="22"/>
              </w:rPr>
            </w:pPr>
            <w:r w:rsidRPr="004114FB">
              <w:rPr>
                <w:sz w:val="22"/>
              </w:rPr>
              <w:t>Erstellung einer zielsprachengerechten Übersetzung</w:t>
            </w:r>
          </w:p>
          <w:p w:rsidR="00A74E78" w:rsidRPr="004114FB" w:rsidRDefault="00A74E78" w:rsidP="00A602D9">
            <w:pPr>
              <w:numPr>
                <w:ilvl w:val="0"/>
                <w:numId w:val="7"/>
              </w:numPr>
              <w:rPr>
                <w:sz w:val="22"/>
              </w:rPr>
            </w:pPr>
            <w:r w:rsidRPr="004114FB">
              <w:rPr>
                <w:sz w:val="22"/>
              </w:rPr>
              <w:t xml:space="preserve">Vergleich eines griechischen Textes mit einer (literarischen) Übersetzung </w:t>
            </w:r>
          </w:p>
          <w:p w:rsidR="00A74E78" w:rsidRPr="004114FB" w:rsidRDefault="00A74E78" w:rsidP="00A602D9">
            <w:pPr>
              <w:numPr>
                <w:ilvl w:val="0"/>
                <w:numId w:val="7"/>
              </w:numPr>
              <w:spacing w:line="276" w:lineRule="auto"/>
              <w:rPr>
                <w:rFonts w:cs="Arial"/>
                <w:sz w:val="22"/>
                <w:szCs w:val="24"/>
                <w:lang w:eastAsia="en-US"/>
              </w:rPr>
            </w:pPr>
            <w:r w:rsidRPr="004114FB">
              <w:rPr>
                <w:sz w:val="22"/>
              </w:rPr>
              <w:t>Vergleich von literarischen Übersetzungen desselben Primärtextes</w:t>
            </w:r>
          </w:p>
          <w:p w:rsidR="00A74E78" w:rsidRPr="004114FB" w:rsidRDefault="00A74E78" w:rsidP="00A602D9">
            <w:pPr>
              <w:numPr>
                <w:ilvl w:val="0"/>
                <w:numId w:val="7"/>
              </w:numPr>
              <w:rPr>
                <w:sz w:val="22"/>
              </w:rPr>
            </w:pPr>
            <w:r w:rsidRPr="004114FB">
              <w:rPr>
                <w:sz w:val="22"/>
              </w:rPr>
              <w:t>Herausarbeiten der Kerngedanken eines Textes</w:t>
            </w:r>
          </w:p>
          <w:p w:rsidR="00A74E78" w:rsidRPr="004114FB" w:rsidRDefault="00A74E78" w:rsidP="00A602D9">
            <w:pPr>
              <w:numPr>
                <w:ilvl w:val="0"/>
                <w:numId w:val="7"/>
              </w:numPr>
              <w:rPr>
                <w:sz w:val="22"/>
              </w:rPr>
            </w:pPr>
            <w:r w:rsidRPr="004114FB">
              <w:rPr>
                <w:sz w:val="22"/>
              </w:rPr>
              <w:t>Erläutern der Gliederung und Nennen von Überschriften zu Textabschnitten</w:t>
            </w:r>
          </w:p>
          <w:p w:rsidR="00A74E78" w:rsidRPr="004114FB" w:rsidRDefault="00A74E78" w:rsidP="00A602D9">
            <w:pPr>
              <w:numPr>
                <w:ilvl w:val="0"/>
                <w:numId w:val="7"/>
              </w:numPr>
              <w:spacing w:line="276" w:lineRule="auto"/>
              <w:rPr>
                <w:rFonts w:cs="Arial"/>
                <w:sz w:val="22"/>
                <w:szCs w:val="24"/>
                <w:lang w:eastAsia="en-US"/>
              </w:rPr>
            </w:pPr>
            <w:r w:rsidRPr="004114FB">
              <w:rPr>
                <w:sz w:val="22"/>
              </w:rPr>
              <w:t>Vergleich von Vorstellungen, Ideen, Konzepten innerhalb der Antike oder zwischen Antike und Neuzeit</w:t>
            </w:r>
          </w:p>
          <w:p w:rsidR="00A74E78" w:rsidRPr="004B6DAD" w:rsidRDefault="00A74E78" w:rsidP="00A602D9">
            <w:pPr>
              <w:numPr>
                <w:ilvl w:val="0"/>
                <w:numId w:val="7"/>
              </w:numPr>
              <w:spacing w:line="276" w:lineRule="auto"/>
              <w:rPr>
                <w:rFonts w:cs="Arial"/>
                <w:sz w:val="22"/>
                <w:szCs w:val="24"/>
                <w:lang w:eastAsia="en-US"/>
              </w:rPr>
            </w:pPr>
            <w:r w:rsidRPr="004114FB">
              <w:rPr>
                <w:sz w:val="22"/>
              </w:rPr>
              <w:t>Stellungnahme zur Aussage eines griechischen Textes</w:t>
            </w:r>
          </w:p>
          <w:p w:rsidR="004B6DAD" w:rsidRPr="004114FB" w:rsidRDefault="004B6DAD" w:rsidP="00A602D9">
            <w:pPr>
              <w:numPr>
                <w:ilvl w:val="0"/>
                <w:numId w:val="7"/>
              </w:numPr>
              <w:spacing w:line="276" w:lineRule="auto"/>
              <w:rPr>
                <w:rFonts w:cs="Arial"/>
                <w:sz w:val="22"/>
                <w:szCs w:val="24"/>
                <w:lang w:eastAsia="en-US"/>
              </w:rPr>
            </w:pPr>
            <w:r>
              <w:rPr>
                <w:sz w:val="22"/>
              </w:rPr>
              <w:t>Produktionsorientiertes Verfahren</w:t>
            </w:r>
          </w:p>
        </w:tc>
      </w:tr>
    </w:tbl>
    <w:p w:rsidR="00A74E78" w:rsidRPr="000A0D35" w:rsidRDefault="00A74E78" w:rsidP="00A74E78">
      <w:pPr>
        <w:rPr>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43EA" w:rsidRDefault="008643EA" w:rsidP="00965E5E">
      <w:pPr>
        <w:rPr>
          <w:rFonts w:cs="Arial"/>
          <w:b/>
          <w:color w:val="000000"/>
          <w:sz w:val="22"/>
          <w:szCs w:val="22"/>
        </w:rPr>
        <w:sectPr w:rsidR="008643EA" w:rsidSect="004722C9">
          <w:pgSz w:w="16840" w:h="11900" w:orient="landscape"/>
          <w:pgMar w:top="1417" w:right="1134" w:bottom="1417" w:left="1417" w:header="708" w:footer="708" w:gutter="0"/>
          <w:cols w:space="708"/>
          <w:docGrid w:linePitch="360"/>
        </w:sectPr>
      </w:pPr>
    </w:p>
    <w:p w:rsidR="00A76253" w:rsidRPr="009C7DF1" w:rsidRDefault="00A76253" w:rsidP="00A76253">
      <w:pPr>
        <w:rPr>
          <w:b/>
        </w:rPr>
      </w:pPr>
      <w:r w:rsidRPr="009C7DF1">
        <w:rPr>
          <w:b/>
        </w:rPr>
        <w:lastRenderedPageBreak/>
        <w:t>Qualifikationsphase</w:t>
      </w:r>
      <w:r w:rsidR="00DC7C78">
        <w:rPr>
          <w:b/>
        </w:rPr>
        <w:t xml:space="preserve"> I</w:t>
      </w:r>
      <w:r w:rsidRPr="009C7DF1">
        <w:rPr>
          <w:b/>
        </w:rPr>
        <w:t>, Griechisch fortgef., Gk, Unterrichtsvorhaben II</w:t>
      </w:r>
    </w:p>
    <w:p w:rsidR="00A76253" w:rsidRDefault="00A76253" w:rsidP="00965E5E">
      <w:pPr>
        <w:rPr>
          <w:rFonts w:cs="Arial"/>
          <w:b/>
          <w:color w:val="000000"/>
          <w:sz w:val="22"/>
          <w:szCs w:val="22"/>
        </w:rPr>
      </w:pPr>
    </w:p>
    <w:p w:rsidR="00965E5E" w:rsidRPr="00965E5E" w:rsidRDefault="00965E5E" w:rsidP="00965E5E">
      <w:pPr>
        <w:rPr>
          <w:rFonts w:cs="Arial"/>
          <w:color w:val="000000"/>
          <w:sz w:val="22"/>
          <w:szCs w:val="22"/>
        </w:rPr>
      </w:pPr>
      <w:r w:rsidRPr="00965E5E">
        <w:rPr>
          <w:rFonts w:cs="Arial"/>
          <w:b/>
          <w:color w:val="000000"/>
          <w:sz w:val="22"/>
          <w:szCs w:val="22"/>
        </w:rPr>
        <w:t>Thema</w:t>
      </w:r>
      <w:r w:rsidRPr="00965E5E">
        <w:rPr>
          <w:rFonts w:cs="Arial"/>
          <w:color w:val="000000"/>
          <w:sz w:val="22"/>
          <w:szCs w:val="22"/>
        </w:rPr>
        <w:t>: Herodot als Erzähler – Inwiefern ist Herodots Auffassung der Geschichte zyklisch und religiös-moralisch?</w:t>
      </w:r>
    </w:p>
    <w:p w:rsidR="00965E5E" w:rsidRPr="00965E5E" w:rsidRDefault="00965E5E" w:rsidP="00965E5E">
      <w:pPr>
        <w:rPr>
          <w:rFonts w:cs="Arial"/>
          <w:color w:val="000000"/>
          <w:sz w:val="22"/>
          <w:szCs w:val="22"/>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965E5E" w:rsidRPr="00965E5E" w:rsidRDefault="00965E5E" w:rsidP="00965E5E">
      <w:pPr>
        <w:spacing w:after="240"/>
        <w:rPr>
          <w:rFonts w:cs="Arial"/>
          <w:b/>
          <w:color w:val="000000"/>
          <w:sz w:val="22"/>
          <w:szCs w:val="22"/>
          <w:lang w:bidi="de-DE"/>
        </w:rPr>
      </w:pPr>
      <w:r w:rsidRPr="00965E5E">
        <w:rPr>
          <w:rFonts w:cs="Arial"/>
          <w:b/>
          <w:color w:val="000000"/>
          <w:sz w:val="22"/>
          <w:szCs w:val="22"/>
          <w:lang w:bidi="de-DE"/>
        </w:rPr>
        <w:t>Textkompetenz</w:t>
      </w:r>
    </w:p>
    <w:p w:rsidR="00965E5E" w:rsidRPr="00AF65CD"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AF65CD">
        <w:rPr>
          <w:rFonts w:ascii="Arial" w:eastAsia="Batang" w:hAnsi="Arial" w:cs="Arial"/>
        </w:rPr>
        <w:t>übersetzen griechische Originaltexte,</w:t>
      </w:r>
    </w:p>
    <w:p w:rsidR="00965E5E" w:rsidRPr="00AF65CD"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AF65CD">
        <w:rPr>
          <w:rFonts w:ascii="Arial" w:eastAsia="Batang" w:hAnsi="Arial" w:cs="Arial"/>
        </w:rPr>
        <w:t xml:space="preserve">interpretieren die zugrunde gelegten Texte, </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AF65CD">
        <w:rPr>
          <w:rFonts w:ascii="Arial" w:eastAsia="Batang" w:hAnsi="Arial" w:cs="Arial"/>
        </w:rPr>
        <w:t xml:space="preserve">arbeiten die Thematik eines Textes aufgrund von Elementen </w:t>
      </w:r>
      <w:r w:rsidRPr="00965E5E">
        <w:rPr>
          <w:rFonts w:ascii="Arial" w:eastAsia="Batang" w:hAnsi="Arial" w:cs="Arial"/>
          <w:color w:val="000000"/>
        </w:rPr>
        <w:t>der Textkohärenz he</w:t>
      </w:r>
      <w:r w:rsidRPr="00965E5E">
        <w:rPr>
          <w:rFonts w:ascii="Arial" w:eastAsia="Batang" w:hAnsi="Arial" w:cs="Arial"/>
          <w:color w:val="000000"/>
        </w:rPr>
        <w:t>r</w:t>
      </w:r>
      <w:r w:rsidRPr="00965E5E">
        <w:rPr>
          <w:rFonts w:ascii="Arial" w:eastAsia="Batang" w:hAnsi="Arial" w:cs="Arial"/>
          <w:color w:val="000000"/>
        </w:rPr>
        <w:t>aus,</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965E5E">
        <w:rPr>
          <w:rFonts w:ascii="Arial" w:eastAsia="Batang" w:hAnsi="Arial" w:cs="Arial"/>
          <w:color w:val="000000"/>
        </w:rPr>
        <w:t>paraphrasieren bei der kursorischen Lektüre den Inhalt eines Textes,</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965E5E">
        <w:rPr>
          <w:rFonts w:ascii="Arial" w:eastAsia="Batang" w:hAnsi="Arial" w:cs="Arial"/>
          <w:color w:val="000000"/>
        </w:rPr>
        <w:t>arbeiten bei der Lektüre von Übersetzungen die Kernaussagen eines Textes heraus und belegen diese ggf. am griechischen Original (synoptische Lektüre),</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965E5E">
        <w:rPr>
          <w:rFonts w:ascii="Arial" w:eastAsia="Batang" w:hAnsi="Arial" w:cs="Arial"/>
          <w:color w:val="000000"/>
        </w:rPr>
        <w:t>erklären Zusammenhänge von Inhalt und formaler Gestaltung,</w:t>
      </w:r>
    </w:p>
    <w:p w:rsidR="00965E5E" w:rsidRPr="00965E5E" w:rsidRDefault="00965E5E" w:rsidP="00965E5E">
      <w:pPr>
        <w:spacing w:after="240"/>
        <w:rPr>
          <w:rFonts w:cs="Arial"/>
          <w:b/>
          <w:color w:val="000000"/>
          <w:sz w:val="22"/>
          <w:szCs w:val="22"/>
          <w:lang w:bidi="de-DE"/>
        </w:rPr>
      </w:pPr>
      <w:r w:rsidRPr="00965E5E">
        <w:rPr>
          <w:rFonts w:cs="Arial"/>
          <w:b/>
          <w:color w:val="000000"/>
          <w:sz w:val="22"/>
          <w:szCs w:val="22"/>
          <w:lang w:bidi="de-DE"/>
        </w:rPr>
        <w:t>Sprachkompetenz</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monosemieren Wörter in ihrem Kontext auf Grundlage eines zu beherrschenden a</w:t>
      </w:r>
      <w:r w:rsidRPr="008C1476">
        <w:rPr>
          <w:rFonts w:ascii="Arial" w:eastAsia="Batang" w:hAnsi="Arial" w:cs="Arial"/>
        </w:rPr>
        <w:t>u</w:t>
      </w:r>
      <w:r w:rsidRPr="008C1476">
        <w:rPr>
          <w:rFonts w:ascii="Arial" w:eastAsia="Batang" w:hAnsi="Arial" w:cs="Arial"/>
        </w:rPr>
        <w:t>torenbezogenen Wortschatzes sowie mit Hilfe eines zweisprachigen Wörterbuchs,</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bestimmen die Form eines Wortes (des ionischen Dialekts) im Satzzusammenhang und erklären dessen Satzgliedfunktion,</w:t>
      </w:r>
      <w:r>
        <w:rPr>
          <w:rFonts w:ascii="Arial" w:eastAsia="Batang" w:hAnsi="Arial" w:cs="Arial"/>
        </w:rPr>
        <w:t xml:space="preserve"> </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beschreiben sprachliche Phänomene und Strukturen unter Verwendung der Fachte</w:t>
      </w:r>
      <w:r w:rsidRPr="008C1476">
        <w:rPr>
          <w:rFonts w:ascii="Arial" w:eastAsia="Batang" w:hAnsi="Arial" w:cs="Arial"/>
        </w:rPr>
        <w:t>r</w:t>
      </w:r>
      <w:r w:rsidRPr="008C1476">
        <w:rPr>
          <w:rFonts w:ascii="Arial" w:eastAsia="Batang" w:hAnsi="Arial" w:cs="Arial"/>
        </w:rPr>
        <w:t>minologie,</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erklären formal-ästhetische Besonderheiten,</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erklären die Funktion von Morphemen im System Sprache,</w:t>
      </w:r>
    </w:p>
    <w:p w:rsidR="00965E5E" w:rsidRPr="008C1476"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rPr>
      </w:pPr>
      <w:r w:rsidRPr="008C1476">
        <w:rPr>
          <w:rFonts w:ascii="Arial" w:eastAsia="Batang" w:hAnsi="Arial" w:cs="Arial"/>
        </w:rPr>
        <w:t xml:space="preserve">verwenden selbstständig Hilfsmittel wie das Wörterbuch. </w:t>
      </w:r>
    </w:p>
    <w:p w:rsidR="00965E5E" w:rsidRPr="00965E5E" w:rsidRDefault="00965E5E" w:rsidP="00965E5E">
      <w:pPr>
        <w:spacing w:after="240"/>
        <w:rPr>
          <w:rFonts w:cs="Arial"/>
          <w:b/>
          <w:color w:val="000000"/>
          <w:sz w:val="22"/>
          <w:szCs w:val="22"/>
          <w:lang w:bidi="de-DE"/>
        </w:rPr>
      </w:pPr>
      <w:r w:rsidRPr="00965E5E">
        <w:rPr>
          <w:rFonts w:cs="Arial"/>
          <w:b/>
          <w:color w:val="000000"/>
          <w:sz w:val="22"/>
          <w:szCs w:val="22"/>
          <w:lang w:bidi="de-DE"/>
        </w:rPr>
        <w:t>Kulturkompetenz</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965E5E">
        <w:rPr>
          <w:rFonts w:ascii="Arial" w:eastAsia="Batang" w:hAnsi="Arial" w:cs="Arial"/>
          <w:color w:val="000000"/>
        </w:rPr>
        <w:t>stellen textrelevante Zusammenhänge der antiken griechischen Kultur und Geschic</w:t>
      </w:r>
      <w:r w:rsidRPr="00965E5E">
        <w:rPr>
          <w:rFonts w:ascii="Arial" w:eastAsia="Batang" w:hAnsi="Arial" w:cs="Arial"/>
          <w:color w:val="000000"/>
        </w:rPr>
        <w:t>h</w:t>
      </w:r>
      <w:r w:rsidRPr="00965E5E">
        <w:rPr>
          <w:rFonts w:ascii="Arial" w:eastAsia="Batang" w:hAnsi="Arial" w:cs="Arial"/>
          <w:color w:val="000000"/>
        </w:rPr>
        <w:t>te dar,</w:t>
      </w:r>
    </w:p>
    <w:p w:rsidR="00965E5E" w:rsidRPr="00965E5E" w:rsidRDefault="00965E5E"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rPr>
      </w:pPr>
      <w:r w:rsidRPr="00965E5E">
        <w:rPr>
          <w:rFonts w:ascii="Arial" w:eastAsia="Batang" w:hAnsi="Arial" w:cs="Arial"/>
          <w:color w:val="000000"/>
        </w:rPr>
        <w:t>erläutern die gelesenen Texte in kultureller und historischer Hinsicht,</w:t>
      </w:r>
    </w:p>
    <w:p w:rsidR="00965E5E" w:rsidRPr="00965E5E" w:rsidRDefault="00965E5E" w:rsidP="00965E5E">
      <w:pPr>
        <w:rPr>
          <w:rFonts w:cs="Arial"/>
          <w:color w:val="000000"/>
          <w:sz w:val="22"/>
          <w:szCs w:val="22"/>
        </w:rPr>
      </w:pPr>
    </w:p>
    <w:p w:rsidR="00965E5E" w:rsidRPr="00965E5E" w:rsidRDefault="00965E5E" w:rsidP="00965E5E">
      <w:pPr>
        <w:rPr>
          <w:rFonts w:cs="Arial"/>
          <w:color w:val="000000"/>
          <w:sz w:val="22"/>
          <w:szCs w:val="22"/>
        </w:rPr>
      </w:pPr>
      <w:r w:rsidRPr="00965E5E">
        <w:rPr>
          <w:rFonts w:cs="Arial"/>
          <w:b/>
          <w:color w:val="000000"/>
          <w:sz w:val="22"/>
          <w:szCs w:val="22"/>
        </w:rPr>
        <w:t>Inhaltsfelder:</w:t>
      </w:r>
    </w:p>
    <w:p w:rsidR="00965E5E" w:rsidRPr="009C7DF1" w:rsidRDefault="00965E5E"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Grundfragen der menschlichen Existenz</w:t>
      </w:r>
    </w:p>
    <w:p w:rsidR="00965E5E" w:rsidRPr="009C7DF1" w:rsidRDefault="00965E5E"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Kulturgeschichte der griechischen Antike</w:t>
      </w:r>
    </w:p>
    <w:p w:rsidR="00965E5E" w:rsidRPr="009C7DF1" w:rsidRDefault="00965E5E" w:rsidP="00A602D9">
      <w:pPr>
        <w:pStyle w:val="MittleresRaster1-Akzent21"/>
        <w:numPr>
          <w:ilvl w:val="0"/>
          <w:numId w:val="16"/>
        </w:numPr>
        <w:tabs>
          <w:tab w:val="num" w:pos="360"/>
        </w:tabs>
        <w:spacing w:after="0" w:line="240" w:lineRule="auto"/>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Politische Geschichte der griechischen Antike</w:t>
      </w:r>
    </w:p>
    <w:p w:rsidR="00965E5E" w:rsidRPr="00965E5E" w:rsidRDefault="00965E5E" w:rsidP="00965E5E">
      <w:pPr>
        <w:rPr>
          <w:rFonts w:cs="Arial"/>
          <w:color w:val="000000"/>
          <w:sz w:val="22"/>
          <w:szCs w:val="22"/>
        </w:rPr>
      </w:pPr>
    </w:p>
    <w:p w:rsidR="00965E5E" w:rsidRPr="00965E5E" w:rsidRDefault="00965E5E" w:rsidP="00965E5E">
      <w:pPr>
        <w:rPr>
          <w:rFonts w:cs="Arial"/>
          <w:color w:val="000000"/>
          <w:sz w:val="22"/>
          <w:szCs w:val="22"/>
        </w:rPr>
      </w:pPr>
      <w:r w:rsidRPr="00965E5E">
        <w:rPr>
          <w:rFonts w:cs="Arial"/>
          <w:b/>
          <w:color w:val="000000"/>
          <w:sz w:val="22"/>
          <w:szCs w:val="22"/>
        </w:rPr>
        <w:t>Inhaltliche Schwerpunkte</w:t>
      </w:r>
      <w:r w:rsidRPr="00965E5E">
        <w:rPr>
          <w:rFonts w:cs="Arial"/>
          <w:color w:val="000000"/>
          <w:sz w:val="22"/>
          <w:szCs w:val="22"/>
        </w:rPr>
        <w:t>:</w:t>
      </w:r>
    </w:p>
    <w:p w:rsidR="00965E5E" w:rsidRPr="00965E5E" w:rsidRDefault="00965E5E" w:rsidP="00965E5E">
      <w:pPr>
        <w:rPr>
          <w:rFonts w:cs="Arial"/>
          <w:color w:val="000000"/>
          <w:sz w:val="22"/>
          <w:szCs w:val="22"/>
        </w:rPr>
      </w:pPr>
      <w:r w:rsidRPr="00965E5E">
        <w:rPr>
          <w:color w:val="000000"/>
          <w:sz w:val="22"/>
          <w:szCs w:val="22"/>
        </w:rPr>
        <w:sym w:font="Wingdings" w:char="F077"/>
      </w:r>
      <w:r w:rsidRPr="00965E5E">
        <w:rPr>
          <w:color w:val="000000"/>
          <w:sz w:val="22"/>
          <w:szCs w:val="22"/>
        </w:rPr>
        <w:t xml:space="preserve"> </w:t>
      </w:r>
      <w:r w:rsidRPr="00965E5E">
        <w:rPr>
          <w:rFonts w:cs="Arial"/>
          <w:bCs/>
          <w:color w:val="000000"/>
          <w:sz w:val="22"/>
          <w:szCs w:val="22"/>
        </w:rPr>
        <w:t>Schicksal und Freiheit in der Historiographie</w:t>
      </w:r>
      <w:r w:rsidRPr="00965E5E">
        <w:rPr>
          <w:rFonts w:cs="Arial"/>
          <w:color w:val="000000"/>
          <w:sz w:val="22"/>
          <w:szCs w:val="22"/>
        </w:rPr>
        <w:t xml:space="preserve"> </w:t>
      </w:r>
      <w:r w:rsidRPr="00965E5E">
        <w:rPr>
          <w:color w:val="000000"/>
          <w:sz w:val="22"/>
          <w:szCs w:val="22"/>
        </w:rPr>
        <w:sym w:font="Wingdings" w:char="F077"/>
      </w:r>
      <w:r w:rsidRPr="00965E5E">
        <w:rPr>
          <w:rFonts w:cs="Arial"/>
          <w:bCs/>
          <w:color w:val="000000"/>
          <w:sz w:val="22"/>
          <w:szCs w:val="22"/>
        </w:rPr>
        <w:t xml:space="preserve"> Selbstverständnis der Griechen</w:t>
      </w:r>
      <w:r w:rsidRPr="00965E5E">
        <w:rPr>
          <w:rFonts w:cs="Arial"/>
          <w:color w:val="000000"/>
          <w:sz w:val="22"/>
          <w:szCs w:val="22"/>
        </w:rPr>
        <w:t xml:space="preserve"> </w:t>
      </w:r>
      <w:r w:rsidRPr="00965E5E">
        <w:rPr>
          <w:color w:val="000000"/>
          <w:sz w:val="22"/>
          <w:szCs w:val="22"/>
        </w:rPr>
        <w:sym w:font="Wingdings" w:char="F077"/>
      </w:r>
      <w:r w:rsidRPr="00965E5E">
        <w:rPr>
          <w:color w:val="000000"/>
          <w:sz w:val="22"/>
          <w:szCs w:val="22"/>
        </w:rPr>
        <w:t xml:space="preserve"> </w:t>
      </w:r>
      <w:r w:rsidRPr="00207DBA">
        <w:rPr>
          <w:rFonts w:cs="Arial"/>
          <w:bCs/>
          <w:sz w:val="22"/>
          <w:szCs w:val="22"/>
        </w:rPr>
        <w:t xml:space="preserve">Schicksal und Freiheit in der Historiographie </w:t>
      </w:r>
      <w:r w:rsidRPr="00965E5E">
        <w:rPr>
          <w:color w:val="000000"/>
          <w:sz w:val="22"/>
          <w:szCs w:val="22"/>
        </w:rPr>
        <w:sym w:font="Wingdings" w:char="F077"/>
      </w:r>
      <w:r w:rsidRPr="00965E5E">
        <w:rPr>
          <w:rFonts w:cs="Arial"/>
          <w:color w:val="000000"/>
          <w:sz w:val="22"/>
          <w:szCs w:val="22"/>
        </w:rPr>
        <w:t xml:space="preserve"> </w:t>
      </w:r>
      <w:r w:rsidRPr="00207DBA">
        <w:rPr>
          <w:rFonts w:cs="Arial"/>
          <w:bCs/>
          <w:sz w:val="22"/>
          <w:szCs w:val="22"/>
        </w:rPr>
        <w:t>Selbstverständnis der Griechen</w:t>
      </w:r>
    </w:p>
    <w:p w:rsidR="00965E5E" w:rsidRPr="00965E5E" w:rsidRDefault="00965E5E" w:rsidP="00965E5E">
      <w:pPr>
        <w:rPr>
          <w:rFonts w:cs="Arial"/>
          <w:color w:val="000000"/>
          <w:sz w:val="22"/>
          <w:szCs w:val="22"/>
        </w:rPr>
      </w:pPr>
    </w:p>
    <w:p w:rsidR="00965E5E" w:rsidRPr="00965E5E" w:rsidRDefault="00965E5E" w:rsidP="00965E5E">
      <w:pPr>
        <w:rPr>
          <w:color w:val="000000"/>
        </w:rPr>
      </w:pPr>
      <w:r w:rsidRPr="00965E5E">
        <w:rPr>
          <w:rFonts w:cs="Arial"/>
          <w:b/>
          <w:color w:val="000000"/>
          <w:sz w:val="22"/>
          <w:szCs w:val="22"/>
        </w:rPr>
        <w:t>Zeitbedarf</w:t>
      </w:r>
      <w:r w:rsidRPr="00965E5E">
        <w:rPr>
          <w:rFonts w:cs="Arial"/>
          <w:color w:val="000000"/>
          <w:sz w:val="22"/>
          <w:szCs w:val="22"/>
        </w:rPr>
        <w:t>: 37 Std.</w:t>
      </w:r>
    </w:p>
    <w:p w:rsidR="00483F7D" w:rsidRPr="00AE16DF" w:rsidRDefault="00483F7D" w:rsidP="00483F7D">
      <w:pPr>
        <w:rPr>
          <w:rFonts w:cs="Arial"/>
          <w:bCs/>
        </w:rPr>
      </w:pPr>
    </w:p>
    <w:p w:rsidR="00483F7D" w:rsidRPr="00E8644C" w:rsidRDefault="00483F7D" w:rsidP="00483F7D">
      <w:pPr>
        <w:rPr>
          <w:color w:val="FF0000"/>
          <w:sz w:val="22"/>
        </w:rPr>
        <w:sectPr w:rsidR="00483F7D" w:rsidRPr="00E8644C" w:rsidSect="00BA4606">
          <w:pgSz w:w="11906" w:h="16838"/>
          <w:pgMar w:top="1417" w:right="1700" w:bottom="1134" w:left="1417" w:header="708" w:footer="708" w:gutter="0"/>
          <w:cols w:space="708"/>
          <w:docGrid w:linePitch="360"/>
        </w:sectPr>
      </w:pPr>
    </w:p>
    <w:p w:rsidR="00D37863" w:rsidRPr="00D37863" w:rsidRDefault="00D37863" w:rsidP="00D37863">
      <w:pPr>
        <w:rPr>
          <w:b/>
          <w:color w:val="000000"/>
          <w:sz w:val="22"/>
        </w:rPr>
      </w:pPr>
      <w:r w:rsidRPr="00D37863">
        <w:rPr>
          <w:b/>
          <w:color w:val="000000"/>
          <w:sz w:val="22"/>
        </w:rPr>
        <w:lastRenderedPageBreak/>
        <w:t xml:space="preserve">Vorhabenbezogene Konkretisierung: </w:t>
      </w:r>
    </w:p>
    <w:p w:rsidR="00D37863" w:rsidRPr="00D37863" w:rsidRDefault="00D37863" w:rsidP="00D37863">
      <w:pPr>
        <w:rPr>
          <w:b/>
          <w:color w:val="000000"/>
          <w:sz w:val="22"/>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434"/>
      </w:tblGrid>
      <w:tr w:rsidR="00D37863"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D37863" w:rsidRPr="004114FB" w:rsidRDefault="00D37863" w:rsidP="008B334D">
            <w:pPr>
              <w:spacing w:line="276" w:lineRule="auto"/>
              <w:rPr>
                <w:b/>
                <w:color w:val="000000"/>
                <w:sz w:val="20"/>
                <w:szCs w:val="22"/>
                <w:lang w:eastAsia="en-US"/>
              </w:rPr>
            </w:pPr>
            <w:r w:rsidRPr="004114FB">
              <w:rPr>
                <w:b/>
                <w:color w:val="000000"/>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7863" w:rsidRPr="004B6DAD" w:rsidRDefault="00D37863" w:rsidP="004B6DAD">
            <w:pPr>
              <w:spacing w:line="276" w:lineRule="auto"/>
              <w:rPr>
                <w:rFonts w:eastAsia="Batang" w:cs="Arial"/>
                <w:sz w:val="22"/>
                <w:szCs w:val="24"/>
                <w:lang w:eastAsia="en-US"/>
              </w:rPr>
            </w:pPr>
            <w:r w:rsidRPr="004B6DAD">
              <w:rPr>
                <w:b/>
                <w:color w:val="000000"/>
                <w:sz w:val="20"/>
                <w:szCs w:val="22"/>
                <w:lang w:eastAsia="en-US"/>
              </w:rPr>
              <w:t>Zu entwickelnde Kompetenzen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D37863" w:rsidRPr="004114FB" w:rsidRDefault="00D37863" w:rsidP="008B334D">
            <w:pPr>
              <w:spacing w:line="276" w:lineRule="auto"/>
              <w:rPr>
                <w:b/>
                <w:color w:val="000000"/>
                <w:sz w:val="20"/>
                <w:szCs w:val="22"/>
                <w:lang w:eastAsia="en-US"/>
              </w:rPr>
            </w:pPr>
            <w:r w:rsidRPr="004114FB">
              <w:rPr>
                <w:b/>
                <w:color w:val="000000"/>
                <w:sz w:val="20"/>
                <w:szCs w:val="22"/>
                <w:lang w:eastAsia="en-US"/>
              </w:rPr>
              <w:t>Vorhabenbezogene Absprachen</w:t>
            </w:r>
          </w:p>
        </w:tc>
      </w:tr>
      <w:tr w:rsidR="00D37863" w:rsidRPr="004114FB" w:rsidTr="00BA4606">
        <w:trPr>
          <w:trHeight w:val="155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37863" w:rsidRPr="004114FB" w:rsidRDefault="004405ED" w:rsidP="004405ED">
            <w:pPr>
              <w:autoSpaceDE w:val="0"/>
              <w:autoSpaceDN w:val="0"/>
              <w:adjustRightInd w:val="0"/>
              <w:contextualSpacing/>
              <w:jc w:val="left"/>
              <w:rPr>
                <w:rFonts w:cs="Arial"/>
                <w:color w:val="000000"/>
                <w:sz w:val="20"/>
              </w:rPr>
            </w:pPr>
            <w:r>
              <w:rPr>
                <w:rFonts w:eastAsia="SimSun" w:cs="Arial"/>
                <w:sz w:val="22"/>
                <w:szCs w:val="24"/>
                <w:lang w:eastAsia="en-US"/>
              </w:rPr>
              <w:t xml:space="preserve">1. </w:t>
            </w:r>
            <w:r w:rsidR="00D37863" w:rsidRPr="004405ED">
              <w:rPr>
                <w:rFonts w:eastAsia="SimSun" w:cs="Arial"/>
                <w:sz w:val="22"/>
                <w:szCs w:val="24"/>
                <w:lang w:eastAsia="en-US"/>
              </w:rPr>
              <w:t>Gegenstand, Zielsetzung, Fragestellung, G</w:t>
            </w:r>
            <w:r w:rsidR="00D37863" w:rsidRPr="004405ED">
              <w:rPr>
                <w:rFonts w:eastAsia="SimSun" w:cs="Arial"/>
                <w:sz w:val="22"/>
                <w:szCs w:val="24"/>
                <w:lang w:eastAsia="en-US"/>
              </w:rPr>
              <w:t>e</w:t>
            </w:r>
            <w:r w:rsidR="00D37863" w:rsidRPr="004405ED">
              <w:rPr>
                <w:rFonts w:eastAsia="SimSun" w:cs="Arial"/>
                <w:sz w:val="22"/>
                <w:szCs w:val="24"/>
                <w:lang w:eastAsia="en-US"/>
              </w:rPr>
              <w:t>sichtspunkt Herodots (Poömium)</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Grundzüge des Welt- und Menschenbi</w:t>
            </w:r>
            <w:r w:rsidRPr="004B6DAD">
              <w:rPr>
                <w:rFonts w:ascii="Arial" w:eastAsia="Batang" w:hAnsi="Arial" w:cs="Arial"/>
                <w:szCs w:val="24"/>
              </w:rPr>
              <w:t>l</w:t>
            </w:r>
            <w:r w:rsidRPr="004B6DAD">
              <w:rPr>
                <w:rFonts w:ascii="Arial" w:eastAsia="Batang" w:hAnsi="Arial" w:cs="Arial"/>
                <w:szCs w:val="24"/>
              </w:rPr>
              <w:t>des darstellen, wie</w:t>
            </w:r>
            <w:r w:rsidR="004B6DAD">
              <w:rPr>
                <w:rFonts w:ascii="Arial" w:eastAsia="Batang" w:hAnsi="Arial" w:cs="Arial"/>
                <w:szCs w:val="24"/>
              </w:rPr>
              <w:t xml:space="preserve"> es</w:t>
            </w:r>
            <w:r w:rsidRPr="004B6DAD">
              <w:rPr>
                <w:rFonts w:ascii="Arial" w:eastAsia="Batang" w:hAnsi="Arial" w:cs="Arial"/>
                <w:szCs w:val="24"/>
              </w:rPr>
              <w:t xml:space="preserve"> in der Geschicht</w:t>
            </w:r>
            <w:r w:rsidRPr="004B6DAD">
              <w:rPr>
                <w:rFonts w:ascii="Arial" w:eastAsia="Batang" w:hAnsi="Arial" w:cs="Arial"/>
                <w:szCs w:val="24"/>
              </w:rPr>
              <w:t>s</w:t>
            </w:r>
            <w:r w:rsidRPr="004B6DAD">
              <w:rPr>
                <w:rFonts w:ascii="Arial" w:eastAsia="Batang" w:hAnsi="Arial" w:cs="Arial"/>
                <w:szCs w:val="24"/>
              </w:rPr>
              <w:t>schreibung begegnet,</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Thematik eines Textes aufgrund von Elementen der Textkohärenz herausa</w:t>
            </w:r>
            <w:r w:rsidRPr="004B6DAD">
              <w:rPr>
                <w:rFonts w:ascii="Arial" w:eastAsia="Batang" w:hAnsi="Arial" w:cs="Arial"/>
                <w:szCs w:val="24"/>
              </w:rPr>
              <w:t>r</w:t>
            </w:r>
            <w:r w:rsidRPr="004B6DAD">
              <w:rPr>
                <w:rFonts w:ascii="Arial" w:eastAsia="Batang" w:hAnsi="Arial" w:cs="Arial"/>
                <w:szCs w:val="24"/>
              </w:rPr>
              <w:t>beiten</w:t>
            </w:r>
            <w:r w:rsidR="004B6DAD">
              <w:rPr>
                <w:rFonts w:ascii="Arial" w:eastAsia="Batang" w:hAnsi="Arial" w:cs="Arial"/>
                <w:szCs w:val="24"/>
              </w:rPr>
              <w:t>,</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 xml:space="preserve">die Form eines Wortes (des ionischen Dialekts) im Satzzusammenhang erklären </w:t>
            </w:r>
            <w:r w:rsidR="004B6DAD">
              <w:rPr>
                <w:rFonts w:ascii="Arial" w:eastAsia="Batang" w:hAnsi="Arial" w:cs="Arial"/>
                <w:szCs w:val="24"/>
              </w:rPr>
              <w:t xml:space="preserve">und </w:t>
            </w:r>
            <w:r w:rsidRPr="004B6DAD">
              <w:rPr>
                <w:rFonts w:ascii="Arial" w:eastAsia="Batang" w:hAnsi="Arial" w:cs="Arial"/>
                <w:szCs w:val="24"/>
              </w:rPr>
              <w:t>dessen Satzgliedfunktion bestimmen</w:t>
            </w:r>
            <w:r w:rsidR="004B6DAD">
              <w:rPr>
                <w:rFonts w:ascii="Arial" w:eastAsia="Batang" w:hAnsi="Arial" w:cs="Arial"/>
                <w:szCs w:val="24"/>
              </w:rPr>
              <w:t>.</w:t>
            </w:r>
          </w:p>
          <w:p w:rsidR="00D37863" w:rsidRPr="004B6DAD" w:rsidRDefault="00D37863" w:rsidP="008B334D">
            <w:pPr>
              <w:pStyle w:val="MittleresRaster1-Akzent21"/>
              <w:spacing w:line="240" w:lineRule="auto"/>
              <w:ind w:left="255" w:hanging="255"/>
              <w:rPr>
                <w:rFonts w:ascii="Arial" w:eastAsia="Batang" w:hAnsi="Arial" w:cs="Arial"/>
                <w:szCs w:val="24"/>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Frage nach der Ursache als griech</w:t>
            </w:r>
            <w:r w:rsidRPr="004B6DAD">
              <w:rPr>
                <w:rFonts w:ascii="Arial" w:eastAsia="Batang" w:hAnsi="Arial" w:cs="Arial"/>
                <w:szCs w:val="24"/>
              </w:rPr>
              <w:t>i</w:t>
            </w:r>
            <w:r w:rsidRPr="004B6DAD">
              <w:rPr>
                <w:rFonts w:ascii="Arial" w:eastAsia="Batang" w:hAnsi="Arial" w:cs="Arial"/>
                <w:szCs w:val="24"/>
              </w:rPr>
              <w:t>sche Leitfrage</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(Proömium; vgl. Denkansatz der ion</w:t>
            </w:r>
            <w:r w:rsidRPr="004B6DAD">
              <w:rPr>
                <w:rFonts w:ascii="Arial" w:eastAsia="Batang" w:hAnsi="Arial" w:cs="Arial"/>
                <w:szCs w:val="24"/>
              </w:rPr>
              <w:t>i</w:t>
            </w:r>
            <w:r w:rsidRPr="004B6DAD">
              <w:rPr>
                <w:rFonts w:ascii="Arial" w:eastAsia="Batang" w:hAnsi="Arial" w:cs="Arial"/>
                <w:szCs w:val="24"/>
              </w:rPr>
              <w:t>schen Philosophen (Arché); Hinweis auf Hekataios)</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Auseinandersetzung Griechen-Barbaren als Leitthema (Hdt. I, 1-4 Übers.)</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Unterschied zwischen mythischer Überlieferung (persischer Logographie) und Herodots eigener Erkundung, Ei</w:t>
            </w:r>
            <w:r w:rsidRPr="004B6DAD">
              <w:rPr>
                <w:rFonts w:ascii="Arial" w:eastAsia="Batang" w:hAnsi="Arial" w:cs="Arial"/>
                <w:szCs w:val="24"/>
              </w:rPr>
              <w:t>n</w:t>
            </w:r>
            <w:r w:rsidRPr="004B6DAD">
              <w:rPr>
                <w:rFonts w:ascii="Arial" w:eastAsia="Batang" w:hAnsi="Arial" w:cs="Arial"/>
                <w:szCs w:val="24"/>
              </w:rPr>
              <w:t>sicht in die Vergänglichkeit menschl</w:t>
            </w:r>
            <w:r w:rsidRPr="004B6DAD">
              <w:rPr>
                <w:rFonts w:ascii="Arial" w:eastAsia="Batang" w:hAnsi="Arial" w:cs="Arial"/>
                <w:szCs w:val="24"/>
              </w:rPr>
              <w:t>i</w:t>
            </w:r>
            <w:r w:rsidRPr="004B6DAD">
              <w:rPr>
                <w:rFonts w:ascii="Arial" w:eastAsia="Batang" w:hAnsi="Arial" w:cs="Arial"/>
                <w:szCs w:val="24"/>
              </w:rPr>
              <w:t xml:space="preserve">cher Größe </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das Bild vom Zyklus als griechisches Verstehensmodell; Hdts. eigener als empirisch-wissenschaftlicher Ansatz (Hdt., 1, 1-5; I 207, 1/2; dazu Homer, Il. 6, 146ff.); Anaximander B 1; Heraklit (Kreislauf des Feuers); Aisch. Ag. 177; Hdt. I, 6</w:t>
            </w:r>
          </w:p>
          <w:p w:rsidR="00D37863" w:rsidRPr="004B6DAD" w:rsidRDefault="00D37863" w:rsidP="004B6DAD">
            <w:pPr>
              <w:pStyle w:val="MittleresRaster1-Akzent21"/>
              <w:spacing w:line="240" w:lineRule="auto"/>
              <w:ind w:left="426"/>
              <w:rPr>
                <w:rFonts w:ascii="Arial" w:eastAsia="Batang" w:hAnsi="Arial" w:cs="Arial"/>
                <w:szCs w:val="24"/>
              </w:rPr>
            </w:pPr>
          </w:p>
          <w:p w:rsidR="00D37863" w:rsidRPr="004B6DAD" w:rsidRDefault="00D37863" w:rsidP="004B6DAD">
            <w:pPr>
              <w:pStyle w:val="MittleresRaster1-Akzent21"/>
              <w:spacing w:line="240" w:lineRule="auto"/>
              <w:ind w:left="426"/>
              <w:rPr>
                <w:rFonts w:ascii="Arial" w:eastAsia="Batang" w:hAnsi="Arial" w:cs="Arial"/>
                <w:szCs w:val="24"/>
              </w:rPr>
            </w:pPr>
            <w:r w:rsidRPr="004B6DAD">
              <w:rPr>
                <w:rFonts w:ascii="Arial" w:eastAsia="Batang" w:hAnsi="Arial" w:cs="Arial"/>
                <w:szCs w:val="24"/>
              </w:rPr>
              <w:t xml:space="preserve">Literatur: </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Kursmodelle für den Griechischunte</w:t>
            </w:r>
            <w:r w:rsidRPr="004B6DAD">
              <w:rPr>
                <w:rFonts w:ascii="Arial" w:eastAsia="Batang" w:hAnsi="Arial" w:cs="Arial"/>
                <w:szCs w:val="24"/>
              </w:rPr>
              <w:t>r</w:t>
            </w:r>
            <w:r w:rsidRPr="004B6DAD">
              <w:rPr>
                <w:rFonts w:ascii="Arial" w:eastAsia="Batang" w:hAnsi="Arial" w:cs="Arial"/>
                <w:szCs w:val="24"/>
              </w:rPr>
              <w:t>richt in der gymnasialen Oberstufe, Kiel 1978 8IPTS Beiträge für Unterricht und Lehrerbildung)</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Bichler, R., Rollinger, R.: Herodot, Hi</w:t>
            </w:r>
            <w:r w:rsidRPr="004B6DAD">
              <w:rPr>
                <w:rFonts w:ascii="Arial" w:eastAsia="Batang" w:hAnsi="Arial" w:cs="Arial"/>
                <w:szCs w:val="24"/>
              </w:rPr>
              <w:t>l</w:t>
            </w:r>
            <w:r w:rsidRPr="004B6DAD">
              <w:rPr>
                <w:rFonts w:ascii="Arial" w:eastAsia="Batang" w:hAnsi="Arial" w:cs="Arial"/>
                <w:szCs w:val="24"/>
              </w:rPr>
              <w:t>desheim 2000.</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Herodot, Historien, bearbeitet von R. Köhler, Bamberg 1982 (Reihe Mythos und Logos)</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Herodot, Eine Auswahl aus allen B</w:t>
            </w:r>
            <w:r w:rsidRPr="004B6DAD">
              <w:rPr>
                <w:rFonts w:ascii="Arial" w:eastAsia="Batang" w:hAnsi="Arial" w:cs="Arial"/>
                <w:szCs w:val="24"/>
              </w:rPr>
              <w:t>ü</w:t>
            </w:r>
            <w:r w:rsidRPr="004B6DAD">
              <w:rPr>
                <w:rFonts w:ascii="Arial" w:eastAsia="Batang" w:hAnsi="Arial" w:cs="Arial"/>
                <w:szCs w:val="24"/>
              </w:rPr>
              <w:lastRenderedPageBreak/>
              <w:t>chern, Text- und Kommentarband b</w:t>
            </w:r>
            <w:r w:rsidRPr="004B6DAD">
              <w:rPr>
                <w:rFonts w:ascii="Arial" w:eastAsia="Batang" w:hAnsi="Arial" w:cs="Arial"/>
                <w:szCs w:val="24"/>
              </w:rPr>
              <w:t>e</w:t>
            </w:r>
            <w:r w:rsidRPr="004B6DAD">
              <w:rPr>
                <w:rFonts w:ascii="Arial" w:eastAsia="Batang" w:hAnsi="Arial" w:cs="Arial"/>
                <w:szCs w:val="24"/>
              </w:rPr>
              <w:t>arbeitet von Borgmann, J., Münster 1999 (Aschendorff)</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Herodot Historien, Erster und Zweiter Band, hrg. von Feix, J., München, Z</w:t>
            </w:r>
            <w:r w:rsidRPr="004B6DAD">
              <w:rPr>
                <w:rFonts w:ascii="Arial" w:eastAsia="Batang" w:hAnsi="Arial" w:cs="Arial"/>
                <w:szCs w:val="24"/>
              </w:rPr>
              <w:t>ü</w:t>
            </w:r>
            <w:r w:rsidRPr="004B6DAD">
              <w:rPr>
                <w:rFonts w:ascii="Arial" w:eastAsia="Batang" w:hAnsi="Arial" w:cs="Arial"/>
                <w:szCs w:val="24"/>
              </w:rPr>
              <w:t>rich 1988.</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Logos Hellenon, Griechisches Prosal</w:t>
            </w:r>
            <w:r w:rsidRPr="004B6DAD">
              <w:rPr>
                <w:rFonts w:ascii="Arial" w:eastAsia="Batang" w:hAnsi="Arial" w:cs="Arial"/>
                <w:szCs w:val="24"/>
              </w:rPr>
              <w:t>e</w:t>
            </w:r>
            <w:r w:rsidRPr="004B6DAD">
              <w:rPr>
                <w:rFonts w:ascii="Arial" w:eastAsia="Batang" w:hAnsi="Arial" w:cs="Arial"/>
                <w:szCs w:val="24"/>
              </w:rPr>
              <w:t>sebuch, Text, zusammengestellt und erläutert von Schaffner, G., Frankfurt am Main, Berlin, München, 2. Auflage 1973, Kommentarband 2, Frankfurt am Main, Berlin, München 1. Auflage 1976.</w:t>
            </w:r>
          </w:p>
        </w:tc>
      </w:tr>
      <w:tr w:rsidR="006E0C60" w:rsidRPr="004114FB" w:rsidTr="00BA4606">
        <w:trPr>
          <w:trHeight w:val="2413"/>
        </w:trPr>
        <w:tc>
          <w:tcPr>
            <w:tcW w:w="4990" w:type="dxa"/>
            <w:tcBorders>
              <w:top w:val="single" w:sz="4" w:space="0" w:color="auto"/>
              <w:left w:val="single" w:sz="4" w:space="0" w:color="auto"/>
              <w:bottom w:val="single" w:sz="4" w:space="0" w:color="auto"/>
              <w:right w:val="single" w:sz="4" w:space="0" w:color="auto"/>
            </w:tcBorders>
            <w:shd w:val="clear" w:color="auto" w:fill="auto"/>
          </w:tcPr>
          <w:p w:rsidR="006E0C60" w:rsidRPr="004114FB" w:rsidRDefault="004405ED" w:rsidP="004405ED">
            <w:pPr>
              <w:pStyle w:val="MittleresRaster1-Akzent21"/>
              <w:spacing w:after="60"/>
              <w:ind w:left="360"/>
              <w:rPr>
                <w:rFonts w:ascii="Arial" w:hAnsi="Arial" w:cs="Arial"/>
                <w:color w:val="000000"/>
                <w:sz w:val="20"/>
              </w:rPr>
            </w:pPr>
            <w:r>
              <w:rPr>
                <w:rFonts w:ascii="Arial" w:eastAsia="SimSun" w:hAnsi="Arial" w:cs="Arial"/>
                <w:szCs w:val="24"/>
              </w:rPr>
              <w:lastRenderedPageBreak/>
              <w:t xml:space="preserve">2. </w:t>
            </w:r>
            <w:r w:rsidR="006E0C60" w:rsidRPr="004405ED">
              <w:rPr>
                <w:rFonts w:ascii="Arial" w:eastAsia="SimSun" w:hAnsi="Arial" w:cs="Arial"/>
                <w:szCs w:val="24"/>
              </w:rPr>
              <w:t>Herodot als Novellist: Kandaules und seine Frau (Hdt. I, 8-13)</w:t>
            </w:r>
          </w:p>
        </w:tc>
        <w:tc>
          <w:tcPr>
            <w:tcW w:w="4680" w:type="dxa"/>
            <w:vMerge w:val="restart"/>
            <w:tcBorders>
              <w:top w:val="nil"/>
              <w:left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zu den thematisierten anthropologischen und ethischen Grundfragen Stellung nehmen,</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in den Texten zu Tage tretenden eth</w:t>
            </w:r>
            <w:r w:rsidRPr="004B6DAD">
              <w:rPr>
                <w:rFonts w:ascii="Arial" w:eastAsia="Batang" w:hAnsi="Arial" w:cs="Arial"/>
                <w:szCs w:val="24"/>
              </w:rPr>
              <w:t>i</w:t>
            </w:r>
            <w:r w:rsidRPr="004B6DAD">
              <w:rPr>
                <w:rFonts w:ascii="Arial" w:eastAsia="Batang" w:hAnsi="Arial" w:cs="Arial"/>
                <w:szCs w:val="24"/>
              </w:rPr>
              <w:t>schen Prinzipien mit Werten und Normen ihrer eigenen Gegenwart vergleichen</w:t>
            </w:r>
            <w:r w:rsidR="004405E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Zusammenhänge von Inhalt und formaler Gestaltung erklären</w:t>
            </w:r>
            <w:r w:rsidR="004405E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Wörter in ihrem Kontext auf Grundlage eines zu beherrschenden autorenbez</w:t>
            </w:r>
            <w:r w:rsidRPr="004B6DAD">
              <w:rPr>
                <w:rFonts w:ascii="Arial" w:eastAsia="Batang" w:hAnsi="Arial" w:cs="Arial"/>
                <w:szCs w:val="24"/>
              </w:rPr>
              <w:t>o</w:t>
            </w:r>
            <w:r w:rsidRPr="004B6DAD">
              <w:rPr>
                <w:rFonts w:ascii="Arial" w:eastAsia="Batang" w:hAnsi="Arial" w:cs="Arial"/>
                <w:szCs w:val="24"/>
              </w:rPr>
              <w:t>genen Wortschatzes sowie mit Hilfe eines zweisprachigen Wörterbuchs monosemi</w:t>
            </w:r>
            <w:r w:rsidRPr="004B6DAD">
              <w:rPr>
                <w:rFonts w:ascii="Arial" w:eastAsia="Batang" w:hAnsi="Arial" w:cs="Arial"/>
                <w:szCs w:val="24"/>
              </w:rPr>
              <w:t>e</w:t>
            </w:r>
            <w:r w:rsidRPr="004B6DAD">
              <w:rPr>
                <w:rFonts w:ascii="Arial" w:eastAsia="Batang" w:hAnsi="Arial" w:cs="Arial"/>
                <w:szCs w:val="24"/>
              </w:rPr>
              <w:t>ren,</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in den antiken Texten erkennbaren Wertvorstellungen, sozialen Normen und Motive menschlichen Handelns mit so</w:t>
            </w:r>
            <w:r w:rsidRPr="004B6DAD">
              <w:rPr>
                <w:rFonts w:ascii="Arial" w:eastAsia="Batang" w:hAnsi="Arial" w:cs="Arial"/>
                <w:szCs w:val="24"/>
              </w:rPr>
              <w:t>l</w:t>
            </w:r>
            <w:r w:rsidRPr="004B6DAD">
              <w:rPr>
                <w:rFonts w:ascii="Arial" w:eastAsia="Batang" w:hAnsi="Arial" w:cs="Arial"/>
                <w:szCs w:val="24"/>
              </w:rPr>
              <w:t>chen der Gegenwart vergleichen und ggf. dazu Stellung nehmen</w:t>
            </w:r>
            <w:r w:rsidR="004405E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bei der kursorischen Lektüre den Inhalt eines Textes paraphrasieren</w:t>
            </w:r>
            <w:r w:rsidR="004405E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 xml:space="preserve">sprachliche Phänomene und Strukturen unter Verwendung der Fachterminologie </w:t>
            </w:r>
            <w:r w:rsidRPr="004B6DAD">
              <w:rPr>
                <w:rFonts w:ascii="Arial" w:eastAsia="Batang" w:hAnsi="Arial" w:cs="Arial"/>
                <w:szCs w:val="24"/>
              </w:rPr>
              <w:lastRenderedPageBreak/>
              <w:t>beschreiben.</w:t>
            </w:r>
          </w:p>
          <w:p w:rsidR="006E0C60" w:rsidRPr="004B6DAD" w:rsidRDefault="006E0C60" w:rsidP="004405ED">
            <w:pPr>
              <w:pStyle w:val="MittleresRaster1-Akzent21"/>
              <w:spacing w:line="240" w:lineRule="auto"/>
              <w:ind w:left="426"/>
              <w:rPr>
                <w:rFonts w:ascii="Arial" w:eastAsia="Batang" w:hAnsi="Arial" w:cs="Arial"/>
                <w:szCs w:val="24"/>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lastRenderedPageBreak/>
              <w:t>Umformung und Einfügen einer orient</w:t>
            </w:r>
            <w:r w:rsidRPr="004B6DAD">
              <w:rPr>
                <w:rFonts w:ascii="Arial" w:eastAsia="Batang" w:hAnsi="Arial" w:cs="Arial"/>
                <w:szCs w:val="24"/>
              </w:rPr>
              <w:t>a</w:t>
            </w:r>
            <w:r w:rsidRPr="004B6DAD">
              <w:rPr>
                <w:rFonts w:ascii="Arial" w:eastAsia="Batang" w:hAnsi="Arial" w:cs="Arial"/>
                <w:szCs w:val="24"/>
              </w:rPr>
              <w:t>lischen Novelle in den Ablauf der G</w:t>
            </w:r>
            <w:r w:rsidRPr="004B6DAD">
              <w:rPr>
                <w:rFonts w:ascii="Arial" w:eastAsia="Batang" w:hAnsi="Arial" w:cs="Arial"/>
                <w:szCs w:val="24"/>
              </w:rPr>
              <w:t>e</w:t>
            </w:r>
            <w:r w:rsidRPr="004B6DAD">
              <w:rPr>
                <w:rFonts w:ascii="Arial" w:eastAsia="Batang" w:hAnsi="Arial" w:cs="Arial"/>
                <w:szCs w:val="24"/>
              </w:rPr>
              <w:t>schichte</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andersartige Aussageabsichten ve</w:t>
            </w:r>
            <w:r w:rsidRPr="004B6DAD">
              <w:rPr>
                <w:rFonts w:ascii="Arial" w:eastAsia="Batang" w:hAnsi="Arial" w:cs="Arial"/>
                <w:szCs w:val="24"/>
              </w:rPr>
              <w:t>r</w:t>
            </w:r>
            <w:r w:rsidRPr="004B6DAD">
              <w:rPr>
                <w:rFonts w:ascii="Arial" w:eastAsia="Batang" w:hAnsi="Arial" w:cs="Arial"/>
                <w:szCs w:val="24"/>
              </w:rPr>
              <w:t>schiedener Versionen</w:t>
            </w:r>
          </w:p>
          <w:p w:rsidR="006E0C60" w:rsidRPr="004B6DAD" w:rsidRDefault="006E0C60" w:rsidP="004B6DAD">
            <w:pPr>
              <w:numPr>
                <w:ilvl w:val="0"/>
                <w:numId w:val="15"/>
              </w:numPr>
              <w:tabs>
                <w:tab w:val="clear" w:pos="720"/>
              </w:tabs>
              <w:spacing w:after="200"/>
              <w:ind w:left="426" w:hanging="426"/>
              <w:jc w:val="left"/>
              <w:rPr>
                <w:rFonts w:eastAsia="Batang" w:cs="Arial"/>
                <w:sz w:val="22"/>
                <w:szCs w:val="24"/>
                <w:lang w:eastAsia="en-US"/>
              </w:rPr>
            </w:pPr>
            <w:r w:rsidRPr="004B6DAD">
              <w:rPr>
                <w:rFonts w:eastAsia="Batang" w:cs="Arial"/>
                <w:sz w:val="22"/>
                <w:szCs w:val="24"/>
                <w:lang w:eastAsia="en-US"/>
              </w:rPr>
              <w:t>Herodots religiöse Deutung (Schuld-Sühne-Gedanke)</w:t>
            </w:r>
          </w:p>
          <w:p w:rsidR="006E0C60" w:rsidRPr="004B6DAD" w:rsidRDefault="006E0C60" w:rsidP="004B6DAD">
            <w:pPr>
              <w:numPr>
                <w:ilvl w:val="0"/>
                <w:numId w:val="15"/>
              </w:numPr>
              <w:tabs>
                <w:tab w:val="clear" w:pos="720"/>
              </w:tabs>
              <w:spacing w:after="200"/>
              <w:ind w:left="426" w:hanging="426"/>
              <w:jc w:val="left"/>
              <w:rPr>
                <w:rFonts w:eastAsia="Batang" w:cs="Arial"/>
                <w:sz w:val="22"/>
                <w:szCs w:val="24"/>
                <w:lang w:eastAsia="en-US"/>
              </w:rPr>
            </w:pPr>
            <w:r w:rsidRPr="004B6DAD">
              <w:rPr>
                <w:rFonts w:eastAsia="Batang" w:cs="Arial"/>
                <w:sz w:val="22"/>
                <w:szCs w:val="24"/>
                <w:lang w:eastAsia="en-US"/>
              </w:rPr>
              <w:t>Platon, Pol. II 359b-360b</w:t>
            </w:r>
          </w:p>
          <w:p w:rsidR="006E0C60" w:rsidRPr="004B6DAD" w:rsidRDefault="006E0C60" w:rsidP="004B6DAD">
            <w:pPr>
              <w:numPr>
                <w:ilvl w:val="0"/>
                <w:numId w:val="15"/>
              </w:numPr>
              <w:tabs>
                <w:tab w:val="clear" w:pos="720"/>
              </w:tabs>
              <w:spacing w:after="200"/>
              <w:ind w:left="426" w:hanging="426"/>
              <w:jc w:val="left"/>
              <w:rPr>
                <w:rFonts w:eastAsia="Batang" w:cs="Arial"/>
                <w:sz w:val="22"/>
                <w:szCs w:val="24"/>
                <w:lang w:eastAsia="en-US"/>
              </w:rPr>
            </w:pPr>
            <w:r w:rsidRPr="004B6DAD">
              <w:rPr>
                <w:rFonts w:eastAsia="Batang" w:cs="Arial"/>
                <w:sz w:val="22"/>
                <w:szCs w:val="24"/>
                <w:lang w:eastAsia="en-US"/>
              </w:rPr>
              <w:t>Vgl Hdt. III 118, 119 (Intaphrenes und seine Frau); Hdt. VIII, 87-98 (Verw</w:t>
            </w:r>
            <w:r w:rsidRPr="004B6DAD">
              <w:rPr>
                <w:rFonts w:eastAsia="Batang" w:cs="Arial"/>
                <w:sz w:val="22"/>
                <w:szCs w:val="24"/>
                <w:lang w:eastAsia="en-US"/>
              </w:rPr>
              <w:t>e</w:t>
            </w:r>
            <w:r w:rsidRPr="004B6DAD">
              <w:rPr>
                <w:rFonts w:eastAsia="Batang" w:cs="Arial"/>
                <w:sz w:val="22"/>
                <w:szCs w:val="24"/>
                <w:lang w:eastAsia="en-US"/>
              </w:rPr>
              <w:t>genheit der Artemisia)</w:t>
            </w:r>
          </w:p>
        </w:tc>
      </w:tr>
      <w:tr w:rsidR="006E0C60"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6E0C60" w:rsidRPr="004114FB" w:rsidRDefault="004405ED" w:rsidP="004405ED">
            <w:pPr>
              <w:pStyle w:val="MittleresRaster1-Akzent21"/>
              <w:spacing w:after="60"/>
              <w:ind w:left="360"/>
              <w:rPr>
                <w:rFonts w:ascii="Arial" w:hAnsi="Arial" w:cs="Arial"/>
                <w:color w:val="000000"/>
                <w:sz w:val="20"/>
              </w:rPr>
            </w:pPr>
            <w:r>
              <w:rPr>
                <w:rFonts w:ascii="Arial" w:eastAsia="SimSun" w:hAnsi="Arial" w:cs="Arial"/>
                <w:szCs w:val="24"/>
              </w:rPr>
              <w:t xml:space="preserve">3. </w:t>
            </w:r>
            <w:r w:rsidR="006E0C60" w:rsidRPr="004405ED">
              <w:rPr>
                <w:rFonts w:ascii="Arial" w:eastAsia="SimSun" w:hAnsi="Arial" w:cs="Arial"/>
                <w:szCs w:val="24"/>
              </w:rPr>
              <w:t>Der Kroisos-Logos (Hdt. I, 29-33)</w:t>
            </w:r>
          </w:p>
        </w:tc>
        <w:tc>
          <w:tcPr>
            <w:tcW w:w="4680" w:type="dxa"/>
            <w:vMerge/>
            <w:tcBorders>
              <w:top w:val="nil"/>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Problematik der Frage nach dem Glück in der Begegnung Herrscher-Philosoph (dazu Solon D 1.13. 15 (Übers.))</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religiöse Deutung Herodots (Hd. I, 34, 1)</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Tod des Kroisossohnes als Vergeltung des Gottes („theologische“ Sicht) (Hdt. I, 34, 2-45 kursorisch oder in Übers.)</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lastRenderedPageBreak/>
              <w:t>Bedeutung des Orakels für Grieche</w:t>
            </w:r>
            <w:r w:rsidRPr="004B6DAD">
              <w:rPr>
                <w:rFonts w:ascii="Arial" w:eastAsia="Batang" w:hAnsi="Arial" w:cs="Arial"/>
                <w:szCs w:val="24"/>
              </w:rPr>
              <w:t>n</w:t>
            </w:r>
            <w:r w:rsidRPr="004B6DAD">
              <w:rPr>
                <w:rFonts w:ascii="Arial" w:eastAsia="Batang" w:hAnsi="Arial" w:cs="Arial"/>
                <w:szCs w:val="24"/>
              </w:rPr>
              <w:t>land, Kroisos und Herodot (Hdt. I, 46.53/54,1)</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Thales als Naturwissenschaftler (Hdt. 75, 3-6, dazu I, 74,2)</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Scheiterhaufenszene als Fortsetzung und Lösung des Solon-Kroisos-Gesprächs (Hdt. I, 86/87)</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Wandlung des Kyros und Einsicht des Kroisos als Ausdruck der Humanität Herodots (Hdt. I, 88/89)</w:t>
            </w:r>
          </w:p>
          <w:p w:rsidR="006E0C60" w:rsidRPr="004B6DAD" w:rsidRDefault="006E0C60" w:rsidP="004B6DAD">
            <w:pPr>
              <w:pStyle w:val="MittleresRaster1-Akzent21"/>
              <w:numPr>
                <w:ilvl w:val="0"/>
                <w:numId w:val="15"/>
              </w:numPr>
              <w:tabs>
                <w:tab w:val="clear" w:pos="720"/>
              </w:tabs>
              <w:spacing w:after="60" w:line="240" w:lineRule="auto"/>
              <w:ind w:left="426" w:hanging="426"/>
              <w:rPr>
                <w:rFonts w:ascii="Arial" w:eastAsia="Batang" w:hAnsi="Arial" w:cs="Arial"/>
                <w:szCs w:val="24"/>
              </w:rPr>
            </w:pPr>
            <w:r w:rsidRPr="004B6DAD">
              <w:rPr>
                <w:rFonts w:ascii="Arial" w:eastAsia="Batang" w:hAnsi="Arial" w:cs="Arial"/>
                <w:szCs w:val="24"/>
              </w:rPr>
              <w:t>Schuld und Schicksal des Kroisos im Zusammenhang mit dem Menschenbild der Tragödie (Hdt. I 90/91, dazu Aisch. Ag. 177</w:t>
            </w:r>
          </w:p>
        </w:tc>
      </w:tr>
      <w:tr w:rsidR="006E0C60"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6E0C60" w:rsidRPr="004405ED" w:rsidRDefault="004405ED" w:rsidP="004405ED">
            <w:pPr>
              <w:pStyle w:val="MittleresRaster1-Akzent21"/>
              <w:spacing w:after="60"/>
              <w:ind w:left="360"/>
              <w:rPr>
                <w:rFonts w:ascii="Arial" w:eastAsia="SimSun" w:hAnsi="Arial" w:cs="Arial"/>
                <w:szCs w:val="24"/>
              </w:rPr>
            </w:pPr>
            <w:r>
              <w:rPr>
                <w:rFonts w:ascii="Arial" w:eastAsia="SimSun" w:hAnsi="Arial" w:cs="Arial"/>
                <w:szCs w:val="24"/>
              </w:rPr>
              <w:lastRenderedPageBreak/>
              <w:t xml:space="preserve">4. </w:t>
            </w:r>
            <w:r w:rsidR="006E0C60" w:rsidRPr="004405ED">
              <w:rPr>
                <w:rFonts w:ascii="Arial" w:eastAsia="SimSun" w:hAnsi="Arial" w:cs="Arial"/>
                <w:szCs w:val="24"/>
              </w:rPr>
              <w:t>Herodot in Ägypten</w:t>
            </w:r>
          </w:p>
          <w:p w:rsidR="006E0C60" w:rsidRPr="004114FB" w:rsidRDefault="006E0C60" w:rsidP="008B334D">
            <w:pPr>
              <w:pStyle w:val="MittleresRaster1-Akzent21"/>
              <w:spacing w:after="60"/>
              <w:ind w:left="284" w:hanging="284"/>
              <w:rPr>
                <w:rFonts w:ascii="Arial" w:eastAsia="SimSun" w:hAnsi="Arial" w:cs="Arial"/>
                <w:color w:val="000000"/>
                <w:sz w:val="20"/>
              </w:rPr>
            </w:pPr>
          </w:p>
        </w:tc>
        <w:tc>
          <w:tcPr>
            <w:tcW w:w="4680" w:type="dxa"/>
            <w:vMerge w:val="restart"/>
            <w:tcBorders>
              <w:top w:val="nil"/>
              <w:left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Textpassagen der Historiographie im Hi</w:t>
            </w:r>
            <w:r w:rsidRPr="004B6DAD">
              <w:rPr>
                <w:rFonts w:ascii="Arial" w:eastAsia="Batang" w:hAnsi="Arial" w:cs="Arial"/>
                <w:szCs w:val="24"/>
              </w:rPr>
              <w:t>n</w:t>
            </w:r>
            <w:r w:rsidRPr="004B6DAD">
              <w:rPr>
                <w:rFonts w:ascii="Arial" w:eastAsia="Batang" w:hAnsi="Arial" w:cs="Arial"/>
                <w:szCs w:val="24"/>
              </w:rPr>
              <w:t>blick auf die Wahrnehmung fremder Vö</w:t>
            </w:r>
            <w:r w:rsidRPr="004B6DAD">
              <w:rPr>
                <w:rFonts w:ascii="Arial" w:eastAsia="Batang" w:hAnsi="Arial" w:cs="Arial"/>
                <w:szCs w:val="24"/>
              </w:rPr>
              <w:t>l</w:t>
            </w:r>
            <w:r w:rsidRPr="004B6DAD">
              <w:rPr>
                <w:rFonts w:ascii="Arial" w:eastAsia="Batang" w:hAnsi="Arial" w:cs="Arial"/>
                <w:szCs w:val="24"/>
              </w:rPr>
              <w:t>ker erläutern,</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bei der Lektüre von Übersetzungen die Kernaussagen eines Textes herausarbe</w:t>
            </w:r>
            <w:r w:rsidRPr="004B6DAD">
              <w:rPr>
                <w:rFonts w:ascii="Arial" w:eastAsia="Batang" w:hAnsi="Arial" w:cs="Arial"/>
                <w:szCs w:val="24"/>
              </w:rPr>
              <w:t>i</w:t>
            </w:r>
            <w:r w:rsidRPr="004B6DAD">
              <w:rPr>
                <w:rFonts w:ascii="Arial" w:eastAsia="Batang" w:hAnsi="Arial" w:cs="Arial"/>
                <w:szCs w:val="24"/>
              </w:rPr>
              <w:t>ten und diese ggf. am griechischen Orig</w:t>
            </w:r>
            <w:r w:rsidRPr="004B6DAD">
              <w:rPr>
                <w:rFonts w:ascii="Arial" w:eastAsia="Batang" w:hAnsi="Arial" w:cs="Arial"/>
                <w:szCs w:val="24"/>
              </w:rPr>
              <w:t>i</w:t>
            </w:r>
            <w:r w:rsidRPr="004B6DAD">
              <w:rPr>
                <w:rFonts w:ascii="Arial" w:eastAsia="Batang" w:hAnsi="Arial" w:cs="Arial"/>
                <w:szCs w:val="24"/>
              </w:rPr>
              <w:t>nal (synoptische Lektüre) belegen</w:t>
            </w:r>
            <w:r w:rsidR="00B2300D" w:rsidRPr="004B6DA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formal-ästhetische Besonderheiten erkl</w:t>
            </w:r>
            <w:r w:rsidRPr="004B6DAD">
              <w:rPr>
                <w:rFonts w:ascii="Arial" w:eastAsia="Batang" w:hAnsi="Arial" w:cs="Arial"/>
                <w:szCs w:val="24"/>
              </w:rPr>
              <w:t>ä</w:t>
            </w:r>
            <w:r w:rsidRPr="004B6DAD">
              <w:rPr>
                <w:rFonts w:ascii="Arial" w:eastAsia="Batang" w:hAnsi="Arial" w:cs="Arial"/>
                <w:szCs w:val="24"/>
              </w:rPr>
              <w:t>ren</w:t>
            </w:r>
            <w:r w:rsidR="00B2300D" w:rsidRPr="004B6DA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zu den thematisierten anthropologischen und ethischen Grundfragen Stellung nehmen,</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in den Texten zu Tage tretenden eth</w:t>
            </w:r>
            <w:r w:rsidRPr="004B6DAD">
              <w:rPr>
                <w:rFonts w:ascii="Arial" w:eastAsia="Batang" w:hAnsi="Arial" w:cs="Arial"/>
                <w:szCs w:val="24"/>
              </w:rPr>
              <w:t>i</w:t>
            </w:r>
            <w:r w:rsidRPr="004B6DAD">
              <w:rPr>
                <w:rFonts w:ascii="Arial" w:eastAsia="Batang" w:hAnsi="Arial" w:cs="Arial"/>
                <w:szCs w:val="24"/>
              </w:rPr>
              <w:t>schen Prinzipien mit Werten und Normen ihrer eigenen Gegenwart vergleichen</w:t>
            </w:r>
            <w:r w:rsidR="00B2300D" w:rsidRPr="004B6DA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Funktion von Morphemen im System Sprache erklären</w:t>
            </w:r>
            <w:r w:rsidR="00B2300D" w:rsidRPr="004B6DAD">
              <w:rPr>
                <w:rFonts w:ascii="Arial" w:eastAsia="Batang" w:hAnsi="Arial" w:cs="Arial"/>
                <w:szCs w:val="24"/>
              </w:rPr>
              <w:t>,</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Textpassagen der Historiographie im Hi</w:t>
            </w:r>
            <w:r w:rsidRPr="004B6DAD">
              <w:rPr>
                <w:rFonts w:ascii="Arial" w:eastAsia="Batang" w:hAnsi="Arial" w:cs="Arial"/>
                <w:szCs w:val="24"/>
              </w:rPr>
              <w:t>n</w:t>
            </w:r>
            <w:r w:rsidRPr="004B6DAD">
              <w:rPr>
                <w:rFonts w:ascii="Arial" w:eastAsia="Batang" w:hAnsi="Arial" w:cs="Arial"/>
                <w:szCs w:val="24"/>
              </w:rPr>
              <w:t>blick auf die Wahrnehmung fremder Vö</w:t>
            </w:r>
            <w:r w:rsidRPr="004B6DAD">
              <w:rPr>
                <w:rFonts w:ascii="Arial" w:eastAsia="Batang" w:hAnsi="Arial" w:cs="Arial"/>
                <w:szCs w:val="24"/>
              </w:rPr>
              <w:t>l</w:t>
            </w:r>
            <w:r w:rsidRPr="004B6DAD">
              <w:rPr>
                <w:rFonts w:ascii="Arial" w:eastAsia="Batang" w:hAnsi="Arial" w:cs="Arial"/>
                <w:szCs w:val="24"/>
              </w:rPr>
              <w:lastRenderedPageBreak/>
              <w:t>ker erläutern,</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Wörter in ihrem Kontext auf Grundlage eines zu beherrschenden autorenbez</w:t>
            </w:r>
            <w:r w:rsidRPr="004B6DAD">
              <w:rPr>
                <w:rFonts w:ascii="Arial" w:eastAsia="Batang" w:hAnsi="Arial" w:cs="Arial"/>
                <w:szCs w:val="24"/>
              </w:rPr>
              <w:t>o</w:t>
            </w:r>
            <w:r w:rsidRPr="004B6DAD">
              <w:rPr>
                <w:rFonts w:ascii="Arial" w:eastAsia="Batang" w:hAnsi="Arial" w:cs="Arial"/>
                <w:szCs w:val="24"/>
              </w:rPr>
              <w:t>genen Wortschatzes sowie mit Hilfe eines zweisprachigen Wörterbuchs monosemi</w:t>
            </w:r>
            <w:r w:rsidRPr="004B6DAD">
              <w:rPr>
                <w:rFonts w:ascii="Arial" w:eastAsia="Batang" w:hAnsi="Arial" w:cs="Arial"/>
                <w:szCs w:val="24"/>
              </w:rPr>
              <w:t>e</w:t>
            </w:r>
            <w:r w:rsidRPr="004B6DAD">
              <w:rPr>
                <w:rFonts w:ascii="Arial" w:eastAsia="Batang" w:hAnsi="Arial" w:cs="Arial"/>
                <w:szCs w:val="24"/>
              </w:rPr>
              <w:t>ren</w:t>
            </w:r>
            <w:r w:rsidR="00B2300D" w:rsidRPr="004B6DAD">
              <w:rPr>
                <w:rFonts w:ascii="Arial" w:eastAsia="Batang" w:hAnsi="Arial" w:cs="Arial"/>
                <w:szCs w:val="24"/>
              </w:rPr>
              <w:t>.</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lastRenderedPageBreak/>
              <w:t>Herodots Forschungsmethode und Grundsätze (Hdt. II, 2, 3; 123,1, dazu VII 152, 3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andere Sitten anderer Völker (Hdt. II, 35-37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die Relativität der Moralvorstellungen (Hdt. III 38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Herodots Interesse an seltsamen Ti</w:t>
            </w:r>
            <w:r w:rsidRPr="004B6DAD">
              <w:rPr>
                <w:rFonts w:ascii="Arial" w:eastAsia="Batang" w:hAnsi="Arial" w:cs="Arial"/>
                <w:szCs w:val="24"/>
              </w:rPr>
              <w:t>e</w:t>
            </w:r>
            <w:r w:rsidRPr="004B6DAD">
              <w:rPr>
                <w:rFonts w:ascii="Arial" w:eastAsia="Batang" w:hAnsi="Arial" w:cs="Arial"/>
                <w:szCs w:val="24"/>
              </w:rPr>
              <w:t>ren und Gepflogenheiten (Hdt. II, 68-70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rationalistische Mythenkritik (Hdt. II, 112-119 Übers.; II 120)</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Freude am Erfinden immer neuer Tricks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Märchenmotive (Hdt. II, 121; vgl. Ody</w:t>
            </w:r>
            <w:r w:rsidRPr="004B6DAD">
              <w:rPr>
                <w:rFonts w:ascii="Arial" w:eastAsia="Batang" w:hAnsi="Arial" w:cs="Arial"/>
                <w:szCs w:val="24"/>
              </w:rPr>
              <w:t>s</w:t>
            </w:r>
            <w:r w:rsidRPr="004B6DAD">
              <w:rPr>
                <w:rFonts w:ascii="Arial" w:eastAsia="Batang" w:hAnsi="Arial" w:cs="Arial"/>
                <w:szCs w:val="24"/>
              </w:rPr>
              <w:t>see in der Zyklopenhöhle)</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technische Wunder der ägyptischen Kultur (Hdt. II 124/125, dazu II 142-144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lastRenderedPageBreak/>
              <w:t>Herodot als Kritiker des griechischen Zeitbewusstseins (Hdt. 142-144 Übers.)</w:t>
            </w:r>
          </w:p>
        </w:tc>
      </w:tr>
      <w:tr w:rsidR="006E0C60"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6E0C60" w:rsidRPr="004114FB" w:rsidRDefault="004405ED" w:rsidP="004405ED">
            <w:pPr>
              <w:pStyle w:val="MittleresRaster1-Akzent21"/>
              <w:autoSpaceDE w:val="0"/>
              <w:autoSpaceDN w:val="0"/>
              <w:adjustRightInd w:val="0"/>
              <w:ind w:left="360"/>
              <w:rPr>
                <w:rFonts w:ascii="Arial" w:eastAsia="SimSun" w:hAnsi="Arial" w:cs="Arial"/>
                <w:color w:val="000000"/>
                <w:sz w:val="20"/>
              </w:rPr>
            </w:pPr>
            <w:r>
              <w:rPr>
                <w:rFonts w:ascii="Arial" w:eastAsia="SimSun" w:hAnsi="Arial" w:cs="Arial"/>
                <w:szCs w:val="24"/>
              </w:rPr>
              <w:lastRenderedPageBreak/>
              <w:t xml:space="preserve">5. </w:t>
            </w:r>
            <w:r w:rsidR="006E0C60" w:rsidRPr="004405ED">
              <w:rPr>
                <w:rFonts w:ascii="Arial" w:eastAsia="SimSun" w:hAnsi="Arial" w:cs="Arial"/>
                <w:szCs w:val="24"/>
              </w:rPr>
              <w:t>Polykrates von Samos</w:t>
            </w:r>
          </w:p>
        </w:tc>
        <w:tc>
          <w:tcPr>
            <w:tcW w:w="4680" w:type="dxa"/>
            <w:vMerge/>
            <w:tcBorders>
              <w:top w:val="nil"/>
              <w:left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„Warner“ Amasis als kluger Herrscher (Hdt. II, 172-174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religiöse Anschauung Herodots in der Geschichte vom Glück und Ende des Polykrates und seines Gegenspielers (Götterneid, Gesetz des Ausgleichs, Schuld, Sühne) (Hdt. III, 120-125 (Übers.); III 126-128 (Übers.); vgl. Schillers Ballade)</w:t>
            </w:r>
          </w:p>
        </w:tc>
      </w:tr>
      <w:tr w:rsidR="006E0C60"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6E0C60" w:rsidRPr="004405ED" w:rsidRDefault="004405ED" w:rsidP="004405ED">
            <w:pPr>
              <w:pStyle w:val="MittleresRaster1-Akzent21"/>
              <w:autoSpaceDE w:val="0"/>
              <w:autoSpaceDN w:val="0"/>
              <w:adjustRightInd w:val="0"/>
              <w:ind w:left="360"/>
              <w:rPr>
                <w:rFonts w:ascii="Arial" w:eastAsia="SimSun" w:hAnsi="Arial" w:cs="Arial"/>
                <w:szCs w:val="24"/>
              </w:rPr>
            </w:pPr>
            <w:r>
              <w:rPr>
                <w:rFonts w:ascii="Arial" w:eastAsia="SimSun" w:hAnsi="Arial" w:cs="Arial"/>
                <w:szCs w:val="24"/>
              </w:rPr>
              <w:t xml:space="preserve">6. </w:t>
            </w:r>
            <w:r w:rsidR="006E0C60" w:rsidRPr="004405ED">
              <w:rPr>
                <w:rFonts w:ascii="Arial" w:eastAsia="SimSun" w:hAnsi="Arial" w:cs="Arial"/>
                <w:szCs w:val="24"/>
              </w:rPr>
              <w:t>Ein griechisches Ärzteschicksal.</w:t>
            </w:r>
          </w:p>
          <w:p w:rsidR="006E0C60" w:rsidRPr="004405ED" w:rsidRDefault="006E0C60" w:rsidP="008B334D">
            <w:pPr>
              <w:pStyle w:val="MittleresRaster1-Akzent21"/>
              <w:autoSpaceDE w:val="0"/>
              <w:autoSpaceDN w:val="0"/>
              <w:adjustRightInd w:val="0"/>
              <w:ind w:left="284" w:hanging="284"/>
              <w:rPr>
                <w:rFonts w:ascii="Arial" w:eastAsia="SimSun" w:hAnsi="Arial" w:cs="Arial"/>
                <w:szCs w:val="24"/>
              </w:rPr>
            </w:pPr>
            <w:r w:rsidRPr="004405ED">
              <w:rPr>
                <w:rFonts w:ascii="Arial" w:eastAsia="SimSun" w:hAnsi="Arial" w:cs="Arial"/>
                <w:szCs w:val="24"/>
              </w:rPr>
              <w:t>(Ad Libitum, falls noch Zeit ist)</w:t>
            </w:r>
          </w:p>
          <w:p w:rsidR="006E0C60" w:rsidRPr="004114FB" w:rsidRDefault="006E0C60" w:rsidP="008B334D">
            <w:pPr>
              <w:pStyle w:val="MittleresRaster1-Akzent21"/>
              <w:autoSpaceDE w:val="0"/>
              <w:autoSpaceDN w:val="0"/>
              <w:adjustRightInd w:val="0"/>
              <w:rPr>
                <w:rFonts w:ascii="Arial" w:eastAsia="SimSun" w:hAnsi="Arial" w:cs="Arial"/>
                <w:color w:val="000000"/>
                <w:sz w:val="20"/>
              </w:rPr>
            </w:pPr>
          </w:p>
        </w:tc>
        <w:tc>
          <w:tcPr>
            <w:tcW w:w="4680" w:type="dxa"/>
            <w:vMerge/>
            <w:tcBorders>
              <w:top w:val="nil"/>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Hinweis auf die Bedeutung der griech</w:t>
            </w:r>
            <w:r w:rsidRPr="004B6DAD">
              <w:rPr>
                <w:rFonts w:ascii="Arial" w:eastAsia="Batang" w:hAnsi="Arial" w:cs="Arial"/>
                <w:szCs w:val="24"/>
              </w:rPr>
              <w:t>i</w:t>
            </w:r>
            <w:r w:rsidRPr="004B6DAD">
              <w:rPr>
                <w:rFonts w:ascii="Arial" w:eastAsia="Batang" w:hAnsi="Arial" w:cs="Arial"/>
                <w:szCs w:val="24"/>
              </w:rPr>
              <w:t>schen Medizin (Hdt. III, 129-137 kurs</w:t>
            </w:r>
            <w:r w:rsidRPr="004B6DAD">
              <w:rPr>
                <w:rFonts w:ascii="Arial" w:eastAsia="Batang" w:hAnsi="Arial" w:cs="Arial"/>
                <w:szCs w:val="24"/>
              </w:rPr>
              <w:t>o</w:t>
            </w:r>
            <w:r w:rsidRPr="004B6DAD">
              <w:rPr>
                <w:rFonts w:ascii="Arial" w:eastAsia="Batang" w:hAnsi="Arial" w:cs="Arial"/>
                <w:szCs w:val="24"/>
              </w:rPr>
              <w:t>risch oder Übers.)</w:t>
            </w:r>
          </w:p>
          <w:p w:rsidR="006E0C60" w:rsidRPr="004B6DAD" w:rsidRDefault="006E0C60"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der wissenschaftliche und gesellschaf</w:t>
            </w:r>
            <w:r w:rsidRPr="004B6DAD">
              <w:rPr>
                <w:rFonts w:ascii="Arial" w:eastAsia="Batang" w:hAnsi="Arial" w:cs="Arial"/>
                <w:szCs w:val="24"/>
              </w:rPr>
              <w:t>t</w:t>
            </w:r>
            <w:r w:rsidRPr="004B6DAD">
              <w:rPr>
                <w:rFonts w:ascii="Arial" w:eastAsia="Batang" w:hAnsi="Arial" w:cs="Arial"/>
                <w:szCs w:val="24"/>
              </w:rPr>
              <w:t>liche Rang des Arztes bei Persern und Griechen am Schicksal des Demok</w:t>
            </w:r>
            <w:r w:rsidRPr="004B6DAD">
              <w:rPr>
                <w:rFonts w:ascii="Arial" w:eastAsia="Batang" w:hAnsi="Arial" w:cs="Arial"/>
                <w:szCs w:val="24"/>
              </w:rPr>
              <w:t>e</w:t>
            </w:r>
            <w:r w:rsidRPr="004B6DAD">
              <w:rPr>
                <w:rFonts w:ascii="Arial" w:eastAsia="Batang" w:hAnsi="Arial" w:cs="Arial"/>
                <w:szCs w:val="24"/>
              </w:rPr>
              <w:t>des</w:t>
            </w:r>
          </w:p>
        </w:tc>
      </w:tr>
      <w:tr w:rsidR="00D37863" w:rsidRPr="004114FB" w:rsidTr="00BA4606">
        <w:tc>
          <w:tcPr>
            <w:tcW w:w="14104" w:type="dxa"/>
            <w:gridSpan w:val="3"/>
            <w:tcBorders>
              <w:top w:val="single" w:sz="4" w:space="0" w:color="auto"/>
              <w:left w:val="single" w:sz="4" w:space="0" w:color="auto"/>
              <w:bottom w:val="single" w:sz="4" w:space="0" w:color="auto"/>
              <w:right w:val="single" w:sz="4" w:space="0" w:color="auto"/>
            </w:tcBorders>
            <w:shd w:val="clear" w:color="auto" w:fill="auto"/>
          </w:tcPr>
          <w:p w:rsidR="00D37863" w:rsidRPr="004405ED" w:rsidRDefault="00D37863" w:rsidP="004405ED">
            <w:pPr>
              <w:pStyle w:val="MittleresRaster1-Akzent21"/>
              <w:spacing w:line="240" w:lineRule="auto"/>
              <w:ind w:left="426"/>
              <w:rPr>
                <w:rFonts w:ascii="Arial" w:eastAsia="Batang" w:hAnsi="Arial" w:cs="Arial"/>
                <w:b/>
                <w:szCs w:val="24"/>
              </w:rPr>
            </w:pPr>
            <w:r w:rsidRPr="004405ED">
              <w:rPr>
                <w:rFonts w:ascii="Arial" w:eastAsia="Batang" w:hAnsi="Arial" w:cs="Arial"/>
                <w:b/>
                <w:szCs w:val="24"/>
              </w:rPr>
              <w:t>Leistungsbewertung</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Erstellung einer zielsprachengerechten Übersetzung</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Bestimmung von Wort- und Sachfeldern</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Beantwortung von Leitfragen zu Inhalt und Struktur eines Textes</w:t>
            </w:r>
            <w:r w:rsidR="004405ED">
              <w:rPr>
                <w:rFonts w:ascii="Arial" w:eastAsia="Batang" w:hAnsi="Arial" w:cs="Arial"/>
                <w:szCs w:val="24"/>
              </w:rPr>
              <w:t>, z.B. Schriftliche Übung (geschlossene Aufgabe, Multiple-Choice)</w:t>
            </w:r>
          </w:p>
          <w:p w:rsidR="00D37863" w:rsidRPr="004B6DAD" w:rsidRDefault="00D37863" w:rsidP="004B6DAD">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Charakterisierung von handelnden Personen, Handlungsmotiven und Konflikten; Herausarbeiten von Figurenkonstellationen</w:t>
            </w:r>
          </w:p>
          <w:p w:rsidR="00D37863" w:rsidRPr="00863163" w:rsidRDefault="00D37863" w:rsidP="00863163">
            <w:pPr>
              <w:pStyle w:val="MittleresRaster1-Akzent21"/>
              <w:numPr>
                <w:ilvl w:val="0"/>
                <w:numId w:val="15"/>
              </w:numPr>
              <w:tabs>
                <w:tab w:val="clear" w:pos="720"/>
              </w:tabs>
              <w:spacing w:line="240" w:lineRule="auto"/>
              <w:ind w:left="426" w:hanging="426"/>
              <w:rPr>
                <w:rFonts w:ascii="Arial" w:eastAsia="Batang" w:hAnsi="Arial" w:cs="Arial"/>
                <w:szCs w:val="24"/>
              </w:rPr>
            </w:pPr>
            <w:r w:rsidRPr="004B6DAD">
              <w:rPr>
                <w:rFonts w:ascii="Arial" w:eastAsia="Batang" w:hAnsi="Arial" w:cs="Arial"/>
                <w:szCs w:val="24"/>
              </w:rPr>
              <w:t xml:space="preserve">Gliederung des Textes, ggf. anhand </w:t>
            </w:r>
            <w:r w:rsidR="00863163">
              <w:rPr>
                <w:rFonts w:ascii="Arial" w:eastAsia="Batang" w:hAnsi="Arial" w:cs="Arial"/>
                <w:szCs w:val="24"/>
              </w:rPr>
              <w:t xml:space="preserve"> </w:t>
            </w:r>
            <w:r w:rsidRPr="004B6DAD">
              <w:rPr>
                <w:rFonts w:ascii="Arial" w:eastAsia="Batang" w:hAnsi="Arial" w:cs="Arial"/>
                <w:szCs w:val="24"/>
              </w:rPr>
              <w:t>textgrammatischer Aspekte</w:t>
            </w:r>
            <w:r w:rsidR="00863163">
              <w:rPr>
                <w:rFonts w:ascii="Arial" w:eastAsia="Batang" w:hAnsi="Arial" w:cs="Arial"/>
                <w:szCs w:val="24"/>
              </w:rPr>
              <w:t>,</w:t>
            </w:r>
            <w:r w:rsidR="00863163" w:rsidRPr="004B6DAD">
              <w:rPr>
                <w:rFonts w:ascii="Arial" w:eastAsia="Batang" w:hAnsi="Arial" w:cs="Arial"/>
                <w:szCs w:val="24"/>
              </w:rPr>
              <w:t xml:space="preserve"> Herausarbeiten der Kerngedanken bzw. Kernbegriffe eines Textes</w:t>
            </w:r>
          </w:p>
        </w:tc>
      </w:tr>
    </w:tbl>
    <w:p w:rsidR="00D37863" w:rsidRPr="00D2477F" w:rsidRDefault="00D37863" w:rsidP="00D37863">
      <w:pPr>
        <w:rPr>
          <w:b/>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483F7D" w:rsidRDefault="00483F7D" w:rsidP="00483F7D">
      <w:pPr>
        <w:rPr>
          <w:b/>
        </w:rPr>
        <w:sectPr w:rsidR="00483F7D" w:rsidSect="00483F7D">
          <w:pgSz w:w="16838" w:h="11906" w:orient="landscape"/>
          <w:pgMar w:top="1418" w:right="1418" w:bottom="1418" w:left="1134" w:header="709" w:footer="709" w:gutter="0"/>
          <w:cols w:space="708"/>
          <w:docGrid w:linePitch="360"/>
        </w:sectPr>
      </w:pPr>
    </w:p>
    <w:p w:rsidR="00A76253" w:rsidRPr="009C7DF1" w:rsidRDefault="00A76253" w:rsidP="00A76253">
      <w:pPr>
        <w:rPr>
          <w:b/>
        </w:rPr>
      </w:pPr>
      <w:r w:rsidRPr="009C7DF1">
        <w:rPr>
          <w:b/>
        </w:rPr>
        <w:lastRenderedPageBreak/>
        <w:t>Qualifikationsphase</w:t>
      </w:r>
      <w:r w:rsidR="00DC7C78">
        <w:rPr>
          <w:b/>
        </w:rPr>
        <w:t xml:space="preserve"> II</w:t>
      </w:r>
      <w:r w:rsidRPr="009C7DF1">
        <w:rPr>
          <w:b/>
        </w:rPr>
        <w:t>, Griechisch fortgef., Gk, Unterrichtsvorhaben I</w:t>
      </w:r>
    </w:p>
    <w:p w:rsidR="00D3547E" w:rsidRPr="000A0D35" w:rsidRDefault="00D3547E" w:rsidP="00D3547E">
      <w:pPr>
        <w:rPr>
          <w:szCs w:val="24"/>
        </w:rPr>
      </w:pPr>
    </w:p>
    <w:p w:rsidR="00D3547E" w:rsidRPr="00855E0C" w:rsidRDefault="00D3547E" w:rsidP="00D3547E">
      <w:pPr>
        <w:rPr>
          <w:rFonts w:cs="Arial"/>
          <w:szCs w:val="24"/>
        </w:rPr>
      </w:pPr>
      <w:r w:rsidRPr="000A0D35">
        <w:rPr>
          <w:rFonts w:cs="Arial"/>
          <w:b/>
          <w:szCs w:val="24"/>
        </w:rPr>
        <w:t>Thema</w:t>
      </w:r>
      <w:r>
        <w:rPr>
          <w:rFonts w:cs="Arial"/>
          <w:szCs w:val="24"/>
        </w:rPr>
        <w:t xml:space="preserve">: </w:t>
      </w:r>
      <w:r>
        <w:rPr>
          <w:rFonts w:eastAsia="SimSun" w:cs="Arial"/>
          <w:szCs w:val="24"/>
          <w:lang w:eastAsia="en-US"/>
        </w:rPr>
        <w:t>Die Rolle der Göttin Athene im ersten Buch der Odyssee</w:t>
      </w:r>
    </w:p>
    <w:p w:rsidR="00D3547E" w:rsidRPr="000A0D35" w:rsidRDefault="00D3547E" w:rsidP="00D3547E">
      <w:pPr>
        <w:rPr>
          <w:rFonts w:cs="Arial"/>
          <w:szCs w:val="24"/>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D3547E" w:rsidRPr="00D3547E" w:rsidRDefault="00D3547E" w:rsidP="00D3547E">
      <w:pPr>
        <w:spacing w:after="240"/>
        <w:rPr>
          <w:rFonts w:cs="Arial"/>
          <w:b/>
          <w:color w:val="000000"/>
          <w:szCs w:val="24"/>
          <w:lang w:bidi="de-DE"/>
        </w:rPr>
      </w:pPr>
      <w:r w:rsidRPr="00D3547E">
        <w:rPr>
          <w:rFonts w:cs="Arial"/>
          <w:b/>
          <w:color w:val="000000"/>
          <w:szCs w:val="24"/>
          <w:lang w:bidi="de-DE"/>
        </w:rPr>
        <w:t>Textkompetenz</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griechische Originaltexte</w:t>
      </w:r>
      <w:r w:rsidRPr="00E60945">
        <w:rPr>
          <w:rFonts w:ascii="Arial" w:eastAsia="Batang" w:hAnsi="Arial" w:cs="Arial"/>
          <w:sz w:val="24"/>
          <w:szCs w:val="24"/>
        </w:rPr>
        <w:t xml:space="preserve"> </w:t>
      </w:r>
      <w:r w:rsidRPr="006E5E28">
        <w:rPr>
          <w:rFonts w:ascii="Arial" w:eastAsia="Batang" w:hAnsi="Arial" w:cs="Arial"/>
          <w:sz w:val="24"/>
          <w:szCs w:val="24"/>
        </w:rPr>
        <w:t>übersetzen</w:t>
      </w:r>
      <w:r>
        <w:rPr>
          <w:rFonts w:ascii="Arial" w:eastAsia="Batang" w:hAnsi="Arial" w:cs="Arial"/>
          <w:sz w:val="24"/>
          <w:szCs w:val="24"/>
        </w:rPr>
        <w:t>,</w:t>
      </w:r>
    </w:p>
    <w:p w:rsidR="00D3547E"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zugrunde gelegten Texte</w:t>
      </w:r>
      <w:r w:rsidRPr="00E60945">
        <w:rPr>
          <w:rFonts w:ascii="Arial" w:eastAsia="Batang" w:hAnsi="Arial" w:cs="Arial"/>
          <w:sz w:val="24"/>
          <w:szCs w:val="24"/>
        </w:rPr>
        <w:t xml:space="preserve"> </w:t>
      </w:r>
      <w:r w:rsidRPr="006E5E28">
        <w:rPr>
          <w:rFonts w:ascii="Arial" w:eastAsia="Batang" w:hAnsi="Arial" w:cs="Arial"/>
          <w:sz w:val="24"/>
          <w:szCs w:val="24"/>
        </w:rPr>
        <w:t>interpretieren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Zusammenhänge von Inhalt und formaler Gestaltung</w:t>
      </w:r>
      <w:r w:rsidRPr="00E60945">
        <w:rPr>
          <w:rFonts w:ascii="Arial" w:eastAsia="Batang" w:hAnsi="Arial" w:cs="Arial"/>
          <w:sz w:val="24"/>
          <w:szCs w:val="24"/>
        </w:rPr>
        <w:t xml:space="preserve"> </w:t>
      </w:r>
      <w:r w:rsidRPr="006E5E28">
        <w:rPr>
          <w:rFonts w:ascii="Arial" w:eastAsia="Batang" w:hAnsi="Arial" w:cs="Arial"/>
          <w:sz w:val="24"/>
          <w:szCs w:val="24"/>
        </w:rPr>
        <w:t>erklären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gattungs- bzw. autorenspezifische Merkmale der behandelten Texte</w:t>
      </w:r>
      <w:r w:rsidRPr="00E60945">
        <w:rPr>
          <w:rFonts w:ascii="Arial" w:eastAsia="Batang" w:hAnsi="Arial" w:cs="Arial"/>
          <w:sz w:val="24"/>
          <w:szCs w:val="24"/>
        </w:rPr>
        <w:t xml:space="preserve"> </w:t>
      </w:r>
      <w:r w:rsidRPr="006E5E28">
        <w:rPr>
          <w:rFonts w:ascii="Arial" w:eastAsia="Batang" w:hAnsi="Arial" w:cs="Arial"/>
          <w:sz w:val="24"/>
          <w:szCs w:val="24"/>
        </w:rPr>
        <w:t>benennen</w:t>
      </w:r>
      <w:r>
        <w:rPr>
          <w:rFonts w:ascii="Arial" w:eastAsia="Batang" w:hAnsi="Arial" w:cs="Arial"/>
          <w:sz w:val="24"/>
          <w:szCs w:val="24"/>
        </w:rPr>
        <w:t>,</w:t>
      </w:r>
    </w:p>
    <w:p w:rsidR="00D3547E" w:rsidRPr="004E547D"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ihr Textverständnis durch einen Lesevortrag nachweisen.</w:t>
      </w:r>
    </w:p>
    <w:p w:rsidR="00D3547E" w:rsidRPr="00D3547E" w:rsidRDefault="00D3547E" w:rsidP="00D3547E">
      <w:pPr>
        <w:spacing w:after="240"/>
        <w:rPr>
          <w:rFonts w:cs="Arial"/>
          <w:b/>
          <w:color w:val="000000"/>
          <w:szCs w:val="24"/>
          <w:lang w:bidi="de-DE"/>
        </w:rPr>
      </w:pPr>
      <w:r w:rsidRPr="00D3547E">
        <w:rPr>
          <w:rFonts w:cs="Arial"/>
          <w:b/>
          <w:color w:val="000000"/>
          <w:szCs w:val="24"/>
          <w:lang w:bidi="de-DE"/>
        </w:rPr>
        <w:t>Sprachkompetenz</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Wörter in ihrem Kontext auf Grundlage eines zu beherrschenden autorenbez</w:t>
      </w:r>
      <w:r w:rsidRPr="006E5E28">
        <w:rPr>
          <w:rFonts w:ascii="Arial" w:eastAsia="Batang" w:hAnsi="Arial" w:cs="Arial"/>
          <w:sz w:val="24"/>
          <w:szCs w:val="24"/>
        </w:rPr>
        <w:t>o</w:t>
      </w:r>
      <w:r w:rsidRPr="006E5E28">
        <w:rPr>
          <w:rFonts w:ascii="Arial" w:eastAsia="Batang" w:hAnsi="Arial" w:cs="Arial"/>
          <w:sz w:val="24"/>
          <w:szCs w:val="24"/>
        </w:rPr>
        <w:t>genen Wortschatzes sowie mit Hilfe eines zweisprachigen Wörterbuchs</w:t>
      </w:r>
      <w:r w:rsidRPr="00E60945">
        <w:rPr>
          <w:rFonts w:ascii="Arial" w:eastAsia="Batang" w:hAnsi="Arial" w:cs="Arial"/>
          <w:sz w:val="24"/>
          <w:szCs w:val="24"/>
        </w:rPr>
        <w:t xml:space="preserve"> </w:t>
      </w:r>
      <w:r w:rsidRPr="006E5E28">
        <w:rPr>
          <w:rFonts w:ascii="Arial" w:eastAsia="Batang" w:hAnsi="Arial" w:cs="Arial"/>
          <w:sz w:val="24"/>
          <w:szCs w:val="24"/>
        </w:rPr>
        <w:t>mon</w:t>
      </w:r>
      <w:r w:rsidRPr="006E5E28">
        <w:rPr>
          <w:rFonts w:ascii="Arial" w:eastAsia="Batang" w:hAnsi="Arial" w:cs="Arial"/>
          <w:sz w:val="24"/>
          <w:szCs w:val="24"/>
        </w:rPr>
        <w:t>o</w:t>
      </w:r>
      <w:r w:rsidRPr="006E5E28">
        <w:rPr>
          <w:rFonts w:ascii="Arial" w:eastAsia="Batang" w:hAnsi="Arial" w:cs="Arial"/>
          <w:sz w:val="24"/>
          <w:szCs w:val="24"/>
        </w:rPr>
        <w:t>semieren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Form eines Wortes (</w:t>
      </w:r>
      <w:r>
        <w:rPr>
          <w:rFonts w:ascii="Arial" w:eastAsia="Batang" w:hAnsi="Arial" w:cs="Arial"/>
          <w:sz w:val="24"/>
          <w:szCs w:val="24"/>
        </w:rPr>
        <w:t>hier:</w:t>
      </w:r>
      <w:r w:rsidRPr="006E5E28">
        <w:rPr>
          <w:rFonts w:ascii="Arial" w:eastAsia="Batang" w:hAnsi="Arial" w:cs="Arial"/>
          <w:sz w:val="24"/>
          <w:szCs w:val="24"/>
        </w:rPr>
        <w:t xml:space="preserve"> der homerischen Sprache) im Satzzusammenhang erklären und dessen Satzgliedfunktion</w:t>
      </w:r>
      <w:r w:rsidRPr="00E60945">
        <w:rPr>
          <w:rFonts w:ascii="Arial" w:eastAsia="Batang" w:hAnsi="Arial" w:cs="Arial"/>
          <w:sz w:val="24"/>
          <w:szCs w:val="24"/>
        </w:rPr>
        <w:t xml:space="preserve"> </w:t>
      </w:r>
      <w:r w:rsidRPr="006E5E28">
        <w:rPr>
          <w:rFonts w:ascii="Arial" w:eastAsia="Batang" w:hAnsi="Arial" w:cs="Arial"/>
          <w:sz w:val="24"/>
          <w:szCs w:val="24"/>
        </w:rPr>
        <w:t>bestimmen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Hexameter analysieren und Verseinschnitte</w:t>
      </w:r>
      <w:r w:rsidRPr="00E60945">
        <w:rPr>
          <w:rFonts w:ascii="Arial" w:eastAsia="Batang" w:hAnsi="Arial" w:cs="Arial"/>
          <w:sz w:val="24"/>
          <w:szCs w:val="24"/>
        </w:rPr>
        <w:t xml:space="preserve"> </w:t>
      </w:r>
      <w:r w:rsidRPr="006E5E28">
        <w:rPr>
          <w:rFonts w:ascii="Arial" w:eastAsia="Batang" w:hAnsi="Arial" w:cs="Arial"/>
          <w:sz w:val="24"/>
          <w:szCs w:val="24"/>
        </w:rPr>
        <w:t>benennen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grundlegenden Regeln der Prosodie erklären</w:t>
      </w:r>
      <w:r>
        <w:rPr>
          <w:rFonts w:ascii="Arial" w:eastAsia="Batang" w:hAnsi="Arial" w:cs="Arial"/>
          <w:sz w:val="24"/>
          <w:szCs w:val="24"/>
        </w:rPr>
        <w:t>,</w:t>
      </w:r>
      <w:r w:rsidRPr="006E5E28">
        <w:rPr>
          <w:rFonts w:ascii="Arial" w:eastAsia="Batang" w:hAnsi="Arial" w:cs="Arial"/>
          <w:sz w:val="24"/>
          <w:szCs w:val="24"/>
        </w:rPr>
        <w:t xml:space="preserve"> </w:t>
      </w:r>
    </w:p>
    <w:p w:rsidR="00D3547E" w:rsidRPr="000A0D35" w:rsidRDefault="00D3547E" w:rsidP="00D3547E">
      <w:pPr>
        <w:pStyle w:val="FarbigeListe-Akzent11"/>
        <w:spacing w:after="0" w:line="240" w:lineRule="auto"/>
        <w:ind w:left="426" w:hanging="426"/>
        <w:rPr>
          <w:color w:val="C00000"/>
          <w:sz w:val="24"/>
          <w:szCs w:val="24"/>
        </w:rPr>
      </w:pPr>
    </w:p>
    <w:p w:rsidR="00D3547E" w:rsidRPr="00D3547E" w:rsidRDefault="00D3547E" w:rsidP="00D3547E">
      <w:pPr>
        <w:spacing w:after="240"/>
        <w:rPr>
          <w:rFonts w:cs="Arial"/>
          <w:b/>
          <w:color w:val="000000"/>
          <w:szCs w:val="24"/>
          <w:lang w:bidi="de-DE"/>
        </w:rPr>
      </w:pPr>
      <w:r w:rsidRPr="00D3547E">
        <w:rPr>
          <w:rFonts w:cs="Arial"/>
          <w:b/>
          <w:color w:val="000000"/>
          <w:szCs w:val="24"/>
          <w:lang w:bidi="de-DE"/>
        </w:rPr>
        <w:t>Kulturkompetenz</w:t>
      </w:r>
    </w:p>
    <w:p w:rsidR="00D3547E" w:rsidRPr="006E5E28" w:rsidRDefault="00D3547E" w:rsidP="00A602D9">
      <w:pPr>
        <w:pStyle w:val="FarbigeListe-Akzent11"/>
        <w:numPr>
          <w:ilvl w:val="0"/>
          <w:numId w:val="15"/>
        </w:numPr>
        <w:tabs>
          <w:tab w:val="clear" w:pos="720"/>
        </w:tabs>
        <w:spacing w:line="240" w:lineRule="auto"/>
        <w:ind w:hanging="720"/>
        <w:jc w:val="both"/>
        <w:rPr>
          <w:rFonts w:ascii="Arial" w:eastAsia="Batang" w:hAnsi="Arial" w:cs="Arial"/>
          <w:sz w:val="24"/>
          <w:szCs w:val="24"/>
        </w:rPr>
      </w:pPr>
      <w:r w:rsidRPr="006E5E28">
        <w:rPr>
          <w:rFonts w:ascii="Arial" w:eastAsia="Batang" w:hAnsi="Arial" w:cs="Arial"/>
          <w:sz w:val="24"/>
          <w:szCs w:val="24"/>
        </w:rPr>
        <w:t>die gelesenen Texte in kultureller und historischer Hinsicht</w:t>
      </w:r>
      <w:r w:rsidRPr="00E60945">
        <w:rPr>
          <w:rFonts w:ascii="Arial" w:eastAsia="Batang" w:hAnsi="Arial" w:cs="Arial"/>
          <w:sz w:val="24"/>
          <w:szCs w:val="24"/>
        </w:rPr>
        <w:t xml:space="preserve"> </w:t>
      </w:r>
      <w:r w:rsidRPr="006E5E28">
        <w:rPr>
          <w:rFonts w:ascii="Arial" w:eastAsia="Batang" w:hAnsi="Arial" w:cs="Arial"/>
          <w:sz w:val="24"/>
          <w:szCs w:val="24"/>
        </w:rPr>
        <w:t>erläutern</w:t>
      </w:r>
      <w:r>
        <w:rPr>
          <w:rFonts w:ascii="Arial" w:eastAsia="Batang" w:hAnsi="Arial" w:cs="Arial"/>
          <w:sz w:val="24"/>
          <w:szCs w:val="24"/>
        </w:rPr>
        <w:t>,</w:t>
      </w:r>
    </w:p>
    <w:p w:rsidR="00D3547E" w:rsidRPr="006E5E28" w:rsidRDefault="00D3547E" w:rsidP="00A602D9">
      <w:pPr>
        <w:pStyle w:val="FarbigeListe-Akzent11"/>
        <w:numPr>
          <w:ilvl w:val="0"/>
          <w:numId w:val="15"/>
        </w:numPr>
        <w:tabs>
          <w:tab w:val="clear" w:pos="720"/>
        </w:tabs>
        <w:spacing w:line="240" w:lineRule="auto"/>
        <w:ind w:hanging="720"/>
        <w:jc w:val="both"/>
        <w:rPr>
          <w:rFonts w:ascii="Arial" w:eastAsia="Batang" w:hAnsi="Arial" w:cs="Arial"/>
          <w:sz w:val="24"/>
          <w:szCs w:val="24"/>
        </w:rPr>
      </w:pPr>
      <w:r w:rsidRPr="006E5E28">
        <w:rPr>
          <w:rFonts w:ascii="Arial" w:eastAsia="Batang" w:hAnsi="Arial" w:cs="Arial"/>
          <w:sz w:val="24"/>
          <w:szCs w:val="24"/>
        </w:rPr>
        <w:t>wirkungsgeschichtliche Aspekte der gelesenen antiken Texte an geeigneten Beispielen der Rezeption aufzeigen</w:t>
      </w:r>
      <w:r>
        <w:rPr>
          <w:rFonts w:ascii="Arial" w:eastAsia="Batang" w:hAnsi="Arial" w:cs="Arial"/>
          <w:sz w:val="24"/>
          <w:szCs w:val="24"/>
        </w:rPr>
        <w:t>.</w:t>
      </w:r>
    </w:p>
    <w:p w:rsidR="00D3547E" w:rsidRDefault="00D3547E" w:rsidP="00D3547E">
      <w:pPr>
        <w:rPr>
          <w:rFonts w:cs="Arial"/>
          <w:szCs w:val="24"/>
        </w:rPr>
      </w:pPr>
    </w:p>
    <w:p w:rsidR="00D3547E" w:rsidRPr="000A0D35" w:rsidRDefault="00D3547E" w:rsidP="00D3547E">
      <w:pPr>
        <w:rPr>
          <w:rFonts w:cs="Arial"/>
          <w:szCs w:val="24"/>
        </w:rPr>
      </w:pPr>
      <w:r w:rsidRPr="000A0D35">
        <w:rPr>
          <w:rFonts w:cs="Arial"/>
          <w:b/>
          <w:szCs w:val="24"/>
        </w:rPr>
        <w:t>Inhaltsfelder:</w:t>
      </w:r>
    </w:p>
    <w:p w:rsidR="00D3547E" w:rsidRPr="009C7DF1" w:rsidRDefault="00D3547E" w:rsidP="00A602D9">
      <w:pPr>
        <w:pStyle w:val="FarbigeListe-Akzent1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D3547E" w:rsidRPr="009C7DF1" w:rsidRDefault="00D3547E" w:rsidP="00A602D9">
      <w:pPr>
        <w:pStyle w:val="FarbigeListe-Akzent1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D3547E" w:rsidRPr="000A0D35" w:rsidRDefault="00D3547E" w:rsidP="00D3547E">
      <w:pPr>
        <w:rPr>
          <w:rFonts w:cs="Arial"/>
          <w:szCs w:val="24"/>
        </w:rPr>
      </w:pPr>
    </w:p>
    <w:p w:rsidR="00D3547E" w:rsidRPr="000A0D35" w:rsidRDefault="00D3547E" w:rsidP="00D3547E">
      <w:pPr>
        <w:rPr>
          <w:rFonts w:cs="Arial"/>
          <w:szCs w:val="24"/>
        </w:rPr>
      </w:pPr>
      <w:r w:rsidRPr="000A0D35">
        <w:rPr>
          <w:rFonts w:cs="Arial"/>
          <w:b/>
          <w:szCs w:val="24"/>
        </w:rPr>
        <w:t>Inhaltliche Schwerpunkte</w:t>
      </w:r>
      <w:r w:rsidRPr="000A0D35">
        <w:rPr>
          <w:rFonts w:cs="Arial"/>
          <w:szCs w:val="24"/>
        </w:rPr>
        <w:t>:</w:t>
      </w:r>
    </w:p>
    <w:p w:rsidR="00D3547E" w:rsidRDefault="00D3547E" w:rsidP="00D3547E">
      <w:pPr>
        <w:rPr>
          <w:szCs w:val="24"/>
        </w:rPr>
      </w:pPr>
      <w:r w:rsidRPr="000A0D35">
        <w:rPr>
          <w:szCs w:val="24"/>
        </w:rPr>
        <w:sym w:font="Wingdings" w:char="F077"/>
      </w:r>
      <w:r w:rsidRPr="000A0D35">
        <w:rPr>
          <w:szCs w:val="24"/>
        </w:rPr>
        <w:t xml:space="preserve"> </w:t>
      </w:r>
      <w:r>
        <w:rPr>
          <w:szCs w:val="24"/>
        </w:rPr>
        <w:t>Mensch und Gott im frü</w:t>
      </w:r>
      <w:r w:rsidRPr="00735B55">
        <w:rPr>
          <w:szCs w:val="24"/>
        </w:rPr>
        <w:t>hgriechischen Epos</w:t>
      </w:r>
      <w:r>
        <w:rPr>
          <w:szCs w:val="24"/>
        </w:rPr>
        <w:t xml:space="preserve"> </w:t>
      </w:r>
    </w:p>
    <w:p w:rsidR="00D3547E" w:rsidRPr="000A0D35" w:rsidRDefault="00D3547E" w:rsidP="00D3547E">
      <w:pPr>
        <w:rPr>
          <w:rFonts w:cs="Arial"/>
          <w:bCs/>
          <w:szCs w:val="24"/>
        </w:rPr>
      </w:pPr>
      <w:r w:rsidRPr="000A0D35">
        <w:rPr>
          <w:szCs w:val="24"/>
        </w:rPr>
        <w:sym w:font="Wingdings" w:char="F077"/>
      </w:r>
      <w:r w:rsidRPr="000A0D35">
        <w:rPr>
          <w:szCs w:val="24"/>
        </w:rPr>
        <w:t xml:space="preserve"> </w:t>
      </w:r>
      <w:r w:rsidRPr="00735B55">
        <w:rPr>
          <w:szCs w:val="24"/>
        </w:rPr>
        <w:t>Homerische Lebenswelt und Gesellschaft</w:t>
      </w:r>
    </w:p>
    <w:p w:rsidR="00D3547E" w:rsidRPr="000A0D35" w:rsidRDefault="00D3547E" w:rsidP="00D3547E">
      <w:pPr>
        <w:rPr>
          <w:szCs w:val="24"/>
        </w:rPr>
      </w:pPr>
    </w:p>
    <w:p w:rsidR="00D3547E" w:rsidRPr="000A0D35" w:rsidRDefault="00D3547E" w:rsidP="00D3547E">
      <w:pPr>
        <w:rPr>
          <w:b/>
          <w:szCs w:val="24"/>
        </w:rPr>
      </w:pPr>
      <w:r w:rsidRPr="000A0D35">
        <w:rPr>
          <w:rFonts w:cs="Arial"/>
          <w:b/>
          <w:szCs w:val="24"/>
        </w:rPr>
        <w:t>Zeitbedarf</w:t>
      </w:r>
      <w:r w:rsidRPr="000A0D35">
        <w:rPr>
          <w:rFonts w:cs="Arial"/>
          <w:szCs w:val="24"/>
        </w:rPr>
        <w:t xml:space="preserve">: </w:t>
      </w:r>
      <w:r>
        <w:rPr>
          <w:rFonts w:cs="Arial"/>
          <w:szCs w:val="24"/>
        </w:rPr>
        <w:t>19</w:t>
      </w:r>
      <w:r w:rsidRPr="000A0D35">
        <w:rPr>
          <w:rFonts w:cs="Arial"/>
          <w:szCs w:val="24"/>
        </w:rPr>
        <w:t xml:space="preserve"> Std</w:t>
      </w:r>
      <w:r w:rsidRPr="000A0D35">
        <w:rPr>
          <w:szCs w:val="24"/>
        </w:rPr>
        <w:t>.</w:t>
      </w:r>
      <w:r>
        <w:rPr>
          <w:szCs w:val="24"/>
        </w:rPr>
        <w:t xml:space="preserve"> </w:t>
      </w:r>
    </w:p>
    <w:p w:rsidR="00D3547E" w:rsidRPr="000A0D35" w:rsidRDefault="00D3547E" w:rsidP="00D3547E">
      <w:pPr>
        <w:rPr>
          <w:color w:val="FF0000"/>
          <w:szCs w:val="24"/>
        </w:rPr>
        <w:sectPr w:rsidR="00D3547E" w:rsidRPr="000A0D35" w:rsidSect="00BA4606">
          <w:pgSz w:w="11906" w:h="16838"/>
          <w:pgMar w:top="1417" w:right="1558" w:bottom="1134" w:left="1417" w:header="708" w:footer="708" w:gutter="0"/>
          <w:cols w:space="708"/>
          <w:docGrid w:linePitch="360"/>
        </w:sectPr>
      </w:pPr>
    </w:p>
    <w:p w:rsidR="00D3547E" w:rsidRPr="00D3547E" w:rsidRDefault="00D3547E" w:rsidP="00D3547E">
      <w:pPr>
        <w:rPr>
          <w:b/>
          <w:szCs w:val="24"/>
        </w:rPr>
      </w:pPr>
      <w:r w:rsidRPr="000A0D35">
        <w:rPr>
          <w:b/>
          <w:szCs w:val="24"/>
        </w:rPr>
        <w:lastRenderedPageBreak/>
        <w:t xml:space="preserve">Vorhabenbezogene Konkretisierung: </w:t>
      </w:r>
    </w:p>
    <w:p w:rsidR="00D3547E" w:rsidRPr="000A0D35" w:rsidRDefault="00D3547E" w:rsidP="00D3547E">
      <w:pPr>
        <w:rPr>
          <w:b/>
          <w:color w:val="FF0000"/>
          <w:szCs w:val="2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575"/>
      </w:tblGrid>
      <w:tr w:rsidR="00D354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line="276" w:lineRule="auto"/>
              <w:rPr>
                <w:b/>
                <w:sz w:val="22"/>
                <w:szCs w:val="24"/>
                <w:lang w:eastAsia="en-US"/>
              </w:rPr>
            </w:pPr>
            <w:r w:rsidRPr="004114FB">
              <w:rPr>
                <w:b/>
                <w:sz w:val="22"/>
                <w:szCs w:val="24"/>
                <w:lang w:eastAsia="en-US"/>
              </w:rPr>
              <w:t>Zu entwickelnde Kompetenzen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line="276" w:lineRule="auto"/>
              <w:rPr>
                <w:b/>
                <w:sz w:val="22"/>
                <w:szCs w:val="24"/>
                <w:lang w:eastAsia="en-US"/>
              </w:rPr>
            </w:pPr>
            <w:r w:rsidRPr="004114FB">
              <w:rPr>
                <w:b/>
                <w:sz w:val="22"/>
                <w:szCs w:val="24"/>
                <w:lang w:eastAsia="en-US"/>
              </w:rPr>
              <w:t>Vorhabenbezogene Absprachen</w:t>
            </w:r>
          </w:p>
        </w:tc>
      </w:tr>
      <w:tr w:rsidR="00D3547E" w:rsidRPr="004114FB" w:rsidTr="00AD65A1">
        <w:trPr>
          <w:trHeight w:val="125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after="60"/>
              <w:rPr>
                <w:rFonts w:cs="Arial"/>
                <w:sz w:val="22"/>
                <w:szCs w:val="24"/>
              </w:rPr>
            </w:pPr>
            <w:r w:rsidRPr="004114FB">
              <w:rPr>
                <w:rFonts w:cs="Arial"/>
                <w:sz w:val="22"/>
                <w:szCs w:val="24"/>
                <w:lang w:eastAsia="en-US"/>
              </w:rPr>
              <w:t>1.</w:t>
            </w:r>
            <w:r w:rsidRPr="004114FB">
              <w:rPr>
                <w:rFonts w:cs="Arial"/>
                <w:sz w:val="22"/>
                <w:szCs w:val="24"/>
              </w:rPr>
              <w:t xml:space="preserve"> Einführung in die Odyssee; Proöm</w:t>
            </w:r>
          </w:p>
          <w:p w:rsidR="00D3547E" w:rsidRPr="004114FB" w:rsidRDefault="00D3547E" w:rsidP="00747003">
            <w:pPr>
              <w:rPr>
                <w:sz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A602D9">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Hexameter analysieren und Versei</w:t>
            </w:r>
            <w:r w:rsidRPr="004114FB">
              <w:rPr>
                <w:rFonts w:ascii="Arial" w:eastAsia="Batang" w:hAnsi="Arial" w:cs="Arial"/>
                <w:szCs w:val="24"/>
              </w:rPr>
              <w:t>n</w:t>
            </w:r>
            <w:r w:rsidRPr="004114FB">
              <w:rPr>
                <w:rFonts w:ascii="Arial" w:eastAsia="Batang" w:hAnsi="Arial" w:cs="Arial"/>
                <w:szCs w:val="24"/>
              </w:rPr>
              <w:t>schnitte benennen,</w:t>
            </w:r>
          </w:p>
          <w:p w:rsidR="00D3547E" w:rsidRPr="004114FB" w:rsidRDefault="00D3547E" w:rsidP="004114FB">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die grundlegenden Regeln der Prosodie erklären und sie beim Lesevortrag beac</w:t>
            </w:r>
            <w:r w:rsidRPr="004114FB">
              <w:rPr>
                <w:rFonts w:ascii="Arial" w:eastAsia="Batang" w:hAnsi="Arial" w:cs="Arial"/>
                <w:szCs w:val="24"/>
              </w:rPr>
              <w:t>h</w:t>
            </w:r>
            <w:r w:rsidRPr="004114FB">
              <w:rPr>
                <w:rFonts w:ascii="Arial" w:eastAsia="Batang" w:hAnsi="Arial" w:cs="Arial"/>
                <w:szCs w:val="24"/>
              </w:rPr>
              <w:t>ten</w:t>
            </w:r>
            <w:r w:rsidR="004114FB">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Default="00D3547E" w:rsidP="00D3547E">
            <w:pPr>
              <w:numPr>
                <w:ilvl w:val="0"/>
                <w:numId w:val="6"/>
              </w:numPr>
              <w:tabs>
                <w:tab w:val="clear" w:pos="720"/>
                <w:tab w:val="num" w:pos="360"/>
              </w:tabs>
              <w:ind w:left="360"/>
              <w:rPr>
                <w:sz w:val="22"/>
                <w:szCs w:val="24"/>
              </w:rPr>
            </w:pPr>
            <w:r w:rsidRPr="004114FB">
              <w:rPr>
                <w:sz w:val="22"/>
                <w:szCs w:val="24"/>
              </w:rPr>
              <w:t>Textgrundlage: Hom. Od. 1,1-21</w:t>
            </w:r>
          </w:p>
          <w:p w:rsidR="004405ED" w:rsidRPr="004114FB" w:rsidRDefault="004405ED" w:rsidP="00D3547E">
            <w:pPr>
              <w:numPr>
                <w:ilvl w:val="0"/>
                <w:numId w:val="6"/>
              </w:numPr>
              <w:tabs>
                <w:tab w:val="clear" w:pos="720"/>
                <w:tab w:val="num" w:pos="360"/>
              </w:tabs>
              <w:ind w:left="360"/>
              <w:rPr>
                <w:sz w:val="22"/>
                <w:szCs w:val="24"/>
              </w:rPr>
            </w:pPr>
            <w:r>
              <w:rPr>
                <w:sz w:val="22"/>
                <w:szCs w:val="24"/>
              </w:rPr>
              <w:t>Lesevortrag</w:t>
            </w:r>
          </w:p>
          <w:p w:rsidR="00D3547E" w:rsidRPr="004114FB" w:rsidRDefault="00D3547E" w:rsidP="00747003">
            <w:pPr>
              <w:rPr>
                <w:sz w:val="22"/>
                <w:szCs w:val="24"/>
              </w:rPr>
            </w:pPr>
          </w:p>
        </w:tc>
      </w:tr>
      <w:tr w:rsidR="00D3547E" w:rsidRPr="004114FB" w:rsidTr="00AD65A1">
        <w:trPr>
          <w:trHeight w:val="1165"/>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after="60" w:line="276" w:lineRule="auto"/>
              <w:rPr>
                <w:rFonts w:cs="Arial"/>
                <w:sz w:val="22"/>
                <w:szCs w:val="24"/>
                <w:lang w:eastAsia="en-US"/>
              </w:rPr>
            </w:pPr>
            <w:r w:rsidRPr="004114FB">
              <w:rPr>
                <w:rFonts w:cs="Arial"/>
                <w:sz w:val="22"/>
                <w:szCs w:val="24"/>
                <w:lang w:eastAsia="en-US"/>
              </w:rPr>
              <w:t>2. Athene in der Götterversammlung auf dem Olymp</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B2300D">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typische Szenen und Verhaltensmuster des homerischen Epos (hier: Götterrat, Rede) analysieren und erläutern</w:t>
            </w:r>
            <w:r w:rsidR="00B2300D" w:rsidRPr="004114FB">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D3547E">
            <w:pPr>
              <w:numPr>
                <w:ilvl w:val="0"/>
                <w:numId w:val="6"/>
              </w:numPr>
              <w:tabs>
                <w:tab w:val="clear" w:pos="720"/>
                <w:tab w:val="num" w:pos="360"/>
              </w:tabs>
              <w:ind w:left="360"/>
              <w:rPr>
                <w:sz w:val="22"/>
                <w:szCs w:val="24"/>
              </w:rPr>
            </w:pPr>
            <w:r w:rsidRPr="004114FB">
              <w:rPr>
                <w:sz w:val="22"/>
                <w:szCs w:val="24"/>
              </w:rPr>
              <w:t>Textgrundlage: Hom. Od. 1,22-95</w:t>
            </w:r>
          </w:p>
          <w:p w:rsidR="00D3547E" w:rsidRPr="004114FB" w:rsidRDefault="00D3547E" w:rsidP="00747003">
            <w:pPr>
              <w:rPr>
                <w:sz w:val="22"/>
                <w:szCs w:val="24"/>
              </w:rPr>
            </w:pPr>
          </w:p>
        </w:tc>
      </w:tr>
      <w:tr w:rsidR="00D3547E" w:rsidRPr="004114FB" w:rsidTr="00AD65A1">
        <w:trPr>
          <w:trHeight w:val="1706"/>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jc w:val="left"/>
              <w:rPr>
                <w:sz w:val="22"/>
              </w:rPr>
            </w:pPr>
            <w:r w:rsidRPr="004114FB">
              <w:rPr>
                <w:sz w:val="22"/>
              </w:rPr>
              <w:t>3. Das Wesen der homerischen Götter (Beobac</w:t>
            </w:r>
            <w:r w:rsidRPr="004114FB">
              <w:rPr>
                <w:sz w:val="22"/>
              </w:rPr>
              <w:t>h</w:t>
            </w:r>
            <w:r w:rsidRPr="004114FB">
              <w:rPr>
                <w:sz w:val="22"/>
              </w:rPr>
              <w:t>tungen zu den anderen Göttern und Zwischene</w:t>
            </w:r>
            <w:r w:rsidRPr="004114FB">
              <w:rPr>
                <w:sz w:val="22"/>
              </w:rPr>
              <w:t>r</w:t>
            </w:r>
            <w:r w:rsidRPr="004114FB">
              <w:rPr>
                <w:sz w:val="22"/>
              </w:rPr>
              <w:t>gebnis): Polytheismus, Unsterblichkeit, Anthr</w:t>
            </w:r>
            <w:r w:rsidRPr="004114FB">
              <w:rPr>
                <w:sz w:val="22"/>
              </w:rPr>
              <w:t>o</w:t>
            </w:r>
            <w:r w:rsidRPr="004114FB">
              <w:rPr>
                <w:sz w:val="22"/>
              </w:rPr>
              <w:t xml:space="preserve">pomorphie, Leidenschaften (hier: Liebe [Kalypso], Mitleid, Zorn); die Götter als </w:t>
            </w:r>
            <w:r w:rsidRPr="004114FB">
              <w:rPr>
                <w:rFonts w:eastAsia="SimSun" w:cs="Arial"/>
                <w:sz w:val="22"/>
                <w:szCs w:val="24"/>
              </w:rPr>
              <w:t>warnende, strafende, ausgleichende Instanz; die Götter und das Schicksal; Distanz und Nähe zu den Menschen</w:t>
            </w:r>
          </w:p>
          <w:p w:rsidR="00D3547E" w:rsidRPr="004114FB" w:rsidRDefault="00D3547E" w:rsidP="00747003">
            <w:pPr>
              <w:autoSpaceDE w:val="0"/>
              <w:autoSpaceDN w:val="0"/>
              <w:adjustRightInd w:val="0"/>
              <w:contextualSpacing/>
              <w:jc w:val="left"/>
              <w:rPr>
                <w:rFonts w:eastAsia="SimSun" w:cs="Arial"/>
                <w:sz w:val="22"/>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A602D9">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Grundzüge des Welt- und Menschenbi</w:t>
            </w:r>
            <w:r w:rsidRPr="004114FB">
              <w:rPr>
                <w:rFonts w:ascii="Arial" w:eastAsia="Batang" w:hAnsi="Arial" w:cs="Arial"/>
                <w:szCs w:val="24"/>
              </w:rPr>
              <w:t>l</w:t>
            </w:r>
            <w:r w:rsidRPr="004114FB">
              <w:rPr>
                <w:rFonts w:ascii="Arial" w:eastAsia="Batang" w:hAnsi="Arial" w:cs="Arial"/>
                <w:szCs w:val="24"/>
              </w:rPr>
              <w:t>des darstellen, wie es im frühgriechischen Epos begegnet</w:t>
            </w:r>
            <w:r w:rsidR="00B2300D" w:rsidRPr="004114FB">
              <w:rPr>
                <w:rFonts w:ascii="Arial" w:eastAsia="Batang" w:hAnsi="Arial" w:cs="Arial"/>
                <w:szCs w:val="24"/>
              </w:rPr>
              <w:t>.</w:t>
            </w:r>
          </w:p>
          <w:p w:rsidR="00D3547E" w:rsidRPr="004114FB" w:rsidRDefault="00D3547E" w:rsidP="00747003">
            <w:pPr>
              <w:ind w:firstLine="708"/>
              <w:rPr>
                <w:rFonts w:eastAsia="Batang" w:cs="Arial"/>
                <w:sz w:val="22"/>
                <w:szCs w:val="24"/>
              </w:rPr>
            </w:pPr>
          </w:p>
          <w:p w:rsidR="00D3547E" w:rsidRPr="004114FB" w:rsidRDefault="00D3547E" w:rsidP="00747003">
            <w:pPr>
              <w:spacing w:line="276" w:lineRule="auto"/>
              <w:rPr>
                <w:rFonts w:cs="Arial"/>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D3547E">
            <w:pPr>
              <w:numPr>
                <w:ilvl w:val="0"/>
                <w:numId w:val="6"/>
              </w:numPr>
              <w:tabs>
                <w:tab w:val="clear" w:pos="720"/>
                <w:tab w:val="num" w:pos="360"/>
              </w:tabs>
              <w:ind w:left="360"/>
              <w:rPr>
                <w:sz w:val="22"/>
                <w:szCs w:val="24"/>
              </w:rPr>
            </w:pPr>
            <w:r w:rsidRPr="004114FB">
              <w:rPr>
                <w:sz w:val="22"/>
                <w:szCs w:val="24"/>
              </w:rPr>
              <w:t>Textgrundlage: s.o.</w:t>
            </w:r>
          </w:p>
          <w:p w:rsidR="00D3547E" w:rsidRPr="004114FB" w:rsidRDefault="00D3547E" w:rsidP="00747003">
            <w:pPr>
              <w:spacing w:line="276" w:lineRule="auto"/>
              <w:rPr>
                <w:rFonts w:cs="Arial"/>
                <w:sz w:val="22"/>
                <w:szCs w:val="24"/>
                <w:lang w:eastAsia="en-US"/>
              </w:rPr>
            </w:pPr>
          </w:p>
        </w:tc>
      </w:tr>
      <w:tr w:rsidR="00D3547E" w:rsidRPr="004114FB" w:rsidTr="00AD65A1">
        <w:trPr>
          <w:trHeight w:val="292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4. Athene und Telemach</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A602D9">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grundlegende Aspekte der Gesellschaft</w:t>
            </w:r>
            <w:r w:rsidRPr="004114FB">
              <w:rPr>
                <w:rFonts w:ascii="Arial" w:eastAsia="Batang" w:hAnsi="Arial" w:cs="Arial"/>
                <w:szCs w:val="24"/>
              </w:rPr>
              <w:t>s</w:t>
            </w:r>
            <w:r w:rsidRPr="004114FB">
              <w:rPr>
                <w:rFonts w:ascii="Arial" w:eastAsia="Batang" w:hAnsi="Arial" w:cs="Arial"/>
                <w:szCs w:val="24"/>
              </w:rPr>
              <w:t>struktur, der Wertvorstellungen sowie von Kult und Religion des homerischen Epos darstellen,</w:t>
            </w:r>
          </w:p>
          <w:p w:rsidR="00D3547E" w:rsidRPr="004114FB" w:rsidRDefault="00D3547E" w:rsidP="00A602D9">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typische Szenen und Verhaltensmuster des homerischen Epos analysieren und erläutern,</w:t>
            </w:r>
          </w:p>
          <w:p w:rsidR="00D3547E" w:rsidRPr="004114FB" w:rsidRDefault="00D3547E" w:rsidP="004114FB">
            <w:pPr>
              <w:pStyle w:val="FarbigeListe-Akzent11"/>
              <w:numPr>
                <w:ilvl w:val="0"/>
                <w:numId w:val="15"/>
              </w:numPr>
              <w:tabs>
                <w:tab w:val="clear" w:pos="720"/>
              </w:tabs>
              <w:spacing w:line="240" w:lineRule="auto"/>
              <w:ind w:left="426" w:hanging="426"/>
              <w:rPr>
                <w:rFonts w:ascii="Arial" w:eastAsia="Batang" w:hAnsi="Arial" w:cs="Arial"/>
                <w:szCs w:val="24"/>
              </w:rPr>
            </w:pPr>
            <w:r w:rsidRPr="004114FB">
              <w:rPr>
                <w:rFonts w:ascii="Arial" w:eastAsia="Batang" w:hAnsi="Arial" w:cs="Arial"/>
                <w:szCs w:val="24"/>
              </w:rPr>
              <w:t>an Beispielen der neuzeitlichen europä</w:t>
            </w:r>
            <w:r w:rsidRPr="004114FB">
              <w:rPr>
                <w:rFonts w:ascii="Arial" w:eastAsia="Batang" w:hAnsi="Arial" w:cs="Arial"/>
                <w:szCs w:val="24"/>
              </w:rPr>
              <w:t>i</w:t>
            </w:r>
            <w:r w:rsidRPr="004114FB">
              <w:rPr>
                <w:rFonts w:ascii="Arial" w:eastAsia="Batang" w:hAnsi="Arial" w:cs="Arial"/>
                <w:szCs w:val="24"/>
              </w:rPr>
              <w:t>schen Kunst und Literatur wirkungsg</w:t>
            </w:r>
            <w:r w:rsidRPr="004114FB">
              <w:rPr>
                <w:rFonts w:ascii="Arial" w:eastAsia="Batang" w:hAnsi="Arial" w:cs="Arial"/>
                <w:szCs w:val="24"/>
              </w:rPr>
              <w:t>e</w:t>
            </w:r>
            <w:r w:rsidRPr="004114FB">
              <w:rPr>
                <w:rFonts w:ascii="Arial" w:eastAsia="Batang" w:hAnsi="Arial" w:cs="Arial"/>
                <w:szCs w:val="24"/>
              </w:rPr>
              <w:t>schichtliche Aspekte des frühgriechischen Epos aufzeigen.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D3547E">
            <w:pPr>
              <w:numPr>
                <w:ilvl w:val="0"/>
                <w:numId w:val="6"/>
              </w:numPr>
              <w:tabs>
                <w:tab w:val="clear" w:pos="720"/>
                <w:tab w:val="num" w:pos="360"/>
              </w:tabs>
              <w:ind w:left="360"/>
              <w:rPr>
                <w:sz w:val="22"/>
                <w:szCs w:val="24"/>
              </w:rPr>
            </w:pPr>
            <w:r w:rsidRPr="004114FB">
              <w:rPr>
                <w:sz w:val="22"/>
                <w:szCs w:val="24"/>
              </w:rPr>
              <w:t>Textgrundlage: Hom. Od. 1, 96-324</w:t>
            </w:r>
          </w:p>
          <w:p w:rsidR="00D3547E" w:rsidRPr="004114FB" w:rsidRDefault="00D3547E" w:rsidP="00D3547E">
            <w:pPr>
              <w:numPr>
                <w:ilvl w:val="0"/>
                <w:numId w:val="6"/>
              </w:numPr>
              <w:tabs>
                <w:tab w:val="clear" w:pos="720"/>
                <w:tab w:val="num" w:pos="360"/>
              </w:tabs>
              <w:ind w:left="360"/>
              <w:rPr>
                <w:sz w:val="22"/>
                <w:szCs w:val="24"/>
              </w:rPr>
            </w:pPr>
            <w:r w:rsidRPr="004114FB">
              <w:rPr>
                <w:sz w:val="22"/>
                <w:szCs w:val="24"/>
              </w:rPr>
              <w:t>Bildmaterial: Marc Chagall, Athene und Telemach</w:t>
            </w:r>
          </w:p>
          <w:p w:rsidR="00D3547E" w:rsidRPr="004114FB" w:rsidRDefault="00D3547E" w:rsidP="00747003">
            <w:pPr>
              <w:spacing w:line="276" w:lineRule="auto"/>
              <w:rPr>
                <w:rFonts w:cs="Arial"/>
                <w:sz w:val="22"/>
                <w:szCs w:val="24"/>
                <w:lang w:eastAsia="en-US"/>
              </w:rPr>
            </w:pPr>
          </w:p>
        </w:tc>
      </w:tr>
      <w:tr w:rsidR="00D354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rPr>
                <w:sz w:val="22"/>
                <w:szCs w:val="24"/>
              </w:rPr>
            </w:pPr>
            <w:r w:rsidRPr="004114FB">
              <w:rPr>
                <w:rFonts w:eastAsia="SimSun" w:cs="Arial"/>
                <w:sz w:val="22"/>
                <w:szCs w:val="24"/>
                <w:lang w:eastAsia="en-US"/>
              </w:rPr>
              <w:t xml:space="preserve">5. </w:t>
            </w:r>
            <w:r w:rsidRPr="004114FB">
              <w:rPr>
                <w:sz w:val="22"/>
                <w:szCs w:val="24"/>
              </w:rPr>
              <w:t xml:space="preserve">Ergebnis und Ausblick: </w:t>
            </w:r>
            <w:r w:rsidRPr="004114FB">
              <w:rPr>
                <w:rFonts w:eastAsia="SimSun" w:cs="Arial"/>
                <w:sz w:val="22"/>
                <w:szCs w:val="24"/>
                <w:lang w:eastAsia="en-US"/>
              </w:rPr>
              <w:t>Athene als antreibe</w:t>
            </w:r>
            <w:r w:rsidRPr="004114FB">
              <w:rPr>
                <w:rFonts w:eastAsia="SimSun" w:cs="Arial"/>
                <w:sz w:val="22"/>
                <w:szCs w:val="24"/>
                <w:lang w:eastAsia="en-US"/>
              </w:rPr>
              <w:t>n</w:t>
            </w:r>
            <w:r w:rsidRPr="004114FB">
              <w:rPr>
                <w:rFonts w:eastAsia="SimSun" w:cs="Arial"/>
                <w:sz w:val="22"/>
                <w:szCs w:val="24"/>
                <w:lang w:eastAsia="en-US"/>
              </w:rPr>
              <w:lastRenderedPageBreak/>
              <w:t>de, planende Ratgeberin und Helferin des Tel</w:t>
            </w:r>
            <w:r w:rsidRPr="004114FB">
              <w:rPr>
                <w:rFonts w:eastAsia="SimSun" w:cs="Arial"/>
                <w:sz w:val="22"/>
                <w:szCs w:val="24"/>
                <w:lang w:eastAsia="en-US"/>
              </w:rPr>
              <w:t>e</w:t>
            </w:r>
            <w:r w:rsidRPr="004114FB">
              <w:rPr>
                <w:rFonts w:eastAsia="SimSun" w:cs="Arial"/>
                <w:sz w:val="22"/>
                <w:szCs w:val="24"/>
                <w:lang w:eastAsia="en-US"/>
              </w:rPr>
              <w:t xml:space="preserve">mach und als Schutzgöttin des Odysseus </w:t>
            </w:r>
          </w:p>
          <w:p w:rsidR="00D3547E" w:rsidRPr="004114FB" w:rsidRDefault="00D3547E" w:rsidP="00747003">
            <w:pPr>
              <w:autoSpaceDE w:val="0"/>
              <w:autoSpaceDN w:val="0"/>
              <w:adjustRightInd w:val="0"/>
              <w:contextualSpacing/>
              <w:jc w:val="left"/>
              <w:rPr>
                <w:rFonts w:eastAsia="SimSun" w:cs="Arial"/>
                <w:sz w:val="22"/>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A602D9">
            <w:pPr>
              <w:pStyle w:val="FarbigeListe-Akzent1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4114FB">
              <w:rPr>
                <w:rFonts w:ascii="Arial" w:eastAsia="Batang" w:hAnsi="Arial" w:cs="Arial"/>
                <w:szCs w:val="24"/>
              </w:rPr>
              <w:lastRenderedPageBreak/>
              <w:t xml:space="preserve">typische Szenen und Verhaltensmuster </w:t>
            </w:r>
            <w:r w:rsidRPr="004114FB">
              <w:rPr>
                <w:rFonts w:ascii="Arial" w:eastAsia="Batang" w:hAnsi="Arial" w:cs="Arial"/>
                <w:szCs w:val="24"/>
              </w:rPr>
              <w:lastRenderedPageBreak/>
              <w:t>des homerischen Epos analysieren und erläutern.</w:t>
            </w:r>
          </w:p>
          <w:p w:rsidR="00D3547E" w:rsidRPr="004114FB" w:rsidRDefault="00D3547E" w:rsidP="00747003">
            <w:pPr>
              <w:spacing w:line="276" w:lineRule="auto"/>
              <w:rPr>
                <w:rFonts w:cs="Arial"/>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rPr>
                <w:sz w:val="22"/>
                <w:szCs w:val="24"/>
              </w:rPr>
            </w:pPr>
            <w:r w:rsidRPr="004114FB">
              <w:rPr>
                <w:sz w:val="22"/>
                <w:szCs w:val="24"/>
              </w:rPr>
              <w:lastRenderedPageBreak/>
              <w:t xml:space="preserve">Textgrundlage: </w:t>
            </w:r>
          </w:p>
          <w:p w:rsidR="00D3547E" w:rsidRPr="004114FB" w:rsidRDefault="00D3547E" w:rsidP="00D3547E">
            <w:pPr>
              <w:numPr>
                <w:ilvl w:val="0"/>
                <w:numId w:val="6"/>
              </w:numPr>
              <w:tabs>
                <w:tab w:val="clear" w:pos="720"/>
                <w:tab w:val="num" w:pos="360"/>
              </w:tabs>
              <w:ind w:left="360"/>
              <w:jc w:val="left"/>
              <w:rPr>
                <w:rFonts w:cs="Arial"/>
                <w:sz w:val="22"/>
                <w:szCs w:val="24"/>
                <w:lang w:eastAsia="en-US"/>
              </w:rPr>
            </w:pPr>
            <w:r w:rsidRPr="004114FB">
              <w:rPr>
                <w:sz w:val="22"/>
                <w:szCs w:val="24"/>
              </w:rPr>
              <w:lastRenderedPageBreak/>
              <w:t>s.o.</w:t>
            </w:r>
          </w:p>
          <w:p w:rsidR="00D3547E" w:rsidRPr="004114FB" w:rsidRDefault="00D3547E" w:rsidP="00D3547E">
            <w:pPr>
              <w:numPr>
                <w:ilvl w:val="0"/>
                <w:numId w:val="6"/>
              </w:numPr>
              <w:tabs>
                <w:tab w:val="clear" w:pos="720"/>
                <w:tab w:val="num" w:pos="360"/>
              </w:tabs>
              <w:ind w:left="360"/>
              <w:jc w:val="left"/>
              <w:rPr>
                <w:rFonts w:cs="Arial"/>
                <w:sz w:val="22"/>
                <w:szCs w:val="24"/>
                <w:lang w:eastAsia="en-US"/>
              </w:rPr>
            </w:pPr>
            <w:r w:rsidRPr="004114FB">
              <w:rPr>
                <w:sz w:val="22"/>
                <w:szCs w:val="24"/>
              </w:rPr>
              <w:t>Hom. Od. 5,1-42 (Zweite Götterversam</w:t>
            </w:r>
            <w:r w:rsidRPr="004114FB">
              <w:rPr>
                <w:sz w:val="22"/>
                <w:szCs w:val="24"/>
              </w:rPr>
              <w:t>m</w:t>
            </w:r>
            <w:r w:rsidRPr="004114FB">
              <w:rPr>
                <w:sz w:val="22"/>
                <w:szCs w:val="24"/>
              </w:rPr>
              <w:t>lung - bilingual)</w:t>
            </w:r>
          </w:p>
          <w:p w:rsidR="00D3547E" w:rsidRPr="004114FB" w:rsidRDefault="00D3547E" w:rsidP="00D3547E">
            <w:pPr>
              <w:numPr>
                <w:ilvl w:val="0"/>
                <w:numId w:val="6"/>
              </w:numPr>
              <w:tabs>
                <w:tab w:val="clear" w:pos="720"/>
                <w:tab w:val="num" w:pos="360"/>
              </w:tabs>
              <w:ind w:left="360"/>
              <w:jc w:val="left"/>
              <w:rPr>
                <w:rFonts w:cs="Arial"/>
                <w:sz w:val="22"/>
                <w:szCs w:val="24"/>
                <w:lang w:eastAsia="en-US"/>
              </w:rPr>
            </w:pPr>
            <w:r w:rsidRPr="004114FB">
              <w:rPr>
                <w:sz w:val="22"/>
                <w:szCs w:val="24"/>
              </w:rPr>
              <w:t>Hom. Od. 6,1-47 (Athene und Nausikaa – in Übersetzung)</w:t>
            </w:r>
          </w:p>
          <w:p w:rsidR="00D3547E" w:rsidRPr="004114FB" w:rsidRDefault="00D3547E" w:rsidP="00D3547E">
            <w:pPr>
              <w:numPr>
                <w:ilvl w:val="0"/>
                <w:numId w:val="6"/>
              </w:numPr>
              <w:tabs>
                <w:tab w:val="clear" w:pos="720"/>
                <w:tab w:val="num" w:pos="360"/>
              </w:tabs>
              <w:ind w:left="360"/>
              <w:jc w:val="left"/>
              <w:rPr>
                <w:rFonts w:cs="Arial"/>
                <w:sz w:val="22"/>
                <w:szCs w:val="24"/>
                <w:lang w:eastAsia="en-US"/>
              </w:rPr>
            </w:pPr>
            <w:r w:rsidRPr="004114FB">
              <w:rPr>
                <w:sz w:val="22"/>
                <w:szCs w:val="24"/>
              </w:rPr>
              <w:t>Hom. Od. 13,185-440 (Athene und Ody</w:t>
            </w:r>
            <w:r w:rsidRPr="004114FB">
              <w:rPr>
                <w:sz w:val="22"/>
                <w:szCs w:val="24"/>
              </w:rPr>
              <w:t>s</w:t>
            </w:r>
            <w:r w:rsidRPr="004114FB">
              <w:rPr>
                <w:sz w:val="22"/>
                <w:szCs w:val="24"/>
              </w:rPr>
              <w:t>seus - in Übersetzung)</w:t>
            </w:r>
          </w:p>
        </w:tc>
      </w:tr>
      <w:tr w:rsidR="00D3547E" w:rsidRPr="004114FB" w:rsidTr="00AD65A1">
        <w:tc>
          <w:tcPr>
            <w:tcW w:w="14245" w:type="dxa"/>
            <w:gridSpan w:val="3"/>
            <w:tcBorders>
              <w:top w:val="single" w:sz="4" w:space="0" w:color="auto"/>
              <w:left w:val="single" w:sz="4" w:space="0" w:color="auto"/>
              <w:bottom w:val="single" w:sz="4" w:space="0" w:color="auto"/>
              <w:right w:val="single" w:sz="4" w:space="0" w:color="auto"/>
            </w:tcBorders>
            <w:shd w:val="clear" w:color="auto" w:fill="auto"/>
          </w:tcPr>
          <w:p w:rsidR="00D3547E" w:rsidRPr="004114FB" w:rsidRDefault="00D3547E" w:rsidP="00747003">
            <w:pPr>
              <w:spacing w:line="276" w:lineRule="auto"/>
              <w:rPr>
                <w:rFonts w:cs="Arial"/>
                <w:sz w:val="22"/>
                <w:szCs w:val="24"/>
                <w:u w:val="single"/>
                <w:lang w:eastAsia="en-US"/>
              </w:rPr>
            </w:pPr>
            <w:r w:rsidRPr="004114FB">
              <w:rPr>
                <w:rFonts w:cs="Arial"/>
                <w:sz w:val="22"/>
                <w:szCs w:val="24"/>
                <w:u w:val="single"/>
                <w:lang w:eastAsia="en-US"/>
              </w:rPr>
              <w:lastRenderedPageBreak/>
              <w:t>Leistungsbewertung:</w:t>
            </w:r>
          </w:p>
          <w:p w:rsidR="00D3547E" w:rsidRPr="004114FB" w:rsidRDefault="00D3547E" w:rsidP="00A602D9">
            <w:pPr>
              <w:numPr>
                <w:ilvl w:val="0"/>
                <w:numId w:val="7"/>
              </w:numPr>
              <w:rPr>
                <w:sz w:val="22"/>
              </w:rPr>
            </w:pPr>
            <w:r w:rsidRPr="004114FB">
              <w:rPr>
                <w:sz w:val="22"/>
              </w:rPr>
              <w:t>Erstellung einer zielsprachengerechten Übersetzung</w:t>
            </w:r>
          </w:p>
          <w:p w:rsidR="00D3547E" w:rsidRPr="004114FB" w:rsidRDefault="00D3547E" w:rsidP="00A602D9">
            <w:pPr>
              <w:numPr>
                <w:ilvl w:val="0"/>
                <w:numId w:val="7"/>
              </w:numPr>
              <w:rPr>
                <w:sz w:val="22"/>
              </w:rPr>
            </w:pPr>
            <w:r w:rsidRPr="004114FB">
              <w:rPr>
                <w:sz w:val="22"/>
              </w:rPr>
              <w:t>Gliederung des Textes</w:t>
            </w:r>
          </w:p>
          <w:p w:rsidR="00D3547E" w:rsidRPr="004114FB" w:rsidRDefault="00D3547E" w:rsidP="00A602D9">
            <w:pPr>
              <w:numPr>
                <w:ilvl w:val="0"/>
                <w:numId w:val="7"/>
              </w:numPr>
              <w:spacing w:line="276" w:lineRule="auto"/>
              <w:rPr>
                <w:rFonts w:cs="Arial"/>
                <w:sz w:val="22"/>
                <w:szCs w:val="24"/>
                <w:lang w:eastAsia="en-US"/>
              </w:rPr>
            </w:pPr>
            <w:r w:rsidRPr="004114FB">
              <w:rPr>
                <w:sz w:val="22"/>
              </w:rPr>
              <w:t>Charakterisierung von handelnden Personen, Handlungsmotiven und Konflikten</w:t>
            </w:r>
          </w:p>
          <w:p w:rsidR="00D3547E" w:rsidRPr="004114FB" w:rsidRDefault="00D3547E" w:rsidP="00A602D9">
            <w:pPr>
              <w:numPr>
                <w:ilvl w:val="0"/>
                <w:numId w:val="7"/>
              </w:numPr>
              <w:rPr>
                <w:sz w:val="22"/>
              </w:rPr>
            </w:pPr>
            <w:r w:rsidRPr="004114FB">
              <w:rPr>
                <w:sz w:val="22"/>
              </w:rPr>
              <w:t>Analyse sprachlich-stilistischer und metrischer Gestaltungselemente sowie ihrer Funktion</w:t>
            </w:r>
          </w:p>
          <w:p w:rsidR="00D3547E" w:rsidRPr="004114FB" w:rsidRDefault="00D3547E" w:rsidP="00A602D9">
            <w:pPr>
              <w:numPr>
                <w:ilvl w:val="0"/>
                <w:numId w:val="7"/>
              </w:numPr>
              <w:spacing w:line="276" w:lineRule="auto"/>
              <w:rPr>
                <w:rFonts w:cs="Arial"/>
                <w:sz w:val="22"/>
                <w:szCs w:val="24"/>
                <w:lang w:eastAsia="en-US"/>
              </w:rPr>
            </w:pPr>
            <w:r w:rsidRPr="004114FB">
              <w:rPr>
                <w:rFonts w:cs="Arial"/>
                <w:sz w:val="22"/>
                <w:szCs w:val="24"/>
                <w:lang w:eastAsia="en-US"/>
              </w:rPr>
              <w:t>verständnisgeleiteter Lesevortrag</w:t>
            </w:r>
          </w:p>
          <w:p w:rsidR="00D3547E" w:rsidRPr="004114FB" w:rsidRDefault="00D3547E" w:rsidP="00A602D9">
            <w:pPr>
              <w:numPr>
                <w:ilvl w:val="0"/>
                <w:numId w:val="7"/>
              </w:numPr>
              <w:rPr>
                <w:sz w:val="22"/>
              </w:rPr>
            </w:pPr>
            <w:r w:rsidRPr="004114FB">
              <w:rPr>
                <w:sz w:val="22"/>
              </w:rPr>
              <w:t>Vergleich inhaltlicher und kompositorischer Elemente verschiedener griechischer Texte</w:t>
            </w:r>
          </w:p>
          <w:p w:rsidR="00D3547E" w:rsidRPr="004114FB" w:rsidRDefault="005D39AE" w:rsidP="00A602D9">
            <w:pPr>
              <w:numPr>
                <w:ilvl w:val="0"/>
                <w:numId w:val="7"/>
              </w:numPr>
              <w:rPr>
                <w:sz w:val="22"/>
              </w:rPr>
            </w:pPr>
            <w:r>
              <w:rPr>
                <w:sz w:val="22"/>
              </w:rPr>
              <w:t xml:space="preserve">Schriftliche Übung, z.B. </w:t>
            </w:r>
            <w:r w:rsidR="00D3547E" w:rsidRPr="004114FB">
              <w:rPr>
                <w:sz w:val="22"/>
              </w:rPr>
              <w:t>Vergleich eines griechischen Textes mit Rezeptionsdokumenten</w:t>
            </w:r>
          </w:p>
          <w:p w:rsidR="00D3547E" w:rsidRPr="004114FB" w:rsidRDefault="00D3547E" w:rsidP="00A602D9">
            <w:pPr>
              <w:numPr>
                <w:ilvl w:val="0"/>
                <w:numId w:val="7"/>
              </w:numPr>
              <w:rPr>
                <w:sz w:val="22"/>
              </w:rPr>
            </w:pPr>
            <w:r w:rsidRPr="004114FB">
              <w:rPr>
                <w:sz w:val="22"/>
              </w:rPr>
              <w:t>Ausführung einer kreativen Schreibaufgabe</w:t>
            </w:r>
          </w:p>
        </w:tc>
      </w:tr>
    </w:tbl>
    <w:p w:rsidR="00D3547E" w:rsidRDefault="00D3547E" w:rsidP="00D3547E">
      <w:pPr>
        <w:rPr>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D3547E" w:rsidRDefault="00D3547E" w:rsidP="00D474DE">
      <w:pPr>
        <w:rPr>
          <w:b/>
          <w:color w:val="FF0000"/>
        </w:rPr>
        <w:sectPr w:rsidR="00D3547E" w:rsidSect="00D3547E">
          <w:pgSz w:w="16840" w:h="11900" w:orient="landscape"/>
          <w:pgMar w:top="1418" w:right="1134" w:bottom="1418" w:left="1418" w:header="709" w:footer="709" w:gutter="0"/>
          <w:cols w:space="708"/>
          <w:docGrid w:linePitch="360"/>
        </w:sectPr>
      </w:pPr>
    </w:p>
    <w:p w:rsidR="00A76253" w:rsidRPr="009C7DF1" w:rsidRDefault="00A76253" w:rsidP="00A76253">
      <w:pPr>
        <w:rPr>
          <w:b/>
        </w:rPr>
      </w:pPr>
      <w:r w:rsidRPr="009C7DF1">
        <w:rPr>
          <w:b/>
        </w:rPr>
        <w:lastRenderedPageBreak/>
        <w:t>Qualifikationsphase</w:t>
      </w:r>
      <w:r w:rsidR="00DC7C78">
        <w:rPr>
          <w:b/>
        </w:rPr>
        <w:t xml:space="preserve"> II</w:t>
      </w:r>
      <w:r w:rsidRPr="009C7DF1">
        <w:rPr>
          <w:b/>
        </w:rPr>
        <w:t>, Griechisch fortgef., Gk, Unterrichtsvorhaben I</w:t>
      </w:r>
      <w:r w:rsidR="00D43EEC" w:rsidRPr="009C7DF1">
        <w:rPr>
          <w:b/>
        </w:rPr>
        <w:t>I</w:t>
      </w:r>
    </w:p>
    <w:p w:rsidR="00D474DE" w:rsidRDefault="00D474DE" w:rsidP="00D474DE"/>
    <w:p w:rsidR="00D474DE" w:rsidRPr="00D474DE" w:rsidRDefault="00D474DE" w:rsidP="00D474DE">
      <w:pPr>
        <w:rPr>
          <w:rFonts w:cs="Arial"/>
          <w:color w:val="000000"/>
          <w:sz w:val="22"/>
          <w:szCs w:val="22"/>
        </w:rPr>
      </w:pPr>
      <w:r w:rsidRPr="00D474DE">
        <w:rPr>
          <w:rFonts w:cs="Arial"/>
          <w:b/>
          <w:color w:val="000000"/>
          <w:sz w:val="22"/>
          <w:szCs w:val="22"/>
        </w:rPr>
        <w:t>Thema</w:t>
      </w:r>
      <w:r w:rsidRPr="00D474DE">
        <w:rPr>
          <w:rFonts w:cs="Arial"/>
          <w:color w:val="000000"/>
          <w:sz w:val="22"/>
          <w:szCs w:val="22"/>
        </w:rPr>
        <w:t>: Odysseus im Wechselbad der Gefühle – Wie verhält sich der epische Held im Spannungsfeld von Leidenschaft, Vernunft und Leiden?</w:t>
      </w:r>
    </w:p>
    <w:p w:rsidR="00D474DE" w:rsidRPr="00D474DE" w:rsidRDefault="00D474DE" w:rsidP="00D474DE">
      <w:pPr>
        <w:rPr>
          <w:rFonts w:cs="Arial"/>
          <w:color w:val="000000"/>
          <w:sz w:val="22"/>
          <w:szCs w:val="22"/>
        </w:rPr>
      </w:pPr>
    </w:p>
    <w:p w:rsidR="00E6155E" w:rsidRPr="000A0D35" w:rsidRDefault="00E6155E" w:rsidP="00E6155E">
      <w:pPr>
        <w:jc w:val="center"/>
        <w:rPr>
          <w:b/>
          <w:szCs w:val="24"/>
        </w:rPr>
      </w:pPr>
      <w:r>
        <w:rPr>
          <w:b/>
          <w:szCs w:val="24"/>
        </w:rPr>
        <w:t>Übergeordnete Kompetenzen</w:t>
      </w:r>
    </w:p>
    <w:p w:rsidR="00E6155E" w:rsidRPr="00DE052D" w:rsidRDefault="00E6155E" w:rsidP="00E6155E">
      <w:pPr>
        <w:spacing w:after="240"/>
        <w:jc w:val="center"/>
        <w:rPr>
          <w:rFonts w:cs="Arial"/>
          <w:color w:val="000000"/>
          <w:szCs w:val="24"/>
          <w:lang w:bidi="de-DE"/>
        </w:rPr>
      </w:pPr>
      <w:r w:rsidRPr="00DE052D">
        <w:rPr>
          <w:rFonts w:cs="Arial"/>
          <w:color w:val="000000"/>
          <w:szCs w:val="24"/>
          <w:lang w:bidi="de-DE"/>
        </w:rPr>
        <w:t>Die Schülerinnen und Schüler können</w:t>
      </w:r>
    </w:p>
    <w:p w:rsidR="00D474DE" w:rsidRPr="003E60CE" w:rsidRDefault="00D474DE" w:rsidP="00D474DE">
      <w:pPr>
        <w:spacing w:after="240"/>
        <w:rPr>
          <w:rFonts w:cs="Arial"/>
          <w:b/>
          <w:szCs w:val="24"/>
          <w:lang w:bidi="de-DE"/>
        </w:rPr>
      </w:pPr>
      <w:r w:rsidRPr="003E60CE">
        <w:rPr>
          <w:rFonts w:cs="Arial"/>
          <w:b/>
          <w:szCs w:val="24"/>
          <w:lang w:bidi="de-DE"/>
        </w:rPr>
        <w:t>Textkompetenz</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griechische Originaltexte übersetzen,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die zugrunde gelegten Texte interpretieren,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die Struktur eines Textes anhand transphrastischer Merkmale beschreiben,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bei der Lektüre von Übersetzungen die Kernaussagen eines Textes herausa</w:t>
      </w:r>
      <w:r w:rsidRPr="003E60CE">
        <w:rPr>
          <w:rFonts w:ascii="Arial" w:eastAsia="Batang" w:hAnsi="Arial" w:cs="Arial"/>
          <w:sz w:val="24"/>
          <w:szCs w:val="24"/>
        </w:rPr>
        <w:t>r</w:t>
      </w:r>
      <w:r w:rsidRPr="003E60CE">
        <w:rPr>
          <w:rFonts w:ascii="Arial" w:eastAsia="Batang" w:hAnsi="Arial" w:cs="Arial"/>
          <w:sz w:val="24"/>
          <w:szCs w:val="24"/>
        </w:rPr>
        <w:t>beiten und diese ggf. am griechischen Original (synoptische Lektüre) belegen,</w:t>
      </w:r>
    </w:p>
    <w:p w:rsidR="00D474DE" w:rsidRPr="00732BA5"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Zusammenhänge von Inhalt und formaler Gestaltung erklären,</w:t>
      </w:r>
    </w:p>
    <w:p w:rsidR="00D474DE" w:rsidRPr="003E60CE" w:rsidRDefault="00D474DE" w:rsidP="00D474DE">
      <w:pPr>
        <w:spacing w:after="240"/>
        <w:rPr>
          <w:rFonts w:cs="Arial"/>
          <w:b/>
          <w:szCs w:val="24"/>
          <w:lang w:bidi="de-DE"/>
        </w:rPr>
      </w:pPr>
      <w:r w:rsidRPr="003E60CE">
        <w:rPr>
          <w:rFonts w:cs="Arial"/>
          <w:b/>
          <w:szCs w:val="24"/>
          <w:lang w:bidi="de-DE"/>
        </w:rPr>
        <w:t>Sprachkompetenz</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die Form eines Wortes (der homerischen Sprache) im Satzzusammenhang und erklären dessen Satzgliedfunktion bestimmen,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S</w:t>
      </w:r>
      <w:r w:rsidRPr="003E60CE">
        <w:rPr>
          <w:rFonts w:ascii="Arial" w:eastAsia="Batang" w:hAnsi="Arial" w:cs="Arial"/>
          <w:sz w:val="24"/>
          <w:szCs w:val="24"/>
        </w:rPr>
        <w:t>atzgefügen Wortgruppen identifizieren und deren Satzgliedfunktion besti</w:t>
      </w:r>
      <w:r w:rsidRPr="003E60CE">
        <w:rPr>
          <w:rFonts w:ascii="Arial" w:eastAsia="Batang" w:hAnsi="Arial" w:cs="Arial"/>
          <w:sz w:val="24"/>
          <w:szCs w:val="24"/>
        </w:rPr>
        <w:t>m</w:t>
      </w:r>
      <w:r w:rsidRPr="003E60CE">
        <w:rPr>
          <w:rFonts w:ascii="Arial" w:eastAsia="Batang" w:hAnsi="Arial" w:cs="Arial"/>
          <w:sz w:val="24"/>
          <w:szCs w:val="24"/>
        </w:rPr>
        <w:t>men,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in S</w:t>
      </w:r>
      <w:r w:rsidRPr="003E60CE">
        <w:rPr>
          <w:rFonts w:ascii="Arial" w:eastAsia="Batang" w:hAnsi="Arial" w:cs="Arial"/>
          <w:sz w:val="24"/>
          <w:szCs w:val="24"/>
        </w:rPr>
        <w:t>atzgefügen satzwertige Konstruktionen und Gliedsätze benennen und e</w:t>
      </w:r>
      <w:r w:rsidRPr="003E60CE">
        <w:rPr>
          <w:rFonts w:ascii="Arial" w:eastAsia="Batang" w:hAnsi="Arial" w:cs="Arial"/>
          <w:sz w:val="24"/>
          <w:szCs w:val="24"/>
        </w:rPr>
        <w:t>r</w:t>
      </w:r>
      <w:r w:rsidRPr="003E60CE">
        <w:rPr>
          <w:rFonts w:ascii="Arial" w:eastAsia="Batang" w:hAnsi="Arial" w:cs="Arial"/>
          <w:sz w:val="24"/>
          <w:szCs w:val="24"/>
        </w:rPr>
        <w:t>klären,</w:t>
      </w:r>
    </w:p>
    <w:p w:rsidR="00D474DE" w:rsidRPr="003E60CE"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Hexameter analysieren und Verseinschnitte benennen,</w:t>
      </w:r>
    </w:p>
    <w:p w:rsidR="00D474DE" w:rsidRPr="00732BA5" w:rsidRDefault="00D474D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3E60CE">
        <w:rPr>
          <w:rFonts w:ascii="Arial" w:eastAsia="Batang" w:hAnsi="Arial" w:cs="Arial"/>
          <w:sz w:val="24"/>
          <w:szCs w:val="24"/>
        </w:rPr>
        <w:t xml:space="preserve">die grundlegenden Regeln der Prosodie erklären und sie beim Lesevortrag beachten, </w:t>
      </w:r>
    </w:p>
    <w:p w:rsidR="00D474DE" w:rsidRPr="003E60CE" w:rsidRDefault="00D474DE" w:rsidP="00D474DE">
      <w:pPr>
        <w:spacing w:after="240"/>
        <w:rPr>
          <w:rFonts w:cs="Arial"/>
          <w:b/>
          <w:szCs w:val="24"/>
          <w:lang w:bidi="de-DE"/>
        </w:rPr>
      </w:pPr>
      <w:r w:rsidRPr="003E60CE">
        <w:rPr>
          <w:rFonts w:cs="Arial"/>
          <w:b/>
          <w:szCs w:val="24"/>
          <w:lang w:bidi="de-DE"/>
        </w:rPr>
        <w:t>Kulturkompetenz</w:t>
      </w:r>
    </w:p>
    <w:p w:rsidR="00D474DE" w:rsidRPr="003E60CE" w:rsidRDefault="00D474DE"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3E60CE">
        <w:rPr>
          <w:rFonts w:ascii="Arial" w:eastAsia="Batang" w:hAnsi="Arial" w:cs="Arial"/>
          <w:sz w:val="24"/>
          <w:szCs w:val="24"/>
        </w:rPr>
        <w:t>wirkungsgeschichtliche Aspekte der gelesenen antiken Texte an geeign</w:t>
      </w:r>
      <w:r w:rsidRPr="003E60CE">
        <w:rPr>
          <w:rFonts w:ascii="Arial" w:eastAsia="Batang" w:hAnsi="Arial" w:cs="Arial"/>
          <w:sz w:val="24"/>
          <w:szCs w:val="24"/>
        </w:rPr>
        <w:t>e</w:t>
      </w:r>
      <w:r w:rsidRPr="003E60CE">
        <w:rPr>
          <w:rFonts w:ascii="Arial" w:eastAsia="Batang" w:hAnsi="Arial" w:cs="Arial"/>
          <w:sz w:val="24"/>
          <w:szCs w:val="24"/>
        </w:rPr>
        <w:t xml:space="preserve">ten Beispielen der Rezeption aufzeigen, </w:t>
      </w:r>
    </w:p>
    <w:p w:rsidR="00D474DE" w:rsidRPr="003E60CE" w:rsidRDefault="00D474DE"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3E60CE">
        <w:rPr>
          <w:rFonts w:ascii="Arial" w:eastAsia="Batang" w:hAnsi="Arial" w:cs="Arial"/>
          <w:sz w:val="24"/>
          <w:szCs w:val="24"/>
        </w:rPr>
        <w:t>zu Aussagen und Problemen der behandelten Texte Stellung nehmen.</w:t>
      </w:r>
    </w:p>
    <w:p w:rsidR="00D474DE" w:rsidRPr="00352052" w:rsidRDefault="00D474DE" w:rsidP="00D474DE">
      <w:pPr>
        <w:rPr>
          <w:rFonts w:eastAsia="Batang" w:cs="Arial"/>
          <w:szCs w:val="24"/>
        </w:rPr>
      </w:pPr>
    </w:p>
    <w:p w:rsidR="00D474DE" w:rsidRPr="00716BC0" w:rsidRDefault="00D474DE" w:rsidP="00D474DE">
      <w:pPr>
        <w:rPr>
          <w:rFonts w:eastAsia="Batang" w:cs="Arial"/>
          <w:b/>
          <w:color w:val="000000"/>
          <w:szCs w:val="24"/>
        </w:rPr>
      </w:pPr>
      <w:r w:rsidRPr="00716BC0">
        <w:rPr>
          <w:rFonts w:eastAsia="Batang" w:cs="Arial"/>
          <w:b/>
          <w:color w:val="000000"/>
          <w:szCs w:val="24"/>
        </w:rPr>
        <w:t>Inhaltsfelder</w:t>
      </w:r>
    </w:p>
    <w:p w:rsidR="00D474DE" w:rsidRPr="009C7DF1" w:rsidRDefault="00D474DE" w:rsidP="00A602D9">
      <w:pPr>
        <w:pStyle w:val="MittleresRaster1-Akzent21"/>
        <w:numPr>
          <w:ilvl w:val="0"/>
          <w:numId w:val="16"/>
        </w:numPr>
        <w:spacing w:after="0" w:line="240" w:lineRule="auto"/>
        <w:ind w:left="426" w:hanging="426"/>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Grundfragen der menschlichen Existenz</w:t>
      </w:r>
    </w:p>
    <w:p w:rsidR="00D474DE" w:rsidRPr="009C7DF1" w:rsidRDefault="00D474DE" w:rsidP="00A602D9">
      <w:pPr>
        <w:pStyle w:val="MittleresRaster1-Akzent21"/>
        <w:numPr>
          <w:ilvl w:val="0"/>
          <w:numId w:val="16"/>
        </w:numPr>
        <w:spacing w:after="0" w:line="240" w:lineRule="auto"/>
        <w:ind w:left="426" w:hanging="426"/>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Kulturgeschichte der griechischen Antike</w:t>
      </w:r>
    </w:p>
    <w:p w:rsidR="00D474DE" w:rsidRPr="00D474DE" w:rsidRDefault="00D474DE" w:rsidP="00D474DE">
      <w:pPr>
        <w:rPr>
          <w:rFonts w:cs="Arial"/>
          <w:color w:val="000000"/>
          <w:szCs w:val="24"/>
          <w:lang w:bidi="de-DE"/>
        </w:rPr>
      </w:pPr>
    </w:p>
    <w:p w:rsidR="00D474DE" w:rsidRPr="00D474DE" w:rsidRDefault="00D474DE" w:rsidP="00D474DE">
      <w:pPr>
        <w:rPr>
          <w:rFonts w:cs="Arial"/>
          <w:color w:val="000000"/>
          <w:sz w:val="22"/>
          <w:szCs w:val="22"/>
        </w:rPr>
      </w:pPr>
      <w:r w:rsidRPr="00D474DE">
        <w:rPr>
          <w:rFonts w:cs="Arial"/>
          <w:b/>
          <w:color w:val="000000"/>
          <w:sz w:val="22"/>
          <w:szCs w:val="22"/>
        </w:rPr>
        <w:t>Inhaltliche Schwerpunkte</w:t>
      </w:r>
      <w:r w:rsidRPr="00D474DE">
        <w:rPr>
          <w:rFonts w:cs="Arial"/>
          <w:color w:val="000000"/>
          <w:sz w:val="22"/>
          <w:szCs w:val="22"/>
        </w:rPr>
        <w:t>:</w:t>
      </w:r>
    </w:p>
    <w:p w:rsidR="00D474DE" w:rsidRPr="00D474DE" w:rsidRDefault="00D474DE" w:rsidP="00D474DE">
      <w:pPr>
        <w:rPr>
          <w:rFonts w:cs="Arial"/>
          <w:bCs/>
          <w:color w:val="000000"/>
          <w:szCs w:val="24"/>
        </w:rPr>
      </w:pPr>
      <w:r w:rsidRPr="00D474DE">
        <w:rPr>
          <w:color w:val="000000"/>
          <w:sz w:val="22"/>
          <w:szCs w:val="22"/>
        </w:rPr>
        <w:sym w:font="Wingdings" w:char="F077"/>
      </w:r>
      <w:r w:rsidRPr="00D474DE">
        <w:rPr>
          <w:color w:val="000000"/>
          <w:sz w:val="22"/>
          <w:szCs w:val="22"/>
        </w:rPr>
        <w:t xml:space="preserve"> </w:t>
      </w:r>
      <w:r w:rsidRPr="00D474DE">
        <w:rPr>
          <w:rFonts w:cs="Arial"/>
          <w:bCs/>
          <w:color w:val="000000"/>
          <w:szCs w:val="24"/>
        </w:rPr>
        <w:t xml:space="preserve">Mensch und Gott im frühgriechischen Epos </w:t>
      </w:r>
      <w:r w:rsidRPr="00D474DE">
        <w:rPr>
          <w:color w:val="000000"/>
          <w:sz w:val="22"/>
          <w:szCs w:val="22"/>
        </w:rPr>
        <w:sym w:font="Wingdings" w:char="F077"/>
      </w:r>
      <w:r w:rsidRPr="00D474DE">
        <w:rPr>
          <w:rFonts w:cs="Arial"/>
          <w:bCs/>
          <w:color w:val="000000"/>
          <w:szCs w:val="24"/>
        </w:rPr>
        <w:t xml:space="preserve"> Homerische Lebenswelt und G</w:t>
      </w:r>
      <w:r w:rsidRPr="00D474DE">
        <w:rPr>
          <w:rFonts w:cs="Arial"/>
          <w:bCs/>
          <w:color w:val="000000"/>
          <w:szCs w:val="24"/>
        </w:rPr>
        <w:t>e</w:t>
      </w:r>
      <w:r w:rsidRPr="00D474DE">
        <w:rPr>
          <w:rFonts w:cs="Arial"/>
          <w:bCs/>
          <w:color w:val="000000"/>
          <w:szCs w:val="24"/>
        </w:rPr>
        <w:t xml:space="preserve">sellschaft </w:t>
      </w:r>
      <w:r w:rsidRPr="00D474DE">
        <w:rPr>
          <w:color w:val="000000"/>
          <w:sz w:val="22"/>
          <w:szCs w:val="22"/>
        </w:rPr>
        <w:sym w:font="Wingdings" w:char="F077"/>
      </w:r>
      <w:r w:rsidRPr="00D474DE">
        <w:rPr>
          <w:rFonts w:cs="Arial"/>
          <w:bCs/>
          <w:color w:val="000000"/>
          <w:szCs w:val="24"/>
        </w:rPr>
        <w:t xml:space="preserve"> Selbstverständnis der Griechen </w:t>
      </w:r>
    </w:p>
    <w:p w:rsidR="00716BC0" w:rsidRDefault="00716BC0" w:rsidP="00D474DE">
      <w:pPr>
        <w:rPr>
          <w:rFonts w:cs="Arial"/>
          <w:b/>
          <w:color w:val="000000"/>
        </w:rPr>
      </w:pPr>
    </w:p>
    <w:p w:rsidR="00D474DE" w:rsidRPr="00D474DE" w:rsidRDefault="00D474DE" w:rsidP="00D474DE">
      <w:pPr>
        <w:rPr>
          <w:b/>
          <w:color w:val="000000"/>
          <w:sz w:val="22"/>
        </w:rPr>
      </w:pPr>
      <w:r w:rsidRPr="00D474DE">
        <w:rPr>
          <w:rFonts w:cs="Arial"/>
          <w:b/>
          <w:color w:val="000000"/>
        </w:rPr>
        <w:t>Zeitbedarf</w:t>
      </w:r>
      <w:r w:rsidRPr="00D474DE">
        <w:rPr>
          <w:rFonts w:cs="Arial"/>
          <w:color w:val="000000"/>
        </w:rPr>
        <w:t xml:space="preserve">: </w:t>
      </w:r>
      <w:r w:rsidR="00122C84">
        <w:rPr>
          <w:rFonts w:cs="Arial"/>
          <w:color w:val="000000"/>
          <w:lang w:val="el-GR"/>
        </w:rPr>
        <w:t>19</w:t>
      </w:r>
      <w:r w:rsidRPr="00D474DE">
        <w:rPr>
          <w:rFonts w:cs="Arial"/>
          <w:color w:val="000000"/>
        </w:rPr>
        <w:t xml:space="preserve"> Std</w:t>
      </w:r>
      <w:r w:rsidRPr="00D474DE">
        <w:rPr>
          <w:color w:val="000000"/>
          <w:sz w:val="22"/>
        </w:rPr>
        <w:t>.</w:t>
      </w:r>
    </w:p>
    <w:p w:rsidR="008643EA" w:rsidRDefault="008643EA" w:rsidP="00D474DE">
      <w:pPr>
        <w:rPr>
          <w:color w:val="FF0000"/>
          <w:sz w:val="22"/>
        </w:rPr>
        <w:sectPr w:rsidR="008643EA" w:rsidSect="00BA4606">
          <w:pgSz w:w="11900" w:h="16840"/>
          <w:pgMar w:top="1418" w:right="1694" w:bottom="1134" w:left="1418" w:header="709" w:footer="709" w:gutter="0"/>
          <w:cols w:space="708"/>
          <w:docGrid w:linePitch="360"/>
        </w:sectPr>
      </w:pPr>
    </w:p>
    <w:p w:rsidR="004E4C96" w:rsidRDefault="004E4C96" w:rsidP="004E4C96">
      <w:pPr>
        <w:rPr>
          <w:b/>
          <w:sz w:val="22"/>
        </w:rPr>
      </w:pPr>
      <w:r w:rsidRPr="0057004A">
        <w:rPr>
          <w:b/>
          <w:sz w:val="22"/>
        </w:rPr>
        <w:lastRenderedPageBreak/>
        <w:t xml:space="preserve">Vorhabenbezogene Konkretisierung: </w:t>
      </w:r>
    </w:p>
    <w:p w:rsidR="004E4C96" w:rsidRDefault="004E4C96" w:rsidP="004E4C96">
      <w:pPr>
        <w:rPr>
          <w:b/>
          <w:color w:val="FF0000"/>
          <w:sz w:val="22"/>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292"/>
      </w:tblGrid>
      <w:tr w:rsidR="004E4C96"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4E4C96" w:rsidRPr="004114FB" w:rsidRDefault="004E4C96" w:rsidP="008B334D">
            <w:pPr>
              <w:spacing w:line="276" w:lineRule="auto"/>
              <w:rPr>
                <w:rFonts w:cs="Arial"/>
                <w:b/>
                <w:sz w:val="20"/>
                <w:szCs w:val="22"/>
                <w:lang w:eastAsia="en-US"/>
              </w:rPr>
            </w:pPr>
            <w:r w:rsidRPr="004114FB">
              <w:rPr>
                <w:rFonts w:cs="Arial"/>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E4C96" w:rsidRPr="004114FB" w:rsidRDefault="004E4C96" w:rsidP="008B334D">
            <w:pPr>
              <w:spacing w:line="276" w:lineRule="auto"/>
              <w:rPr>
                <w:rFonts w:cs="Arial"/>
                <w:b/>
                <w:sz w:val="20"/>
                <w:szCs w:val="22"/>
                <w:lang w:eastAsia="en-US"/>
              </w:rPr>
            </w:pPr>
            <w:r w:rsidRPr="004114FB">
              <w:rPr>
                <w:rFonts w:cs="Arial"/>
                <w:b/>
                <w:sz w:val="20"/>
                <w:szCs w:val="22"/>
                <w:lang w:eastAsia="en-US"/>
              </w:rPr>
              <w:t>Zu entwickelnde Kompetenzen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4E4C96" w:rsidRPr="004114FB" w:rsidRDefault="004E4C96" w:rsidP="008B334D">
            <w:pPr>
              <w:spacing w:line="276" w:lineRule="auto"/>
              <w:rPr>
                <w:rFonts w:cs="Arial"/>
                <w:b/>
                <w:sz w:val="20"/>
                <w:szCs w:val="22"/>
                <w:lang w:eastAsia="en-US"/>
              </w:rPr>
            </w:pPr>
            <w:r w:rsidRPr="004114FB">
              <w:rPr>
                <w:rFonts w:cs="Arial"/>
                <w:b/>
                <w:sz w:val="20"/>
                <w:szCs w:val="22"/>
                <w:lang w:eastAsia="en-US"/>
              </w:rPr>
              <w:t>Vorhabenbezogene Absprachen</w:t>
            </w:r>
          </w:p>
        </w:tc>
      </w:tr>
      <w:tr w:rsidR="004E4C96" w:rsidRPr="004114FB" w:rsidTr="00BA4606">
        <w:trPr>
          <w:trHeight w:val="1975"/>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E4C96" w:rsidRPr="005D39AE" w:rsidRDefault="004E4C96" w:rsidP="005D39AE">
            <w:pPr>
              <w:autoSpaceDE w:val="0"/>
              <w:autoSpaceDN w:val="0"/>
              <w:adjustRightInd w:val="0"/>
              <w:contextualSpacing/>
              <w:jc w:val="left"/>
              <w:rPr>
                <w:rFonts w:eastAsia="SimSun" w:cs="Arial"/>
                <w:sz w:val="22"/>
                <w:szCs w:val="24"/>
                <w:lang w:eastAsia="en-US"/>
              </w:rPr>
            </w:pPr>
            <w:r w:rsidRPr="005D39AE">
              <w:rPr>
                <w:rFonts w:eastAsia="SimSun" w:cs="Arial"/>
                <w:sz w:val="22"/>
                <w:szCs w:val="24"/>
                <w:lang w:eastAsia="en-US"/>
              </w:rPr>
              <w:t>1</w:t>
            </w:r>
            <w:r w:rsidR="005D39AE">
              <w:rPr>
                <w:rFonts w:eastAsia="SimSun" w:cs="Arial"/>
                <w:sz w:val="22"/>
                <w:szCs w:val="24"/>
                <w:lang w:eastAsia="en-US"/>
              </w:rPr>
              <w:t>.</w:t>
            </w:r>
            <w:r w:rsidRPr="005D39AE">
              <w:rPr>
                <w:rFonts w:eastAsia="SimSun" w:cs="Arial"/>
                <w:sz w:val="22"/>
                <w:szCs w:val="24"/>
                <w:lang w:eastAsia="en-US"/>
              </w:rPr>
              <w:t xml:space="preserve"> Odysseus und die Frauen: Kalypso und Kirke</w:t>
            </w:r>
          </w:p>
          <w:p w:rsidR="004E4C96" w:rsidRPr="004114FB" w:rsidRDefault="004E4C96" w:rsidP="008B334D">
            <w:pPr>
              <w:spacing w:after="60" w:line="276" w:lineRule="auto"/>
              <w:rPr>
                <w:rFonts w:cs="Arial"/>
                <w:sz w:val="20"/>
                <w:szCs w:val="22"/>
                <w:lang w:eastAsia="en-US"/>
              </w:rPr>
            </w:pPr>
          </w:p>
          <w:p w:rsidR="004E4C96" w:rsidRPr="004114FB" w:rsidRDefault="004E4C96" w:rsidP="008B334D">
            <w:pPr>
              <w:spacing w:after="60" w:line="276" w:lineRule="auto"/>
              <w:rPr>
                <w:rFonts w:cs="Arial"/>
                <w:sz w:val="20"/>
                <w:szCs w:val="22"/>
                <w:lang w:eastAsia="en-US"/>
              </w:rPr>
            </w:pPr>
          </w:p>
          <w:p w:rsidR="004E4C96" w:rsidRPr="004114FB" w:rsidRDefault="004E4C96" w:rsidP="008B334D">
            <w:pPr>
              <w:spacing w:after="60" w:line="276" w:lineRule="auto"/>
              <w:rPr>
                <w:rFonts w:cs="Arial"/>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Texten zu Tage tretenden eth</w:t>
            </w:r>
            <w:r w:rsidRPr="005D39AE">
              <w:rPr>
                <w:rFonts w:ascii="Arial" w:eastAsia="Batang" w:hAnsi="Arial" w:cs="Arial"/>
                <w:szCs w:val="24"/>
              </w:rPr>
              <w:t>i</w:t>
            </w:r>
            <w:r w:rsidRPr="005D39AE">
              <w:rPr>
                <w:rFonts w:ascii="Arial" w:eastAsia="Batang" w:hAnsi="Arial" w:cs="Arial"/>
                <w:szCs w:val="24"/>
              </w:rPr>
              <w:t>schen Prinzipien mit Werten und Normen ihrer eigenen Gegenwart vergleichen (hier: Verhaltenskodex in der Beziehung zwischen Mann und Frau)</w:t>
            </w:r>
            <w:r w:rsidR="00B2300D" w:rsidRPr="005D39AE">
              <w:rPr>
                <w:rFonts w:ascii="Arial" w:eastAsia="Batang" w:hAnsi="Arial" w:cs="Arial"/>
                <w:szCs w:val="24"/>
              </w:rPr>
              <w: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typische Szenen und Verhaltensmuster des homerischen Epos analysieren und erläutern (hier: Begrüßungs- und A</w:t>
            </w:r>
            <w:r w:rsidRPr="005D39AE">
              <w:rPr>
                <w:rFonts w:ascii="Arial" w:eastAsia="Batang" w:hAnsi="Arial" w:cs="Arial"/>
                <w:szCs w:val="24"/>
              </w:rPr>
              <w:t>b</w:t>
            </w:r>
            <w:r w:rsidRPr="005D39AE">
              <w:rPr>
                <w:rFonts w:ascii="Arial" w:eastAsia="Batang" w:hAnsi="Arial" w:cs="Arial"/>
                <w:szCs w:val="24"/>
              </w:rPr>
              <w:t>schiedsszenen),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antiken Texten erkennbaren Wertvorstellungen, sozialen Normen und Motive menschlichen Handelns mit so</w:t>
            </w:r>
            <w:r w:rsidRPr="005D39AE">
              <w:rPr>
                <w:rFonts w:ascii="Arial" w:eastAsia="Batang" w:hAnsi="Arial" w:cs="Arial"/>
                <w:szCs w:val="24"/>
              </w:rPr>
              <w:t>l</w:t>
            </w:r>
            <w:r w:rsidRPr="005D39AE">
              <w:rPr>
                <w:rFonts w:ascii="Arial" w:eastAsia="Batang" w:hAnsi="Arial" w:cs="Arial"/>
                <w:szCs w:val="24"/>
              </w:rPr>
              <w:t>chen der Gegenwart vergleichen und ggf. dazu Stellung nehmen (hier: Motive des Agierens einer Frau)</w:t>
            </w:r>
            <w:r w:rsidR="00B2300D" w:rsidRPr="005D39AE">
              <w:rPr>
                <w:rFonts w:ascii="Arial" w:eastAsia="Batang" w:hAnsi="Arial" w:cs="Arial"/>
                <w:szCs w:val="24"/>
              </w:rPr>
              <w: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Zusammenhänge von Inhalt und formaler Gestaltung erklären</w:t>
            </w:r>
            <w:r w:rsidR="00B2300D" w:rsidRPr="005D39AE">
              <w:rPr>
                <w:rFonts w:ascii="Arial" w:eastAsia="Batang" w:hAnsi="Arial" w:cs="Arial"/>
                <w:szCs w:val="24"/>
              </w:rPr>
              <w:t>,</w:t>
            </w:r>
          </w:p>
          <w:p w:rsidR="004E4C96" w:rsidRPr="004114FB" w:rsidRDefault="004E4C96" w:rsidP="005D39AE">
            <w:pPr>
              <w:pStyle w:val="FarbigeListe-Akzent11"/>
              <w:numPr>
                <w:ilvl w:val="0"/>
                <w:numId w:val="15"/>
              </w:numPr>
              <w:tabs>
                <w:tab w:val="clear" w:pos="720"/>
              </w:tabs>
              <w:spacing w:line="240" w:lineRule="auto"/>
              <w:ind w:left="426" w:hanging="426"/>
              <w:rPr>
                <w:rFonts w:cs="Arial"/>
                <w:sz w:val="20"/>
              </w:rPr>
            </w:pPr>
            <w:r w:rsidRPr="005D39AE">
              <w:rPr>
                <w:rFonts w:ascii="Arial" w:eastAsia="Batang" w:hAnsi="Arial" w:cs="Arial"/>
                <w:szCs w:val="24"/>
              </w:rPr>
              <w:t>die grundlegenden Regeln der Prosodie erklären und sie beim Lesevortrag beac</w:t>
            </w:r>
            <w:r w:rsidRPr="005D39AE">
              <w:rPr>
                <w:rFonts w:ascii="Arial" w:eastAsia="Batang" w:hAnsi="Arial" w:cs="Arial"/>
                <w:szCs w:val="24"/>
              </w:rPr>
              <w:t>h</w:t>
            </w:r>
            <w:r w:rsidRPr="005D39AE">
              <w:rPr>
                <w:rFonts w:ascii="Arial" w:eastAsia="Batang" w:hAnsi="Arial" w:cs="Arial"/>
                <w:szCs w:val="24"/>
              </w:rPr>
              <w:t>ten</w:t>
            </w:r>
            <w:r w:rsidR="00B2300D" w:rsidRPr="005D39AE">
              <w:rPr>
                <w:rFonts w:ascii="Arial" w:eastAsia="Batang" w:hAnsi="Arial" w:cs="Arial"/>
                <w:szCs w:val="24"/>
              </w:rPr>
              <w:t>.</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 V, 43-148 (Hermes und Kaly</w:t>
            </w:r>
            <w:r w:rsidRPr="005D39AE">
              <w:rPr>
                <w:rFonts w:ascii="Arial" w:eastAsia="Batang" w:hAnsi="Arial" w:cs="Arial"/>
                <w:szCs w:val="24"/>
              </w:rPr>
              <w:t>p</w:t>
            </w:r>
            <w:r w:rsidRPr="005D39AE">
              <w:rPr>
                <w:rFonts w:ascii="Arial" w:eastAsia="Batang" w:hAnsi="Arial" w:cs="Arial"/>
                <w:szCs w:val="24"/>
              </w:rPr>
              <w:t>so),</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 V. 149-227 (Odysseus´ Abschied von Kalypso)</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 X 203-245; 275-347</w:t>
            </w:r>
            <w:r w:rsidR="00B51041" w:rsidRPr="005D39AE">
              <w:rPr>
                <w:rFonts w:ascii="Arial" w:eastAsia="Batang" w:hAnsi="Arial" w:cs="Arial"/>
                <w:szCs w:val="24"/>
              </w:rPr>
              <w:t xml:space="preserve"> (in Syno</w:t>
            </w:r>
            <w:r w:rsidR="00B51041" w:rsidRPr="005D39AE">
              <w:rPr>
                <w:rFonts w:ascii="Arial" w:eastAsia="Batang" w:hAnsi="Arial" w:cs="Arial"/>
                <w:szCs w:val="24"/>
              </w:rPr>
              <w:t>p</w:t>
            </w:r>
            <w:r w:rsidR="00B51041" w:rsidRPr="005D39AE">
              <w:rPr>
                <w:rFonts w:ascii="Arial" w:eastAsia="Batang" w:hAnsi="Arial" w:cs="Arial"/>
                <w:szCs w:val="24"/>
              </w:rPr>
              <w:t>se)</w:t>
            </w:r>
            <w:r w:rsidRPr="005D39AE">
              <w:rPr>
                <w:rFonts w:ascii="Arial" w:eastAsia="Batang" w:hAnsi="Arial" w:cs="Arial"/>
                <w:szCs w:val="24"/>
              </w:rPr>
              <w:t>; 467-530 (Kirke-Abenteuer)</w:t>
            </w:r>
          </w:p>
          <w:p w:rsidR="004E4C96" w:rsidRPr="005D39AE" w:rsidRDefault="00E005F5" w:rsidP="005D39AE">
            <w:pPr>
              <w:pStyle w:val="FarbigeListe-Akzent11"/>
              <w:spacing w:line="240" w:lineRule="auto"/>
              <w:ind w:left="426"/>
              <w:rPr>
                <w:rFonts w:ascii="Arial" w:eastAsia="Batang" w:hAnsi="Arial" w:cs="Arial"/>
                <w:szCs w:val="24"/>
              </w:rPr>
            </w:pPr>
            <w:r w:rsidRPr="005D39AE">
              <w:rPr>
                <w:rFonts w:ascii="Arial" w:eastAsia="Batang" w:hAnsi="Arial" w:cs="Arial"/>
                <w:szCs w:val="24"/>
              </w:rPr>
              <w:t>Möglicher Erwartungshorizont (Au</w:t>
            </w:r>
            <w:r w:rsidRPr="005D39AE">
              <w:rPr>
                <w:rFonts w:ascii="Arial" w:eastAsia="Batang" w:hAnsi="Arial" w:cs="Arial"/>
                <w:szCs w:val="24"/>
              </w:rPr>
              <w:t>s</w:t>
            </w:r>
            <w:r w:rsidRPr="005D39AE">
              <w:rPr>
                <w:rFonts w:ascii="Arial" w:eastAsia="Batang" w:hAnsi="Arial" w:cs="Arial"/>
                <w:szCs w:val="24"/>
              </w:rPr>
              <w:t>wahl):</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Im Umgang mit den Frauen kann Odysseus seine Vorsicht, Zurückha</w:t>
            </w:r>
            <w:r w:rsidRPr="005D39AE">
              <w:rPr>
                <w:rFonts w:ascii="Arial" w:eastAsia="Batang" w:hAnsi="Arial" w:cs="Arial"/>
                <w:szCs w:val="24"/>
              </w:rPr>
              <w:t>l</w:t>
            </w:r>
            <w:r w:rsidRPr="005D39AE">
              <w:rPr>
                <w:rFonts w:ascii="Arial" w:eastAsia="Batang" w:hAnsi="Arial" w:cs="Arial"/>
                <w:szCs w:val="24"/>
              </w:rPr>
              <w:t>tung, Ehrerbietung und unerschütte</w:t>
            </w:r>
            <w:r w:rsidRPr="005D39AE">
              <w:rPr>
                <w:rFonts w:ascii="Arial" w:eastAsia="Batang" w:hAnsi="Arial" w:cs="Arial"/>
                <w:szCs w:val="24"/>
              </w:rPr>
              <w:t>r</w:t>
            </w:r>
            <w:r w:rsidRPr="005D39AE">
              <w:rPr>
                <w:rFonts w:ascii="Arial" w:eastAsia="Batang" w:hAnsi="Arial" w:cs="Arial"/>
                <w:szCs w:val="24"/>
              </w:rPr>
              <w:t>liche Treue beweisen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unterschiedlichen weiblichen R</w:t>
            </w:r>
            <w:r w:rsidRPr="005D39AE">
              <w:rPr>
                <w:rFonts w:ascii="Arial" w:eastAsia="Batang" w:hAnsi="Arial" w:cs="Arial"/>
                <w:szCs w:val="24"/>
              </w:rPr>
              <w:t>e</w:t>
            </w:r>
            <w:r w:rsidRPr="005D39AE">
              <w:rPr>
                <w:rFonts w:ascii="Arial" w:eastAsia="Batang" w:hAnsi="Arial" w:cs="Arial"/>
                <w:szCs w:val="24"/>
              </w:rPr>
              <w:t>aktionen reflektieren zugleich seine männliche Attraktivität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einsame Kalypso möchte Ody</w:t>
            </w:r>
            <w:r w:rsidRPr="005D39AE">
              <w:rPr>
                <w:rFonts w:ascii="Arial" w:eastAsia="Batang" w:hAnsi="Arial" w:cs="Arial"/>
                <w:szCs w:val="24"/>
              </w:rPr>
              <w:t>s</w:t>
            </w:r>
            <w:r w:rsidRPr="005D39AE">
              <w:rPr>
                <w:rFonts w:ascii="Arial" w:eastAsia="Batang" w:hAnsi="Arial" w:cs="Arial"/>
                <w:szCs w:val="24"/>
              </w:rPr>
              <w:t>seus unbedingt für sich zurückhalten (Angebot ihn unsterblich zu machen)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Aggressiver tritt die dämonische Kirke im Geschlechterkampf auf</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Tatsache, dass Kirke Odysseus nicht in ein Tier verwandeln kann, e</w:t>
            </w:r>
            <w:r w:rsidRPr="005D39AE">
              <w:rPr>
                <w:rFonts w:ascii="Arial" w:eastAsia="Batang" w:hAnsi="Arial" w:cs="Arial"/>
                <w:szCs w:val="24"/>
              </w:rPr>
              <w:t>r</w:t>
            </w:r>
            <w:r w:rsidRPr="005D39AE">
              <w:rPr>
                <w:rFonts w:ascii="Arial" w:eastAsia="Batang" w:hAnsi="Arial" w:cs="Arial"/>
                <w:szCs w:val="24"/>
              </w:rPr>
              <w:t>regt erst ihre Begierde.</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(Erst) nach Beachtung aller Vo</w:t>
            </w:r>
            <w:r w:rsidRPr="005D39AE">
              <w:rPr>
                <w:rFonts w:ascii="Arial" w:eastAsia="Batang" w:hAnsi="Arial" w:cs="Arial"/>
                <w:szCs w:val="24"/>
              </w:rPr>
              <w:t>r</w:t>
            </w:r>
            <w:r w:rsidRPr="005D39AE">
              <w:rPr>
                <w:rFonts w:ascii="Arial" w:eastAsia="Batang" w:hAnsi="Arial" w:cs="Arial"/>
                <w:szCs w:val="24"/>
              </w:rPr>
              <w:t>sichtsmaßnahmen schläft Odysseus mit Kirke</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Schließlich ist Kirke Odysseus sogar von Nutzen: sie eröffnet ihm, dass er bevor er nach Hause fahren darf, z</w:t>
            </w:r>
            <w:r w:rsidRPr="005D39AE">
              <w:rPr>
                <w:rFonts w:ascii="Arial" w:eastAsia="Batang" w:hAnsi="Arial" w:cs="Arial"/>
                <w:szCs w:val="24"/>
              </w:rPr>
              <w:t>u</w:t>
            </w:r>
            <w:r w:rsidRPr="005D39AE">
              <w:rPr>
                <w:rFonts w:ascii="Arial" w:eastAsia="Batang" w:hAnsi="Arial" w:cs="Arial"/>
                <w:szCs w:val="24"/>
              </w:rPr>
              <w:t>vor in die Unterwelt reisen muss, um die Seele des Teiresias zu befragen.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Kirke-Szene stellt eine Ve</w:t>
            </w:r>
            <w:r w:rsidRPr="005D39AE">
              <w:rPr>
                <w:rFonts w:ascii="Arial" w:eastAsia="Batang" w:hAnsi="Arial" w:cs="Arial"/>
                <w:szCs w:val="24"/>
              </w:rPr>
              <w:t>r</w:t>
            </w:r>
            <w:r w:rsidRPr="005D39AE">
              <w:rPr>
                <w:rFonts w:ascii="Arial" w:eastAsia="Batang" w:hAnsi="Arial" w:cs="Arial"/>
                <w:szCs w:val="24"/>
              </w:rPr>
              <w:lastRenderedPageBreak/>
              <w:t>knotung dreier für das Vorantreiben der Odyssee-Handlung konstitutiver Mächte dar: Magie, Liebe und Relig</w:t>
            </w:r>
            <w:r w:rsidRPr="005D39AE">
              <w:rPr>
                <w:rFonts w:ascii="Arial" w:eastAsia="Batang" w:hAnsi="Arial" w:cs="Arial"/>
                <w:szCs w:val="24"/>
              </w:rPr>
              <w:t>i</w:t>
            </w:r>
            <w:r w:rsidRPr="005D39AE">
              <w:rPr>
                <w:rFonts w:ascii="Arial" w:eastAsia="Batang" w:hAnsi="Arial" w:cs="Arial"/>
                <w:szCs w:val="24"/>
              </w:rPr>
              <w:t>on (Od. steht unter göttlichem Schutz)</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Kalypso und Kirke vertreten unte</w:t>
            </w:r>
            <w:r w:rsidRPr="005D39AE">
              <w:rPr>
                <w:rFonts w:ascii="Arial" w:eastAsia="Batang" w:hAnsi="Arial" w:cs="Arial"/>
                <w:szCs w:val="24"/>
              </w:rPr>
              <w:t>r</w:t>
            </w:r>
            <w:r w:rsidRPr="005D39AE">
              <w:rPr>
                <w:rFonts w:ascii="Arial" w:eastAsia="Batang" w:hAnsi="Arial" w:cs="Arial"/>
                <w:szCs w:val="24"/>
              </w:rPr>
              <w:t>schiedliche Frauentypen</w:t>
            </w:r>
          </w:p>
          <w:p w:rsid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Beide Begegnungen dienen dazu, die körperliche Liebe zu relativieren; denn erst die unerschütterliche Liebe zur Gattin Penelope vervollständigt das Bild der Hauptfigur.</w:t>
            </w:r>
          </w:p>
          <w:p w:rsidR="005D39AE" w:rsidRDefault="005D39AE" w:rsidP="005D39AE">
            <w:pPr>
              <w:pStyle w:val="FarbigeListe-Akzent11"/>
              <w:spacing w:line="240" w:lineRule="auto"/>
              <w:ind w:left="426"/>
              <w:rPr>
                <w:rFonts w:ascii="Arial" w:eastAsia="Batang" w:hAnsi="Arial" w:cs="Arial"/>
                <w:szCs w:val="24"/>
              </w:rPr>
            </w:pPr>
          </w:p>
          <w:p w:rsidR="005D39AE" w:rsidRDefault="005D39AE" w:rsidP="005D39AE">
            <w:pPr>
              <w:pStyle w:val="FarbigeListe-Akzent11"/>
              <w:numPr>
                <w:ilvl w:val="0"/>
                <w:numId w:val="15"/>
              </w:numPr>
              <w:tabs>
                <w:tab w:val="clear" w:pos="720"/>
              </w:tabs>
              <w:spacing w:line="240" w:lineRule="auto"/>
              <w:ind w:left="426" w:hanging="426"/>
              <w:rPr>
                <w:rFonts w:ascii="Arial" w:eastAsia="Batang" w:hAnsi="Arial" w:cs="Arial"/>
                <w:szCs w:val="24"/>
              </w:rPr>
            </w:pPr>
            <w:r>
              <w:rPr>
                <w:rFonts w:ascii="Arial" w:eastAsia="Batang" w:hAnsi="Arial" w:cs="Arial"/>
                <w:szCs w:val="24"/>
              </w:rPr>
              <w:t>Vergleich mit lateinischen Texten (z.B. Vergil, Aeneis) in synoptischer Präsentation</w:t>
            </w:r>
          </w:p>
          <w:p w:rsidR="005D39AE" w:rsidRPr="005D39AE" w:rsidRDefault="005D39AE" w:rsidP="005D39AE">
            <w:pPr>
              <w:pStyle w:val="FarbigeListe-Akzent11"/>
              <w:spacing w:line="240" w:lineRule="auto"/>
              <w:rPr>
                <w:rFonts w:ascii="Arial" w:eastAsia="Batang" w:hAnsi="Arial" w:cs="Arial"/>
                <w:szCs w:val="24"/>
              </w:rPr>
            </w:pPr>
          </w:p>
          <w:p w:rsidR="004E4C96" w:rsidRPr="005D39AE" w:rsidRDefault="004E4C96" w:rsidP="005D39AE">
            <w:pPr>
              <w:pStyle w:val="FarbigeListe-Akzent11"/>
              <w:spacing w:line="240" w:lineRule="auto"/>
              <w:ind w:left="426"/>
              <w:rPr>
                <w:rFonts w:ascii="Arial" w:eastAsia="Batang" w:hAnsi="Arial" w:cs="Arial"/>
                <w:szCs w:val="24"/>
              </w:rPr>
            </w:pPr>
            <w:r w:rsidRPr="005D39AE">
              <w:rPr>
                <w:rFonts w:ascii="Arial" w:eastAsia="Batang" w:hAnsi="Arial" w:cs="Arial"/>
                <w:szCs w:val="24"/>
              </w:rPr>
              <w:t>Literatur:</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Homer, Odyssee, hrsg. von H.-L. Oe</w:t>
            </w:r>
            <w:r w:rsidRPr="005D39AE">
              <w:rPr>
                <w:rFonts w:ascii="Arial" w:eastAsia="Batang" w:hAnsi="Arial" w:cs="Arial"/>
                <w:szCs w:val="24"/>
              </w:rPr>
              <w:t>r</w:t>
            </w:r>
            <w:r w:rsidRPr="005D39AE">
              <w:rPr>
                <w:rFonts w:ascii="Arial" w:eastAsia="Batang" w:hAnsi="Arial" w:cs="Arial"/>
                <w:szCs w:val="24"/>
              </w:rPr>
              <w:t>tel, Bamberg 1989 (Reihe Mythos und Logos)</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H.-L. Oertel, Lehrerhinweise zu H</w:t>
            </w:r>
            <w:r w:rsidRPr="005D39AE">
              <w:rPr>
                <w:rFonts w:ascii="Arial" w:eastAsia="Batang" w:hAnsi="Arial" w:cs="Arial"/>
                <w:szCs w:val="24"/>
              </w:rPr>
              <w:t>o</w:t>
            </w:r>
            <w:r w:rsidRPr="005D39AE">
              <w:rPr>
                <w:rFonts w:ascii="Arial" w:eastAsia="Batang" w:hAnsi="Arial" w:cs="Arial"/>
                <w:szCs w:val="24"/>
              </w:rPr>
              <w:t>mer, Odyssee, Bamberg 2007</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Dios Odysseus, Szenen aus Homers Odyssee, für den Unterricht bearbe</w:t>
            </w:r>
            <w:r w:rsidRPr="005D39AE">
              <w:rPr>
                <w:rFonts w:ascii="Arial" w:eastAsia="Batang" w:hAnsi="Arial" w:cs="Arial"/>
                <w:szCs w:val="24"/>
              </w:rPr>
              <w:t>i</w:t>
            </w:r>
            <w:r w:rsidRPr="005D39AE">
              <w:rPr>
                <w:rFonts w:ascii="Arial" w:eastAsia="Batang" w:hAnsi="Arial" w:cs="Arial"/>
                <w:szCs w:val="24"/>
              </w:rPr>
              <w:t>tet von K. H. Eller, Frankfurt am Main, Berlin, München 1979 (Reihe Modelle für den altsprachlichen Unterricht)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Mannsperger, B. und D., Homer ve</w:t>
            </w:r>
            <w:r w:rsidRPr="005D39AE">
              <w:rPr>
                <w:rFonts w:ascii="Arial" w:eastAsia="Batang" w:hAnsi="Arial" w:cs="Arial"/>
                <w:szCs w:val="24"/>
              </w:rPr>
              <w:t>r</w:t>
            </w:r>
            <w:r w:rsidRPr="005D39AE">
              <w:rPr>
                <w:rFonts w:ascii="Arial" w:eastAsia="Batang" w:hAnsi="Arial" w:cs="Arial"/>
                <w:szCs w:val="24"/>
              </w:rPr>
              <w:t>stehen, Darmstadt 2006.</w:t>
            </w:r>
          </w:p>
          <w:p w:rsidR="004E4C96" w:rsidRPr="004114FB" w:rsidRDefault="004E4C96" w:rsidP="005D39AE">
            <w:pPr>
              <w:pStyle w:val="FarbigeListe-Akzent11"/>
              <w:numPr>
                <w:ilvl w:val="0"/>
                <w:numId w:val="15"/>
              </w:numPr>
              <w:tabs>
                <w:tab w:val="clear" w:pos="720"/>
              </w:tabs>
              <w:spacing w:line="240" w:lineRule="auto"/>
              <w:ind w:left="426" w:hanging="426"/>
              <w:rPr>
                <w:rFonts w:ascii="Arial" w:hAnsi="Arial" w:cs="Arial"/>
                <w:sz w:val="20"/>
              </w:rPr>
            </w:pPr>
            <w:r w:rsidRPr="005D39AE">
              <w:rPr>
                <w:rFonts w:ascii="Arial" w:eastAsia="Batang" w:hAnsi="Arial" w:cs="Arial"/>
                <w:szCs w:val="24"/>
              </w:rPr>
              <w:t>Odysseus-Film</w:t>
            </w:r>
          </w:p>
        </w:tc>
      </w:tr>
      <w:tr w:rsidR="004E4C96" w:rsidRPr="004114FB" w:rsidTr="00BA4606">
        <w:trPr>
          <w:trHeight w:val="552"/>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E4C96" w:rsidRPr="004114FB" w:rsidRDefault="004E4C96" w:rsidP="005D39AE">
            <w:pPr>
              <w:autoSpaceDE w:val="0"/>
              <w:autoSpaceDN w:val="0"/>
              <w:adjustRightInd w:val="0"/>
              <w:contextualSpacing/>
              <w:jc w:val="left"/>
              <w:rPr>
                <w:rFonts w:cs="Arial"/>
                <w:sz w:val="20"/>
                <w:szCs w:val="22"/>
                <w:lang w:eastAsia="en-US"/>
              </w:rPr>
            </w:pPr>
            <w:r w:rsidRPr="005D39AE">
              <w:rPr>
                <w:rFonts w:eastAsia="SimSun" w:cs="Arial"/>
                <w:sz w:val="22"/>
                <w:szCs w:val="24"/>
                <w:lang w:eastAsia="en-US"/>
              </w:rPr>
              <w:lastRenderedPageBreak/>
              <w:t>2. Odysseus in der Unterwelt</w:t>
            </w:r>
            <w:r w:rsidRPr="004114FB">
              <w:rPr>
                <w:rFonts w:eastAsia="SimSun" w:cs="Arial"/>
                <w:sz w:val="20"/>
                <w:szCs w:val="22"/>
                <w:lang w:eastAsia="en-US"/>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Grundzüge des Welt- und Menschenbi</w:t>
            </w:r>
            <w:r w:rsidRPr="005D39AE">
              <w:rPr>
                <w:rFonts w:ascii="Arial" w:eastAsia="Batang" w:hAnsi="Arial" w:cs="Arial"/>
                <w:szCs w:val="24"/>
              </w:rPr>
              <w:t>l</w:t>
            </w:r>
            <w:r w:rsidRPr="005D39AE">
              <w:rPr>
                <w:rFonts w:ascii="Arial" w:eastAsia="Batang" w:hAnsi="Arial" w:cs="Arial"/>
                <w:szCs w:val="24"/>
              </w:rPr>
              <w:t>des darstellen, wie es im frühgriechischen Epos begegnet,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grundlegende Aspekte der Wertvorste</w:t>
            </w:r>
            <w:r w:rsidRPr="005D39AE">
              <w:rPr>
                <w:rFonts w:ascii="Arial" w:eastAsia="Batang" w:hAnsi="Arial" w:cs="Arial"/>
                <w:szCs w:val="24"/>
              </w:rPr>
              <w:t>l</w:t>
            </w:r>
            <w:r w:rsidRPr="005D39AE">
              <w:rPr>
                <w:rFonts w:ascii="Arial" w:eastAsia="Batang" w:hAnsi="Arial" w:cs="Arial"/>
                <w:szCs w:val="24"/>
              </w:rPr>
              <w:lastRenderedPageBreak/>
              <w:t>lungen sowie von Kult und Religion des homerischen Epos darstellen,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 der Lektüre von Übersetzungen die Kernaussagen eines Textes herausarbe</w:t>
            </w:r>
            <w:r w:rsidRPr="005D39AE">
              <w:rPr>
                <w:rFonts w:ascii="Arial" w:eastAsia="Batang" w:hAnsi="Arial" w:cs="Arial"/>
                <w:szCs w:val="24"/>
              </w:rPr>
              <w:t>i</w:t>
            </w:r>
            <w:r w:rsidRPr="005D39AE">
              <w:rPr>
                <w:rFonts w:ascii="Arial" w:eastAsia="Batang" w:hAnsi="Arial" w:cs="Arial"/>
                <w:szCs w:val="24"/>
              </w:rPr>
              <w:t>ten und diese ggf. am griechischen Orig</w:t>
            </w:r>
            <w:r w:rsidRPr="005D39AE">
              <w:rPr>
                <w:rFonts w:ascii="Arial" w:eastAsia="Batang" w:hAnsi="Arial" w:cs="Arial"/>
                <w:szCs w:val="24"/>
              </w:rPr>
              <w:t>i</w:t>
            </w:r>
            <w:r w:rsidRPr="005D39AE">
              <w:rPr>
                <w:rFonts w:ascii="Arial" w:eastAsia="Batang" w:hAnsi="Arial" w:cs="Arial"/>
                <w:szCs w:val="24"/>
              </w:rPr>
              <w:t>nal (synoptische Lektüre) belegen,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auch in komplexeren Satzgefügen Wor</w:t>
            </w:r>
            <w:r w:rsidRPr="005D39AE">
              <w:rPr>
                <w:rFonts w:ascii="Arial" w:eastAsia="Batang" w:hAnsi="Arial" w:cs="Arial"/>
                <w:szCs w:val="24"/>
              </w:rPr>
              <w:t>t</w:t>
            </w:r>
            <w:r w:rsidRPr="005D39AE">
              <w:rPr>
                <w:rFonts w:ascii="Arial" w:eastAsia="Batang" w:hAnsi="Arial" w:cs="Arial"/>
                <w:szCs w:val="24"/>
              </w:rPr>
              <w:t>gruppen identifizieren und deren Sat</w:t>
            </w:r>
            <w:r w:rsidRPr="005D39AE">
              <w:rPr>
                <w:rFonts w:ascii="Arial" w:eastAsia="Batang" w:hAnsi="Arial" w:cs="Arial"/>
                <w:szCs w:val="24"/>
              </w:rPr>
              <w:t>z</w:t>
            </w:r>
            <w:r w:rsidRPr="005D39AE">
              <w:rPr>
                <w:rFonts w:ascii="Arial" w:eastAsia="Batang" w:hAnsi="Arial" w:cs="Arial"/>
                <w:szCs w:val="24"/>
              </w:rPr>
              <w:t>gliedfunktion bestimmen.</w:t>
            </w:r>
          </w:p>
          <w:p w:rsidR="004E4C96" w:rsidRPr="004114FB" w:rsidRDefault="004E4C96" w:rsidP="008B334D">
            <w:pPr>
              <w:pStyle w:val="MittleresRaster1-Akzent21"/>
              <w:ind w:left="255" w:hanging="255"/>
              <w:rPr>
                <w:rFonts w:ascii="Arial" w:hAnsi="Arial" w:cs="Arial"/>
                <w:sz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lastRenderedPageBreak/>
              <w:t>Od., XI, 1-37 (Ankunft und Opfer</w:t>
            </w:r>
            <w:r w:rsidR="00B51041" w:rsidRPr="005D39AE">
              <w:rPr>
                <w:rFonts w:ascii="Arial" w:eastAsia="Batang" w:hAnsi="Arial" w:cs="Arial"/>
                <w:szCs w:val="24"/>
              </w:rPr>
              <w:t>; in Übersetzung</w:t>
            </w:r>
            <w:r w:rsidRPr="005D39AE">
              <w:rPr>
                <w:rFonts w:ascii="Arial" w:eastAsia="Batang" w:hAnsi="Arial" w:cs="Arial"/>
                <w:szCs w:val="24"/>
              </w:rPr>
              <w: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 XI, 90-151 (Die Weissagung des Sehers Teiresias)</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lastRenderedPageBreak/>
              <w:t>Od., XI, 152-224 (Begegnung mit der Mutter Anti</w:t>
            </w:r>
            <w:r w:rsidR="00B51041" w:rsidRPr="005D39AE">
              <w:rPr>
                <w:rFonts w:ascii="Arial" w:eastAsia="Batang" w:hAnsi="Arial" w:cs="Arial"/>
                <w:szCs w:val="24"/>
              </w:rPr>
              <w:t>kleia in Synopse)</w:t>
            </w:r>
          </w:p>
          <w:p w:rsidR="004E4C96" w:rsidRPr="005D39AE" w:rsidRDefault="004E4C96" w:rsidP="005D39AE">
            <w:pPr>
              <w:pStyle w:val="FarbigeListe-Akzent11"/>
              <w:spacing w:line="240" w:lineRule="auto"/>
              <w:ind w:left="426"/>
              <w:rPr>
                <w:rFonts w:ascii="Arial" w:eastAsia="Batang" w:hAnsi="Arial" w:cs="Arial"/>
                <w:szCs w:val="24"/>
              </w:rPr>
            </w:pP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unheimliche Atmosphäre der m</w:t>
            </w:r>
            <w:r w:rsidRPr="005D39AE">
              <w:rPr>
                <w:rFonts w:ascii="Arial" w:eastAsia="Batang" w:hAnsi="Arial" w:cs="Arial"/>
                <w:szCs w:val="24"/>
              </w:rPr>
              <w:t>y</w:t>
            </w:r>
            <w:r w:rsidRPr="005D39AE">
              <w:rPr>
                <w:rFonts w:ascii="Arial" w:eastAsia="Batang" w:hAnsi="Arial" w:cs="Arial"/>
                <w:szCs w:val="24"/>
              </w:rPr>
              <w:t>thisch-realen Topografie der Unte</w:t>
            </w:r>
            <w:r w:rsidRPr="005D39AE">
              <w:rPr>
                <w:rFonts w:ascii="Arial" w:eastAsia="Batang" w:hAnsi="Arial" w:cs="Arial"/>
                <w:szCs w:val="24"/>
              </w:rPr>
              <w:t>r</w:t>
            </w:r>
            <w:r w:rsidRPr="005D39AE">
              <w:rPr>
                <w:rFonts w:ascii="Arial" w:eastAsia="Batang" w:hAnsi="Arial" w:cs="Arial"/>
                <w:szCs w:val="24"/>
              </w:rPr>
              <w:t xml:space="preserve">welt </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Konsistenz der Totenseelen</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negative Wertung der Existenz nach dem Tode</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Odysseus ist erschüttert.</w:t>
            </w:r>
          </w:p>
          <w:p w:rsidR="004E4C96" w:rsidRPr="005D39AE" w:rsidRDefault="004E4C96" w:rsidP="005D39AE">
            <w:pPr>
              <w:pStyle w:val="FarbigeListe-Akzent11"/>
              <w:spacing w:line="240" w:lineRule="auto"/>
              <w:ind w:left="426"/>
              <w:rPr>
                <w:rFonts w:ascii="Arial" w:eastAsia="Batang" w:hAnsi="Arial" w:cs="Arial"/>
                <w:szCs w:val="24"/>
              </w:rPr>
            </w:pP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Platon, Apologie, 40c5-41c7 (Gründe für die Hoffnung, der Tod sei etwas Gutes</w:t>
            </w:r>
            <w:r w:rsidR="00B51041" w:rsidRPr="005D39AE">
              <w:rPr>
                <w:rFonts w:ascii="Arial" w:eastAsia="Batang" w:hAnsi="Arial" w:cs="Arial"/>
                <w:szCs w:val="24"/>
              </w:rPr>
              <w:t xml:space="preserve"> in Übersetzung</w:t>
            </w:r>
            <w:r w:rsidRPr="005D39AE">
              <w:rPr>
                <w:rFonts w:ascii="Arial" w:eastAsia="Batang" w:hAnsi="Arial" w:cs="Arial"/>
                <w:szCs w:val="24"/>
              </w:rPr>
              <w:t>)</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Kontrastbild zur homerischen Vorste</w:t>
            </w:r>
            <w:r w:rsidRPr="005D39AE">
              <w:rPr>
                <w:rFonts w:ascii="Arial" w:eastAsia="Batang" w:hAnsi="Arial" w:cs="Arial"/>
                <w:szCs w:val="24"/>
              </w:rPr>
              <w:t>l</w:t>
            </w:r>
            <w:r w:rsidRPr="005D39AE">
              <w:rPr>
                <w:rFonts w:ascii="Arial" w:eastAsia="Batang" w:hAnsi="Arial" w:cs="Arial"/>
                <w:szCs w:val="24"/>
              </w:rPr>
              <w:t>lung</w:t>
            </w:r>
          </w:p>
          <w:p w:rsidR="004E4C96" w:rsidRPr="005D39AE" w:rsidRDefault="004E4C96"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Literatur:</w:t>
            </w:r>
          </w:p>
          <w:p w:rsidR="004E4C96" w:rsidRPr="004114FB" w:rsidRDefault="004E4C96" w:rsidP="005D39AE">
            <w:pPr>
              <w:pStyle w:val="FarbigeListe-Akzent11"/>
              <w:numPr>
                <w:ilvl w:val="0"/>
                <w:numId w:val="15"/>
              </w:numPr>
              <w:tabs>
                <w:tab w:val="clear" w:pos="720"/>
              </w:tabs>
              <w:spacing w:line="240" w:lineRule="auto"/>
              <w:ind w:left="426" w:hanging="426"/>
              <w:rPr>
                <w:rFonts w:ascii="Arial" w:hAnsi="Arial" w:cs="Arial"/>
                <w:sz w:val="20"/>
              </w:rPr>
            </w:pPr>
            <w:r w:rsidRPr="005D39AE">
              <w:rPr>
                <w:rFonts w:ascii="Arial" w:eastAsia="Batang" w:hAnsi="Arial" w:cs="Arial"/>
                <w:szCs w:val="24"/>
              </w:rPr>
              <w:t>Platon, Werke, Übersetzung und Kommentar: I, 2 Apologie des Sokr</w:t>
            </w:r>
            <w:r w:rsidRPr="005D39AE">
              <w:rPr>
                <w:rFonts w:ascii="Arial" w:eastAsia="Batang" w:hAnsi="Arial" w:cs="Arial"/>
                <w:szCs w:val="24"/>
              </w:rPr>
              <w:t>a</w:t>
            </w:r>
            <w:r w:rsidRPr="005D39AE">
              <w:rPr>
                <w:rFonts w:ascii="Arial" w:eastAsia="Batang" w:hAnsi="Arial" w:cs="Arial"/>
                <w:szCs w:val="24"/>
              </w:rPr>
              <w:t>tes, Übersetzung und Kommentar von E. Heitsch, Göttingen 2002, bes. S. 163-171.</w:t>
            </w:r>
          </w:p>
        </w:tc>
      </w:tr>
      <w:tr w:rsidR="004E4C96" w:rsidRPr="004114FB" w:rsidTr="00BA4606">
        <w:tc>
          <w:tcPr>
            <w:tcW w:w="13962" w:type="dxa"/>
            <w:gridSpan w:val="3"/>
            <w:tcBorders>
              <w:top w:val="single" w:sz="4" w:space="0" w:color="auto"/>
              <w:left w:val="single" w:sz="4" w:space="0" w:color="auto"/>
              <w:bottom w:val="single" w:sz="4" w:space="0" w:color="auto"/>
              <w:right w:val="single" w:sz="4" w:space="0" w:color="auto"/>
            </w:tcBorders>
            <w:shd w:val="clear" w:color="auto" w:fill="auto"/>
          </w:tcPr>
          <w:p w:rsidR="004E4C96" w:rsidRPr="004114FB" w:rsidRDefault="004E4C96" w:rsidP="008B334D">
            <w:pPr>
              <w:spacing w:line="276" w:lineRule="auto"/>
              <w:rPr>
                <w:rFonts w:cs="Arial"/>
                <w:sz w:val="20"/>
                <w:szCs w:val="22"/>
                <w:u w:val="single"/>
                <w:lang w:eastAsia="en-US"/>
              </w:rPr>
            </w:pPr>
            <w:r w:rsidRPr="004114FB">
              <w:rPr>
                <w:rFonts w:cs="Arial"/>
                <w:sz w:val="20"/>
                <w:szCs w:val="22"/>
                <w:u w:val="single"/>
                <w:lang w:eastAsia="en-US"/>
              </w:rPr>
              <w:lastRenderedPageBreak/>
              <w:t>Leistungsbewertung:</w:t>
            </w:r>
          </w:p>
          <w:p w:rsidR="004E4C96" w:rsidRPr="005D39AE" w:rsidRDefault="004E4C96" w:rsidP="005D39AE">
            <w:pPr>
              <w:numPr>
                <w:ilvl w:val="0"/>
                <w:numId w:val="7"/>
              </w:numPr>
              <w:rPr>
                <w:sz w:val="22"/>
              </w:rPr>
            </w:pPr>
            <w:r w:rsidRPr="005D39AE">
              <w:rPr>
                <w:sz w:val="22"/>
              </w:rPr>
              <w:t>Erstellung einer zielsprachengerechten Übersetzung</w:t>
            </w:r>
          </w:p>
          <w:p w:rsidR="004E4C96" w:rsidRPr="005D39AE" w:rsidRDefault="004E4C96" w:rsidP="005D39AE">
            <w:pPr>
              <w:numPr>
                <w:ilvl w:val="0"/>
                <w:numId w:val="7"/>
              </w:numPr>
              <w:rPr>
                <w:sz w:val="22"/>
              </w:rPr>
            </w:pPr>
            <w:r w:rsidRPr="005D39AE">
              <w:rPr>
                <w:sz w:val="22"/>
              </w:rPr>
              <w:t>Beantwortung von Leitfragen zu Inhalt und Struktur eines Textes</w:t>
            </w:r>
          </w:p>
          <w:p w:rsidR="004E4C96" w:rsidRPr="005D39AE" w:rsidRDefault="004E4C96" w:rsidP="005D39AE">
            <w:pPr>
              <w:numPr>
                <w:ilvl w:val="0"/>
                <w:numId w:val="7"/>
              </w:numPr>
              <w:rPr>
                <w:sz w:val="22"/>
              </w:rPr>
            </w:pPr>
            <w:r w:rsidRPr="005D39AE">
              <w:rPr>
                <w:sz w:val="22"/>
              </w:rPr>
              <w:t>Charakterisierung von handelnden Personen, Handlungsmotiven und Konflikten</w:t>
            </w:r>
          </w:p>
          <w:p w:rsidR="004E4C96" w:rsidRPr="005D39AE" w:rsidRDefault="004E4C96" w:rsidP="005D39AE">
            <w:pPr>
              <w:numPr>
                <w:ilvl w:val="0"/>
                <w:numId w:val="7"/>
              </w:numPr>
              <w:rPr>
                <w:sz w:val="22"/>
              </w:rPr>
            </w:pPr>
            <w:r w:rsidRPr="005D39AE">
              <w:rPr>
                <w:sz w:val="22"/>
              </w:rPr>
              <w:t>Analyse sprachlich-stilistischer und metrischer Gestaltungselemente sowie ihrer Funktion</w:t>
            </w:r>
          </w:p>
          <w:p w:rsidR="004E4C96" w:rsidRPr="005D39AE" w:rsidRDefault="004E4C96" w:rsidP="005D39AE">
            <w:pPr>
              <w:numPr>
                <w:ilvl w:val="0"/>
                <w:numId w:val="7"/>
              </w:numPr>
              <w:rPr>
                <w:sz w:val="22"/>
              </w:rPr>
            </w:pPr>
            <w:r w:rsidRPr="005D39AE">
              <w:rPr>
                <w:sz w:val="22"/>
              </w:rPr>
              <w:t>verständnisgeleiteter Textvortrag</w:t>
            </w:r>
          </w:p>
          <w:p w:rsidR="004E4C96" w:rsidRPr="005D39AE" w:rsidRDefault="004E4C96" w:rsidP="005D39AE">
            <w:pPr>
              <w:numPr>
                <w:ilvl w:val="0"/>
                <w:numId w:val="7"/>
              </w:numPr>
              <w:rPr>
                <w:sz w:val="22"/>
              </w:rPr>
            </w:pPr>
            <w:r w:rsidRPr="005D39AE">
              <w:rPr>
                <w:sz w:val="22"/>
              </w:rPr>
              <w:t>Ausführung einer kreativen Schreibaufgabe (z.B. Umformung in einen inneren Monolog)</w:t>
            </w:r>
          </w:p>
          <w:p w:rsidR="004E4C96" w:rsidRPr="004114FB" w:rsidRDefault="004E4C96" w:rsidP="005D39AE">
            <w:pPr>
              <w:numPr>
                <w:ilvl w:val="0"/>
                <w:numId w:val="7"/>
              </w:numPr>
              <w:rPr>
                <w:rFonts w:cs="Arial"/>
                <w:sz w:val="20"/>
              </w:rPr>
            </w:pPr>
            <w:r w:rsidRPr="005D39AE">
              <w:rPr>
                <w:sz w:val="22"/>
              </w:rPr>
              <w:t>bildlich-künstlerische Umsetzung eines Motivs</w:t>
            </w:r>
          </w:p>
        </w:tc>
      </w:tr>
    </w:tbl>
    <w:p w:rsidR="00863163" w:rsidRDefault="00863163" w:rsidP="00D474DE">
      <w:pPr>
        <w:rPr>
          <w:color w:val="FF0000"/>
          <w:sz w:val="22"/>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lastRenderedPageBreak/>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3163" w:rsidRDefault="00863163" w:rsidP="00863163">
      <w:pPr>
        <w:rPr>
          <w:sz w:val="22"/>
        </w:rPr>
      </w:pPr>
    </w:p>
    <w:p w:rsidR="00863163" w:rsidRDefault="00863163" w:rsidP="00863163">
      <w:pPr>
        <w:rPr>
          <w:sz w:val="22"/>
        </w:rPr>
      </w:pPr>
    </w:p>
    <w:p w:rsidR="00A951D0" w:rsidRPr="00863163" w:rsidRDefault="00A951D0" w:rsidP="00863163">
      <w:pPr>
        <w:rPr>
          <w:sz w:val="22"/>
        </w:rPr>
        <w:sectPr w:rsidR="00A951D0" w:rsidRPr="00863163" w:rsidSect="00A951D0">
          <w:pgSz w:w="16838" w:h="11906" w:orient="landscape"/>
          <w:pgMar w:top="1418" w:right="1134" w:bottom="1418" w:left="1418" w:header="709" w:footer="709" w:gutter="0"/>
          <w:cols w:space="708"/>
          <w:docGrid w:linePitch="360"/>
        </w:sectPr>
      </w:pPr>
    </w:p>
    <w:p w:rsidR="00D474DE" w:rsidRDefault="00D474DE" w:rsidP="00483F7D">
      <w:pPr>
        <w:rPr>
          <w:b/>
          <w:color w:val="FF0000"/>
        </w:rPr>
      </w:pPr>
    </w:p>
    <w:p w:rsidR="00A76253" w:rsidRPr="009C7DF1" w:rsidRDefault="00A76253" w:rsidP="00A76253">
      <w:pPr>
        <w:rPr>
          <w:b/>
        </w:rPr>
      </w:pPr>
      <w:r w:rsidRPr="009C7DF1">
        <w:rPr>
          <w:b/>
        </w:rPr>
        <w:t>Qualifikationsphase</w:t>
      </w:r>
      <w:r w:rsidR="00DC7C78">
        <w:rPr>
          <w:b/>
        </w:rPr>
        <w:t xml:space="preserve"> II</w:t>
      </w:r>
      <w:r w:rsidRPr="009C7DF1">
        <w:rPr>
          <w:b/>
        </w:rPr>
        <w:t xml:space="preserve">, Griechisch fortgef., Gk, Unterrichtsvorhaben </w:t>
      </w:r>
      <w:r w:rsidR="00D43EEC" w:rsidRPr="009C7DF1">
        <w:rPr>
          <w:b/>
        </w:rPr>
        <w:t>III</w:t>
      </w:r>
    </w:p>
    <w:p w:rsidR="00483F7D" w:rsidRDefault="00483F7D" w:rsidP="00483F7D">
      <w:pPr>
        <w:rPr>
          <w:b/>
        </w:rPr>
      </w:pPr>
    </w:p>
    <w:p w:rsidR="00416583" w:rsidRPr="00BE0A8C" w:rsidRDefault="00416583" w:rsidP="00416583">
      <w:pPr>
        <w:rPr>
          <w:rFonts w:cs="Arial"/>
          <w:sz w:val="22"/>
          <w:szCs w:val="22"/>
        </w:rPr>
      </w:pPr>
      <w:r w:rsidRPr="00416583">
        <w:rPr>
          <w:rFonts w:cs="Arial"/>
          <w:b/>
          <w:color w:val="000000"/>
          <w:sz w:val="22"/>
          <w:szCs w:val="22"/>
        </w:rPr>
        <w:t>Thema</w:t>
      </w:r>
      <w:r w:rsidRPr="00416583">
        <w:rPr>
          <w:rFonts w:cs="Arial"/>
          <w:color w:val="000000"/>
          <w:sz w:val="22"/>
          <w:szCs w:val="22"/>
        </w:rPr>
        <w:t xml:space="preserve">: Vertiefte Einsicht in das Verhältnis Mensch – Gott bei Homer und Platon – </w:t>
      </w:r>
      <w:r w:rsidRPr="00BE0A8C">
        <w:rPr>
          <w:rFonts w:cs="Arial"/>
          <w:sz w:val="22"/>
          <w:szCs w:val="22"/>
        </w:rPr>
        <w:t>Zune</w:t>
      </w:r>
      <w:r w:rsidRPr="00BE0A8C">
        <w:rPr>
          <w:rFonts w:cs="Arial"/>
          <w:sz w:val="22"/>
          <w:szCs w:val="22"/>
        </w:rPr>
        <w:t>h</w:t>
      </w:r>
      <w:r w:rsidRPr="00BE0A8C">
        <w:rPr>
          <w:rFonts w:cs="Arial"/>
          <w:sz w:val="22"/>
          <w:szCs w:val="22"/>
        </w:rPr>
        <w:t>mende Verantwortlichkeit des Menschen innerhalb des mythischen Weltbildes – ein Modell für die sokratische Ethik?</w:t>
      </w:r>
    </w:p>
    <w:p w:rsidR="00416583" w:rsidRPr="00BE0A8C" w:rsidRDefault="00416583" w:rsidP="00416583">
      <w:pPr>
        <w:rPr>
          <w:rFonts w:cs="Arial"/>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416583" w:rsidRPr="00BE0A8C" w:rsidRDefault="00416583" w:rsidP="00416583">
      <w:pPr>
        <w:spacing w:after="240"/>
        <w:rPr>
          <w:rFonts w:cs="Arial"/>
          <w:b/>
          <w:szCs w:val="24"/>
          <w:lang w:bidi="de-DE"/>
        </w:rPr>
      </w:pPr>
      <w:r w:rsidRPr="00BE0A8C">
        <w:rPr>
          <w:rFonts w:cs="Arial"/>
          <w:b/>
          <w:szCs w:val="24"/>
          <w:lang w:bidi="de-DE"/>
        </w:rPr>
        <w:t>Textkompetenz</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griechische Originaltexte übersetzen,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die zugrunde gelegten Texte interpretieren,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bei der Lektüre von Übersetzungen die Kernaussagen eines Textes herausa</w:t>
      </w:r>
      <w:r w:rsidRPr="00BE0A8C">
        <w:rPr>
          <w:rFonts w:ascii="Arial" w:eastAsia="Batang" w:hAnsi="Arial" w:cs="Arial"/>
          <w:sz w:val="24"/>
          <w:szCs w:val="24"/>
        </w:rPr>
        <w:t>r</w:t>
      </w:r>
      <w:r w:rsidRPr="00BE0A8C">
        <w:rPr>
          <w:rFonts w:ascii="Arial" w:eastAsia="Batang" w:hAnsi="Arial" w:cs="Arial"/>
          <w:sz w:val="24"/>
          <w:szCs w:val="24"/>
        </w:rPr>
        <w:t>beiten und diese ggf. am griechischen Original (synoptische Lektüre) belegen,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Zusammenhänge von Inhalt und formaler Gestaltung erklären,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ihr Textverständnis durch einen Lesevortrag nachweisen.</w:t>
      </w:r>
    </w:p>
    <w:p w:rsidR="00416583" w:rsidRPr="00BE0A8C" w:rsidRDefault="00416583" w:rsidP="00416583">
      <w:pPr>
        <w:spacing w:after="240"/>
        <w:rPr>
          <w:rFonts w:cs="Arial"/>
          <w:b/>
          <w:szCs w:val="24"/>
          <w:lang w:bidi="de-DE"/>
        </w:rPr>
      </w:pPr>
      <w:r w:rsidRPr="00BE0A8C">
        <w:rPr>
          <w:rFonts w:cs="Arial"/>
          <w:b/>
          <w:szCs w:val="24"/>
          <w:lang w:bidi="de-DE"/>
        </w:rPr>
        <w:t>Sprachkompetenz</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auch in komplexeren Satzgefügen Wortgruppen identifizieren und deren Sat</w:t>
      </w:r>
      <w:r w:rsidRPr="00BE0A8C">
        <w:rPr>
          <w:rFonts w:ascii="Arial" w:eastAsia="Batang" w:hAnsi="Arial" w:cs="Arial"/>
          <w:sz w:val="24"/>
          <w:szCs w:val="24"/>
        </w:rPr>
        <w:t>z</w:t>
      </w:r>
      <w:r w:rsidRPr="00BE0A8C">
        <w:rPr>
          <w:rFonts w:ascii="Arial" w:eastAsia="Batang" w:hAnsi="Arial" w:cs="Arial"/>
          <w:sz w:val="24"/>
          <w:szCs w:val="24"/>
        </w:rPr>
        <w:t>gliedfunktion bestimmen,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auch in komplexeren Satzgefügen satzwertige Konstruktionen und Gliedsätze benennen und erklären,</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die grundlegenden Regeln der Prosodie erklären und sie beim Lesevortrag b</w:t>
      </w:r>
      <w:r w:rsidRPr="00BE0A8C">
        <w:rPr>
          <w:rFonts w:ascii="Arial" w:eastAsia="Batang" w:hAnsi="Arial" w:cs="Arial"/>
          <w:sz w:val="24"/>
          <w:szCs w:val="24"/>
        </w:rPr>
        <w:t>e</w:t>
      </w:r>
      <w:r w:rsidRPr="00BE0A8C">
        <w:rPr>
          <w:rFonts w:ascii="Arial" w:eastAsia="Batang" w:hAnsi="Arial" w:cs="Arial"/>
          <w:sz w:val="24"/>
          <w:szCs w:val="24"/>
        </w:rPr>
        <w:t xml:space="preserve">achten, </w:t>
      </w:r>
    </w:p>
    <w:p w:rsidR="00416583" w:rsidRPr="00BE0A8C" w:rsidRDefault="0041658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BE0A8C">
        <w:rPr>
          <w:rFonts w:ascii="Arial" w:eastAsia="Batang" w:hAnsi="Arial" w:cs="Arial"/>
          <w:sz w:val="24"/>
          <w:szCs w:val="24"/>
        </w:rPr>
        <w:t>formal-ästhetische Besonderheiten erklären,</w:t>
      </w:r>
    </w:p>
    <w:p w:rsidR="00416583" w:rsidRPr="00BE0A8C" w:rsidRDefault="00416583" w:rsidP="00416583">
      <w:pPr>
        <w:spacing w:after="240"/>
        <w:rPr>
          <w:rFonts w:cs="Arial"/>
          <w:b/>
          <w:szCs w:val="24"/>
          <w:lang w:bidi="de-DE"/>
        </w:rPr>
      </w:pPr>
      <w:r w:rsidRPr="00BE0A8C">
        <w:rPr>
          <w:rFonts w:cs="Arial"/>
          <w:b/>
          <w:szCs w:val="24"/>
          <w:lang w:bidi="de-DE"/>
        </w:rPr>
        <w:t>Kulturkompetenz</w:t>
      </w:r>
    </w:p>
    <w:p w:rsidR="00416583" w:rsidRPr="00BE0A8C" w:rsidRDefault="00416583"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BE0A8C">
        <w:rPr>
          <w:rFonts w:ascii="Arial" w:eastAsia="Batang" w:hAnsi="Arial" w:cs="Arial"/>
          <w:sz w:val="24"/>
          <w:szCs w:val="24"/>
        </w:rPr>
        <w:t xml:space="preserve">wirkungsgeschichtliche Aspekte der gelesenen antiken Texte an geeigneten Beispielen der Rezeption aufzeigen, </w:t>
      </w:r>
    </w:p>
    <w:p w:rsidR="00416583" w:rsidRPr="00BE0A8C" w:rsidRDefault="00416583" w:rsidP="00A602D9">
      <w:pPr>
        <w:pStyle w:val="MittleresRaster1-Akzent21"/>
        <w:numPr>
          <w:ilvl w:val="0"/>
          <w:numId w:val="15"/>
        </w:numPr>
        <w:tabs>
          <w:tab w:val="clear" w:pos="720"/>
        </w:tabs>
        <w:spacing w:line="240" w:lineRule="auto"/>
        <w:ind w:hanging="720"/>
        <w:jc w:val="both"/>
        <w:rPr>
          <w:rFonts w:ascii="Arial" w:eastAsia="Batang" w:hAnsi="Arial" w:cs="Arial"/>
          <w:sz w:val="24"/>
          <w:szCs w:val="24"/>
        </w:rPr>
      </w:pPr>
      <w:r w:rsidRPr="00BE0A8C">
        <w:rPr>
          <w:rFonts w:ascii="Arial" w:eastAsia="Batang" w:hAnsi="Arial" w:cs="Arial"/>
          <w:sz w:val="24"/>
          <w:szCs w:val="24"/>
        </w:rPr>
        <w:t>zu Aussagen und Problemen der behandelten Texte Stellung nehmen.</w:t>
      </w:r>
    </w:p>
    <w:p w:rsidR="00416583" w:rsidRPr="00716BC0" w:rsidRDefault="00416583" w:rsidP="00416583">
      <w:pPr>
        <w:rPr>
          <w:rFonts w:eastAsia="Batang" w:cs="Arial"/>
          <w:b/>
          <w:szCs w:val="24"/>
        </w:rPr>
      </w:pPr>
      <w:r w:rsidRPr="00716BC0">
        <w:rPr>
          <w:rFonts w:eastAsia="Batang" w:cs="Arial"/>
          <w:b/>
          <w:szCs w:val="24"/>
        </w:rPr>
        <w:t>Inhaltsfelder</w:t>
      </w:r>
    </w:p>
    <w:p w:rsidR="00416583" w:rsidRPr="009C7DF1" w:rsidRDefault="00416583" w:rsidP="00A602D9">
      <w:pPr>
        <w:pStyle w:val="MittleresRaster1-Akzent21"/>
        <w:numPr>
          <w:ilvl w:val="0"/>
          <w:numId w:val="16"/>
        </w:numPr>
        <w:spacing w:after="0" w:line="240" w:lineRule="auto"/>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Grundfragen der menschlichen Existenz</w:t>
      </w:r>
    </w:p>
    <w:p w:rsidR="00416583" w:rsidRPr="009C7DF1" w:rsidRDefault="00416583" w:rsidP="00A602D9">
      <w:pPr>
        <w:pStyle w:val="MittleresRaster1-Akzent21"/>
        <w:numPr>
          <w:ilvl w:val="0"/>
          <w:numId w:val="16"/>
        </w:numPr>
        <w:spacing w:after="0" w:line="240" w:lineRule="auto"/>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Kulturgeschichte der griechischen Antike</w:t>
      </w:r>
    </w:p>
    <w:p w:rsidR="00416583" w:rsidRPr="00416583" w:rsidRDefault="00416583" w:rsidP="00416583">
      <w:pPr>
        <w:rPr>
          <w:rFonts w:cs="Arial"/>
          <w:color w:val="000000"/>
          <w:szCs w:val="24"/>
          <w:lang w:bidi="de-DE"/>
        </w:rPr>
      </w:pPr>
    </w:p>
    <w:p w:rsidR="00416583" w:rsidRPr="00416583" w:rsidRDefault="00416583" w:rsidP="00416583">
      <w:pPr>
        <w:rPr>
          <w:rFonts w:cs="Arial"/>
          <w:color w:val="000000"/>
          <w:sz w:val="22"/>
          <w:szCs w:val="22"/>
        </w:rPr>
      </w:pPr>
      <w:r w:rsidRPr="00416583">
        <w:rPr>
          <w:rFonts w:cs="Arial"/>
          <w:b/>
          <w:color w:val="000000"/>
          <w:sz w:val="22"/>
          <w:szCs w:val="22"/>
        </w:rPr>
        <w:t>Inhaltliche Schwerpunkte</w:t>
      </w:r>
      <w:r w:rsidRPr="00416583">
        <w:rPr>
          <w:rFonts w:cs="Arial"/>
          <w:color w:val="000000"/>
          <w:sz w:val="22"/>
          <w:szCs w:val="22"/>
        </w:rPr>
        <w:t>:</w:t>
      </w:r>
    </w:p>
    <w:p w:rsidR="00416583" w:rsidRPr="00416583" w:rsidRDefault="00416583" w:rsidP="00416583">
      <w:pPr>
        <w:rPr>
          <w:rFonts w:cs="Arial"/>
          <w:bCs/>
          <w:color w:val="000000"/>
          <w:szCs w:val="24"/>
        </w:rPr>
      </w:pPr>
      <w:r w:rsidRPr="00416583">
        <w:rPr>
          <w:color w:val="000000"/>
          <w:sz w:val="22"/>
          <w:szCs w:val="22"/>
        </w:rPr>
        <w:sym w:font="Wingdings" w:char="F077"/>
      </w:r>
      <w:r w:rsidRPr="00416583">
        <w:rPr>
          <w:color w:val="000000"/>
          <w:sz w:val="22"/>
          <w:szCs w:val="22"/>
        </w:rPr>
        <w:t xml:space="preserve"> </w:t>
      </w:r>
      <w:r w:rsidRPr="00416583">
        <w:rPr>
          <w:rFonts w:cs="Arial"/>
          <w:bCs/>
          <w:color w:val="000000"/>
          <w:szCs w:val="24"/>
        </w:rPr>
        <w:t xml:space="preserve">Mensch und Gott im frühgriechischen Epos </w:t>
      </w:r>
      <w:r w:rsidRPr="00416583">
        <w:rPr>
          <w:color w:val="000000"/>
          <w:sz w:val="22"/>
          <w:szCs w:val="22"/>
        </w:rPr>
        <w:sym w:font="Wingdings" w:char="F077"/>
      </w:r>
      <w:r w:rsidRPr="00416583">
        <w:rPr>
          <w:rFonts w:cs="Arial"/>
          <w:bCs/>
          <w:color w:val="000000"/>
          <w:szCs w:val="24"/>
        </w:rPr>
        <w:t xml:space="preserve"> Homerische Lebenswelt und G</w:t>
      </w:r>
      <w:r w:rsidRPr="00416583">
        <w:rPr>
          <w:rFonts w:cs="Arial"/>
          <w:bCs/>
          <w:color w:val="000000"/>
          <w:szCs w:val="24"/>
        </w:rPr>
        <w:t>e</w:t>
      </w:r>
      <w:r w:rsidRPr="00416583">
        <w:rPr>
          <w:rFonts w:cs="Arial"/>
          <w:bCs/>
          <w:color w:val="000000"/>
          <w:szCs w:val="24"/>
        </w:rPr>
        <w:t xml:space="preserve">sellschaft </w:t>
      </w:r>
      <w:r w:rsidRPr="00416583">
        <w:rPr>
          <w:color w:val="000000"/>
          <w:sz w:val="22"/>
          <w:szCs w:val="22"/>
        </w:rPr>
        <w:sym w:font="Wingdings" w:char="F077"/>
      </w:r>
      <w:r w:rsidRPr="00416583">
        <w:rPr>
          <w:rFonts w:cs="Arial"/>
          <w:bCs/>
          <w:color w:val="000000"/>
          <w:szCs w:val="24"/>
        </w:rPr>
        <w:t xml:space="preserve"> Selbstverständnis der Griechen </w:t>
      </w:r>
      <w:r w:rsidRPr="00416583">
        <w:rPr>
          <w:color w:val="000000"/>
          <w:sz w:val="22"/>
          <w:szCs w:val="22"/>
        </w:rPr>
        <w:sym w:font="Wingdings" w:char="F077"/>
      </w:r>
      <w:r w:rsidRPr="00416583">
        <w:rPr>
          <w:rFonts w:cs="Arial"/>
          <w:bCs/>
          <w:color w:val="000000"/>
          <w:szCs w:val="24"/>
        </w:rPr>
        <w:t xml:space="preserve"> Sokratische Ethik </w:t>
      </w:r>
    </w:p>
    <w:p w:rsidR="00416583" w:rsidRPr="00416583" w:rsidRDefault="00416583" w:rsidP="00416583">
      <w:pPr>
        <w:rPr>
          <w:rFonts w:cs="Arial"/>
          <w:bCs/>
          <w:color w:val="000000"/>
          <w:szCs w:val="24"/>
        </w:rPr>
      </w:pPr>
    </w:p>
    <w:p w:rsidR="00416583" w:rsidRPr="00416583" w:rsidRDefault="00416583" w:rsidP="00416583">
      <w:pPr>
        <w:rPr>
          <w:color w:val="000000"/>
          <w:sz w:val="22"/>
        </w:rPr>
      </w:pPr>
      <w:r w:rsidRPr="00416583">
        <w:rPr>
          <w:rFonts w:cs="Arial"/>
          <w:b/>
          <w:color w:val="000000"/>
        </w:rPr>
        <w:t>Zeitbedarf</w:t>
      </w:r>
      <w:r w:rsidRPr="00416583">
        <w:rPr>
          <w:rFonts w:cs="Arial"/>
          <w:color w:val="000000"/>
        </w:rPr>
        <w:t xml:space="preserve">: </w:t>
      </w:r>
      <w:r w:rsidRPr="00416583">
        <w:rPr>
          <w:rFonts w:cs="Arial"/>
          <w:color w:val="000000"/>
          <w:lang w:val="el-GR"/>
        </w:rPr>
        <w:t>37</w:t>
      </w:r>
      <w:r w:rsidRPr="00416583">
        <w:rPr>
          <w:rFonts w:cs="Arial"/>
          <w:color w:val="000000"/>
        </w:rPr>
        <w:t xml:space="preserve"> Std</w:t>
      </w:r>
      <w:r w:rsidRPr="00416583">
        <w:rPr>
          <w:color w:val="000000"/>
          <w:sz w:val="22"/>
        </w:rPr>
        <w:t>.</w:t>
      </w:r>
    </w:p>
    <w:p w:rsidR="00483F7D" w:rsidRDefault="00483F7D" w:rsidP="00483F7D">
      <w:pPr>
        <w:rPr>
          <w:color w:val="FF0000"/>
          <w:sz w:val="22"/>
        </w:rPr>
      </w:pPr>
    </w:p>
    <w:p w:rsidR="00D474DE" w:rsidRPr="00E8644C" w:rsidRDefault="00D474DE" w:rsidP="00483F7D">
      <w:pPr>
        <w:rPr>
          <w:color w:val="FF0000"/>
          <w:sz w:val="22"/>
        </w:rPr>
        <w:sectPr w:rsidR="00D474DE" w:rsidRPr="00E8644C" w:rsidSect="00BA4606">
          <w:pgSz w:w="11906" w:h="16838"/>
          <w:pgMar w:top="1418" w:right="1558" w:bottom="1134" w:left="1418" w:header="709" w:footer="709" w:gutter="0"/>
          <w:cols w:space="708"/>
          <w:docGrid w:linePitch="360"/>
        </w:sectPr>
      </w:pPr>
    </w:p>
    <w:p w:rsidR="00416583" w:rsidRDefault="00416583" w:rsidP="00416583">
      <w:pPr>
        <w:rPr>
          <w:b/>
          <w:sz w:val="22"/>
        </w:rPr>
      </w:pPr>
      <w:r w:rsidRPr="0057004A">
        <w:rPr>
          <w:b/>
          <w:sz w:val="22"/>
        </w:rPr>
        <w:lastRenderedPageBreak/>
        <w:t xml:space="preserve">Vorhabenbezogene Konkretisierung: </w:t>
      </w:r>
    </w:p>
    <w:p w:rsidR="00416583" w:rsidRDefault="00416583" w:rsidP="00416583">
      <w:pPr>
        <w:rPr>
          <w:b/>
          <w:color w:val="FF0000"/>
          <w:sz w:val="22"/>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416583"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spacing w:line="276" w:lineRule="auto"/>
              <w:rPr>
                <w:b/>
                <w:sz w:val="20"/>
                <w:szCs w:val="22"/>
                <w:lang w:eastAsia="en-US"/>
              </w:rPr>
            </w:pPr>
            <w:r w:rsidRPr="004114FB">
              <w:rPr>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spacing w:line="276" w:lineRule="auto"/>
              <w:rPr>
                <w:b/>
                <w:sz w:val="20"/>
                <w:szCs w:val="22"/>
                <w:lang w:eastAsia="en-US"/>
              </w:rPr>
            </w:pPr>
            <w:r w:rsidRPr="004114FB">
              <w:rPr>
                <w:b/>
                <w:sz w:val="20"/>
                <w:szCs w:val="22"/>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spacing w:line="276" w:lineRule="auto"/>
              <w:rPr>
                <w:b/>
                <w:sz w:val="20"/>
                <w:szCs w:val="22"/>
                <w:lang w:eastAsia="en-US"/>
              </w:rPr>
            </w:pPr>
            <w:r w:rsidRPr="004114FB">
              <w:rPr>
                <w:b/>
                <w:sz w:val="20"/>
                <w:szCs w:val="22"/>
                <w:lang w:eastAsia="en-US"/>
              </w:rPr>
              <w:t>Vorhabenbezogene Absprachen</w:t>
            </w:r>
          </w:p>
        </w:tc>
      </w:tr>
      <w:tr w:rsidR="00416583" w:rsidRPr="004114FB" w:rsidTr="00BA4606">
        <w:trPr>
          <w:trHeight w:val="255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16583" w:rsidRPr="005D39AE" w:rsidRDefault="00416583" w:rsidP="005D39AE">
            <w:pPr>
              <w:autoSpaceDE w:val="0"/>
              <w:autoSpaceDN w:val="0"/>
              <w:adjustRightInd w:val="0"/>
              <w:contextualSpacing/>
              <w:jc w:val="left"/>
              <w:rPr>
                <w:rFonts w:eastAsia="SimSun" w:cs="Arial"/>
                <w:sz w:val="22"/>
                <w:szCs w:val="24"/>
                <w:lang w:eastAsia="en-US"/>
              </w:rPr>
            </w:pPr>
            <w:r w:rsidRPr="005D39AE">
              <w:rPr>
                <w:rFonts w:eastAsia="SimSun" w:cs="Arial"/>
                <w:sz w:val="22"/>
                <w:szCs w:val="24"/>
                <w:lang w:eastAsia="en-US"/>
              </w:rPr>
              <w:t>1a Vergleichende Interpretation der Proömien von Odyssee und Ilias</w:t>
            </w:r>
          </w:p>
          <w:p w:rsidR="00416583" w:rsidRPr="004114FB" w:rsidRDefault="00416583" w:rsidP="008B334D">
            <w:pPr>
              <w:spacing w:after="60" w:line="276" w:lineRule="auto"/>
              <w:rPr>
                <w:rFonts w:cs="Arial"/>
                <w:sz w:val="20"/>
                <w:szCs w:val="24"/>
                <w:lang w:eastAsia="en-US"/>
              </w:rPr>
            </w:pPr>
          </w:p>
          <w:p w:rsidR="00416583" w:rsidRPr="004114FB" w:rsidRDefault="00416583" w:rsidP="008B334D">
            <w:pPr>
              <w:spacing w:after="60" w:line="276" w:lineRule="auto"/>
              <w:rPr>
                <w:rFonts w:cs="Arial"/>
                <w:sz w:val="20"/>
                <w:szCs w:val="24"/>
                <w:lang w:eastAsia="en-US"/>
              </w:rPr>
            </w:pPr>
          </w:p>
          <w:p w:rsidR="00416583" w:rsidRPr="004114FB" w:rsidRDefault="00416583" w:rsidP="005D39AE">
            <w:pPr>
              <w:autoSpaceDE w:val="0"/>
              <w:autoSpaceDN w:val="0"/>
              <w:adjustRightInd w:val="0"/>
              <w:contextualSpacing/>
              <w:jc w:val="left"/>
              <w:rPr>
                <w:rFonts w:cs="Arial"/>
                <w:sz w:val="20"/>
                <w:szCs w:val="24"/>
                <w:lang w:eastAsia="en-US"/>
              </w:rPr>
            </w:pPr>
            <w:r w:rsidRPr="005D39AE">
              <w:rPr>
                <w:rFonts w:eastAsia="SimSun" w:cs="Arial"/>
                <w:sz w:val="22"/>
                <w:szCs w:val="24"/>
                <w:lang w:eastAsia="en-US"/>
              </w:rPr>
              <w:t>1b. Der tragisch-dramatische Charakter der Ilias fokussiert in der Gestalt Achills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Grundzüge des Welt- und Menschenbi</w:t>
            </w:r>
            <w:r w:rsidRPr="005D39AE">
              <w:rPr>
                <w:rFonts w:ascii="Arial" w:eastAsia="Batang" w:hAnsi="Arial" w:cs="Arial"/>
                <w:szCs w:val="24"/>
              </w:rPr>
              <w:t>l</w:t>
            </w:r>
            <w:r w:rsidRPr="005D39AE">
              <w:rPr>
                <w:rFonts w:ascii="Arial" w:eastAsia="Batang" w:hAnsi="Arial" w:cs="Arial"/>
                <w:szCs w:val="24"/>
              </w:rPr>
              <w:t>des darstellen, wie es im frühgriechischen Epos begegnet,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grundlegende Aspekte der Gesellschaft</w:t>
            </w:r>
            <w:r w:rsidRPr="005D39AE">
              <w:rPr>
                <w:rFonts w:ascii="Arial" w:eastAsia="Batang" w:hAnsi="Arial" w:cs="Arial"/>
                <w:szCs w:val="24"/>
              </w:rPr>
              <w:t>s</w:t>
            </w:r>
            <w:r w:rsidRPr="005D39AE">
              <w:rPr>
                <w:rFonts w:ascii="Arial" w:eastAsia="Batang" w:hAnsi="Arial" w:cs="Arial"/>
                <w:szCs w:val="24"/>
              </w:rPr>
              <w:t>struktur, der Wertvorstellungen des hom</w:t>
            </w:r>
            <w:r w:rsidRPr="005D39AE">
              <w:rPr>
                <w:rFonts w:ascii="Arial" w:eastAsia="Batang" w:hAnsi="Arial" w:cs="Arial"/>
                <w:szCs w:val="24"/>
              </w:rPr>
              <w:t>e</w:t>
            </w:r>
            <w:r w:rsidRPr="005D39AE">
              <w:rPr>
                <w:rFonts w:ascii="Arial" w:eastAsia="Batang" w:hAnsi="Arial" w:cs="Arial"/>
                <w:szCs w:val="24"/>
              </w:rPr>
              <w:t>rischen Epos darstellen,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 der Lektüre von Übersetzungen die Kernaussagen eines Textes herausarbe</w:t>
            </w:r>
            <w:r w:rsidRPr="005D39AE">
              <w:rPr>
                <w:rFonts w:ascii="Arial" w:eastAsia="Batang" w:hAnsi="Arial" w:cs="Arial"/>
                <w:szCs w:val="24"/>
              </w:rPr>
              <w:t>i</w:t>
            </w:r>
            <w:r w:rsidRPr="005D39AE">
              <w:rPr>
                <w:rFonts w:ascii="Arial" w:eastAsia="Batang" w:hAnsi="Arial" w:cs="Arial"/>
                <w:szCs w:val="24"/>
              </w:rPr>
              <w:t>ten und diese ggf. am griechischen Orig</w:t>
            </w:r>
            <w:r w:rsidRPr="005D39AE">
              <w:rPr>
                <w:rFonts w:ascii="Arial" w:eastAsia="Batang" w:hAnsi="Arial" w:cs="Arial"/>
                <w:szCs w:val="24"/>
              </w:rPr>
              <w:t>i</w:t>
            </w:r>
            <w:r w:rsidRPr="005D39AE">
              <w:rPr>
                <w:rFonts w:ascii="Arial" w:eastAsia="Batang" w:hAnsi="Arial" w:cs="Arial"/>
                <w:szCs w:val="24"/>
              </w:rPr>
              <w:t>nal (synoptische Lektüre) belegen,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formal-ästhetische Besonderheiten erkl</w:t>
            </w:r>
            <w:r w:rsidRPr="005D39AE">
              <w:rPr>
                <w:rFonts w:ascii="Arial" w:eastAsia="Batang" w:hAnsi="Arial" w:cs="Arial"/>
                <w:szCs w:val="24"/>
              </w:rPr>
              <w:t>ä</w:t>
            </w:r>
            <w:r w:rsidRPr="005D39AE">
              <w:rPr>
                <w:rFonts w:ascii="Arial" w:eastAsia="Batang" w:hAnsi="Arial" w:cs="Arial"/>
                <w:szCs w:val="24"/>
              </w:rPr>
              <w:t>ren</w:t>
            </w:r>
            <w:r w:rsidR="00B2300D" w:rsidRPr="005D39AE">
              <w:rPr>
                <w:rFonts w:ascii="Arial" w:eastAsia="Batang" w:hAnsi="Arial" w:cs="Arial"/>
                <w:szCs w:val="24"/>
              </w:rPr>
              <w:t>.</w:t>
            </w:r>
          </w:p>
          <w:p w:rsidR="00416583" w:rsidRPr="004114FB" w:rsidRDefault="00416583" w:rsidP="00416583">
            <w:pPr>
              <w:autoSpaceDE w:val="0"/>
              <w:autoSpaceDN w:val="0"/>
              <w:adjustRightInd w:val="0"/>
              <w:ind w:left="255" w:hanging="255"/>
              <w:rPr>
                <w:rFonts w:cs="Arial"/>
                <w:sz w:val="20"/>
                <w:szCs w:val="24"/>
                <w:lang w:val="el-GR" w:eastAsia="en-US"/>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rPr>
                <w:rFonts w:cs="Arial"/>
                <w:sz w:val="20"/>
                <w:szCs w:val="24"/>
              </w:rPr>
            </w:pPr>
            <w:r w:rsidRPr="004114FB">
              <w:rPr>
                <w:sz w:val="20"/>
                <w:szCs w:val="24"/>
              </w:rPr>
              <w:t>Il</w:t>
            </w:r>
            <w:r w:rsidRPr="004114FB">
              <w:rPr>
                <w:rFonts w:cs="Arial"/>
                <w:sz w:val="20"/>
                <w:szCs w:val="24"/>
              </w:rPr>
              <w:t>, A 1-7; Od. I, 1-10</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Erkenntnis entscheidender Veränderu</w:t>
            </w:r>
            <w:r w:rsidRPr="005D39AE">
              <w:rPr>
                <w:rFonts w:ascii="Arial" w:eastAsia="Batang" w:hAnsi="Arial" w:cs="Arial"/>
                <w:szCs w:val="24"/>
              </w:rPr>
              <w:t>n</w:t>
            </w:r>
            <w:r w:rsidRPr="005D39AE">
              <w:rPr>
                <w:rFonts w:ascii="Arial" w:eastAsia="Batang" w:hAnsi="Arial" w:cs="Arial"/>
                <w:szCs w:val="24"/>
              </w:rPr>
              <w:t>gen des Heldenbildes: Starrsinn und Trotz beim Helden der Ilias, Wendigkeit und Leidensfähigkeit beim Helden der Ody</w:t>
            </w:r>
            <w:r w:rsidRPr="005D39AE">
              <w:rPr>
                <w:rFonts w:ascii="Arial" w:eastAsia="Batang" w:hAnsi="Arial" w:cs="Arial"/>
                <w:szCs w:val="24"/>
              </w:rPr>
              <w:t>s</w:t>
            </w:r>
            <w:r w:rsidRPr="005D39AE">
              <w:rPr>
                <w:rFonts w:ascii="Arial" w:eastAsia="Batang" w:hAnsi="Arial" w:cs="Arial"/>
                <w:szCs w:val="24"/>
              </w:rPr>
              <w:t>see. Achill opfert viele Heldenseelen, Odysseus bewährt sich dadurch, dass er sich und die Gefährten zu retten versucht. Eigene (!) Schuld der Gefährten führt zu ihrem Untergang.</w:t>
            </w:r>
          </w:p>
          <w:p w:rsidR="00416583" w:rsidRPr="004114FB" w:rsidRDefault="00416583" w:rsidP="008B334D">
            <w:pPr>
              <w:rPr>
                <w:sz w:val="20"/>
                <w:szCs w:val="24"/>
              </w:rPr>
            </w:pPr>
          </w:p>
          <w:p w:rsidR="00416583" w:rsidRPr="004114FB" w:rsidRDefault="00416583" w:rsidP="008B334D">
            <w:pPr>
              <w:rPr>
                <w:rFonts w:cs="Arial"/>
                <w:sz w:val="20"/>
                <w:szCs w:val="24"/>
              </w:rPr>
            </w:pPr>
            <w:r w:rsidRPr="004114FB">
              <w:rPr>
                <w:rFonts w:cs="Arial"/>
                <w:sz w:val="20"/>
                <w:szCs w:val="24"/>
              </w:rPr>
              <w:t>Il. A 8-611 (ggf. A 101-611 in Ü.)</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Verständnis der Handlungsmotivation (subjektiv im psychologischen Bereich, objektiv in den soziologischen Determ</w:t>
            </w:r>
            <w:r w:rsidRPr="005D39AE">
              <w:rPr>
                <w:rFonts w:ascii="Arial" w:eastAsia="Batang" w:hAnsi="Arial" w:cs="Arial"/>
                <w:szCs w:val="24"/>
              </w:rPr>
              <w:t>i</w:t>
            </w:r>
            <w:r w:rsidRPr="005D39AE">
              <w:rPr>
                <w:rFonts w:ascii="Arial" w:eastAsia="Batang" w:hAnsi="Arial" w:cs="Arial"/>
                <w:szCs w:val="24"/>
              </w:rPr>
              <w:t>nanten)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Verständnis für die homerische Auffa</w:t>
            </w:r>
            <w:r w:rsidRPr="005D39AE">
              <w:rPr>
                <w:rFonts w:ascii="Arial" w:eastAsia="Batang" w:hAnsi="Arial" w:cs="Arial"/>
                <w:szCs w:val="24"/>
              </w:rPr>
              <w:t>s</w:t>
            </w:r>
            <w:r w:rsidRPr="005D39AE">
              <w:rPr>
                <w:rFonts w:ascii="Arial" w:eastAsia="Batang" w:hAnsi="Arial" w:cs="Arial"/>
                <w:szCs w:val="24"/>
              </w:rPr>
              <w:t>sung von der begrenzten Verantwortlic</w:t>
            </w:r>
            <w:r w:rsidRPr="005D39AE">
              <w:rPr>
                <w:rFonts w:ascii="Arial" w:eastAsia="Batang" w:hAnsi="Arial" w:cs="Arial"/>
                <w:szCs w:val="24"/>
              </w:rPr>
              <w:t>h</w:t>
            </w:r>
            <w:r w:rsidRPr="005D39AE">
              <w:rPr>
                <w:rFonts w:ascii="Arial" w:eastAsia="Batang" w:hAnsi="Arial" w:cs="Arial"/>
                <w:szCs w:val="24"/>
              </w:rPr>
              <w:t>keit des Menschen. Kenntnis der Struktur der Gesellschaft (der menschlichen im Heereslager, der göttlichen auf dem Olymp.</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Verständnis der Ursache der Autorität der Führer</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Hinführung der SuS zur Einsicht in den dramatischen Charakter des epischen Werks, wie er sich im Buch A am deu</w:t>
            </w:r>
            <w:r w:rsidRPr="005D39AE">
              <w:rPr>
                <w:rFonts w:ascii="Arial" w:eastAsia="Batang" w:hAnsi="Arial" w:cs="Arial"/>
                <w:szCs w:val="24"/>
              </w:rPr>
              <w:t>t</w:t>
            </w:r>
            <w:r w:rsidRPr="005D39AE">
              <w:rPr>
                <w:rFonts w:ascii="Arial" w:eastAsia="Batang" w:hAnsi="Arial" w:cs="Arial"/>
                <w:szCs w:val="24"/>
              </w:rPr>
              <w:t>lichsten in der Gestalt des Achills fassen lässt (alle seine Entscheidungen fallen vor dem Hintergrund des Wissens um den frühen Tod)</w:t>
            </w:r>
          </w:p>
          <w:p w:rsidR="00416583" w:rsidRPr="004114FB" w:rsidRDefault="00416583" w:rsidP="008B334D">
            <w:pPr>
              <w:rPr>
                <w:rFonts w:cs="Arial"/>
                <w:sz w:val="20"/>
                <w:szCs w:val="24"/>
              </w:rPr>
            </w:pPr>
            <w:r w:rsidRPr="004114FB">
              <w:rPr>
                <w:rFonts w:cs="Arial"/>
                <w:sz w:val="20"/>
                <w:szCs w:val="24"/>
              </w:rPr>
              <w:lastRenderedPageBreak/>
              <w:t>Literatur:</w:t>
            </w:r>
          </w:p>
          <w:p w:rsidR="00416583" w:rsidRPr="004114FB" w:rsidRDefault="00416583" w:rsidP="005D39AE">
            <w:pPr>
              <w:pStyle w:val="FarbigeListe-Akzent11"/>
              <w:numPr>
                <w:ilvl w:val="0"/>
                <w:numId w:val="15"/>
              </w:numPr>
              <w:tabs>
                <w:tab w:val="clear" w:pos="720"/>
              </w:tabs>
              <w:spacing w:line="240" w:lineRule="auto"/>
              <w:ind w:left="426" w:hanging="426"/>
              <w:rPr>
                <w:sz w:val="20"/>
                <w:szCs w:val="24"/>
              </w:rPr>
            </w:pPr>
            <w:r w:rsidRPr="005D39AE">
              <w:rPr>
                <w:rFonts w:ascii="Arial" w:eastAsia="Batang" w:hAnsi="Arial" w:cs="Arial"/>
                <w:szCs w:val="24"/>
              </w:rPr>
              <w:t>Kursmodelle für den Griechischunterricht in der gymnasialen Oberstufe, u.a. P. Bommes, Kiel 1978 (IPTS-Beiträge für Unterricht und Lehrerbildung), S. 34f.</w:t>
            </w:r>
          </w:p>
        </w:tc>
      </w:tr>
      <w:tr w:rsidR="00416583" w:rsidRPr="004114FB" w:rsidTr="00BA4606">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5D39AE">
            <w:pPr>
              <w:autoSpaceDE w:val="0"/>
              <w:autoSpaceDN w:val="0"/>
              <w:adjustRightInd w:val="0"/>
              <w:contextualSpacing/>
              <w:jc w:val="left"/>
              <w:rPr>
                <w:rFonts w:cs="Arial"/>
                <w:sz w:val="20"/>
                <w:szCs w:val="24"/>
                <w:lang w:eastAsia="en-US"/>
              </w:rPr>
            </w:pPr>
            <w:r w:rsidRPr="005D39AE">
              <w:rPr>
                <w:rFonts w:eastAsia="SimSun" w:cs="Arial"/>
                <w:sz w:val="22"/>
                <w:szCs w:val="24"/>
                <w:lang w:eastAsia="en-US"/>
              </w:rPr>
              <w:lastRenderedPageBreak/>
              <w:t>2. Zunehmende Verantwortlichkeit des Menschen innerhalb der Ordnung des mythischen Weltbi</w:t>
            </w:r>
            <w:r w:rsidRPr="005D39AE">
              <w:rPr>
                <w:rFonts w:eastAsia="SimSun" w:cs="Arial"/>
                <w:sz w:val="22"/>
                <w:szCs w:val="24"/>
                <w:lang w:eastAsia="en-US"/>
              </w:rPr>
              <w:t>l</w:t>
            </w:r>
            <w:r w:rsidRPr="005D39AE">
              <w:rPr>
                <w:rFonts w:eastAsia="SimSun" w:cs="Arial"/>
                <w:sz w:val="22"/>
                <w:szCs w:val="24"/>
                <w:lang w:eastAsia="en-US"/>
              </w:rPr>
              <w:t>des im Vergleich mit Buch A</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typische Szenen und Verhaltensmuster des homerischen Epos analysieren und erläutern</w:t>
            </w:r>
            <w:r w:rsidR="00B2300D" w:rsidRPr="005D39AE">
              <w:rPr>
                <w:rFonts w:ascii="Arial" w:eastAsia="Batang" w:hAnsi="Arial" w:cs="Arial"/>
                <w:szCs w:val="24"/>
              </w:rPr>
              <w: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ihr Textverständnis durch einen Lesevo</w:t>
            </w:r>
            <w:r w:rsidRPr="005D39AE">
              <w:rPr>
                <w:rFonts w:ascii="Arial" w:eastAsia="Batang" w:hAnsi="Arial" w:cs="Arial"/>
                <w:szCs w:val="24"/>
              </w:rPr>
              <w:t>r</w:t>
            </w:r>
            <w:r w:rsidRPr="005D39AE">
              <w:rPr>
                <w:rFonts w:ascii="Arial" w:eastAsia="Batang" w:hAnsi="Arial" w:cs="Arial"/>
                <w:szCs w:val="24"/>
              </w:rPr>
              <w:t>trag nachweisen</w:t>
            </w:r>
            <w:r w:rsidR="00B2300D" w:rsidRPr="005D39AE">
              <w:rPr>
                <w:rFonts w:ascii="Arial" w:eastAsia="Batang" w:hAnsi="Arial" w:cs="Arial"/>
                <w:szCs w:val="24"/>
              </w:rPr>
              <w: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grundlegenden Regeln der Prosodie erklären und sie beim Lesevortrag beac</w:t>
            </w:r>
            <w:r w:rsidRPr="005D39AE">
              <w:rPr>
                <w:rFonts w:ascii="Arial" w:eastAsia="Batang" w:hAnsi="Arial" w:cs="Arial"/>
                <w:szCs w:val="24"/>
              </w:rPr>
              <w:t>h</w:t>
            </w:r>
            <w:r w:rsidRPr="005D39AE">
              <w:rPr>
                <w:rFonts w:ascii="Arial" w:eastAsia="Batang" w:hAnsi="Arial" w:cs="Arial"/>
                <w:szCs w:val="24"/>
              </w:rPr>
              <w:t>ten</w:t>
            </w:r>
            <w:r w:rsidR="00B2300D" w:rsidRPr="005D39AE">
              <w:rPr>
                <w:rFonts w:ascii="Arial" w:eastAsia="Batang" w:hAnsi="Arial" w:cs="Arial"/>
                <w:szCs w:val="24"/>
              </w:rPr>
              <w:t>.</w:t>
            </w:r>
          </w:p>
          <w:p w:rsidR="00416583" w:rsidRPr="004114FB" w:rsidRDefault="00416583" w:rsidP="00416583">
            <w:pPr>
              <w:pStyle w:val="MittleresRaster1-Akzent21"/>
              <w:spacing w:line="240" w:lineRule="auto"/>
              <w:ind w:left="255" w:hanging="255"/>
              <w:jc w:val="both"/>
              <w:rPr>
                <w:rFonts w:cs="Arial"/>
                <w:sz w:val="20"/>
                <w:szCs w:val="24"/>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spacing w:line="276" w:lineRule="auto"/>
              <w:rPr>
                <w:rFonts w:cs="Arial"/>
                <w:sz w:val="20"/>
                <w:szCs w:val="22"/>
                <w:lang w:eastAsia="en-US"/>
              </w:rPr>
            </w:pPr>
            <w:r w:rsidRPr="004114FB">
              <w:rPr>
                <w:rFonts w:cs="Arial"/>
                <w:sz w:val="20"/>
                <w:szCs w:val="22"/>
                <w:lang w:eastAsia="en-US"/>
              </w:rPr>
              <w:t>Il. Z 237-285 (Hektors Gang zu Hekabe in Ü.)</w:t>
            </w:r>
          </w:p>
          <w:p w:rsidR="00416583" w:rsidRPr="004114FB" w:rsidRDefault="00416583" w:rsidP="008B334D">
            <w:pPr>
              <w:spacing w:line="276" w:lineRule="auto"/>
              <w:rPr>
                <w:rFonts w:cs="Arial"/>
                <w:sz w:val="20"/>
                <w:szCs w:val="22"/>
                <w:lang w:eastAsia="en-US"/>
              </w:rPr>
            </w:pPr>
            <w:r w:rsidRPr="004114FB">
              <w:rPr>
                <w:rFonts w:cs="Arial"/>
                <w:sz w:val="20"/>
                <w:szCs w:val="22"/>
                <w:lang w:eastAsia="en-US"/>
              </w:rPr>
              <w:t>Il. Z 312-368 (Hektor bei Helena / Paris in Ü.)</w:t>
            </w:r>
          </w:p>
          <w:p w:rsidR="00416583" w:rsidRPr="004114FB" w:rsidRDefault="00416583" w:rsidP="008B334D">
            <w:pPr>
              <w:spacing w:line="276" w:lineRule="auto"/>
              <w:rPr>
                <w:rFonts w:cs="Arial"/>
                <w:sz w:val="20"/>
                <w:szCs w:val="22"/>
                <w:lang w:eastAsia="en-US"/>
              </w:rPr>
            </w:pPr>
            <w:r w:rsidRPr="004114FB">
              <w:rPr>
                <w:rFonts w:cs="Arial"/>
                <w:sz w:val="20"/>
                <w:szCs w:val="22"/>
                <w:lang w:eastAsia="en-US"/>
              </w:rPr>
              <w:t>Il. 369-502 (Hektor Andromache)</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das Humane in archaischer Zeit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Hektor in einem tragischen Spannungsfeld (im Unterschied zu Achill: Hektor ist sich seines Schicksals nicht sicher)</w:t>
            </w:r>
          </w:p>
          <w:p w:rsidR="00416583" w:rsidRPr="004114FB" w:rsidRDefault="00416583" w:rsidP="005D39AE">
            <w:pPr>
              <w:pStyle w:val="FarbigeListe-Akzent11"/>
              <w:numPr>
                <w:ilvl w:val="0"/>
                <w:numId w:val="15"/>
              </w:numPr>
              <w:tabs>
                <w:tab w:val="clear" w:pos="720"/>
              </w:tabs>
              <w:spacing w:line="240" w:lineRule="auto"/>
              <w:ind w:left="426" w:hanging="426"/>
              <w:rPr>
                <w:rFonts w:cs="Arial"/>
                <w:sz w:val="20"/>
              </w:rPr>
            </w:pPr>
            <w:r w:rsidRPr="005D39AE">
              <w:rPr>
                <w:rFonts w:ascii="Arial" w:eastAsia="Batang" w:hAnsi="Arial" w:cs="Arial"/>
                <w:szCs w:val="24"/>
              </w:rPr>
              <w:t>das für das Epos typisch kontrapunktische Kompositionsprinzip, das Homer für den Akt „Hektor in Troja“ anwendet (Schad</w:t>
            </w:r>
            <w:r w:rsidRPr="005D39AE">
              <w:rPr>
                <w:rFonts w:ascii="Arial" w:eastAsia="Batang" w:hAnsi="Arial" w:cs="Arial"/>
                <w:szCs w:val="24"/>
              </w:rPr>
              <w:t>e</w:t>
            </w:r>
            <w:r w:rsidRPr="005D39AE">
              <w:rPr>
                <w:rFonts w:ascii="Arial" w:eastAsia="Batang" w:hAnsi="Arial" w:cs="Arial"/>
                <w:szCs w:val="24"/>
              </w:rPr>
              <w:t>waldt, Von Homers Welt und Werk): z.B. I. Z 312-368 Paris-Helena: Das negative Paar / Il. Z 369-502 Hektor-Andromache: das positive Paar.</w:t>
            </w:r>
          </w:p>
        </w:tc>
      </w:tr>
      <w:tr w:rsidR="00416583"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416583" w:rsidRPr="005D39AE" w:rsidRDefault="00416583" w:rsidP="005D39AE">
            <w:pPr>
              <w:autoSpaceDE w:val="0"/>
              <w:autoSpaceDN w:val="0"/>
              <w:adjustRightInd w:val="0"/>
              <w:contextualSpacing/>
              <w:jc w:val="left"/>
              <w:rPr>
                <w:rFonts w:eastAsia="SimSun" w:cs="Arial"/>
                <w:sz w:val="22"/>
                <w:szCs w:val="24"/>
                <w:lang w:eastAsia="en-US"/>
              </w:rPr>
            </w:pPr>
            <w:r w:rsidRPr="005D39AE">
              <w:rPr>
                <w:rFonts w:eastAsia="SimSun" w:cs="Arial"/>
                <w:sz w:val="22"/>
                <w:szCs w:val="24"/>
                <w:lang w:eastAsia="en-US"/>
              </w:rPr>
              <w:t xml:space="preserve">3. Sokrates und der homerische Held: Tun des Richtigen oder aber Lebenssicherung </w:t>
            </w:r>
          </w:p>
          <w:p w:rsidR="00416583" w:rsidRPr="004114FB" w:rsidRDefault="00416583" w:rsidP="008B334D">
            <w:pPr>
              <w:autoSpaceDE w:val="0"/>
              <w:autoSpaceDN w:val="0"/>
              <w:adjustRightInd w:val="0"/>
              <w:contextualSpacing/>
              <w:jc w:val="left"/>
              <w:rPr>
                <w:rFonts w:eastAsia="SimSun" w:cs="Arial"/>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Merkmale der griechischen Aufklärung und Sophistik des 5. Jh. v. Chr. beschre</w:t>
            </w:r>
            <w:r w:rsidRPr="005D39AE">
              <w:rPr>
                <w:rFonts w:ascii="Arial" w:eastAsia="Batang" w:hAnsi="Arial" w:cs="Arial"/>
                <w:szCs w:val="24"/>
              </w:rPr>
              <w:t>i</w:t>
            </w:r>
            <w:r w:rsidRPr="005D39AE">
              <w:rPr>
                <w:rFonts w:ascii="Arial" w:eastAsia="Batang" w:hAnsi="Arial" w:cs="Arial"/>
                <w:szCs w:val="24"/>
              </w:rPr>
              <w:t>ben,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Prinzipien der sokratischen Ethik nach Platon darstellen,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Textpassagen erläutern und dort vorha</w:t>
            </w:r>
            <w:r w:rsidRPr="005D39AE">
              <w:rPr>
                <w:rFonts w:ascii="Arial" w:eastAsia="Batang" w:hAnsi="Arial" w:cs="Arial"/>
                <w:szCs w:val="24"/>
              </w:rPr>
              <w:t>n</w:t>
            </w:r>
            <w:r w:rsidRPr="005D39AE">
              <w:rPr>
                <w:rFonts w:ascii="Arial" w:eastAsia="Batang" w:hAnsi="Arial" w:cs="Arial"/>
                <w:szCs w:val="24"/>
              </w:rPr>
              <w:t>dene Bezugnahmen auf anthropologische oder ethische Konzepte in ihren geiste</w:t>
            </w:r>
            <w:r w:rsidRPr="005D39AE">
              <w:rPr>
                <w:rFonts w:ascii="Arial" w:eastAsia="Batang" w:hAnsi="Arial" w:cs="Arial"/>
                <w:szCs w:val="24"/>
              </w:rPr>
              <w:t>s</w:t>
            </w:r>
            <w:r w:rsidRPr="005D39AE">
              <w:rPr>
                <w:rFonts w:ascii="Arial" w:eastAsia="Batang" w:hAnsi="Arial" w:cs="Arial"/>
                <w:szCs w:val="24"/>
              </w:rPr>
              <w:t>geschichtlichen Zusammenhang einor</w:t>
            </w:r>
            <w:r w:rsidRPr="005D39AE">
              <w:rPr>
                <w:rFonts w:ascii="Arial" w:eastAsia="Batang" w:hAnsi="Arial" w:cs="Arial"/>
                <w:szCs w:val="24"/>
              </w:rPr>
              <w:t>d</w:t>
            </w:r>
            <w:r w:rsidRPr="005D39AE">
              <w:rPr>
                <w:rFonts w:ascii="Arial" w:eastAsia="Batang" w:hAnsi="Arial" w:cs="Arial"/>
                <w:szCs w:val="24"/>
              </w:rPr>
              <w:t>nen,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lastRenderedPageBreak/>
              <w:t>die in den Texten zu Tage tretenden eth</w:t>
            </w:r>
            <w:r w:rsidRPr="005D39AE">
              <w:rPr>
                <w:rFonts w:ascii="Arial" w:eastAsia="Batang" w:hAnsi="Arial" w:cs="Arial"/>
                <w:szCs w:val="24"/>
              </w:rPr>
              <w:t>i</w:t>
            </w:r>
            <w:r w:rsidRPr="005D39AE">
              <w:rPr>
                <w:rFonts w:ascii="Arial" w:eastAsia="Batang" w:hAnsi="Arial" w:cs="Arial"/>
                <w:szCs w:val="24"/>
              </w:rPr>
              <w:t>schen Prinzipien mit Werten und Normen ihrer eigenen Gegenwart vergleichen</w:t>
            </w:r>
            <w:r w:rsidR="00B2300D" w:rsidRPr="005D39AE">
              <w:rPr>
                <w:rFonts w:ascii="Arial" w:eastAsia="Batang" w:hAnsi="Arial" w:cs="Arial"/>
                <w:szCs w:val="24"/>
              </w:rPr>
              <w: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antiken Texten erkennbaren Wertvorstellungen, sozialen Normen und Motive menschlichen Handelns mit so</w:t>
            </w:r>
            <w:r w:rsidRPr="005D39AE">
              <w:rPr>
                <w:rFonts w:ascii="Arial" w:eastAsia="Batang" w:hAnsi="Arial" w:cs="Arial"/>
                <w:szCs w:val="24"/>
              </w:rPr>
              <w:t>l</w:t>
            </w:r>
            <w:r w:rsidRPr="005D39AE">
              <w:rPr>
                <w:rFonts w:ascii="Arial" w:eastAsia="Batang" w:hAnsi="Arial" w:cs="Arial"/>
                <w:szCs w:val="24"/>
              </w:rPr>
              <w:t>chen der Gegenwart vergleichen und ggf. dazu Stellung nehmen</w:t>
            </w:r>
            <w:r w:rsidR="00B2300D" w:rsidRPr="005D39AE">
              <w:rPr>
                <w:rFonts w:ascii="Arial" w:eastAsia="Batang" w:hAnsi="Arial" w:cs="Arial"/>
                <w:szCs w:val="24"/>
              </w:rPr>
              <w: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Zusammenhänge von Inhalt und formaler Gestaltung erklären</w:t>
            </w:r>
            <w:r w:rsidR="00B2300D" w:rsidRPr="005D39AE">
              <w:rPr>
                <w:rFonts w:ascii="Arial" w:eastAsia="Batang" w:hAnsi="Arial" w:cs="Arial"/>
                <w:szCs w:val="24"/>
              </w:rPr>
              <w: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auch in komplexeren Satzgefügen Wor</w:t>
            </w:r>
            <w:r w:rsidRPr="005D39AE">
              <w:rPr>
                <w:rFonts w:ascii="Arial" w:eastAsia="Batang" w:hAnsi="Arial" w:cs="Arial"/>
                <w:szCs w:val="24"/>
              </w:rPr>
              <w:t>t</w:t>
            </w:r>
            <w:r w:rsidRPr="005D39AE">
              <w:rPr>
                <w:rFonts w:ascii="Arial" w:eastAsia="Batang" w:hAnsi="Arial" w:cs="Arial"/>
                <w:szCs w:val="24"/>
              </w:rPr>
              <w:t>gruppen identifizieren und deren Sat</w:t>
            </w:r>
            <w:r w:rsidRPr="005D39AE">
              <w:rPr>
                <w:rFonts w:ascii="Arial" w:eastAsia="Batang" w:hAnsi="Arial" w:cs="Arial"/>
                <w:szCs w:val="24"/>
              </w:rPr>
              <w:t>z</w:t>
            </w:r>
            <w:r w:rsidRPr="005D39AE">
              <w:rPr>
                <w:rFonts w:ascii="Arial" w:eastAsia="Batang" w:hAnsi="Arial" w:cs="Arial"/>
                <w:szCs w:val="24"/>
              </w:rPr>
              <w:t>gliedfunktion bestimmen,</w:t>
            </w:r>
          </w:p>
          <w:p w:rsidR="00416583" w:rsidRPr="004114FB" w:rsidRDefault="00416583" w:rsidP="005D39AE">
            <w:pPr>
              <w:pStyle w:val="FarbigeListe-Akzent11"/>
              <w:numPr>
                <w:ilvl w:val="0"/>
                <w:numId w:val="15"/>
              </w:numPr>
              <w:tabs>
                <w:tab w:val="clear" w:pos="720"/>
              </w:tabs>
              <w:spacing w:line="240" w:lineRule="auto"/>
              <w:ind w:left="426" w:hanging="426"/>
              <w:rPr>
                <w:rFonts w:cs="Arial"/>
                <w:sz w:val="20"/>
                <w:szCs w:val="24"/>
              </w:rPr>
            </w:pPr>
            <w:r w:rsidRPr="005D39AE">
              <w:rPr>
                <w:rFonts w:ascii="Arial" w:eastAsia="Batang" w:hAnsi="Arial" w:cs="Arial"/>
                <w:szCs w:val="24"/>
              </w:rPr>
              <w:t>auch in komplexeren Satzgefügen sat</w:t>
            </w:r>
            <w:r w:rsidRPr="005D39AE">
              <w:rPr>
                <w:rFonts w:ascii="Arial" w:eastAsia="Batang" w:hAnsi="Arial" w:cs="Arial"/>
                <w:szCs w:val="24"/>
              </w:rPr>
              <w:t>z</w:t>
            </w:r>
            <w:r w:rsidRPr="005D39AE">
              <w:rPr>
                <w:rFonts w:ascii="Arial" w:eastAsia="Batang" w:hAnsi="Arial" w:cs="Arial"/>
                <w:szCs w:val="24"/>
              </w:rPr>
              <w:t>wertige Konstruktionen und Gliedsätze benennen und erklären</w:t>
            </w:r>
            <w:r w:rsidR="00B2300D" w:rsidRPr="005D39AE">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rPr>
                <w:rFonts w:cs="Arial"/>
                <w:sz w:val="20"/>
                <w:szCs w:val="24"/>
              </w:rPr>
            </w:pPr>
            <w:r w:rsidRPr="004114FB">
              <w:rPr>
                <w:rFonts w:cs="Arial"/>
                <w:sz w:val="20"/>
                <w:szCs w:val="24"/>
              </w:rPr>
              <w:lastRenderedPageBreak/>
              <w:t>Platon, Apologie 28b3-31c3 (28 b-c und 29 d-e statarisch) mit Bezug auf (Il. 18, 96)</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Orientierungspunkt jeglichen Handelns ist nicht die Erhaltung des eigenen Lebens, sondern das Tun des Richtigen und der übernommenen Aufgaben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Wer diesem Grundsatz folgt, sieht sich, wie das Beispiel aus dem Epos zeigt (I. 18, 96), in Übereinstimmung mit der be</w:t>
            </w:r>
            <w:r w:rsidRPr="005D39AE">
              <w:rPr>
                <w:rFonts w:ascii="Arial" w:eastAsia="Batang" w:hAnsi="Arial" w:cs="Arial"/>
                <w:szCs w:val="24"/>
              </w:rPr>
              <w:t>s</w:t>
            </w:r>
            <w:r w:rsidRPr="005D39AE">
              <w:rPr>
                <w:rFonts w:ascii="Arial" w:eastAsia="Batang" w:hAnsi="Arial" w:cs="Arial"/>
                <w:szCs w:val="24"/>
              </w:rPr>
              <w:t>ten Tradition.</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lastRenderedPageBreak/>
              <w:t>Sokrates hat bisher so gehandelt und wird sich in Zukunft nicht anders verhalten; denn Todesfurcht ist schändlich, da sie bedeutet, etwas zu fürchten, was man nicht kennt.</w:t>
            </w:r>
          </w:p>
          <w:p w:rsidR="00416583" w:rsidRPr="005D39AE" w:rsidRDefault="004165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Sokrates hält an seiner ihm vom Gott übertragenen Aufgabe zum Wohl der Athener bedingungslos</w:t>
            </w:r>
            <w:r w:rsidRPr="004114FB">
              <w:rPr>
                <w:rFonts w:ascii="Arial" w:hAnsi="Arial" w:cs="Arial"/>
                <w:sz w:val="20"/>
                <w:szCs w:val="24"/>
              </w:rPr>
              <w:t xml:space="preserve"> </w:t>
            </w:r>
            <w:r w:rsidRPr="005D39AE">
              <w:rPr>
                <w:rFonts w:ascii="Arial" w:eastAsia="Batang" w:hAnsi="Arial" w:cs="Arial"/>
                <w:szCs w:val="24"/>
              </w:rPr>
              <w:t>fest.</w:t>
            </w:r>
          </w:p>
          <w:p w:rsidR="005D39AE" w:rsidRDefault="005D39AE" w:rsidP="005D39AE">
            <w:pPr>
              <w:pStyle w:val="FarbigeListe-Akzent11"/>
              <w:spacing w:line="240" w:lineRule="auto"/>
              <w:ind w:left="426"/>
              <w:rPr>
                <w:rFonts w:ascii="Arial" w:eastAsia="Batang" w:hAnsi="Arial" w:cs="Arial"/>
                <w:szCs w:val="24"/>
              </w:rPr>
            </w:pPr>
          </w:p>
          <w:p w:rsidR="00416583" w:rsidRPr="005D39AE" w:rsidRDefault="00416583" w:rsidP="005D39AE">
            <w:pPr>
              <w:pStyle w:val="FarbigeListe-Akzent11"/>
              <w:spacing w:line="240" w:lineRule="auto"/>
              <w:ind w:left="426"/>
              <w:rPr>
                <w:rFonts w:ascii="Arial" w:eastAsia="Batang" w:hAnsi="Arial" w:cs="Arial"/>
                <w:szCs w:val="24"/>
              </w:rPr>
            </w:pPr>
            <w:r w:rsidRPr="005D39AE">
              <w:rPr>
                <w:rFonts w:ascii="Arial" w:eastAsia="Batang" w:hAnsi="Arial" w:cs="Arial"/>
                <w:szCs w:val="24"/>
              </w:rPr>
              <w:t>Literatur:</w:t>
            </w:r>
          </w:p>
          <w:p w:rsidR="00416583" w:rsidRPr="004114FB" w:rsidRDefault="00416583" w:rsidP="005D39AE">
            <w:pPr>
              <w:pStyle w:val="FarbigeListe-Akzent11"/>
              <w:numPr>
                <w:ilvl w:val="0"/>
                <w:numId w:val="15"/>
              </w:numPr>
              <w:tabs>
                <w:tab w:val="clear" w:pos="720"/>
              </w:tabs>
              <w:spacing w:line="240" w:lineRule="auto"/>
              <w:ind w:left="426" w:hanging="426"/>
              <w:rPr>
                <w:rFonts w:ascii="Arial" w:hAnsi="Arial" w:cs="Arial"/>
                <w:sz w:val="20"/>
                <w:szCs w:val="24"/>
              </w:rPr>
            </w:pPr>
            <w:r w:rsidRPr="005D39AE">
              <w:rPr>
                <w:rFonts w:ascii="Arial" w:eastAsia="Batang" w:hAnsi="Arial" w:cs="Arial"/>
                <w:szCs w:val="24"/>
              </w:rPr>
              <w:t>Platon, Werke, Übersetzung und Ko</w:t>
            </w:r>
            <w:r w:rsidRPr="005D39AE">
              <w:rPr>
                <w:rFonts w:ascii="Arial" w:eastAsia="Batang" w:hAnsi="Arial" w:cs="Arial"/>
                <w:szCs w:val="24"/>
              </w:rPr>
              <w:t>m</w:t>
            </w:r>
            <w:r w:rsidRPr="005D39AE">
              <w:rPr>
                <w:rFonts w:ascii="Arial" w:eastAsia="Batang" w:hAnsi="Arial" w:cs="Arial"/>
                <w:szCs w:val="24"/>
              </w:rPr>
              <w:t>mentar: I, 2 Apologie des Sokrates, Übe</w:t>
            </w:r>
            <w:r w:rsidRPr="005D39AE">
              <w:rPr>
                <w:rFonts w:ascii="Arial" w:eastAsia="Batang" w:hAnsi="Arial" w:cs="Arial"/>
                <w:szCs w:val="24"/>
              </w:rPr>
              <w:t>r</w:t>
            </w:r>
            <w:r w:rsidRPr="005D39AE">
              <w:rPr>
                <w:rFonts w:ascii="Arial" w:eastAsia="Batang" w:hAnsi="Arial" w:cs="Arial"/>
                <w:szCs w:val="24"/>
              </w:rPr>
              <w:t>setzung und Kommentar von E. Heitsch, Göttingen 2002, bes. S. 114-127.</w:t>
            </w:r>
          </w:p>
        </w:tc>
      </w:tr>
      <w:tr w:rsidR="00416583" w:rsidRPr="004114FB" w:rsidTr="00BA4606">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416583" w:rsidRPr="004114FB" w:rsidRDefault="00416583" w:rsidP="008B334D">
            <w:pPr>
              <w:spacing w:line="276" w:lineRule="auto"/>
              <w:rPr>
                <w:rFonts w:cs="Arial"/>
                <w:sz w:val="20"/>
                <w:szCs w:val="22"/>
                <w:u w:val="single"/>
                <w:lang w:eastAsia="en-US"/>
              </w:rPr>
            </w:pPr>
            <w:r w:rsidRPr="004114FB">
              <w:rPr>
                <w:rFonts w:cs="Arial"/>
                <w:sz w:val="20"/>
                <w:szCs w:val="22"/>
                <w:u w:val="single"/>
                <w:lang w:eastAsia="en-US"/>
              </w:rPr>
              <w:lastRenderedPageBreak/>
              <w:t>Leistungsbewertung:</w:t>
            </w:r>
          </w:p>
          <w:p w:rsidR="00416583" w:rsidRPr="005D39AE" w:rsidRDefault="00416583" w:rsidP="005D39AE">
            <w:pPr>
              <w:numPr>
                <w:ilvl w:val="0"/>
                <w:numId w:val="7"/>
              </w:numPr>
              <w:rPr>
                <w:sz w:val="22"/>
              </w:rPr>
            </w:pPr>
            <w:r w:rsidRPr="005D39AE">
              <w:rPr>
                <w:sz w:val="22"/>
              </w:rPr>
              <w:t>Beantwortung von Leitfragen zu Inhalt und Struktur eines Textes</w:t>
            </w:r>
          </w:p>
          <w:p w:rsidR="00416583" w:rsidRPr="005D39AE" w:rsidRDefault="00416583" w:rsidP="005D39AE">
            <w:pPr>
              <w:numPr>
                <w:ilvl w:val="0"/>
                <w:numId w:val="7"/>
              </w:numPr>
              <w:rPr>
                <w:sz w:val="22"/>
              </w:rPr>
            </w:pPr>
            <w:r w:rsidRPr="005D39AE">
              <w:rPr>
                <w:sz w:val="22"/>
              </w:rPr>
              <w:t>Untersuchung von Satzstrukturen und ggf. deren Visualisierung</w:t>
            </w:r>
          </w:p>
          <w:p w:rsidR="00416583" w:rsidRPr="005D39AE" w:rsidRDefault="00416583" w:rsidP="005D39AE">
            <w:pPr>
              <w:numPr>
                <w:ilvl w:val="0"/>
                <w:numId w:val="7"/>
              </w:numPr>
              <w:rPr>
                <w:sz w:val="22"/>
              </w:rPr>
            </w:pPr>
            <w:r w:rsidRPr="005D39AE">
              <w:rPr>
                <w:sz w:val="22"/>
              </w:rPr>
              <w:t>Erstellung einer zielsprachengerechten Übersetzung</w:t>
            </w:r>
          </w:p>
          <w:p w:rsidR="00416583" w:rsidRPr="005D39AE" w:rsidRDefault="00416583" w:rsidP="005D39AE">
            <w:pPr>
              <w:numPr>
                <w:ilvl w:val="0"/>
                <w:numId w:val="7"/>
              </w:numPr>
              <w:rPr>
                <w:sz w:val="22"/>
              </w:rPr>
            </w:pPr>
            <w:r w:rsidRPr="005D39AE">
              <w:rPr>
                <w:sz w:val="22"/>
              </w:rPr>
              <w:t>Charakterisierung von handelnden Personen, Handlungsmotiven und Konflikten</w:t>
            </w:r>
          </w:p>
          <w:p w:rsidR="00416583" w:rsidRPr="005D39AE" w:rsidRDefault="00416583" w:rsidP="005D39AE">
            <w:pPr>
              <w:numPr>
                <w:ilvl w:val="0"/>
                <w:numId w:val="7"/>
              </w:numPr>
              <w:rPr>
                <w:sz w:val="22"/>
              </w:rPr>
            </w:pPr>
            <w:r w:rsidRPr="005D39AE">
              <w:rPr>
                <w:sz w:val="22"/>
              </w:rPr>
              <w:t>Analyse sprachlich-stilistischer und metrischer Gestaltungselemente sowie ihrer Funktion</w:t>
            </w:r>
          </w:p>
          <w:p w:rsidR="00416583" w:rsidRPr="005D39AE" w:rsidRDefault="00416583" w:rsidP="005D39AE">
            <w:pPr>
              <w:numPr>
                <w:ilvl w:val="0"/>
                <w:numId w:val="7"/>
              </w:numPr>
              <w:rPr>
                <w:sz w:val="22"/>
              </w:rPr>
            </w:pPr>
            <w:r w:rsidRPr="005D39AE">
              <w:rPr>
                <w:sz w:val="22"/>
              </w:rPr>
              <w:t>Einordnung des griechischen Textes in den geistesgeschichtlichen Zusammenhang</w:t>
            </w:r>
          </w:p>
          <w:p w:rsidR="00416583" w:rsidRPr="005D39AE" w:rsidRDefault="00416583" w:rsidP="005D39AE">
            <w:pPr>
              <w:numPr>
                <w:ilvl w:val="0"/>
                <w:numId w:val="7"/>
              </w:numPr>
              <w:rPr>
                <w:sz w:val="22"/>
              </w:rPr>
            </w:pPr>
            <w:r w:rsidRPr="005D39AE">
              <w:rPr>
                <w:sz w:val="22"/>
              </w:rPr>
              <w:t>Vergleich von Vorstellungen, Ideen, Konzepten innerhalb der Antike</w:t>
            </w:r>
          </w:p>
          <w:p w:rsidR="00416583" w:rsidRPr="004114FB" w:rsidRDefault="00416583" w:rsidP="005D39AE">
            <w:pPr>
              <w:numPr>
                <w:ilvl w:val="0"/>
                <w:numId w:val="7"/>
              </w:numPr>
              <w:rPr>
                <w:sz w:val="20"/>
              </w:rPr>
            </w:pPr>
            <w:r w:rsidRPr="005D39AE">
              <w:rPr>
                <w:sz w:val="22"/>
              </w:rPr>
              <w:t>Stellungnahme zur Aussage eines griechischen Textes</w:t>
            </w:r>
          </w:p>
        </w:tc>
      </w:tr>
    </w:tbl>
    <w:p w:rsidR="00483F7D" w:rsidRDefault="00483F7D" w:rsidP="00483F7D">
      <w:pPr>
        <w:rPr>
          <w:b/>
        </w:rPr>
      </w:pPr>
    </w:p>
    <w:p w:rsidR="00863163" w:rsidRDefault="00863163" w:rsidP="00483F7D">
      <w:pPr>
        <w:rPr>
          <w:b/>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3163" w:rsidRDefault="00863163" w:rsidP="00483F7D">
      <w:pPr>
        <w:rPr>
          <w:b/>
        </w:rPr>
        <w:sectPr w:rsidR="00863163" w:rsidSect="00483F7D">
          <w:pgSz w:w="16838" w:h="11906" w:orient="landscape"/>
          <w:pgMar w:top="1418" w:right="1418" w:bottom="1418" w:left="1134" w:header="709" w:footer="709" w:gutter="0"/>
          <w:cols w:space="708"/>
          <w:docGrid w:linePitch="360"/>
        </w:sectPr>
      </w:pPr>
    </w:p>
    <w:p w:rsidR="00A76253" w:rsidRPr="009C7DF1" w:rsidRDefault="00A76253" w:rsidP="00A76253">
      <w:pPr>
        <w:rPr>
          <w:b/>
        </w:rPr>
      </w:pPr>
      <w:r w:rsidRPr="009C7DF1">
        <w:rPr>
          <w:b/>
        </w:rPr>
        <w:lastRenderedPageBreak/>
        <w:t>Qualifikationsphase</w:t>
      </w:r>
      <w:r w:rsidR="00DC7C78">
        <w:rPr>
          <w:b/>
        </w:rPr>
        <w:t xml:space="preserve"> I</w:t>
      </w:r>
      <w:r w:rsidRPr="009C7DF1">
        <w:rPr>
          <w:b/>
        </w:rPr>
        <w:t>, Griechisch fortgef., Lk, Unterrichtsvorhaben II</w:t>
      </w:r>
    </w:p>
    <w:p w:rsidR="00E6718D" w:rsidRDefault="00E6718D" w:rsidP="00416583">
      <w:pPr>
        <w:rPr>
          <w:b/>
          <w:color w:val="FF0000"/>
        </w:rPr>
      </w:pPr>
    </w:p>
    <w:p w:rsidR="00E6718D" w:rsidRPr="00E6718D" w:rsidRDefault="00E6718D" w:rsidP="00E6718D">
      <w:pPr>
        <w:rPr>
          <w:rFonts w:cs="Arial"/>
          <w:color w:val="000000"/>
          <w:sz w:val="22"/>
          <w:szCs w:val="22"/>
        </w:rPr>
      </w:pPr>
      <w:r w:rsidRPr="00E6718D">
        <w:rPr>
          <w:rFonts w:cs="Arial"/>
          <w:b/>
          <w:color w:val="000000"/>
          <w:sz w:val="22"/>
          <w:szCs w:val="22"/>
        </w:rPr>
        <w:t>Thema</w:t>
      </w:r>
      <w:r w:rsidRPr="00E6718D">
        <w:rPr>
          <w:rFonts w:cs="Arial"/>
          <w:color w:val="000000"/>
          <w:sz w:val="22"/>
          <w:szCs w:val="22"/>
        </w:rPr>
        <w:t>: Odysseus im Wechselbad der Gefühle – Wie verhält sich der epische Held im Spannungsfeld von Leidenschaft, Vernunft und Leiden?</w:t>
      </w:r>
    </w:p>
    <w:p w:rsidR="00E6718D" w:rsidRPr="00E6718D" w:rsidRDefault="00E6718D" w:rsidP="00E6718D">
      <w:pPr>
        <w:rPr>
          <w:rFonts w:cs="Arial"/>
          <w:color w:val="000000"/>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E6718D" w:rsidRPr="00E6718D" w:rsidRDefault="00E6718D" w:rsidP="00E6718D">
      <w:pPr>
        <w:spacing w:after="240"/>
        <w:rPr>
          <w:rFonts w:cs="Arial"/>
          <w:b/>
          <w:color w:val="000000"/>
          <w:szCs w:val="24"/>
          <w:lang w:bidi="de-DE"/>
        </w:rPr>
      </w:pPr>
      <w:r w:rsidRPr="00E6718D">
        <w:rPr>
          <w:rFonts w:cs="Arial"/>
          <w:b/>
          <w:color w:val="000000"/>
          <w:szCs w:val="24"/>
          <w:lang w:bidi="de-DE"/>
        </w:rPr>
        <w:t>Textkompetenz</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griechische Originaltexte übersetzen,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die zugrunde gelegten Texte in komplexeren Zusammenhängen interpretieren,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selbständig die Struktur eines Textes anhand transphrastischer Merkmale b</w:t>
      </w:r>
      <w:r w:rsidRPr="00E6718D">
        <w:rPr>
          <w:rFonts w:ascii="Arial" w:eastAsia="Batang" w:hAnsi="Arial" w:cs="Arial"/>
          <w:color w:val="000000"/>
          <w:sz w:val="24"/>
          <w:szCs w:val="24"/>
        </w:rPr>
        <w:t>e</w:t>
      </w:r>
      <w:r w:rsidRPr="00E6718D">
        <w:rPr>
          <w:rFonts w:ascii="Arial" w:eastAsia="Batang" w:hAnsi="Arial" w:cs="Arial"/>
          <w:color w:val="000000"/>
          <w:sz w:val="24"/>
          <w:szCs w:val="24"/>
        </w:rPr>
        <w:t>schreiben,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die Thematik eines Textes aufgrund von Elementen der Textkohärenz sel</w:t>
      </w:r>
      <w:r w:rsidRPr="00E6718D">
        <w:rPr>
          <w:rFonts w:ascii="Arial" w:eastAsia="Batang" w:hAnsi="Arial" w:cs="Arial"/>
          <w:color w:val="000000"/>
          <w:sz w:val="24"/>
          <w:szCs w:val="24"/>
        </w:rPr>
        <w:t>b</w:t>
      </w:r>
      <w:r w:rsidRPr="00E6718D">
        <w:rPr>
          <w:rFonts w:ascii="Arial" w:eastAsia="Batang" w:hAnsi="Arial" w:cs="Arial"/>
          <w:color w:val="000000"/>
          <w:sz w:val="24"/>
          <w:szCs w:val="24"/>
        </w:rPr>
        <w:t>ständig herausarbeiten,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vertieft die Zusammenhänge von Inhalt und formaler Gestaltung erklären,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gattungs- bzw. autorenspezifische Merkmale der behandelten Texte benennen,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ihr Textverständnis durch einen Lesevortrag nachweisen.</w:t>
      </w:r>
    </w:p>
    <w:p w:rsidR="00E6718D" w:rsidRPr="00E6718D" w:rsidRDefault="00E6718D" w:rsidP="00E6718D">
      <w:pPr>
        <w:spacing w:after="240"/>
        <w:rPr>
          <w:rFonts w:cs="Arial"/>
          <w:b/>
          <w:color w:val="000000"/>
          <w:szCs w:val="24"/>
          <w:lang w:bidi="de-DE"/>
        </w:rPr>
      </w:pPr>
      <w:r w:rsidRPr="00E6718D">
        <w:rPr>
          <w:rFonts w:cs="Arial"/>
          <w:b/>
          <w:color w:val="000000"/>
          <w:szCs w:val="24"/>
          <w:lang w:bidi="de-DE"/>
        </w:rPr>
        <w:t>Sprachkompetenz</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auch Wörter mit komplexeren Polysemien in ihrem Kontext auf Grundlage eines zu beherrschenden autorenbezogenen Wortschatzes sowie mit Hilfe eines zweisprachigen Wörterbuchs monosemieren,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die Form eines Wortes (auch des ionischen Dialekts sowie der homerischen Sprache) im Satzzusammenhang bestimmen und dessen Satzgliedfunktion e</w:t>
      </w:r>
      <w:r w:rsidRPr="00E6718D">
        <w:rPr>
          <w:rFonts w:ascii="Arial" w:eastAsia="Batang" w:hAnsi="Arial" w:cs="Arial"/>
          <w:color w:val="000000"/>
          <w:sz w:val="24"/>
          <w:szCs w:val="24"/>
        </w:rPr>
        <w:t>r</w:t>
      </w:r>
      <w:r w:rsidRPr="00E6718D">
        <w:rPr>
          <w:rFonts w:ascii="Arial" w:eastAsia="Batang" w:hAnsi="Arial" w:cs="Arial"/>
          <w:color w:val="000000"/>
          <w:sz w:val="24"/>
          <w:szCs w:val="24"/>
        </w:rPr>
        <w:t>klären,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Regeln der Prosodie und beachten sie beim Lesevortrag erklären,</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E6718D">
        <w:rPr>
          <w:rFonts w:ascii="Arial" w:eastAsia="Batang" w:hAnsi="Arial" w:cs="Arial"/>
          <w:color w:val="000000"/>
          <w:sz w:val="24"/>
          <w:szCs w:val="24"/>
        </w:rPr>
        <w:t>formal-ästhetische Besonderheiten der gelesenen Texte erläutern,</w:t>
      </w:r>
    </w:p>
    <w:p w:rsidR="00E6718D" w:rsidRPr="00E6718D" w:rsidRDefault="00E6718D" w:rsidP="00E6718D">
      <w:pPr>
        <w:spacing w:before="240" w:after="240"/>
        <w:rPr>
          <w:rFonts w:cs="Arial"/>
          <w:b/>
          <w:color w:val="000000"/>
          <w:szCs w:val="24"/>
          <w:lang w:bidi="de-DE"/>
        </w:rPr>
      </w:pPr>
      <w:r w:rsidRPr="00E6718D">
        <w:rPr>
          <w:rFonts w:cs="Arial"/>
          <w:b/>
          <w:color w:val="000000"/>
          <w:szCs w:val="24"/>
          <w:lang w:bidi="de-DE"/>
        </w:rPr>
        <w:t>Kulturkompetenz</w:t>
      </w:r>
    </w:p>
    <w:p w:rsidR="00E6718D" w:rsidRPr="006E5E28"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textrelevante Zusammenhänge der antiken griechischen Kultur vertieft darste</w:t>
      </w:r>
      <w:r w:rsidRPr="006E5E28">
        <w:rPr>
          <w:rFonts w:ascii="Arial" w:eastAsia="Batang" w:hAnsi="Arial" w:cs="Arial"/>
          <w:sz w:val="24"/>
          <w:szCs w:val="24"/>
        </w:rPr>
        <w:t>l</w:t>
      </w:r>
      <w:r w:rsidRPr="006E5E28">
        <w:rPr>
          <w:rFonts w:ascii="Arial" w:eastAsia="Batang" w:hAnsi="Arial" w:cs="Arial"/>
          <w:sz w:val="24"/>
          <w:szCs w:val="24"/>
        </w:rPr>
        <w:t>len</w:t>
      </w:r>
      <w:r>
        <w:rPr>
          <w:rFonts w:ascii="Arial" w:eastAsia="Batang" w:hAnsi="Arial" w:cs="Arial"/>
          <w:sz w:val="24"/>
          <w:szCs w:val="24"/>
        </w:rPr>
        <w:t>,</w:t>
      </w:r>
    </w:p>
    <w:p w:rsidR="00E6718D" w:rsidRPr="006E5E28"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gelesenen Texte in kultureller Hinsicht auf vertiefte Weise</w:t>
      </w:r>
      <w:r w:rsidRPr="00DB21C0">
        <w:rPr>
          <w:rFonts w:ascii="Arial" w:eastAsia="Batang" w:hAnsi="Arial" w:cs="Arial"/>
          <w:sz w:val="24"/>
          <w:szCs w:val="24"/>
        </w:rPr>
        <w:t xml:space="preserve"> </w:t>
      </w:r>
      <w:r w:rsidRPr="006E5E28">
        <w:rPr>
          <w:rFonts w:ascii="Arial" w:eastAsia="Batang" w:hAnsi="Arial" w:cs="Arial"/>
          <w:sz w:val="24"/>
          <w:szCs w:val="24"/>
        </w:rPr>
        <w:t>erläutern</w:t>
      </w:r>
      <w:r>
        <w:rPr>
          <w:rFonts w:ascii="Arial" w:eastAsia="Batang" w:hAnsi="Arial" w:cs="Arial"/>
          <w:sz w:val="24"/>
          <w:szCs w:val="24"/>
        </w:rPr>
        <w:t>,</w:t>
      </w:r>
    </w:p>
    <w:p w:rsidR="00E6718D" w:rsidRPr="006E5E28"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auf vertiefte Weise wirkungsgeschichtliche Aspekte der gelesenen antiken Te</w:t>
      </w:r>
      <w:r w:rsidRPr="006E5E28">
        <w:rPr>
          <w:rFonts w:ascii="Arial" w:eastAsia="Batang" w:hAnsi="Arial" w:cs="Arial"/>
          <w:sz w:val="24"/>
          <w:szCs w:val="24"/>
        </w:rPr>
        <w:t>x</w:t>
      </w:r>
      <w:r w:rsidRPr="006E5E28">
        <w:rPr>
          <w:rFonts w:ascii="Arial" w:eastAsia="Batang" w:hAnsi="Arial" w:cs="Arial"/>
          <w:sz w:val="24"/>
          <w:szCs w:val="24"/>
        </w:rPr>
        <w:t>te an Beispielen der Rezeption aufzeigen</w:t>
      </w:r>
      <w:r>
        <w:rPr>
          <w:rFonts w:ascii="Arial" w:eastAsia="Batang" w:hAnsi="Arial" w:cs="Arial"/>
          <w:sz w:val="24"/>
          <w:szCs w:val="24"/>
        </w:rPr>
        <w:t>,</w:t>
      </w:r>
      <w:r w:rsidRPr="006E5E28">
        <w:rPr>
          <w:rFonts w:ascii="Arial" w:eastAsia="Batang" w:hAnsi="Arial" w:cs="Arial"/>
          <w:sz w:val="24"/>
          <w:szCs w:val="24"/>
        </w:rPr>
        <w:t xml:space="preserve"> </w:t>
      </w:r>
    </w:p>
    <w:p w:rsidR="00E6718D" w:rsidRPr="00E6718D" w:rsidRDefault="00E6718D" w:rsidP="00A602D9">
      <w:pPr>
        <w:pStyle w:val="FarbigeListe-Akzent11"/>
        <w:numPr>
          <w:ilvl w:val="0"/>
          <w:numId w:val="15"/>
        </w:numPr>
        <w:tabs>
          <w:tab w:val="clear" w:pos="720"/>
        </w:tabs>
        <w:spacing w:line="240" w:lineRule="auto"/>
        <w:ind w:left="426" w:hanging="426"/>
        <w:jc w:val="both"/>
        <w:rPr>
          <w:rFonts w:ascii="Arial" w:eastAsia="Batang" w:hAnsi="Arial" w:cs="Arial"/>
          <w:color w:val="000000"/>
          <w:sz w:val="24"/>
          <w:szCs w:val="24"/>
        </w:rPr>
      </w:pPr>
      <w:r w:rsidRPr="006E5E28">
        <w:rPr>
          <w:rFonts w:ascii="Arial" w:eastAsia="Batang" w:hAnsi="Arial" w:cs="Arial"/>
          <w:sz w:val="24"/>
          <w:szCs w:val="24"/>
        </w:rPr>
        <w:t>auf vertiefte Weise zu Aussagen und Problemen der behandelten Texte</w:t>
      </w:r>
      <w:r w:rsidRPr="00DB21C0">
        <w:rPr>
          <w:rFonts w:ascii="Arial" w:eastAsia="Batang" w:hAnsi="Arial" w:cs="Arial"/>
          <w:sz w:val="24"/>
          <w:szCs w:val="24"/>
        </w:rPr>
        <w:t xml:space="preserve"> </w:t>
      </w:r>
      <w:r w:rsidRPr="006E5E28">
        <w:rPr>
          <w:rFonts w:ascii="Arial" w:eastAsia="Batang" w:hAnsi="Arial" w:cs="Arial"/>
          <w:sz w:val="24"/>
          <w:szCs w:val="24"/>
        </w:rPr>
        <w:t>Ste</w:t>
      </w:r>
      <w:r w:rsidRPr="006E5E28">
        <w:rPr>
          <w:rFonts w:ascii="Arial" w:eastAsia="Batang" w:hAnsi="Arial" w:cs="Arial"/>
          <w:sz w:val="24"/>
          <w:szCs w:val="24"/>
        </w:rPr>
        <w:t>l</w:t>
      </w:r>
      <w:r w:rsidRPr="006E5E28">
        <w:rPr>
          <w:rFonts w:ascii="Arial" w:eastAsia="Batang" w:hAnsi="Arial" w:cs="Arial"/>
          <w:sz w:val="24"/>
          <w:szCs w:val="24"/>
        </w:rPr>
        <w:t xml:space="preserve">lung </w:t>
      </w:r>
      <w:r w:rsidRPr="00E6718D">
        <w:rPr>
          <w:rFonts w:ascii="Arial" w:eastAsia="Batang" w:hAnsi="Arial" w:cs="Arial"/>
          <w:color w:val="000000"/>
          <w:sz w:val="24"/>
          <w:szCs w:val="24"/>
        </w:rPr>
        <w:t>nehmen.</w:t>
      </w:r>
    </w:p>
    <w:p w:rsidR="00E6718D" w:rsidRPr="00716BC0" w:rsidRDefault="00E6718D" w:rsidP="00E6718D">
      <w:pPr>
        <w:rPr>
          <w:rFonts w:eastAsia="Batang" w:cs="Arial"/>
          <w:b/>
          <w:color w:val="000000"/>
          <w:szCs w:val="24"/>
        </w:rPr>
      </w:pPr>
      <w:r w:rsidRPr="00716BC0">
        <w:rPr>
          <w:rFonts w:eastAsia="Batang" w:cs="Arial"/>
          <w:b/>
          <w:color w:val="000000"/>
          <w:szCs w:val="24"/>
        </w:rPr>
        <w:t>Inhaltsfelder</w:t>
      </w:r>
    </w:p>
    <w:p w:rsidR="00E6718D" w:rsidRPr="009C7DF1" w:rsidRDefault="00E6718D" w:rsidP="00A602D9">
      <w:pPr>
        <w:pStyle w:val="FarbigeListe-Akzent11"/>
        <w:numPr>
          <w:ilvl w:val="0"/>
          <w:numId w:val="16"/>
        </w:numPr>
        <w:spacing w:after="0" w:line="240" w:lineRule="auto"/>
        <w:ind w:left="426" w:hanging="426"/>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Grundfragen der menschlichen Existenz</w:t>
      </w:r>
    </w:p>
    <w:p w:rsidR="00E6718D" w:rsidRPr="009C7DF1" w:rsidRDefault="00E6718D" w:rsidP="00A602D9">
      <w:pPr>
        <w:pStyle w:val="FarbigeListe-Akzent11"/>
        <w:numPr>
          <w:ilvl w:val="0"/>
          <w:numId w:val="16"/>
        </w:numPr>
        <w:spacing w:after="0" w:line="240" w:lineRule="auto"/>
        <w:ind w:left="426" w:hanging="426"/>
        <w:rPr>
          <w:rFonts w:ascii="Arial" w:eastAsia="Times New Roman" w:hAnsi="Arial"/>
          <w:color w:val="000000"/>
          <w:sz w:val="24"/>
          <w:szCs w:val="20"/>
          <w:lang w:eastAsia="de-DE"/>
        </w:rPr>
      </w:pPr>
      <w:r w:rsidRPr="009C7DF1">
        <w:rPr>
          <w:rFonts w:ascii="Arial" w:eastAsia="Times New Roman" w:hAnsi="Arial"/>
          <w:color w:val="000000"/>
          <w:sz w:val="24"/>
          <w:szCs w:val="20"/>
          <w:lang w:eastAsia="de-DE"/>
        </w:rPr>
        <w:t>Kulturgeschichte der griechischen Antike</w:t>
      </w:r>
    </w:p>
    <w:p w:rsidR="00E6718D" w:rsidRPr="00E6718D" w:rsidRDefault="00E6718D" w:rsidP="00E6718D">
      <w:pPr>
        <w:tabs>
          <w:tab w:val="left" w:pos="376"/>
        </w:tabs>
        <w:spacing w:after="40"/>
        <w:rPr>
          <w:rFonts w:cs="Arial"/>
          <w:color w:val="000000"/>
          <w:lang w:bidi="de-DE"/>
        </w:rPr>
      </w:pPr>
    </w:p>
    <w:p w:rsidR="00E6718D" w:rsidRPr="00E6718D" w:rsidRDefault="00E6718D" w:rsidP="00E6718D">
      <w:pPr>
        <w:rPr>
          <w:rFonts w:cs="Arial"/>
          <w:color w:val="000000"/>
          <w:sz w:val="22"/>
          <w:szCs w:val="22"/>
        </w:rPr>
      </w:pPr>
      <w:r w:rsidRPr="00E6718D">
        <w:rPr>
          <w:rFonts w:cs="Arial"/>
          <w:b/>
          <w:color w:val="000000"/>
          <w:sz w:val="22"/>
          <w:szCs w:val="22"/>
        </w:rPr>
        <w:t>Inhaltliche Schwerpunkte</w:t>
      </w:r>
      <w:r w:rsidRPr="00E6718D">
        <w:rPr>
          <w:rFonts w:cs="Arial"/>
          <w:color w:val="000000"/>
          <w:sz w:val="22"/>
          <w:szCs w:val="22"/>
        </w:rPr>
        <w:t>:</w:t>
      </w:r>
    </w:p>
    <w:p w:rsidR="00E6718D" w:rsidRDefault="00E6718D" w:rsidP="00E6718D">
      <w:pPr>
        <w:rPr>
          <w:rFonts w:cs="Arial"/>
          <w:bCs/>
          <w:color w:val="000000"/>
          <w:szCs w:val="24"/>
        </w:rPr>
      </w:pPr>
      <w:r w:rsidRPr="00E6718D">
        <w:rPr>
          <w:color w:val="000000"/>
          <w:sz w:val="22"/>
          <w:szCs w:val="22"/>
        </w:rPr>
        <w:sym w:font="Wingdings" w:char="F077"/>
      </w:r>
      <w:r w:rsidRPr="00E6718D">
        <w:rPr>
          <w:color w:val="000000"/>
          <w:sz w:val="22"/>
          <w:szCs w:val="22"/>
        </w:rPr>
        <w:t xml:space="preserve"> </w:t>
      </w:r>
      <w:r w:rsidRPr="00E6718D">
        <w:rPr>
          <w:rFonts w:cs="Arial"/>
          <w:bCs/>
          <w:color w:val="000000"/>
          <w:szCs w:val="24"/>
        </w:rPr>
        <w:t xml:space="preserve">Mensch und Gott im frühgriechischen Epos </w:t>
      </w:r>
      <w:r w:rsidRPr="00E6718D">
        <w:rPr>
          <w:color w:val="000000"/>
          <w:sz w:val="22"/>
          <w:szCs w:val="22"/>
        </w:rPr>
        <w:sym w:font="Wingdings" w:char="F077"/>
      </w:r>
      <w:r w:rsidRPr="00E6718D">
        <w:rPr>
          <w:rFonts w:cs="Arial"/>
          <w:bCs/>
          <w:color w:val="000000"/>
          <w:szCs w:val="24"/>
        </w:rPr>
        <w:t xml:space="preserve"> Homerische Lebenswelt und G</w:t>
      </w:r>
      <w:r w:rsidRPr="00E6718D">
        <w:rPr>
          <w:rFonts w:cs="Arial"/>
          <w:bCs/>
          <w:color w:val="000000"/>
          <w:szCs w:val="24"/>
        </w:rPr>
        <w:t>e</w:t>
      </w:r>
      <w:r w:rsidRPr="00E6718D">
        <w:rPr>
          <w:rFonts w:cs="Arial"/>
          <w:bCs/>
          <w:color w:val="000000"/>
          <w:szCs w:val="24"/>
        </w:rPr>
        <w:t xml:space="preserve">sellschaft </w:t>
      </w:r>
      <w:r w:rsidRPr="00E6718D">
        <w:rPr>
          <w:color w:val="000000"/>
          <w:sz w:val="22"/>
          <w:szCs w:val="22"/>
        </w:rPr>
        <w:sym w:font="Wingdings" w:char="F077"/>
      </w:r>
      <w:r w:rsidRPr="00E6718D">
        <w:rPr>
          <w:rFonts w:cs="Arial"/>
          <w:bCs/>
          <w:color w:val="000000"/>
          <w:szCs w:val="24"/>
        </w:rPr>
        <w:t xml:space="preserve"> Selbstverständnis der Griechen </w:t>
      </w:r>
    </w:p>
    <w:p w:rsidR="00716BC0" w:rsidRPr="00E6718D" w:rsidRDefault="00716BC0" w:rsidP="00E6718D">
      <w:pPr>
        <w:rPr>
          <w:rFonts w:cs="Arial"/>
          <w:bCs/>
          <w:color w:val="000000"/>
          <w:szCs w:val="24"/>
        </w:rPr>
      </w:pPr>
    </w:p>
    <w:p w:rsidR="00E6718D" w:rsidRPr="00E6718D" w:rsidRDefault="00E6718D" w:rsidP="00E6718D">
      <w:pPr>
        <w:rPr>
          <w:b/>
          <w:color w:val="000000"/>
          <w:sz w:val="22"/>
        </w:rPr>
      </w:pPr>
      <w:r w:rsidRPr="00E6718D">
        <w:rPr>
          <w:rFonts w:cs="Arial"/>
          <w:b/>
          <w:color w:val="000000"/>
        </w:rPr>
        <w:t>Zeitbedarf</w:t>
      </w:r>
      <w:r w:rsidRPr="00E6718D">
        <w:rPr>
          <w:rFonts w:cs="Arial"/>
          <w:color w:val="000000"/>
        </w:rPr>
        <w:t>: 35 Std</w:t>
      </w:r>
      <w:r w:rsidRPr="00E6718D">
        <w:rPr>
          <w:color w:val="000000"/>
          <w:sz w:val="22"/>
        </w:rPr>
        <w:t>.</w:t>
      </w:r>
    </w:p>
    <w:p w:rsidR="00E6718D" w:rsidRDefault="00E6718D" w:rsidP="00416583">
      <w:pPr>
        <w:rPr>
          <w:b/>
          <w:color w:val="FF0000"/>
        </w:rPr>
      </w:pPr>
    </w:p>
    <w:p w:rsidR="00E6718D" w:rsidRDefault="00E6718D" w:rsidP="00416583">
      <w:pPr>
        <w:rPr>
          <w:b/>
          <w:color w:val="FF0000"/>
        </w:rPr>
      </w:pPr>
    </w:p>
    <w:p w:rsidR="00456683" w:rsidRDefault="00456683" w:rsidP="00416583">
      <w:pPr>
        <w:rPr>
          <w:b/>
          <w:color w:val="FF0000"/>
        </w:rPr>
        <w:sectPr w:rsidR="00456683" w:rsidSect="00BA4606">
          <w:pgSz w:w="11906" w:h="16838"/>
          <w:pgMar w:top="1418" w:right="1558" w:bottom="1134" w:left="1418" w:header="709" w:footer="709" w:gutter="0"/>
          <w:cols w:space="708"/>
          <w:docGrid w:linePitch="360"/>
        </w:sectPr>
      </w:pPr>
    </w:p>
    <w:p w:rsidR="00456683" w:rsidRPr="00456683" w:rsidRDefault="00456683" w:rsidP="00456683">
      <w:pPr>
        <w:rPr>
          <w:b/>
          <w:color w:val="000000"/>
          <w:sz w:val="22"/>
        </w:rPr>
      </w:pPr>
      <w:r w:rsidRPr="00456683">
        <w:rPr>
          <w:b/>
          <w:color w:val="000000"/>
          <w:sz w:val="22"/>
        </w:rPr>
        <w:lastRenderedPageBreak/>
        <w:t xml:space="preserve">Vorhabenbezogene Konkretisierung: </w:t>
      </w:r>
    </w:p>
    <w:p w:rsidR="00456683" w:rsidRPr="00456683" w:rsidRDefault="00456683" w:rsidP="00456683">
      <w:pPr>
        <w:rPr>
          <w:b/>
          <w:color w:val="000000"/>
          <w:sz w:val="22"/>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434"/>
      </w:tblGrid>
      <w:tr w:rsidR="00456683"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3F1AD5">
            <w:pPr>
              <w:spacing w:line="276" w:lineRule="auto"/>
              <w:rPr>
                <w:rFonts w:cs="Arial"/>
                <w:b/>
                <w:sz w:val="20"/>
                <w:szCs w:val="22"/>
                <w:lang w:eastAsia="en-US"/>
              </w:rPr>
            </w:pPr>
            <w:r w:rsidRPr="004114FB">
              <w:rPr>
                <w:rFonts w:cs="Arial"/>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3F1AD5">
            <w:pPr>
              <w:spacing w:line="276" w:lineRule="auto"/>
              <w:rPr>
                <w:rFonts w:cs="Arial"/>
                <w:b/>
                <w:sz w:val="20"/>
                <w:szCs w:val="22"/>
                <w:lang w:eastAsia="en-US"/>
              </w:rPr>
            </w:pPr>
            <w:r w:rsidRPr="004114FB">
              <w:rPr>
                <w:rFonts w:cs="Arial"/>
                <w:b/>
                <w:sz w:val="20"/>
                <w:szCs w:val="22"/>
                <w:lang w:eastAsia="en-US"/>
              </w:rPr>
              <w:t>Zu entwickelnde Kompetenzen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3F1AD5">
            <w:pPr>
              <w:spacing w:line="276" w:lineRule="auto"/>
              <w:rPr>
                <w:rFonts w:cs="Arial"/>
                <w:b/>
                <w:sz w:val="20"/>
                <w:szCs w:val="22"/>
                <w:lang w:eastAsia="en-US"/>
              </w:rPr>
            </w:pPr>
            <w:r w:rsidRPr="004114FB">
              <w:rPr>
                <w:rFonts w:cs="Arial"/>
                <w:b/>
                <w:sz w:val="20"/>
                <w:szCs w:val="22"/>
                <w:lang w:eastAsia="en-US"/>
              </w:rPr>
              <w:t>Vorhabenbezogene Absprachen</w:t>
            </w:r>
          </w:p>
        </w:tc>
      </w:tr>
      <w:tr w:rsidR="00456683" w:rsidRPr="004114FB" w:rsidTr="00BA4606">
        <w:trPr>
          <w:trHeight w:val="1975"/>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56683" w:rsidRPr="005D39AE" w:rsidRDefault="00456683" w:rsidP="005D39AE">
            <w:pPr>
              <w:autoSpaceDE w:val="0"/>
              <w:autoSpaceDN w:val="0"/>
              <w:adjustRightInd w:val="0"/>
              <w:contextualSpacing/>
              <w:jc w:val="left"/>
              <w:rPr>
                <w:rFonts w:eastAsia="SimSun" w:cs="Arial"/>
                <w:sz w:val="22"/>
                <w:szCs w:val="24"/>
                <w:lang w:eastAsia="en-US"/>
              </w:rPr>
            </w:pPr>
            <w:r w:rsidRPr="005D39AE">
              <w:rPr>
                <w:rFonts w:eastAsia="SimSun" w:cs="Arial"/>
                <w:sz w:val="22"/>
                <w:szCs w:val="24"/>
                <w:lang w:eastAsia="en-US"/>
              </w:rPr>
              <w:t>1 Odysseus und die Frauen: Kalypso und Kirke</w:t>
            </w:r>
          </w:p>
          <w:p w:rsidR="00456683" w:rsidRPr="004114FB" w:rsidRDefault="00456683" w:rsidP="003F1AD5">
            <w:pPr>
              <w:spacing w:after="60" w:line="276" w:lineRule="auto"/>
              <w:rPr>
                <w:rFonts w:cs="Arial"/>
                <w:sz w:val="20"/>
                <w:szCs w:val="22"/>
                <w:lang w:eastAsia="en-US"/>
              </w:rPr>
            </w:pPr>
          </w:p>
          <w:p w:rsidR="00456683" w:rsidRPr="004114FB" w:rsidRDefault="00456683" w:rsidP="003F1AD5">
            <w:pPr>
              <w:spacing w:after="60" w:line="276" w:lineRule="auto"/>
              <w:rPr>
                <w:rFonts w:cs="Arial"/>
                <w:sz w:val="20"/>
                <w:szCs w:val="22"/>
                <w:lang w:eastAsia="en-US"/>
              </w:rPr>
            </w:pPr>
          </w:p>
          <w:p w:rsidR="00456683" w:rsidRPr="004114FB" w:rsidRDefault="00456683" w:rsidP="003F1AD5">
            <w:pPr>
              <w:spacing w:after="60" w:line="276" w:lineRule="auto"/>
              <w:rPr>
                <w:rFonts w:cs="Arial"/>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Grundzüge des Welt- und Menschenbi</w:t>
            </w:r>
            <w:r w:rsidRPr="005D39AE">
              <w:rPr>
                <w:rFonts w:ascii="Arial" w:eastAsia="Batang" w:hAnsi="Arial" w:cs="Arial"/>
                <w:szCs w:val="24"/>
              </w:rPr>
              <w:t>l</w:t>
            </w:r>
            <w:r w:rsidRPr="005D39AE">
              <w:rPr>
                <w:rFonts w:ascii="Arial" w:eastAsia="Batang" w:hAnsi="Arial" w:cs="Arial"/>
                <w:szCs w:val="24"/>
              </w:rPr>
              <w:t>des vertieft darstellen, wie es im frühgri</w:t>
            </w:r>
            <w:r w:rsidRPr="005D39AE">
              <w:rPr>
                <w:rFonts w:ascii="Arial" w:eastAsia="Batang" w:hAnsi="Arial" w:cs="Arial"/>
                <w:szCs w:val="24"/>
              </w:rPr>
              <w:t>e</w:t>
            </w:r>
            <w:r w:rsidRPr="005D39AE">
              <w:rPr>
                <w:rFonts w:ascii="Arial" w:eastAsia="Batang" w:hAnsi="Arial" w:cs="Arial"/>
                <w:szCs w:val="24"/>
              </w:rPr>
              <w:t>chischen Epos begegnet,</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Textpassagen erläutern und dort vorha</w:t>
            </w:r>
            <w:r w:rsidRPr="005D39AE">
              <w:rPr>
                <w:rFonts w:ascii="Arial" w:eastAsia="Batang" w:hAnsi="Arial" w:cs="Arial"/>
                <w:szCs w:val="24"/>
              </w:rPr>
              <w:t>n</w:t>
            </w:r>
            <w:r w:rsidRPr="005D39AE">
              <w:rPr>
                <w:rFonts w:ascii="Arial" w:eastAsia="Batang" w:hAnsi="Arial" w:cs="Arial"/>
                <w:szCs w:val="24"/>
              </w:rPr>
              <w:t>dene Bezugnahmen auf anthropologische Konzepte in ihren geistesgeschichtlichen Zusammenhang einordnen,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zu den thematisierten anthropologischen Grundfragen vertieft Stellung nehmen,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grundlegende Aspekte der Gesellschaft</w:t>
            </w:r>
            <w:r w:rsidRPr="005D39AE">
              <w:rPr>
                <w:rFonts w:ascii="Arial" w:eastAsia="Batang" w:hAnsi="Arial" w:cs="Arial"/>
                <w:szCs w:val="24"/>
              </w:rPr>
              <w:t>s</w:t>
            </w:r>
            <w:r w:rsidRPr="005D39AE">
              <w:rPr>
                <w:rFonts w:ascii="Arial" w:eastAsia="Batang" w:hAnsi="Arial" w:cs="Arial"/>
                <w:szCs w:val="24"/>
              </w:rPr>
              <w:t>struktur, der Wertvorstellungen sowie von Kult und Religion des homerischen Epos vertieft darstellen,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Thematik eines Textes aufgrund von Elementen der Textkohärenz selbständig herausarbeiten,</w:t>
            </w:r>
          </w:p>
          <w:p w:rsidR="00456683" w:rsidRPr="004114FB" w:rsidRDefault="00456683" w:rsidP="005D39AE">
            <w:pPr>
              <w:pStyle w:val="FarbigeListe-Akzent11"/>
              <w:numPr>
                <w:ilvl w:val="0"/>
                <w:numId w:val="15"/>
              </w:numPr>
              <w:tabs>
                <w:tab w:val="clear" w:pos="720"/>
              </w:tabs>
              <w:spacing w:line="240" w:lineRule="auto"/>
              <w:ind w:left="426" w:hanging="426"/>
              <w:rPr>
                <w:rFonts w:ascii="Arial" w:eastAsia="Batang" w:hAnsi="Arial" w:cs="Arial"/>
                <w:color w:val="000000"/>
                <w:sz w:val="20"/>
                <w:szCs w:val="24"/>
              </w:rPr>
            </w:pPr>
            <w:r w:rsidRPr="005D39AE">
              <w:rPr>
                <w:rFonts w:ascii="Arial" w:eastAsia="Batang" w:hAnsi="Arial" w:cs="Arial"/>
                <w:szCs w:val="24"/>
              </w:rPr>
              <w:t>formal-ästhetische Besonderheiten der gelesenen Texte erläutern</w:t>
            </w:r>
            <w:r w:rsidR="00B2300D" w:rsidRPr="005D39AE">
              <w:rPr>
                <w:rFonts w:ascii="Arial" w:eastAsia="Batang" w:hAnsi="Arial" w:cs="Arial"/>
                <w:szCs w:val="24"/>
              </w:rPr>
              <w:t>.</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3F1AD5">
            <w:pPr>
              <w:rPr>
                <w:rFonts w:cs="Arial"/>
                <w:sz w:val="20"/>
                <w:szCs w:val="22"/>
              </w:rPr>
            </w:pPr>
            <w:r w:rsidRPr="004114FB">
              <w:rPr>
                <w:rFonts w:cs="Arial"/>
                <w:sz w:val="20"/>
                <w:szCs w:val="22"/>
              </w:rPr>
              <w:t>Od., V, 43-148 (Hermes und Kalypso),</w:t>
            </w:r>
          </w:p>
          <w:p w:rsidR="00456683" w:rsidRPr="004114FB" w:rsidRDefault="00456683" w:rsidP="003F1AD5">
            <w:pPr>
              <w:rPr>
                <w:rFonts w:cs="Arial"/>
                <w:sz w:val="20"/>
                <w:szCs w:val="22"/>
              </w:rPr>
            </w:pPr>
            <w:r w:rsidRPr="004114FB">
              <w:rPr>
                <w:rFonts w:cs="Arial"/>
                <w:sz w:val="20"/>
                <w:szCs w:val="22"/>
              </w:rPr>
              <w:t>Od., V. 149-227 (Odysseus´ Abschied von K</w:t>
            </w:r>
            <w:r w:rsidRPr="004114FB">
              <w:rPr>
                <w:rFonts w:cs="Arial"/>
                <w:sz w:val="20"/>
                <w:szCs w:val="22"/>
              </w:rPr>
              <w:t>a</w:t>
            </w:r>
            <w:r w:rsidRPr="004114FB">
              <w:rPr>
                <w:rFonts w:cs="Arial"/>
                <w:sz w:val="20"/>
                <w:szCs w:val="22"/>
              </w:rPr>
              <w:t>lypso)</w:t>
            </w:r>
          </w:p>
          <w:p w:rsidR="00456683" w:rsidRPr="004114FB" w:rsidRDefault="00456683" w:rsidP="003F1AD5">
            <w:pPr>
              <w:rPr>
                <w:rFonts w:cs="Arial"/>
                <w:sz w:val="20"/>
                <w:szCs w:val="22"/>
              </w:rPr>
            </w:pPr>
            <w:r w:rsidRPr="004114FB">
              <w:rPr>
                <w:rFonts w:cs="Arial"/>
                <w:sz w:val="20"/>
                <w:szCs w:val="22"/>
              </w:rPr>
              <w:t>Od., X 203-245; 275-347; 467-530 (Kirke-Abenteuer)</w:t>
            </w:r>
          </w:p>
          <w:p w:rsidR="00E005F5" w:rsidRDefault="00E005F5" w:rsidP="00E005F5">
            <w:pPr>
              <w:rPr>
                <w:rFonts w:cs="Arial"/>
                <w:sz w:val="20"/>
                <w:szCs w:val="22"/>
              </w:rPr>
            </w:pPr>
          </w:p>
          <w:p w:rsidR="00E005F5" w:rsidRPr="005D39AE" w:rsidRDefault="00E005F5"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Möglicher Erwartungshorizont (Au</w:t>
            </w:r>
            <w:r w:rsidRPr="005D39AE">
              <w:rPr>
                <w:rFonts w:ascii="Arial" w:eastAsia="Batang" w:hAnsi="Arial" w:cs="Arial"/>
                <w:szCs w:val="24"/>
              </w:rPr>
              <w:t>s</w:t>
            </w:r>
            <w:r w:rsidRPr="005D39AE">
              <w:rPr>
                <w:rFonts w:ascii="Arial" w:eastAsia="Batang" w:hAnsi="Arial" w:cs="Arial"/>
                <w:szCs w:val="24"/>
              </w:rPr>
              <w:t>wahl):</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Im Umgang mit den Frauen kann Odysseus seine Vorsicht, Zurückha</w:t>
            </w:r>
            <w:r w:rsidRPr="005D39AE">
              <w:rPr>
                <w:rFonts w:ascii="Arial" w:eastAsia="Batang" w:hAnsi="Arial" w:cs="Arial"/>
                <w:szCs w:val="24"/>
              </w:rPr>
              <w:t>l</w:t>
            </w:r>
            <w:r w:rsidRPr="005D39AE">
              <w:rPr>
                <w:rFonts w:ascii="Arial" w:eastAsia="Batang" w:hAnsi="Arial" w:cs="Arial"/>
                <w:szCs w:val="24"/>
              </w:rPr>
              <w:t>tung, Ehrerbietung und unerschütterl</w:t>
            </w:r>
            <w:r w:rsidRPr="005D39AE">
              <w:rPr>
                <w:rFonts w:ascii="Arial" w:eastAsia="Batang" w:hAnsi="Arial" w:cs="Arial"/>
                <w:szCs w:val="24"/>
              </w:rPr>
              <w:t>i</w:t>
            </w:r>
            <w:r w:rsidRPr="005D39AE">
              <w:rPr>
                <w:rFonts w:ascii="Arial" w:eastAsia="Batang" w:hAnsi="Arial" w:cs="Arial"/>
                <w:szCs w:val="24"/>
              </w:rPr>
              <w:t>che Treue beweisen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unterschiedlichen weiblichen Rea</w:t>
            </w:r>
            <w:r w:rsidRPr="005D39AE">
              <w:rPr>
                <w:rFonts w:ascii="Arial" w:eastAsia="Batang" w:hAnsi="Arial" w:cs="Arial"/>
                <w:szCs w:val="24"/>
              </w:rPr>
              <w:t>k</w:t>
            </w:r>
            <w:r w:rsidRPr="005D39AE">
              <w:rPr>
                <w:rFonts w:ascii="Arial" w:eastAsia="Batang" w:hAnsi="Arial" w:cs="Arial"/>
                <w:szCs w:val="24"/>
              </w:rPr>
              <w:t>tionen reflektieren zugleich seine männliche Attraktivität</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einsame Kalypso möchte Ody</w:t>
            </w:r>
            <w:r w:rsidRPr="005D39AE">
              <w:rPr>
                <w:rFonts w:ascii="Arial" w:eastAsia="Batang" w:hAnsi="Arial" w:cs="Arial"/>
                <w:szCs w:val="24"/>
              </w:rPr>
              <w:t>s</w:t>
            </w:r>
            <w:r w:rsidRPr="005D39AE">
              <w:rPr>
                <w:rFonts w:ascii="Arial" w:eastAsia="Batang" w:hAnsi="Arial" w:cs="Arial"/>
                <w:szCs w:val="24"/>
              </w:rPr>
              <w:t>seus unbedingt für sich zurückhalten (Angebot ihn unsterblich zu machen)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Aggressiver tritt die dämonische Kirke im Geschlechterkampf auf</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Tatsache, dass Kirke Odysseus nicht in ein Tier verwandeln kann, e</w:t>
            </w:r>
            <w:r w:rsidRPr="005D39AE">
              <w:rPr>
                <w:rFonts w:ascii="Arial" w:eastAsia="Batang" w:hAnsi="Arial" w:cs="Arial"/>
                <w:szCs w:val="24"/>
              </w:rPr>
              <w:t>r</w:t>
            </w:r>
            <w:r w:rsidRPr="005D39AE">
              <w:rPr>
                <w:rFonts w:ascii="Arial" w:eastAsia="Batang" w:hAnsi="Arial" w:cs="Arial"/>
                <w:szCs w:val="24"/>
              </w:rPr>
              <w:t>regt erst ihre Begierde.</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(Erst) nach Beachtung aller Vorsicht</w:t>
            </w:r>
            <w:r w:rsidRPr="005D39AE">
              <w:rPr>
                <w:rFonts w:ascii="Arial" w:eastAsia="Batang" w:hAnsi="Arial" w:cs="Arial"/>
                <w:szCs w:val="24"/>
              </w:rPr>
              <w:t>s</w:t>
            </w:r>
            <w:r w:rsidRPr="005D39AE">
              <w:rPr>
                <w:rFonts w:ascii="Arial" w:eastAsia="Batang" w:hAnsi="Arial" w:cs="Arial"/>
                <w:szCs w:val="24"/>
              </w:rPr>
              <w:t>maßnahmen schläft Odysseus mit Ki</w:t>
            </w:r>
            <w:r w:rsidRPr="005D39AE">
              <w:rPr>
                <w:rFonts w:ascii="Arial" w:eastAsia="Batang" w:hAnsi="Arial" w:cs="Arial"/>
                <w:szCs w:val="24"/>
              </w:rPr>
              <w:t>r</w:t>
            </w:r>
            <w:r w:rsidRPr="005D39AE">
              <w:rPr>
                <w:rFonts w:ascii="Arial" w:eastAsia="Batang" w:hAnsi="Arial" w:cs="Arial"/>
                <w:szCs w:val="24"/>
              </w:rPr>
              <w:t>ke</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Schließlich ist Kirke Odysseus sogar von Nutzen: sie eröffnet ihm, dass er bevor er nach Hause fahren darf, zuvor in die Unterwelt reisen muss, um die Seele des Teiresias zu befragen.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 xml:space="preserve">Die Kirke-Szene stellt eine Verknotung </w:t>
            </w:r>
            <w:r w:rsidRPr="005D39AE">
              <w:rPr>
                <w:rFonts w:ascii="Arial" w:eastAsia="Batang" w:hAnsi="Arial" w:cs="Arial"/>
                <w:szCs w:val="24"/>
              </w:rPr>
              <w:lastRenderedPageBreak/>
              <w:t>dreier für das Vorantreiben der Ody</w:t>
            </w:r>
            <w:r w:rsidRPr="005D39AE">
              <w:rPr>
                <w:rFonts w:ascii="Arial" w:eastAsia="Batang" w:hAnsi="Arial" w:cs="Arial"/>
                <w:szCs w:val="24"/>
              </w:rPr>
              <w:t>s</w:t>
            </w:r>
            <w:r w:rsidRPr="005D39AE">
              <w:rPr>
                <w:rFonts w:ascii="Arial" w:eastAsia="Batang" w:hAnsi="Arial" w:cs="Arial"/>
                <w:szCs w:val="24"/>
              </w:rPr>
              <w:t>see-Handlung konstitutiver Mächte dar: Magie, Liebe und Religion (Od. steht unter göttlichem Schutz)</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Kalypso und Kirke vertreten unte</w:t>
            </w:r>
            <w:r w:rsidRPr="005D39AE">
              <w:rPr>
                <w:rFonts w:ascii="Arial" w:eastAsia="Batang" w:hAnsi="Arial" w:cs="Arial"/>
                <w:szCs w:val="24"/>
              </w:rPr>
              <w:t>r</w:t>
            </w:r>
            <w:r w:rsidRPr="005D39AE">
              <w:rPr>
                <w:rFonts w:ascii="Arial" w:eastAsia="Batang" w:hAnsi="Arial" w:cs="Arial"/>
                <w:szCs w:val="24"/>
              </w:rPr>
              <w:t>schiedliche Frauentypen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Beide Begegnungen dienen dazu, die körperliche Liebe zu relativieren; denn erst die unerschütterliche Liebe zur Gattin Penelope vervollständigt das Bild der Hauptfigur.</w:t>
            </w:r>
          </w:p>
          <w:p w:rsidR="00456683" w:rsidRPr="004114FB" w:rsidRDefault="00456683" w:rsidP="003F1AD5">
            <w:pPr>
              <w:rPr>
                <w:rFonts w:cs="Arial"/>
                <w:sz w:val="20"/>
                <w:szCs w:val="22"/>
              </w:rPr>
            </w:pPr>
            <w:r w:rsidRPr="004114FB">
              <w:rPr>
                <w:rFonts w:cs="Arial"/>
                <w:sz w:val="20"/>
                <w:szCs w:val="22"/>
              </w:rPr>
              <w:t>Anthologia Palatina X 50</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Der Dichter möchte – angelehnt an die homerische Kirke-Episode – den Leser zum Verzicht auf Sinnlichkeit und W</w:t>
            </w:r>
            <w:r w:rsidRPr="005D39AE">
              <w:rPr>
                <w:rFonts w:ascii="Arial" w:eastAsia="Batang" w:hAnsi="Arial" w:cs="Arial"/>
                <w:szCs w:val="24"/>
              </w:rPr>
              <w:t>i</w:t>
            </w:r>
            <w:r w:rsidRPr="005D39AE">
              <w:rPr>
                <w:rFonts w:ascii="Arial" w:eastAsia="Batang" w:hAnsi="Arial" w:cs="Arial"/>
                <w:szCs w:val="24"/>
              </w:rPr>
              <w:t>derstand gegen weibliche Verführung</w:t>
            </w:r>
            <w:r w:rsidRPr="005D39AE">
              <w:rPr>
                <w:rFonts w:ascii="Arial" w:eastAsia="Batang" w:hAnsi="Arial" w:cs="Arial"/>
                <w:szCs w:val="24"/>
              </w:rPr>
              <w:t>s</w:t>
            </w:r>
            <w:r w:rsidRPr="005D39AE">
              <w:rPr>
                <w:rFonts w:ascii="Arial" w:eastAsia="Batang" w:hAnsi="Arial" w:cs="Arial"/>
                <w:szCs w:val="24"/>
              </w:rPr>
              <w:t>kraft und -list erziehen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Dieses moralistische Epigramm wird aber dem echten Odysseus des M</w:t>
            </w:r>
            <w:r w:rsidRPr="005D39AE">
              <w:rPr>
                <w:rFonts w:ascii="Arial" w:eastAsia="Batang" w:hAnsi="Arial" w:cs="Arial"/>
                <w:szCs w:val="24"/>
              </w:rPr>
              <w:t>y</w:t>
            </w:r>
            <w:r w:rsidRPr="005D39AE">
              <w:rPr>
                <w:rFonts w:ascii="Arial" w:eastAsia="Batang" w:hAnsi="Arial" w:cs="Arial"/>
                <w:szCs w:val="24"/>
              </w:rPr>
              <w:t>thos nicht gerecht; denn ihn ken</w:t>
            </w:r>
            <w:r w:rsidRPr="005D39AE">
              <w:rPr>
                <w:rFonts w:ascii="Arial" w:eastAsia="Batang" w:hAnsi="Arial" w:cs="Arial"/>
                <w:szCs w:val="24"/>
              </w:rPr>
              <w:t>n</w:t>
            </w:r>
            <w:r w:rsidRPr="005D39AE">
              <w:rPr>
                <w:rFonts w:ascii="Arial" w:eastAsia="Batang" w:hAnsi="Arial" w:cs="Arial"/>
                <w:szCs w:val="24"/>
              </w:rPr>
              <w:t>zeichnen Vernunft, göttlichen Schutz und zugleich Leidenschaft.</w:t>
            </w:r>
          </w:p>
          <w:p w:rsidR="00456683" w:rsidRPr="004114FB" w:rsidRDefault="00456683" w:rsidP="003F1AD5">
            <w:pPr>
              <w:rPr>
                <w:rFonts w:cs="Arial"/>
                <w:sz w:val="20"/>
                <w:szCs w:val="22"/>
              </w:rPr>
            </w:pPr>
            <w:r w:rsidRPr="004114FB">
              <w:rPr>
                <w:rFonts w:cs="Arial"/>
                <w:sz w:val="20"/>
                <w:szCs w:val="22"/>
              </w:rPr>
              <w:t>Literatur:</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Homer, Odyssee, hrsg. von H.-L. Oe</w:t>
            </w:r>
            <w:r w:rsidRPr="005D39AE">
              <w:rPr>
                <w:rFonts w:ascii="Arial" w:eastAsia="Batang" w:hAnsi="Arial" w:cs="Arial"/>
                <w:szCs w:val="24"/>
              </w:rPr>
              <w:t>r</w:t>
            </w:r>
            <w:r w:rsidRPr="005D39AE">
              <w:rPr>
                <w:rFonts w:ascii="Arial" w:eastAsia="Batang" w:hAnsi="Arial" w:cs="Arial"/>
                <w:szCs w:val="24"/>
              </w:rPr>
              <w:t>tel, Bamberg 1989 (Reihe Mythos und Logos)</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H.-L. Oertel, Lehrerhinweise zu Homer, Odyssee, Bamberg 2007</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Dios Odysseus, Szenen aus Homers Odyssee, für den Unterricht bearbeitet von K. H. Eller, Frankfurt am Main, Be</w:t>
            </w:r>
            <w:r w:rsidRPr="005D39AE">
              <w:rPr>
                <w:rFonts w:ascii="Arial" w:eastAsia="Batang" w:hAnsi="Arial" w:cs="Arial"/>
                <w:szCs w:val="24"/>
              </w:rPr>
              <w:t>r</w:t>
            </w:r>
            <w:r w:rsidRPr="005D39AE">
              <w:rPr>
                <w:rFonts w:ascii="Arial" w:eastAsia="Batang" w:hAnsi="Arial" w:cs="Arial"/>
                <w:szCs w:val="24"/>
              </w:rPr>
              <w:t>lin, München 1979 (Reihe Modelle für den altsprachlichen Unterricht)</w:t>
            </w:r>
          </w:p>
          <w:p w:rsidR="00456683" w:rsidRPr="004114FB" w:rsidRDefault="00456683" w:rsidP="005D39AE">
            <w:pPr>
              <w:pStyle w:val="FarbigeListe-Akzent11"/>
              <w:numPr>
                <w:ilvl w:val="0"/>
                <w:numId w:val="15"/>
              </w:numPr>
              <w:tabs>
                <w:tab w:val="clear" w:pos="720"/>
              </w:tabs>
              <w:spacing w:line="240" w:lineRule="auto"/>
              <w:ind w:left="426" w:hanging="426"/>
              <w:rPr>
                <w:rFonts w:ascii="Arial" w:hAnsi="Arial" w:cs="Arial"/>
                <w:sz w:val="20"/>
              </w:rPr>
            </w:pPr>
            <w:r w:rsidRPr="005D39AE">
              <w:rPr>
                <w:rFonts w:ascii="Arial" w:eastAsia="Batang" w:hAnsi="Arial" w:cs="Arial"/>
                <w:szCs w:val="24"/>
              </w:rPr>
              <w:lastRenderedPageBreak/>
              <w:t>Mannsperger, B. und D., Homer ve</w:t>
            </w:r>
            <w:r w:rsidRPr="005D39AE">
              <w:rPr>
                <w:rFonts w:ascii="Arial" w:eastAsia="Batang" w:hAnsi="Arial" w:cs="Arial"/>
                <w:szCs w:val="24"/>
              </w:rPr>
              <w:t>r</w:t>
            </w:r>
            <w:r w:rsidRPr="005D39AE">
              <w:rPr>
                <w:rFonts w:ascii="Arial" w:eastAsia="Batang" w:hAnsi="Arial" w:cs="Arial"/>
                <w:szCs w:val="24"/>
              </w:rPr>
              <w:t>stehen, Darmstadt 2006.</w:t>
            </w:r>
          </w:p>
        </w:tc>
      </w:tr>
      <w:tr w:rsidR="00456683" w:rsidRPr="004114FB" w:rsidTr="00BA4606">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5D39AE">
            <w:pPr>
              <w:autoSpaceDE w:val="0"/>
              <w:autoSpaceDN w:val="0"/>
              <w:adjustRightInd w:val="0"/>
              <w:contextualSpacing/>
              <w:jc w:val="left"/>
              <w:rPr>
                <w:rFonts w:cs="Arial"/>
                <w:sz w:val="20"/>
                <w:szCs w:val="22"/>
                <w:lang w:eastAsia="en-US"/>
              </w:rPr>
            </w:pPr>
            <w:r w:rsidRPr="005D39AE">
              <w:rPr>
                <w:rFonts w:eastAsia="SimSun" w:cs="Arial"/>
                <w:sz w:val="22"/>
                <w:szCs w:val="24"/>
                <w:lang w:eastAsia="en-US"/>
              </w:rPr>
              <w:lastRenderedPageBreak/>
              <w:t>2. Odysseus in der Unterwelt</w:t>
            </w:r>
            <w:r w:rsidRPr="004114FB">
              <w:rPr>
                <w:rFonts w:eastAsia="SimSun" w:cs="Arial"/>
                <w:sz w:val="20"/>
                <w:szCs w:val="22"/>
                <w:lang w:eastAsia="en-US"/>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typische Szenen und Verhaltensmuster des homerischen Epos (z.B. Begrüßung, Versammlung, Wiedererkennung, Gas</w:t>
            </w:r>
            <w:r w:rsidRPr="005D39AE">
              <w:rPr>
                <w:rFonts w:ascii="Arial" w:eastAsia="Batang" w:hAnsi="Arial" w:cs="Arial"/>
                <w:szCs w:val="24"/>
              </w:rPr>
              <w:t>t</w:t>
            </w:r>
            <w:r w:rsidRPr="005D39AE">
              <w:rPr>
                <w:rFonts w:ascii="Arial" w:eastAsia="Batang" w:hAnsi="Arial" w:cs="Arial"/>
                <w:szCs w:val="24"/>
              </w:rPr>
              <w:t>mahl; hier: Begrüßung/Wiedererkennung) analysieren und erläutern,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an Beispielen der neuzeitlichen europä</w:t>
            </w:r>
            <w:r w:rsidRPr="005D39AE">
              <w:rPr>
                <w:rFonts w:ascii="Arial" w:eastAsia="Batang" w:hAnsi="Arial" w:cs="Arial"/>
                <w:szCs w:val="24"/>
              </w:rPr>
              <w:t>i</w:t>
            </w:r>
            <w:r w:rsidRPr="005D39AE">
              <w:rPr>
                <w:rFonts w:ascii="Arial" w:eastAsia="Batang" w:hAnsi="Arial" w:cs="Arial"/>
                <w:szCs w:val="24"/>
              </w:rPr>
              <w:t>schen Kunst und Literatur wirkungsg</w:t>
            </w:r>
            <w:r w:rsidRPr="005D39AE">
              <w:rPr>
                <w:rFonts w:ascii="Arial" w:eastAsia="Batang" w:hAnsi="Arial" w:cs="Arial"/>
                <w:szCs w:val="24"/>
              </w:rPr>
              <w:t>e</w:t>
            </w:r>
            <w:r w:rsidRPr="005D39AE">
              <w:rPr>
                <w:rFonts w:ascii="Arial" w:eastAsia="Batang" w:hAnsi="Arial" w:cs="Arial"/>
                <w:szCs w:val="24"/>
              </w:rPr>
              <w:t>schichtliche Aspekte des frühgriechischen Epos aufzeigen (u.a. literarische Form, Stoffe und Motive: hier: Vergleich mit S</w:t>
            </w:r>
            <w:r w:rsidRPr="005D39AE">
              <w:rPr>
                <w:rFonts w:ascii="Arial" w:eastAsia="Batang" w:hAnsi="Arial" w:cs="Arial"/>
                <w:szCs w:val="24"/>
              </w:rPr>
              <w:t>e</w:t>
            </w:r>
            <w:r w:rsidRPr="005D39AE">
              <w:rPr>
                <w:rFonts w:ascii="Arial" w:eastAsia="Batang" w:hAnsi="Arial" w:cs="Arial"/>
                <w:szCs w:val="24"/>
              </w:rPr>
              <w:t>quenzen aus dem Odysseus-Film),</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antiken Texten erkennbaren Wertvorstellungen, sozialen Normen und Motive menschlichen Handelns mit so</w:t>
            </w:r>
            <w:r w:rsidRPr="005D39AE">
              <w:rPr>
                <w:rFonts w:ascii="Arial" w:eastAsia="Batang" w:hAnsi="Arial" w:cs="Arial"/>
                <w:szCs w:val="24"/>
              </w:rPr>
              <w:t>l</w:t>
            </w:r>
            <w:r w:rsidRPr="005D39AE">
              <w:rPr>
                <w:rFonts w:ascii="Arial" w:eastAsia="Batang" w:hAnsi="Arial" w:cs="Arial"/>
                <w:szCs w:val="24"/>
              </w:rPr>
              <w:t>chen der Gegenwart vergleichen und ggf. dazu Stellung nehmen</w:t>
            </w:r>
            <w:r w:rsidR="00B2300D" w:rsidRPr="005D39AE">
              <w:rPr>
                <w:rFonts w:ascii="Arial" w:eastAsia="Batang" w:hAnsi="Arial" w:cs="Arial"/>
                <w:szCs w:val="24"/>
              </w:rPr>
              <w:t>,</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ihr Textverständnis durch einen Lesevo</w:t>
            </w:r>
            <w:r w:rsidRPr="005D39AE">
              <w:rPr>
                <w:rFonts w:ascii="Arial" w:eastAsia="Batang" w:hAnsi="Arial" w:cs="Arial"/>
                <w:szCs w:val="24"/>
              </w:rPr>
              <w:t>r</w:t>
            </w:r>
            <w:r w:rsidRPr="005D39AE">
              <w:rPr>
                <w:rFonts w:ascii="Arial" w:eastAsia="Batang" w:hAnsi="Arial" w:cs="Arial"/>
                <w:szCs w:val="24"/>
              </w:rPr>
              <w:t>trag nachweisen.</w:t>
            </w:r>
          </w:p>
          <w:p w:rsidR="00456683" w:rsidRPr="004114FB" w:rsidRDefault="00456683" w:rsidP="005D39AE">
            <w:pPr>
              <w:pStyle w:val="FarbigeListe-Akzent11"/>
              <w:numPr>
                <w:ilvl w:val="0"/>
                <w:numId w:val="15"/>
              </w:numPr>
              <w:tabs>
                <w:tab w:val="clear" w:pos="720"/>
              </w:tabs>
              <w:spacing w:line="240" w:lineRule="auto"/>
              <w:ind w:left="426" w:hanging="426"/>
              <w:rPr>
                <w:rFonts w:ascii="Arial" w:eastAsia="Batang" w:hAnsi="Arial" w:cs="Arial"/>
                <w:color w:val="000000"/>
                <w:sz w:val="20"/>
                <w:szCs w:val="24"/>
              </w:rPr>
            </w:pPr>
            <w:r w:rsidRPr="005D39AE">
              <w:rPr>
                <w:rFonts w:ascii="Arial" w:eastAsia="Batang" w:hAnsi="Arial" w:cs="Arial"/>
                <w:szCs w:val="24"/>
              </w:rPr>
              <w:t>Regeln der Prosodie und beachten sie beim Lesevortrag erklären</w:t>
            </w:r>
            <w:r w:rsidR="00B2300D" w:rsidRPr="005D39AE">
              <w:rPr>
                <w:rFonts w:ascii="Arial" w:eastAsia="Batang" w:hAnsi="Arial" w:cs="Arial"/>
                <w:szCs w:val="24"/>
              </w:rPr>
              <w:t>.</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3F1AD5">
            <w:pPr>
              <w:pStyle w:val="FarbigeListe-Akzent11"/>
              <w:ind w:left="0"/>
              <w:rPr>
                <w:rFonts w:ascii="Arial" w:hAnsi="Arial" w:cs="Arial"/>
                <w:sz w:val="20"/>
              </w:rPr>
            </w:pPr>
            <w:r w:rsidRPr="004114FB">
              <w:rPr>
                <w:rFonts w:ascii="Arial" w:hAnsi="Arial" w:cs="Arial"/>
                <w:sz w:val="20"/>
              </w:rPr>
              <w:t>Od., XI, 1-37 (Ankunft und Opfer)</w:t>
            </w:r>
          </w:p>
          <w:p w:rsidR="00456683" w:rsidRPr="004114FB" w:rsidRDefault="00456683" w:rsidP="003F1AD5">
            <w:pPr>
              <w:pStyle w:val="FarbigeListe-Akzent11"/>
              <w:ind w:left="0"/>
              <w:rPr>
                <w:rFonts w:ascii="Arial" w:hAnsi="Arial" w:cs="Arial"/>
                <w:sz w:val="20"/>
              </w:rPr>
            </w:pPr>
            <w:r w:rsidRPr="004114FB">
              <w:rPr>
                <w:rFonts w:ascii="Arial" w:hAnsi="Arial" w:cs="Arial"/>
                <w:sz w:val="20"/>
              </w:rPr>
              <w:t>Od., XI, 90-151 (Die Weissagung des Sehers Teiresias)</w:t>
            </w:r>
          </w:p>
          <w:p w:rsidR="00456683" w:rsidRPr="004114FB" w:rsidRDefault="00456683" w:rsidP="003F1AD5">
            <w:pPr>
              <w:pStyle w:val="FarbigeListe-Akzent11"/>
              <w:ind w:left="0"/>
              <w:rPr>
                <w:rFonts w:ascii="Arial" w:hAnsi="Arial" w:cs="Arial"/>
                <w:sz w:val="20"/>
              </w:rPr>
            </w:pPr>
            <w:r w:rsidRPr="004114FB">
              <w:rPr>
                <w:rFonts w:ascii="Arial" w:hAnsi="Arial" w:cs="Arial"/>
                <w:sz w:val="20"/>
              </w:rPr>
              <w:t>Od., XI, 152-224 (Begegnung mit der Mutter Antikleia)</w:t>
            </w:r>
          </w:p>
          <w:p w:rsidR="00456683" w:rsidRPr="004114FB" w:rsidRDefault="00456683" w:rsidP="003F1AD5">
            <w:pPr>
              <w:pStyle w:val="FarbigeListe-Akzent11"/>
              <w:ind w:left="0"/>
              <w:rPr>
                <w:rFonts w:ascii="Arial" w:hAnsi="Arial" w:cs="Arial"/>
                <w:sz w:val="20"/>
              </w:rPr>
            </w:pP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 xml:space="preserve">unheimliche Atmosphäre der mythisch-realen Topografie der Unterwelt </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Konsistenz der Totenseelen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negative Wertung der Existenz nach dem Tode</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Odysseus ist erschüttert.</w:t>
            </w:r>
          </w:p>
          <w:p w:rsidR="00456683" w:rsidRPr="004114FB" w:rsidRDefault="00456683" w:rsidP="003F1AD5">
            <w:pPr>
              <w:pStyle w:val="FarbigeListe-Akzent11"/>
              <w:ind w:left="0"/>
              <w:rPr>
                <w:rFonts w:ascii="Arial" w:hAnsi="Arial" w:cs="Arial"/>
                <w:sz w:val="20"/>
              </w:rPr>
            </w:pPr>
          </w:p>
          <w:p w:rsidR="00456683" w:rsidRPr="004114FB" w:rsidRDefault="00456683" w:rsidP="003F1AD5">
            <w:pPr>
              <w:pStyle w:val="FarbigeListe-Akzent11"/>
              <w:ind w:left="0"/>
              <w:rPr>
                <w:rFonts w:ascii="Arial" w:hAnsi="Arial" w:cs="Arial"/>
                <w:sz w:val="20"/>
              </w:rPr>
            </w:pPr>
            <w:r w:rsidRPr="004114FB">
              <w:rPr>
                <w:rFonts w:ascii="Arial" w:hAnsi="Arial" w:cs="Arial"/>
                <w:sz w:val="20"/>
              </w:rPr>
              <w:t>Platon, Apologie, 40c5-41c7 (Gründe für die Hoffnung, der Tod sei etwas Gutes)</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Kontrastbild zur homerischen Vorste</w:t>
            </w:r>
            <w:r w:rsidRPr="005D39AE">
              <w:rPr>
                <w:rFonts w:ascii="Arial" w:eastAsia="Batang" w:hAnsi="Arial" w:cs="Arial"/>
                <w:szCs w:val="24"/>
              </w:rPr>
              <w:t>l</w:t>
            </w:r>
            <w:r w:rsidRPr="005D39AE">
              <w:rPr>
                <w:rFonts w:ascii="Arial" w:eastAsia="Batang" w:hAnsi="Arial" w:cs="Arial"/>
                <w:szCs w:val="24"/>
              </w:rPr>
              <w:t>lung</w:t>
            </w:r>
          </w:p>
          <w:p w:rsidR="00456683" w:rsidRPr="004114FB" w:rsidRDefault="00456683" w:rsidP="003F1AD5">
            <w:pPr>
              <w:rPr>
                <w:rFonts w:cs="Arial"/>
                <w:sz w:val="20"/>
                <w:szCs w:val="22"/>
              </w:rPr>
            </w:pPr>
            <w:r w:rsidRPr="004114FB">
              <w:rPr>
                <w:rFonts w:cs="Arial"/>
                <w:sz w:val="20"/>
                <w:szCs w:val="22"/>
              </w:rPr>
              <w:t>Literatur/Medien:</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Platon, Werke, Übersetzung und Kommentar: I, 2 Apologie des Sokr</w:t>
            </w:r>
            <w:r w:rsidRPr="005D39AE">
              <w:rPr>
                <w:rFonts w:ascii="Arial" w:eastAsia="Batang" w:hAnsi="Arial" w:cs="Arial"/>
                <w:szCs w:val="24"/>
              </w:rPr>
              <w:t>a</w:t>
            </w:r>
            <w:r w:rsidRPr="005D39AE">
              <w:rPr>
                <w:rFonts w:ascii="Arial" w:eastAsia="Batang" w:hAnsi="Arial" w:cs="Arial"/>
                <w:szCs w:val="24"/>
              </w:rPr>
              <w:t>tes, Übersetzung und Kommentar von E. Heitsch, Göttingen 2002, bes. S. 163-171.</w:t>
            </w:r>
          </w:p>
          <w:p w:rsidR="00456683" w:rsidRPr="005D39AE" w:rsidRDefault="00456683"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verschiedene literarische Übersetzu</w:t>
            </w:r>
            <w:r w:rsidRPr="005D39AE">
              <w:rPr>
                <w:rFonts w:ascii="Arial" w:eastAsia="Batang" w:hAnsi="Arial" w:cs="Arial"/>
                <w:szCs w:val="24"/>
              </w:rPr>
              <w:t>n</w:t>
            </w:r>
            <w:r w:rsidRPr="005D39AE">
              <w:rPr>
                <w:rFonts w:ascii="Arial" w:eastAsia="Batang" w:hAnsi="Arial" w:cs="Arial"/>
                <w:szCs w:val="24"/>
              </w:rPr>
              <w:t>gen (z.B. Voss, Schadewaldt)</w:t>
            </w:r>
          </w:p>
          <w:p w:rsidR="00456683" w:rsidRPr="004114FB" w:rsidRDefault="00456683" w:rsidP="005D39AE">
            <w:pPr>
              <w:pStyle w:val="FarbigeListe-Akzent11"/>
              <w:numPr>
                <w:ilvl w:val="0"/>
                <w:numId w:val="15"/>
              </w:numPr>
              <w:tabs>
                <w:tab w:val="clear" w:pos="720"/>
              </w:tabs>
              <w:spacing w:line="240" w:lineRule="auto"/>
              <w:ind w:left="426" w:hanging="426"/>
              <w:rPr>
                <w:rFonts w:ascii="Arial" w:hAnsi="Arial" w:cs="Arial"/>
                <w:sz w:val="20"/>
              </w:rPr>
            </w:pPr>
            <w:r w:rsidRPr="005D39AE">
              <w:rPr>
                <w:rFonts w:ascii="Arial" w:eastAsia="Batang" w:hAnsi="Arial" w:cs="Arial"/>
                <w:szCs w:val="24"/>
              </w:rPr>
              <w:lastRenderedPageBreak/>
              <w:t>Odysseus-Film</w:t>
            </w:r>
          </w:p>
        </w:tc>
      </w:tr>
      <w:tr w:rsidR="00456683" w:rsidRPr="004114FB" w:rsidTr="00BA4606">
        <w:tc>
          <w:tcPr>
            <w:tcW w:w="14104" w:type="dxa"/>
            <w:gridSpan w:val="3"/>
            <w:tcBorders>
              <w:top w:val="single" w:sz="4" w:space="0" w:color="auto"/>
              <w:left w:val="single" w:sz="4" w:space="0" w:color="auto"/>
              <w:bottom w:val="single" w:sz="4" w:space="0" w:color="auto"/>
              <w:right w:val="single" w:sz="4" w:space="0" w:color="auto"/>
            </w:tcBorders>
            <w:shd w:val="clear" w:color="auto" w:fill="auto"/>
          </w:tcPr>
          <w:p w:rsidR="00456683" w:rsidRPr="004114FB" w:rsidRDefault="00456683" w:rsidP="00D31C57">
            <w:pPr>
              <w:rPr>
                <w:rFonts w:cs="Arial"/>
                <w:sz w:val="20"/>
                <w:szCs w:val="22"/>
                <w:u w:val="single"/>
                <w:lang w:eastAsia="en-US"/>
              </w:rPr>
            </w:pPr>
            <w:r w:rsidRPr="004114FB">
              <w:rPr>
                <w:rFonts w:cs="Arial"/>
                <w:sz w:val="20"/>
                <w:szCs w:val="22"/>
                <w:u w:val="single"/>
                <w:lang w:eastAsia="en-US"/>
              </w:rPr>
              <w:lastRenderedPageBreak/>
              <w:t>Leistungsbewertung:</w:t>
            </w:r>
          </w:p>
          <w:p w:rsidR="00456683" w:rsidRPr="005D39AE" w:rsidRDefault="00456683" w:rsidP="005D39AE">
            <w:pPr>
              <w:numPr>
                <w:ilvl w:val="0"/>
                <w:numId w:val="7"/>
              </w:numPr>
              <w:rPr>
                <w:sz w:val="22"/>
              </w:rPr>
            </w:pPr>
            <w:r w:rsidRPr="005D39AE">
              <w:rPr>
                <w:sz w:val="22"/>
              </w:rPr>
              <w:t>Aufstellung von Hypothesen zum Textinhalt</w:t>
            </w:r>
          </w:p>
          <w:p w:rsidR="00456683" w:rsidRPr="005D39AE" w:rsidRDefault="00456683" w:rsidP="005D39AE">
            <w:pPr>
              <w:numPr>
                <w:ilvl w:val="0"/>
                <w:numId w:val="7"/>
              </w:numPr>
              <w:rPr>
                <w:sz w:val="22"/>
              </w:rPr>
            </w:pPr>
            <w:r w:rsidRPr="005D39AE">
              <w:rPr>
                <w:sz w:val="22"/>
              </w:rPr>
              <w:t>Beantwortung von Leitfragen zu Inhalt und Struktur eines Textes</w:t>
            </w:r>
          </w:p>
          <w:p w:rsidR="00456683" w:rsidRPr="005D39AE" w:rsidRDefault="00456683" w:rsidP="005D39AE">
            <w:pPr>
              <w:numPr>
                <w:ilvl w:val="0"/>
                <w:numId w:val="7"/>
              </w:numPr>
              <w:rPr>
                <w:sz w:val="22"/>
              </w:rPr>
            </w:pPr>
            <w:r w:rsidRPr="005D39AE">
              <w:rPr>
                <w:sz w:val="22"/>
              </w:rPr>
              <w:t>Erstellung einer zielsprachengerechten Übersetzung</w:t>
            </w:r>
          </w:p>
          <w:p w:rsidR="00456683" w:rsidRPr="005D39AE" w:rsidRDefault="00456683" w:rsidP="005D39AE">
            <w:pPr>
              <w:numPr>
                <w:ilvl w:val="0"/>
                <w:numId w:val="7"/>
              </w:numPr>
              <w:rPr>
                <w:sz w:val="22"/>
              </w:rPr>
            </w:pPr>
            <w:r w:rsidRPr="005D39AE">
              <w:rPr>
                <w:sz w:val="22"/>
              </w:rPr>
              <w:t>Entwicklung einer wirkungsgerechten Übersetzung</w:t>
            </w:r>
          </w:p>
          <w:p w:rsidR="00456683" w:rsidRPr="005D39AE" w:rsidRDefault="00456683" w:rsidP="005D39AE">
            <w:pPr>
              <w:numPr>
                <w:ilvl w:val="0"/>
                <w:numId w:val="7"/>
              </w:numPr>
              <w:rPr>
                <w:sz w:val="22"/>
              </w:rPr>
            </w:pPr>
            <w:r w:rsidRPr="005D39AE">
              <w:rPr>
                <w:sz w:val="22"/>
              </w:rPr>
              <w:t xml:space="preserve">Vergleich eines griechischen Textes mit einer (literarischen) Übersetzung </w:t>
            </w:r>
          </w:p>
          <w:p w:rsidR="00456683" w:rsidRPr="005D39AE" w:rsidRDefault="00456683" w:rsidP="005D39AE">
            <w:pPr>
              <w:numPr>
                <w:ilvl w:val="0"/>
                <w:numId w:val="7"/>
              </w:numPr>
              <w:rPr>
                <w:sz w:val="22"/>
              </w:rPr>
            </w:pPr>
            <w:r w:rsidRPr="005D39AE">
              <w:rPr>
                <w:sz w:val="22"/>
              </w:rPr>
              <w:t>Charakterisierung von handelnden Personen, Handlungsmotiven und Konflikten, Herausarbeiten von Figurenkonstellationen</w:t>
            </w:r>
          </w:p>
          <w:p w:rsidR="00456683" w:rsidRPr="005D39AE" w:rsidRDefault="00456683" w:rsidP="005D39AE">
            <w:pPr>
              <w:numPr>
                <w:ilvl w:val="0"/>
                <w:numId w:val="7"/>
              </w:numPr>
              <w:rPr>
                <w:sz w:val="22"/>
              </w:rPr>
            </w:pPr>
            <w:r w:rsidRPr="005D39AE">
              <w:rPr>
                <w:sz w:val="22"/>
              </w:rPr>
              <w:t>Herausarbeiten der Kerngedanken eines Textes</w:t>
            </w:r>
          </w:p>
          <w:p w:rsidR="00456683" w:rsidRPr="005D39AE" w:rsidRDefault="00456683" w:rsidP="005D39AE">
            <w:pPr>
              <w:numPr>
                <w:ilvl w:val="0"/>
                <w:numId w:val="7"/>
              </w:numPr>
              <w:rPr>
                <w:sz w:val="22"/>
              </w:rPr>
            </w:pPr>
            <w:r w:rsidRPr="005D39AE">
              <w:rPr>
                <w:sz w:val="22"/>
              </w:rPr>
              <w:t>Gliederung des Textes, ggf. anhand textgrammatischer Aspekte</w:t>
            </w:r>
          </w:p>
          <w:p w:rsidR="00456683" w:rsidRPr="005D39AE" w:rsidRDefault="00456683" w:rsidP="005D39AE">
            <w:pPr>
              <w:numPr>
                <w:ilvl w:val="0"/>
                <w:numId w:val="7"/>
              </w:numPr>
              <w:rPr>
                <w:sz w:val="22"/>
              </w:rPr>
            </w:pPr>
            <w:r w:rsidRPr="005D39AE">
              <w:rPr>
                <w:sz w:val="22"/>
              </w:rPr>
              <w:t>Erläutern der Gliederung und Nennen von Überschriften zu Textabschnitten</w:t>
            </w:r>
          </w:p>
          <w:p w:rsidR="00456683" w:rsidRPr="005D39AE" w:rsidRDefault="00456683" w:rsidP="005D39AE">
            <w:pPr>
              <w:numPr>
                <w:ilvl w:val="0"/>
                <w:numId w:val="7"/>
              </w:numPr>
              <w:rPr>
                <w:sz w:val="22"/>
              </w:rPr>
            </w:pPr>
            <w:r w:rsidRPr="005D39AE">
              <w:rPr>
                <w:sz w:val="22"/>
              </w:rPr>
              <w:t>Analyse sprachlich-stilistischer und metrischer Gestaltungselemente sowie ihrer Funktion</w:t>
            </w:r>
          </w:p>
          <w:p w:rsidR="00456683" w:rsidRPr="005D39AE" w:rsidRDefault="00456683" w:rsidP="005D39AE">
            <w:pPr>
              <w:numPr>
                <w:ilvl w:val="0"/>
                <w:numId w:val="7"/>
              </w:numPr>
              <w:rPr>
                <w:sz w:val="22"/>
              </w:rPr>
            </w:pPr>
            <w:r w:rsidRPr="005D39AE">
              <w:rPr>
                <w:sz w:val="22"/>
              </w:rPr>
              <w:t>verständnisgeleiteter Textvortrag</w:t>
            </w:r>
          </w:p>
          <w:p w:rsidR="00456683" w:rsidRPr="005D39AE" w:rsidRDefault="00456683" w:rsidP="005D39AE">
            <w:pPr>
              <w:numPr>
                <w:ilvl w:val="0"/>
                <w:numId w:val="7"/>
              </w:numPr>
              <w:rPr>
                <w:sz w:val="22"/>
              </w:rPr>
            </w:pPr>
            <w:r w:rsidRPr="005D39AE">
              <w:rPr>
                <w:sz w:val="22"/>
              </w:rPr>
              <w:t>Ausführung einer kreativen Schreibaufgabe (hier: innerer Monolog)</w:t>
            </w:r>
          </w:p>
          <w:p w:rsidR="00456683" w:rsidRPr="00863163" w:rsidRDefault="00456683" w:rsidP="00863163">
            <w:pPr>
              <w:numPr>
                <w:ilvl w:val="0"/>
                <w:numId w:val="7"/>
              </w:numPr>
              <w:rPr>
                <w:sz w:val="22"/>
              </w:rPr>
            </w:pPr>
            <w:r w:rsidRPr="005D39AE">
              <w:rPr>
                <w:sz w:val="22"/>
              </w:rPr>
              <w:t>Vergleich eines griechischen Textes mit Rezeptionsdokumenten</w:t>
            </w:r>
            <w:r w:rsidR="00863163">
              <w:rPr>
                <w:sz w:val="22"/>
              </w:rPr>
              <w:t>,</w:t>
            </w:r>
            <w:r w:rsidR="00863163" w:rsidRPr="005D39AE">
              <w:rPr>
                <w:sz w:val="22"/>
              </w:rPr>
              <w:t xml:space="preserve"> Vergleich von literarischen Übersetzungen desselben Primärtextes</w:t>
            </w:r>
          </w:p>
          <w:p w:rsidR="00456683" w:rsidRPr="004114FB" w:rsidRDefault="00456683" w:rsidP="005D39AE">
            <w:pPr>
              <w:numPr>
                <w:ilvl w:val="0"/>
                <w:numId w:val="7"/>
              </w:numPr>
              <w:rPr>
                <w:rFonts w:cs="Arial"/>
                <w:sz w:val="20"/>
              </w:rPr>
            </w:pPr>
            <w:r w:rsidRPr="005D39AE">
              <w:rPr>
                <w:sz w:val="22"/>
              </w:rPr>
              <w:t>Stellungnahme zur Aussage eines griechischen Textes</w:t>
            </w:r>
          </w:p>
        </w:tc>
      </w:tr>
    </w:tbl>
    <w:p w:rsidR="00863163" w:rsidRDefault="00863163" w:rsidP="00416583">
      <w:pPr>
        <w:rPr>
          <w:b/>
          <w:color w:val="FF0000"/>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E6718D" w:rsidRPr="00863163" w:rsidRDefault="00E6718D" w:rsidP="00863163">
      <w:pPr>
        <w:sectPr w:rsidR="00E6718D" w:rsidRPr="00863163" w:rsidSect="00456683">
          <w:pgSz w:w="16838" w:h="11906" w:orient="landscape"/>
          <w:pgMar w:top="1418" w:right="1134" w:bottom="1418" w:left="1418" w:header="709" w:footer="709" w:gutter="0"/>
          <w:cols w:space="708"/>
          <w:docGrid w:linePitch="360"/>
        </w:sectPr>
      </w:pPr>
    </w:p>
    <w:p w:rsidR="002F2EEF" w:rsidRPr="009C7DF1" w:rsidRDefault="002F2EEF" w:rsidP="002F2EEF">
      <w:pPr>
        <w:rPr>
          <w:b/>
        </w:rPr>
      </w:pPr>
      <w:r w:rsidRPr="009C7DF1">
        <w:rPr>
          <w:b/>
        </w:rPr>
        <w:lastRenderedPageBreak/>
        <w:t>Qualifikationsphase</w:t>
      </w:r>
      <w:r w:rsidR="00DC7C78">
        <w:rPr>
          <w:b/>
        </w:rPr>
        <w:t xml:space="preserve"> II</w:t>
      </w:r>
      <w:r w:rsidRPr="009C7DF1">
        <w:rPr>
          <w:b/>
        </w:rPr>
        <w:t xml:space="preserve">, Griechisch fortgef., </w:t>
      </w:r>
      <w:r w:rsidR="00920516" w:rsidRPr="009C7DF1">
        <w:rPr>
          <w:b/>
        </w:rPr>
        <w:t xml:space="preserve">Lk, Unterrichtsvorhaben </w:t>
      </w:r>
      <w:r w:rsidRPr="009C7DF1">
        <w:rPr>
          <w:b/>
        </w:rPr>
        <w:t>I</w:t>
      </w:r>
    </w:p>
    <w:p w:rsidR="00416583" w:rsidRDefault="00416583" w:rsidP="00416583"/>
    <w:p w:rsidR="00394161" w:rsidRPr="00394161" w:rsidRDefault="00394161" w:rsidP="00394161">
      <w:pPr>
        <w:rPr>
          <w:rFonts w:cs="Arial"/>
          <w:color w:val="000000"/>
          <w:sz w:val="22"/>
          <w:szCs w:val="22"/>
        </w:rPr>
      </w:pPr>
      <w:r w:rsidRPr="00394161">
        <w:rPr>
          <w:rFonts w:cs="Arial"/>
          <w:b/>
          <w:color w:val="000000"/>
          <w:sz w:val="22"/>
          <w:szCs w:val="22"/>
        </w:rPr>
        <w:t>Thema</w:t>
      </w:r>
      <w:r w:rsidRPr="00394161">
        <w:rPr>
          <w:rFonts w:cs="Arial"/>
          <w:color w:val="000000"/>
          <w:sz w:val="22"/>
          <w:szCs w:val="22"/>
        </w:rPr>
        <w:t>: Herodot als Geschichtsdeuter – Inwiefern stellt Herodot das gesamte bisherige G</w:t>
      </w:r>
      <w:r w:rsidRPr="00394161">
        <w:rPr>
          <w:rFonts w:cs="Arial"/>
          <w:color w:val="000000"/>
          <w:sz w:val="22"/>
          <w:szCs w:val="22"/>
        </w:rPr>
        <w:t>e</w:t>
      </w:r>
      <w:r w:rsidRPr="00394161">
        <w:rPr>
          <w:rFonts w:cs="Arial"/>
          <w:color w:val="000000"/>
          <w:sz w:val="22"/>
          <w:szCs w:val="22"/>
        </w:rPr>
        <w:t>schehen unter dem einheitlichen Gesichtspunkt des Kampfes zwischen Asien und Europa bis zum Zusammenstoß von Hellas und Persien dar und inwiefern macht er auf diese Weise die griechische Eigenart bewusst.</w:t>
      </w:r>
    </w:p>
    <w:p w:rsidR="00394161" w:rsidRPr="00394161" w:rsidRDefault="00394161" w:rsidP="00394161">
      <w:pPr>
        <w:rPr>
          <w:rFonts w:cs="Arial"/>
          <w:color w:val="000000"/>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394161" w:rsidRPr="00394161" w:rsidRDefault="00394161" w:rsidP="00394161">
      <w:pPr>
        <w:spacing w:after="240"/>
        <w:rPr>
          <w:rFonts w:cs="Arial"/>
          <w:b/>
          <w:color w:val="000000"/>
          <w:szCs w:val="24"/>
          <w:lang w:bidi="de-DE"/>
        </w:rPr>
      </w:pPr>
      <w:r w:rsidRPr="00394161">
        <w:rPr>
          <w:rFonts w:cs="Arial"/>
          <w:b/>
          <w:color w:val="000000"/>
          <w:szCs w:val="24"/>
          <w:lang w:bidi="de-DE"/>
        </w:rPr>
        <w:t>Textkompetenz</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griechische Originaltexte übersetzen,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die zugrunde gelegten Texte in komplexeren Zusammenhängen interpretieren,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selbständig die Struktur eines Textes anhand transphrastischer Merkmale b</w:t>
      </w:r>
      <w:r w:rsidRPr="00394161">
        <w:rPr>
          <w:rFonts w:ascii="Arial" w:eastAsia="Batang" w:hAnsi="Arial" w:cs="Arial"/>
          <w:color w:val="000000"/>
          <w:sz w:val="24"/>
          <w:szCs w:val="24"/>
        </w:rPr>
        <w:t>e</w:t>
      </w:r>
      <w:r w:rsidRPr="00394161">
        <w:rPr>
          <w:rFonts w:ascii="Arial" w:eastAsia="Batang" w:hAnsi="Arial" w:cs="Arial"/>
          <w:color w:val="000000"/>
          <w:sz w:val="24"/>
          <w:szCs w:val="24"/>
        </w:rPr>
        <w:t>schreiben,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bei der kursorischen Lektüre den Inhalt eines Textes paraphrasieren,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vertieft die Zusammenhänge von Inhalt und formaler Gestaltung erklären,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gattungs- bzw. autorenspezifische Merkmale der behandelten Texte benennen,</w:t>
      </w:r>
    </w:p>
    <w:p w:rsidR="00394161" w:rsidRPr="00394161" w:rsidRDefault="00394161" w:rsidP="00394161">
      <w:pPr>
        <w:spacing w:after="240"/>
        <w:rPr>
          <w:rFonts w:cs="Arial"/>
          <w:b/>
          <w:color w:val="000000"/>
          <w:szCs w:val="24"/>
          <w:lang w:bidi="de-DE"/>
        </w:rPr>
      </w:pPr>
      <w:r w:rsidRPr="00394161">
        <w:rPr>
          <w:rFonts w:cs="Arial"/>
          <w:b/>
          <w:color w:val="000000"/>
          <w:szCs w:val="24"/>
          <w:lang w:bidi="de-DE"/>
        </w:rPr>
        <w:t>Sprachkompetenz</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die Form eines Wortes (hier: des ionischen Dialekts) im Satzzusammenhang b</w:t>
      </w:r>
      <w:r w:rsidRPr="00394161">
        <w:rPr>
          <w:rFonts w:ascii="Arial" w:eastAsia="Batang" w:hAnsi="Arial" w:cs="Arial"/>
          <w:color w:val="000000"/>
          <w:sz w:val="24"/>
          <w:szCs w:val="24"/>
        </w:rPr>
        <w:t>e</w:t>
      </w:r>
      <w:r w:rsidRPr="00394161">
        <w:rPr>
          <w:rFonts w:ascii="Arial" w:eastAsia="Batang" w:hAnsi="Arial" w:cs="Arial"/>
          <w:color w:val="000000"/>
          <w:sz w:val="24"/>
          <w:szCs w:val="24"/>
        </w:rPr>
        <w:t>stimmen und dessen Satzgliedfunktion erklären,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in komplexen Satzgefügen Wortgruppen identifizieren und deren Satzgliedfunkt</w:t>
      </w:r>
      <w:r w:rsidRPr="00394161">
        <w:rPr>
          <w:rFonts w:ascii="Arial" w:eastAsia="Batang" w:hAnsi="Arial" w:cs="Arial"/>
          <w:color w:val="000000"/>
          <w:sz w:val="24"/>
          <w:szCs w:val="24"/>
        </w:rPr>
        <w:t>i</w:t>
      </w:r>
      <w:r w:rsidRPr="00394161">
        <w:rPr>
          <w:rFonts w:ascii="Arial" w:eastAsia="Batang" w:hAnsi="Arial" w:cs="Arial"/>
          <w:color w:val="000000"/>
          <w:sz w:val="24"/>
          <w:szCs w:val="24"/>
        </w:rPr>
        <w:t>on bestimmen,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in komplexen Satzgefügen satzwertige Konstruktionen und Gliedsätze benennen und erklären,</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sprachliche Phänomene und Strukturen unter Verwendung der Fachterminologie erklären,</w:t>
      </w:r>
    </w:p>
    <w:p w:rsidR="00394161" w:rsidRPr="00716BC0" w:rsidRDefault="00394161" w:rsidP="00716BC0">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formal-ästhetische Besonderheiten der gelesenen Texte erläutern,</w:t>
      </w:r>
    </w:p>
    <w:p w:rsidR="00394161" w:rsidRPr="00394161" w:rsidRDefault="00394161" w:rsidP="00394161">
      <w:pPr>
        <w:spacing w:before="240" w:after="240"/>
        <w:rPr>
          <w:rFonts w:cs="Arial"/>
          <w:b/>
          <w:color w:val="000000"/>
          <w:szCs w:val="24"/>
          <w:lang w:bidi="de-DE"/>
        </w:rPr>
      </w:pPr>
      <w:r w:rsidRPr="00394161">
        <w:rPr>
          <w:rFonts w:cs="Arial"/>
          <w:b/>
          <w:color w:val="000000"/>
          <w:szCs w:val="24"/>
          <w:lang w:bidi="de-DE"/>
        </w:rPr>
        <w:t>Kulturkompetenz</w:t>
      </w:r>
    </w:p>
    <w:p w:rsidR="00394161" w:rsidRPr="00394161" w:rsidRDefault="0039416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textrelevante Zusammenhänge der antiken griechischen Kultur und Geschichte vertieft darstellen,</w:t>
      </w:r>
    </w:p>
    <w:p w:rsidR="00394161" w:rsidRPr="00716BC0" w:rsidRDefault="00394161" w:rsidP="00394161">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394161">
        <w:rPr>
          <w:rFonts w:ascii="Arial" w:eastAsia="Batang" w:hAnsi="Arial" w:cs="Arial"/>
          <w:color w:val="000000"/>
          <w:sz w:val="24"/>
          <w:szCs w:val="24"/>
        </w:rPr>
        <w:t>die gelesenen Texte in kultureller und historischer Hinsicht auf vertiefte Weise erläutern</w:t>
      </w:r>
      <w:r w:rsidR="00716BC0">
        <w:rPr>
          <w:rFonts w:ascii="Arial" w:eastAsia="Batang" w:hAnsi="Arial" w:cs="Arial"/>
          <w:color w:val="000000"/>
          <w:sz w:val="24"/>
          <w:szCs w:val="24"/>
        </w:rPr>
        <w:t>.</w:t>
      </w:r>
    </w:p>
    <w:p w:rsidR="00394161" w:rsidRPr="00394161" w:rsidRDefault="00394161" w:rsidP="00394161">
      <w:pPr>
        <w:rPr>
          <w:rFonts w:cs="Arial"/>
          <w:color w:val="000000"/>
          <w:sz w:val="22"/>
          <w:szCs w:val="22"/>
        </w:rPr>
      </w:pPr>
      <w:r w:rsidRPr="00394161">
        <w:rPr>
          <w:rFonts w:cs="Arial"/>
          <w:b/>
          <w:color w:val="000000"/>
          <w:sz w:val="22"/>
          <w:szCs w:val="22"/>
        </w:rPr>
        <w:t>Inhaltsfelder</w:t>
      </w:r>
      <w:r w:rsidRPr="00394161">
        <w:rPr>
          <w:rFonts w:cs="Arial"/>
          <w:color w:val="000000"/>
          <w:sz w:val="22"/>
          <w:szCs w:val="22"/>
        </w:rPr>
        <w:t xml:space="preserve">: </w:t>
      </w:r>
    </w:p>
    <w:p w:rsidR="00394161" w:rsidRPr="009C7DF1" w:rsidRDefault="00394161"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Grundfragen der menschlichen Existenz</w:t>
      </w:r>
    </w:p>
    <w:p w:rsidR="00394161" w:rsidRPr="009C7DF1" w:rsidRDefault="00394161"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Kulturgeschichte der griechischen Antike</w:t>
      </w:r>
    </w:p>
    <w:p w:rsidR="00394161" w:rsidRPr="009C7DF1" w:rsidRDefault="00394161" w:rsidP="00A602D9">
      <w:pPr>
        <w:pStyle w:val="MittleresRaster1-Akzent21"/>
        <w:numPr>
          <w:ilvl w:val="0"/>
          <w:numId w:val="16"/>
        </w:numPr>
        <w:tabs>
          <w:tab w:val="num" w:pos="360"/>
        </w:tabs>
        <w:spacing w:after="0"/>
        <w:ind w:left="0" w:firstLine="0"/>
        <w:jc w:val="both"/>
        <w:rPr>
          <w:rFonts w:ascii="Arial" w:eastAsia="Times New Roman" w:hAnsi="Arial" w:cs="Arial"/>
          <w:color w:val="000000"/>
          <w:lang w:eastAsia="de-DE"/>
        </w:rPr>
      </w:pPr>
      <w:r w:rsidRPr="009C7DF1">
        <w:rPr>
          <w:rFonts w:ascii="Arial" w:eastAsia="Times New Roman" w:hAnsi="Arial" w:cs="Arial"/>
          <w:color w:val="000000"/>
          <w:lang w:eastAsia="de-DE"/>
        </w:rPr>
        <w:t>Politische Geschichte der griechischen Antike</w:t>
      </w:r>
    </w:p>
    <w:p w:rsidR="00394161" w:rsidRPr="00394161" w:rsidRDefault="00394161" w:rsidP="00394161">
      <w:pPr>
        <w:rPr>
          <w:rFonts w:cs="Arial"/>
          <w:color w:val="000000"/>
          <w:sz w:val="22"/>
          <w:szCs w:val="22"/>
        </w:rPr>
      </w:pPr>
    </w:p>
    <w:p w:rsidR="00394161" w:rsidRPr="00394161" w:rsidRDefault="00394161" w:rsidP="00394161">
      <w:pPr>
        <w:rPr>
          <w:rFonts w:cs="Arial"/>
          <w:color w:val="000000"/>
          <w:sz w:val="22"/>
          <w:szCs w:val="22"/>
        </w:rPr>
      </w:pPr>
      <w:r w:rsidRPr="00394161">
        <w:rPr>
          <w:rFonts w:cs="Arial"/>
          <w:b/>
          <w:color w:val="000000"/>
          <w:sz w:val="22"/>
          <w:szCs w:val="22"/>
        </w:rPr>
        <w:t>Inhaltliche Schwerpunkte</w:t>
      </w:r>
      <w:r w:rsidRPr="00394161">
        <w:rPr>
          <w:rFonts w:cs="Arial"/>
          <w:color w:val="000000"/>
          <w:sz w:val="22"/>
          <w:szCs w:val="22"/>
        </w:rPr>
        <w:t>:</w:t>
      </w:r>
    </w:p>
    <w:p w:rsidR="00394161" w:rsidRPr="00394161" w:rsidRDefault="00394161" w:rsidP="00394161">
      <w:pPr>
        <w:rPr>
          <w:rFonts w:cs="Arial"/>
          <w:bCs/>
          <w:color w:val="000000"/>
          <w:sz w:val="22"/>
          <w:szCs w:val="22"/>
        </w:rPr>
      </w:pPr>
      <w:r w:rsidRPr="00394161">
        <w:rPr>
          <w:color w:val="000000"/>
          <w:sz w:val="22"/>
          <w:szCs w:val="22"/>
        </w:rPr>
        <w:sym w:font="Wingdings" w:char="F077"/>
      </w:r>
      <w:r w:rsidRPr="00394161">
        <w:rPr>
          <w:color w:val="000000"/>
          <w:sz w:val="22"/>
          <w:szCs w:val="22"/>
        </w:rPr>
        <w:t xml:space="preserve"> </w:t>
      </w:r>
      <w:r w:rsidRPr="00394161">
        <w:rPr>
          <w:rFonts w:cs="Arial"/>
          <w:bCs/>
          <w:color w:val="000000"/>
          <w:sz w:val="22"/>
          <w:szCs w:val="22"/>
        </w:rPr>
        <w:t xml:space="preserve">Schicksal und Freiheit in der Historiographie </w:t>
      </w:r>
      <w:r w:rsidRPr="00394161">
        <w:rPr>
          <w:color w:val="000000"/>
          <w:sz w:val="22"/>
          <w:szCs w:val="22"/>
        </w:rPr>
        <w:sym w:font="Wingdings" w:char="F077"/>
      </w:r>
      <w:r w:rsidRPr="00394161">
        <w:rPr>
          <w:color w:val="000000"/>
          <w:sz w:val="22"/>
          <w:szCs w:val="22"/>
        </w:rPr>
        <w:t xml:space="preserve"> </w:t>
      </w:r>
      <w:r w:rsidRPr="00394161">
        <w:rPr>
          <w:rFonts w:cs="Arial"/>
          <w:bCs/>
          <w:color w:val="000000"/>
          <w:sz w:val="22"/>
          <w:szCs w:val="22"/>
        </w:rPr>
        <w:t xml:space="preserve">Selbstverständnis der Griechen </w:t>
      </w:r>
      <w:r w:rsidRPr="00394161">
        <w:rPr>
          <w:color w:val="000000"/>
          <w:sz w:val="22"/>
          <w:szCs w:val="22"/>
        </w:rPr>
        <w:sym w:font="Wingdings" w:char="F077"/>
      </w:r>
      <w:r w:rsidRPr="00394161">
        <w:rPr>
          <w:color w:val="000000"/>
          <w:sz w:val="22"/>
          <w:szCs w:val="22"/>
        </w:rPr>
        <w:t xml:space="preserve"> </w:t>
      </w:r>
      <w:r w:rsidRPr="00394161">
        <w:rPr>
          <w:rFonts w:cs="Arial"/>
          <w:bCs/>
          <w:color w:val="000000"/>
          <w:sz w:val="22"/>
          <w:szCs w:val="22"/>
        </w:rPr>
        <w:t xml:space="preserve">Griechen und Perser </w:t>
      </w:r>
      <w:r w:rsidRPr="00394161">
        <w:rPr>
          <w:color w:val="000000"/>
          <w:sz w:val="22"/>
          <w:szCs w:val="22"/>
        </w:rPr>
        <w:sym w:font="Wingdings" w:char="F077"/>
      </w:r>
      <w:r w:rsidRPr="00394161">
        <w:rPr>
          <w:color w:val="000000"/>
          <w:sz w:val="22"/>
          <w:szCs w:val="22"/>
        </w:rPr>
        <w:t xml:space="preserve"> </w:t>
      </w:r>
      <w:r w:rsidRPr="00394161">
        <w:rPr>
          <w:rFonts w:cs="Arial"/>
          <w:bCs/>
          <w:color w:val="000000"/>
          <w:sz w:val="22"/>
          <w:szCs w:val="22"/>
        </w:rPr>
        <w:t xml:space="preserve">Wort, Recht und Macht </w:t>
      </w:r>
      <w:r w:rsidRPr="00394161">
        <w:rPr>
          <w:color w:val="000000"/>
          <w:sz w:val="22"/>
          <w:szCs w:val="22"/>
        </w:rPr>
        <w:sym w:font="Wingdings" w:char="F077"/>
      </w:r>
      <w:r w:rsidRPr="00394161">
        <w:rPr>
          <w:color w:val="000000"/>
          <w:sz w:val="22"/>
          <w:szCs w:val="22"/>
        </w:rPr>
        <w:t xml:space="preserve"> </w:t>
      </w:r>
      <w:r w:rsidRPr="00394161">
        <w:rPr>
          <w:rFonts w:cs="Arial"/>
          <w:bCs/>
          <w:color w:val="000000"/>
          <w:sz w:val="22"/>
          <w:szCs w:val="22"/>
        </w:rPr>
        <w:t>Athen und Sparta</w:t>
      </w:r>
    </w:p>
    <w:p w:rsidR="00394161" w:rsidRPr="00394161" w:rsidRDefault="00394161" w:rsidP="00394161">
      <w:pPr>
        <w:autoSpaceDE w:val="0"/>
        <w:autoSpaceDN w:val="0"/>
        <w:adjustRightInd w:val="0"/>
        <w:ind w:left="142"/>
        <w:rPr>
          <w:color w:val="000000"/>
        </w:rPr>
      </w:pPr>
    </w:p>
    <w:p w:rsidR="00394161" w:rsidRPr="00394161" w:rsidRDefault="00394161" w:rsidP="00394161">
      <w:pPr>
        <w:rPr>
          <w:b/>
          <w:color w:val="000000"/>
          <w:sz w:val="22"/>
        </w:rPr>
      </w:pPr>
      <w:r w:rsidRPr="00394161">
        <w:rPr>
          <w:rFonts w:cs="Arial"/>
          <w:b/>
          <w:color w:val="000000"/>
          <w:sz w:val="22"/>
          <w:szCs w:val="22"/>
        </w:rPr>
        <w:t>Zeitbedarf</w:t>
      </w:r>
      <w:r w:rsidRPr="00394161">
        <w:rPr>
          <w:rFonts w:cs="Arial"/>
          <w:color w:val="000000"/>
          <w:sz w:val="22"/>
          <w:szCs w:val="22"/>
        </w:rPr>
        <w:t xml:space="preserve">: </w:t>
      </w:r>
      <w:r w:rsidRPr="00394161">
        <w:rPr>
          <w:rFonts w:cs="Arial"/>
          <w:color w:val="000000"/>
          <w:sz w:val="22"/>
          <w:szCs w:val="22"/>
          <w:lang w:val="el-GR"/>
        </w:rPr>
        <w:t>67</w:t>
      </w:r>
      <w:r w:rsidRPr="00394161">
        <w:rPr>
          <w:rFonts w:cs="Arial"/>
          <w:color w:val="000000"/>
          <w:sz w:val="22"/>
          <w:szCs w:val="22"/>
        </w:rPr>
        <w:t xml:space="preserve"> Std.</w:t>
      </w:r>
    </w:p>
    <w:p w:rsidR="00416583" w:rsidRDefault="00416583" w:rsidP="00416583">
      <w:pPr>
        <w:rPr>
          <w:color w:val="FF0000"/>
          <w:sz w:val="22"/>
        </w:rPr>
      </w:pPr>
    </w:p>
    <w:p w:rsidR="00416583" w:rsidRPr="00E8644C" w:rsidRDefault="00416583" w:rsidP="00416583">
      <w:pPr>
        <w:rPr>
          <w:color w:val="FF0000"/>
          <w:sz w:val="22"/>
        </w:rPr>
        <w:sectPr w:rsidR="00416583" w:rsidRPr="00E8644C" w:rsidSect="00483F7D">
          <w:pgSz w:w="11906" w:h="16838"/>
          <w:pgMar w:top="1418" w:right="1418" w:bottom="1134" w:left="1418" w:header="709" w:footer="709" w:gutter="0"/>
          <w:cols w:space="708"/>
          <w:docGrid w:linePitch="360"/>
        </w:sectPr>
      </w:pPr>
    </w:p>
    <w:p w:rsidR="00394161" w:rsidRDefault="00394161" w:rsidP="00394161">
      <w:pPr>
        <w:rPr>
          <w:b/>
          <w:sz w:val="22"/>
        </w:rPr>
      </w:pPr>
      <w:r w:rsidRPr="0057004A">
        <w:rPr>
          <w:b/>
          <w:sz w:val="22"/>
        </w:rPr>
        <w:lastRenderedPageBreak/>
        <w:t xml:space="preserve">Vorhabenbezogene Konkretisierung: </w:t>
      </w:r>
    </w:p>
    <w:p w:rsidR="00394161" w:rsidRPr="006C7E89" w:rsidRDefault="00394161" w:rsidP="00394161">
      <w:pPr>
        <w:rPr>
          <w:b/>
          <w:color w:val="FF0000"/>
          <w:sz w:val="22"/>
          <w:lang w:val="el-GR"/>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575"/>
      </w:tblGrid>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394161" w:rsidP="00B415B0">
            <w:pPr>
              <w:spacing w:line="276" w:lineRule="auto"/>
              <w:rPr>
                <w:rFonts w:cs="Arial"/>
                <w:b/>
                <w:color w:val="000000"/>
                <w:sz w:val="20"/>
                <w:szCs w:val="22"/>
                <w:lang w:eastAsia="en-US"/>
              </w:rPr>
            </w:pPr>
            <w:r w:rsidRPr="004114FB">
              <w:rPr>
                <w:rFonts w:cs="Arial"/>
                <w:b/>
                <w:color w:val="000000"/>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394161" w:rsidP="00B415B0">
            <w:pPr>
              <w:spacing w:line="276" w:lineRule="auto"/>
              <w:rPr>
                <w:rFonts w:cs="Arial"/>
                <w:b/>
                <w:color w:val="000000"/>
                <w:sz w:val="20"/>
                <w:szCs w:val="22"/>
                <w:lang w:eastAsia="en-US"/>
              </w:rPr>
            </w:pPr>
            <w:r w:rsidRPr="004114FB">
              <w:rPr>
                <w:rFonts w:cs="Arial"/>
                <w:b/>
                <w:color w:val="000000"/>
                <w:sz w:val="20"/>
                <w:szCs w:val="22"/>
                <w:lang w:eastAsia="en-US"/>
              </w:rPr>
              <w:t>Zu entwickelnde Kompetenzen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394161" w:rsidP="00B415B0">
            <w:pPr>
              <w:spacing w:line="276" w:lineRule="auto"/>
              <w:rPr>
                <w:rFonts w:cs="Arial"/>
                <w:b/>
                <w:color w:val="000000"/>
                <w:sz w:val="20"/>
                <w:szCs w:val="22"/>
                <w:lang w:eastAsia="en-US"/>
              </w:rPr>
            </w:pPr>
            <w:r w:rsidRPr="004114FB">
              <w:rPr>
                <w:rFonts w:cs="Arial"/>
                <w:b/>
                <w:color w:val="000000"/>
                <w:sz w:val="20"/>
                <w:szCs w:val="22"/>
                <w:lang w:eastAsia="en-US"/>
              </w:rPr>
              <w:t>Vorhabenbezogene Absprachen</w:t>
            </w:r>
          </w:p>
        </w:tc>
      </w:tr>
      <w:tr w:rsidR="00394161" w:rsidRPr="004114FB" w:rsidTr="00BA4606">
        <w:trPr>
          <w:trHeight w:val="261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097F26" w:rsidP="005D39AE">
            <w:pPr>
              <w:autoSpaceDE w:val="0"/>
              <w:autoSpaceDN w:val="0"/>
              <w:adjustRightInd w:val="0"/>
              <w:contextualSpacing/>
              <w:jc w:val="left"/>
              <w:rPr>
                <w:rFonts w:eastAsia="SimSun" w:cs="Arial"/>
                <w:sz w:val="22"/>
                <w:szCs w:val="24"/>
                <w:lang w:eastAsia="en-US"/>
              </w:rPr>
            </w:pPr>
            <w:r>
              <w:rPr>
                <w:rFonts w:eastAsia="SimSun" w:cs="Arial"/>
                <w:sz w:val="22"/>
                <w:szCs w:val="24"/>
                <w:lang w:eastAsia="en-US"/>
              </w:rPr>
              <w:t xml:space="preserve">1. </w:t>
            </w:r>
            <w:r w:rsidR="00394161" w:rsidRPr="005D39AE">
              <w:rPr>
                <w:rFonts w:eastAsia="SimSun" w:cs="Arial"/>
                <w:sz w:val="22"/>
                <w:szCs w:val="24"/>
                <w:lang w:eastAsia="en-US"/>
              </w:rPr>
              <w:t>Das Vorspiel: der Kriegsbeschluss (Hdt. V, 105; VII, 8-11)</w:t>
            </w:r>
          </w:p>
          <w:p w:rsidR="00394161" w:rsidRPr="004114FB" w:rsidRDefault="00394161" w:rsidP="00B415B0">
            <w:pPr>
              <w:spacing w:after="60" w:line="276" w:lineRule="auto"/>
              <w:ind w:left="360"/>
              <w:rPr>
                <w:rFonts w:cs="Arial"/>
                <w:color w:val="000000"/>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textbasiert das Verhältnis von Wort, Recht und Macht beschreiben,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gattungs- bzw. autorenspezifische Mer</w:t>
            </w:r>
            <w:r w:rsidRPr="005D39AE">
              <w:rPr>
                <w:rFonts w:ascii="Arial" w:eastAsia="Batang" w:hAnsi="Arial" w:cs="Arial"/>
                <w:szCs w:val="24"/>
              </w:rPr>
              <w:t>k</w:t>
            </w:r>
            <w:r w:rsidRPr="005D39AE">
              <w:rPr>
                <w:rFonts w:ascii="Arial" w:eastAsia="Batang" w:hAnsi="Arial" w:cs="Arial"/>
                <w:szCs w:val="24"/>
              </w:rPr>
              <w:t>male der behandelten Texte benennen,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eastAsia="Times New Roman" w:hAnsi="Arial" w:cs="Arial"/>
                <w:color w:val="000000"/>
                <w:sz w:val="20"/>
              </w:rPr>
            </w:pPr>
            <w:r w:rsidRPr="005D39AE">
              <w:rPr>
                <w:rFonts w:ascii="Arial" w:eastAsia="Batang" w:hAnsi="Arial" w:cs="Arial"/>
                <w:szCs w:val="24"/>
              </w:rPr>
              <w:t>die Form eines Wortes (hier. des ion</w:t>
            </w:r>
            <w:r w:rsidRPr="005D39AE">
              <w:rPr>
                <w:rFonts w:ascii="Arial" w:eastAsia="Batang" w:hAnsi="Arial" w:cs="Arial"/>
                <w:szCs w:val="24"/>
              </w:rPr>
              <w:t>i</w:t>
            </w:r>
            <w:r w:rsidRPr="005D39AE">
              <w:rPr>
                <w:rFonts w:ascii="Arial" w:eastAsia="Batang" w:hAnsi="Arial" w:cs="Arial"/>
                <w:szCs w:val="24"/>
              </w:rPr>
              <w:t>schen Dialekts) im Satzzusammenhang bestimmen und dessen Satzgliedfunktion erklären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historischer Sinn der Anekdote (Hdt. V, 105)</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Aussage und Funktion der Kronratreden (Hdt. VII, 8-11):</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Xerxes-Rede als Proklamation se</w:t>
            </w:r>
            <w:r w:rsidRPr="00097F26">
              <w:rPr>
                <w:rFonts w:ascii="Arial" w:eastAsia="Batang" w:hAnsi="Arial" w:cs="Arial"/>
                <w:szCs w:val="24"/>
              </w:rPr>
              <w:t>i</w:t>
            </w:r>
            <w:r w:rsidRPr="00097F26">
              <w:rPr>
                <w:rFonts w:ascii="Arial" w:eastAsia="Batang" w:hAnsi="Arial" w:cs="Arial"/>
                <w:szCs w:val="24"/>
              </w:rPr>
              <w:t>nes Kriegswillens (Hdt. VII, 8-11)</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Mardonios als Ja-Sager (Hdt. VII, 105)</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Rede des „Warners“ Artabanos als Ausdruck griechischen Maßdenkens (Hdt. VII, 10)</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Reaktion des Xerxes als pathetische Herrschergebärde (Hdt. VII, 11)</w:t>
            </w:r>
          </w:p>
        </w:tc>
      </w:tr>
      <w:tr w:rsidR="00394161" w:rsidRPr="004114FB" w:rsidTr="00BA4606">
        <w:trPr>
          <w:trHeight w:val="182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097F26" w:rsidP="005D39AE">
            <w:pPr>
              <w:autoSpaceDE w:val="0"/>
              <w:autoSpaceDN w:val="0"/>
              <w:adjustRightInd w:val="0"/>
              <w:contextualSpacing/>
              <w:jc w:val="left"/>
              <w:rPr>
                <w:rFonts w:eastAsia="SimSun" w:cs="Arial"/>
                <w:sz w:val="22"/>
                <w:szCs w:val="24"/>
                <w:lang w:eastAsia="en-US"/>
              </w:rPr>
            </w:pPr>
            <w:r>
              <w:rPr>
                <w:rFonts w:eastAsia="SimSun" w:cs="Arial"/>
                <w:sz w:val="22"/>
                <w:szCs w:val="24"/>
                <w:lang w:eastAsia="en-US"/>
              </w:rPr>
              <w:t xml:space="preserve">2. </w:t>
            </w:r>
            <w:r w:rsidR="00394161" w:rsidRPr="005D39AE">
              <w:rPr>
                <w:rFonts w:eastAsia="SimSun" w:cs="Arial"/>
                <w:sz w:val="22"/>
                <w:szCs w:val="24"/>
                <w:lang w:eastAsia="en-US"/>
              </w:rPr>
              <w:t>Die psychologische Begründung (Hdt. VII, 12-18)</w:t>
            </w:r>
          </w:p>
          <w:p w:rsidR="00394161" w:rsidRPr="004114FB" w:rsidRDefault="00394161" w:rsidP="00B415B0">
            <w:pPr>
              <w:rPr>
                <w:rFonts w:cs="Arial"/>
                <w:i/>
                <w:color w:val="000000"/>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Grundzüge des Welt- und Menschenbi</w:t>
            </w:r>
            <w:r w:rsidRPr="005D39AE">
              <w:rPr>
                <w:rFonts w:ascii="Arial" w:eastAsia="Batang" w:hAnsi="Arial" w:cs="Arial"/>
                <w:szCs w:val="24"/>
              </w:rPr>
              <w:t>l</w:t>
            </w:r>
            <w:r w:rsidRPr="005D39AE">
              <w:rPr>
                <w:rFonts w:ascii="Arial" w:eastAsia="Batang" w:hAnsi="Arial" w:cs="Arial"/>
                <w:szCs w:val="24"/>
              </w:rPr>
              <w:t>des vertieft darstellen, wie es in der G</w:t>
            </w:r>
            <w:r w:rsidRPr="005D39AE">
              <w:rPr>
                <w:rFonts w:ascii="Arial" w:eastAsia="Batang" w:hAnsi="Arial" w:cs="Arial"/>
                <w:szCs w:val="24"/>
              </w:rPr>
              <w:t>e</w:t>
            </w:r>
            <w:r w:rsidRPr="005D39AE">
              <w:rPr>
                <w:rFonts w:ascii="Arial" w:eastAsia="Batang" w:hAnsi="Arial" w:cs="Arial"/>
                <w:szCs w:val="24"/>
              </w:rPr>
              <w:t>schichtsschreibung begegnet,</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Textpassagen erläutern und dort vorha</w:t>
            </w:r>
            <w:r w:rsidRPr="005D39AE">
              <w:rPr>
                <w:rFonts w:ascii="Arial" w:eastAsia="Batang" w:hAnsi="Arial" w:cs="Arial"/>
                <w:szCs w:val="24"/>
              </w:rPr>
              <w:t>n</w:t>
            </w:r>
            <w:r w:rsidRPr="005D39AE">
              <w:rPr>
                <w:rFonts w:ascii="Arial" w:eastAsia="Batang" w:hAnsi="Arial" w:cs="Arial"/>
                <w:szCs w:val="24"/>
              </w:rPr>
              <w:t>dene Bezugnahmen auf anthropologische und ethische Konzepte in ihren geiste</w:t>
            </w:r>
            <w:r w:rsidRPr="005D39AE">
              <w:rPr>
                <w:rFonts w:ascii="Arial" w:eastAsia="Batang" w:hAnsi="Arial" w:cs="Arial"/>
                <w:szCs w:val="24"/>
              </w:rPr>
              <w:t>s</w:t>
            </w:r>
            <w:r w:rsidRPr="005D39AE">
              <w:rPr>
                <w:rFonts w:ascii="Arial" w:eastAsia="Batang" w:hAnsi="Arial" w:cs="Arial"/>
                <w:szCs w:val="24"/>
              </w:rPr>
              <w:t>geschichtlichen Zusammenhang einor</w:t>
            </w:r>
            <w:r w:rsidRPr="005D39AE">
              <w:rPr>
                <w:rFonts w:ascii="Arial" w:eastAsia="Batang" w:hAnsi="Arial" w:cs="Arial"/>
                <w:szCs w:val="24"/>
              </w:rPr>
              <w:t>d</w:t>
            </w:r>
            <w:r w:rsidRPr="005D39AE">
              <w:rPr>
                <w:rFonts w:ascii="Arial" w:eastAsia="Batang" w:hAnsi="Arial" w:cs="Arial"/>
                <w:szCs w:val="24"/>
              </w:rPr>
              <w:t>nen,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zu den thematisierten anthropologischen und ethischen Grundfragen vertieft Ste</w:t>
            </w:r>
            <w:r w:rsidRPr="005D39AE">
              <w:rPr>
                <w:rFonts w:ascii="Arial" w:eastAsia="Batang" w:hAnsi="Arial" w:cs="Arial"/>
                <w:szCs w:val="24"/>
              </w:rPr>
              <w:t>l</w:t>
            </w:r>
            <w:r w:rsidRPr="005D39AE">
              <w:rPr>
                <w:rFonts w:ascii="Arial" w:eastAsia="Batang" w:hAnsi="Arial" w:cs="Arial"/>
                <w:szCs w:val="24"/>
              </w:rPr>
              <w:t>lung nehmen,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 der kursorischen Lektüre den Inhalt eines Textes paraphrasieren,</w:t>
            </w:r>
          </w:p>
          <w:p w:rsidR="00394161" w:rsidRPr="004114FB" w:rsidRDefault="00394161" w:rsidP="00097F26">
            <w:pPr>
              <w:pStyle w:val="FarbigeListe-Akzent11"/>
              <w:numPr>
                <w:ilvl w:val="0"/>
                <w:numId w:val="15"/>
              </w:numPr>
              <w:tabs>
                <w:tab w:val="clear" w:pos="720"/>
              </w:tabs>
              <w:spacing w:line="240" w:lineRule="auto"/>
              <w:ind w:left="426" w:hanging="426"/>
              <w:rPr>
                <w:rFonts w:ascii="Arial" w:eastAsia="Times New Roman" w:hAnsi="Arial" w:cs="Arial"/>
                <w:color w:val="000000"/>
                <w:sz w:val="20"/>
              </w:rPr>
            </w:pPr>
            <w:r w:rsidRPr="005D39AE">
              <w:rPr>
                <w:rFonts w:ascii="Arial" w:eastAsia="Batang" w:hAnsi="Arial" w:cs="Arial"/>
                <w:szCs w:val="24"/>
              </w:rPr>
              <w:t>in komplexen Satzgefügen Wortgruppen identifizieren und deren Satzgliedfunktion bestimmen</w:t>
            </w:r>
            <w:r w:rsidR="00097F26">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Traumerscheinungen als psycholog</w:t>
            </w:r>
            <w:r w:rsidRPr="00097F26">
              <w:rPr>
                <w:rFonts w:ascii="Arial" w:eastAsia="Batang" w:hAnsi="Arial" w:cs="Arial"/>
                <w:szCs w:val="24"/>
              </w:rPr>
              <w:t>i</w:t>
            </w:r>
            <w:r w:rsidRPr="00097F26">
              <w:rPr>
                <w:rFonts w:ascii="Arial" w:eastAsia="Batang" w:hAnsi="Arial" w:cs="Arial"/>
                <w:szCs w:val="24"/>
              </w:rPr>
              <w:t>sche Motivation (Hdt. VII, 12-18)</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das Ergebnis als politische Erfahrung (Hdt. VII, 12-17)</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Entscheidung für den Krieg als Z</w:t>
            </w:r>
            <w:r w:rsidRPr="00097F26">
              <w:rPr>
                <w:rFonts w:ascii="Arial" w:eastAsia="Batang" w:hAnsi="Arial" w:cs="Arial"/>
                <w:szCs w:val="24"/>
              </w:rPr>
              <w:t>u</w:t>
            </w:r>
            <w:r w:rsidRPr="00097F26">
              <w:rPr>
                <w:rFonts w:ascii="Arial" w:eastAsia="Batang" w:hAnsi="Arial" w:cs="Arial"/>
                <w:szCs w:val="24"/>
              </w:rPr>
              <w:t>sammenwirken rationaler und irrationaler Kräfte (Hdt. VII, 18)</w:t>
            </w:r>
          </w:p>
        </w:tc>
      </w:tr>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t xml:space="preserve">3. </w:t>
            </w:r>
            <w:r w:rsidR="00394161" w:rsidRPr="005D39AE">
              <w:rPr>
                <w:rFonts w:eastAsia="SimSun" w:cs="Arial"/>
                <w:sz w:val="22"/>
                <w:szCs w:val="24"/>
                <w:lang w:eastAsia="en-US"/>
              </w:rPr>
              <w:t>Die Abydosszene (Hdt. VII, 44-56)</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Texten zu Tage tretenden eth</w:t>
            </w:r>
            <w:r w:rsidRPr="005D39AE">
              <w:rPr>
                <w:rFonts w:ascii="Arial" w:eastAsia="Batang" w:hAnsi="Arial" w:cs="Arial"/>
                <w:szCs w:val="24"/>
              </w:rPr>
              <w:t>i</w:t>
            </w:r>
            <w:r w:rsidRPr="005D39AE">
              <w:rPr>
                <w:rFonts w:ascii="Arial" w:eastAsia="Batang" w:hAnsi="Arial" w:cs="Arial"/>
                <w:szCs w:val="24"/>
              </w:rPr>
              <w:t>schen Prinzipien mit Werten und Normen ihrer eigenen Gegenwart vergleichen</w:t>
            </w:r>
            <w:r w:rsidR="00B2300D" w:rsidRPr="005D39AE">
              <w:rPr>
                <w:rFonts w:ascii="Arial" w:eastAsia="Batang" w:hAnsi="Arial" w:cs="Arial"/>
                <w:szCs w:val="24"/>
              </w:rPr>
              <w:t>,</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lastRenderedPageBreak/>
              <w:t>vertieft die Zusammenhänge von Inhalt und formaler Gestaltung erklären,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hAnsi="Arial" w:cs="Arial"/>
                <w:color w:val="000000"/>
                <w:sz w:val="20"/>
                <w:lang w:eastAsia="de-DE"/>
              </w:rPr>
            </w:pPr>
            <w:r w:rsidRPr="005D39AE">
              <w:rPr>
                <w:rFonts w:ascii="Arial" w:eastAsia="Batang" w:hAnsi="Arial" w:cs="Arial"/>
                <w:szCs w:val="24"/>
              </w:rPr>
              <w:t>in komplexen Satzgefügen satzwertige Konstruktionen und Gliedsätze benennen und erklären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lastRenderedPageBreak/>
              <w:t>Fortsetzung des Kronrates und Probl</w:t>
            </w:r>
            <w:r w:rsidRPr="00097F26">
              <w:rPr>
                <w:rFonts w:ascii="Arial" w:eastAsia="Batang" w:hAnsi="Arial" w:cs="Arial"/>
                <w:szCs w:val="24"/>
              </w:rPr>
              <w:t>e</w:t>
            </w:r>
            <w:r w:rsidRPr="00097F26">
              <w:rPr>
                <w:rFonts w:ascii="Arial" w:eastAsia="Batang" w:hAnsi="Arial" w:cs="Arial"/>
                <w:szCs w:val="24"/>
              </w:rPr>
              <w:t>matisierung des machtpolitischen Ha</w:t>
            </w:r>
            <w:r w:rsidRPr="00097F26">
              <w:rPr>
                <w:rFonts w:ascii="Arial" w:eastAsia="Batang" w:hAnsi="Arial" w:cs="Arial"/>
                <w:szCs w:val="24"/>
              </w:rPr>
              <w:t>n</w:t>
            </w:r>
            <w:r w:rsidRPr="00097F26">
              <w:rPr>
                <w:rFonts w:ascii="Arial" w:eastAsia="Batang" w:hAnsi="Arial" w:cs="Arial"/>
                <w:szCs w:val="24"/>
              </w:rPr>
              <w:lastRenderedPageBreak/>
              <w:t>delns (Hdt. VII, 44-46; VII, 47-56 Übers.)</w:t>
            </w:r>
          </w:p>
        </w:tc>
      </w:tr>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lastRenderedPageBreak/>
              <w:t xml:space="preserve">4. </w:t>
            </w:r>
            <w:r w:rsidR="00394161" w:rsidRPr="005D39AE">
              <w:rPr>
                <w:rFonts w:eastAsia="SimSun" w:cs="Arial"/>
                <w:sz w:val="22"/>
                <w:szCs w:val="24"/>
                <w:lang w:eastAsia="en-US"/>
              </w:rPr>
              <w:t>Griechische „Freiheit“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das poleisübergreifende Selbstverstän</w:t>
            </w:r>
            <w:r w:rsidRPr="005D39AE">
              <w:rPr>
                <w:rFonts w:ascii="Arial" w:eastAsia="Batang" w:hAnsi="Arial" w:cs="Arial"/>
                <w:szCs w:val="24"/>
              </w:rPr>
              <w:t>d</w:t>
            </w:r>
            <w:r w:rsidRPr="005D39AE">
              <w:rPr>
                <w:rFonts w:ascii="Arial" w:eastAsia="Batang" w:hAnsi="Arial" w:cs="Arial"/>
                <w:szCs w:val="24"/>
              </w:rPr>
              <w:t>nis der Griechen in der Auseinanderse</w:t>
            </w:r>
            <w:r w:rsidRPr="005D39AE">
              <w:rPr>
                <w:rFonts w:ascii="Arial" w:eastAsia="Batang" w:hAnsi="Arial" w:cs="Arial"/>
                <w:szCs w:val="24"/>
              </w:rPr>
              <w:t>t</w:t>
            </w:r>
            <w:r w:rsidRPr="005D39AE">
              <w:rPr>
                <w:rFonts w:ascii="Arial" w:eastAsia="Batang" w:hAnsi="Arial" w:cs="Arial"/>
                <w:szCs w:val="24"/>
              </w:rPr>
              <w:t>zung mit den Persern, wie es sich in den behandelten Texten spiegelt, beschre</w:t>
            </w:r>
            <w:r w:rsidRPr="005D39AE">
              <w:rPr>
                <w:rFonts w:ascii="Arial" w:eastAsia="Batang" w:hAnsi="Arial" w:cs="Arial"/>
                <w:szCs w:val="24"/>
              </w:rPr>
              <w:t>i</w:t>
            </w:r>
            <w:r w:rsidRPr="005D39AE">
              <w:rPr>
                <w:rFonts w:ascii="Arial" w:eastAsia="Batang" w:hAnsi="Arial" w:cs="Arial"/>
                <w:szCs w:val="24"/>
              </w:rPr>
              <w:t>ben,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die in den antiken Texten erkennbaren Wertvorstellungen, sozialen Normen und Motive menschlichen Handelns mit so</w:t>
            </w:r>
            <w:r w:rsidRPr="005D39AE">
              <w:rPr>
                <w:rFonts w:ascii="Arial" w:eastAsia="Batang" w:hAnsi="Arial" w:cs="Arial"/>
                <w:szCs w:val="24"/>
              </w:rPr>
              <w:t>l</w:t>
            </w:r>
            <w:r w:rsidRPr="005D39AE">
              <w:rPr>
                <w:rFonts w:ascii="Arial" w:eastAsia="Batang" w:hAnsi="Arial" w:cs="Arial"/>
                <w:szCs w:val="24"/>
              </w:rPr>
              <w:t>chen der Gegenwart vergleichen und ggf. dazu Stellung nehmen</w:t>
            </w:r>
            <w:r w:rsidR="00B2300D" w:rsidRPr="005D39AE">
              <w:rPr>
                <w:rFonts w:ascii="Arial" w:eastAsia="Batang" w:hAnsi="Arial" w:cs="Arial"/>
                <w:szCs w:val="24"/>
              </w:rPr>
              <w:t>,</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textrelevante Grundzüge der Poleis Athen und Sparta in klassischer Zeit darstellen: politische Strukturen, Ereignisse, Persö</w:t>
            </w:r>
            <w:r w:rsidRPr="005D39AE">
              <w:rPr>
                <w:rFonts w:ascii="Arial" w:eastAsia="Batang" w:hAnsi="Arial" w:cs="Arial"/>
                <w:szCs w:val="24"/>
              </w:rPr>
              <w:t>n</w:t>
            </w:r>
            <w:r w:rsidRPr="005D39AE">
              <w:rPr>
                <w:rFonts w:ascii="Arial" w:eastAsia="Batang" w:hAnsi="Arial" w:cs="Arial"/>
                <w:szCs w:val="24"/>
              </w:rPr>
              <w:t>lichkeiten,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selbständig die Struktur eines Textes a</w:t>
            </w:r>
            <w:r w:rsidRPr="005D39AE">
              <w:rPr>
                <w:rFonts w:ascii="Arial" w:eastAsia="Batang" w:hAnsi="Arial" w:cs="Arial"/>
                <w:szCs w:val="24"/>
              </w:rPr>
              <w:t>n</w:t>
            </w:r>
            <w:r w:rsidRPr="005D39AE">
              <w:rPr>
                <w:rFonts w:ascii="Arial" w:eastAsia="Batang" w:hAnsi="Arial" w:cs="Arial"/>
                <w:szCs w:val="24"/>
              </w:rPr>
              <w:t>hand transphrastischer Merkmale b</w:t>
            </w:r>
            <w:r w:rsidRPr="005D39AE">
              <w:rPr>
                <w:rFonts w:ascii="Arial" w:eastAsia="Batang" w:hAnsi="Arial" w:cs="Arial"/>
                <w:szCs w:val="24"/>
              </w:rPr>
              <w:t>e</w:t>
            </w:r>
            <w:r w:rsidRPr="005D39AE">
              <w:rPr>
                <w:rFonts w:ascii="Arial" w:eastAsia="Batang" w:hAnsi="Arial" w:cs="Arial"/>
                <w:szCs w:val="24"/>
              </w:rPr>
              <w:t>schreiben,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hAnsi="Arial" w:cs="Arial"/>
                <w:color w:val="000000"/>
                <w:sz w:val="20"/>
              </w:rPr>
            </w:pPr>
            <w:r w:rsidRPr="005D39AE">
              <w:rPr>
                <w:rFonts w:ascii="Arial" w:eastAsia="Batang" w:hAnsi="Arial" w:cs="Arial"/>
                <w:szCs w:val="24"/>
              </w:rPr>
              <w:t>sprachliche Phänomene und Strukturen unter Verwendung der Fachterminologie erklären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Freiheit unter dem Gesetz als Grund des griechischen Selbstbehauptungswillens</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das Wesen der griechischen Polisfreiheit</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(Hdt. VII, 101/102; VII 103 Übers.; VII, 104/105; dazu VIII 140-144 kursorisch oder Übers.)</w:t>
            </w:r>
          </w:p>
        </w:tc>
      </w:tr>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t xml:space="preserve">5. </w:t>
            </w:r>
            <w:r w:rsidR="00394161" w:rsidRPr="005D39AE">
              <w:rPr>
                <w:rFonts w:eastAsia="SimSun" w:cs="Arial"/>
                <w:sz w:val="22"/>
                <w:szCs w:val="24"/>
                <w:lang w:eastAsia="en-US"/>
              </w:rPr>
              <w:t>Herodots Urteil über die entscheidende Rolle Athens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in vertiefter Weise Merkmale des Verhäl</w:t>
            </w:r>
            <w:r w:rsidRPr="005D39AE">
              <w:rPr>
                <w:rFonts w:ascii="Arial" w:eastAsia="Batang" w:hAnsi="Arial" w:cs="Arial"/>
                <w:szCs w:val="24"/>
              </w:rPr>
              <w:t>t</w:t>
            </w:r>
            <w:r w:rsidRPr="005D39AE">
              <w:rPr>
                <w:rFonts w:ascii="Arial" w:eastAsia="Batang" w:hAnsi="Arial" w:cs="Arial"/>
                <w:szCs w:val="24"/>
              </w:rPr>
              <w:t>nisses der beiden Poleis Athen und Spa</w:t>
            </w:r>
            <w:r w:rsidRPr="005D39AE">
              <w:rPr>
                <w:rFonts w:ascii="Arial" w:eastAsia="Batang" w:hAnsi="Arial" w:cs="Arial"/>
                <w:szCs w:val="24"/>
              </w:rPr>
              <w:t>r</w:t>
            </w:r>
            <w:r w:rsidRPr="005D39AE">
              <w:rPr>
                <w:rFonts w:ascii="Arial" w:eastAsia="Batang" w:hAnsi="Arial" w:cs="Arial"/>
                <w:szCs w:val="24"/>
              </w:rPr>
              <w:t>ta im 5. Jh. v. Chr. beschreiben,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das politische System Athens im 5. Jh. mit politischen Verhältnissen der Gege</w:t>
            </w:r>
            <w:r w:rsidRPr="005D39AE">
              <w:rPr>
                <w:rFonts w:ascii="Arial" w:eastAsia="Batang" w:hAnsi="Arial" w:cs="Arial"/>
                <w:szCs w:val="24"/>
              </w:rPr>
              <w:t>n</w:t>
            </w:r>
            <w:r w:rsidRPr="005D39AE">
              <w:rPr>
                <w:rFonts w:ascii="Arial" w:eastAsia="Batang" w:hAnsi="Arial" w:cs="Arial"/>
                <w:szCs w:val="24"/>
              </w:rPr>
              <w:t>wart vergleichen</w:t>
            </w:r>
            <w:r w:rsidR="00B2300D" w:rsidRPr="005D39AE">
              <w:rPr>
                <w:rFonts w:ascii="Arial" w:eastAsia="Batang" w:hAnsi="Arial" w:cs="Arial"/>
                <w:szCs w:val="24"/>
              </w:rPr>
              <w:t>,</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selbständig die Struktur eines Textes a</w:t>
            </w:r>
            <w:r w:rsidRPr="005D39AE">
              <w:rPr>
                <w:rFonts w:ascii="Arial" w:eastAsia="Batang" w:hAnsi="Arial" w:cs="Arial"/>
                <w:szCs w:val="24"/>
              </w:rPr>
              <w:t>n</w:t>
            </w:r>
            <w:r w:rsidRPr="005D39AE">
              <w:rPr>
                <w:rFonts w:ascii="Arial" w:eastAsia="Batang" w:hAnsi="Arial" w:cs="Arial"/>
                <w:szCs w:val="24"/>
              </w:rPr>
              <w:t>hand transphrastischer Merkmale b</w:t>
            </w:r>
            <w:r w:rsidRPr="005D39AE">
              <w:rPr>
                <w:rFonts w:ascii="Arial" w:eastAsia="Batang" w:hAnsi="Arial" w:cs="Arial"/>
                <w:szCs w:val="24"/>
              </w:rPr>
              <w:t>e</w:t>
            </w:r>
            <w:r w:rsidRPr="005D39AE">
              <w:rPr>
                <w:rFonts w:ascii="Arial" w:eastAsia="Batang" w:hAnsi="Arial" w:cs="Arial"/>
                <w:szCs w:val="24"/>
              </w:rPr>
              <w:t>schreiben,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hAnsi="Arial" w:cs="Arial"/>
                <w:color w:val="000000"/>
                <w:sz w:val="20"/>
              </w:rPr>
            </w:pPr>
            <w:r w:rsidRPr="005D39AE">
              <w:rPr>
                <w:rFonts w:ascii="Arial" w:eastAsia="Batang" w:hAnsi="Arial" w:cs="Arial"/>
                <w:szCs w:val="24"/>
              </w:rPr>
              <w:t xml:space="preserve">formal-ästhetische Besonderheiten der </w:t>
            </w:r>
            <w:r w:rsidRPr="005D39AE">
              <w:rPr>
                <w:rFonts w:ascii="Arial" w:eastAsia="Batang" w:hAnsi="Arial" w:cs="Arial"/>
                <w:szCs w:val="24"/>
              </w:rPr>
              <w:lastRenderedPageBreak/>
              <w:t>gelesenen Texte erläutern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lastRenderedPageBreak/>
              <w:t>Hdt. VII, 138/139</w:t>
            </w:r>
          </w:p>
        </w:tc>
      </w:tr>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lastRenderedPageBreak/>
              <w:t xml:space="preserve">6. </w:t>
            </w:r>
            <w:r w:rsidR="00394161" w:rsidRPr="005D39AE">
              <w:rPr>
                <w:rFonts w:eastAsia="SimSun" w:cs="Arial"/>
                <w:sz w:val="22"/>
                <w:szCs w:val="24"/>
                <w:lang w:eastAsia="en-US"/>
              </w:rPr>
              <w:t>Herodots Darstellung der Schlacht bei Salamis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wichtige textrelevante Ereignisse im Z</w:t>
            </w:r>
            <w:r w:rsidRPr="005D39AE">
              <w:rPr>
                <w:rFonts w:ascii="Arial" w:eastAsia="Batang" w:hAnsi="Arial" w:cs="Arial"/>
                <w:szCs w:val="24"/>
              </w:rPr>
              <w:t>u</w:t>
            </w:r>
            <w:r w:rsidRPr="005D39AE">
              <w:rPr>
                <w:rFonts w:ascii="Arial" w:eastAsia="Batang" w:hAnsi="Arial" w:cs="Arial"/>
                <w:szCs w:val="24"/>
              </w:rPr>
              <w:t>sammenhang der Perserkriege bene</w:t>
            </w:r>
            <w:r w:rsidRPr="005D39AE">
              <w:rPr>
                <w:rFonts w:ascii="Arial" w:eastAsia="Batang" w:hAnsi="Arial" w:cs="Arial"/>
                <w:szCs w:val="24"/>
              </w:rPr>
              <w:t>n</w:t>
            </w:r>
            <w:r w:rsidRPr="005D39AE">
              <w:rPr>
                <w:rFonts w:ascii="Arial" w:eastAsia="Batang" w:hAnsi="Arial" w:cs="Arial"/>
                <w:szCs w:val="24"/>
              </w:rPr>
              <w:t>nen,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 der kursorischen Lektüre den Inhalt eines Textes paraphrasieren,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hAnsi="Arial" w:cs="Arial"/>
                <w:color w:val="000000"/>
                <w:sz w:val="20"/>
              </w:rPr>
            </w:pPr>
            <w:r w:rsidRPr="005D39AE">
              <w:rPr>
                <w:rFonts w:ascii="Arial" w:eastAsia="Batang" w:hAnsi="Arial" w:cs="Arial"/>
                <w:szCs w:val="24"/>
              </w:rPr>
              <w:t>formal-ästhetische Besonderheiten der gelesenen Texte erläutern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(Hdt. VII, 56ff.) Referat mit Hauptaspekt „Themistokles“</w:t>
            </w:r>
          </w:p>
        </w:tc>
      </w:tr>
      <w:tr w:rsidR="00394161" w:rsidRPr="004114FB" w:rsidTr="00BA4606">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t xml:space="preserve">7. </w:t>
            </w:r>
            <w:r w:rsidR="00394161" w:rsidRPr="005D39AE">
              <w:rPr>
                <w:rFonts w:eastAsia="SimSun" w:cs="Arial"/>
                <w:sz w:val="22"/>
                <w:szCs w:val="24"/>
                <w:lang w:eastAsia="en-US"/>
              </w:rPr>
              <w:t>Das schillernde Bild des Themistokles bei H</w:t>
            </w:r>
            <w:r w:rsidR="00394161" w:rsidRPr="005D39AE">
              <w:rPr>
                <w:rFonts w:eastAsia="SimSun" w:cs="Arial"/>
                <w:sz w:val="22"/>
                <w:szCs w:val="24"/>
                <w:lang w:eastAsia="en-US"/>
              </w:rPr>
              <w:t>e</w:t>
            </w:r>
            <w:r w:rsidR="00394161" w:rsidRPr="005D39AE">
              <w:rPr>
                <w:rFonts w:eastAsia="SimSun" w:cs="Arial"/>
                <w:sz w:val="22"/>
                <w:szCs w:val="24"/>
                <w:lang w:eastAsia="en-US"/>
              </w:rPr>
              <w:t>rodot und bei Thukydides (ggf. auch bei Plutarch und Nepos)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wichtige textrelevante Persönlichkeiten im Zusammenhang der Perserkriege bene</w:t>
            </w:r>
            <w:r w:rsidRPr="005D39AE">
              <w:rPr>
                <w:rFonts w:ascii="Arial" w:eastAsia="Batang" w:hAnsi="Arial" w:cs="Arial"/>
                <w:szCs w:val="24"/>
              </w:rPr>
              <w:t>n</w:t>
            </w:r>
            <w:r w:rsidRPr="005D39AE">
              <w:rPr>
                <w:rFonts w:ascii="Arial" w:eastAsia="Batang" w:hAnsi="Arial" w:cs="Arial"/>
                <w:szCs w:val="24"/>
              </w:rPr>
              <w:t>nen,</w:t>
            </w:r>
          </w:p>
          <w:p w:rsidR="00394161" w:rsidRPr="005D39AE" w:rsidRDefault="00394161" w:rsidP="005D39AE">
            <w:pPr>
              <w:pStyle w:val="FarbigeListe-Akzent11"/>
              <w:numPr>
                <w:ilvl w:val="0"/>
                <w:numId w:val="15"/>
              </w:numPr>
              <w:tabs>
                <w:tab w:val="clear" w:pos="720"/>
              </w:tabs>
              <w:spacing w:line="240" w:lineRule="auto"/>
              <w:ind w:left="426" w:hanging="426"/>
              <w:rPr>
                <w:rFonts w:ascii="Arial" w:eastAsia="Batang" w:hAnsi="Arial" w:cs="Arial"/>
                <w:szCs w:val="24"/>
              </w:rPr>
            </w:pPr>
            <w:r w:rsidRPr="005D39AE">
              <w:rPr>
                <w:rFonts w:ascii="Arial" w:eastAsia="Batang" w:hAnsi="Arial" w:cs="Arial"/>
                <w:szCs w:val="24"/>
              </w:rPr>
              <w:t>bei der kursorischen Lektüre den Inhalt eines Textes paraphrasieren,</w:t>
            </w:r>
          </w:p>
          <w:p w:rsidR="00394161" w:rsidRPr="004114FB" w:rsidRDefault="00394161" w:rsidP="005D39AE">
            <w:pPr>
              <w:pStyle w:val="FarbigeListe-Akzent11"/>
              <w:numPr>
                <w:ilvl w:val="0"/>
                <w:numId w:val="15"/>
              </w:numPr>
              <w:tabs>
                <w:tab w:val="clear" w:pos="720"/>
              </w:tabs>
              <w:spacing w:line="240" w:lineRule="auto"/>
              <w:ind w:left="426" w:hanging="426"/>
              <w:rPr>
                <w:rFonts w:ascii="Arial" w:hAnsi="Arial" w:cs="Arial"/>
                <w:color w:val="000000"/>
                <w:sz w:val="20"/>
              </w:rPr>
            </w:pPr>
            <w:r w:rsidRPr="005D39AE">
              <w:rPr>
                <w:rFonts w:ascii="Arial" w:eastAsia="Batang" w:hAnsi="Arial" w:cs="Arial"/>
                <w:szCs w:val="24"/>
              </w:rPr>
              <w:t>sprachliche Phänomene und Strukturen unter Verwendung der Fachterminologie erklären</w:t>
            </w:r>
            <w:r w:rsidR="00B2300D" w:rsidRPr="005D39AE">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 xml:space="preserve">Hdt. VIII, 109; 110-112 (Übers.); VIII 123-125; dazu Thuk. I, 135-138; Referat: Plutarch, Themistokles </w:t>
            </w:r>
          </w:p>
        </w:tc>
      </w:tr>
      <w:tr w:rsidR="00394161" w:rsidRPr="004114FB" w:rsidTr="00BA4606">
        <w:trPr>
          <w:trHeight w:val="635"/>
        </w:trPr>
        <w:tc>
          <w:tcPr>
            <w:tcW w:w="4990" w:type="dxa"/>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097F26" w:rsidP="005D39AE">
            <w:pPr>
              <w:autoSpaceDE w:val="0"/>
              <w:autoSpaceDN w:val="0"/>
              <w:adjustRightInd w:val="0"/>
              <w:contextualSpacing/>
              <w:jc w:val="left"/>
              <w:rPr>
                <w:rFonts w:eastAsia="SimSun" w:cs="Arial"/>
                <w:color w:val="000000"/>
                <w:sz w:val="20"/>
              </w:rPr>
            </w:pPr>
            <w:r>
              <w:rPr>
                <w:rFonts w:eastAsia="SimSun" w:cs="Arial"/>
                <w:sz w:val="22"/>
                <w:szCs w:val="24"/>
                <w:lang w:eastAsia="en-US"/>
              </w:rPr>
              <w:t xml:space="preserve">8. </w:t>
            </w:r>
            <w:r w:rsidR="00394161" w:rsidRPr="005D39AE">
              <w:rPr>
                <w:rFonts w:eastAsia="SimSun" w:cs="Arial"/>
                <w:sz w:val="22"/>
                <w:szCs w:val="24"/>
                <w:lang w:eastAsia="en-US"/>
              </w:rPr>
              <w:t>Die Aussage des Persers (!) als Herodots Fazit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in vertiefter Weise Textpassagen der Hi</w:t>
            </w:r>
            <w:r w:rsidRPr="00097F26">
              <w:rPr>
                <w:rFonts w:ascii="Arial" w:eastAsia="Batang" w:hAnsi="Arial" w:cs="Arial"/>
                <w:szCs w:val="24"/>
              </w:rPr>
              <w:t>s</w:t>
            </w:r>
            <w:r w:rsidRPr="00097F26">
              <w:rPr>
                <w:rFonts w:ascii="Arial" w:eastAsia="Batang" w:hAnsi="Arial" w:cs="Arial"/>
                <w:szCs w:val="24"/>
              </w:rPr>
              <w:t>toriographie im Hinblick auf die Wah</w:t>
            </w:r>
            <w:r w:rsidRPr="00097F26">
              <w:rPr>
                <w:rFonts w:ascii="Arial" w:eastAsia="Batang" w:hAnsi="Arial" w:cs="Arial"/>
                <w:szCs w:val="24"/>
              </w:rPr>
              <w:t>r</w:t>
            </w:r>
            <w:r w:rsidRPr="00097F26">
              <w:rPr>
                <w:rFonts w:ascii="Arial" w:eastAsia="Batang" w:hAnsi="Arial" w:cs="Arial"/>
                <w:szCs w:val="24"/>
              </w:rPr>
              <w:t>nehmung fremder Völker erläutern,</w:t>
            </w:r>
          </w:p>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vertieft die Zusammenhänge von Inhalt und formaler Gestaltung erklären,</w:t>
            </w:r>
          </w:p>
          <w:p w:rsidR="00394161" w:rsidRPr="004114FB" w:rsidRDefault="00394161" w:rsidP="00097F26">
            <w:pPr>
              <w:pStyle w:val="FarbigeListe-Akzent11"/>
              <w:numPr>
                <w:ilvl w:val="0"/>
                <w:numId w:val="15"/>
              </w:numPr>
              <w:tabs>
                <w:tab w:val="clear" w:pos="720"/>
              </w:tabs>
              <w:spacing w:line="240" w:lineRule="auto"/>
              <w:ind w:left="426" w:hanging="426"/>
              <w:rPr>
                <w:rFonts w:ascii="Arial" w:hAnsi="Arial" w:cs="Arial"/>
                <w:color w:val="000000"/>
                <w:sz w:val="20"/>
              </w:rPr>
            </w:pPr>
            <w:r w:rsidRPr="00097F26">
              <w:rPr>
                <w:rFonts w:ascii="Arial" w:eastAsia="Batang" w:hAnsi="Arial" w:cs="Arial"/>
                <w:szCs w:val="24"/>
              </w:rPr>
              <w:t>formal-ästhetische Besonderheiten der gelesenen Texte erläutern</w:t>
            </w:r>
            <w:r w:rsidR="00B2300D" w:rsidRPr="00097F26">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394161" w:rsidRPr="00097F26" w:rsidRDefault="00394161"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Hdt. IX, 16</w:t>
            </w:r>
          </w:p>
          <w:p w:rsidR="00394161" w:rsidRPr="00097F26" w:rsidRDefault="00394161" w:rsidP="00097F26">
            <w:pPr>
              <w:pStyle w:val="FarbigeListe-Akzent11"/>
              <w:spacing w:line="240" w:lineRule="auto"/>
              <w:ind w:left="426"/>
              <w:rPr>
                <w:rFonts w:ascii="Arial" w:eastAsia="Batang" w:hAnsi="Arial" w:cs="Arial"/>
                <w:szCs w:val="24"/>
              </w:rPr>
            </w:pPr>
          </w:p>
        </w:tc>
      </w:tr>
      <w:tr w:rsidR="00394161" w:rsidRPr="004114FB" w:rsidTr="00BA4606">
        <w:tc>
          <w:tcPr>
            <w:tcW w:w="14245" w:type="dxa"/>
            <w:gridSpan w:val="3"/>
            <w:tcBorders>
              <w:top w:val="single" w:sz="4" w:space="0" w:color="auto"/>
              <w:left w:val="single" w:sz="4" w:space="0" w:color="auto"/>
              <w:bottom w:val="single" w:sz="4" w:space="0" w:color="auto"/>
              <w:right w:val="single" w:sz="4" w:space="0" w:color="auto"/>
            </w:tcBorders>
            <w:shd w:val="clear" w:color="auto" w:fill="auto"/>
          </w:tcPr>
          <w:p w:rsidR="00394161" w:rsidRPr="004114FB" w:rsidRDefault="00394161" w:rsidP="00B415B0">
            <w:pPr>
              <w:spacing w:line="276" w:lineRule="auto"/>
              <w:rPr>
                <w:rFonts w:cs="Arial"/>
                <w:color w:val="000000"/>
                <w:sz w:val="20"/>
                <w:szCs w:val="22"/>
                <w:u w:val="single"/>
                <w:lang w:eastAsia="en-US"/>
              </w:rPr>
            </w:pPr>
            <w:r w:rsidRPr="004114FB">
              <w:rPr>
                <w:rFonts w:cs="Arial"/>
                <w:color w:val="000000"/>
                <w:sz w:val="20"/>
                <w:szCs w:val="22"/>
                <w:u w:val="single"/>
                <w:lang w:eastAsia="en-US"/>
              </w:rPr>
              <w:t>Leistungsbewertung:</w:t>
            </w:r>
          </w:p>
          <w:p w:rsidR="00394161" w:rsidRPr="00097F26" w:rsidRDefault="00394161" w:rsidP="00097F26">
            <w:pPr>
              <w:numPr>
                <w:ilvl w:val="0"/>
                <w:numId w:val="7"/>
              </w:numPr>
              <w:rPr>
                <w:sz w:val="22"/>
              </w:rPr>
            </w:pPr>
            <w:r w:rsidRPr="00097F26">
              <w:rPr>
                <w:sz w:val="22"/>
              </w:rPr>
              <w:t>Beantwortung von Leitfragen zu Inhalt und Struktur eines Textes</w:t>
            </w:r>
          </w:p>
          <w:p w:rsidR="00394161" w:rsidRPr="00097F26" w:rsidRDefault="00394161" w:rsidP="00097F26">
            <w:pPr>
              <w:numPr>
                <w:ilvl w:val="0"/>
                <w:numId w:val="7"/>
              </w:numPr>
              <w:rPr>
                <w:sz w:val="22"/>
              </w:rPr>
            </w:pPr>
            <w:r w:rsidRPr="00097F26">
              <w:rPr>
                <w:sz w:val="22"/>
              </w:rPr>
              <w:t>Erstellung einer zielsprachengerechten Übersetzung</w:t>
            </w:r>
          </w:p>
          <w:p w:rsidR="00394161" w:rsidRPr="00097F26" w:rsidRDefault="00394161" w:rsidP="00097F26">
            <w:pPr>
              <w:numPr>
                <w:ilvl w:val="0"/>
                <w:numId w:val="7"/>
              </w:numPr>
              <w:rPr>
                <w:sz w:val="22"/>
              </w:rPr>
            </w:pPr>
            <w:r w:rsidRPr="00097F26">
              <w:rPr>
                <w:sz w:val="22"/>
              </w:rPr>
              <w:t>Vergleich von literarischen Übersetzungen desselben Primärtextes</w:t>
            </w:r>
          </w:p>
          <w:p w:rsidR="00394161" w:rsidRPr="00097F26" w:rsidRDefault="00394161" w:rsidP="00097F26">
            <w:pPr>
              <w:numPr>
                <w:ilvl w:val="0"/>
                <w:numId w:val="7"/>
              </w:numPr>
              <w:rPr>
                <w:sz w:val="22"/>
              </w:rPr>
            </w:pPr>
            <w:r w:rsidRPr="00097F26">
              <w:rPr>
                <w:sz w:val="22"/>
              </w:rPr>
              <w:t>Paraphrase bzw. Zusammenfassung des Textinhalts auf Basis einer Vorerschließung oder Übersetzung</w:t>
            </w:r>
          </w:p>
          <w:p w:rsidR="00394161" w:rsidRPr="00097F26" w:rsidRDefault="00394161" w:rsidP="00097F26">
            <w:pPr>
              <w:numPr>
                <w:ilvl w:val="0"/>
                <w:numId w:val="7"/>
              </w:numPr>
              <w:rPr>
                <w:sz w:val="22"/>
              </w:rPr>
            </w:pPr>
            <w:r w:rsidRPr="00097F26">
              <w:rPr>
                <w:sz w:val="22"/>
              </w:rPr>
              <w:t>Charakterisierung von handelnden Personen, Handlungsmotiven und Konflikten</w:t>
            </w:r>
          </w:p>
          <w:p w:rsidR="00394161" w:rsidRPr="00097F26" w:rsidRDefault="00394161" w:rsidP="00097F26">
            <w:pPr>
              <w:numPr>
                <w:ilvl w:val="0"/>
                <w:numId w:val="7"/>
              </w:numPr>
              <w:rPr>
                <w:sz w:val="22"/>
              </w:rPr>
            </w:pPr>
            <w:r w:rsidRPr="00097F26">
              <w:rPr>
                <w:sz w:val="22"/>
              </w:rPr>
              <w:t>Herausarbeiten der Kerngedanken eines Textes</w:t>
            </w:r>
          </w:p>
          <w:p w:rsidR="00394161" w:rsidRPr="00097F26" w:rsidRDefault="00394161" w:rsidP="00097F26">
            <w:pPr>
              <w:numPr>
                <w:ilvl w:val="0"/>
                <w:numId w:val="7"/>
              </w:numPr>
              <w:rPr>
                <w:sz w:val="22"/>
              </w:rPr>
            </w:pPr>
            <w:r w:rsidRPr="00097F26">
              <w:rPr>
                <w:sz w:val="22"/>
              </w:rPr>
              <w:t>Gliederung des Textes anhand textgrammatischer Aspekte</w:t>
            </w:r>
          </w:p>
          <w:p w:rsidR="00394161" w:rsidRPr="00097F26" w:rsidRDefault="00394161" w:rsidP="00097F26">
            <w:pPr>
              <w:numPr>
                <w:ilvl w:val="0"/>
                <w:numId w:val="7"/>
              </w:numPr>
              <w:rPr>
                <w:sz w:val="22"/>
              </w:rPr>
            </w:pPr>
            <w:r w:rsidRPr="00097F26">
              <w:rPr>
                <w:sz w:val="22"/>
              </w:rPr>
              <w:t>Erläutern der Gliederung und Nennen von Überschriften zu Textabschnitten</w:t>
            </w:r>
          </w:p>
          <w:p w:rsidR="00394161" w:rsidRPr="00097F26" w:rsidRDefault="00394161" w:rsidP="00097F26">
            <w:pPr>
              <w:numPr>
                <w:ilvl w:val="0"/>
                <w:numId w:val="7"/>
              </w:numPr>
              <w:rPr>
                <w:sz w:val="22"/>
              </w:rPr>
            </w:pPr>
            <w:r w:rsidRPr="00097F26">
              <w:rPr>
                <w:sz w:val="22"/>
              </w:rPr>
              <w:t>Analyse sprachlich-stilistischer Gestaltungselemente sowie ihrer Funktion</w:t>
            </w:r>
          </w:p>
          <w:p w:rsidR="00394161" w:rsidRPr="004114FB" w:rsidRDefault="00394161" w:rsidP="00097F26">
            <w:pPr>
              <w:numPr>
                <w:ilvl w:val="0"/>
                <w:numId w:val="7"/>
              </w:numPr>
              <w:rPr>
                <w:color w:val="000000"/>
                <w:sz w:val="20"/>
                <w:szCs w:val="22"/>
              </w:rPr>
            </w:pPr>
            <w:r w:rsidRPr="00097F26">
              <w:rPr>
                <w:sz w:val="22"/>
              </w:rPr>
              <w:t>Stellungnahme zur Aussage eines griechischen Textes</w:t>
            </w:r>
          </w:p>
        </w:tc>
      </w:tr>
    </w:tbl>
    <w:p w:rsidR="008643EA" w:rsidRDefault="008643EA" w:rsidP="00A22132">
      <w:pPr>
        <w:rPr>
          <w:b/>
        </w:rPr>
        <w:sectPr w:rsidR="008643EA" w:rsidSect="00A22132">
          <w:pgSz w:w="16838" w:h="11906" w:orient="landscape"/>
          <w:pgMar w:top="1418" w:right="1134" w:bottom="1418" w:left="1418" w:header="709" w:footer="709" w:gutter="0"/>
          <w:cols w:space="708"/>
          <w:docGrid w:linePitch="360"/>
        </w:sectPr>
      </w:pPr>
    </w:p>
    <w:p w:rsidR="002F2EEF" w:rsidRPr="009C7DF1" w:rsidRDefault="002F2EEF" w:rsidP="002F2EEF">
      <w:pPr>
        <w:rPr>
          <w:b/>
        </w:rPr>
      </w:pPr>
      <w:r w:rsidRPr="009C7DF1">
        <w:rPr>
          <w:b/>
        </w:rPr>
        <w:lastRenderedPageBreak/>
        <w:t>Qualifikationsphase</w:t>
      </w:r>
      <w:r w:rsidR="00DC7C78">
        <w:rPr>
          <w:b/>
        </w:rPr>
        <w:t xml:space="preserve"> II</w:t>
      </w:r>
      <w:r w:rsidRPr="009C7DF1">
        <w:rPr>
          <w:b/>
        </w:rPr>
        <w:t xml:space="preserve">, Griechisch fortgef., </w:t>
      </w:r>
      <w:r w:rsidR="00920516" w:rsidRPr="009C7DF1">
        <w:rPr>
          <w:b/>
        </w:rPr>
        <w:t>L</w:t>
      </w:r>
      <w:r w:rsidRPr="009C7DF1">
        <w:rPr>
          <w:b/>
        </w:rPr>
        <w:t>k, Unterrichtsvorhaben I</w:t>
      </w:r>
      <w:r w:rsidR="00920516" w:rsidRPr="009C7DF1">
        <w:rPr>
          <w:b/>
        </w:rPr>
        <w:t>I</w:t>
      </w:r>
    </w:p>
    <w:p w:rsidR="00A22132" w:rsidRPr="00093043" w:rsidRDefault="00A22132" w:rsidP="00A22132">
      <w:pPr>
        <w:rPr>
          <w:b/>
        </w:rPr>
      </w:pPr>
    </w:p>
    <w:p w:rsidR="00EC19A6" w:rsidRPr="0024710D" w:rsidRDefault="00EC19A6" w:rsidP="00EC19A6">
      <w:pPr>
        <w:rPr>
          <w:rFonts w:cs="Arial"/>
          <w:sz w:val="22"/>
          <w:szCs w:val="22"/>
        </w:rPr>
      </w:pPr>
      <w:r w:rsidRPr="0024710D">
        <w:rPr>
          <w:rFonts w:cs="Arial"/>
          <w:b/>
          <w:sz w:val="22"/>
          <w:szCs w:val="22"/>
        </w:rPr>
        <w:t>Thema</w:t>
      </w:r>
      <w:r w:rsidRPr="0024710D">
        <w:rPr>
          <w:rFonts w:cs="Arial"/>
          <w:sz w:val="22"/>
          <w:szCs w:val="22"/>
        </w:rPr>
        <w:t>: Euripides Medea: Inwiefern verfolgt Medea im Spannungsfeld zwischen Verstand und Leidenschaft konsequent ihre Rache?</w:t>
      </w:r>
    </w:p>
    <w:p w:rsidR="00EC19A6" w:rsidRPr="0024710D" w:rsidRDefault="00EC19A6" w:rsidP="00EC19A6">
      <w:pPr>
        <w:rPr>
          <w:rFonts w:cs="Arial"/>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EC19A6" w:rsidRPr="00EC19A6" w:rsidRDefault="00EC19A6" w:rsidP="00EC19A6">
      <w:pPr>
        <w:spacing w:after="240"/>
        <w:rPr>
          <w:rFonts w:cs="Arial"/>
          <w:b/>
          <w:color w:val="000000"/>
          <w:szCs w:val="24"/>
          <w:lang w:bidi="de-DE"/>
        </w:rPr>
      </w:pPr>
      <w:r w:rsidRPr="00EC19A6">
        <w:rPr>
          <w:rFonts w:cs="Arial"/>
          <w:b/>
          <w:color w:val="000000"/>
          <w:szCs w:val="24"/>
          <w:lang w:bidi="de-DE"/>
        </w:rPr>
        <w:t>Textkompetenz</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griechische Originaltexte übersetzen,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die zugrunde gelegten Texte in komplexeren Zusammenhängen interpretieren,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die Thematik eines Textes aufgrund von Elementen der Textkohärenz selbstä</w:t>
      </w:r>
      <w:r w:rsidRPr="00EC19A6">
        <w:rPr>
          <w:rFonts w:ascii="Arial" w:eastAsia="Batang" w:hAnsi="Arial" w:cs="Arial"/>
          <w:color w:val="000000"/>
          <w:sz w:val="24"/>
          <w:szCs w:val="24"/>
        </w:rPr>
        <w:t>n</w:t>
      </w:r>
      <w:r w:rsidRPr="00EC19A6">
        <w:rPr>
          <w:rFonts w:ascii="Arial" w:eastAsia="Batang" w:hAnsi="Arial" w:cs="Arial"/>
          <w:color w:val="000000"/>
          <w:sz w:val="24"/>
          <w:szCs w:val="24"/>
        </w:rPr>
        <w:t>dig herausarbeiten,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bei der Lektüre von Übersetzungen die Kernaussagen und die Struktur eines Textes herausarbeiten und diese ggf. am griechischen Original (synoptische Le</w:t>
      </w:r>
      <w:r w:rsidRPr="00EC19A6">
        <w:rPr>
          <w:rFonts w:ascii="Arial" w:eastAsia="Batang" w:hAnsi="Arial" w:cs="Arial"/>
          <w:color w:val="000000"/>
          <w:sz w:val="24"/>
          <w:szCs w:val="24"/>
        </w:rPr>
        <w:t>k</w:t>
      </w:r>
      <w:r w:rsidRPr="00EC19A6">
        <w:rPr>
          <w:rFonts w:ascii="Arial" w:eastAsia="Batang" w:hAnsi="Arial" w:cs="Arial"/>
          <w:color w:val="000000"/>
          <w:sz w:val="24"/>
          <w:szCs w:val="24"/>
        </w:rPr>
        <w:t>türe) belegen,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ihr Textverständnis durch einen Lesevortrag nachweisen.</w:t>
      </w:r>
    </w:p>
    <w:p w:rsidR="00EC19A6" w:rsidRPr="00EC19A6" w:rsidRDefault="00EC19A6" w:rsidP="00EC19A6">
      <w:pPr>
        <w:spacing w:after="240"/>
        <w:rPr>
          <w:rFonts w:cs="Arial"/>
          <w:b/>
          <w:color w:val="000000"/>
          <w:szCs w:val="24"/>
          <w:lang w:bidi="de-DE"/>
        </w:rPr>
      </w:pPr>
      <w:r w:rsidRPr="00EC19A6">
        <w:rPr>
          <w:rFonts w:cs="Arial"/>
          <w:b/>
          <w:color w:val="000000"/>
          <w:szCs w:val="24"/>
          <w:lang w:bidi="de-DE"/>
        </w:rPr>
        <w:t>Sprachkompetenz</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auch Wörter mit komplexeren Polysemien in ihrem Kontext auf Grundlage eines zu beherrschenden autorenbezogenen Wortschatzes sowie mit Hilfe eines zwe</w:t>
      </w:r>
      <w:r w:rsidRPr="00EC19A6">
        <w:rPr>
          <w:rFonts w:ascii="Arial" w:eastAsia="Batang" w:hAnsi="Arial" w:cs="Arial"/>
          <w:color w:val="000000"/>
          <w:sz w:val="24"/>
          <w:szCs w:val="24"/>
        </w:rPr>
        <w:t>i</w:t>
      </w:r>
      <w:r w:rsidRPr="00EC19A6">
        <w:rPr>
          <w:rFonts w:ascii="Arial" w:eastAsia="Batang" w:hAnsi="Arial" w:cs="Arial"/>
          <w:color w:val="000000"/>
          <w:sz w:val="24"/>
          <w:szCs w:val="24"/>
        </w:rPr>
        <w:t>sprachigen Wörterbuchs monosemieren,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jambische Trimeter analysieren und Verseinschnitte benennen,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Regeln der Prosodie beachten und sie beim Lesevortrag erklären,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die Funktion von Morphemen im System Sprache erläutern,</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 xml:space="preserve">selbstständig Hilfsmittel wie das Wörterbuch verwenden. </w:t>
      </w:r>
    </w:p>
    <w:p w:rsidR="00EC19A6" w:rsidRPr="00EC19A6" w:rsidRDefault="00EC19A6" w:rsidP="00EC19A6">
      <w:pPr>
        <w:spacing w:before="240" w:after="240"/>
        <w:rPr>
          <w:rFonts w:cs="Arial"/>
          <w:b/>
          <w:color w:val="000000"/>
          <w:szCs w:val="24"/>
          <w:lang w:bidi="de-DE"/>
        </w:rPr>
      </w:pPr>
      <w:r w:rsidRPr="00EC19A6">
        <w:rPr>
          <w:rFonts w:cs="Arial"/>
          <w:b/>
          <w:color w:val="000000"/>
          <w:szCs w:val="24"/>
          <w:lang w:bidi="de-DE"/>
        </w:rPr>
        <w:t>Kulturkompetenz</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 xml:space="preserve">auf vertiefte Weise wirkungsgeschichtliche Aspekte der gelesenen antiken Texte an Beispielen der Rezeption aufzeigen, </w:t>
      </w:r>
    </w:p>
    <w:p w:rsidR="00EC19A6" w:rsidRPr="00EC19A6" w:rsidRDefault="00EC19A6"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EC19A6">
        <w:rPr>
          <w:rFonts w:ascii="Arial" w:eastAsia="Batang" w:hAnsi="Arial" w:cs="Arial"/>
          <w:color w:val="000000"/>
          <w:sz w:val="24"/>
          <w:szCs w:val="24"/>
        </w:rPr>
        <w:t>auf vertiefte Weise zu Aussagen und Problemen der behandelten Texte Stellung nehmen.</w:t>
      </w:r>
    </w:p>
    <w:p w:rsidR="00EC19A6" w:rsidRPr="0024710D" w:rsidRDefault="00EC19A6" w:rsidP="00EC19A6">
      <w:pPr>
        <w:tabs>
          <w:tab w:val="left" w:pos="376"/>
        </w:tabs>
        <w:spacing w:after="40"/>
        <w:rPr>
          <w:rFonts w:cs="Arial"/>
          <w:b/>
          <w:lang w:bidi="de-DE"/>
        </w:rPr>
      </w:pPr>
      <w:r w:rsidRPr="0024710D">
        <w:rPr>
          <w:rFonts w:cs="Arial"/>
          <w:b/>
          <w:lang w:bidi="de-DE"/>
        </w:rPr>
        <w:t>Inhaltsfelder</w:t>
      </w:r>
    </w:p>
    <w:p w:rsidR="00EC19A6" w:rsidRPr="009C7DF1" w:rsidRDefault="00EC19A6" w:rsidP="00A602D9">
      <w:pPr>
        <w:pStyle w:val="MittleresRaster1-Akzent21"/>
        <w:numPr>
          <w:ilvl w:val="0"/>
          <w:numId w:val="16"/>
        </w:numPr>
        <w:spacing w:after="0" w:line="240" w:lineRule="auto"/>
        <w:ind w:left="284" w:hanging="284"/>
        <w:rPr>
          <w:rFonts w:ascii="Arial" w:eastAsia="Times New Roman" w:hAnsi="Arial"/>
          <w:sz w:val="24"/>
          <w:szCs w:val="20"/>
          <w:lang w:eastAsia="de-DE"/>
        </w:rPr>
      </w:pPr>
      <w:r w:rsidRPr="009C7DF1">
        <w:rPr>
          <w:rFonts w:ascii="Arial" w:eastAsia="Times New Roman" w:hAnsi="Arial"/>
          <w:sz w:val="24"/>
          <w:szCs w:val="20"/>
          <w:lang w:eastAsia="de-DE"/>
        </w:rPr>
        <w:t>Grundfragen der menschlichen Existenz</w:t>
      </w:r>
    </w:p>
    <w:p w:rsidR="00EC19A6" w:rsidRPr="009C7DF1" w:rsidRDefault="00EC19A6" w:rsidP="00A602D9">
      <w:pPr>
        <w:pStyle w:val="MittleresRaster1-Akzent21"/>
        <w:numPr>
          <w:ilvl w:val="0"/>
          <w:numId w:val="16"/>
        </w:numPr>
        <w:spacing w:after="0" w:line="240" w:lineRule="auto"/>
        <w:ind w:left="284" w:hanging="284"/>
        <w:rPr>
          <w:rFonts w:ascii="Arial" w:eastAsia="Times New Roman" w:hAnsi="Arial"/>
          <w:sz w:val="24"/>
          <w:szCs w:val="20"/>
          <w:lang w:eastAsia="de-DE"/>
        </w:rPr>
      </w:pPr>
      <w:r w:rsidRPr="009C7DF1">
        <w:rPr>
          <w:rFonts w:ascii="Arial" w:eastAsia="Times New Roman" w:hAnsi="Arial"/>
          <w:sz w:val="24"/>
          <w:szCs w:val="20"/>
          <w:lang w:eastAsia="de-DE"/>
        </w:rPr>
        <w:t>Kulturgeschichte der griechischen Antike</w:t>
      </w:r>
    </w:p>
    <w:p w:rsidR="00EC19A6" w:rsidRPr="0024710D" w:rsidRDefault="00EC19A6" w:rsidP="00EC19A6">
      <w:pPr>
        <w:pStyle w:val="MittleresRaster1-Akzent21"/>
        <w:spacing w:after="0" w:line="240" w:lineRule="auto"/>
        <w:rPr>
          <w:rFonts w:ascii="Arial" w:eastAsia="Times New Roman" w:hAnsi="Arial"/>
          <w:sz w:val="24"/>
          <w:szCs w:val="20"/>
          <w:lang w:eastAsia="de-DE"/>
        </w:rPr>
      </w:pPr>
    </w:p>
    <w:p w:rsidR="00EC19A6" w:rsidRPr="0024710D" w:rsidRDefault="00EC19A6" w:rsidP="00EC19A6">
      <w:pPr>
        <w:rPr>
          <w:rFonts w:cs="Arial"/>
          <w:b/>
          <w:sz w:val="22"/>
          <w:szCs w:val="22"/>
        </w:rPr>
      </w:pPr>
      <w:r w:rsidRPr="0024710D">
        <w:rPr>
          <w:rFonts w:cs="Arial"/>
          <w:b/>
          <w:sz w:val="22"/>
          <w:szCs w:val="22"/>
        </w:rPr>
        <w:t>Inhaltliche Schwerpunkte:</w:t>
      </w:r>
    </w:p>
    <w:p w:rsidR="00EC19A6" w:rsidRPr="0024710D" w:rsidRDefault="00EC19A6" w:rsidP="00EC19A6">
      <w:pPr>
        <w:tabs>
          <w:tab w:val="left" w:pos="426"/>
        </w:tabs>
        <w:spacing w:after="240"/>
        <w:contextualSpacing/>
        <w:rPr>
          <w:rFonts w:cs="Arial"/>
          <w:b/>
          <w:szCs w:val="24"/>
          <w:lang w:bidi="de-DE"/>
        </w:rPr>
      </w:pPr>
      <w:r w:rsidRPr="0024710D">
        <w:rPr>
          <w:sz w:val="22"/>
          <w:szCs w:val="22"/>
        </w:rPr>
        <w:sym w:font="Wingdings" w:char="F077"/>
      </w:r>
      <w:r w:rsidRPr="0024710D">
        <w:rPr>
          <w:rFonts w:cs="Arial"/>
          <w:bCs/>
          <w:szCs w:val="24"/>
        </w:rPr>
        <w:t xml:space="preserve">Mensch und Gott im Drama </w:t>
      </w:r>
      <w:r w:rsidRPr="0024710D">
        <w:rPr>
          <w:sz w:val="22"/>
          <w:szCs w:val="22"/>
        </w:rPr>
        <w:sym w:font="Wingdings" w:char="F077"/>
      </w:r>
      <w:r w:rsidRPr="0024710D">
        <w:rPr>
          <w:rFonts w:cs="Arial"/>
          <w:bCs/>
          <w:szCs w:val="24"/>
        </w:rPr>
        <w:t>Wort, Recht und Macht</w:t>
      </w:r>
      <w:r w:rsidRPr="0024710D">
        <w:rPr>
          <w:rFonts w:cs="Arial"/>
          <w:b/>
          <w:szCs w:val="24"/>
          <w:lang w:bidi="de-DE"/>
        </w:rPr>
        <w:t xml:space="preserve"> </w:t>
      </w:r>
      <w:r w:rsidRPr="0024710D">
        <w:rPr>
          <w:sz w:val="22"/>
          <w:szCs w:val="22"/>
        </w:rPr>
        <w:sym w:font="Wingdings" w:char="F077"/>
      </w:r>
      <w:r w:rsidRPr="0024710D">
        <w:rPr>
          <w:rFonts w:cs="Arial"/>
          <w:bCs/>
          <w:szCs w:val="24"/>
        </w:rPr>
        <w:t>Selbstverständnis der Gri</w:t>
      </w:r>
      <w:r w:rsidRPr="0024710D">
        <w:rPr>
          <w:rFonts w:cs="Arial"/>
          <w:bCs/>
          <w:szCs w:val="24"/>
        </w:rPr>
        <w:t>e</w:t>
      </w:r>
      <w:r w:rsidRPr="0024710D">
        <w:rPr>
          <w:rFonts w:cs="Arial"/>
          <w:bCs/>
          <w:szCs w:val="24"/>
        </w:rPr>
        <w:t xml:space="preserve">chen </w:t>
      </w:r>
      <w:r w:rsidRPr="0024710D">
        <w:rPr>
          <w:sz w:val="22"/>
          <w:szCs w:val="22"/>
        </w:rPr>
        <w:sym w:font="Wingdings" w:char="F077"/>
      </w:r>
      <w:r w:rsidRPr="0024710D">
        <w:rPr>
          <w:rFonts w:cs="Arial"/>
          <w:bCs/>
          <w:szCs w:val="24"/>
        </w:rPr>
        <w:t>Theaterwesen</w:t>
      </w:r>
    </w:p>
    <w:p w:rsidR="00EC19A6" w:rsidRPr="00597FD8" w:rsidRDefault="00EC19A6" w:rsidP="00EC19A6">
      <w:pPr>
        <w:rPr>
          <w:rFonts w:cs="Arial"/>
          <w:sz w:val="22"/>
          <w:szCs w:val="22"/>
        </w:rPr>
      </w:pPr>
    </w:p>
    <w:p w:rsidR="00EC19A6" w:rsidRPr="0024710D" w:rsidRDefault="00EC19A6" w:rsidP="00EC19A6">
      <w:pPr>
        <w:rPr>
          <w:b/>
          <w:sz w:val="22"/>
        </w:rPr>
      </w:pPr>
      <w:r w:rsidRPr="0024710D">
        <w:rPr>
          <w:rFonts w:cs="Arial"/>
          <w:b/>
        </w:rPr>
        <w:t>Zeitbedarf</w:t>
      </w:r>
      <w:r>
        <w:rPr>
          <w:rFonts w:cs="Arial"/>
        </w:rPr>
        <w:t xml:space="preserve">: </w:t>
      </w:r>
      <w:r>
        <w:rPr>
          <w:rFonts w:cs="Arial"/>
          <w:lang w:val="el-GR"/>
        </w:rPr>
        <w:t>67</w:t>
      </w:r>
      <w:r w:rsidRPr="0024710D">
        <w:rPr>
          <w:rFonts w:cs="Arial"/>
        </w:rPr>
        <w:t xml:space="preserve"> Std</w:t>
      </w:r>
      <w:r w:rsidRPr="0024710D">
        <w:rPr>
          <w:sz w:val="22"/>
        </w:rPr>
        <w:t>.</w:t>
      </w:r>
    </w:p>
    <w:p w:rsidR="00A22132" w:rsidRPr="00A22132" w:rsidRDefault="00A22132" w:rsidP="00A22132">
      <w:pPr>
        <w:rPr>
          <w:color w:val="0070C0"/>
          <w:sz w:val="22"/>
        </w:rPr>
      </w:pPr>
    </w:p>
    <w:p w:rsidR="00A22132" w:rsidRPr="00A22132" w:rsidRDefault="00A22132" w:rsidP="00A22132">
      <w:pPr>
        <w:rPr>
          <w:color w:val="0070C0"/>
          <w:sz w:val="22"/>
        </w:rPr>
        <w:sectPr w:rsidR="00A22132" w:rsidRPr="00A22132" w:rsidSect="004722C9">
          <w:pgSz w:w="11900" w:h="16840"/>
          <w:pgMar w:top="1418" w:right="1418" w:bottom="1134" w:left="1418" w:header="709" w:footer="709" w:gutter="0"/>
          <w:cols w:space="708"/>
          <w:docGrid w:linePitch="360"/>
        </w:sectPr>
      </w:pPr>
    </w:p>
    <w:p w:rsidR="000E6F4B" w:rsidRPr="0024710D" w:rsidRDefault="000E6F4B" w:rsidP="000E6F4B">
      <w:pPr>
        <w:rPr>
          <w:b/>
          <w:sz w:val="22"/>
        </w:rPr>
      </w:pPr>
      <w:r w:rsidRPr="0024710D">
        <w:rPr>
          <w:b/>
          <w:sz w:val="22"/>
        </w:rPr>
        <w:lastRenderedPageBreak/>
        <w:t xml:space="preserve">Vorhabenbezogene Konkretisierung: </w:t>
      </w:r>
    </w:p>
    <w:p w:rsidR="000E6F4B" w:rsidRPr="0024710D" w:rsidRDefault="000E6F4B" w:rsidP="000E6F4B">
      <w:pPr>
        <w:rPr>
          <w:b/>
          <w:sz w:val="22"/>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0E6F4B"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spacing w:line="276" w:lineRule="auto"/>
              <w:rPr>
                <w:rFonts w:cs="Arial"/>
                <w:b/>
                <w:sz w:val="20"/>
                <w:szCs w:val="22"/>
                <w:lang w:eastAsia="en-US"/>
              </w:rPr>
            </w:pPr>
            <w:r w:rsidRPr="004114FB">
              <w:rPr>
                <w:rFonts w:cs="Arial"/>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spacing w:line="276" w:lineRule="auto"/>
              <w:rPr>
                <w:b/>
                <w:sz w:val="20"/>
                <w:szCs w:val="22"/>
                <w:lang w:eastAsia="en-US"/>
              </w:rPr>
            </w:pPr>
            <w:r w:rsidRPr="004114FB">
              <w:rPr>
                <w:b/>
                <w:sz w:val="20"/>
                <w:szCs w:val="22"/>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spacing w:line="276" w:lineRule="auto"/>
              <w:rPr>
                <w:b/>
                <w:sz w:val="20"/>
                <w:szCs w:val="22"/>
                <w:lang w:eastAsia="en-US"/>
              </w:rPr>
            </w:pPr>
            <w:r w:rsidRPr="004114FB">
              <w:rPr>
                <w:b/>
                <w:sz w:val="20"/>
                <w:szCs w:val="22"/>
                <w:lang w:eastAsia="en-US"/>
              </w:rPr>
              <w:t>Vorhabenbezogene Absprachen</w:t>
            </w:r>
          </w:p>
        </w:tc>
      </w:tr>
      <w:tr w:rsidR="000E6F4B" w:rsidRPr="004114FB" w:rsidTr="00AD65A1">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4114FB">
              <w:rPr>
                <w:rFonts w:ascii="Arial" w:hAnsi="Arial" w:cs="Arial"/>
                <w:noProof/>
                <w:sz w:val="20"/>
              </w:rPr>
              <w:t xml:space="preserve">1. </w:t>
            </w:r>
            <w:r w:rsidRPr="00097F26">
              <w:rPr>
                <w:rFonts w:ascii="Arial" w:eastAsia="Batang" w:hAnsi="Arial" w:cs="Arial"/>
                <w:szCs w:val="24"/>
              </w:rPr>
              <w:t>Prolog (V. 1-130)</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Monolog der Amme (V. 1-48)</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Amme und der Erzieher im Gespräch (V.49-89)</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Sorge der Amme um die Kinder (V. 89-110)</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Verfluchung der Kinder durch Medea (V. 111-114)</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Klage der Amme: Die Hybris der Mächtigen (V. 115-130)</w:t>
            </w:r>
          </w:p>
          <w:p w:rsidR="000E6F4B" w:rsidRPr="004114FB" w:rsidRDefault="000E6F4B" w:rsidP="00B415B0">
            <w:pPr>
              <w:rPr>
                <w:rFonts w:cs="Arial"/>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Grundzüge des griechischen Theaterw</w:t>
            </w:r>
            <w:r w:rsidRPr="00097F26">
              <w:rPr>
                <w:rFonts w:ascii="Arial" w:eastAsia="Batang" w:hAnsi="Arial" w:cs="Arial"/>
                <w:szCs w:val="24"/>
              </w:rPr>
              <w:t>e</w:t>
            </w:r>
            <w:r w:rsidRPr="00097F26">
              <w:rPr>
                <w:rFonts w:ascii="Arial" w:eastAsia="Batang" w:hAnsi="Arial" w:cs="Arial"/>
                <w:szCs w:val="24"/>
              </w:rPr>
              <w:t>sens darstellen,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ihr Textverständnis durch einen Lesevo</w:t>
            </w:r>
            <w:r w:rsidRPr="00097F26">
              <w:rPr>
                <w:rFonts w:ascii="Arial" w:eastAsia="Batang" w:hAnsi="Arial" w:cs="Arial"/>
                <w:szCs w:val="24"/>
              </w:rPr>
              <w:t>r</w:t>
            </w:r>
            <w:r w:rsidRPr="00097F26">
              <w:rPr>
                <w:rFonts w:ascii="Arial" w:eastAsia="Batang" w:hAnsi="Arial" w:cs="Arial"/>
                <w:szCs w:val="24"/>
              </w:rPr>
              <w:t>trag nachweisen</w:t>
            </w:r>
            <w:r w:rsidR="00B2300D" w:rsidRPr="00097F26">
              <w:rPr>
                <w:rFonts w:ascii="Arial" w:eastAsia="Batang" w:hAnsi="Arial" w:cs="Arial"/>
                <w:szCs w:val="24"/>
              </w:rPr>
              <w:t>,</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jambische Trimeter analysieren und Ve</w:t>
            </w:r>
            <w:r w:rsidRPr="00097F26">
              <w:rPr>
                <w:rFonts w:ascii="Arial" w:eastAsia="Batang" w:hAnsi="Arial" w:cs="Arial"/>
                <w:szCs w:val="24"/>
              </w:rPr>
              <w:t>r</w:t>
            </w:r>
            <w:r w:rsidRPr="00097F26">
              <w:rPr>
                <w:rFonts w:ascii="Arial" w:eastAsia="Batang" w:hAnsi="Arial" w:cs="Arial"/>
                <w:szCs w:val="24"/>
              </w:rPr>
              <w:t>seinschnitte benennen</w:t>
            </w:r>
            <w:r w:rsidR="00B2300D" w:rsidRPr="00097F26">
              <w:rPr>
                <w:rFonts w:ascii="Arial" w:eastAsia="Batang" w:hAnsi="Arial" w:cs="Arial"/>
                <w:szCs w:val="24"/>
              </w:rPr>
              <w:t>.</w:t>
            </w:r>
          </w:p>
          <w:p w:rsidR="000E6F4B" w:rsidRPr="004114FB" w:rsidRDefault="000E6F4B" w:rsidP="00B415B0">
            <w:pPr>
              <w:pStyle w:val="MittleresRaster1-Akzent21"/>
              <w:spacing w:line="240" w:lineRule="auto"/>
              <w:ind w:left="255" w:hanging="255"/>
              <w:jc w:val="both"/>
              <w:rPr>
                <w:rFonts w:ascii="Arial" w:hAnsi="Arial" w:cs="Arial"/>
                <w:color w:val="000000"/>
                <w:sz w:val="20"/>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u w:val="single"/>
              </w:rPr>
            </w:pPr>
            <w:r w:rsidRPr="004114FB">
              <w:rPr>
                <w:rFonts w:cs="Arial"/>
                <w:sz w:val="20"/>
                <w:szCs w:val="22"/>
                <w:u w:val="single"/>
              </w:rPr>
              <w:t>Literatur:</w:t>
            </w:r>
          </w:p>
          <w:p w:rsidR="000E6F4B" w:rsidRPr="004114FB" w:rsidRDefault="000E6F4B" w:rsidP="00B415B0">
            <w:pPr>
              <w:ind w:left="255" w:hanging="255"/>
              <w:rPr>
                <w:rFonts w:cs="Arial"/>
                <w:sz w:val="20"/>
                <w:szCs w:val="22"/>
              </w:rPr>
            </w:pPr>
          </w:p>
          <w:p w:rsidR="000E6F4B" w:rsidRPr="004114FB" w:rsidRDefault="000E6F4B" w:rsidP="00B415B0">
            <w:pPr>
              <w:ind w:left="255" w:hanging="255"/>
              <w:rPr>
                <w:rFonts w:cs="Arial"/>
                <w:sz w:val="20"/>
                <w:szCs w:val="22"/>
              </w:rPr>
            </w:pPr>
            <w:r w:rsidRPr="004114FB">
              <w:rPr>
                <w:rFonts w:cs="Arial"/>
                <w:sz w:val="20"/>
                <w:szCs w:val="22"/>
              </w:rPr>
              <w:t>Lesky, A., Die tragische Dichtung der Hellenen, 3. Aufl. Göttingen 1972.</w:t>
            </w:r>
          </w:p>
          <w:p w:rsidR="000E6F4B" w:rsidRPr="004114FB" w:rsidRDefault="000E6F4B" w:rsidP="00B415B0">
            <w:pPr>
              <w:ind w:left="255" w:hanging="255"/>
              <w:rPr>
                <w:rFonts w:cs="Arial"/>
                <w:sz w:val="20"/>
                <w:szCs w:val="22"/>
              </w:rPr>
            </w:pPr>
            <w:r w:rsidRPr="004114FB">
              <w:rPr>
                <w:rFonts w:cs="Arial"/>
                <w:sz w:val="20"/>
                <w:szCs w:val="22"/>
              </w:rPr>
              <w:t>Latacz, J., Einführung in die griechische Tragödie, Göttingen 1993.</w:t>
            </w:r>
          </w:p>
          <w:p w:rsidR="000E6F4B" w:rsidRPr="004114FB" w:rsidRDefault="000E6F4B" w:rsidP="00B415B0">
            <w:pPr>
              <w:ind w:left="255" w:hanging="255"/>
              <w:rPr>
                <w:rFonts w:cs="Arial"/>
                <w:sz w:val="20"/>
                <w:szCs w:val="22"/>
              </w:rPr>
            </w:pPr>
            <w:r w:rsidRPr="004114FB">
              <w:rPr>
                <w:rFonts w:cs="Arial"/>
                <w:sz w:val="20"/>
                <w:szCs w:val="22"/>
              </w:rPr>
              <w:t>Zimmermann, B., Die griechische Tragödie, Mü</w:t>
            </w:r>
            <w:r w:rsidRPr="004114FB">
              <w:rPr>
                <w:rFonts w:cs="Arial"/>
                <w:sz w:val="20"/>
                <w:szCs w:val="22"/>
              </w:rPr>
              <w:t>n</w:t>
            </w:r>
            <w:r w:rsidRPr="004114FB">
              <w:rPr>
                <w:rFonts w:cs="Arial"/>
                <w:sz w:val="20"/>
                <w:szCs w:val="22"/>
              </w:rPr>
              <w:t>chen 1995.</w:t>
            </w:r>
          </w:p>
          <w:p w:rsidR="000E6F4B" w:rsidRPr="004114FB" w:rsidRDefault="000E6F4B" w:rsidP="00B415B0">
            <w:pPr>
              <w:ind w:left="255" w:hanging="255"/>
              <w:rPr>
                <w:rFonts w:cs="Arial"/>
                <w:sz w:val="20"/>
                <w:szCs w:val="22"/>
              </w:rPr>
            </w:pPr>
            <w:r w:rsidRPr="004114FB">
              <w:rPr>
                <w:rFonts w:cs="Arial"/>
                <w:sz w:val="20"/>
                <w:szCs w:val="22"/>
              </w:rPr>
              <w:t>Ebener, D., Medea in Band I, Berlin (Ost) 1972.</w:t>
            </w:r>
          </w:p>
          <w:p w:rsidR="000E6F4B" w:rsidRPr="004114FB" w:rsidRDefault="000E6F4B" w:rsidP="00B415B0">
            <w:pPr>
              <w:ind w:left="255" w:hanging="255"/>
              <w:rPr>
                <w:rFonts w:cs="Arial"/>
                <w:sz w:val="20"/>
                <w:szCs w:val="22"/>
              </w:rPr>
            </w:pPr>
            <w:r w:rsidRPr="004114FB">
              <w:rPr>
                <w:rFonts w:cs="Arial"/>
                <w:sz w:val="20"/>
                <w:szCs w:val="22"/>
              </w:rPr>
              <w:t>Euripides Medea, hrsg. von Mastronarde, D., Cambridge 2002.</w:t>
            </w:r>
          </w:p>
          <w:p w:rsidR="000E6F4B" w:rsidRPr="004114FB" w:rsidRDefault="000E6F4B" w:rsidP="00B415B0">
            <w:pPr>
              <w:ind w:left="255" w:hanging="255"/>
              <w:rPr>
                <w:rFonts w:cs="Arial"/>
                <w:sz w:val="20"/>
                <w:szCs w:val="22"/>
              </w:rPr>
            </w:pPr>
            <w:r w:rsidRPr="004114FB">
              <w:rPr>
                <w:rFonts w:cs="Arial"/>
                <w:sz w:val="20"/>
                <w:szCs w:val="22"/>
              </w:rPr>
              <w:t>Weibliche Macht und Leidenschaft, Euripides, Medea und Aristophanes, Lysistrate, bearbeitet von Hamacher, U., Wünsche, A.-Ch., Reis, B., Lukas, R., Münster 2013 (Aschendorff-Leseheft).</w:t>
            </w:r>
          </w:p>
        </w:tc>
      </w:tr>
      <w:tr w:rsidR="000E6F4B" w:rsidRPr="004114FB" w:rsidTr="00AD65A1">
        <w:trPr>
          <w:trHeight w:val="411"/>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4114FB">
              <w:rPr>
                <w:rFonts w:ascii="Arial" w:eastAsia="Arab" w:hAnsi="Arial" w:cs="Arial"/>
                <w:noProof/>
                <w:sz w:val="20"/>
              </w:rPr>
              <w:t>2</w:t>
            </w:r>
            <w:r w:rsidRPr="00097F26">
              <w:rPr>
                <w:rFonts w:ascii="Arial" w:eastAsia="Batang" w:hAnsi="Arial" w:cs="Arial"/>
                <w:szCs w:val="24"/>
              </w:rPr>
              <w:t>. Erstes Epeisodion (V. 214-409)</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Schicksal der Migranten (V. 214–224; 253-258)</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Schicksal der Frauen (V. 225-251; 263-266)</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Ausweisung einer kriminellen Ausländerin (V. 271-291)</w:t>
            </w:r>
          </w:p>
          <w:p w:rsidR="000E6F4B" w:rsidRPr="004114FB" w:rsidRDefault="000E6F4B" w:rsidP="00097F26">
            <w:pPr>
              <w:pStyle w:val="FarbigeListe-Akzent11"/>
              <w:numPr>
                <w:ilvl w:val="0"/>
                <w:numId w:val="15"/>
              </w:numPr>
              <w:tabs>
                <w:tab w:val="clear" w:pos="720"/>
              </w:tabs>
              <w:spacing w:line="240" w:lineRule="auto"/>
              <w:ind w:left="426" w:hanging="426"/>
              <w:rPr>
                <w:rFonts w:ascii="Arial" w:eastAsia="Arab" w:hAnsi="Arial" w:cs="Arial"/>
                <w:noProof/>
                <w:sz w:val="20"/>
              </w:rPr>
            </w:pPr>
            <w:r w:rsidRPr="00097F26">
              <w:rPr>
                <w:rFonts w:ascii="Arial" w:eastAsia="Batang" w:hAnsi="Arial" w:cs="Arial"/>
                <w:szCs w:val="24"/>
              </w:rPr>
              <w:t>Metis der Medea: Erste Rachepläne (V. 368-385)</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grundlegende textrelevante Merkmale des Alltagslebens der Polis Athen in klass</w:t>
            </w:r>
            <w:r w:rsidRPr="00097F26">
              <w:rPr>
                <w:rFonts w:ascii="Arial" w:eastAsia="Batang" w:hAnsi="Arial" w:cs="Arial"/>
                <w:szCs w:val="24"/>
              </w:rPr>
              <w:t>i</w:t>
            </w:r>
            <w:r w:rsidRPr="00097F26">
              <w:rPr>
                <w:rFonts w:ascii="Arial" w:eastAsia="Batang" w:hAnsi="Arial" w:cs="Arial"/>
                <w:szCs w:val="24"/>
              </w:rPr>
              <w:t>scher Zeit dar (hier: Frauen)</w:t>
            </w:r>
            <w:r w:rsidR="00B2300D" w:rsidRPr="00097F26">
              <w:rPr>
                <w:rFonts w:ascii="Arial" w:eastAsia="Batang" w:hAnsi="Arial" w:cs="Arial"/>
                <w:szCs w:val="24"/>
              </w:rPr>
              <w:t>,</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ihr Textverständnis durch einen Lesevo</w:t>
            </w:r>
            <w:r w:rsidRPr="00097F26">
              <w:rPr>
                <w:rFonts w:ascii="Arial" w:eastAsia="Batang" w:hAnsi="Arial" w:cs="Arial"/>
                <w:szCs w:val="24"/>
              </w:rPr>
              <w:t>r</w:t>
            </w:r>
            <w:r w:rsidRPr="00097F26">
              <w:rPr>
                <w:rFonts w:ascii="Arial" w:eastAsia="Batang" w:hAnsi="Arial" w:cs="Arial"/>
                <w:szCs w:val="24"/>
              </w:rPr>
              <w:t>trag nachweisen</w:t>
            </w:r>
            <w:r w:rsidR="00B2300D" w:rsidRPr="00097F26">
              <w:rPr>
                <w:rFonts w:ascii="Arial" w:eastAsia="Batang" w:hAnsi="Arial" w:cs="Arial"/>
                <w:szCs w:val="24"/>
              </w:rPr>
              <w:t>,</w:t>
            </w:r>
          </w:p>
          <w:p w:rsidR="000E6F4B" w:rsidRPr="004114FB" w:rsidRDefault="000E6F4B" w:rsidP="00097F26">
            <w:pPr>
              <w:pStyle w:val="FarbigeListe-Akzent11"/>
              <w:numPr>
                <w:ilvl w:val="0"/>
                <w:numId w:val="15"/>
              </w:numPr>
              <w:tabs>
                <w:tab w:val="clear" w:pos="720"/>
              </w:tabs>
              <w:spacing w:line="240" w:lineRule="auto"/>
              <w:ind w:left="426" w:hanging="426"/>
              <w:rPr>
                <w:rFonts w:cs="Arial"/>
                <w:color w:val="000000"/>
                <w:sz w:val="20"/>
              </w:rPr>
            </w:pPr>
            <w:r w:rsidRPr="00097F26">
              <w:rPr>
                <w:rFonts w:ascii="Arial" w:eastAsia="Batang" w:hAnsi="Arial" w:cs="Arial"/>
                <w:szCs w:val="24"/>
              </w:rPr>
              <w:t>auch Wörter mit komplexeren Polysemien in ihrem Kontext auf Grundlage eines zu beherrschenden autorenbezogenen Wortschatzes sowie mit Hilfe eines zwe</w:t>
            </w:r>
            <w:r w:rsidRPr="00097F26">
              <w:rPr>
                <w:rFonts w:ascii="Arial" w:eastAsia="Batang" w:hAnsi="Arial" w:cs="Arial"/>
                <w:szCs w:val="24"/>
              </w:rPr>
              <w:t>i</w:t>
            </w:r>
            <w:r w:rsidRPr="00097F26">
              <w:rPr>
                <w:rFonts w:ascii="Arial" w:eastAsia="Batang" w:hAnsi="Arial" w:cs="Arial"/>
                <w:szCs w:val="24"/>
              </w:rPr>
              <w:t>sprachigen Wörterbuchs monosemieren</w:t>
            </w:r>
            <w:r w:rsidR="00B2300D" w:rsidRPr="00097F26">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rPr>
            </w:pPr>
            <w:r w:rsidRPr="004114FB">
              <w:rPr>
                <w:rFonts w:cs="Arial"/>
                <w:sz w:val="20"/>
                <w:szCs w:val="22"/>
              </w:rPr>
              <w:t>s.o.</w:t>
            </w:r>
          </w:p>
        </w:tc>
      </w:tr>
      <w:tr w:rsidR="000E6F4B" w:rsidRPr="004114FB" w:rsidTr="00AD65A1">
        <w:trPr>
          <w:trHeight w:val="197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4114FB">
              <w:rPr>
                <w:sz w:val="20"/>
              </w:rPr>
              <w:lastRenderedPageBreak/>
              <w:t>3</w:t>
            </w:r>
            <w:r w:rsidRPr="00097F26">
              <w:rPr>
                <w:rFonts w:ascii="Arial" w:eastAsia="Batang" w:hAnsi="Arial" w:cs="Arial"/>
                <w:szCs w:val="24"/>
              </w:rPr>
              <w:t>. Zweites Epeisodion (V. 446-626)</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Verbale Attacke Jasons: Kräftemessen zwe</w:t>
            </w:r>
            <w:r w:rsidRPr="00097F26">
              <w:rPr>
                <w:rFonts w:ascii="Arial" w:eastAsia="Batang" w:hAnsi="Arial" w:cs="Arial"/>
                <w:szCs w:val="24"/>
              </w:rPr>
              <w:t>i</w:t>
            </w:r>
            <w:r w:rsidRPr="00097F26">
              <w:rPr>
                <w:rFonts w:ascii="Arial" w:eastAsia="Batang" w:hAnsi="Arial" w:cs="Arial"/>
                <w:szCs w:val="24"/>
              </w:rPr>
              <w:t>er unversöhnlicher Gegner (V. 446-464)</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Streitgespräch zwischen Jason und Medea (V. 465-626)</w:t>
            </w:r>
          </w:p>
          <w:p w:rsidR="000E6F4B" w:rsidRPr="004114FB" w:rsidRDefault="000E6F4B" w:rsidP="00B415B0">
            <w:pPr>
              <w:widowControl w:val="0"/>
              <w:autoSpaceDE w:val="0"/>
              <w:autoSpaceDN w:val="0"/>
              <w:adjustRightInd w:val="0"/>
              <w:ind w:left="720"/>
              <w:jc w:val="left"/>
              <w:rPr>
                <w:rFonts w:eastAsia="Arab" w:cs="Arial"/>
                <w:noProof/>
                <w:sz w:val="20"/>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Merkmale der griechischen Aufklärung und Sophistik des 5. Jh. v. Chr. beschre</w:t>
            </w:r>
            <w:r w:rsidRPr="00097F26">
              <w:rPr>
                <w:rFonts w:ascii="Arial" w:eastAsia="Batang" w:hAnsi="Arial" w:cs="Arial"/>
                <w:szCs w:val="24"/>
              </w:rPr>
              <w:t>i</w:t>
            </w:r>
            <w:r w:rsidRPr="00097F26">
              <w:rPr>
                <w:rFonts w:ascii="Arial" w:eastAsia="Batang" w:hAnsi="Arial" w:cs="Arial"/>
                <w:szCs w:val="24"/>
              </w:rPr>
              <w:t>ben,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textbasiert das Verhältnis von Wort, Recht und Macht beschreiben,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ihr Textverständnis durch einen Lesevo</w:t>
            </w:r>
            <w:r w:rsidRPr="00097F26">
              <w:rPr>
                <w:rFonts w:ascii="Arial" w:eastAsia="Batang" w:hAnsi="Arial" w:cs="Arial"/>
                <w:szCs w:val="24"/>
              </w:rPr>
              <w:t>r</w:t>
            </w:r>
            <w:r w:rsidRPr="00097F26">
              <w:rPr>
                <w:rFonts w:ascii="Arial" w:eastAsia="Batang" w:hAnsi="Arial" w:cs="Arial"/>
                <w:szCs w:val="24"/>
              </w:rPr>
              <w:t>trag nachweisen</w:t>
            </w:r>
            <w:r w:rsidR="00B2300D" w:rsidRPr="00097F26">
              <w:rPr>
                <w:rFonts w:ascii="Arial" w:eastAsia="Batang" w:hAnsi="Arial" w:cs="Arial"/>
                <w:szCs w:val="24"/>
              </w:rPr>
              <w:t>,</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Regeln der Prosodie beachten und sie beim Lesevortrag erklären</w:t>
            </w:r>
            <w:r w:rsidR="00B2300D" w:rsidRPr="00097F26">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rPr>
            </w:pPr>
            <w:r w:rsidRPr="004114FB">
              <w:rPr>
                <w:rFonts w:cs="Arial"/>
                <w:sz w:val="20"/>
                <w:szCs w:val="22"/>
              </w:rPr>
              <w:t>s.o.</w:t>
            </w:r>
          </w:p>
        </w:tc>
      </w:tr>
      <w:tr w:rsidR="000E6F4B" w:rsidRPr="004114FB" w:rsidTr="00AD65A1">
        <w:trPr>
          <w:trHeight w:val="1536"/>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097F26">
              <w:rPr>
                <w:rFonts w:ascii="Arial" w:eastAsia="Batang" w:hAnsi="Arial" w:cs="Arial"/>
                <w:szCs w:val="24"/>
              </w:rPr>
              <w:t>4. Drittes Epeisodion (V. 663-823)</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Überraschendes Erscheinen des Atheners Aigeus (V. 663-673)</w:t>
            </w:r>
          </w:p>
          <w:p w:rsidR="000E6F4B" w:rsidRPr="004114FB" w:rsidRDefault="000E6F4B" w:rsidP="00B415B0">
            <w:pPr>
              <w:widowControl w:val="0"/>
              <w:autoSpaceDE w:val="0"/>
              <w:autoSpaceDN w:val="0"/>
              <w:adjustRightInd w:val="0"/>
              <w:ind w:left="720"/>
              <w:jc w:val="left"/>
              <w:rPr>
                <w:rFonts w:cs="Arial"/>
                <w:sz w:val="20"/>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in den antiken Texten erkennbaren Wertvorstellungen, sozialen Normen und Motive menschlichen Handelns mit so</w:t>
            </w:r>
            <w:r w:rsidRPr="00097F26">
              <w:rPr>
                <w:rFonts w:ascii="Arial" w:eastAsia="Batang" w:hAnsi="Arial" w:cs="Arial"/>
                <w:szCs w:val="24"/>
              </w:rPr>
              <w:t>l</w:t>
            </w:r>
            <w:r w:rsidRPr="00097F26">
              <w:rPr>
                <w:rFonts w:ascii="Arial" w:eastAsia="Batang" w:hAnsi="Arial" w:cs="Arial"/>
                <w:szCs w:val="24"/>
              </w:rPr>
              <w:t>chen der Gegenwart vergleichen und ggf. dazu Stellung nehmen</w:t>
            </w:r>
            <w:r w:rsidR="00B2300D" w:rsidRPr="00097F26">
              <w:rPr>
                <w:rFonts w:ascii="Arial" w:eastAsia="Batang" w:hAnsi="Arial" w:cs="Arial"/>
                <w:szCs w:val="24"/>
              </w:rPr>
              <w:t>,</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Thematik eines Textes aufgrund von Elementen der Textkohärenz selbständig herausarbeiten,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die Funktion von Morphemen im System Sprache erläutern,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selbstständig Hilfsmittel wie das Wörte</w:t>
            </w:r>
            <w:r w:rsidRPr="00097F26">
              <w:rPr>
                <w:rFonts w:ascii="Arial" w:eastAsia="Batang" w:hAnsi="Arial" w:cs="Arial"/>
                <w:szCs w:val="24"/>
              </w:rPr>
              <w:t>r</w:t>
            </w:r>
            <w:r w:rsidRPr="00097F26">
              <w:rPr>
                <w:rFonts w:ascii="Arial" w:eastAsia="Batang" w:hAnsi="Arial" w:cs="Arial"/>
                <w:szCs w:val="24"/>
              </w:rPr>
              <w:t xml:space="preserve">buch verwenden. </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rPr>
            </w:pPr>
            <w:r w:rsidRPr="004114FB">
              <w:rPr>
                <w:rFonts w:cs="Arial"/>
                <w:sz w:val="20"/>
                <w:szCs w:val="22"/>
              </w:rPr>
              <w:t>s.o.</w:t>
            </w:r>
          </w:p>
        </w:tc>
      </w:tr>
      <w:tr w:rsidR="000E6F4B" w:rsidRPr="004114FB" w:rsidTr="00AD65A1">
        <w:trPr>
          <w:trHeight w:val="182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097F26">
              <w:rPr>
                <w:rFonts w:ascii="Arial" w:eastAsia="Batang" w:hAnsi="Arial" w:cs="Arial"/>
                <w:szCs w:val="24"/>
              </w:rPr>
              <w:t>5. Viertes Epeisodion (V. 866-975)</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Erneutes Gespräch Jason-Medea (V. 866-890)</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Medeas und Jasons Sorge um die Kinder (V. 894-927)</w:t>
            </w:r>
          </w:p>
          <w:p w:rsidR="000E6F4B" w:rsidRPr="004114FB" w:rsidRDefault="000E6F4B" w:rsidP="00B415B0">
            <w:pPr>
              <w:pStyle w:val="MittleresRaster1-Akzent21"/>
              <w:outlineLvl w:val="0"/>
              <w:rPr>
                <w:rFonts w:ascii="Arial" w:hAnsi="Arial" w:cs="Arial"/>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zu den thematisierten anthropologischen und ethischen Grundfragen vertieft Ste</w:t>
            </w:r>
            <w:r w:rsidRPr="00097F26">
              <w:rPr>
                <w:rFonts w:ascii="Arial" w:eastAsia="Batang" w:hAnsi="Arial" w:cs="Arial"/>
                <w:szCs w:val="24"/>
              </w:rPr>
              <w:t>l</w:t>
            </w:r>
            <w:r w:rsidRPr="00097F26">
              <w:rPr>
                <w:rFonts w:ascii="Arial" w:eastAsia="Batang" w:hAnsi="Arial" w:cs="Arial"/>
                <w:szCs w:val="24"/>
              </w:rPr>
              <w:t>lung nehmen,</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bei der Lektüre von Übersetzungen die Kernaussagen und die Struktur eines Textes herausarbeiten und diese ggf. am griechischen Original (synoptische Lekt</w:t>
            </w:r>
            <w:r w:rsidRPr="00097F26">
              <w:rPr>
                <w:rFonts w:ascii="Arial" w:eastAsia="Batang" w:hAnsi="Arial" w:cs="Arial"/>
                <w:szCs w:val="24"/>
              </w:rPr>
              <w:t>ü</w:t>
            </w:r>
            <w:r w:rsidRPr="00097F26">
              <w:rPr>
                <w:rFonts w:ascii="Arial" w:eastAsia="Batang" w:hAnsi="Arial" w:cs="Arial"/>
                <w:szCs w:val="24"/>
              </w:rPr>
              <w:t>re) belegen,</w:t>
            </w:r>
          </w:p>
          <w:p w:rsidR="000E6F4B" w:rsidRPr="004114FB" w:rsidRDefault="000E6F4B" w:rsidP="00097F26">
            <w:pPr>
              <w:pStyle w:val="FarbigeListe-Akzent11"/>
              <w:numPr>
                <w:ilvl w:val="0"/>
                <w:numId w:val="15"/>
              </w:numPr>
              <w:tabs>
                <w:tab w:val="clear" w:pos="720"/>
              </w:tabs>
              <w:spacing w:line="240" w:lineRule="auto"/>
              <w:ind w:left="426" w:hanging="426"/>
              <w:rPr>
                <w:rFonts w:cs="Arial"/>
                <w:color w:val="000000"/>
                <w:sz w:val="20"/>
              </w:rPr>
            </w:pPr>
            <w:r w:rsidRPr="00097F26">
              <w:rPr>
                <w:rFonts w:ascii="Arial" w:eastAsia="Batang" w:hAnsi="Arial" w:cs="Arial"/>
                <w:szCs w:val="24"/>
              </w:rPr>
              <w:t>Regeln der Prosodie beachten und sie beim Lesevortrag erklären</w:t>
            </w:r>
            <w:r w:rsidR="00B2300D" w:rsidRPr="00097F26">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rPr>
            </w:pPr>
            <w:r w:rsidRPr="004114FB">
              <w:rPr>
                <w:rFonts w:cs="Arial"/>
                <w:sz w:val="20"/>
                <w:szCs w:val="22"/>
              </w:rPr>
              <w:t>s.o.</w:t>
            </w:r>
          </w:p>
        </w:tc>
      </w:tr>
      <w:tr w:rsidR="000E6F4B" w:rsidRPr="004114FB" w:rsidTr="00AD65A1">
        <w:trPr>
          <w:trHeight w:val="299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spacing w:line="240" w:lineRule="auto"/>
              <w:ind w:left="426"/>
              <w:rPr>
                <w:rFonts w:ascii="Arial" w:eastAsia="Batang" w:hAnsi="Arial" w:cs="Arial"/>
                <w:szCs w:val="24"/>
              </w:rPr>
            </w:pPr>
            <w:r w:rsidRPr="00097F26">
              <w:rPr>
                <w:rFonts w:ascii="Arial" w:eastAsia="Batang" w:hAnsi="Arial" w:cs="Arial"/>
                <w:szCs w:val="24"/>
              </w:rPr>
              <w:lastRenderedPageBreak/>
              <w:t>6. Fünftes Epeisodion (V. 1002-1250)</w:t>
            </w:r>
          </w:p>
          <w:p w:rsidR="000E6F4B" w:rsidRPr="00097F26" w:rsidRDefault="000E6F4B" w:rsidP="00097F26">
            <w:pPr>
              <w:pStyle w:val="FarbigeListe-Akzent11"/>
              <w:numPr>
                <w:ilvl w:val="0"/>
                <w:numId w:val="65"/>
              </w:numPr>
              <w:spacing w:line="240" w:lineRule="auto"/>
              <w:ind w:left="426" w:hanging="426"/>
              <w:rPr>
                <w:rFonts w:ascii="Arial" w:eastAsia="Batang" w:hAnsi="Arial" w:cs="Arial"/>
                <w:szCs w:val="24"/>
              </w:rPr>
            </w:pPr>
            <w:r w:rsidRPr="00097F26">
              <w:rPr>
                <w:rFonts w:ascii="Arial" w:eastAsia="Batang" w:hAnsi="Arial" w:cs="Arial"/>
                <w:szCs w:val="24"/>
              </w:rPr>
              <w:t>Der große Medea-Monolog: Mutterliebe oder Rachezwang? (V. 1019-1080)</w:t>
            </w:r>
          </w:p>
          <w:p w:rsidR="000E6F4B" w:rsidRPr="00097F26" w:rsidRDefault="000E6F4B" w:rsidP="00097F26">
            <w:pPr>
              <w:pStyle w:val="FarbigeListe-Akzent11"/>
              <w:numPr>
                <w:ilvl w:val="0"/>
                <w:numId w:val="65"/>
              </w:numPr>
              <w:spacing w:line="240" w:lineRule="auto"/>
              <w:ind w:left="426" w:hanging="426"/>
              <w:rPr>
                <w:rFonts w:ascii="Arial" w:eastAsia="Batang" w:hAnsi="Arial" w:cs="Arial"/>
                <w:szCs w:val="24"/>
              </w:rPr>
            </w:pPr>
            <w:r w:rsidRPr="00097F26">
              <w:rPr>
                <w:rFonts w:ascii="Arial" w:eastAsia="Batang" w:hAnsi="Arial" w:cs="Arial"/>
                <w:szCs w:val="24"/>
              </w:rPr>
              <w:t>Botenbericht von der Mordtat (V. 1116-1231)</w:t>
            </w:r>
          </w:p>
          <w:p w:rsidR="00561D89" w:rsidRPr="00097F26" w:rsidRDefault="000E6F4B" w:rsidP="00097F26">
            <w:pPr>
              <w:pStyle w:val="FarbigeListe-Akzent11"/>
              <w:numPr>
                <w:ilvl w:val="0"/>
                <w:numId w:val="65"/>
              </w:numPr>
              <w:spacing w:line="240" w:lineRule="auto"/>
              <w:ind w:left="426" w:hanging="426"/>
              <w:rPr>
                <w:rFonts w:ascii="Arial" w:eastAsia="Batang" w:hAnsi="Arial" w:cs="Arial"/>
                <w:szCs w:val="24"/>
              </w:rPr>
            </w:pPr>
            <w:r w:rsidRPr="00097F26">
              <w:rPr>
                <w:rFonts w:ascii="Arial" w:eastAsia="Batang" w:hAnsi="Arial" w:cs="Arial"/>
                <w:szCs w:val="24"/>
              </w:rPr>
              <w:t>Reaktion des Chores auf das Mordgesch</w:t>
            </w:r>
            <w:r w:rsidRPr="00097F26">
              <w:rPr>
                <w:rFonts w:ascii="Arial" w:eastAsia="Batang" w:hAnsi="Arial" w:cs="Arial"/>
                <w:szCs w:val="24"/>
              </w:rPr>
              <w:t>e</w:t>
            </w:r>
            <w:r w:rsidRPr="00097F26">
              <w:rPr>
                <w:rFonts w:ascii="Arial" w:eastAsia="Batang" w:hAnsi="Arial" w:cs="Arial"/>
                <w:szCs w:val="24"/>
              </w:rPr>
              <w:t>hen (V. 1231-1235)</w:t>
            </w:r>
          </w:p>
          <w:p w:rsidR="000E6F4B" w:rsidRPr="004114FB" w:rsidRDefault="000E6F4B" w:rsidP="00097F26">
            <w:pPr>
              <w:pStyle w:val="FarbigeListe-Akzent11"/>
              <w:numPr>
                <w:ilvl w:val="0"/>
                <w:numId w:val="65"/>
              </w:numPr>
              <w:spacing w:line="240" w:lineRule="auto"/>
              <w:ind w:left="426" w:hanging="426"/>
              <w:rPr>
                <w:rFonts w:eastAsia="Arab" w:cs="Arial"/>
                <w:noProof/>
                <w:sz w:val="20"/>
              </w:rPr>
            </w:pPr>
            <w:r w:rsidRPr="00097F26">
              <w:rPr>
                <w:rFonts w:ascii="Arial" w:eastAsia="Batang" w:hAnsi="Arial" w:cs="Arial"/>
                <w:szCs w:val="24"/>
              </w:rPr>
              <w:t>Auf Mord folgt Mord? Medea zwischen Zwe</w:t>
            </w:r>
            <w:r w:rsidRPr="00097F26">
              <w:rPr>
                <w:rFonts w:ascii="Arial" w:eastAsia="Batang" w:hAnsi="Arial" w:cs="Arial"/>
                <w:szCs w:val="24"/>
              </w:rPr>
              <w:t>i</w:t>
            </w:r>
            <w:r w:rsidRPr="00097F26">
              <w:rPr>
                <w:rFonts w:ascii="Arial" w:eastAsia="Batang" w:hAnsi="Arial" w:cs="Arial"/>
                <w:szCs w:val="24"/>
              </w:rPr>
              <w:t>fel und Entschlossenheit (V. 1236-1250)</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Grundzüge des Welt- und Menschenbi</w:t>
            </w:r>
            <w:r w:rsidRPr="00097F26">
              <w:rPr>
                <w:rFonts w:ascii="Arial" w:eastAsia="Batang" w:hAnsi="Arial" w:cs="Arial"/>
                <w:szCs w:val="24"/>
              </w:rPr>
              <w:t>l</w:t>
            </w:r>
            <w:r w:rsidRPr="00097F26">
              <w:rPr>
                <w:rFonts w:ascii="Arial" w:eastAsia="Batang" w:hAnsi="Arial" w:cs="Arial"/>
                <w:szCs w:val="24"/>
              </w:rPr>
              <w:t>des vertieft darstellen, wie es im Drama begegnet,</w:t>
            </w:r>
          </w:p>
          <w:p w:rsidR="000E6F4B" w:rsidRPr="00097F26" w:rsidRDefault="000E6F4B" w:rsidP="00097F26">
            <w:pPr>
              <w:pStyle w:val="FarbigeListe-Akzent11"/>
              <w:numPr>
                <w:ilvl w:val="0"/>
                <w:numId w:val="15"/>
              </w:numPr>
              <w:tabs>
                <w:tab w:val="clear" w:pos="720"/>
              </w:tabs>
              <w:spacing w:line="240" w:lineRule="auto"/>
              <w:ind w:left="426" w:hanging="426"/>
              <w:rPr>
                <w:rFonts w:ascii="Arial" w:eastAsia="Batang" w:hAnsi="Arial" w:cs="Arial"/>
                <w:szCs w:val="24"/>
              </w:rPr>
            </w:pPr>
            <w:r w:rsidRPr="00097F26">
              <w:rPr>
                <w:rFonts w:ascii="Arial" w:eastAsia="Batang" w:hAnsi="Arial" w:cs="Arial"/>
                <w:szCs w:val="24"/>
              </w:rPr>
              <w:t>ihr Textverständnis durch einen Lesevo</w:t>
            </w:r>
            <w:r w:rsidRPr="00097F26">
              <w:rPr>
                <w:rFonts w:ascii="Arial" w:eastAsia="Batang" w:hAnsi="Arial" w:cs="Arial"/>
                <w:szCs w:val="24"/>
              </w:rPr>
              <w:t>r</w:t>
            </w:r>
            <w:r w:rsidRPr="00097F26">
              <w:rPr>
                <w:rFonts w:ascii="Arial" w:eastAsia="Batang" w:hAnsi="Arial" w:cs="Arial"/>
                <w:szCs w:val="24"/>
              </w:rPr>
              <w:t>trag nachweisen</w:t>
            </w:r>
            <w:r w:rsidR="00B2300D" w:rsidRPr="00097F26">
              <w:rPr>
                <w:rFonts w:ascii="Arial" w:eastAsia="Batang" w:hAnsi="Arial" w:cs="Arial"/>
                <w:szCs w:val="24"/>
              </w:rPr>
              <w:t>,</w:t>
            </w:r>
          </w:p>
          <w:p w:rsidR="000E6F4B" w:rsidRPr="004114FB" w:rsidRDefault="000E6F4B" w:rsidP="00097F26">
            <w:pPr>
              <w:pStyle w:val="FarbigeListe-Akzent11"/>
              <w:numPr>
                <w:ilvl w:val="0"/>
                <w:numId w:val="15"/>
              </w:numPr>
              <w:tabs>
                <w:tab w:val="clear" w:pos="720"/>
              </w:tabs>
              <w:spacing w:line="240" w:lineRule="auto"/>
              <w:ind w:left="426" w:hanging="426"/>
              <w:rPr>
                <w:rFonts w:ascii="Arial" w:hAnsi="Arial" w:cs="Arial"/>
                <w:color w:val="000000"/>
                <w:sz w:val="20"/>
              </w:rPr>
            </w:pPr>
            <w:r w:rsidRPr="00097F26">
              <w:rPr>
                <w:rFonts w:ascii="Arial" w:eastAsia="Batang" w:hAnsi="Arial" w:cs="Arial"/>
                <w:szCs w:val="24"/>
              </w:rPr>
              <w:t>Regeln der Prosodie beachten und sie beim Lesevortrag erklären</w:t>
            </w:r>
            <w:r w:rsidR="00B2300D" w:rsidRPr="00097F26">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ind w:left="255" w:hanging="255"/>
              <w:rPr>
                <w:rFonts w:cs="Arial"/>
                <w:sz w:val="20"/>
                <w:szCs w:val="22"/>
              </w:rPr>
            </w:pPr>
            <w:r w:rsidRPr="004114FB">
              <w:rPr>
                <w:rFonts w:cs="Arial"/>
                <w:sz w:val="20"/>
                <w:szCs w:val="22"/>
              </w:rPr>
              <w:t>s.o.</w:t>
            </w:r>
          </w:p>
        </w:tc>
      </w:tr>
      <w:tr w:rsidR="000E6F4B"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0E6F4B" w:rsidRPr="004114FB" w:rsidRDefault="000E6F4B" w:rsidP="00B415B0">
            <w:pPr>
              <w:spacing w:line="276" w:lineRule="auto"/>
              <w:rPr>
                <w:rFonts w:cs="Arial"/>
                <w:sz w:val="20"/>
                <w:szCs w:val="22"/>
                <w:u w:val="single"/>
                <w:lang w:eastAsia="en-US"/>
              </w:rPr>
            </w:pPr>
            <w:r w:rsidRPr="004114FB">
              <w:rPr>
                <w:rFonts w:cs="Arial"/>
                <w:sz w:val="20"/>
                <w:szCs w:val="22"/>
                <w:u w:val="single"/>
                <w:lang w:eastAsia="en-US"/>
              </w:rPr>
              <w:t>Leistungsbewertung:</w:t>
            </w:r>
          </w:p>
          <w:p w:rsidR="000E6F4B" w:rsidRPr="00097F26" w:rsidRDefault="000E6F4B" w:rsidP="00097F26">
            <w:pPr>
              <w:numPr>
                <w:ilvl w:val="0"/>
                <w:numId w:val="7"/>
              </w:numPr>
              <w:rPr>
                <w:sz w:val="22"/>
              </w:rPr>
            </w:pPr>
            <w:r w:rsidRPr="00097F26">
              <w:rPr>
                <w:sz w:val="22"/>
              </w:rPr>
              <w:t>Bestimmung von Wort- und Sachfeldern</w:t>
            </w:r>
          </w:p>
          <w:p w:rsidR="000E6F4B" w:rsidRPr="00097F26" w:rsidRDefault="000E6F4B" w:rsidP="00097F26">
            <w:pPr>
              <w:numPr>
                <w:ilvl w:val="0"/>
                <w:numId w:val="7"/>
              </w:numPr>
              <w:rPr>
                <w:sz w:val="22"/>
              </w:rPr>
            </w:pPr>
            <w:r w:rsidRPr="00097F26">
              <w:rPr>
                <w:sz w:val="22"/>
              </w:rPr>
              <w:t>Aufstellung von begründeten Hypothesen zum Textinhalt</w:t>
            </w:r>
          </w:p>
          <w:p w:rsidR="000E6F4B" w:rsidRPr="00097F26" w:rsidRDefault="000E6F4B" w:rsidP="00097F26">
            <w:pPr>
              <w:numPr>
                <w:ilvl w:val="0"/>
                <w:numId w:val="7"/>
              </w:numPr>
              <w:rPr>
                <w:sz w:val="22"/>
              </w:rPr>
            </w:pPr>
            <w:r w:rsidRPr="00097F26">
              <w:rPr>
                <w:sz w:val="22"/>
              </w:rPr>
              <w:t>Beantwortung von Leitfragen zu Inhalt und Struktur eines Textes</w:t>
            </w:r>
          </w:p>
          <w:p w:rsidR="000E6F4B" w:rsidRPr="00097F26" w:rsidRDefault="000E6F4B" w:rsidP="00097F26">
            <w:pPr>
              <w:numPr>
                <w:ilvl w:val="0"/>
                <w:numId w:val="7"/>
              </w:numPr>
              <w:rPr>
                <w:sz w:val="22"/>
              </w:rPr>
            </w:pPr>
            <w:r w:rsidRPr="00097F26">
              <w:rPr>
                <w:sz w:val="22"/>
              </w:rPr>
              <w:t>Entwicklung einer wirkungsgerechten Übersetzung</w:t>
            </w:r>
          </w:p>
          <w:p w:rsidR="000E6F4B" w:rsidRPr="00097F26" w:rsidRDefault="000E6F4B" w:rsidP="00097F26">
            <w:pPr>
              <w:numPr>
                <w:ilvl w:val="0"/>
                <w:numId w:val="7"/>
              </w:numPr>
              <w:rPr>
                <w:sz w:val="22"/>
              </w:rPr>
            </w:pPr>
            <w:r w:rsidRPr="00097F26">
              <w:rPr>
                <w:sz w:val="22"/>
              </w:rPr>
              <w:t xml:space="preserve">Vergleich eines griechischen Textes mit einer (literarischen) Übersetzung </w:t>
            </w:r>
          </w:p>
          <w:p w:rsidR="000E6F4B" w:rsidRPr="00097F26" w:rsidRDefault="000E6F4B" w:rsidP="00097F26">
            <w:pPr>
              <w:numPr>
                <w:ilvl w:val="0"/>
                <w:numId w:val="7"/>
              </w:numPr>
              <w:rPr>
                <w:sz w:val="22"/>
              </w:rPr>
            </w:pPr>
            <w:r w:rsidRPr="00097F26">
              <w:rPr>
                <w:sz w:val="22"/>
              </w:rPr>
              <w:t>Paraphrase bzw. Zusammenfassung des Textinhalts auf Basis einer Vorerschließung oder Übersetzung</w:t>
            </w:r>
          </w:p>
          <w:p w:rsidR="000E6F4B" w:rsidRPr="00097F26" w:rsidRDefault="000E6F4B" w:rsidP="00097F26">
            <w:pPr>
              <w:numPr>
                <w:ilvl w:val="0"/>
                <w:numId w:val="7"/>
              </w:numPr>
              <w:rPr>
                <w:sz w:val="22"/>
              </w:rPr>
            </w:pPr>
            <w:r w:rsidRPr="00097F26">
              <w:rPr>
                <w:sz w:val="22"/>
              </w:rPr>
              <w:t>Charakterisierung von handelnden Personen, Handlungsmotiven und Konflikten; Herausarbeiten von Figurenkonstellationen</w:t>
            </w:r>
          </w:p>
          <w:p w:rsidR="000E6F4B" w:rsidRPr="00097F26" w:rsidRDefault="000E6F4B" w:rsidP="00097F26">
            <w:pPr>
              <w:numPr>
                <w:ilvl w:val="0"/>
                <w:numId w:val="7"/>
              </w:numPr>
              <w:rPr>
                <w:sz w:val="22"/>
              </w:rPr>
            </w:pPr>
            <w:r w:rsidRPr="00097F26">
              <w:rPr>
                <w:sz w:val="22"/>
              </w:rPr>
              <w:t>Herausarbeiten der Kerngedanken bzw. Kernbegriffe eines Textes</w:t>
            </w:r>
          </w:p>
          <w:p w:rsidR="000E6F4B" w:rsidRPr="00097F26" w:rsidRDefault="000E6F4B" w:rsidP="00097F26">
            <w:pPr>
              <w:numPr>
                <w:ilvl w:val="0"/>
                <w:numId w:val="7"/>
              </w:numPr>
              <w:rPr>
                <w:sz w:val="22"/>
              </w:rPr>
            </w:pPr>
            <w:r w:rsidRPr="00097F26">
              <w:rPr>
                <w:sz w:val="22"/>
              </w:rPr>
              <w:t>Gliederung des Textes, ggf. anhand textgrammatischer Aspekte</w:t>
            </w:r>
          </w:p>
          <w:p w:rsidR="000E6F4B" w:rsidRPr="00097F26" w:rsidRDefault="000E6F4B" w:rsidP="00097F26">
            <w:pPr>
              <w:numPr>
                <w:ilvl w:val="0"/>
                <w:numId w:val="7"/>
              </w:numPr>
              <w:rPr>
                <w:sz w:val="22"/>
              </w:rPr>
            </w:pPr>
            <w:r w:rsidRPr="00097F26">
              <w:rPr>
                <w:sz w:val="22"/>
              </w:rPr>
              <w:t>Erläutern der Gliederung und Nennen von Überschriften zu Textabschnitten</w:t>
            </w:r>
          </w:p>
          <w:p w:rsidR="000E6F4B" w:rsidRPr="00097F26" w:rsidRDefault="000E6F4B" w:rsidP="00097F26">
            <w:pPr>
              <w:numPr>
                <w:ilvl w:val="0"/>
                <w:numId w:val="7"/>
              </w:numPr>
              <w:rPr>
                <w:sz w:val="22"/>
              </w:rPr>
            </w:pPr>
            <w:r w:rsidRPr="00097F26">
              <w:rPr>
                <w:sz w:val="22"/>
              </w:rPr>
              <w:t>Nachweis der Gattungszugehörigkeit eines Textes</w:t>
            </w:r>
          </w:p>
          <w:p w:rsidR="000E6F4B" w:rsidRPr="00097F26" w:rsidRDefault="000E6F4B" w:rsidP="00097F26">
            <w:pPr>
              <w:numPr>
                <w:ilvl w:val="0"/>
                <w:numId w:val="7"/>
              </w:numPr>
              <w:rPr>
                <w:sz w:val="22"/>
              </w:rPr>
            </w:pPr>
            <w:r w:rsidRPr="00097F26">
              <w:rPr>
                <w:sz w:val="22"/>
              </w:rPr>
              <w:t>Analyse sprachlich-stilistischer und metrischer Gestaltungselemente sowie ihrer Funktion</w:t>
            </w:r>
          </w:p>
          <w:p w:rsidR="000E6F4B" w:rsidRPr="00097F26" w:rsidRDefault="000E6F4B" w:rsidP="00097F26">
            <w:pPr>
              <w:numPr>
                <w:ilvl w:val="0"/>
                <w:numId w:val="7"/>
              </w:numPr>
              <w:rPr>
                <w:sz w:val="22"/>
              </w:rPr>
            </w:pPr>
            <w:r w:rsidRPr="00097F26">
              <w:rPr>
                <w:sz w:val="22"/>
              </w:rPr>
              <w:t>Erläuterung von Intention und Wirkung eines behandelten Textes</w:t>
            </w:r>
          </w:p>
          <w:p w:rsidR="000E6F4B" w:rsidRPr="00097F26" w:rsidRDefault="000E6F4B" w:rsidP="00097F26">
            <w:pPr>
              <w:numPr>
                <w:ilvl w:val="0"/>
                <w:numId w:val="7"/>
              </w:numPr>
              <w:rPr>
                <w:sz w:val="22"/>
              </w:rPr>
            </w:pPr>
            <w:r w:rsidRPr="00097F26">
              <w:rPr>
                <w:sz w:val="22"/>
              </w:rPr>
              <w:t>verständnisgeleiteter Textvortrag</w:t>
            </w:r>
          </w:p>
          <w:p w:rsidR="000E6F4B" w:rsidRPr="00097F26" w:rsidRDefault="000E6F4B" w:rsidP="00097F26">
            <w:pPr>
              <w:numPr>
                <w:ilvl w:val="0"/>
                <w:numId w:val="7"/>
              </w:numPr>
              <w:rPr>
                <w:sz w:val="22"/>
              </w:rPr>
            </w:pPr>
            <w:r w:rsidRPr="00097F26">
              <w:rPr>
                <w:sz w:val="22"/>
              </w:rPr>
              <w:t>Umsetzung eines Textes in szenisches Spiel</w:t>
            </w:r>
          </w:p>
          <w:p w:rsidR="000E6F4B" w:rsidRPr="00097F26" w:rsidRDefault="000E6F4B" w:rsidP="00097F26">
            <w:pPr>
              <w:numPr>
                <w:ilvl w:val="0"/>
                <w:numId w:val="7"/>
              </w:numPr>
              <w:rPr>
                <w:sz w:val="22"/>
              </w:rPr>
            </w:pPr>
            <w:r w:rsidRPr="00097F26">
              <w:rPr>
                <w:sz w:val="22"/>
              </w:rPr>
              <w:t>Ausführung einer kreativen Schreibaufgabe</w:t>
            </w:r>
          </w:p>
          <w:p w:rsidR="000E6F4B" w:rsidRPr="00097F26" w:rsidRDefault="000E6F4B" w:rsidP="00097F26">
            <w:pPr>
              <w:numPr>
                <w:ilvl w:val="0"/>
                <w:numId w:val="7"/>
              </w:numPr>
              <w:rPr>
                <w:sz w:val="22"/>
              </w:rPr>
            </w:pPr>
            <w:r w:rsidRPr="00097F26">
              <w:rPr>
                <w:sz w:val="22"/>
              </w:rPr>
              <w:t>bildlich-künstlerische Umsetzung eines Motivs</w:t>
            </w:r>
          </w:p>
          <w:p w:rsidR="000E6F4B" w:rsidRPr="00097F26" w:rsidRDefault="000E6F4B" w:rsidP="00097F26">
            <w:pPr>
              <w:numPr>
                <w:ilvl w:val="0"/>
                <w:numId w:val="7"/>
              </w:numPr>
              <w:rPr>
                <w:sz w:val="22"/>
              </w:rPr>
            </w:pPr>
            <w:r w:rsidRPr="00097F26">
              <w:rPr>
                <w:sz w:val="22"/>
              </w:rPr>
              <w:t>Vergleich eines griechischen Textes mit Rezeptionsdokumenten</w:t>
            </w:r>
          </w:p>
          <w:p w:rsidR="000E6F4B" w:rsidRPr="004114FB" w:rsidRDefault="000E6F4B" w:rsidP="00097F26">
            <w:pPr>
              <w:numPr>
                <w:ilvl w:val="0"/>
                <w:numId w:val="7"/>
              </w:numPr>
              <w:rPr>
                <w:rFonts w:cs="Arial"/>
                <w:sz w:val="20"/>
              </w:rPr>
            </w:pPr>
            <w:r w:rsidRPr="00097F26">
              <w:rPr>
                <w:sz w:val="22"/>
              </w:rPr>
              <w:t>Vergleich von Vorstellungen, Ideen, Konzepten innerhalb der Antike oder zwischen Antike und Neuzeit</w:t>
            </w:r>
          </w:p>
        </w:tc>
      </w:tr>
    </w:tbl>
    <w:p w:rsidR="00863163" w:rsidRDefault="00863163" w:rsidP="00483F7D">
      <w:pPr>
        <w:rPr>
          <w:b/>
          <w:color w:val="FF0000"/>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387"/>
      </w:tblGrid>
      <w:tr w:rsidR="00863163" w:rsidRPr="003B66D1" w:rsidTr="00E25AAB">
        <w:tc>
          <w:tcPr>
            <w:tcW w:w="14387"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w:t>
            </w:r>
            <w:r w:rsidRPr="006542C7">
              <w:rPr>
                <w:rFonts w:cs="Arial"/>
                <w:sz w:val="20"/>
                <w:szCs w:val="22"/>
                <w:lang w:eastAsia="en-US"/>
              </w:rPr>
              <w:lastRenderedPageBreak/>
              <w:t xml:space="preserve">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3163" w:rsidRDefault="00863163" w:rsidP="00863163"/>
    <w:p w:rsidR="00863163" w:rsidRDefault="00863163" w:rsidP="00863163"/>
    <w:p w:rsidR="008643EA" w:rsidRPr="00863163" w:rsidRDefault="008643EA" w:rsidP="00863163">
      <w:pPr>
        <w:sectPr w:rsidR="008643EA" w:rsidRPr="00863163" w:rsidSect="004722C9">
          <w:pgSz w:w="16840" w:h="11900" w:orient="landscape"/>
          <w:pgMar w:top="1417" w:right="1134" w:bottom="1417" w:left="1417" w:header="708" w:footer="708" w:gutter="0"/>
          <w:cols w:space="708"/>
          <w:docGrid w:linePitch="360"/>
        </w:sectPr>
      </w:pPr>
    </w:p>
    <w:p w:rsidR="00416583" w:rsidRDefault="00416583" w:rsidP="00483F7D">
      <w:pPr>
        <w:rPr>
          <w:b/>
          <w:color w:val="FF0000"/>
        </w:rPr>
      </w:pPr>
    </w:p>
    <w:p w:rsidR="002F2EEF" w:rsidRPr="009C7DF1" w:rsidRDefault="002F2EEF" w:rsidP="002F2EEF">
      <w:pPr>
        <w:rPr>
          <w:b/>
        </w:rPr>
      </w:pPr>
      <w:r w:rsidRPr="009C7DF1">
        <w:rPr>
          <w:b/>
        </w:rPr>
        <w:t>Einführungsphase, Griechisch neu, Unterrichtsvorhaben I</w:t>
      </w:r>
    </w:p>
    <w:p w:rsidR="00C75F5C" w:rsidRPr="000A0D35" w:rsidRDefault="00C75F5C" w:rsidP="00C75F5C">
      <w:pPr>
        <w:rPr>
          <w:szCs w:val="24"/>
        </w:rPr>
      </w:pPr>
    </w:p>
    <w:p w:rsidR="00C75F5C" w:rsidRPr="00855E0C" w:rsidRDefault="00C75F5C" w:rsidP="00C75F5C">
      <w:pPr>
        <w:rPr>
          <w:rFonts w:cs="Arial"/>
          <w:szCs w:val="24"/>
        </w:rPr>
      </w:pPr>
      <w:r w:rsidRPr="000A0D35">
        <w:rPr>
          <w:rFonts w:cs="Arial"/>
          <w:b/>
          <w:szCs w:val="24"/>
        </w:rPr>
        <w:t>Thema</w:t>
      </w:r>
      <w:r>
        <w:rPr>
          <w:rFonts w:cs="Arial"/>
          <w:szCs w:val="24"/>
        </w:rPr>
        <w:t xml:space="preserve">: </w:t>
      </w:r>
      <w:r>
        <w:rPr>
          <w:rFonts w:eastAsia="SimSun" w:cs="Arial"/>
          <w:szCs w:val="24"/>
          <w:lang w:eastAsia="en-US"/>
        </w:rPr>
        <w:t>Aspekte antiker Kosmologie, Anthropologie und Ethik (L1-6)</w:t>
      </w:r>
    </w:p>
    <w:p w:rsidR="00C75F5C" w:rsidRPr="000A0D35"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1050E8" w:rsidRPr="006F2843"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griechische Texte</w:t>
      </w:r>
      <w:r w:rsidRPr="005E2D0F">
        <w:rPr>
          <w:rFonts w:eastAsia="Batang" w:cs="Arial"/>
          <w:szCs w:val="24"/>
        </w:rPr>
        <w:t xml:space="preserve"> </w:t>
      </w:r>
      <w:r w:rsidRPr="006F2843">
        <w:rPr>
          <w:rFonts w:eastAsia="Batang" w:cs="Arial"/>
          <w:szCs w:val="24"/>
        </w:rPr>
        <w:t>übersetzen</w:t>
      </w:r>
      <w:r>
        <w:rPr>
          <w:rFonts w:eastAsia="Batang" w:cs="Arial"/>
          <w:szCs w:val="24"/>
        </w:rPr>
        <w:t>,</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die zugrunde gelegten Texte unter vorgegebenen Fragestellungen</w:t>
      </w:r>
      <w:r w:rsidRPr="005E2D0F">
        <w:rPr>
          <w:rFonts w:eastAsia="Batang" w:cs="Arial"/>
          <w:szCs w:val="24"/>
        </w:rPr>
        <w:t xml:space="preserve"> </w:t>
      </w:r>
      <w:r w:rsidRPr="006F2843">
        <w:rPr>
          <w:rFonts w:eastAsia="Batang" w:cs="Arial"/>
          <w:szCs w:val="24"/>
        </w:rPr>
        <w:t>interpretieren</w:t>
      </w:r>
      <w:r>
        <w:rPr>
          <w:rFonts w:eastAsia="Batang" w:cs="Arial"/>
          <w:szCs w:val="24"/>
        </w:rPr>
        <w:t>,</w:t>
      </w:r>
    </w:p>
    <w:p w:rsidR="00C75F5C" w:rsidRPr="001050E8" w:rsidRDefault="001050E8" w:rsidP="001050E8">
      <w:pPr>
        <w:numPr>
          <w:ilvl w:val="0"/>
          <w:numId w:val="15"/>
        </w:numPr>
        <w:tabs>
          <w:tab w:val="clear" w:pos="720"/>
        </w:tabs>
        <w:spacing w:after="200"/>
        <w:ind w:left="426" w:hanging="426"/>
        <w:contextualSpacing/>
        <w:rPr>
          <w:rFonts w:eastAsia="Batang" w:cs="Arial"/>
          <w:szCs w:val="24"/>
        </w:rPr>
      </w:pPr>
      <w:r w:rsidRPr="001050E8">
        <w:rPr>
          <w:rFonts w:eastAsia="Batang" w:cs="Arial"/>
          <w:szCs w:val="24"/>
        </w:rPr>
        <w:t>ihr Textverständnis durch einen Lesevortrag nachweisen.</w:t>
      </w:r>
    </w:p>
    <w:p w:rsidR="001050E8" w:rsidRPr="001050E8" w:rsidRDefault="001050E8" w:rsidP="001050E8"/>
    <w:p w:rsidR="00C75F5C" w:rsidRPr="001050E8" w:rsidRDefault="00C75F5C" w:rsidP="001050E8">
      <w:pPr>
        <w:rPr>
          <w:b/>
        </w:rPr>
      </w:pPr>
      <w:r w:rsidRPr="001050E8">
        <w:rPr>
          <w:b/>
        </w:rPr>
        <w:t>Sprachkompetenz</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textorientiert anh</w:t>
      </w:r>
      <w:r>
        <w:rPr>
          <w:rFonts w:eastAsia="Batang" w:cs="Arial"/>
          <w:szCs w:val="24"/>
        </w:rPr>
        <w:t>and der Morpheme Formen der a- und o-Deklination sowie</w:t>
      </w:r>
      <w:r w:rsidRPr="006F2843">
        <w:rPr>
          <w:rFonts w:eastAsia="Batang" w:cs="Arial"/>
          <w:szCs w:val="24"/>
        </w:rPr>
        <w:t xml:space="preserve"> der Verba </w:t>
      </w:r>
      <w:r>
        <w:rPr>
          <w:rFonts w:eastAsia="Batang" w:cs="Arial"/>
          <w:szCs w:val="24"/>
        </w:rPr>
        <w:t>im Präsens</w:t>
      </w:r>
      <w:r w:rsidRPr="006F2843">
        <w:rPr>
          <w:rFonts w:eastAsia="Batang" w:cs="Arial"/>
          <w:szCs w:val="24"/>
        </w:rPr>
        <w:t xml:space="preserve"> analysieren</w:t>
      </w:r>
      <w:r>
        <w:rPr>
          <w:rFonts w:eastAsia="Batang" w:cs="Arial"/>
          <w:szCs w:val="24"/>
        </w:rPr>
        <w:t>,</w:t>
      </w:r>
    </w:p>
    <w:p w:rsidR="001050E8" w:rsidRDefault="001050E8" w:rsidP="001050E8">
      <w:pPr>
        <w:numPr>
          <w:ilvl w:val="0"/>
          <w:numId w:val="15"/>
        </w:numPr>
        <w:tabs>
          <w:tab w:val="clear" w:pos="720"/>
        </w:tabs>
        <w:spacing w:after="200"/>
        <w:ind w:left="426" w:hanging="426"/>
        <w:contextualSpacing/>
        <w:rPr>
          <w:rFonts w:eastAsia="Batang" w:cs="Arial"/>
          <w:szCs w:val="24"/>
        </w:rPr>
      </w:pPr>
      <w:r>
        <w:rPr>
          <w:rFonts w:eastAsia="Batang" w:cs="Arial"/>
          <w:szCs w:val="24"/>
        </w:rPr>
        <w:t>Kasusfunktionen im Textzusammenhang bestimmen,</w:t>
      </w:r>
    </w:p>
    <w:p w:rsidR="001050E8" w:rsidRDefault="001050E8" w:rsidP="001050E8">
      <w:pPr>
        <w:numPr>
          <w:ilvl w:val="0"/>
          <w:numId w:val="15"/>
        </w:numPr>
        <w:tabs>
          <w:tab w:val="clear" w:pos="720"/>
        </w:tabs>
        <w:spacing w:after="200"/>
        <w:ind w:left="426" w:hanging="426"/>
        <w:contextualSpacing/>
        <w:jc w:val="left"/>
        <w:rPr>
          <w:rFonts w:eastAsia="Batang" w:cs="Arial"/>
          <w:szCs w:val="24"/>
        </w:rPr>
      </w:pPr>
      <w:r w:rsidRPr="006F2843">
        <w:rPr>
          <w:rFonts w:eastAsia="Batang" w:cs="Arial"/>
          <w:szCs w:val="24"/>
        </w:rPr>
        <w:t xml:space="preserve">satzwertige Konstruktionen </w:t>
      </w:r>
      <w:r>
        <w:rPr>
          <w:rFonts w:eastAsia="Batang" w:cs="Arial"/>
          <w:szCs w:val="24"/>
        </w:rPr>
        <w:t xml:space="preserve">(hier: AcI und NcI) </w:t>
      </w:r>
      <w:r w:rsidRPr="006F2843">
        <w:rPr>
          <w:rFonts w:eastAsia="Batang" w:cs="Arial"/>
          <w:szCs w:val="24"/>
        </w:rPr>
        <w:t>im Textzusammenhang</w:t>
      </w:r>
      <w:r w:rsidRPr="005E2D0F">
        <w:rPr>
          <w:rFonts w:eastAsia="Batang" w:cs="Arial"/>
          <w:szCs w:val="24"/>
        </w:rPr>
        <w:t xml:space="preserve"> </w:t>
      </w:r>
      <w:r w:rsidRPr="006F2843">
        <w:rPr>
          <w:rFonts w:eastAsia="Batang" w:cs="Arial"/>
          <w:szCs w:val="24"/>
        </w:rPr>
        <w:t>analysi</w:t>
      </w:r>
      <w:r w:rsidRPr="006F2843">
        <w:rPr>
          <w:rFonts w:eastAsia="Batang" w:cs="Arial"/>
          <w:szCs w:val="24"/>
        </w:rPr>
        <w:t>e</w:t>
      </w:r>
      <w:r w:rsidRPr="006F2843">
        <w:rPr>
          <w:rFonts w:eastAsia="Batang" w:cs="Arial"/>
          <w:szCs w:val="24"/>
        </w:rPr>
        <w:t>ren</w:t>
      </w:r>
      <w:r>
        <w:rPr>
          <w:rFonts w:eastAsia="Batang" w:cs="Arial"/>
          <w:szCs w:val="24"/>
        </w:rPr>
        <w:t>,</w:t>
      </w:r>
    </w:p>
    <w:p w:rsidR="001050E8" w:rsidRDefault="001050E8" w:rsidP="001050E8">
      <w:pPr>
        <w:numPr>
          <w:ilvl w:val="0"/>
          <w:numId w:val="15"/>
        </w:numPr>
        <w:tabs>
          <w:tab w:val="clear" w:pos="720"/>
        </w:tabs>
        <w:spacing w:after="200"/>
        <w:ind w:left="426" w:hanging="426"/>
        <w:contextualSpacing/>
        <w:jc w:val="left"/>
        <w:rPr>
          <w:rFonts w:eastAsia="Batang" w:cs="Arial"/>
          <w:szCs w:val="24"/>
        </w:rPr>
      </w:pPr>
      <w:r w:rsidRPr="001050E8">
        <w:rPr>
          <w:rFonts w:eastAsia="Batang"/>
        </w:rPr>
        <w:t>aus dem Grund- und Kulturwortschatz abgeleitete Fremdwörter im Deutschen und in anderen Sprachen erläutern,</w:t>
      </w:r>
    </w:p>
    <w:p w:rsidR="00C75F5C" w:rsidRPr="001050E8" w:rsidRDefault="001050E8" w:rsidP="001050E8">
      <w:pPr>
        <w:numPr>
          <w:ilvl w:val="0"/>
          <w:numId w:val="15"/>
        </w:numPr>
        <w:tabs>
          <w:tab w:val="clear" w:pos="720"/>
        </w:tabs>
        <w:spacing w:after="200"/>
        <w:ind w:left="426" w:hanging="426"/>
        <w:contextualSpacing/>
        <w:jc w:val="left"/>
        <w:rPr>
          <w:rFonts w:eastAsia="Batang" w:cs="Arial"/>
          <w:szCs w:val="24"/>
        </w:rPr>
      </w:pPr>
      <w:r w:rsidRPr="001050E8">
        <w:rPr>
          <w:rFonts w:eastAsia="Batang"/>
        </w:rPr>
        <w:t>typische sprachliche Strukturen des Griechischen (hier u.a.: Verwendung der Negationen οὐ und μή) mit dem deutschen Sprachgebrauch und dem anderer Sprachen vergleichen.</w:t>
      </w:r>
    </w:p>
    <w:p w:rsidR="00C75F5C" w:rsidRPr="001050E8" w:rsidRDefault="00C75F5C" w:rsidP="001050E8"/>
    <w:p w:rsidR="00C75F5C" w:rsidRPr="001050E8" w:rsidRDefault="00C75F5C" w:rsidP="001050E8">
      <w:pPr>
        <w:rPr>
          <w:b/>
        </w:rPr>
      </w:pPr>
      <w:r w:rsidRPr="001050E8">
        <w:rPr>
          <w:b/>
        </w:rPr>
        <w:t>Kulturkompetenz</w:t>
      </w:r>
    </w:p>
    <w:p w:rsidR="00C75F5C" w:rsidRPr="00D912E9"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in den behandelten Texten</w:t>
      </w:r>
      <w:r w:rsidRPr="005E2D0F">
        <w:rPr>
          <w:rFonts w:ascii="Arial" w:eastAsia="Batang" w:hAnsi="Arial" w:cs="Arial"/>
          <w:sz w:val="24"/>
          <w:szCs w:val="24"/>
        </w:rPr>
        <w:t xml:space="preserve"> </w:t>
      </w:r>
      <w:r w:rsidRPr="006F2843">
        <w:rPr>
          <w:rFonts w:ascii="Arial" w:eastAsia="Batang" w:hAnsi="Arial" w:cs="Arial"/>
          <w:sz w:val="24"/>
          <w:szCs w:val="24"/>
        </w:rPr>
        <w:t>Stellung nehmen</w:t>
      </w:r>
      <w:r w:rsidRPr="00D912E9">
        <w:rPr>
          <w:rFonts w:ascii="Arial" w:eastAsia="Batang" w:hAnsi="Arial" w:cs="Arial"/>
          <w:sz w:val="24"/>
          <w:szCs w:val="24"/>
        </w:rPr>
        <w:t>.</w:t>
      </w:r>
    </w:p>
    <w:p w:rsidR="00C75F5C"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Pr="000A0D35" w:rsidRDefault="00C75F5C" w:rsidP="00C75F5C">
      <w:pPr>
        <w:rPr>
          <w:szCs w:val="24"/>
        </w:rPr>
      </w:pPr>
      <w:r w:rsidRPr="000A0D35">
        <w:rPr>
          <w:szCs w:val="24"/>
        </w:rPr>
        <w:sym w:font="Wingdings" w:char="F077"/>
      </w:r>
      <w:r w:rsidRPr="000A0D35">
        <w:rPr>
          <w:szCs w:val="24"/>
        </w:rPr>
        <w:t xml:space="preserve"> </w:t>
      </w:r>
      <w:r w:rsidRPr="00DD4C62">
        <w:rPr>
          <w:szCs w:val="24"/>
        </w:rPr>
        <w:t>Philosophische Grundbegriffe der griechischen Antike</w:t>
      </w:r>
      <w:r>
        <w:rPr>
          <w:szCs w:val="24"/>
        </w:rPr>
        <w:t xml:space="preserve"> </w:t>
      </w:r>
      <w:r w:rsidRPr="000A0D35">
        <w:rPr>
          <w:szCs w:val="24"/>
        </w:rPr>
        <w:sym w:font="Wingdings" w:char="F077"/>
      </w:r>
      <w:r>
        <w:rPr>
          <w:szCs w:val="24"/>
        </w:rPr>
        <w:t xml:space="preserve"> </w:t>
      </w:r>
      <w:r w:rsidRPr="00DD4C62">
        <w:rPr>
          <w:szCs w:val="24"/>
        </w:rPr>
        <w:t>Ethische K</w:t>
      </w:r>
      <w:r>
        <w:rPr>
          <w:szCs w:val="24"/>
        </w:rPr>
        <w:t>onzepte der griechischen Antike</w:t>
      </w:r>
    </w:p>
    <w:p w:rsidR="00C75F5C" w:rsidRPr="000A0D35" w:rsidRDefault="00C75F5C" w:rsidP="00C75F5C">
      <w:pPr>
        <w:rPr>
          <w:rFonts w:cs="Arial"/>
          <w:bCs/>
          <w:szCs w:val="24"/>
        </w:rPr>
      </w:pPr>
    </w:p>
    <w:p w:rsidR="00C75F5C"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26 Std.</w:t>
      </w:r>
    </w:p>
    <w:p w:rsidR="00C75F5C" w:rsidRPr="00F45A25" w:rsidRDefault="00C75F5C" w:rsidP="00C75F5C">
      <w:pPr>
        <w:jc w:val="left"/>
        <w:rPr>
          <w:b/>
          <w:szCs w:val="24"/>
        </w:rPr>
        <w:sectPr w:rsidR="00C75F5C" w:rsidRPr="00F45A25">
          <w:pgSz w:w="11906" w:h="16838"/>
          <w:pgMar w:top="1417" w:right="1417" w:bottom="1134" w:left="1417" w:header="708" w:footer="708" w:gutter="0"/>
          <w:cols w:space="708"/>
          <w:docGrid w:linePitch="360"/>
        </w:sectPr>
      </w:pPr>
    </w:p>
    <w:p w:rsidR="00C75F5C" w:rsidRPr="000A0D35" w:rsidRDefault="00C75F5C" w:rsidP="00C75F5C">
      <w:pPr>
        <w:rPr>
          <w:b/>
          <w:szCs w:val="24"/>
        </w:rPr>
      </w:pPr>
      <w:r w:rsidRPr="000A0D35">
        <w:rPr>
          <w:b/>
          <w:szCs w:val="24"/>
        </w:rPr>
        <w:lastRenderedPageBreak/>
        <w:t xml:space="preserve">Vorhabenbezogene Konkretisierung: </w:t>
      </w:r>
    </w:p>
    <w:p w:rsidR="00C75F5C" w:rsidRPr="000A0D35" w:rsidRDefault="00C75F5C" w:rsidP="00C75F5C">
      <w:pPr>
        <w:rPr>
          <w:b/>
          <w:color w:val="FF0000"/>
          <w:szCs w:val="2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575"/>
      </w:tblGrid>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Zu entwickelnde Kompetenzen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Vorhabenbezogene Absprachen</w:t>
            </w:r>
          </w:p>
        </w:tc>
      </w:tr>
      <w:tr w:rsidR="00C75F5C" w:rsidRPr="004114FB" w:rsidTr="00AD65A1">
        <w:trPr>
          <w:trHeight w:val="281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jc w:val="left"/>
              <w:rPr>
                <w:sz w:val="22"/>
              </w:rPr>
            </w:pPr>
            <w:r w:rsidRPr="004114FB">
              <w:rPr>
                <w:sz w:val="22"/>
              </w:rPr>
              <w:t>1. Philosophisch-rationale Weltbeschreibung und Welterklärung am Beispiel der ionischen Natu</w:t>
            </w:r>
            <w:r w:rsidRPr="004114FB">
              <w:rPr>
                <w:sz w:val="22"/>
              </w:rPr>
              <w:t>r</w:t>
            </w:r>
            <w:r w:rsidRPr="004114FB">
              <w:rPr>
                <w:sz w:val="22"/>
              </w:rPr>
              <w:t>philosophen und der Stoiker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textorientiert anhand der Morpheme Fo</w:t>
            </w:r>
            <w:r w:rsidRPr="004114FB">
              <w:rPr>
                <w:rFonts w:ascii="Arial" w:eastAsia="Batang" w:hAnsi="Arial" w:cs="Arial"/>
                <w:szCs w:val="24"/>
              </w:rPr>
              <w:t>r</w:t>
            </w:r>
            <w:r w:rsidRPr="004114FB">
              <w:rPr>
                <w:rFonts w:ascii="Arial" w:eastAsia="Batang" w:hAnsi="Arial" w:cs="Arial"/>
                <w:szCs w:val="24"/>
              </w:rPr>
              <w:t>men der o-Deklination und der Verba im Präsens analysieren,</w:t>
            </w:r>
          </w:p>
          <w:p w:rsidR="001050E8"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zu den in den Texten thematisierten ant</w:t>
            </w:r>
            <w:r w:rsidRPr="004114FB">
              <w:rPr>
                <w:rFonts w:ascii="Arial" w:eastAsia="Batang" w:hAnsi="Arial" w:cs="Arial"/>
                <w:szCs w:val="24"/>
              </w:rPr>
              <w:t>h</w:t>
            </w:r>
            <w:r w:rsidRPr="004114FB">
              <w:rPr>
                <w:rFonts w:ascii="Arial" w:eastAsia="Batang" w:hAnsi="Arial" w:cs="Arial"/>
                <w:szCs w:val="24"/>
              </w:rPr>
              <w:t>ropologischen Grundfragen Stel</w:t>
            </w:r>
            <w:r w:rsidR="001050E8" w:rsidRPr="004114FB">
              <w:rPr>
                <w:rFonts w:ascii="Arial" w:eastAsia="Batang" w:hAnsi="Arial" w:cs="Arial"/>
                <w:szCs w:val="24"/>
              </w:rPr>
              <w:t xml:space="preserve">lung nehmen, </w:t>
            </w:r>
          </w:p>
          <w:p w:rsidR="00C75F5C" w:rsidRPr="004114FB" w:rsidRDefault="001050E8" w:rsidP="00C75F5C">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Kasusfunktionen im Textzusammenhang bestimmen (hier: Gen. als Bereichskasus, Gen. als Herkunftskasus; Dat. bei Ort</w:t>
            </w:r>
            <w:r w:rsidRPr="004114FB">
              <w:rPr>
                <w:rFonts w:ascii="Arial" w:eastAsia="Batang" w:hAnsi="Arial" w:cs="Arial"/>
                <w:szCs w:val="24"/>
              </w:rPr>
              <w:t>s</w:t>
            </w:r>
            <w:r w:rsidRPr="004114FB">
              <w:rPr>
                <w:rFonts w:ascii="Arial" w:eastAsia="Batang" w:hAnsi="Arial" w:cs="Arial"/>
                <w:szCs w:val="24"/>
              </w:rPr>
              <w:t>angaben, Dat. des Besitzers; dopp. Akk.)</w:t>
            </w:r>
            <w:r w:rsidR="004114FB">
              <w:rPr>
                <w:rFonts w:ascii="Arial" w:eastAsia="Batang" w:hAnsi="Arial" w:cs="Arial"/>
                <w:szCs w:val="24"/>
              </w:rPr>
              <w:t>.</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1f</w:t>
            </w:r>
          </w:p>
          <w:p w:rsidR="00DD0330" w:rsidRDefault="00DD0330" w:rsidP="00C75F5C">
            <w:pPr>
              <w:rPr>
                <w:sz w:val="22"/>
                <w:szCs w:val="24"/>
              </w:rPr>
            </w:pPr>
          </w:p>
          <w:p w:rsidR="00DD0330" w:rsidRPr="004114FB" w:rsidRDefault="00DD0330" w:rsidP="00C75F5C">
            <w:pPr>
              <w:rPr>
                <w:sz w:val="22"/>
                <w:szCs w:val="24"/>
              </w:rPr>
            </w:pPr>
            <w:r>
              <w:rPr>
                <w:sz w:val="22"/>
                <w:szCs w:val="24"/>
              </w:rPr>
              <w:t>Schreibübungen</w:t>
            </w:r>
          </w:p>
        </w:tc>
      </w:tr>
      <w:tr w:rsidR="00C75F5C" w:rsidRPr="004114FB" w:rsidTr="00AD65A1">
        <w:trPr>
          <w:trHeight w:val="836"/>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t>2. Grundlagen der stoischen Ethik</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ihr Textverständnis durch einen Lesevo</w:t>
            </w:r>
            <w:r w:rsidRPr="004114FB">
              <w:rPr>
                <w:rFonts w:eastAsia="Batang" w:cs="Arial"/>
                <w:sz w:val="22"/>
                <w:szCs w:val="24"/>
              </w:rPr>
              <w:t>r</w:t>
            </w:r>
            <w:r w:rsidRPr="004114FB">
              <w:rPr>
                <w:rFonts w:eastAsia="Batang" w:cs="Arial"/>
                <w:sz w:val="22"/>
                <w:szCs w:val="24"/>
              </w:rPr>
              <w:t>trag nachweisen,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textorientiert anhand der Morpheme Fo</w:t>
            </w:r>
            <w:r w:rsidRPr="004114FB">
              <w:rPr>
                <w:rFonts w:eastAsia="Batang" w:cs="Arial"/>
                <w:sz w:val="22"/>
                <w:szCs w:val="24"/>
              </w:rPr>
              <w:t>r</w:t>
            </w:r>
            <w:r w:rsidRPr="004114FB">
              <w:rPr>
                <w:rFonts w:eastAsia="Batang" w:cs="Arial"/>
                <w:sz w:val="22"/>
                <w:szCs w:val="24"/>
              </w:rPr>
              <w:t>men der a- und o-Deklination sowie der Verba im Präsens analysieren,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im Textzusammenhang bestimmen (hier bes.: dopp. Nom.; Te</w:t>
            </w:r>
            <w:r w:rsidRPr="004114FB">
              <w:rPr>
                <w:rFonts w:eastAsia="Batang" w:cs="Arial"/>
                <w:sz w:val="22"/>
                <w:szCs w:val="24"/>
              </w:rPr>
              <w:t>i</w:t>
            </w:r>
            <w:r w:rsidRPr="004114FB">
              <w:rPr>
                <w:rFonts w:eastAsia="Batang" w:cs="Arial"/>
                <w:sz w:val="22"/>
                <w:szCs w:val="24"/>
              </w:rPr>
              <w:t>lungsgen., Gen. d. Trennung; Dat. d. Grundes; Akk. als Richtungskasus, Akk. d. Ausdehnung)</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satzwertige Konstruktionen (hier: AcI und NcI) im Textzusammenhang analysieren,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Satzteilfunktionen von Wörtern und Wor</w:t>
            </w:r>
            <w:r w:rsidRPr="004114FB">
              <w:rPr>
                <w:rFonts w:eastAsia="Batang" w:cs="Arial"/>
                <w:sz w:val="22"/>
                <w:szCs w:val="24"/>
              </w:rPr>
              <w:t>t</w:t>
            </w:r>
            <w:r w:rsidRPr="004114FB">
              <w:rPr>
                <w:rFonts w:eastAsia="Batang" w:cs="Arial"/>
                <w:sz w:val="22"/>
                <w:szCs w:val="24"/>
              </w:rPr>
              <w:t>gruppen (Prädikat, Subjekt, Objekt, A</w:t>
            </w:r>
            <w:r w:rsidRPr="004114FB">
              <w:rPr>
                <w:rFonts w:eastAsia="Batang" w:cs="Arial"/>
                <w:sz w:val="22"/>
                <w:szCs w:val="24"/>
              </w:rPr>
              <w:t>d</w:t>
            </w:r>
            <w:r w:rsidRPr="004114FB">
              <w:rPr>
                <w:rFonts w:eastAsia="Batang" w:cs="Arial"/>
                <w:sz w:val="22"/>
                <w:szCs w:val="24"/>
              </w:rPr>
              <w:t>verbiale und Attribut) unterscheiden,</w:t>
            </w:r>
          </w:p>
          <w:p w:rsidR="001050E8" w:rsidRPr="004114FB" w:rsidRDefault="001050E8" w:rsidP="001050E8">
            <w:pPr>
              <w:numPr>
                <w:ilvl w:val="0"/>
                <w:numId w:val="15"/>
              </w:numPr>
              <w:tabs>
                <w:tab w:val="clear" w:pos="720"/>
              </w:tabs>
              <w:spacing w:after="200"/>
              <w:ind w:left="426" w:hanging="426"/>
              <w:contextualSpacing/>
              <w:rPr>
                <w:rFonts w:eastAsia="Batang"/>
                <w:sz w:val="22"/>
              </w:rPr>
            </w:pPr>
            <w:r w:rsidRPr="004114FB">
              <w:rPr>
                <w:rFonts w:eastAsia="Batang"/>
                <w:sz w:val="22"/>
              </w:rPr>
              <w:t>typische sprachliche Strukturen des Gri</w:t>
            </w:r>
            <w:r w:rsidRPr="004114FB">
              <w:rPr>
                <w:rFonts w:eastAsia="Batang"/>
                <w:sz w:val="22"/>
              </w:rPr>
              <w:t>e</w:t>
            </w:r>
            <w:r w:rsidRPr="004114FB">
              <w:rPr>
                <w:rFonts w:eastAsia="Batang"/>
                <w:sz w:val="22"/>
              </w:rPr>
              <w:t>chischen (hier u.a.: Verwendung der N</w:t>
            </w:r>
            <w:r w:rsidRPr="004114FB">
              <w:rPr>
                <w:rFonts w:eastAsia="Batang"/>
                <w:sz w:val="22"/>
              </w:rPr>
              <w:t>e</w:t>
            </w:r>
            <w:r w:rsidRPr="004114FB">
              <w:rPr>
                <w:rFonts w:eastAsia="Batang"/>
                <w:sz w:val="22"/>
              </w:rPr>
              <w:t xml:space="preserve">gationen </w:t>
            </w:r>
            <w:r w:rsidRPr="004114FB">
              <w:rPr>
                <w:rFonts w:eastAsia="Batang"/>
                <w:sz w:val="22"/>
                <w:lang w:val="el-GR"/>
              </w:rPr>
              <w:t>ο</w:t>
            </w:r>
            <w:r w:rsidRPr="004114FB">
              <w:rPr>
                <w:rFonts w:ascii="Times New Roman" w:eastAsia="Batang" w:hAnsi="Times New Roman"/>
                <w:sz w:val="22"/>
                <w:lang w:val="el-GR"/>
              </w:rPr>
              <w:t>ὐ</w:t>
            </w:r>
            <w:r w:rsidRPr="004114FB">
              <w:rPr>
                <w:rFonts w:ascii="Palatino" w:eastAsia="Batang" w:hAnsi="Palatino" w:cs="Palatino"/>
                <w:sz w:val="22"/>
                <w:lang w:val="el-GR"/>
              </w:rPr>
              <w:t xml:space="preserve"> </w:t>
            </w:r>
            <w:r w:rsidRPr="004114FB">
              <w:rPr>
                <w:rFonts w:eastAsia="Batang"/>
                <w:sz w:val="22"/>
              </w:rPr>
              <w:t>und</w:t>
            </w:r>
            <w:r w:rsidRPr="004114FB">
              <w:rPr>
                <w:rFonts w:ascii="Palatino" w:eastAsia="Batang" w:hAnsi="Palatino" w:cs="Palatino"/>
                <w:sz w:val="22"/>
                <w:lang w:val="el-GR"/>
              </w:rPr>
              <w:t xml:space="preserve"> </w:t>
            </w:r>
            <w:r w:rsidRPr="004114FB">
              <w:rPr>
                <w:rFonts w:ascii="Times New Roman" w:eastAsia="Batang" w:hAnsi="Times New Roman"/>
                <w:sz w:val="22"/>
                <w:lang w:val="el-GR"/>
              </w:rPr>
              <w:t>μή</w:t>
            </w:r>
            <w:r w:rsidRPr="004114FB">
              <w:rPr>
                <w:rFonts w:ascii="Palatino" w:eastAsia="Batang" w:hAnsi="Palatino" w:cs="Palatino"/>
                <w:sz w:val="22"/>
              </w:rPr>
              <w:t xml:space="preserve">) </w:t>
            </w:r>
            <w:r w:rsidRPr="004114FB">
              <w:rPr>
                <w:rFonts w:eastAsia="Batang"/>
                <w:sz w:val="22"/>
              </w:rPr>
              <w:t>mit dem deutschen Sprachgebrauch und dem anderer Spr</w:t>
            </w:r>
            <w:r w:rsidRPr="004114FB">
              <w:rPr>
                <w:rFonts w:eastAsia="Batang"/>
                <w:sz w:val="22"/>
              </w:rPr>
              <w:t>a</w:t>
            </w:r>
            <w:r w:rsidRPr="004114FB">
              <w:rPr>
                <w:rFonts w:eastAsia="Batang"/>
                <w:sz w:val="22"/>
              </w:rPr>
              <w:t>chen vergleichen</w:t>
            </w:r>
          </w:p>
          <w:p w:rsidR="00C75F5C" w:rsidRPr="004114FB" w:rsidRDefault="001050E8" w:rsidP="001050E8">
            <w:pPr>
              <w:numPr>
                <w:ilvl w:val="0"/>
                <w:numId w:val="15"/>
              </w:numPr>
              <w:tabs>
                <w:tab w:val="clear" w:pos="720"/>
              </w:tabs>
              <w:spacing w:after="200"/>
              <w:ind w:left="426" w:hanging="426"/>
              <w:contextualSpacing/>
              <w:rPr>
                <w:rFonts w:eastAsia="Batang"/>
                <w:sz w:val="22"/>
              </w:rPr>
            </w:pPr>
            <w:r w:rsidRPr="004114FB">
              <w:rPr>
                <w:sz w:val="22"/>
              </w:rPr>
              <w:lastRenderedPageBreak/>
              <w:t>zu den in den Texten thematisierten ant</w:t>
            </w:r>
            <w:r w:rsidRPr="004114FB">
              <w:rPr>
                <w:sz w:val="22"/>
              </w:rPr>
              <w:t>h</w:t>
            </w:r>
            <w:r w:rsidRPr="004114FB">
              <w:rPr>
                <w:sz w:val="22"/>
              </w:rPr>
              <w:t>ropologischen und ethischen Grundfragen Stellung</w:t>
            </w:r>
            <w:r w:rsidRPr="004114FB">
              <w:rPr>
                <w:color w:val="000000"/>
                <w:sz w:val="22"/>
              </w:rPr>
              <w:t xml:space="preserve"> nehmen.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lastRenderedPageBreak/>
              <w:t>Materialgrundlage: Lehrbuch, Lektion 3-6</w:t>
            </w:r>
          </w:p>
          <w:p w:rsidR="00DD0330" w:rsidRDefault="00DD0330" w:rsidP="00C75F5C">
            <w:pPr>
              <w:rPr>
                <w:sz w:val="22"/>
                <w:szCs w:val="24"/>
              </w:rPr>
            </w:pPr>
          </w:p>
          <w:p w:rsidR="00DD0330" w:rsidRDefault="00DD0330" w:rsidP="00C75F5C">
            <w:pPr>
              <w:rPr>
                <w:sz w:val="22"/>
                <w:szCs w:val="24"/>
              </w:rPr>
            </w:pPr>
            <w:r>
              <w:rPr>
                <w:sz w:val="22"/>
                <w:szCs w:val="24"/>
              </w:rPr>
              <w:t>Schülerrecherche zu Stoizismus</w:t>
            </w:r>
          </w:p>
          <w:p w:rsidR="00DD0330" w:rsidRDefault="00DD0330" w:rsidP="00C75F5C">
            <w:pPr>
              <w:rPr>
                <w:sz w:val="22"/>
                <w:szCs w:val="24"/>
              </w:rPr>
            </w:pPr>
            <w:r>
              <w:rPr>
                <w:sz w:val="22"/>
                <w:szCs w:val="24"/>
              </w:rPr>
              <w:t xml:space="preserve">ggf. fachübergreifende Absprachen mit </w:t>
            </w:r>
            <w:r w:rsidR="005C2637">
              <w:rPr>
                <w:sz w:val="22"/>
                <w:szCs w:val="24"/>
              </w:rPr>
              <w:t>dem Fachkollegen Latein</w:t>
            </w:r>
          </w:p>
          <w:p w:rsidR="005C2637" w:rsidRDefault="005C2637" w:rsidP="00C75F5C">
            <w:pPr>
              <w:rPr>
                <w:sz w:val="22"/>
                <w:szCs w:val="24"/>
              </w:rPr>
            </w:pPr>
          </w:p>
          <w:p w:rsidR="005C2637" w:rsidRPr="004114FB" w:rsidRDefault="005C2637" w:rsidP="00C75F5C">
            <w:pPr>
              <w:rPr>
                <w:sz w:val="22"/>
                <w:szCs w:val="24"/>
              </w:rPr>
            </w:pPr>
            <w:r>
              <w:rPr>
                <w:sz w:val="22"/>
                <w:szCs w:val="24"/>
              </w:rPr>
              <w:t>Realienkundlicher Exkurs: Herkules-Mythos; Analyse und Deutung der Metopen des Zeus-Tempels</w:t>
            </w:r>
          </w:p>
        </w:tc>
      </w:tr>
      <w:tr w:rsidR="00C75F5C" w:rsidRPr="004114FB" w:rsidTr="00AD65A1">
        <w:tc>
          <w:tcPr>
            <w:tcW w:w="14245" w:type="dxa"/>
            <w:gridSpan w:val="3"/>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u w:val="single"/>
                <w:lang w:eastAsia="en-US"/>
              </w:rPr>
            </w:pPr>
            <w:r w:rsidRPr="004114FB">
              <w:rPr>
                <w:rFonts w:cs="Arial"/>
                <w:sz w:val="22"/>
                <w:szCs w:val="24"/>
                <w:u w:val="single"/>
                <w:lang w:eastAsia="en-US"/>
              </w:rPr>
              <w:lastRenderedPageBreak/>
              <w:t>Leistungsbewertung:</w:t>
            </w:r>
          </w:p>
          <w:p w:rsidR="00C75F5C" w:rsidRPr="004114FB" w:rsidRDefault="00C75F5C" w:rsidP="00A602D9">
            <w:pPr>
              <w:numPr>
                <w:ilvl w:val="0"/>
                <w:numId w:val="7"/>
              </w:numPr>
              <w:rPr>
                <w:sz w:val="22"/>
              </w:rPr>
            </w:pPr>
            <w:r w:rsidRPr="004114FB">
              <w:rPr>
                <w:sz w:val="22"/>
              </w:rPr>
              <w:t>Erstellung einer zielsprachengerechten Übersetzung</w:t>
            </w:r>
          </w:p>
          <w:p w:rsidR="00C75F5C" w:rsidRPr="004114FB" w:rsidRDefault="00C75F5C" w:rsidP="00A602D9">
            <w:pPr>
              <w:numPr>
                <w:ilvl w:val="0"/>
                <w:numId w:val="7"/>
              </w:numPr>
              <w:rPr>
                <w:sz w:val="22"/>
              </w:rPr>
            </w:pPr>
            <w:r w:rsidRPr="004114FB">
              <w:rPr>
                <w:sz w:val="22"/>
              </w:rPr>
              <w:t>Gliederung des Textes</w:t>
            </w:r>
          </w:p>
          <w:p w:rsidR="00C75F5C" w:rsidRPr="004114FB" w:rsidRDefault="00C75F5C" w:rsidP="00DD0330">
            <w:pPr>
              <w:numPr>
                <w:ilvl w:val="0"/>
                <w:numId w:val="7"/>
              </w:numPr>
              <w:rPr>
                <w:rFonts w:ascii="Times" w:eastAsia="MS Mincho" w:hAnsi="Times" w:cs="Times"/>
                <w:sz w:val="22"/>
                <w:szCs w:val="24"/>
                <w:lang w:eastAsia="ja-JP"/>
              </w:rPr>
            </w:pPr>
            <w:r w:rsidRPr="00DD0330">
              <w:rPr>
                <w:sz w:val="22"/>
              </w:rPr>
              <w:t>Erläuterung text- und autorenspezifischer Begriffe (Wertbegriffe und philosophischer Termini)</w:t>
            </w:r>
            <w:r w:rsidRPr="004114FB">
              <w:rPr>
                <w:rFonts w:ascii="Helvetica" w:eastAsia="MS Mincho" w:hAnsi="Helvetica" w:cs="Helvetica"/>
                <w:color w:val="FB0008"/>
                <w:sz w:val="22"/>
                <w:szCs w:val="26"/>
                <w:lang w:eastAsia="ja-JP"/>
              </w:rPr>
              <w:t xml:space="preserve"> </w:t>
            </w:r>
          </w:p>
        </w:tc>
      </w:tr>
    </w:tbl>
    <w:p w:rsidR="00C75F5C" w:rsidRPr="000A0D35" w:rsidRDefault="00C75F5C" w:rsidP="00C75F5C">
      <w:pPr>
        <w:rPr>
          <w:szCs w:val="24"/>
        </w:rPr>
      </w:pPr>
    </w:p>
    <w:p w:rsidR="008643EA" w:rsidRDefault="008643EA" w:rsidP="00C75F5C">
      <w:pPr>
        <w:rPr>
          <w:b/>
          <w:color w:val="FF0000"/>
          <w:szCs w:val="24"/>
        </w:rPr>
        <w:sectPr w:rsidR="008643EA" w:rsidSect="004722C9">
          <w:pgSz w:w="16840" w:h="11900" w:orient="landscape"/>
          <w:pgMar w:top="1417" w:right="142" w:bottom="1417" w:left="1417" w:header="708" w:footer="708" w:gutter="0"/>
          <w:cols w:space="708"/>
          <w:docGrid w:linePitch="360"/>
        </w:sectPr>
      </w:pPr>
    </w:p>
    <w:p w:rsidR="002F2EEF" w:rsidRPr="009C7DF1" w:rsidRDefault="002F2EEF" w:rsidP="002F2EEF">
      <w:pPr>
        <w:rPr>
          <w:b/>
        </w:rPr>
      </w:pPr>
      <w:r w:rsidRPr="009C7DF1">
        <w:rPr>
          <w:b/>
        </w:rPr>
        <w:lastRenderedPageBreak/>
        <w:t>Einführungsphase, Griechisch neu, Unterrichtsvorhaben II</w:t>
      </w:r>
    </w:p>
    <w:p w:rsidR="00C75F5C" w:rsidRPr="000A0D35" w:rsidRDefault="00C75F5C" w:rsidP="00C75F5C">
      <w:pPr>
        <w:rPr>
          <w:szCs w:val="24"/>
        </w:rPr>
      </w:pPr>
    </w:p>
    <w:p w:rsidR="00C75F5C" w:rsidRPr="00855E0C" w:rsidRDefault="00C75F5C" w:rsidP="00C75F5C">
      <w:pPr>
        <w:rPr>
          <w:rFonts w:cs="Arial"/>
          <w:szCs w:val="24"/>
        </w:rPr>
      </w:pPr>
      <w:r w:rsidRPr="000A0D35">
        <w:rPr>
          <w:rFonts w:cs="Arial"/>
          <w:b/>
          <w:szCs w:val="24"/>
        </w:rPr>
        <w:t>Thema</w:t>
      </w:r>
      <w:r>
        <w:rPr>
          <w:rFonts w:cs="Arial"/>
          <w:szCs w:val="24"/>
        </w:rPr>
        <w:t xml:space="preserve">: </w:t>
      </w:r>
      <w:r>
        <w:rPr>
          <w:rFonts w:eastAsia="SimSun" w:cs="Arial"/>
          <w:szCs w:val="24"/>
          <w:lang w:eastAsia="en-US"/>
        </w:rPr>
        <w:t>Antike lebensweltliche und staatliche Utopien (L7-10)</w:t>
      </w:r>
    </w:p>
    <w:p w:rsidR="00C75F5C" w:rsidRPr="000A0D35"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C75F5C"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sidRPr="006F2843">
        <w:rPr>
          <w:rFonts w:ascii="Arial" w:eastAsia="Batang" w:hAnsi="Arial" w:cs="Arial"/>
          <w:sz w:val="24"/>
          <w:szCs w:val="24"/>
        </w:rPr>
        <w:t>übersetzen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zugrunde gelegten Texte unter vorgegebenen Fragestellungen</w:t>
      </w:r>
      <w:r w:rsidRPr="005E2D0F">
        <w:rPr>
          <w:rFonts w:ascii="Arial" w:eastAsia="Batang" w:hAnsi="Arial" w:cs="Arial"/>
          <w:sz w:val="24"/>
          <w:szCs w:val="24"/>
        </w:rPr>
        <w:t xml:space="preserve"> </w:t>
      </w:r>
      <w:r w:rsidRPr="006F2843">
        <w:rPr>
          <w:rFonts w:ascii="Arial" w:eastAsia="Batang" w:hAnsi="Arial" w:cs="Arial"/>
          <w:sz w:val="24"/>
          <w:szCs w:val="24"/>
        </w:rPr>
        <w:t>interpretieren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Struktur eines Textes angeleitet anhand transphrastischer Merkmale</w:t>
      </w:r>
      <w:r w:rsidRPr="005E2D0F">
        <w:rPr>
          <w:rFonts w:ascii="Arial" w:eastAsia="Batang" w:hAnsi="Arial" w:cs="Arial"/>
          <w:sz w:val="24"/>
          <w:szCs w:val="24"/>
        </w:rPr>
        <w:t xml:space="preserve"> </w:t>
      </w:r>
      <w:r w:rsidRPr="006F2843">
        <w:rPr>
          <w:rFonts w:ascii="Arial" w:eastAsia="Batang" w:hAnsi="Arial" w:cs="Arial"/>
          <w:sz w:val="24"/>
          <w:szCs w:val="24"/>
        </w:rPr>
        <w:t>b</w:t>
      </w:r>
      <w:r w:rsidRPr="006F2843">
        <w:rPr>
          <w:rFonts w:ascii="Arial" w:eastAsia="Batang" w:hAnsi="Arial" w:cs="Arial"/>
          <w:sz w:val="24"/>
          <w:szCs w:val="24"/>
        </w:rPr>
        <w:t>e</w:t>
      </w:r>
      <w:r w:rsidRPr="006F2843">
        <w:rPr>
          <w:rFonts w:ascii="Arial" w:eastAsia="Batang" w:hAnsi="Arial" w:cs="Arial"/>
          <w:sz w:val="24"/>
          <w:szCs w:val="24"/>
        </w:rPr>
        <w:t>schreiben</w:t>
      </w:r>
      <w:r>
        <w:rPr>
          <w:rFonts w:ascii="Arial" w:eastAsia="Batang" w:hAnsi="Arial" w:cs="Arial"/>
          <w:sz w:val="24"/>
          <w:szCs w:val="24"/>
        </w:rPr>
        <w:t>,</w:t>
      </w:r>
    </w:p>
    <w:p w:rsidR="00C75F5C" w:rsidRPr="00784F57"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Thematik eines Textes z.B. anhand von Eigennamen, Kernbegriffen, Han</w:t>
      </w:r>
      <w:r w:rsidRPr="006F2843">
        <w:rPr>
          <w:rFonts w:ascii="Arial" w:eastAsia="Batang" w:hAnsi="Arial" w:cs="Arial"/>
          <w:sz w:val="24"/>
          <w:szCs w:val="24"/>
        </w:rPr>
        <w:t>d</w:t>
      </w:r>
      <w:r w:rsidRPr="006F2843">
        <w:rPr>
          <w:rFonts w:ascii="Arial" w:eastAsia="Batang" w:hAnsi="Arial" w:cs="Arial"/>
          <w:sz w:val="24"/>
          <w:szCs w:val="24"/>
        </w:rPr>
        <w:t>lungsträgern herausarbeiten</w:t>
      </w:r>
      <w:r>
        <w:rPr>
          <w:rFonts w:ascii="Arial" w:eastAsia="Batang" w:hAnsi="Arial" w:cs="Arial"/>
          <w:sz w:val="24"/>
          <w:szCs w:val="24"/>
        </w:rPr>
        <w:t>.</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Sprachkompetenz</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 xml:space="preserve">Formen der </w:t>
      </w:r>
      <w:r>
        <w:rPr>
          <w:rFonts w:eastAsia="Batang" w:cs="Arial"/>
          <w:szCs w:val="24"/>
        </w:rPr>
        <w:t>3. Deklination und</w:t>
      </w:r>
      <w:r w:rsidRPr="006F2843">
        <w:rPr>
          <w:rFonts w:eastAsia="Batang" w:cs="Arial"/>
          <w:szCs w:val="24"/>
        </w:rPr>
        <w:t xml:space="preserve"> der Verba </w:t>
      </w:r>
      <w:r>
        <w:rPr>
          <w:rFonts w:eastAsia="Batang" w:cs="Arial"/>
          <w:szCs w:val="24"/>
        </w:rPr>
        <w:t xml:space="preserve">(hier: Impf.; Medium/Passiv) </w:t>
      </w:r>
      <w:r w:rsidRPr="006F2843">
        <w:rPr>
          <w:rFonts w:eastAsia="Batang" w:cs="Arial"/>
          <w:szCs w:val="24"/>
        </w:rPr>
        <w:t>textorie</w:t>
      </w:r>
      <w:r w:rsidRPr="006F2843">
        <w:rPr>
          <w:rFonts w:eastAsia="Batang" w:cs="Arial"/>
          <w:szCs w:val="24"/>
        </w:rPr>
        <w:t>n</w:t>
      </w:r>
      <w:r w:rsidRPr="006F2843">
        <w:rPr>
          <w:rFonts w:eastAsia="Batang" w:cs="Arial"/>
          <w:szCs w:val="24"/>
        </w:rPr>
        <w:t>tiert anhand der Morpheme analysieren</w:t>
      </w:r>
      <w:r>
        <w:rPr>
          <w:rFonts w:eastAsia="Batang" w:cs="Arial"/>
          <w:szCs w:val="24"/>
        </w:rPr>
        <w:t>,</w:t>
      </w:r>
    </w:p>
    <w:p w:rsidR="001050E8" w:rsidRDefault="001050E8" w:rsidP="001050E8">
      <w:pPr>
        <w:numPr>
          <w:ilvl w:val="0"/>
          <w:numId w:val="15"/>
        </w:numPr>
        <w:tabs>
          <w:tab w:val="clear" w:pos="720"/>
        </w:tabs>
        <w:spacing w:after="200"/>
        <w:ind w:left="426" w:hanging="426"/>
        <w:contextualSpacing/>
        <w:rPr>
          <w:rFonts w:eastAsia="Batang" w:cs="Arial"/>
          <w:szCs w:val="24"/>
        </w:rPr>
      </w:pPr>
      <w:r>
        <w:rPr>
          <w:rFonts w:eastAsia="Batang" w:cs="Arial"/>
          <w:szCs w:val="24"/>
        </w:rPr>
        <w:t>Kasusfunktionen im Satzzusammenhang bestimmen,</w:t>
      </w:r>
    </w:p>
    <w:p w:rsidR="001050E8" w:rsidRPr="006F2843" w:rsidRDefault="001050E8" w:rsidP="001050E8">
      <w:pPr>
        <w:numPr>
          <w:ilvl w:val="0"/>
          <w:numId w:val="15"/>
        </w:numPr>
        <w:tabs>
          <w:tab w:val="clear" w:pos="720"/>
        </w:tabs>
        <w:spacing w:after="200"/>
        <w:ind w:left="426" w:hanging="426"/>
        <w:contextualSpacing/>
        <w:rPr>
          <w:rFonts w:eastAsia="Batang" w:cs="Arial"/>
          <w:szCs w:val="24"/>
        </w:rPr>
      </w:pPr>
      <w:r>
        <w:rPr>
          <w:rFonts w:eastAsia="Batang" w:cs="Arial"/>
          <w:szCs w:val="24"/>
        </w:rPr>
        <w:t>anhang von Wortbildungsregeln und des ihnen bekannten Wortschatzes die B</w:t>
      </w:r>
      <w:r>
        <w:rPr>
          <w:rFonts w:eastAsia="Batang" w:cs="Arial"/>
          <w:szCs w:val="24"/>
        </w:rPr>
        <w:t>e</w:t>
      </w:r>
      <w:r>
        <w:rPr>
          <w:rFonts w:eastAsia="Batang" w:cs="Arial"/>
          <w:szCs w:val="24"/>
        </w:rPr>
        <w:t>deutung weiterer Wörter der zu lesenden Texte erschließen,</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 xml:space="preserve">Bedeutungs- und Funktionsveränderungen von Wörtern </w:t>
      </w:r>
      <w:r>
        <w:rPr>
          <w:rFonts w:eastAsia="Batang" w:cs="Arial"/>
          <w:szCs w:val="24"/>
        </w:rPr>
        <w:t>u.a.</w:t>
      </w:r>
      <w:r w:rsidRPr="006F2843">
        <w:rPr>
          <w:rFonts w:eastAsia="Batang" w:cs="Arial"/>
          <w:szCs w:val="24"/>
        </w:rPr>
        <w:t xml:space="preserve"> durch Prä-, In-, und Suffixe</w:t>
      </w:r>
      <w:r w:rsidRPr="005E2D0F">
        <w:rPr>
          <w:rFonts w:eastAsia="Batang" w:cs="Arial"/>
          <w:szCs w:val="24"/>
        </w:rPr>
        <w:t xml:space="preserve"> </w:t>
      </w:r>
      <w:r w:rsidRPr="006F2843">
        <w:rPr>
          <w:rFonts w:eastAsia="Batang" w:cs="Arial"/>
          <w:szCs w:val="24"/>
        </w:rPr>
        <w:t>beschreiben</w:t>
      </w:r>
      <w:r>
        <w:rPr>
          <w:rFonts w:eastAsia="Batang" w:cs="Arial"/>
          <w:szCs w:val="24"/>
        </w:rPr>
        <w:t xml:space="preserve"> (hier: Augment; Komparation),</w:t>
      </w:r>
    </w:p>
    <w:p w:rsidR="00C75F5C" w:rsidRDefault="001050E8" w:rsidP="001050E8">
      <w:pPr>
        <w:numPr>
          <w:ilvl w:val="0"/>
          <w:numId w:val="15"/>
        </w:numPr>
        <w:tabs>
          <w:tab w:val="clear" w:pos="720"/>
        </w:tabs>
        <w:spacing w:after="200"/>
        <w:ind w:left="426" w:hanging="426"/>
        <w:contextualSpacing/>
        <w:rPr>
          <w:rFonts w:eastAsia="Batang" w:cs="Arial"/>
          <w:szCs w:val="24"/>
        </w:rPr>
      </w:pPr>
      <w:r w:rsidRPr="001050E8">
        <w:rPr>
          <w:rFonts w:eastAsia="Batang" w:cs="Arial"/>
          <w:szCs w:val="24"/>
        </w:rPr>
        <w:t>typische sprachliche Strukturen des Griechischen (hier u.a.: Verwendung der Diathesen</w:t>
      </w:r>
      <w:r w:rsidRPr="001050E8">
        <w:rPr>
          <w:rFonts w:ascii="Palatino" w:eastAsia="Batang" w:hAnsi="Palatino" w:cs="Palatino"/>
          <w:szCs w:val="24"/>
        </w:rPr>
        <w:t xml:space="preserve">) </w:t>
      </w:r>
      <w:r w:rsidRPr="001050E8">
        <w:rPr>
          <w:rFonts w:eastAsia="Batang" w:cs="Arial"/>
          <w:szCs w:val="24"/>
        </w:rPr>
        <w:t>mit dem deutschen Sprachgebrauch und dem anderer Sprachen ve</w:t>
      </w:r>
      <w:r w:rsidRPr="001050E8">
        <w:rPr>
          <w:rFonts w:eastAsia="Batang" w:cs="Arial"/>
          <w:szCs w:val="24"/>
        </w:rPr>
        <w:t>r</w:t>
      </w:r>
      <w:r w:rsidRPr="001050E8">
        <w:rPr>
          <w:rFonts w:eastAsia="Batang" w:cs="Arial"/>
          <w:szCs w:val="24"/>
        </w:rPr>
        <w:t>gleichen.</w:t>
      </w:r>
    </w:p>
    <w:p w:rsidR="001050E8" w:rsidRPr="001050E8" w:rsidRDefault="001050E8" w:rsidP="001050E8">
      <w:pPr>
        <w:spacing w:after="200"/>
        <w:ind w:left="426"/>
        <w:contextualSpacing/>
        <w:rPr>
          <w:rFonts w:eastAsia="Batang" w:cs="Arial"/>
          <w:szCs w:val="24"/>
        </w:rPr>
      </w:pP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Kulturkompetenz</w:t>
      </w:r>
    </w:p>
    <w:p w:rsidR="00C75F5C"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grundlegende textrelevante Zusammenhänge der antiken Kultur und Geschichte darstellen</w:t>
      </w:r>
      <w:r>
        <w:rPr>
          <w:rFonts w:ascii="Arial" w:eastAsia="Batang" w:hAnsi="Arial" w:cs="Arial"/>
          <w:sz w:val="24"/>
          <w:szCs w:val="24"/>
        </w:rPr>
        <w:t>,</w:t>
      </w:r>
    </w:p>
    <w:p w:rsidR="00C75F5C" w:rsidRPr="00DB21C0"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in den behandelten Texten</w:t>
      </w:r>
      <w:r w:rsidRPr="005E2D0F">
        <w:rPr>
          <w:rFonts w:ascii="Arial" w:eastAsia="Batang" w:hAnsi="Arial" w:cs="Arial"/>
          <w:sz w:val="24"/>
          <w:szCs w:val="24"/>
        </w:rPr>
        <w:t xml:space="preserve"> </w:t>
      </w:r>
      <w:r w:rsidRPr="006F2843">
        <w:rPr>
          <w:rFonts w:ascii="Arial" w:eastAsia="Batang" w:hAnsi="Arial" w:cs="Arial"/>
          <w:sz w:val="24"/>
          <w:szCs w:val="24"/>
        </w:rPr>
        <w:t>Stellung nehmen</w:t>
      </w:r>
      <w:r w:rsidRPr="00DB21C0">
        <w:rPr>
          <w:rFonts w:ascii="Arial" w:eastAsia="Batang" w:hAnsi="Arial" w:cs="Arial"/>
          <w:sz w:val="24"/>
          <w:szCs w:val="24"/>
        </w:rPr>
        <w:t>.</w:t>
      </w:r>
    </w:p>
    <w:p w:rsidR="00C75F5C"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Default="00C75F5C" w:rsidP="00C75F5C">
      <w:pPr>
        <w:rPr>
          <w:szCs w:val="24"/>
        </w:rPr>
      </w:pPr>
      <w:r w:rsidRPr="000A0D35">
        <w:rPr>
          <w:szCs w:val="24"/>
        </w:rPr>
        <w:sym w:font="Wingdings" w:char="F077"/>
      </w:r>
      <w:r w:rsidRPr="000A0D35">
        <w:rPr>
          <w:szCs w:val="24"/>
        </w:rPr>
        <w:t xml:space="preserve"> </w:t>
      </w:r>
      <w:r w:rsidRPr="00795E1D">
        <w:rPr>
          <w:szCs w:val="24"/>
        </w:rPr>
        <w:t>Alltag und Lebenswelt der griechischen Antike</w:t>
      </w:r>
    </w:p>
    <w:p w:rsidR="00C75F5C" w:rsidRPr="005130C7" w:rsidRDefault="00C75F5C" w:rsidP="00C75F5C">
      <w:pPr>
        <w:rPr>
          <w:rFonts w:cs="Arial"/>
          <w:bCs/>
          <w:szCs w:val="24"/>
        </w:rPr>
      </w:pPr>
      <w:r w:rsidRPr="000A0D35">
        <w:rPr>
          <w:szCs w:val="24"/>
        </w:rPr>
        <w:sym w:font="Wingdings" w:char="F077"/>
      </w:r>
      <w:r w:rsidRPr="000A0D35">
        <w:rPr>
          <w:szCs w:val="24"/>
        </w:rPr>
        <w:t xml:space="preserve"> </w:t>
      </w:r>
      <w:r>
        <w:rPr>
          <w:szCs w:val="24"/>
        </w:rPr>
        <w:t xml:space="preserve">Politische Geschichte: </w:t>
      </w:r>
      <w:r w:rsidRPr="00795E1D">
        <w:rPr>
          <w:szCs w:val="24"/>
        </w:rPr>
        <w:t>Klassische Zeit</w:t>
      </w:r>
    </w:p>
    <w:p w:rsidR="00C75F5C" w:rsidRPr="000A0D35" w:rsidRDefault="00C75F5C" w:rsidP="00C75F5C">
      <w:pPr>
        <w:rPr>
          <w:rFonts w:cs="Arial"/>
          <w:bCs/>
          <w:szCs w:val="24"/>
        </w:rPr>
      </w:pPr>
    </w:p>
    <w:p w:rsidR="00C75F5C"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26 Std.</w:t>
      </w:r>
    </w:p>
    <w:p w:rsidR="00C75F5C" w:rsidRPr="00F45A25" w:rsidRDefault="00C75F5C" w:rsidP="00C75F5C">
      <w:pPr>
        <w:jc w:val="left"/>
        <w:rPr>
          <w:b/>
          <w:szCs w:val="24"/>
        </w:rPr>
        <w:sectPr w:rsidR="00C75F5C" w:rsidRPr="00F45A25" w:rsidSect="00C75F5C">
          <w:pgSz w:w="11906" w:h="16838"/>
          <w:pgMar w:top="1417" w:right="1417" w:bottom="142" w:left="1417" w:header="708" w:footer="708" w:gutter="0"/>
          <w:cols w:space="708"/>
          <w:docGrid w:linePitch="360"/>
        </w:sectPr>
      </w:pPr>
      <w:r>
        <w:rPr>
          <w:rFonts w:cs="Arial"/>
          <w:szCs w:val="24"/>
        </w:rPr>
        <w:t xml:space="preserve"> </w:t>
      </w:r>
    </w:p>
    <w:p w:rsidR="00C75F5C" w:rsidRDefault="00C75F5C" w:rsidP="00C75F5C">
      <w:pPr>
        <w:rPr>
          <w:b/>
          <w:szCs w:val="24"/>
        </w:rPr>
      </w:pPr>
      <w:r w:rsidRPr="000A0D35">
        <w:rPr>
          <w:b/>
          <w:szCs w:val="24"/>
        </w:rPr>
        <w:lastRenderedPageBreak/>
        <w:t xml:space="preserve">Vorhabenbezogene Konkretisierung: </w:t>
      </w:r>
    </w:p>
    <w:p w:rsidR="00716BC0" w:rsidRPr="00FF4508" w:rsidRDefault="00716BC0" w:rsidP="00C75F5C">
      <w:pPr>
        <w:rPr>
          <w:b/>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Vorhabenbezogene Absprachen</w:t>
            </w:r>
          </w:p>
        </w:tc>
      </w:tr>
      <w:tr w:rsidR="00C75F5C" w:rsidRPr="004114FB" w:rsidTr="00AD65A1">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rPr>
            </w:pPr>
            <w:r w:rsidRPr="004114FB">
              <w:rPr>
                <w:sz w:val="22"/>
              </w:rPr>
              <w:t>1. Antikes Stadt- und Landleben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die Thematik eines Textes z.B. anhand von Eigennamen, Kernbegriffen, Han</w:t>
            </w:r>
            <w:r w:rsidRPr="004114FB">
              <w:rPr>
                <w:rFonts w:eastAsia="Batang" w:cs="Arial"/>
                <w:sz w:val="22"/>
                <w:szCs w:val="24"/>
              </w:rPr>
              <w:t>d</w:t>
            </w:r>
            <w:r w:rsidRPr="004114FB">
              <w:rPr>
                <w:rFonts w:eastAsia="Batang" w:cs="Arial"/>
                <w:sz w:val="22"/>
                <w:szCs w:val="24"/>
              </w:rPr>
              <w:t>lungsträgern herausarbeiten.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Formen der Verba (hier: Impf.; Med.) textorientiert anhand der Morpheme an</w:t>
            </w:r>
            <w:r w:rsidRPr="004114FB">
              <w:rPr>
                <w:rFonts w:eastAsia="Batang" w:cs="Arial"/>
                <w:sz w:val="22"/>
                <w:szCs w:val="24"/>
              </w:rPr>
              <w:t>a</w:t>
            </w:r>
            <w:r w:rsidRPr="004114FB">
              <w:rPr>
                <w:rFonts w:eastAsia="Batang" w:cs="Arial"/>
                <w:sz w:val="22"/>
                <w:szCs w:val="24"/>
              </w:rPr>
              <w:t>lysieren,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anhand von Wortbildungsregeln und des ihnen bekannten Wortschatzes die B</w:t>
            </w:r>
            <w:r w:rsidRPr="004114FB">
              <w:rPr>
                <w:rFonts w:eastAsia="Batang" w:cs="Arial"/>
                <w:sz w:val="22"/>
                <w:szCs w:val="24"/>
              </w:rPr>
              <w:t>e</w:t>
            </w:r>
            <w:r w:rsidRPr="004114FB">
              <w:rPr>
                <w:rFonts w:eastAsia="Batang" w:cs="Arial"/>
                <w:sz w:val="22"/>
                <w:szCs w:val="24"/>
              </w:rPr>
              <w:t>deutung weiterer Wörter der zu lesenden Texte erschließen,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Bedeutungs- und Funktionsveränderu</w:t>
            </w:r>
            <w:r w:rsidRPr="004114FB">
              <w:rPr>
                <w:rFonts w:eastAsia="Batang" w:cs="Arial"/>
                <w:sz w:val="22"/>
                <w:szCs w:val="24"/>
              </w:rPr>
              <w:t>n</w:t>
            </w:r>
            <w:r w:rsidRPr="004114FB">
              <w:rPr>
                <w:rFonts w:eastAsia="Batang" w:cs="Arial"/>
                <w:sz w:val="22"/>
                <w:szCs w:val="24"/>
              </w:rPr>
              <w:t>gen von Wörtern u.a. durch Prä-, In-, und Suffixe beschreiben (hier: Augment),</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typische sprachliche Strukturen des Gri</w:t>
            </w:r>
            <w:r w:rsidRPr="004114FB">
              <w:rPr>
                <w:rFonts w:eastAsia="Batang" w:cs="Arial"/>
                <w:sz w:val="22"/>
                <w:szCs w:val="24"/>
              </w:rPr>
              <w:t>e</w:t>
            </w:r>
            <w:r w:rsidRPr="004114FB">
              <w:rPr>
                <w:rFonts w:eastAsia="Batang" w:cs="Arial"/>
                <w:sz w:val="22"/>
                <w:szCs w:val="24"/>
              </w:rPr>
              <w:t>chischen (hier u.a.: Verwendung der Di</w:t>
            </w:r>
            <w:r w:rsidRPr="004114FB">
              <w:rPr>
                <w:rFonts w:eastAsia="Batang" w:cs="Arial"/>
                <w:sz w:val="22"/>
                <w:szCs w:val="24"/>
              </w:rPr>
              <w:t>a</w:t>
            </w:r>
            <w:r w:rsidRPr="004114FB">
              <w:rPr>
                <w:rFonts w:eastAsia="Batang" w:cs="Arial"/>
                <w:sz w:val="22"/>
                <w:szCs w:val="24"/>
              </w:rPr>
              <w:t>thesen</w:t>
            </w:r>
            <w:r w:rsidRPr="004114FB">
              <w:rPr>
                <w:rFonts w:ascii="Palatino" w:eastAsia="Batang" w:hAnsi="Palatino" w:cs="Palatino"/>
                <w:sz w:val="22"/>
                <w:szCs w:val="24"/>
              </w:rPr>
              <w:t xml:space="preserve">) </w:t>
            </w:r>
            <w:r w:rsidRPr="004114FB">
              <w:rPr>
                <w:rFonts w:eastAsia="Batang" w:cs="Arial"/>
                <w:sz w:val="22"/>
                <w:szCs w:val="24"/>
              </w:rPr>
              <w:t>mit dem deutschen Sprachg</w:t>
            </w:r>
            <w:r w:rsidRPr="004114FB">
              <w:rPr>
                <w:rFonts w:eastAsia="Batang" w:cs="Arial"/>
                <w:sz w:val="22"/>
                <w:szCs w:val="24"/>
              </w:rPr>
              <w:t>e</w:t>
            </w:r>
            <w:r w:rsidRPr="004114FB">
              <w:rPr>
                <w:rFonts w:eastAsia="Batang" w:cs="Arial"/>
                <w:sz w:val="22"/>
                <w:szCs w:val="24"/>
              </w:rPr>
              <w:t>brauch und dem anderer Sprachen ve</w:t>
            </w:r>
            <w:r w:rsidRPr="004114FB">
              <w:rPr>
                <w:rFonts w:eastAsia="Batang" w:cs="Arial"/>
                <w:sz w:val="22"/>
                <w:szCs w:val="24"/>
              </w:rPr>
              <w:t>r</w:t>
            </w:r>
            <w:r w:rsidRPr="004114FB">
              <w:rPr>
                <w:rFonts w:eastAsia="Batang" w:cs="Arial"/>
                <w:sz w:val="22"/>
                <w:szCs w:val="24"/>
              </w:rPr>
              <w:t>gleichen,</w:t>
            </w:r>
          </w:p>
          <w:p w:rsidR="00C75F5C"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textrelevante Merkmale des Alltagslebens darstellen.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7f</w:t>
            </w:r>
          </w:p>
          <w:p w:rsidR="005C2637" w:rsidRDefault="005C2637" w:rsidP="00C75F5C">
            <w:pPr>
              <w:rPr>
                <w:sz w:val="22"/>
                <w:szCs w:val="24"/>
              </w:rPr>
            </w:pPr>
          </w:p>
          <w:p w:rsidR="005C2637" w:rsidRPr="004114FB" w:rsidRDefault="005C2637" w:rsidP="00C75F5C">
            <w:pPr>
              <w:rPr>
                <w:sz w:val="22"/>
                <w:szCs w:val="24"/>
              </w:rPr>
            </w:pPr>
          </w:p>
        </w:tc>
      </w:tr>
      <w:tr w:rsidR="00C75F5C" w:rsidRPr="004114FB" w:rsidTr="00AD65A1">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lastRenderedPageBreak/>
              <w:t>2. Staatsformen und Staatsutopien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die Struktur eines Textes angeleitet a</w:t>
            </w:r>
            <w:r w:rsidRPr="004114FB">
              <w:rPr>
                <w:rFonts w:eastAsia="Batang" w:cs="Arial"/>
                <w:sz w:val="22"/>
                <w:szCs w:val="24"/>
              </w:rPr>
              <w:t>n</w:t>
            </w:r>
            <w:r w:rsidRPr="004114FB">
              <w:rPr>
                <w:rFonts w:eastAsia="Batang" w:cs="Arial"/>
                <w:sz w:val="22"/>
                <w:szCs w:val="24"/>
              </w:rPr>
              <w:t>hand transphrastischer Merkmale b</w:t>
            </w:r>
            <w:r w:rsidRPr="004114FB">
              <w:rPr>
                <w:rFonts w:eastAsia="Batang" w:cs="Arial"/>
                <w:sz w:val="22"/>
                <w:szCs w:val="24"/>
              </w:rPr>
              <w:t>e</w:t>
            </w:r>
            <w:r w:rsidRPr="004114FB">
              <w:rPr>
                <w:rFonts w:eastAsia="Batang" w:cs="Arial"/>
                <w:sz w:val="22"/>
                <w:szCs w:val="24"/>
              </w:rPr>
              <w:t>schreiben,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Formen der 3. Dekl. textorientiert anhand der Morpheme analysieren,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im Satzzusammenhang bestimmen (hier bes.: Genitiv des Ve</w:t>
            </w:r>
            <w:r w:rsidRPr="004114FB">
              <w:rPr>
                <w:rFonts w:eastAsia="Batang" w:cs="Arial"/>
                <w:sz w:val="22"/>
                <w:szCs w:val="24"/>
              </w:rPr>
              <w:t>r</w:t>
            </w:r>
            <w:r w:rsidRPr="004114FB">
              <w:rPr>
                <w:rFonts w:eastAsia="Batang" w:cs="Arial"/>
                <w:sz w:val="22"/>
                <w:szCs w:val="24"/>
              </w:rPr>
              <w:t>gleichs),</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Bedeutungs- und Funktionsveränderu</w:t>
            </w:r>
            <w:r w:rsidRPr="004114FB">
              <w:rPr>
                <w:rFonts w:eastAsia="Batang" w:cs="Arial"/>
                <w:sz w:val="22"/>
                <w:szCs w:val="24"/>
              </w:rPr>
              <w:t>n</w:t>
            </w:r>
            <w:r w:rsidRPr="004114FB">
              <w:rPr>
                <w:rFonts w:eastAsia="Batang" w:cs="Arial"/>
                <w:sz w:val="22"/>
                <w:szCs w:val="24"/>
              </w:rPr>
              <w:t>gen von Wörtern u.a. durch Prä-, In-, und Suffixe beschreiben (hier: Komparation)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sz w:val="22"/>
              </w:rPr>
              <w:t>textrelevante Merkmale des Erziehungs- und Bildungsideals Spartas und Athens darstellen,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sz w:val="22"/>
              </w:rPr>
              <w:t>Charakteristika der attischen Polis erkl</w:t>
            </w:r>
            <w:r w:rsidRPr="004114FB">
              <w:rPr>
                <w:rFonts w:eastAsia="Batang"/>
                <w:sz w:val="22"/>
              </w:rPr>
              <w:t>ä</w:t>
            </w:r>
            <w:r w:rsidRPr="004114FB">
              <w:rPr>
                <w:rFonts w:eastAsia="Batang"/>
                <w:sz w:val="22"/>
              </w:rPr>
              <w:t>ren,</w:t>
            </w:r>
          </w:p>
          <w:p w:rsidR="00C75F5C"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sz w:val="22"/>
              </w:rPr>
              <w:t>ausgehend von den gelesenen Texten politische Strukturen und Ideen der Antike mit solchen der Gegenwart vergleichen u. dazu Stellung nehmen.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5C2637" w:rsidRDefault="00C75F5C" w:rsidP="00C75F5C">
            <w:pPr>
              <w:rPr>
                <w:sz w:val="22"/>
                <w:szCs w:val="24"/>
              </w:rPr>
            </w:pPr>
            <w:r w:rsidRPr="004114FB">
              <w:rPr>
                <w:sz w:val="22"/>
                <w:szCs w:val="24"/>
              </w:rPr>
              <w:t xml:space="preserve">Materialgrundlage: Lehrbuch, Lektion 9f, </w:t>
            </w:r>
          </w:p>
          <w:p w:rsidR="005C2637" w:rsidRDefault="005C2637" w:rsidP="00C75F5C">
            <w:pPr>
              <w:rPr>
                <w:sz w:val="22"/>
                <w:szCs w:val="24"/>
              </w:rPr>
            </w:pPr>
          </w:p>
          <w:p w:rsidR="00C75F5C" w:rsidRPr="004114FB" w:rsidRDefault="00C75F5C" w:rsidP="00C75F5C">
            <w:pPr>
              <w:rPr>
                <w:sz w:val="22"/>
                <w:szCs w:val="24"/>
              </w:rPr>
            </w:pPr>
            <w:r w:rsidRPr="004114FB">
              <w:rPr>
                <w:sz w:val="22"/>
                <w:szCs w:val="24"/>
              </w:rPr>
              <w:t>Themenseite „Die attische Demokratie“</w:t>
            </w:r>
            <w:r w:rsidR="005C2637">
              <w:rPr>
                <w:sz w:val="22"/>
                <w:szCs w:val="24"/>
              </w:rPr>
              <w:t xml:space="preserve"> sowie arbeitsteilige Gruppenarbeit (Recherche/ Pl</w:t>
            </w:r>
            <w:r w:rsidR="005C2637">
              <w:rPr>
                <w:sz w:val="22"/>
                <w:szCs w:val="24"/>
              </w:rPr>
              <w:t>a</w:t>
            </w:r>
            <w:r w:rsidR="005C2637">
              <w:rPr>
                <w:sz w:val="22"/>
                <w:szCs w:val="24"/>
              </w:rPr>
              <w:t>katpräsentation) zu Attika/Athen in der klass</w:t>
            </w:r>
            <w:r w:rsidR="005C2637">
              <w:rPr>
                <w:sz w:val="22"/>
                <w:szCs w:val="24"/>
              </w:rPr>
              <w:t>i</w:t>
            </w:r>
            <w:r w:rsidR="005C2637">
              <w:rPr>
                <w:sz w:val="22"/>
                <w:szCs w:val="24"/>
              </w:rPr>
              <w:t>schen Zeit.</w:t>
            </w:r>
          </w:p>
        </w:tc>
      </w:tr>
      <w:tr w:rsidR="00C75F5C"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u w:val="single"/>
                <w:lang w:eastAsia="en-US"/>
              </w:rPr>
            </w:pPr>
            <w:r w:rsidRPr="004114FB">
              <w:rPr>
                <w:rFonts w:cs="Arial"/>
                <w:sz w:val="22"/>
                <w:szCs w:val="24"/>
                <w:u w:val="single"/>
                <w:lang w:eastAsia="en-US"/>
              </w:rPr>
              <w:t>Leistungsbewertung:</w:t>
            </w:r>
          </w:p>
          <w:p w:rsidR="00C75F5C" w:rsidRPr="004114FB" w:rsidRDefault="00C75F5C" w:rsidP="00A602D9">
            <w:pPr>
              <w:numPr>
                <w:ilvl w:val="0"/>
                <w:numId w:val="7"/>
              </w:numPr>
              <w:rPr>
                <w:sz w:val="22"/>
              </w:rPr>
            </w:pPr>
            <w:r w:rsidRPr="004114FB">
              <w:rPr>
                <w:sz w:val="22"/>
              </w:rPr>
              <w:t>Erstellung einer zielsprachengerechten Übersetzung</w:t>
            </w:r>
          </w:p>
          <w:p w:rsidR="00C75F5C" w:rsidRPr="004114FB" w:rsidRDefault="00C75F5C" w:rsidP="00A602D9">
            <w:pPr>
              <w:numPr>
                <w:ilvl w:val="0"/>
                <w:numId w:val="7"/>
              </w:numPr>
              <w:rPr>
                <w:sz w:val="22"/>
              </w:rPr>
            </w:pPr>
            <w:r w:rsidRPr="004114FB">
              <w:rPr>
                <w:sz w:val="22"/>
              </w:rPr>
              <w:t>Angabe der Thematik eines unbekannten Textes</w:t>
            </w:r>
          </w:p>
          <w:p w:rsidR="00C75F5C" w:rsidRPr="004114FB" w:rsidRDefault="00C75F5C" w:rsidP="00A602D9">
            <w:pPr>
              <w:numPr>
                <w:ilvl w:val="0"/>
                <w:numId w:val="7"/>
              </w:numPr>
              <w:rPr>
                <w:sz w:val="22"/>
              </w:rPr>
            </w:pPr>
            <w:r w:rsidRPr="004114FB">
              <w:rPr>
                <w:sz w:val="22"/>
              </w:rPr>
              <w:t>Gliederung des Textes</w:t>
            </w:r>
          </w:p>
          <w:p w:rsidR="00C75F5C" w:rsidRPr="004114FB" w:rsidRDefault="00C75F5C" w:rsidP="00A602D9">
            <w:pPr>
              <w:numPr>
                <w:ilvl w:val="0"/>
                <w:numId w:val="7"/>
              </w:numPr>
              <w:spacing w:line="276" w:lineRule="auto"/>
              <w:rPr>
                <w:rFonts w:cs="Arial"/>
                <w:sz w:val="22"/>
                <w:szCs w:val="24"/>
                <w:lang w:eastAsia="en-US"/>
              </w:rPr>
            </w:pPr>
            <w:r w:rsidRPr="004114FB">
              <w:rPr>
                <w:sz w:val="22"/>
              </w:rPr>
              <w:t>Charakterisierung von handelnden Personen, Handlungsmotiven und Konflikten</w:t>
            </w:r>
          </w:p>
          <w:p w:rsidR="00C75F5C" w:rsidRPr="004114FB" w:rsidRDefault="00C75F5C" w:rsidP="00A602D9">
            <w:pPr>
              <w:numPr>
                <w:ilvl w:val="0"/>
                <w:numId w:val="7"/>
              </w:numPr>
              <w:rPr>
                <w:sz w:val="22"/>
              </w:rPr>
            </w:pPr>
            <w:r w:rsidRPr="004114FB">
              <w:rPr>
                <w:sz w:val="22"/>
              </w:rPr>
              <w:t>Herausarbeiten der Kerngedanken bzw. Kernbegriffe eines Textes</w:t>
            </w:r>
          </w:p>
          <w:p w:rsidR="00C75F5C" w:rsidRPr="004114FB" w:rsidRDefault="00C75F5C" w:rsidP="00A602D9">
            <w:pPr>
              <w:numPr>
                <w:ilvl w:val="0"/>
                <w:numId w:val="7"/>
              </w:numPr>
              <w:rPr>
                <w:sz w:val="22"/>
              </w:rPr>
            </w:pPr>
            <w:r w:rsidRPr="004114FB">
              <w:rPr>
                <w:sz w:val="22"/>
              </w:rPr>
              <w:t>Gliederung des Textes, ggf. anhand textgrammatischer Aspekte</w:t>
            </w:r>
          </w:p>
          <w:p w:rsidR="00C75F5C" w:rsidRPr="004114FB" w:rsidRDefault="00C75F5C" w:rsidP="00A602D9">
            <w:pPr>
              <w:numPr>
                <w:ilvl w:val="0"/>
                <w:numId w:val="7"/>
              </w:numPr>
              <w:spacing w:line="276" w:lineRule="auto"/>
              <w:rPr>
                <w:rFonts w:cs="Arial"/>
                <w:sz w:val="22"/>
                <w:szCs w:val="24"/>
                <w:lang w:eastAsia="en-US"/>
              </w:rPr>
            </w:pPr>
            <w:r w:rsidRPr="004114FB">
              <w:rPr>
                <w:sz w:val="22"/>
              </w:rPr>
              <w:t>Einordnung des griechischen Textes in den historischen, kulturellen oder geistesgeschichtlichen Zusammenhang</w:t>
            </w:r>
          </w:p>
        </w:tc>
      </w:tr>
    </w:tbl>
    <w:p w:rsidR="00C75F5C" w:rsidRPr="000A0D35" w:rsidRDefault="00C75F5C" w:rsidP="00C75F5C">
      <w:pPr>
        <w:rPr>
          <w:szCs w:val="24"/>
        </w:rPr>
      </w:pPr>
    </w:p>
    <w:p w:rsidR="008643EA" w:rsidRDefault="008643EA" w:rsidP="00C75F5C">
      <w:pPr>
        <w:rPr>
          <w:b/>
          <w:color w:val="FF0000"/>
          <w:szCs w:val="24"/>
        </w:rPr>
        <w:sectPr w:rsidR="008643EA" w:rsidSect="004722C9">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Einführungsphase, Griechisch neu, Unterrichtsvorhaben III</w:t>
      </w:r>
    </w:p>
    <w:p w:rsidR="00C75F5C" w:rsidRPr="000A0D35" w:rsidRDefault="00C75F5C" w:rsidP="00C75F5C">
      <w:pPr>
        <w:rPr>
          <w:szCs w:val="24"/>
        </w:rPr>
      </w:pPr>
    </w:p>
    <w:p w:rsidR="00C75F5C" w:rsidRPr="00855E0C" w:rsidRDefault="00C75F5C" w:rsidP="00C75F5C">
      <w:pPr>
        <w:rPr>
          <w:rFonts w:cs="Arial"/>
          <w:szCs w:val="24"/>
        </w:rPr>
      </w:pPr>
      <w:r w:rsidRPr="000A0D35">
        <w:rPr>
          <w:rFonts w:cs="Arial"/>
          <w:b/>
          <w:szCs w:val="24"/>
        </w:rPr>
        <w:t>Thema</w:t>
      </w:r>
      <w:r>
        <w:rPr>
          <w:rFonts w:cs="Arial"/>
          <w:szCs w:val="24"/>
        </w:rPr>
        <w:t xml:space="preserve">: </w:t>
      </w:r>
      <w:r>
        <w:rPr>
          <w:rFonts w:eastAsia="SimSun" w:cs="Arial"/>
          <w:szCs w:val="24"/>
          <w:lang w:eastAsia="en-US"/>
        </w:rPr>
        <w:t>Die Griechen und ihre Beziehung zu fremden Völkern am Beispiel der Pe</w:t>
      </w:r>
      <w:r>
        <w:rPr>
          <w:rFonts w:eastAsia="SimSun" w:cs="Arial"/>
          <w:szCs w:val="24"/>
          <w:lang w:eastAsia="en-US"/>
        </w:rPr>
        <w:t>r</w:t>
      </w:r>
      <w:r>
        <w:rPr>
          <w:rFonts w:eastAsia="SimSun" w:cs="Arial"/>
          <w:szCs w:val="24"/>
          <w:lang w:eastAsia="en-US"/>
        </w:rPr>
        <w:t>ser und Kelten (L11-14)</w:t>
      </w:r>
    </w:p>
    <w:p w:rsidR="00C75F5C" w:rsidRPr="000A0D35"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sidRPr="006F2843">
        <w:rPr>
          <w:rFonts w:ascii="Arial" w:eastAsia="Batang" w:hAnsi="Arial" w:cs="Arial"/>
          <w:sz w:val="24"/>
          <w:szCs w:val="24"/>
        </w:rPr>
        <w:t>übersetzen</w:t>
      </w:r>
      <w:r>
        <w:rPr>
          <w:rFonts w:ascii="Arial" w:eastAsia="Batang" w:hAnsi="Arial" w:cs="Arial"/>
          <w:sz w:val="24"/>
          <w:szCs w:val="24"/>
        </w:rPr>
        <w:t>,</w:t>
      </w:r>
    </w:p>
    <w:p w:rsidR="00C75F5C"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zugrunde gelegten Texte unter vorgegebenen Fragestellungen</w:t>
      </w:r>
      <w:r w:rsidRPr="005E2D0F">
        <w:rPr>
          <w:rFonts w:ascii="Arial" w:eastAsia="Batang" w:hAnsi="Arial" w:cs="Arial"/>
          <w:sz w:val="24"/>
          <w:szCs w:val="24"/>
        </w:rPr>
        <w:t xml:space="preserve"> </w:t>
      </w:r>
      <w:r w:rsidRPr="006F2843">
        <w:rPr>
          <w:rFonts w:ascii="Arial" w:eastAsia="Batang" w:hAnsi="Arial" w:cs="Arial"/>
          <w:sz w:val="24"/>
          <w:szCs w:val="24"/>
        </w:rPr>
        <w:t>interpretieren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behandelten Texte</w:t>
      </w:r>
      <w:r w:rsidRPr="005E2D0F">
        <w:rPr>
          <w:rFonts w:ascii="Arial" w:eastAsia="Batang" w:hAnsi="Arial" w:cs="Arial"/>
          <w:sz w:val="24"/>
          <w:szCs w:val="24"/>
        </w:rPr>
        <w:t xml:space="preserve"> </w:t>
      </w:r>
      <w:r w:rsidRPr="006F2843">
        <w:rPr>
          <w:rFonts w:ascii="Arial" w:eastAsia="Batang" w:hAnsi="Arial" w:cs="Arial"/>
          <w:sz w:val="24"/>
          <w:szCs w:val="24"/>
        </w:rPr>
        <w:t>paraphrasieren</w:t>
      </w:r>
      <w:r>
        <w:rPr>
          <w:rFonts w:ascii="Arial" w:eastAsia="Batang" w:hAnsi="Arial" w:cs="Arial"/>
          <w:sz w:val="24"/>
          <w:szCs w:val="24"/>
        </w:rPr>
        <w:t>,</w:t>
      </w:r>
    </w:p>
    <w:p w:rsidR="00C75F5C" w:rsidRPr="00716BC0" w:rsidRDefault="00C75F5C" w:rsidP="00C75F5C">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Besonderheiten in der formalen Gestaltung der Texte</w:t>
      </w:r>
      <w:r w:rsidRPr="005E2D0F">
        <w:rPr>
          <w:rFonts w:ascii="Arial" w:eastAsia="Batang" w:hAnsi="Arial" w:cs="Arial"/>
          <w:sz w:val="24"/>
          <w:szCs w:val="24"/>
        </w:rPr>
        <w:t xml:space="preserve"> </w:t>
      </w:r>
      <w:r w:rsidRPr="006F2843">
        <w:rPr>
          <w:rFonts w:ascii="Arial" w:eastAsia="Batang" w:hAnsi="Arial" w:cs="Arial"/>
          <w:sz w:val="24"/>
          <w:szCs w:val="24"/>
        </w:rPr>
        <w:t>beschreiben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Sprachkompetenz</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textorient</w:t>
      </w:r>
      <w:r>
        <w:rPr>
          <w:rFonts w:eastAsia="Batang" w:cs="Arial"/>
          <w:szCs w:val="24"/>
        </w:rPr>
        <w:t xml:space="preserve">iert anhand der Morpheme Formen der 3. Deklination </w:t>
      </w:r>
      <w:r w:rsidRPr="006F2843">
        <w:rPr>
          <w:rFonts w:eastAsia="Batang" w:cs="Arial"/>
          <w:szCs w:val="24"/>
        </w:rPr>
        <w:t xml:space="preserve">sowie häufiger vorkommende Formen </w:t>
      </w:r>
      <w:r>
        <w:rPr>
          <w:rFonts w:eastAsia="Batang" w:cs="Arial"/>
          <w:szCs w:val="24"/>
        </w:rPr>
        <w:t xml:space="preserve">von </w:t>
      </w:r>
      <w:r>
        <w:rPr>
          <w:rFonts w:eastAsia="Batang" w:cs="Arial"/>
          <w:szCs w:val="24"/>
          <w:lang w:val="el-GR"/>
        </w:rPr>
        <w:t>ε</w:t>
      </w:r>
      <w:r>
        <w:rPr>
          <w:rFonts w:ascii="Palatino" w:eastAsia="Batang" w:hAnsi="Palatino" w:cs="Palatino"/>
          <w:szCs w:val="24"/>
          <w:lang w:val="el-GR"/>
        </w:rPr>
        <w:t>ἰ</w:t>
      </w:r>
      <w:r w:rsidRPr="00273BCC">
        <w:rPr>
          <w:rFonts w:eastAsia="Batang" w:cs="Arial"/>
          <w:szCs w:val="24"/>
          <w:lang w:val="el-GR"/>
        </w:rPr>
        <w:t>μί</w:t>
      </w:r>
      <w:r w:rsidRPr="00597FD8">
        <w:rPr>
          <w:rFonts w:eastAsia="Batang" w:cs="Arial"/>
          <w:szCs w:val="24"/>
        </w:rPr>
        <w:t xml:space="preserve"> </w:t>
      </w:r>
      <w:r w:rsidRPr="006F2843">
        <w:rPr>
          <w:rFonts w:eastAsia="Batang" w:cs="Arial"/>
          <w:szCs w:val="24"/>
        </w:rPr>
        <w:t>analysieren</w:t>
      </w:r>
      <w:r>
        <w:rPr>
          <w:rFonts w:eastAsia="Batang" w:cs="Arial"/>
          <w:szCs w:val="24"/>
        </w:rPr>
        <w:t>,</w:t>
      </w:r>
    </w:p>
    <w:p w:rsidR="001050E8" w:rsidRPr="0072472C" w:rsidRDefault="001050E8" w:rsidP="001050E8">
      <w:pPr>
        <w:numPr>
          <w:ilvl w:val="0"/>
          <w:numId w:val="15"/>
        </w:numPr>
        <w:tabs>
          <w:tab w:val="clear" w:pos="720"/>
        </w:tabs>
        <w:spacing w:after="200"/>
        <w:ind w:left="426" w:hanging="426"/>
        <w:contextualSpacing/>
        <w:rPr>
          <w:rFonts w:eastAsia="Batang" w:cs="Arial"/>
          <w:szCs w:val="24"/>
        </w:rPr>
      </w:pPr>
      <w:r>
        <w:rPr>
          <w:rFonts w:eastAsia="Batang" w:cs="Arial"/>
          <w:szCs w:val="24"/>
        </w:rPr>
        <w:t>Kasusfunktionen im Satzzusammenhang bestimmen,</w:t>
      </w:r>
    </w:p>
    <w:p w:rsidR="001050E8" w:rsidRDefault="001050E8" w:rsidP="001050E8">
      <w:pPr>
        <w:numPr>
          <w:ilvl w:val="0"/>
          <w:numId w:val="15"/>
        </w:numPr>
        <w:tabs>
          <w:tab w:val="clear" w:pos="720"/>
        </w:tabs>
        <w:spacing w:after="200"/>
        <w:ind w:left="426" w:hanging="426"/>
        <w:contextualSpacing/>
        <w:jc w:val="left"/>
        <w:rPr>
          <w:rFonts w:eastAsia="Batang" w:cs="Arial"/>
          <w:szCs w:val="24"/>
        </w:rPr>
      </w:pPr>
      <w:r w:rsidRPr="006F2843">
        <w:rPr>
          <w:rFonts w:eastAsia="Batang" w:cs="Arial"/>
          <w:szCs w:val="24"/>
        </w:rPr>
        <w:t>satzwertige Konstruktionen</w:t>
      </w:r>
      <w:r>
        <w:rPr>
          <w:rFonts w:eastAsia="Batang" w:cs="Arial"/>
          <w:szCs w:val="24"/>
        </w:rPr>
        <w:t xml:space="preserve"> (hier: Participium coniunctum)</w:t>
      </w:r>
      <w:r w:rsidRPr="006F2843">
        <w:rPr>
          <w:rFonts w:eastAsia="Batang" w:cs="Arial"/>
          <w:szCs w:val="24"/>
        </w:rPr>
        <w:t xml:space="preserve"> im Textzusamme</w:t>
      </w:r>
      <w:r w:rsidRPr="006F2843">
        <w:rPr>
          <w:rFonts w:eastAsia="Batang" w:cs="Arial"/>
          <w:szCs w:val="24"/>
        </w:rPr>
        <w:t>n</w:t>
      </w:r>
      <w:r w:rsidRPr="006F2843">
        <w:rPr>
          <w:rFonts w:eastAsia="Batang" w:cs="Arial"/>
          <w:szCs w:val="24"/>
        </w:rPr>
        <w:t>hang</w:t>
      </w:r>
      <w:r w:rsidRPr="005E2D0F">
        <w:rPr>
          <w:rFonts w:eastAsia="Batang" w:cs="Arial"/>
          <w:szCs w:val="24"/>
        </w:rPr>
        <w:t xml:space="preserve"> </w:t>
      </w:r>
      <w:r w:rsidRPr="006F2843">
        <w:rPr>
          <w:rFonts w:eastAsia="Batang" w:cs="Arial"/>
          <w:szCs w:val="24"/>
        </w:rPr>
        <w:t>analysieren</w:t>
      </w:r>
      <w:r>
        <w:rPr>
          <w:rFonts w:eastAsia="Batang" w:cs="Arial"/>
          <w:szCs w:val="24"/>
        </w:rPr>
        <w:t>,</w:t>
      </w:r>
    </w:p>
    <w:p w:rsidR="001050E8" w:rsidRDefault="001050E8" w:rsidP="001050E8">
      <w:pPr>
        <w:numPr>
          <w:ilvl w:val="0"/>
          <w:numId w:val="15"/>
        </w:numPr>
        <w:tabs>
          <w:tab w:val="clear" w:pos="720"/>
        </w:tabs>
        <w:spacing w:after="200"/>
        <w:ind w:left="426" w:hanging="426"/>
        <w:contextualSpacing/>
        <w:jc w:val="left"/>
        <w:rPr>
          <w:rFonts w:eastAsia="Batang" w:cs="Arial"/>
          <w:szCs w:val="24"/>
        </w:rPr>
      </w:pPr>
      <w:r>
        <w:rPr>
          <w:rFonts w:eastAsia="Batang" w:cs="Arial"/>
          <w:szCs w:val="24"/>
        </w:rPr>
        <w:t>Satzperioden der behandelten Texte beschreiben bzw. visualisieren,</w:t>
      </w:r>
    </w:p>
    <w:p w:rsidR="001050E8" w:rsidRPr="00F97A7A" w:rsidRDefault="001050E8" w:rsidP="001050E8">
      <w:pPr>
        <w:numPr>
          <w:ilvl w:val="0"/>
          <w:numId w:val="15"/>
        </w:numPr>
        <w:tabs>
          <w:tab w:val="clear" w:pos="720"/>
        </w:tabs>
        <w:spacing w:after="200"/>
        <w:ind w:left="426" w:hanging="426"/>
        <w:contextualSpacing/>
        <w:jc w:val="left"/>
        <w:rPr>
          <w:rFonts w:eastAsia="Batang" w:cs="Arial"/>
          <w:szCs w:val="24"/>
        </w:rPr>
      </w:pPr>
      <w:r>
        <w:rPr>
          <w:rFonts w:eastAsia="Batang" w:cs="Arial"/>
          <w:szCs w:val="24"/>
        </w:rPr>
        <w:t>sprachlich-stilistische Auffälligkeiten benennen und deren Funktion im Kontext erläutern,</w:t>
      </w:r>
    </w:p>
    <w:p w:rsidR="001050E8" w:rsidRDefault="001050E8" w:rsidP="001050E8">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 xml:space="preserve">Bedeutungs- und Funktionsveränderungen von Wörtern </w:t>
      </w:r>
      <w:r>
        <w:rPr>
          <w:rFonts w:eastAsia="Batang" w:cs="Arial"/>
          <w:szCs w:val="24"/>
        </w:rPr>
        <w:t>u.a.</w:t>
      </w:r>
      <w:r w:rsidRPr="006F2843">
        <w:rPr>
          <w:rFonts w:eastAsia="Batang" w:cs="Arial"/>
          <w:szCs w:val="24"/>
        </w:rPr>
        <w:t xml:space="preserve"> durch Prä-, In-, und Suffixe</w:t>
      </w:r>
      <w:r w:rsidRPr="005E2D0F">
        <w:rPr>
          <w:rFonts w:eastAsia="Batang" w:cs="Arial"/>
          <w:szCs w:val="24"/>
        </w:rPr>
        <w:t xml:space="preserve"> </w:t>
      </w:r>
      <w:r w:rsidRPr="006F2843">
        <w:rPr>
          <w:rFonts w:eastAsia="Batang" w:cs="Arial"/>
          <w:szCs w:val="24"/>
        </w:rPr>
        <w:t>beschreiben</w:t>
      </w:r>
      <w:r>
        <w:rPr>
          <w:rFonts w:eastAsia="Batang" w:cs="Arial"/>
          <w:szCs w:val="24"/>
        </w:rPr>
        <w:t xml:space="preserve"> (hier: Partizip Präsens Akt., Med./Pass.)</w:t>
      </w:r>
    </w:p>
    <w:p w:rsidR="001050E8" w:rsidRPr="006F2843" w:rsidRDefault="001050E8" w:rsidP="001050E8">
      <w:pPr>
        <w:spacing w:after="200"/>
        <w:ind w:left="426"/>
        <w:contextualSpacing/>
        <w:rPr>
          <w:rFonts w:eastAsia="Batang" w:cs="Arial"/>
          <w:szCs w:val="24"/>
        </w:rPr>
      </w:pP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Kulturkompetenz</w:t>
      </w:r>
    </w:p>
    <w:p w:rsidR="00C75F5C" w:rsidRPr="00B05C50"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gelesenen antiken Texte unter wesentlichen kulturellen und historischen A</w:t>
      </w:r>
      <w:r w:rsidRPr="006F2843">
        <w:rPr>
          <w:rFonts w:ascii="Arial" w:eastAsia="Batang" w:hAnsi="Arial" w:cs="Arial"/>
          <w:sz w:val="24"/>
          <w:szCs w:val="24"/>
        </w:rPr>
        <w:t>s</w:t>
      </w:r>
      <w:r w:rsidRPr="006F2843">
        <w:rPr>
          <w:rFonts w:ascii="Arial" w:eastAsia="Batang" w:hAnsi="Arial" w:cs="Arial"/>
          <w:sz w:val="24"/>
          <w:szCs w:val="24"/>
        </w:rPr>
        <w:t>pekten</w:t>
      </w:r>
      <w:r w:rsidRPr="005E2D0F">
        <w:rPr>
          <w:rFonts w:ascii="Arial" w:eastAsia="Batang" w:hAnsi="Arial" w:cs="Arial"/>
          <w:sz w:val="24"/>
          <w:szCs w:val="24"/>
        </w:rPr>
        <w:t xml:space="preserve"> </w:t>
      </w:r>
      <w:r w:rsidRPr="006F2843">
        <w:rPr>
          <w:rFonts w:ascii="Arial" w:eastAsia="Batang" w:hAnsi="Arial" w:cs="Arial"/>
          <w:sz w:val="24"/>
          <w:szCs w:val="24"/>
        </w:rPr>
        <w:t>erläutern</w:t>
      </w:r>
      <w:r w:rsidRPr="00B05C50">
        <w:rPr>
          <w:rFonts w:ascii="Arial" w:eastAsia="Batang" w:hAnsi="Arial" w:cs="Arial"/>
          <w:sz w:val="24"/>
          <w:szCs w:val="24"/>
        </w:rPr>
        <w:t>.</w:t>
      </w: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ind w:left="0" w:firstLine="0"/>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C75F5C" w:rsidRPr="009C7DF1" w:rsidRDefault="00C75F5C" w:rsidP="00A602D9">
      <w:pPr>
        <w:pStyle w:val="MittleresRaster1-Akzent21"/>
        <w:numPr>
          <w:ilvl w:val="0"/>
          <w:numId w:val="16"/>
        </w:numPr>
        <w:tabs>
          <w:tab w:val="num" w:pos="360"/>
        </w:tabs>
        <w:ind w:left="0" w:firstLine="0"/>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Default="00C75F5C" w:rsidP="00C75F5C">
      <w:pPr>
        <w:rPr>
          <w:szCs w:val="24"/>
        </w:rPr>
      </w:pPr>
      <w:r w:rsidRPr="000A0D35">
        <w:rPr>
          <w:szCs w:val="24"/>
        </w:rPr>
        <w:sym w:font="Wingdings" w:char="F077"/>
      </w:r>
      <w:r>
        <w:rPr>
          <w:szCs w:val="24"/>
        </w:rPr>
        <w:t xml:space="preserve"> </w:t>
      </w:r>
      <w:r w:rsidRPr="00B05C50">
        <w:rPr>
          <w:szCs w:val="24"/>
        </w:rPr>
        <w:t>Alltag und Lebenswelt der griechischen Antike</w:t>
      </w:r>
    </w:p>
    <w:p w:rsidR="00C75F5C" w:rsidRPr="000A0D35" w:rsidRDefault="00C75F5C" w:rsidP="00C75F5C">
      <w:pPr>
        <w:rPr>
          <w:rFonts w:cs="Arial"/>
          <w:bCs/>
          <w:szCs w:val="24"/>
        </w:rPr>
      </w:pPr>
      <w:r w:rsidRPr="000A0D35">
        <w:rPr>
          <w:szCs w:val="24"/>
        </w:rPr>
        <w:sym w:font="Wingdings" w:char="F077"/>
      </w:r>
      <w:r w:rsidRPr="000A0D35">
        <w:rPr>
          <w:szCs w:val="24"/>
        </w:rPr>
        <w:t xml:space="preserve"> </w:t>
      </w:r>
      <w:r>
        <w:rPr>
          <w:szCs w:val="24"/>
        </w:rPr>
        <w:t xml:space="preserve">Politische Geschichte: </w:t>
      </w:r>
      <w:r w:rsidRPr="00B05C50">
        <w:rPr>
          <w:szCs w:val="24"/>
        </w:rPr>
        <w:t>Klassische Zeit</w:t>
      </w:r>
    </w:p>
    <w:p w:rsidR="00C75F5C" w:rsidRPr="000A0D35" w:rsidRDefault="00C75F5C" w:rsidP="00C75F5C">
      <w:pPr>
        <w:rPr>
          <w:rFonts w:cs="Arial"/>
          <w:color w:val="00B050"/>
          <w:szCs w:val="24"/>
        </w:rPr>
      </w:pPr>
    </w:p>
    <w:p w:rsidR="00C75F5C"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19 Std.</w:t>
      </w:r>
    </w:p>
    <w:p w:rsidR="00C75F5C" w:rsidRPr="00F45A25" w:rsidRDefault="00C75F5C" w:rsidP="00C75F5C">
      <w:pPr>
        <w:jc w:val="left"/>
        <w:rPr>
          <w:b/>
          <w:szCs w:val="24"/>
        </w:rPr>
        <w:sectPr w:rsidR="00C75F5C" w:rsidRPr="00F45A25">
          <w:pgSz w:w="11906" w:h="16838"/>
          <w:pgMar w:top="1417" w:right="1417" w:bottom="1134" w:left="1417" w:header="708" w:footer="708" w:gutter="0"/>
          <w:cols w:space="708"/>
          <w:docGrid w:linePitch="360"/>
        </w:sectPr>
      </w:pPr>
    </w:p>
    <w:p w:rsidR="00C75F5C" w:rsidRPr="000A0D35" w:rsidRDefault="00C75F5C" w:rsidP="00C75F5C">
      <w:pPr>
        <w:rPr>
          <w:b/>
          <w:szCs w:val="24"/>
        </w:rPr>
      </w:pPr>
      <w:r w:rsidRPr="000A0D35">
        <w:rPr>
          <w:b/>
          <w:szCs w:val="24"/>
        </w:rPr>
        <w:lastRenderedPageBreak/>
        <w:t xml:space="preserve">Vorhabenbezogene Konkretisierung: </w:t>
      </w:r>
    </w:p>
    <w:p w:rsidR="00C75F5C" w:rsidRPr="000A0D35" w:rsidRDefault="00C75F5C" w:rsidP="00C75F5C">
      <w:pPr>
        <w:rPr>
          <w:b/>
          <w:color w:val="FF0000"/>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Vorhabenbezogene Absprachen</w:t>
            </w:r>
          </w:p>
        </w:tc>
      </w:tr>
      <w:tr w:rsidR="00C75F5C" w:rsidRPr="004114FB" w:rsidTr="00AD65A1">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rPr>
            </w:pPr>
            <w:r w:rsidRPr="004114FB">
              <w:rPr>
                <w:sz w:val="22"/>
              </w:rPr>
              <w:t>1. Griechen und Perser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Besonderheiten in der formalen Gesta</w:t>
            </w:r>
            <w:r w:rsidRPr="004114FB">
              <w:rPr>
                <w:rFonts w:eastAsia="Batang" w:cs="Arial"/>
                <w:sz w:val="22"/>
                <w:szCs w:val="24"/>
              </w:rPr>
              <w:t>l</w:t>
            </w:r>
            <w:r w:rsidRPr="004114FB">
              <w:rPr>
                <w:rFonts w:eastAsia="Batang" w:cs="Arial"/>
                <w:sz w:val="22"/>
                <w:szCs w:val="24"/>
              </w:rPr>
              <w:t>tung der Texte beschreiben,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textorientiert anhand der Morpheme Fo</w:t>
            </w:r>
            <w:r w:rsidRPr="004114FB">
              <w:rPr>
                <w:rFonts w:eastAsia="Batang" w:cs="Arial"/>
                <w:sz w:val="22"/>
                <w:szCs w:val="24"/>
              </w:rPr>
              <w:t>r</w:t>
            </w:r>
            <w:r w:rsidRPr="004114FB">
              <w:rPr>
                <w:rFonts w:eastAsia="Batang" w:cs="Arial"/>
                <w:sz w:val="22"/>
                <w:szCs w:val="24"/>
              </w:rPr>
              <w:t xml:space="preserve">men der 3. Deklination sowie von </w:t>
            </w:r>
            <w:r w:rsidRPr="004114FB">
              <w:rPr>
                <w:rFonts w:eastAsia="Batang" w:cs="Arial"/>
                <w:sz w:val="22"/>
                <w:szCs w:val="24"/>
                <w:lang w:val="el-GR"/>
              </w:rPr>
              <w:t>ε</w:t>
            </w:r>
            <w:r w:rsidRPr="004114FB">
              <w:rPr>
                <w:rFonts w:ascii="Palatino" w:eastAsia="Batang" w:hAnsi="Palatino" w:cs="Palatino"/>
                <w:sz w:val="22"/>
                <w:szCs w:val="24"/>
                <w:lang w:val="el-GR"/>
              </w:rPr>
              <w:t>ἰ</w:t>
            </w:r>
            <w:r w:rsidRPr="004114FB">
              <w:rPr>
                <w:rFonts w:eastAsia="Batang" w:cs="Arial"/>
                <w:sz w:val="22"/>
                <w:szCs w:val="24"/>
                <w:lang w:val="el-GR"/>
              </w:rPr>
              <w:t>μί</w:t>
            </w:r>
            <w:r w:rsidRPr="004114FB">
              <w:rPr>
                <w:rFonts w:eastAsia="Batang" w:cs="Arial"/>
                <w:sz w:val="22"/>
                <w:szCs w:val="24"/>
              </w:rPr>
              <w:t xml:space="preserve"> analysieren,</w:t>
            </w:r>
          </w:p>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im Satzzusammenhang bestimmen (hier bes.: Akk. d. Beziehung),</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satzwertige Konstruktionen (hier: Partic</w:t>
            </w:r>
            <w:r w:rsidRPr="004114FB">
              <w:rPr>
                <w:rFonts w:eastAsia="Batang" w:cs="Arial"/>
                <w:sz w:val="22"/>
                <w:szCs w:val="24"/>
              </w:rPr>
              <w:t>i</w:t>
            </w:r>
            <w:r w:rsidRPr="004114FB">
              <w:rPr>
                <w:rFonts w:eastAsia="Batang" w:cs="Arial"/>
                <w:sz w:val="22"/>
                <w:szCs w:val="24"/>
              </w:rPr>
              <w:t>pium coniunctum) im Textzusammenhang analysieren,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Satzperioden der behandelten Texte b</w:t>
            </w:r>
            <w:r w:rsidRPr="004114FB">
              <w:rPr>
                <w:rFonts w:eastAsia="Batang" w:cs="Arial"/>
                <w:sz w:val="22"/>
                <w:szCs w:val="24"/>
              </w:rPr>
              <w:t>e</w:t>
            </w:r>
            <w:r w:rsidRPr="004114FB">
              <w:rPr>
                <w:rFonts w:eastAsia="Batang" w:cs="Arial"/>
                <w:sz w:val="22"/>
                <w:szCs w:val="24"/>
              </w:rPr>
              <w:t>schreiben bzw. visualisieren,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sprachlich-stilistische Auffälligkeiten b</w:t>
            </w:r>
            <w:r w:rsidRPr="004114FB">
              <w:rPr>
                <w:rFonts w:eastAsia="Batang" w:cs="Arial"/>
                <w:sz w:val="22"/>
                <w:szCs w:val="24"/>
              </w:rPr>
              <w:t>e</w:t>
            </w:r>
            <w:r w:rsidRPr="004114FB">
              <w:rPr>
                <w:rFonts w:eastAsia="Batang" w:cs="Arial"/>
                <w:sz w:val="22"/>
                <w:szCs w:val="24"/>
              </w:rPr>
              <w:t>nennen und deren Funktion im Kontext erläutern,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Bedeutungs- und Funktionsveränderu</w:t>
            </w:r>
            <w:r w:rsidRPr="004114FB">
              <w:rPr>
                <w:rFonts w:eastAsia="Batang" w:cs="Arial"/>
                <w:sz w:val="22"/>
                <w:szCs w:val="24"/>
              </w:rPr>
              <w:t>n</w:t>
            </w:r>
            <w:r w:rsidRPr="004114FB">
              <w:rPr>
                <w:rFonts w:eastAsia="Batang" w:cs="Arial"/>
                <w:sz w:val="22"/>
                <w:szCs w:val="24"/>
              </w:rPr>
              <w:t xml:space="preserve">gen von Wörtern u.a. durch Prä-, In-, und Suffixe beschreiben (hier: Part. Präs. Med./Pass.) </w:t>
            </w:r>
          </w:p>
          <w:p w:rsidR="001050E8" w:rsidRPr="004114FB" w:rsidRDefault="001050E8" w:rsidP="001050E8">
            <w:pPr>
              <w:numPr>
                <w:ilvl w:val="0"/>
                <w:numId w:val="15"/>
              </w:numPr>
              <w:tabs>
                <w:tab w:val="clear" w:pos="720"/>
              </w:tabs>
              <w:spacing w:after="200"/>
              <w:ind w:left="426" w:hanging="426"/>
              <w:contextualSpacing/>
              <w:jc w:val="left"/>
              <w:rPr>
                <w:rFonts w:cs="Arial"/>
                <w:color w:val="000000"/>
                <w:sz w:val="22"/>
                <w:szCs w:val="24"/>
              </w:rPr>
            </w:pPr>
            <w:r w:rsidRPr="004114FB">
              <w:rPr>
                <w:rFonts w:cs="Arial"/>
                <w:color w:val="000000"/>
                <w:sz w:val="22"/>
                <w:szCs w:val="24"/>
              </w:rPr>
              <w:t>zentrale Ereignisse und Persönlichkeiten der griechischen Geschichte textbezogen darstellen,</w:t>
            </w:r>
          </w:p>
          <w:p w:rsidR="00C75F5C" w:rsidRPr="004114FB" w:rsidRDefault="001050E8" w:rsidP="001050E8">
            <w:pPr>
              <w:numPr>
                <w:ilvl w:val="0"/>
                <w:numId w:val="15"/>
              </w:numPr>
              <w:tabs>
                <w:tab w:val="clear" w:pos="720"/>
              </w:tabs>
              <w:spacing w:after="200"/>
              <w:ind w:left="426" w:hanging="426"/>
              <w:contextualSpacing/>
              <w:jc w:val="left"/>
              <w:rPr>
                <w:rFonts w:cs="Arial"/>
                <w:color w:val="000000"/>
                <w:sz w:val="22"/>
                <w:szCs w:val="24"/>
              </w:rPr>
            </w:pPr>
            <w:r w:rsidRPr="004114FB">
              <w:rPr>
                <w:rFonts w:cs="Arial"/>
                <w:color w:val="000000"/>
                <w:sz w:val="22"/>
                <w:szCs w:val="24"/>
              </w:rPr>
              <w:t>textrelevante Ursachen und Auswirku</w:t>
            </w:r>
            <w:r w:rsidRPr="004114FB">
              <w:rPr>
                <w:rFonts w:cs="Arial"/>
                <w:color w:val="000000"/>
                <w:sz w:val="22"/>
                <w:szCs w:val="24"/>
              </w:rPr>
              <w:t>n</w:t>
            </w:r>
            <w:r w:rsidRPr="004114FB">
              <w:rPr>
                <w:rFonts w:cs="Arial"/>
                <w:color w:val="000000"/>
                <w:sz w:val="22"/>
                <w:szCs w:val="24"/>
              </w:rPr>
              <w:t>gen der Kriege zwischen Griechen und Persern erklären.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11-13</w:t>
            </w:r>
          </w:p>
          <w:p w:rsidR="00410125" w:rsidRDefault="00410125" w:rsidP="00C75F5C">
            <w:pPr>
              <w:rPr>
                <w:sz w:val="22"/>
                <w:szCs w:val="24"/>
              </w:rPr>
            </w:pPr>
          </w:p>
          <w:p w:rsidR="00410125" w:rsidRPr="004114FB" w:rsidRDefault="00410125" w:rsidP="00C75F5C">
            <w:pPr>
              <w:rPr>
                <w:sz w:val="22"/>
                <w:szCs w:val="24"/>
              </w:rPr>
            </w:pPr>
          </w:p>
        </w:tc>
      </w:tr>
      <w:tr w:rsidR="00C75F5C" w:rsidRPr="004114FB" w:rsidTr="00AD65A1">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lastRenderedPageBreak/>
              <w:t>2. Die Wahrnehmung der Kelten als Beispiel für die antike Völkerkunde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1050E8"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die behandelten Texte paraphrasieren,</w:t>
            </w:r>
          </w:p>
          <w:p w:rsidR="001050E8" w:rsidRPr="004114FB" w:rsidRDefault="001050E8" w:rsidP="001050E8">
            <w:pPr>
              <w:numPr>
                <w:ilvl w:val="0"/>
                <w:numId w:val="15"/>
              </w:numPr>
              <w:tabs>
                <w:tab w:val="clear" w:pos="720"/>
              </w:tabs>
              <w:spacing w:after="200"/>
              <w:ind w:left="426" w:hanging="426"/>
              <w:contextualSpacing/>
              <w:jc w:val="left"/>
              <w:rPr>
                <w:rFonts w:eastAsia="Batang" w:cs="Arial"/>
                <w:sz w:val="22"/>
                <w:szCs w:val="24"/>
              </w:rPr>
            </w:pPr>
            <w:r w:rsidRPr="004114FB">
              <w:rPr>
                <w:rFonts w:eastAsia="Batang" w:cs="Arial"/>
                <w:sz w:val="22"/>
                <w:szCs w:val="24"/>
              </w:rPr>
              <w:t>satzwertige Konstruktionen (hier: PC) im Textzusammenhang analysieren,</w:t>
            </w:r>
          </w:p>
          <w:p w:rsidR="00D40789"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im Satzzusammenhang bestimmen (hier: Dat. d. Mittels),</w:t>
            </w:r>
          </w:p>
          <w:p w:rsidR="00D40789"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rFonts w:eastAsia="Batang"/>
                <w:sz w:val="22"/>
              </w:rPr>
              <w:t>Bedeutungs- und Funktionsveränderu</w:t>
            </w:r>
            <w:r w:rsidRPr="004114FB">
              <w:rPr>
                <w:rFonts w:eastAsia="Batang"/>
                <w:sz w:val="22"/>
              </w:rPr>
              <w:t>n</w:t>
            </w:r>
            <w:r w:rsidRPr="004114FB">
              <w:rPr>
                <w:rFonts w:eastAsia="Batang"/>
                <w:sz w:val="22"/>
              </w:rPr>
              <w:t>gen von Wörtern u.a. durch Prä-, In-, und Suffixe beschreiben (hier: Part. Präs. Akt.)</w:t>
            </w:r>
            <w:r w:rsidR="00D40789" w:rsidRPr="004114FB">
              <w:rPr>
                <w:rFonts w:eastAsia="Batang"/>
                <w:sz w:val="22"/>
              </w:rPr>
              <w:t>,</w:t>
            </w:r>
          </w:p>
          <w:p w:rsidR="00C75F5C" w:rsidRPr="004114FB" w:rsidRDefault="001050E8" w:rsidP="001050E8">
            <w:pPr>
              <w:numPr>
                <w:ilvl w:val="0"/>
                <w:numId w:val="15"/>
              </w:numPr>
              <w:tabs>
                <w:tab w:val="clear" w:pos="720"/>
              </w:tabs>
              <w:spacing w:after="200"/>
              <w:ind w:left="426" w:hanging="426"/>
              <w:contextualSpacing/>
              <w:rPr>
                <w:rFonts w:eastAsia="Batang" w:cs="Arial"/>
                <w:sz w:val="22"/>
                <w:szCs w:val="24"/>
              </w:rPr>
            </w:pPr>
            <w:r w:rsidRPr="004114FB">
              <w:rPr>
                <w:sz w:val="22"/>
              </w:rPr>
              <w:t>textrelevante Merkmale des Alltagslebens darstellen</w:t>
            </w:r>
            <w:r w:rsidRPr="004114FB">
              <w:rPr>
                <w:color w:val="000000"/>
                <w:sz w:val="22"/>
              </w:rPr>
              <w:t xml:space="preserve"> (das Alltagsleben der Griechen im Kontrast zu dem der Kelten)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14</w:t>
            </w:r>
          </w:p>
          <w:p w:rsidR="00410125" w:rsidRDefault="00410125" w:rsidP="00C75F5C">
            <w:pPr>
              <w:rPr>
                <w:sz w:val="22"/>
                <w:szCs w:val="24"/>
              </w:rPr>
            </w:pPr>
          </w:p>
          <w:p w:rsidR="00410125" w:rsidRPr="004114FB" w:rsidRDefault="00410125" w:rsidP="00C75F5C">
            <w:pPr>
              <w:rPr>
                <w:sz w:val="22"/>
                <w:szCs w:val="24"/>
              </w:rPr>
            </w:pPr>
          </w:p>
        </w:tc>
      </w:tr>
      <w:tr w:rsidR="00C75F5C"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u w:val="single"/>
                <w:lang w:eastAsia="en-US"/>
              </w:rPr>
            </w:pPr>
            <w:r w:rsidRPr="004114FB">
              <w:rPr>
                <w:rFonts w:cs="Arial"/>
                <w:sz w:val="22"/>
                <w:szCs w:val="24"/>
                <w:u w:val="single"/>
                <w:lang w:eastAsia="en-US"/>
              </w:rPr>
              <w:t>Leistungsbewertung:</w:t>
            </w:r>
          </w:p>
          <w:p w:rsidR="00C75F5C" w:rsidRPr="004114FB" w:rsidRDefault="00C75F5C" w:rsidP="00A602D9">
            <w:pPr>
              <w:numPr>
                <w:ilvl w:val="0"/>
                <w:numId w:val="7"/>
              </w:numPr>
              <w:spacing w:line="276" w:lineRule="auto"/>
              <w:rPr>
                <w:sz w:val="22"/>
              </w:rPr>
            </w:pPr>
            <w:r w:rsidRPr="004114FB">
              <w:rPr>
                <w:sz w:val="22"/>
              </w:rPr>
              <w:t>Erstellung einer zielsprachengerechten Übersetzung</w:t>
            </w:r>
          </w:p>
          <w:p w:rsidR="00C75F5C" w:rsidRPr="004114FB" w:rsidRDefault="00C75F5C" w:rsidP="00A602D9">
            <w:pPr>
              <w:numPr>
                <w:ilvl w:val="0"/>
                <w:numId w:val="7"/>
              </w:numPr>
              <w:spacing w:line="276" w:lineRule="auto"/>
              <w:rPr>
                <w:sz w:val="22"/>
              </w:rPr>
            </w:pPr>
            <w:r w:rsidRPr="004114FB">
              <w:rPr>
                <w:sz w:val="22"/>
              </w:rPr>
              <w:t>Charakterisierung von handelnden Personen, Handlungsmotiven und Konflikten</w:t>
            </w:r>
          </w:p>
          <w:p w:rsidR="00C75F5C" w:rsidRPr="004114FB" w:rsidRDefault="00C75F5C" w:rsidP="00A602D9">
            <w:pPr>
              <w:numPr>
                <w:ilvl w:val="0"/>
                <w:numId w:val="7"/>
              </w:numPr>
              <w:spacing w:line="276" w:lineRule="auto"/>
              <w:rPr>
                <w:sz w:val="22"/>
              </w:rPr>
            </w:pPr>
            <w:r w:rsidRPr="004114FB">
              <w:rPr>
                <w:sz w:val="22"/>
              </w:rPr>
              <w:t xml:space="preserve">Untersuchung und Visualisierung von Satzstrukturen </w:t>
            </w:r>
          </w:p>
          <w:p w:rsidR="00C75F5C" w:rsidRPr="004114FB" w:rsidRDefault="00C75F5C" w:rsidP="00A602D9">
            <w:pPr>
              <w:numPr>
                <w:ilvl w:val="0"/>
                <w:numId w:val="7"/>
              </w:numPr>
              <w:spacing w:line="276" w:lineRule="auto"/>
              <w:rPr>
                <w:sz w:val="22"/>
              </w:rPr>
            </w:pPr>
            <w:r w:rsidRPr="004114FB">
              <w:rPr>
                <w:sz w:val="22"/>
              </w:rPr>
              <w:t>Analyse sprachlich-stilistischer Gestaltungselemente sowie ihrer Funktion</w:t>
            </w:r>
          </w:p>
          <w:p w:rsidR="00C75F5C" w:rsidRPr="004114FB" w:rsidRDefault="00C75F5C" w:rsidP="00A602D9">
            <w:pPr>
              <w:numPr>
                <w:ilvl w:val="0"/>
                <w:numId w:val="7"/>
              </w:numPr>
              <w:spacing w:line="276" w:lineRule="auto"/>
              <w:rPr>
                <w:sz w:val="22"/>
              </w:rPr>
            </w:pPr>
            <w:r w:rsidRPr="004114FB">
              <w:rPr>
                <w:sz w:val="22"/>
              </w:rPr>
              <w:t>Analyse der Struktur von Sätzen, Satzgefügen und Textpassagen</w:t>
            </w:r>
          </w:p>
          <w:p w:rsidR="00C75F5C" w:rsidRPr="00410125" w:rsidRDefault="00C75F5C" w:rsidP="00A602D9">
            <w:pPr>
              <w:numPr>
                <w:ilvl w:val="0"/>
                <w:numId w:val="7"/>
              </w:numPr>
              <w:spacing w:line="276" w:lineRule="auto"/>
              <w:rPr>
                <w:rFonts w:cs="Arial"/>
                <w:sz w:val="22"/>
                <w:szCs w:val="24"/>
                <w:lang w:eastAsia="en-US"/>
              </w:rPr>
            </w:pPr>
            <w:r w:rsidRPr="004114FB">
              <w:rPr>
                <w:sz w:val="22"/>
              </w:rPr>
              <w:t>Einordnung des griechischen Textes in den historischen Zusammenhang</w:t>
            </w:r>
          </w:p>
          <w:p w:rsidR="00410125" w:rsidRPr="004114FB" w:rsidRDefault="00410125" w:rsidP="00A602D9">
            <w:pPr>
              <w:numPr>
                <w:ilvl w:val="0"/>
                <w:numId w:val="7"/>
              </w:numPr>
              <w:spacing w:line="276" w:lineRule="auto"/>
              <w:rPr>
                <w:rFonts w:cs="Arial"/>
                <w:sz w:val="22"/>
                <w:szCs w:val="24"/>
                <w:lang w:eastAsia="en-US"/>
              </w:rPr>
            </w:pPr>
            <w:r>
              <w:rPr>
                <w:sz w:val="22"/>
              </w:rPr>
              <w:t>Schriftliche Übung (halboffene / geschlossene Aufgabenformate) zum Orientierungswissen</w:t>
            </w:r>
          </w:p>
        </w:tc>
      </w:tr>
    </w:tbl>
    <w:p w:rsidR="00C75F5C" w:rsidRPr="000A0D35" w:rsidRDefault="00C75F5C" w:rsidP="00C75F5C">
      <w:pPr>
        <w:rPr>
          <w:szCs w:val="24"/>
        </w:rPr>
      </w:pPr>
    </w:p>
    <w:p w:rsidR="008643EA" w:rsidRDefault="008643EA" w:rsidP="00C75F5C">
      <w:pPr>
        <w:rPr>
          <w:b/>
          <w:color w:val="FF0000"/>
          <w:szCs w:val="24"/>
        </w:rPr>
        <w:sectPr w:rsidR="008643EA" w:rsidSect="00FF4508">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Einführungsphase, Griechisch neu, Unterrichtsvorhaben IV</w:t>
      </w:r>
    </w:p>
    <w:p w:rsidR="00C75F5C" w:rsidRPr="000A0D35" w:rsidRDefault="00C75F5C" w:rsidP="00C75F5C">
      <w:pPr>
        <w:rPr>
          <w:szCs w:val="24"/>
        </w:rPr>
      </w:pPr>
    </w:p>
    <w:p w:rsidR="00C75F5C" w:rsidRPr="006D0182" w:rsidRDefault="00C75F5C" w:rsidP="00C75F5C">
      <w:pPr>
        <w:rPr>
          <w:rFonts w:eastAsia="SimSun" w:cs="Arial"/>
          <w:strike/>
          <w:szCs w:val="24"/>
          <w:lang w:eastAsia="en-US"/>
        </w:rPr>
      </w:pPr>
      <w:r w:rsidRPr="000A0D35">
        <w:rPr>
          <w:rFonts w:cs="Arial"/>
          <w:b/>
          <w:szCs w:val="24"/>
        </w:rPr>
        <w:t>Thema</w:t>
      </w:r>
      <w:r>
        <w:rPr>
          <w:rFonts w:cs="Arial"/>
          <w:szCs w:val="24"/>
        </w:rPr>
        <w:t xml:space="preserve">: </w:t>
      </w:r>
      <w:r>
        <w:rPr>
          <w:rFonts w:eastAsia="SimSun" w:cs="Arial"/>
          <w:szCs w:val="24"/>
          <w:lang w:eastAsia="en-US"/>
        </w:rPr>
        <w:t>Philosophen und Literaten in der Polis Athen (L15-22)</w:t>
      </w:r>
    </w:p>
    <w:p w:rsidR="00C75F5C" w:rsidRPr="00855E0C"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sidRPr="006F2843">
        <w:rPr>
          <w:rFonts w:ascii="Arial" w:eastAsia="Batang" w:hAnsi="Arial" w:cs="Arial"/>
          <w:sz w:val="24"/>
          <w:szCs w:val="24"/>
        </w:rPr>
        <w:t>übersetzen</w:t>
      </w:r>
      <w:r>
        <w:rPr>
          <w:rFonts w:ascii="Arial" w:eastAsia="Batang" w:hAnsi="Arial" w:cs="Arial"/>
          <w:sz w:val="24"/>
          <w:szCs w:val="24"/>
        </w:rPr>
        <w:t>,</w:t>
      </w:r>
    </w:p>
    <w:p w:rsidR="00C75F5C"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zugrunde gelegten Texte unter vorgegebenen Fragestellungen</w:t>
      </w:r>
      <w:r w:rsidRPr="005E2D0F">
        <w:rPr>
          <w:rFonts w:ascii="Arial" w:eastAsia="Batang" w:hAnsi="Arial" w:cs="Arial"/>
          <w:sz w:val="24"/>
          <w:szCs w:val="24"/>
        </w:rPr>
        <w:t xml:space="preserve"> </w:t>
      </w:r>
      <w:r w:rsidRPr="006F2843">
        <w:rPr>
          <w:rFonts w:ascii="Arial" w:eastAsia="Batang" w:hAnsi="Arial" w:cs="Arial"/>
          <w:sz w:val="24"/>
          <w:szCs w:val="24"/>
        </w:rPr>
        <w:t>interpretieren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Besonderheiten in der formalen Gestaltung der Texte</w:t>
      </w:r>
      <w:r w:rsidRPr="005E2D0F">
        <w:rPr>
          <w:rFonts w:ascii="Arial" w:eastAsia="Batang" w:hAnsi="Arial" w:cs="Arial"/>
          <w:sz w:val="24"/>
          <w:szCs w:val="24"/>
        </w:rPr>
        <w:t xml:space="preserve"> </w:t>
      </w:r>
      <w:r w:rsidRPr="006F2843">
        <w:rPr>
          <w:rFonts w:ascii="Arial" w:eastAsia="Batang" w:hAnsi="Arial" w:cs="Arial"/>
          <w:sz w:val="24"/>
          <w:szCs w:val="24"/>
        </w:rPr>
        <w:t>beschreiben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grundlegende gattungsspezifische Merkmale der behandelten Texte</w:t>
      </w:r>
      <w:r w:rsidRPr="005E2D0F">
        <w:rPr>
          <w:rFonts w:ascii="Arial" w:eastAsia="Batang" w:hAnsi="Arial" w:cs="Arial"/>
          <w:sz w:val="24"/>
          <w:szCs w:val="24"/>
        </w:rPr>
        <w:t xml:space="preserve"> </w:t>
      </w:r>
      <w:r w:rsidRPr="006F2843">
        <w:rPr>
          <w:rFonts w:ascii="Arial" w:eastAsia="Batang" w:hAnsi="Arial" w:cs="Arial"/>
          <w:sz w:val="24"/>
          <w:szCs w:val="24"/>
        </w:rPr>
        <w:t>benennen</w:t>
      </w:r>
      <w:r>
        <w:rPr>
          <w:rFonts w:ascii="Arial" w:eastAsia="Batang" w:hAnsi="Arial" w:cs="Arial"/>
          <w:sz w:val="24"/>
          <w:szCs w:val="24"/>
        </w:rPr>
        <w:t>,</w:t>
      </w:r>
    </w:p>
    <w:p w:rsidR="00C75F5C" w:rsidRPr="00A223F1"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ihr Textverständnis durch einen Lesevortrag nachweisen.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Sprachkompetenz</w:t>
      </w:r>
    </w:p>
    <w:p w:rsidR="00D40789" w:rsidRDefault="00C75F5C" w:rsidP="00D40789">
      <w:pPr>
        <w:numPr>
          <w:ilvl w:val="0"/>
          <w:numId w:val="15"/>
        </w:numPr>
        <w:tabs>
          <w:tab w:val="clear" w:pos="720"/>
        </w:tabs>
        <w:spacing w:after="200"/>
        <w:ind w:left="426" w:hanging="426"/>
        <w:contextualSpacing/>
        <w:rPr>
          <w:rFonts w:eastAsia="Batang" w:cs="Arial"/>
          <w:szCs w:val="24"/>
        </w:rPr>
      </w:pPr>
      <w:r w:rsidRPr="006F2843">
        <w:rPr>
          <w:rFonts w:eastAsia="Batang" w:cs="Arial"/>
          <w:szCs w:val="24"/>
        </w:rPr>
        <w:t xml:space="preserve">Formen der </w:t>
      </w:r>
      <w:r>
        <w:rPr>
          <w:rFonts w:eastAsia="Batang" w:cs="Arial"/>
          <w:szCs w:val="24"/>
        </w:rPr>
        <w:t xml:space="preserve">3. Deklination sowie der Verben </w:t>
      </w:r>
      <w:r w:rsidRPr="006F2843">
        <w:rPr>
          <w:rFonts w:eastAsia="Batang" w:cs="Arial"/>
          <w:szCs w:val="24"/>
        </w:rPr>
        <w:t xml:space="preserve">textorientiert anhand der Morpheme </w:t>
      </w:r>
      <w:r>
        <w:rPr>
          <w:rFonts w:eastAsia="Batang" w:cs="Arial"/>
          <w:szCs w:val="24"/>
        </w:rPr>
        <w:t>analysieren,</w:t>
      </w:r>
      <w:r w:rsidR="00D40789" w:rsidRPr="00D40789">
        <w:rPr>
          <w:rFonts w:eastAsia="Batang" w:cs="Arial"/>
          <w:szCs w:val="24"/>
        </w:rPr>
        <w:t xml:space="preserve"> </w:t>
      </w:r>
    </w:p>
    <w:p w:rsidR="00D40789" w:rsidRDefault="00D40789" w:rsidP="00D40789">
      <w:pPr>
        <w:numPr>
          <w:ilvl w:val="0"/>
          <w:numId w:val="15"/>
        </w:numPr>
        <w:tabs>
          <w:tab w:val="clear" w:pos="720"/>
        </w:tabs>
        <w:spacing w:after="200"/>
        <w:ind w:left="426" w:hanging="426"/>
        <w:contextualSpacing/>
        <w:rPr>
          <w:rFonts w:eastAsia="Batang" w:cs="Arial"/>
          <w:szCs w:val="24"/>
        </w:rPr>
      </w:pPr>
      <w:r>
        <w:rPr>
          <w:rFonts w:eastAsia="Batang" w:cs="Arial"/>
          <w:szCs w:val="24"/>
        </w:rPr>
        <w:t>Kasusfunktionen im Satzzusammenhang bestimmen,</w:t>
      </w:r>
    </w:p>
    <w:p w:rsidR="00D40789" w:rsidRDefault="00D40789" w:rsidP="00A602D9">
      <w:pPr>
        <w:numPr>
          <w:ilvl w:val="0"/>
          <w:numId w:val="15"/>
        </w:numPr>
        <w:tabs>
          <w:tab w:val="clear" w:pos="720"/>
        </w:tabs>
        <w:spacing w:after="200"/>
        <w:ind w:left="426" w:hanging="426"/>
        <w:contextualSpacing/>
        <w:rPr>
          <w:rFonts w:eastAsia="Batang" w:cs="Arial"/>
          <w:szCs w:val="24"/>
        </w:rPr>
      </w:pPr>
      <w:r w:rsidRPr="00D40789">
        <w:rPr>
          <w:rFonts w:eastAsia="Batang" w:cs="Arial"/>
          <w:szCs w:val="24"/>
        </w:rPr>
        <w:t>satzwertige Konstruktionen im Satzzusammenhang analysieren,</w:t>
      </w:r>
    </w:p>
    <w:p w:rsidR="00D40789" w:rsidRDefault="00C75F5C" w:rsidP="00D40789">
      <w:pPr>
        <w:numPr>
          <w:ilvl w:val="0"/>
          <w:numId w:val="15"/>
        </w:numPr>
        <w:tabs>
          <w:tab w:val="clear" w:pos="720"/>
        </w:tabs>
        <w:spacing w:after="200"/>
        <w:ind w:left="426" w:hanging="426"/>
        <w:contextualSpacing/>
        <w:rPr>
          <w:rFonts w:eastAsia="Batang" w:cs="Arial"/>
          <w:szCs w:val="24"/>
        </w:rPr>
      </w:pPr>
      <w:r w:rsidRPr="00D40789">
        <w:rPr>
          <w:rFonts w:eastAsia="Batang" w:cs="Arial"/>
          <w:szCs w:val="24"/>
        </w:rPr>
        <w:t>Gliedsätze nach ihrer Satzteilfunktion und Semantik unterscheiden,</w:t>
      </w:r>
    </w:p>
    <w:p w:rsidR="00D40789" w:rsidRDefault="00C75F5C" w:rsidP="00D40789">
      <w:pPr>
        <w:numPr>
          <w:ilvl w:val="0"/>
          <w:numId w:val="15"/>
        </w:numPr>
        <w:tabs>
          <w:tab w:val="clear" w:pos="720"/>
        </w:tabs>
        <w:spacing w:after="200"/>
        <w:ind w:left="426" w:hanging="426"/>
        <w:contextualSpacing/>
        <w:rPr>
          <w:rFonts w:eastAsia="Batang" w:cs="Arial"/>
          <w:szCs w:val="24"/>
        </w:rPr>
      </w:pPr>
      <w:r w:rsidRPr="00D40789">
        <w:rPr>
          <w:rFonts w:eastAsia="Batang" w:cs="Arial"/>
          <w:szCs w:val="24"/>
        </w:rPr>
        <w:t xml:space="preserve">Bedeutungs- und Funktionsveränderungen von Wörtern u.a. durch Prä-, In-, und Suffixe beschreiben, </w:t>
      </w:r>
    </w:p>
    <w:p w:rsidR="00C75F5C" w:rsidRPr="00D40789" w:rsidRDefault="00C75F5C" w:rsidP="00D40789">
      <w:pPr>
        <w:numPr>
          <w:ilvl w:val="0"/>
          <w:numId w:val="15"/>
        </w:numPr>
        <w:tabs>
          <w:tab w:val="clear" w:pos="720"/>
        </w:tabs>
        <w:spacing w:after="200"/>
        <w:ind w:left="426" w:hanging="426"/>
        <w:contextualSpacing/>
        <w:rPr>
          <w:rFonts w:eastAsia="Batang" w:cs="Arial"/>
          <w:szCs w:val="24"/>
        </w:rPr>
      </w:pPr>
      <w:r w:rsidRPr="00D40789">
        <w:rPr>
          <w:rFonts w:eastAsia="Batang" w:cs="Arial"/>
          <w:szCs w:val="24"/>
        </w:rPr>
        <w:t>typische sprachliche Strukturen des Griechischen (u.a. Verwendung der Negat</w:t>
      </w:r>
      <w:r w:rsidRPr="00D40789">
        <w:rPr>
          <w:rFonts w:eastAsia="Batang" w:cs="Arial"/>
          <w:szCs w:val="24"/>
        </w:rPr>
        <w:t>i</w:t>
      </w:r>
      <w:r w:rsidRPr="00D40789">
        <w:rPr>
          <w:rFonts w:eastAsia="Batang" w:cs="Arial"/>
          <w:szCs w:val="24"/>
        </w:rPr>
        <w:t xml:space="preserve">onen </w:t>
      </w:r>
      <w:r w:rsidR="00D40789" w:rsidRPr="00D40789">
        <w:rPr>
          <w:rFonts w:eastAsia="Batang" w:cs="Arial"/>
          <w:szCs w:val="24"/>
        </w:rPr>
        <w:t>o</w:t>
      </w:r>
      <w:r w:rsidR="00D40789" w:rsidRPr="00D40789">
        <w:rPr>
          <w:rFonts w:ascii="Palatino" w:eastAsia="Batang" w:hAnsi="Palatino" w:cs="Palatino"/>
          <w:szCs w:val="24"/>
        </w:rPr>
        <w:t>u</w:t>
      </w:r>
      <w:r w:rsidRPr="00D40789">
        <w:rPr>
          <w:rFonts w:eastAsia="Batang" w:cs="Arial"/>
          <w:szCs w:val="24"/>
        </w:rPr>
        <w:t xml:space="preserve"> und μή, der Diathesen sowie der Aspekte) mit dem deutschen Sprac</w:t>
      </w:r>
      <w:r w:rsidRPr="00D40789">
        <w:rPr>
          <w:rFonts w:eastAsia="Batang" w:cs="Arial"/>
          <w:szCs w:val="24"/>
        </w:rPr>
        <w:t>h</w:t>
      </w:r>
      <w:r w:rsidRPr="00D40789">
        <w:rPr>
          <w:rFonts w:eastAsia="Batang" w:cs="Arial"/>
          <w:szCs w:val="24"/>
        </w:rPr>
        <w:t>gebrauch und in anderen Sprachen vergleichen.</w:t>
      </w:r>
    </w:p>
    <w:p w:rsidR="00C75F5C" w:rsidRPr="000A0D35" w:rsidRDefault="00C75F5C" w:rsidP="00C75F5C">
      <w:pPr>
        <w:pStyle w:val="MittleresRaster1-Akzent21"/>
        <w:spacing w:after="0" w:line="240" w:lineRule="auto"/>
        <w:ind w:left="426" w:hanging="426"/>
        <w:rPr>
          <w:color w:val="C00000"/>
          <w:sz w:val="24"/>
          <w:szCs w:val="24"/>
        </w:rPr>
      </w:pP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Kulturkompetenz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grundlegende textrelevante Zusammenhänge der antiken Kultur und Geschichte darstellen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gelesenen antiken Texte unter wesentlichen kulturellen und historischen A</w:t>
      </w:r>
      <w:r w:rsidRPr="006F2843">
        <w:rPr>
          <w:rFonts w:ascii="Arial" w:eastAsia="Batang" w:hAnsi="Arial" w:cs="Arial"/>
          <w:sz w:val="24"/>
          <w:szCs w:val="24"/>
        </w:rPr>
        <w:t>s</w:t>
      </w:r>
      <w:r w:rsidRPr="006F2843">
        <w:rPr>
          <w:rFonts w:ascii="Arial" w:eastAsia="Batang" w:hAnsi="Arial" w:cs="Arial"/>
          <w:sz w:val="24"/>
          <w:szCs w:val="24"/>
        </w:rPr>
        <w:t>pekten</w:t>
      </w:r>
      <w:r w:rsidRPr="005E2D0F">
        <w:rPr>
          <w:rFonts w:ascii="Arial" w:eastAsia="Batang" w:hAnsi="Arial" w:cs="Arial"/>
          <w:sz w:val="24"/>
          <w:szCs w:val="24"/>
        </w:rPr>
        <w:t xml:space="preserve"> </w:t>
      </w:r>
      <w:r w:rsidRPr="006F2843">
        <w:rPr>
          <w:rFonts w:ascii="Arial" w:eastAsia="Batang" w:hAnsi="Arial" w:cs="Arial"/>
          <w:sz w:val="24"/>
          <w:szCs w:val="24"/>
        </w:rPr>
        <w:t>erläutern</w:t>
      </w:r>
      <w:r>
        <w:rPr>
          <w:rFonts w:ascii="Arial" w:eastAsia="Batang" w:hAnsi="Arial" w:cs="Arial"/>
          <w:sz w:val="24"/>
          <w:szCs w:val="24"/>
        </w:rPr>
        <w:t>,</w:t>
      </w:r>
    </w:p>
    <w:p w:rsidR="00C75F5C" w:rsidRPr="00DB21C0"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in den behandelten Texten</w:t>
      </w:r>
      <w:r w:rsidRPr="005E2D0F">
        <w:rPr>
          <w:rFonts w:ascii="Arial" w:eastAsia="Batang" w:hAnsi="Arial" w:cs="Arial"/>
          <w:sz w:val="24"/>
          <w:szCs w:val="24"/>
        </w:rPr>
        <w:t xml:space="preserve"> </w:t>
      </w:r>
      <w:r w:rsidRPr="006F2843">
        <w:rPr>
          <w:rFonts w:ascii="Arial" w:eastAsia="Batang" w:hAnsi="Arial" w:cs="Arial"/>
          <w:sz w:val="24"/>
          <w:szCs w:val="24"/>
        </w:rPr>
        <w:t>Stellung nehmen</w:t>
      </w:r>
      <w:r w:rsidRPr="00DB21C0">
        <w:rPr>
          <w:rFonts w:ascii="Arial" w:eastAsia="Batang" w:hAnsi="Arial" w:cs="Arial"/>
          <w:sz w:val="24"/>
          <w:szCs w:val="24"/>
        </w:rPr>
        <w:t>.</w:t>
      </w:r>
    </w:p>
    <w:p w:rsidR="00C75F5C"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C75F5C" w:rsidRPr="009C7DF1" w:rsidRDefault="00C75F5C" w:rsidP="00A602D9">
      <w:pPr>
        <w:pStyle w:val="MittleresRaster1-Akzent21"/>
        <w:numPr>
          <w:ilvl w:val="0"/>
          <w:numId w:val="16"/>
        </w:numPr>
        <w:tabs>
          <w:tab w:val="num" w:pos="360"/>
        </w:tabs>
        <w:ind w:left="0" w:firstLine="0"/>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 (hier: L22)</w:t>
      </w: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Pr="00716465" w:rsidRDefault="00C75F5C" w:rsidP="00C75F5C">
      <w:pPr>
        <w:rPr>
          <w:szCs w:val="24"/>
        </w:rPr>
      </w:pPr>
      <w:r w:rsidRPr="000A0D35">
        <w:rPr>
          <w:szCs w:val="24"/>
        </w:rPr>
        <w:sym w:font="Wingdings" w:char="F077"/>
      </w:r>
      <w:r w:rsidRPr="000A0D35">
        <w:rPr>
          <w:szCs w:val="24"/>
        </w:rPr>
        <w:t xml:space="preserve"> </w:t>
      </w:r>
      <w:r w:rsidRPr="00716465">
        <w:rPr>
          <w:szCs w:val="24"/>
        </w:rPr>
        <w:t>Philosophische Grundbegriffe der griechischen Antike</w:t>
      </w:r>
      <w:r>
        <w:rPr>
          <w:szCs w:val="24"/>
        </w:rPr>
        <w:t xml:space="preserve"> </w:t>
      </w:r>
      <w:r w:rsidRPr="000A0D35">
        <w:rPr>
          <w:szCs w:val="24"/>
        </w:rPr>
        <w:sym w:font="Wingdings" w:char="F077"/>
      </w:r>
      <w:r>
        <w:rPr>
          <w:szCs w:val="24"/>
        </w:rPr>
        <w:t xml:space="preserve"> </w:t>
      </w:r>
      <w:r w:rsidRPr="00716465">
        <w:rPr>
          <w:szCs w:val="24"/>
        </w:rPr>
        <w:t>Ethische Konzepte der griechischen Antike</w:t>
      </w:r>
    </w:p>
    <w:p w:rsidR="00C75F5C" w:rsidRDefault="00C75F5C" w:rsidP="00C75F5C">
      <w:pPr>
        <w:rPr>
          <w:szCs w:val="24"/>
        </w:rPr>
      </w:pPr>
      <w:r w:rsidRPr="000A0D35">
        <w:rPr>
          <w:szCs w:val="24"/>
        </w:rPr>
        <w:sym w:font="Wingdings" w:char="F077"/>
      </w:r>
      <w:r w:rsidRPr="000A0D35">
        <w:rPr>
          <w:szCs w:val="24"/>
        </w:rPr>
        <w:t xml:space="preserve"> </w:t>
      </w:r>
      <w:r w:rsidRPr="00716465">
        <w:rPr>
          <w:szCs w:val="24"/>
        </w:rPr>
        <w:t>Alltag und Lebenswelt der griechischen Antike</w:t>
      </w:r>
      <w:r>
        <w:rPr>
          <w:szCs w:val="24"/>
        </w:rPr>
        <w:t xml:space="preserve"> </w:t>
      </w:r>
      <w:r w:rsidRPr="000A0D35">
        <w:rPr>
          <w:szCs w:val="24"/>
        </w:rPr>
        <w:sym w:font="Wingdings" w:char="F077"/>
      </w:r>
      <w:r>
        <w:rPr>
          <w:szCs w:val="24"/>
        </w:rPr>
        <w:t xml:space="preserve"> </w:t>
      </w:r>
      <w:r w:rsidRPr="00716465">
        <w:rPr>
          <w:szCs w:val="24"/>
        </w:rPr>
        <w:t>Aufklärung, Bildung und Sophistik</w:t>
      </w:r>
      <w:r>
        <w:rPr>
          <w:szCs w:val="24"/>
        </w:rPr>
        <w:t xml:space="preserve"> </w:t>
      </w:r>
      <w:r w:rsidRPr="000A0D35">
        <w:rPr>
          <w:szCs w:val="24"/>
        </w:rPr>
        <w:sym w:font="Wingdings" w:char="F077"/>
      </w:r>
      <w:r>
        <w:rPr>
          <w:szCs w:val="24"/>
        </w:rPr>
        <w:t xml:space="preserve"> Mythologie, Kult und Religion (L22)</w:t>
      </w:r>
    </w:p>
    <w:p w:rsidR="00C75F5C" w:rsidRPr="00716BC0" w:rsidRDefault="00C75F5C" w:rsidP="00C75F5C">
      <w:pPr>
        <w:rPr>
          <w:rFonts w:cs="Arial"/>
          <w:bCs/>
          <w:szCs w:val="24"/>
        </w:rPr>
      </w:pPr>
      <w:r w:rsidRPr="000A0D35">
        <w:rPr>
          <w:szCs w:val="24"/>
        </w:rPr>
        <w:sym w:font="Wingdings" w:char="F077"/>
      </w:r>
      <w:r>
        <w:rPr>
          <w:szCs w:val="24"/>
        </w:rPr>
        <w:t xml:space="preserve"> Politische Geschichte: Klassische Zeit (L22)</w:t>
      </w:r>
    </w:p>
    <w:p w:rsidR="00C75F5C" w:rsidRPr="000A0D35" w:rsidRDefault="00C75F5C" w:rsidP="00C75F5C">
      <w:pPr>
        <w:rPr>
          <w:rFonts w:cs="Arial"/>
          <w:bCs/>
          <w:szCs w:val="24"/>
        </w:rPr>
      </w:pPr>
    </w:p>
    <w:p w:rsidR="00C75F5C" w:rsidRPr="001768A2"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33 Std.</w:t>
      </w:r>
    </w:p>
    <w:p w:rsidR="00C75F5C" w:rsidRPr="006D0182" w:rsidRDefault="00C75F5C" w:rsidP="00C75F5C">
      <w:pPr>
        <w:jc w:val="left"/>
        <w:rPr>
          <w:szCs w:val="24"/>
        </w:rPr>
        <w:sectPr w:rsidR="00C75F5C" w:rsidRPr="006D0182">
          <w:pgSz w:w="11906" w:h="16838"/>
          <w:pgMar w:top="1417" w:right="1417" w:bottom="1134" w:left="1417" w:header="708" w:footer="708" w:gutter="0"/>
          <w:cols w:space="708"/>
          <w:docGrid w:linePitch="360"/>
        </w:sectPr>
      </w:pPr>
    </w:p>
    <w:p w:rsidR="00C75F5C" w:rsidRPr="000A0D35" w:rsidRDefault="00C75F5C" w:rsidP="00C75F5C">
      <w:pPr>
        <w:rPr>
          <w:b/>
          <w:szCs w:val="24"/>
        </w:rPr>
      </w:pPr>
      <w:r w:rsidRPr="000A0D35">
        <w:rPr>
          <w:b/>
          <w:szCs w:val="24"/>
        </w:rPr>
        <w:lastRenderedPageBreak/>
        <w:t xml:space="preserve">Vorhabenbezogene Konkretisierung: </w:t>
      </w:r>
    </w:p>
    <w:p w:rsidR="00C75F5C" w:rsidRPr="000A0D35" w:rsidRDefault="00C75F5C" w:rsidP="00C75F5C">
      <w:pPr>
        <w:rPr>
          <w:b/>
          <w:color w:val="FF0000"/>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Vorhabenbezogene Absprachen</w:t>
            </w:r>
          </w:p>
        </w:tc>
      </w:tr>
      <w:tr w:rsidR="00C75F5C" w:rsidRPr="004114FB" w:rsidTr="00AD65A1">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rPr>
            </w:pPr>
            <w:r w:rsidRPr="004114FB">
              <w:rPr>
                <w:sz w:val="22"/>
              </w:rPr>
              <w:t>1. Sokrates und die Sophisten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grundlegende gattungsspezifische Mer</w:t>
            </w:r>
            <w:r w:rsidRPr="004114FB">
              <w:rPr>
                <w:rFonts w:eastAsia="Batang" w:cs="Arial"/>
                <w:sz w:val="22"/>
                <w:szCs w:val="24"/>
              </w:rPr>
              <w:t>k</w:t>
            </w:r>
            <w:r w:rsidRPr="004114FB">
              <w:rPr>
                <w:rFonts w:eastAsia="Batang" w:cs="Arial"/>
                <w:sz w:val="22"/>
                <w:szCs w:val="24"/>
              </w:rPr>
              <w:t>male der behandelten Texte (hier: platon. Dialog) benennen,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ihr Textverständnis durch einen Lesevo</w:t>
            </w:r>
            <w:r w:rsidRPr="004114FB">
              <w:rPr>
                <w:rFonts w:eastAsia="Batang" w:cs="Arial"/>
                <w:sz w:val="22"/>
                <w:szCs w:val="24"/>
              </w:rPr>
              <w:t>r</w:t>
            </w:r>
            <w:r w:rsidRPr="004114FB">
              <w:rPr>
                <w:rFonts w:eastAsia="Batang" w:cs="Arial"/>
                <w:sz w:val="22"/>
                <w:szCs w:val="24"/>
              </w:rPr>
              <w:t>trag nachweisen,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(hier u.a.: Dativ der Art und Weise) im Satzzusammenhang b</w:t>
            </w:r>
            <w:r w:rsidRPr="004114FB">
              <w:rPr>
                <w:rFonts w:eastAsia="Batang" w:cs="Arial"/>
                <w:sz w:val="22"/>
                <w:szCs w:val="24"/>
              </w:rPr>
              <w:t>e</w:t>
            </w:r>
            <w:r w:rsidRPr="004114FB">
              <w:rPr>
                <w:rFonts w:eastAsia="Batang" w:cs="Arial"/>
                <w:sz w:val="22"/>
                <w:szCs w:val="24"/>
              </w:rPr>
              <w:t>stimmen.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satzwertige Konstruktionen (hier bes.: Participium coniunctum) im Satzzusa</w:t>
            </w:r>
            <w:r w:rsidRPr="004114FB">
              <w:rPr>
                <w:rFonts w:eastAsia="Batang" w:cs="Arial"/>
                <w:sz w:val="22"/>
                <w:szCs w:val="24"/>
              </w:rPr>
              <w:t>m</w:t>
            </w:r>
            <w:r w:rsidRPr="004114FB">
              <w:rPr>
                <w:rFonts w:eastAsia="Batang" w:cs="Arial"/>
                <w:sz w:val="22"/>
                <w:szCs w:val="24"/>
              </w:rPr>
              <w:t>menhang analysieren.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ausgehend von den gelesenen Texten antike Positionen zu Grundfragen der menschlichen Existenz erklären,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zu den in den Texten thematisierten ant</w:t>
            </w:r>
            <w:r w:rsidRPr="004114FB">
              <w:rPr>
                <w:rFonts w:eastAsia="Batang" w:cs="Arial"/>
                <w:sz w:val="22"/>
                <w:szCs w:val="24"/>
              </w:rPr>
              <w:t>h</w:t>
            </w:r>
            <w:r w:rsidRPr="004114FB">
              <w:rPr>
                <w:rFonts w:eastAsia="Batang" w:cs="Arial"/>
                <w:sz w:val="22"/>
                <w:szCs w:val="24"/>
              </w:rPr>
              <w:t>ropologischen und ethischen Grundfragen Stellung nehmen.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textrelevante Merkmale des Alltagslebens sowie des Erziehungs- und Bildungsid</w:t>
            </w:r>
            <w:r w:rsidRPr="004114FB">
              <w:rPr>
                <w:rFonts w:eastAsia="Batang" w:cs="Arial"/>
                <w:sz w:val="22"/>
                <w:szCs w:val="24"/>
              </w:rPr>
              <w:t>e</w:t>
            </w:r>
            <w:r w:rsidRPr="004114FB">
              <w:rPr>
                <w:rFonts w:eastAsia="Batang" w:cs="Arial"/>
                <w:sz w:val="22"/>
                <w:szCs w:val="24"/>
              </w:rPr>
              <w:t>als Athens darstellen,</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im Textzusammenhang zentrale Chara</w:t>
            </w:r>
            <w:r w:rsidRPr="004114FB">
              <w:rPr>
                <w:rFonts w:eastAsia="Batang" w:cs="Arial"/>
                <w:sz w:val="22"/>
                <w:szCs w:val="24"/>
              </w:rPr>
              <w:t>k</w:t>
            </w:r>
            <w:r w:rsidRPr="004114FB">
              <w:rPr>
                <w:rFonts w:eastAsia="Batang" w:cs="Arial"/>
                <w:sz w:val="22"/>
                <w:szCs w:val="24"/>
              </w:rPr>
              <w:t>teristika der griechischen Aufklärung und Sophistik erläutern.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15-17</w:t>
            </w:r>
          </w:p>
          <w:p w:rsidR="00410125" w:rsidRDefault="00410125" w:rsidP="00C75F5C">
            <w:pPr>
              <w:rPr>
                <w:sz w:val="22"/>
                <w:szCs w:val="24"/>
              </w:rPr>
            </w:pPr>
          </w:p>
          <w:p w:rsidR="00410125" w:rsidRPr="004114FB" w:rsidRDefault="00410125" w:rsidP="00C75F5C">
            <w:pPr>
              <w:rPr>
                <w:sz w:val="22"/>
                <w:szCs w:val="24"/>
              </w:rPr>
            </w:pPr>
            <w:r>
              <w:rPr>
                <w:sz w:val="22"/>
                <w:szCs w:val="24"/>
              </w:rPr>
              <w:t>produktionsorientiertes Verfahren zu Lekt. 15: Umsetzung eines Textes in szenisches Spiel (mit Erweiterung des Textes/Rollenspiel)</w:t>
            </w:r>
          </w:p>
        </w:tc>
      </w:tr>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t>2. Longos und die Entwicklung des antiken R</w:t>
            </w:r>
            <w:r w:rsidRPr="004114FB">
              <w:rPr>
                <w:rFonts w:cs="Arial"/>
                <w:sz w:val="22"/>
                <w:szCs w:val="24"/>
                <w:lang w:eastAsia="en-US"/>
              </w:rPr>
              <w:t>o</w:t>
            </w:r>
            <w:r w:rsidRPr="004114FB">
              <w:rPr>
                <w:rFonts w:cs="Arial"/>
                <w:sz w:val="22"/>
                <w:szCs w:val="24"/>
                <w:lang w:eastAsia="en-US"/>
              </w:rPr>
              <w:t>mans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jc w:val="left"/>
              <w:rPr>
                <w:rFonts w:eastAsia="Batang" w:cs="Arial"/>
                <w:sz w:val="22"/>
                <w:szCs w:val="24"/>
                <w:lang w:eastAsia="en-US"/>
              </w:rPr>
            </w:pPr>
            <w:r w:rsidRPr="004114FB">
              <w:rPr>
                <w:rFonts w:eastAsia="Batang" w:cs="Arial"/>
                <w:sz w:val="22"/>
                <w:szCs w:val="24"/>
                <w:lang w:eastAsia="en-US"/>
              </w:rPr>
              <w:t>grundlegende gattungsspezifische Mer</w:t>
            </w:r>
            <w:r w:rsidRPr="004114FB">
              <w:rPr>
                <w:rFonts w:eastAsia="Batang" w:cs="Arial"/>
                <w:sz w:val="22"/>
                <w:szCs w:val="24"/>
                <w:lang w:eastAsia="en-US"/>
              </w:rPr>
              <w:t>k</w:t>
            </w:r>
            <w:r w:rsidRPr="004114FB">
              <w:rPr>
                <w:rFonts w:eastAsia="Batang" w:cs="Arial"/>
                <w:sz w:val="22"/>
                <w:szCs w:val="24"/>
                <w:lang w:eastAsia="en-US"/>
              </w:rPr>
              <w:t>male der behandelten Texte benennen,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Formen der 3. Deklination sowie der Ve</w:t>
            </w:r>
            <w:r w:rsidRPr="004114FB">
              <w:rPr>
                <w:rFonts w:eastAsia="Batang" w:cs="Arial"/>
                <w:sz w:val="22"/>
                <w:szCs w:val="24"/>
              </w:rPr>
              <w:t>r</w:t>
            </w:r>
            <w:r w:rsidRPr="004114FB">
              <w:rPr>
                <w:rFonts w:eastAsia="Batang" w:cs="Arial"/>
                <w:sz w:val="22"/>
                <w:szCs w:val="24"/>
              </w:rPr>
              <w:t>ben (hier: Aorist) textorientiert anhand der Morpheme analysieren,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typische sprachliche Strukturen des Gri</w:t>
            </w:r>
            <w:r w:rsidRPr="004114FB">
              <w:rPr>
                <w:rFonts w:eastAsia="Batang" w:cs="Arial"/>
                <w:sz w:val="22"/>
                <w:szCs w:val="24"/>
              </w:rPr>
              <w:t>e</w:t>
            </w:r>
            <w:r w:rsidRPr="004114FB">
              <w:rPr>
                <w:rFonts w:eastAsia="Batang" w:cs="Arial"/>
                <w:sz w:val="22"/>
                <w:szCs w:val="24"/>
              </w:rPr>
              <w:t>chischen (hier: Aspekte) mit dem deu</w:t>
            </w:r>
            <w:r w:rsidRPr="004114FB">
              <w:rPr>
                <w:rFonts w:eastAsia="Batang" w:cs="Arial"/>
                <w:sz w:val="22"/>
                <w:szCs w:val="24"/>
              </w:rPr>
              <w:t>t</w:t>
            </w:r>
            <w:r w:rsidRPr="004114FB">
              <w:rPr>
                <w:rFonts w:eastAsia="Batang" w:cs="Arial"/>
                <w:sz w:val="22"/>
                <w:szCs w:val="24"/>
              </w:rPr>
              <w:t xml:space="preserve">schen Sprachgebrauch und in anderen </w:t>
            </w:r>
            <w:r w:rsidRPr="004114FB">
              <w:rPr>
                <w:rFonts w:eastAsia="Batang" w:cs="Arial"/>
                <w:sz w:val="22"/>
                <w:szCs w:val="24"/>
              </w:rPr>
              <w:lastRenderedPageBreak/>
              <w:t>Sprachen vergleichen,</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textrelevante Merkmale des Alltagslebens darstellen.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szCs w:val="24"/>
              </w:rPr>
            </w:pPr>
            <w:r w:rsidRPr="004114FB">
              <w:rPr>
                <w:sz w:val="22"/>
                <w:szCs w:val="24"/>
              </w:rPr>
              <w:lastRenderedPageBreak/>
              <w:t>Materialgrundlage: Lehrbuch, Lektion 18</w:t>
            </w:r>
          </w:p>
        </w:tc>
      </w:tr>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lastRenderedPageBreak/>
              <w:t>3. Diogenes, der „Hund“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Besonderheiten in der formalen Gesta</w:t>
            </w:r>
            <w:r w:rsidRPr="004114FB">
              <w:rPr>
                <w:rFonts w:eastAsia="Batang" w:cs="Arial"/>
                <w:sz w:val="22"/>
                <w:szCs w:val="24"/>
              </w:rPr>
              <w:t>l</w:t>
            </w:r>
            <w:r w:rsidRPr="004114FB">
              <w:rPr>
                <w:rFonts w:eastAsia="Batang" w:cs="Arial"/>
                <w:sz w:val="22"/>
                <w:szCs w:val="24"/>
              </w:rPr>
              <w:t>tung der Texte beschreiben,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satzwertige Konstruktionen (hier: Partic</w:t>
            </w:r>
            <w:r w:rsidRPr="004114FB">
              <w:rPr>
                <w:rFonts w:eastAsia="Batang" w:cs="Arial"/>
                <w:sz w:val="22"/>
                <w:szCs w:val="24"/>
              </w:rPr>
              <w:t>i</w:t>
            </w:r>
            <w:r w:rsidRPr="004114FB">
              <w:rPr>
                <w:rFonts w:eastAsia="Batang" w:cs="Arial"/>
                <w:sz w:val="22"/>
                <w:szCs w:val="24"/>
              </w:rPr>
              <w:t>pium coniunctum) im Satzzusammenhang analysieren.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textrelevante Merkmale des Alltagslebens darstellen,</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die in den Texten zu Tage tretenden eth</w:t>
            </w:r>
            <w:r w:rsidRPr="004114FB">
              <w:rPr>
                <w:rFonts w:eastAsia="Batang" w:cs="Arial"/>
                <w:sz w:val="22"/>
                <w:szCs w:val="24"/>
              </w:rPr>
              <w:t>i</w:t>
            </w:r>
            <w:r w:rsidRPr="004114FB">
              <w:rPr>
                <w:rFonts w:eastAsia="Batang" w:cs="Arial"/>
                <w:sz w:val="22"/>
                <w:szCs w:val="24"/>
              </w:rPr>
              <w:t>schen Prinzipien mit Werten und Normen der eigenen Gegenwart vergleichen.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410125" w:rsidRDefault="00C75F5C" w:rsidP="00410125">
            <w:pPr>
              <w:spacing w:line="276" w:lineRule="auto"/>
              <w:rPr>
                <w:sz w:val="22"/>
                <w:szCs w:val="24"/>
              </w:rPr>
            </w:pPr>
            <w:r w:rsidRPr="004114FB">
              <w:rPr>
                <w:sz w:val="22"/>
                <w:szCs w:val="24"/>
              </w:rPr>
              <w:t xml:space="preserve">Materialgrundlage: Lehrbuch, Lektion 19 </w:t>
            </w:r>
          </w:p>
          <w:p w:rsidR="00410125" w:rsidRDefault="00410125" w:rsidP="00410125">
            <w:pPr>
              <w:spacing w:line="276" w:lineRule="auto"/>
              <w:rPr>
                <w:sz w:val="22"/>
                <w:szCs w:val="24"/>
              </w:rPr>
            </w:pPr>
          </w:p>
          <w:p w:rsidR="00C75F5C" w:rsidRPr="004114FB" w:rsidRDefault="00C75F5C" w:rsidP="00410125">
            <w:pPr>
              <w:spacing w:line="276" w:lineRule="auto"/>
              <w:rPr>
                <w:sz w:val="22"/>
                <w:szCs w:val="24"/>
              </w:rPr>
            </w:pPr>
            <w:r w:rsidRPr="004114FB">
              <w:rPr>
                <w:sz w:val="22"/>
                <w:szCs w:val="24"/>
              </w:rPr>
              <w:t>Themenseite „Spiel und Sport“</w:t>
            </w:r>
          </w:p>
        </w:tc>
      </w:tr>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4. Theophrast als Beobachter menschlicher Schwächen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grundlegende gattungsspezifische Mer</w:t>
            </w:r>
            <w:r w:rsidRPr="004114FB">
              <w:rPr>
                <w:rFonts w:eastAsia="Batang" w:cs="Arial"/>
                <w:sz w:val="22"/>
                <w:szCs w:val="24"/>
              </w:rPr>
              <w:t>k</w:t>
            </w:r>
            <w:r w:rsidRPr="004114FB">
              <w:rPr>
                <w:rFonts w:eastAsia="Batang" w:cs="Arial"/>
                <w:sz w:val="22"/>
                <w:szCs w:val="24"/>
              </w:rPr>
              <w:t>male der behandelten Texte benennen,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 xml:space="preserve">Formen der Verben (hier: Partizip Aorist; Partizip von </w:t>
            </w:r>
            <w:r w:rsidRPr="004114FB">
              <w:rPr>
                <w:rFonts w:eastAsia="Batang" w:cs="Arial"/>
                <w:sz w:val="22"/>
                <w:szCs w:val="24"/>
                <w:lang w:val="el-GR"/>
              </w:rPr>
              <w:t>ε</w:t>
            </w:r>
            <w:r w:rsidRPr="004114FB">
              <w:rPr>
                <w:rFonts w:ascii="Palatino" w:eastAsia="Batang" w:hAnsi="Palatino" w:cs="Palatino"/>
                <w:sz w:val="22"/>
                <w:szCs w:val="24"/>
              </w:rPr>
              <w:sym w:font="Symbol" w:char="F069"/>
            </w:r>
            <w:r w:rsidRPr="004114FB">
              <w:rPr>
                <w:rFonts w:ascii="Palatino" w:eastAsia="Batang" w:hAnsi="Palatino" w:cs="Palatino"/>
                <w:sz w:val="22"/>
                <w:szCs w:val="24"/>
              </w:rPr>
              <w:sym w:font="Symbol" w:char="F06D"/>
            </w:r>
            <w:r w:rsidRPr="004114FB">
              <w:rPr>
                <w:rFonts w:ascii="Palatino" w:eastAsia="Batang" w:hAnsi="Palatino" w:cs="Palatino"/>
                <w:sz w:val="22"/>
                <w:szCs w:val="24"/>
              </w:rPr>
              <w:sym w:font="Symbol" w:char="F069"/>
            </w:r>
            <w:r w:rsidRPr="004114FB">
              <w:rPr>
                <w:rFonts w:ascii="Palatino" w:eastAsia="Batang" w:hAnsi="Palatino" w:cs="Palatino"/>
                <w:sz w:val="22"/>
                <w:szCs w:val="24"/>
              </w:rPr>
              <w:t>)</w:t>
            </w:r>
            <w:r w:rsidRPr="004114FB">
              <w:rPr>
                <w:rFonts w:ascii="Palatino" w:eastAsia="Batang" w:hAnsi="Palatino" w:cs="Palatino"/>
                <w:sz w:val="22"/>
                <w:szCs w:val="24"/>
                <w:lang w:val="el-GR"/>
              </w:rPr>
              <w:t xml:space="preserve"> </w:t>
            </w:r>
            <w:r w:rsidRPr="004114FB">
              <w:rPr>
                <w:rFonts w:eastAsia="Batang" w:cs="Arial"/>
                <w:sz w:val="22"/>
                <w:szCs w:val="24"/>
              </w:rPr>
              <w:t>textorientiert anhand der Morpheme analysieren,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Kasusfunktionen (hier u.a.: Genitiv der Zeit) im Satzzusammenhang bestimmen.</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textrelevante Merkmale des Alltagslebens darstellen.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lang w:eastAsia="en-US"/>
              </w:rPr>
            </w:pPr>
            <w:r w:rsidRPr="004114FB">
              <w:rPr>
                <w:sz w:val="22"/>
                <w:szCs w:val="24"/>
              </w:rPr>
              <w:t>Materialgrundlage: Lehrbuch, Lektion 20</w:t>
            </w:r>
          </w:p>
        </w:tc>
      </w:tr>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5. Sokrates und der Tod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ausgehend von den gelesenen Texten antike Positionen zu Grundfragen der menschlichen Existenz (hier: das Problem des Todes) erklären,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Bedeutungs- und Funktionsveränderu</w:t>
            </w:r>
            <w:r w:rsidRPr="004114FB">
              <w:rPr>
                <w:rFonts w:eastAsia="Batang" w:cs="Arial"/>
                <w:sz w:val="22"/>
                <w:szCs w:val="24"/>
              </w:rPr>
              <w:t>n</w:t>
            </w:r>
            <w:r w:rsidRPr="004114FB">
              <w:rPr>
                <w:rFonts w:eastAsia="Batang" w:cs="Arial"/>
                <w:sz w:val="22"/>
                <w:szCs w:val="24"/>
              </w:rPr>
              <w:t xml:space="preserve">gen von Wörtern u.a. durch Prä-, In-, und Suffixe beschreiben (hier: Adverb mit Komparation), </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zu den in den Texten thematisierten ant</w:t>
            </w:r>
            <w:r w:rsidRPr="004114FB">
              <w:rPr>
                <w:rFonts w:eastAsia="Batang" w:cs="Arial"/>
                <w:sz w:val="22"/>
                <w:szCs w:val="24"/>
              </w:rPr>
              <w:t>h</w:t>
            </w:r>
            <w:r w:rsidRPr="004114FB">
              <w:rPr>
                <w:rFonts w:eastAsia="Batang" w:cs="Arial"/>
                <w:sz w:val="22"/>
                <w:szCs w:val="24"/>
              </w:rPr>
              <w:t>ropologischen und ethischen Grundfragen Stellung nehmen.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spacing w:line="276" w:lineRule="auto"/>
              <w:rPr>
                <w:sz w:val="22"/>
                <w:szCs w:val="24"/>
              </w:rPr>
            </w:pPr>
            <w:r w:rsidRPr="004114FB">
              <w:rPr>
                <w:sz w:val="22"/>
                <w:szCs w:val="24"/>
              </w:rPr>
              <w:t>Materialgrundlage: Lehrbuch, Lektion 21</w:t>
            </w:r>
          </w:p>
          <w:p w:rsidR="00945A49" w:rsidRDefault="00945A49" w:rsidP="00C75F5C">
            <w:pPr>
              <w:spacing w:line="276" w:lineRule="auto"/>
              <w:rPr>
                <w:sz w:val="22"/>
                <w:szCs w:val="24"/>
              </w:rPr>
            </w:pPr>
          </w:p>
          <w:p w:rsidR="00945A49" w:rsidRDefault="00945A49" w:rsidP="00C75F5C">
            <w:pPr>
              <w:spacing w:line="276" w:lineRule="auto"/>
              <w:rPr>
                <w:sz w:val="22"/>
                <w:szCs w:val="24"/>
              </w:rPr>
            </w:pPr>
            <w:r>
              <w:rPr>
                <w:sz w:val="22"/>
                <w:szCs w:val="24"/>
              </w:rPr>
              <w:t>Bildanalyse Jaques-Louis David, 1787; ggf. fachübergreifend mit Fachschaft Kunst</w:t>
            </w:r>
          </w:p>
          <w:p w:rsidR="00945A49" w:rsidRPr="004114FB" w:rsidRDefault="00945A49" w:rsidP="00C75F5C">
            <w:pPr>
              <w:spacing w:line="276" w:lineRule="auto"/>
              <w:rPr>
                <w:rFonts w:cs="Arial"/>
                <w:sz w:val="22"/>
                <w:szCs w:val="24"/>
                <w:lang w:eastAsia="en-US"/>
              </w:rPr>
            </w:pPr>
          </w:p>
        </w:tc>
      </w:tr>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autoSpaceDE w:val="0"/>
              <w:autoSpaceDN w:val="0"/>
              <w:adjustRightInd w:val="0"/>
              <w:rPr>
                <w:rFonts w:eastAsia="SimSun" w:cs="Arial"/>
                <w:sz w:val="22"/>
                <w:szCs w:val="24"/>
              </w:rPr>
            </w:pPr>
            <w:r w:rsidRPr="004114FB">
              <w:rPr>
                <w:rFonts w:eastAsia="SimSun" w:cs="Arial"/>
                <w:sz w:val="22"/>
                <w:szCs w:val="24"/>
              </w:rPr>
              <w:t>6. Xenophon: Literat und Heerführer wider Willen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40789" w:rsidRPr="004114FB" w:rsidRDefault="00D40789" w:rsidP="00D40789">
            <w:pPr>
              <w:numPr>
                <w:ilvl w:val="0"/>
                <w:numId w:val="15"/>
              </w:numPr>
              <w:tabs>
                <w:tab w:val="clear" w:pos="720"/>
              </w:tabs>
              <w:spacing w:after="200"/>
              <w:ind w:left="426" w:hanging="426"/>
              <w:contextualSpacing/>
              <w:rPr>
                <w:rFonts w:cs="Arial"/>
                <w:color w:val="000000"/>
                <w:sz w:val="22"/>
                <w:szCs w:val="24"/>
              </w:rPr>
            </w:pPr>
            <w:r w:rsidRPr="004114FB">
              <w:rPr>
                <w:rFonts w:cs="Arial"/>
                <w:color w:val="000000"/>
                <w:sz w:val="22"/>
                <w:szCs w:val="24"/>
              </w:rPr>
              <w:t>textrelevante Merkmale des Alltagsl</w:t>
            </w:r>
            <w:r w:rsidRPr="004114FB">
              <w:rPr>
                <w:rFonts w:cs="Arial"/>
                <w:color w:val="000000"/>
                <w:sz w:val="22"/>
                <w:szCs w:val="24"/>
              </w:rPr>
              <w:t>e</w:t>
            </w:r>
            <w:r w:rsidRPr="004114FB">
              <w:rPr>
                <w:rFonts w:cs="Arial"/>
                <w:color w:val="000000"/>
                <w:sz w:val="22"/>
                <w:szCs w:val="24"/>
              </w:rPr>
              <w:lastRenderedPageBreak/>
              <w:t>bens, der Mythologie, der antiken Kul</w:t>
            </w:r>
            <w:r w:rsidRPr="004114FB">
              <w:rPr>
                <w:rFonts w:cs="Arial"/>
                <w:color w:val="000000"/>
                <w:sz w:val="22"/>
                <w:szCs w:val="24"/>
              </w:rPr>
              <w:t>t</w:t>
            </w:r>
            <w:r w:rsidRPr="004114FB">
              <w:rPr>
                <w:rFonts w:cs="Arial"/>
                <w:color w:val="000000"/>
                <w:sz w:val="22"/>
                <w:szCs w:val="24"/>
              </w:rPr>
              <w:t>praxis und Religion darstellen,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Gliedsätze (u.a.: Relativsätze) nach ihrer Satzteilfunktion und Semantik untersche</w:t>
            </w:r>
            <w:r w:rsidRPr="004114FB">
              <w:rPr>
                <w:rFonts w:eastAsia="Batang" w:cs="Arial"/>
                <w:sz w:val="22"/>
                <w:szCs w:val="24"/>
              </w:rPr>
              <w:t>i</w:t>
            </w:r>
            <w:r w:rsidRPr="004114FB">
              <w:rPr>
                <w:rFonts w:eastAsia="Batang" w:cs="Arial"/>
                <w:sz w:val="22"/>
                <w:szCs w:val="24"/>
              </w:rPr>
              <w:t>den,</w:t>
            </w:r>
          </w:p>
          <w:p w:rsidR="00D40789"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Bedeutungs- und Funktionsveränderu</w:t>
            </w:r>
            <w:r w:rsidRPr="004114FB">
              <w:rPr>
                <w:rFonts w:eastAsia="Batang" w:cs="Arial"/>
                <w:sz w:val="22"/>
                <w:szCs w:val="24"/>
              </w:rPr>
              <w:t>n</w:t>
            </w:r>
            <w:r w:rsidRPr="004114FB">
              <w:rPr>
                <w:rFonts w:eastAsia="Batang" w:cs="Arial"/>
                <w:sz w:val="22"/>
                <w:szCs w:val="24"/>
              </w:rPr>
              <w:t>gen von Wörter</w:t>
            </w:r>
            <w:r w:rsidRPr="004114FB">
              <w:rPr>
                <w:rFonts w:ascii="Palatino" w:eastAsia="Batang" w:hAnsi="Palatino" w:cs="Palatino"/>
                <w:sz w:val="22"/>
                <w:szCs w:val="24"/>
              </w:rPr>
              <w:t xml:space="preserve"> </w:t>
            </w:r>
            <w:r w:rsidRPr="004114FB">
              <w:rPr>
                <w:rFonts w:eastAsia="Batang" w:cs="Arial"/>
                <w:sz w:val="22"/>
                <w:szCs w:val="24"/>
              </w:rPr>
              <w:t xml:space="preserve">beschreiben, </w:t>
            </w:r>
          </w:p>
          <w:p w:rsidR="00C75F5C" w:rsidRPr="004114FB" w:rsidRDefault="00D40789" w:rsidP="00D40789">
            <w:pPr>
              <w:numPr>
                <w:ilvl w:val="0"/>
                <w:numId w:val="15"/>
              </w:numPr>
              <w:tabs>
                <w:tab w:val="clear" w:pos="720"/>
              </w:tabs>
              <w:spacing w:after="200"/>
              <w:ind w:left="426" w:hanging="426"/>
              <w:contextualSpacing/>
              <w:rPr>
                <w:rFonts w:eastAsia="Batang" w:cs="Arial"/>
                <w:sz w:val="22"/>
                <w:szCs w:val="24"/>
              </w:rPr>
            </w:pPr>
            <w:r w:rsidRPr="004114FB">
              <w:rPr>
                <w:rFonts w:eastAsia="Batang" w:cs="Arial"/>
                <w:sz w:val="22"/>
                <w:szCs w:val="24"/>
              </w:rPr>
              <w:t>zu den in den Texten thematisierten ku</w:t>
            </w:r>
            <w:r w:rsidRPr="004114FB">
              <w:rPr>
                <w:rFonts w:eastAsia="Batang" w:cs="Arial"/>
                <w:sz w:val="22"/>
                <w:szCs w:val="24"/>
              </w:rPr>
              <w:t>l</w:t>
            </w:r>
            <w:r w:rsidRPr="004114FB">
              <w:rPr>
                <w:rFonts w:eastAsia="Batang" w:cs="Arial"/>
                <w:sz w:val="22"/>
                <w:szCs w:val="24"/>
              </w:rPr>
              <w:t>turgeschichtlichen Aspekten begründet Stellung nehmen.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spacing w:line="276" w:lineRule="auto"/>
              <w:rPr>
                <w:sz w:val="22"/>
                <w:szCs w:val="24"/>
              </w:rPr>
            </w:pPr>
            <w:r w:rsidRPr="004114FB">
              <w:rPr>
                <w:sz w:val="22"/>
                <w:szCs w:val="24"/>
              </w:rPr>
              <w:lastRenderedPageBreak/>
              <w:t xml:space="preserve">Materialgrundlage: Lehrbuch, Lektion 22 und </w:t>
            </w:r>
            <w:r w:rsidRPr="004114FB">
              <w:rPr>
                <w:sz w:val="22"/>
                <w:szCs w:val="24"/>
              </w:rPr>
              <w:lastRenderedPageBreak/>
              <w:t>S. 53 (Delphi) sowie eigenes Bild- und Tex</w:t>
            </w:r>
            <w:r w:rsidRPr="004114FB">
              <w:rPr>
                <w:sz w:val="22"/>
                <w:szCs w:val="24"/>
              </w:rPr>
              <w:t>t</w:t>
            </w:r>
            <w:r w:rsidRPr="004114FB">
              <w:rPr>
                <w:sz w:val="22"/>
                <w:szCs w:val="24"/>
              </w:rPr>
              <w:t>material zur antiken Mythologie (Apollon)</w:t>
            </w:r>
          </w:p>
          <w:p w:rsidR="00945A49" w:rsidRPr="004114FB" w:rsidRDefault="00945A49" w:rsidP="00C75F5C">
            <w:pPr>
              <w:spacing w:line="276" w:lineRule="auto"/>
              <w:rPr>
                <w:rFonts w:cs="Arial"/>
                <w:sz w:val="22"/>
                <w:szCs w:val="24"/>
                <w:lang w:eastAsia="en-US"/>
              </w:rPr>
            </w:pPr>
            <w:r>
              <w:rPr>
                <w:sz w:val="22"/>
                <w:szCs w:val="24"/>
              </w:rPr>
              <w:t>Recherche und Präsentation zu versch. Kulto</w:t>
            </w:r>
            <w:r>
              <w:rPr>
                <w:sz w:val="22"/>
                <w:szCs w:val="24"/>
              </w:rPr>
              <w:t>r</w:t>
            </w:r>
            <w:r>
              <w:rPr>
                <w:sz w:val="22"/>
                <w:szCs w:val="24"/>
              </w:rPr>
              <w:t>ten</w:t>
            </w:r>
          </w:p>
        </w:tc>
      </w:tr>
      <w:tr w:rsidR="00C75F5C"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u w:val="single"/>
                <w:lang w:eastAsia="en-US"/>
              </w:rPr>
            </w:pPr>
            <w:r w:rsidRPr="004114FB">
              <w:rPr>
                <w:rFonts w:cs="Arial"/>
                <w:sz w:val="22"/>
                <w:szCs w:val="24"/>
                <w:u w:val="single"/>
                <w:lang w:eastAsia="en-US"/>
              </w:rPr>
              <w:lastRenderedPageBreak/>
              <w:t>Leistungsbewertung:</w:t>
            </w:r>
          </w:p>
          <w:p w:rsidR="00C75F5C" w:rsidRPr="004114FB" w:rsidRDefault="00C75F5C" w:rsidP="00A602D9">
            <w:pPr>
              <w:numPr>
                <w:ilvl w:val="0"/>
                <w:numId w:val="7"/>
              </w:numPr>
              <w:rPr>
                <w:sz w:val="22"/>
              </w:rPr>
            </w:pPr>
            <w:r w:rsidRPr="004114FB">
              <w:rPr>
                <w:sz w:val="22"/>
              </w:rPr>
              <w:t>Bestimmung von Wort- und Sachfeldern</w:t>
            </w:r>
          </w:p>
          <w:p w:rsidR="00C75F5C" w:rsidRPr="004114FB" w:rsidRDefault="00C75F5C" w:rsidP="00A602D9">
            <w:pPr>
              <w:numPr>
                <w:ilvl w:val="0"/>
                <w:numId w:val="7"/>
              </w:numPr>
              <w:rPr>
                <w:sz w:val="22"/>
              </w:rPr>
            </w:pPr>
            <w:r w:rsidRPr="004114FB">
              <w:rPr>
                <w:sz w:val="22"/>
              </w:rPr>
              <w:t>Aufstellung von Hypothesen zum Textinhalt</w:t>
            </w:r>
          </w:p>
          <w:p w:rsidR="00C75F5C" w:rsidRPr="004114FB" w:rsidRDefault="00C75F5C" w:rsidP="00A602D9">
            <w:pPr>
              <w:numPr>
                <w:ilvl w:val="0"/>
                <w:numId w:val="7"/>
              </w:numPr>
              <w:rPr>
                <w:sz w:val="22"/>
              </w:rPr>
            </w:pPr>
            <w:r w:rsidRPr="004114FB">
              <w:rPr>
                <w:sz w:val="22"/>
              </w:rPr>
              <w:t>Entwicklung einer wirkungsgerechten Übersetzung</w:t>
            </w:r>
          </w:p>
          <w:p w:rsidR="00C75F5C" w:rsidRPr="004114FB" w:rsidRDefault="00C75F5C" w:rsidP="00A602D9">
            <w:pPr>
              <w:numPr>
                <w:ilvl w:val="0"/>
                <w:numId w:val="7"/>
              </w:numPr>
              <w:rPr>
                <w:sz w:val="22"/>
              </w:rPr>
            </w:pPr>
            <w:r w:rsidRPr="004114FB">
              <w:rPr>
                <w:sz w:val="22"/>
              </w:rPr>
              <w:t>Charakterisierung von handelnden Personen, Handlungsmotiven und Konflikten, Herausarbeiten von Figurenkonstellationen</w:t>
            </w:r>
          </w:p>
          <w:p w:rsidR="00C75F5C" w:rsidRPr="004114FB" w:rsidRDefault="00C75F5C" w:rsidP="00A602D9">
            <w:pPr>
              <w:numPr>
                <w:ilvl w:val="0"/>
                <w:numId w:val="7"/>
              </w:numPr>
              <w:rPr>
                <w:sz w:val="22"/>
              </w:rPr>
            </w:pPr>
            <w:r w:rsidRPr="004114FB">
              <w:rPr>
                <w:sz w:val="22"/>
              </w:rPr>
              <w:t>Erläutern der Gliederung und Nennen von Überschriften zu Textabschnitten</w:t>
            </w:r>
          </w:p>
          <w:p w:rsidR="00C75F5C" w:rsidRPr="004114FB" w:rsidRDefault="00C75F5C" w:rsidP="00A602D9">
            <w:pPr>
              <w:numPr>
                <w:ilvl w:val="0"/>
                <w:numId w:val="7"/>
              </w:numPr>
              <w:rPr>
                <w:sz w:val="22"/>
              </w:rPr>
            </w:pPr>
            <w:r w:rsidRPr="004114FB">
              <w:rPr>
                <w:sz w:val="22"/>
              </w:rPr>
              <w:t>Analyse der Struktur von Sätzen, Satzgefügen und Textpassagen (z.B. Periodisierung, Inkonzinnität, Defizienz)</w:t>
            </w:r>
          </w:p>
          <w:p w:rsidR="00C75F5C" w:rsidRPr="004114FB" w:rsidRDefault="00C75F5C" w:rsidP="00A602D9">
            <w:pPr>
              <w:numPr>
                <w:ilvl w:val="0"/>
                <w:numId w:val="7"/>
              </w:numPr>
              <w:rPr>
                <w:sz w:val="22"/>
              </w:rPr>
            </w:pPr>
            <w:r w:rsidRPr="004114FB">
              <w:rPr>
                <w:sz w:val="22"/>
              </w:rPr>
              <w:t xml:space="preserve">verständnisgeleiteter Textvortrag </w:t>
            </w:r>
          </w:p>
          <w:p w:rsidR="00C75F5C" w:rsidRPr="004114FB" w:rsidRDefault="00C75F5C" w:rsidP="00A602D9">
            <w:pPr>
              <w:numPr>
                <w:ilvl w:val="0"/>
                <w:numId w:val="7"/>
              </w:numPr>
              <w:rPr>
                <w:sz w:val="22"/>
              </w:rPr>
            </w:pPr>
            <w:r w:rsidRPr="004114FB">
              <w:rPr>
                <w:sz w:val="22"/>
              </w:rPr>
              <w:t xml:space="preserve">Vergleich von Vorstellungen, Ideen, Konzepten innerhalb der Antike oder zwischen Antike und Neuzeit </w:t>
            </w:r>
          </w:p>
          <w:p w:rsidR="00C75F5C" w:rsidRPr="004114FB" w:rsidRDefault="00C75F5C" w:rsidP="00A602D9">
            <w:pPr>
              <w:numPr>
                <w:ilvl w:val="0"/>
                <w:numId w:val="7"/>
              </w:numPr>
              <w:rPr>
                <w:sz w:val="22"/>
              </w:rPr>
            </w:pPr>
            <w:r w:rsidRPr="004114FB">
              <w:rPr>
                <w:sz w:val="22"/>
              </w:rPr>
              <w:t>Stellungnahme zur Aussage eines griechischen Textes</w:t>
            </w:r>
          </w:p>
        </w:tc>
      </w:tr>
    </w:tbl>
    <w:p w:rsidR="00C75F5C" w:rsidRPr="000A0D35" w:rsidRDefault="00C75F5C" w:rsidP="00C75F5C">
      <w:pPr>
        <w:rPr>
          <w:szCs w:val="24"/>
        </w:rPr>
      </w:pPr>
    </w:p>
    <w:p w:rsidR="008643EA" w:rsidRDefault="008643EA" w:rsidP="00C75F5C">
      <w:pPr>
        <w:rPr>
          <w:b/>
          <w:color w:val="FF0000"/>
          <w:szCs w:val="24"/>
        </w:rPr>
        <w:sectPr w:rsidR="008643EA" w:rsidSect="00FF4508">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Griechisch neu, Unterrichtsvorhaben I</w:t>
      </w:r>
    </w:p>
    <w:p w:rsidR="00C75F5C" w:rsidRPr="000A0D35" w:rsidRDefault="00C75F5C" w:rsidP="00C75F5C">
      <w:pPr>
        <w:rPr>
          <w:b/>
          <w:szCs w:val="24"/>
        </w:rPr>
      </w:pPr>
    </w:p>
    <w:p w:rsidR="00C75F5C" w:rsidRPr="00855E0C" w:rsidRDefault="00C75F5C" w:rsidP="00C75F5C">
      <w:pPr>
        <w:rPr>
          <w:rFonts w:cs="Arial"/>
          <w:szCs w:val="24"/>
        </w:rPr>
      </w:pPr>
      <w:r w:rsidRPr="000A0D35">
        <w:rPr>
          <w:rFonts w:cs="Arial"/>
          <w:b/>
          <w:szCs w:val="24"/>
        </w:rPr>
        <w:t>Thema</w:t>
      </w:r>
      <w:r>
        <w:rPr>
          <w:rFonts w:cs="Arial"/>
          <w:szCs w:val="24"/>
        </w:rPr>
        <w:t>: Aspekte literarischer Gattungen (L23-28)</w:t>
      </w:r>
    </w:p>
    <w:p w:rsidR="00C75F5C" w:rsidRPr="000A0D35"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Pr>
          <w:rFonts w:ascii="Arial" w:eastAsia="Batang" w:hAnsi="Arial" w:cs="Arial"/>
          <w:sz w:val="24"/>
          <w:szCs w:val="24"/>
        </w:rPr>
        <w:t xml:space="preserve">(hier noch: adaptierte Texte) </w:t>
      </w:r>
      <w:r w:rsidRPr="006F2843">
        <w:rPr>
          <w:rFonts w:ascii="Arial" w:eastAsia="Batang" w:hAnsi="Arial" w:cs="Arial"/>
          <w:sz w:val="24"/>
          <w:szCs w:val="24"/>
        </w:rPr>
        <w:t>übersetzen</w:t>
      </w:r>
      <w:r>
        <w:rPr>
          <w:rFonts w:ascii="Arial" w:eastAsia="Batang" w:hAnsi="Arial" w:cs="Arial"/>
          <w:sz w:val="24"/>
          <w:szCs w:val="24"/>
        </w:rPr>
        <w:t>,</w:t>
      </w:r>
    </w:p>
    <w:p w:rsidR="00C75F5C"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Texte (hier noch: adaptierte Texte)</w:t>
      </w:r>
      <w:r w:rsidRPr="006F2843">
        <w:rPr>
          <w:rFonts w:ascii="Arial" w:eastAsia="Batang" w:hAnsi="Arial" w:cs="Arial"/>
          <w:sz w:val="24"/>
          <w:szCs w:val="24"/>
        </w:rPr>
        <w:t xml:space="preserve"> auch unter Einbezug von Texttypik, Stilistik und Metrik</w:t>
      </w:r>
      <w:r w:rsidRPr="00080656">
        <w:rPr>
          <w:rFonts w:ascii="Arial" w:eastAsia="Batang" w:hAnsi="Arial" w:cs="Arial"/>
          <w:sz w:val="24"/>
          <w:szCs w:val="24"/>
        </w:rPr>
        <w:t xml:space="preserve"> </w:t>
      </w:r>
      <w:r w:rsidRPr="006F2843">
        <w:rPr>
          <w:rFonts w:ascii="Arial" w:eastAsia="Batang" w:hAnsi="Arial" w:cs="Arial"/>
          <w:sz w:val="24"/>
          <w:szCs w:val="24"/>
        </w:rPr>
        <w:t>interpretieren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Elemente der Textgrammati</w:t>
      </w:r>
      <w:r>
        <w:rPr>
          <w:rFonts w:ascii="Arial" w:eastAsia="Batang" w:hAnsi="Arial" w:cs="Arial"/>
          <w:sz w:val="24"/>
          <w:szCs w:val="24"/>
        </w:rPr>
        <w:t>k im zugrunde gelegten T</w:t>
      </w:r>
      <w:r w:rsidRPr="006F2843">
        <w:rPr>
          <w:rFonts w:ascii="Arial" w:eastAsia="Batang" w:hAnsi="Arial" w:cs="Arial"/>
          <w:sz w:val="24"/>
          <w:szCs w:val="24"/>
        </w:rPr>
        <w:t>ext benennen</w:t>
      </w:r>
      <w:r>
        <w:rPr>
          <w:rFonts w:ascii="Arial" w:eastAsia="Batang" w:hAnsi="Arial" w:cs="Arial"/>
          <w:sz w:val="24"/>
          <w:szCs w:val="24"/>
        </w:rPr>
        <w:t xml:space="preserve"> und </w:t>
      </w:r>
      <w:r w:rsidRPr="006F2843">
        <w:rPr>
          <w:rFonts w:ascii="Arial" w:eastAsia="Batang" w:hAnsi="Arial" w:cs="Arial"/>
          <w:sz w:val="24"/>
          <w:szCs w:val="24"/>
        </w:rPr>
        <w:t>diese gegebenenfalls</w:t>
      </w:r>
      <w:r w:rsidRPr="00080656">
        <w:rPr>
          <w:rFonts w:ascii="Arial" w:eastAsia="Batang" w:hAnsi="Arial" w:cs="Arial"/>
          <w:sz w:val="24"/>
          <w:szCs w:val="24"/>
        </w:rPr>
        <w:t xml:space="preserve"> </w:t>
      </w:r>
      <w:r w:rsidRPr="006F2843">
        <w:rPr>
          <w:rFonts w:ascii="Arial" w:eastAsia="Batang" w:hAnsi="Arial" w:cs="Arial"/>
          <w:sz w:val="24"/>
          <w:szCs w:val="24"/>
        </w:rPr>
        <w:t>erklären</w:t>
      </w:r>
      <w:r>
        <w:rPr>
          <w:rFonts w:ascii="Arial" w:eastAsia="Batang" w:hAnsi="Arial" w:cs="Arial"/>
          <w:sz w:val="24"/>
          <w:szCs w:val="24"/>
        </w:rPr>
        <w:t>,</w:t>
      </w:r>
    </w:p>
    <w:p w:rsidR="00C75F5C" w:rsidRPr="00C474D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ihr Textverständnis durch einen Lesevortrag nachweisen.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Sprachkompetenz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 xml:space="preserve">textbasiert häufig vorkommende Nominalformen sowie </w:t>
      </w:r>
      <w:r>
        <w:rPr>
          <w:rFonts w:ascii="Arial" w:eastAsia="Batang" w:hAnsi="Arial" w:cs="Arial"/>
          <w:sz w:val="24"/>
          <w:szCs w:val="24"/>
        </w:rPr>
        <w:t>häufig vorkommende</w:t>
      </w:r>
      <w:r w:rsidRPr="006F2843">
        <w:rPr>
          <w:rFonts w:ascii="Arial" w:eastAsia="Batang" w:hAnsi="Arial" w:cs="Arial"/>
          <w:sz w:val="24"/>
          <w:szCs w:val="24"/>
        </w:rPr>
        <w:t xml:space="preserve"> Formen der thematischen Konjugation sowie </w:t>
      </w:r>
      <w:r>
        <w:rPr>
          <w:rFonts w:ascii="Arial" w:eastAsia="Batang" w:hAnsi="Arial" w:cs="Arial"/>
          <w:sz w:val="24"/>
          <w:szCs w:val="24"/>
        </w:rPr>
        <w:t>leicht zu identifizierende</w:t>
      </w:r>
      <w:r w:rsidRPr="006F2843">
        <w:rPr>
          <w:rFonts w:ascii="Arial" w:eastAsia="Batang" w:hAnsi="Arial" w:cs="Arial"/>
          <w:sz w:val="24"/>
          <w:szCs w:val="24"/>
        </w:rPr>
        <w:t xml:space="preserve"> Formen der Verba auf –μι und der wichtigsten unregelmäßigen Verben</w:t>
      </w:r>
      <w:r w:rsidRPr="00080656">
        <w:rPr>
          <w:rFonts w:ascii="Arial" w:eastAsia="Batang" w:hAnsi="Arial" w:cs="Arial"/>
          <w:sz w:val="24"/>
          <w:szCs w:val="24"/>
        </w:rPr>
        <w:t xml:space="preserve"> </w:t>
      </w:r>
      <w:r w:rsidRPr="006F2843">
        <w:rPr>
          <w:rFonts w:ascii="Arial" w:eastAsia="Batang" w:hAnsi="Arial" w:cs="Arial"/>
          <w:sz w:val="24"/>
          <w:szCs w:val="24"/>
        </w:rPr>
        <w:t>bestimmen</w:t>
      </w:r>
      <w:r>
        <w:rPr>
          <w:rFonts w:ascii="Arial" w:eastAsia="Batang" w:hAnsi="Arial" w:cs="Arial"/>
          <w:sz w:val="24"/>
          <w:szCs w:val="24"/>
        </w:rPr>
        <w:t>,</w:t>
      </w:r>
    </w:p>
    <w:p w:rsidR="00C75F5C" w:rsidRPr="00C474D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Verwendung der Diathesen, der Modi, der Tempora sowie der Aspekte im Kontext</w:t>
      </w:r>
      <w:r w:rsidRPr="00080656">
        <w:rPr>
          <w:rFonts w:ascii="Arial" w:eastAsia="Batang" w:hAnsi="Arial" w:cs="Arial"/>
          <w:sz w:val="24"/>
          <w:szCs w:val="24"/>
        </w:rPr>
        <w:t xml:space="preserve"> </w:t>
      </w:r>
      <w:r w:rsidRPr="006F2843">
        <w:rPr>
          <w:rFonts w:ascii="Arial" w:eastAsia="Batang" w:hAnsi="Arial" w:cs="Arial"/>
          <w:sz w:val="24"/>
          <w:szCs w:val="24"/>
        </w:rPr>
        <w:t>begründen</w:t>
      </w:r>
      <w:r w:rsidRPr="00C474D6">
        <w:rPr>
          <w:rFonts w:ascii="Arial" w:eastAsia="Batang" w:hAnsi="Arial" w:cs="Arial"/>
          <w:sz w:val="24"/>
          <w:szCs w:val="24"/>
        </w:rPr>
        <w:t>,</w:t>
      </w:r>
    </w:p>
    <w:p w:rsidR="00C75F5C" w:rsidRPr="00C474D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satzwertige Konstruktionen (</w:t>
      </w:r>
      <w:r>
        <w:rPr>
          <w:rFonts w:ascii="Arial" w:eastAsia="Batang" w:hAnsi="Arial" w:cs="Arial"/>
          <w:sz w:val="24"/>
          <w:szCs w:val="24"/>
        </w:rPr>
        <w:t xml:space="preserve">bes. </w:t>
      </w:r>
      <w:r w:rsidRPr="006F2843">
        <w:rPr>
          <w:rFonts w:ascii="Arial" w:eastAsia="Batang" w:hAnsi="Arial" w:cs="Arial"/>
          <w:sz w:val="24"/>
          <w:szCs w:val="24"/>
        </w:rPr>
        <w:t>Genitivus ab</w:t>
      </w:r>
      <w:r>
        <w:rPr>
          <w:rFonts w:ascii="Arial" w:eastAsia="Batang" w:hAnsi="Arial" w:cs="Arial"/>
          <w:sz w:val="24"/>
          <w:szCs w:val="24"/>
        </w:rPr>
        <w:t>solutus, Participium coniunctum</w:t>
      </w:r>
      <w:r w:rsidRPr="006F2843">
        <w:rPr>
          <w:rFonts w:ascii="Arial" w:eastAsia="Batang" w:hAnsi="Arial" w:cs="Arial"/>
          <w:sz w:val="24"/>
          <w:szCs w:val="24"/>
        </w:rPr>
        <w:t>) analysieren und ihre semantische Funktion im Kontext</w:t>
      </w:r>
      <w:r w:rsidRPr="00080656">
        <w:rPr>
          <w:rFonts w:ascii="Arial" w:eastAsia="Batang" w:hAnsi="Arial" w:cs="Arial"/>
          <w:sz w:val="24"/>
          <w:szCs w:val="24"/>
        </w:rPr>
        <w:t xml:space="preserve"> </w:t>
      </w:r>
      <w:r w:rsidRPr="006F2843">
        <w:rPr>
          <w:rFonts w:ascii="Arial" w:eastAsia="Batang" w:hAnsi="Arial" w:cs="Arial"/>
          <w:sz w:val="24"/>
          <w:szCs w:val="24"/>
        </w:rPr>
        <w:t>erläutern</w:t>
      </w:r>
      <w:r>
        <w:rPr>
          <w:rFonts w:ascii="Arial" w:eastAsia="Batang" w:hAnsi="Arial" w:cs="Arial"/>
          <w:sz w:val="24"/>
          <w:szCs w:val="24"/>
        </w:rPr>
        <w:t>.</w:t>
      </w:r>
    </w:p>
    <w:p w:rsidR="00C75F5C" w:rsidRPr="000A0D35" w:rsidRDefault="00C75F5C" w:rsidP="00C75F5C">
      <w:pPr>
        <w:pStyle w:val="MittleresRaster1-Akzent21"/>
        <w:spacing w:after="0" w:line="240" w:lineRule="auto"/>
        <w:rPr>
          <w:color w:val="C00000"/>
          <w:sz w:val="24"/>
          <w:szCs w:val="24"/>
        </w:rPr>
      </w:pP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Kulturkompetenz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textrelevante Zusammenhänge der antiken Kultur und Geschichte darstellen</w:t>
      </w:r>
      <w:r>
        <w:rPr>
          <w:rFonts w:ascii="Arial" w:eastAsia="Batang" w:hAnsi="Arial" w:cs="Arial"/>
          <w:sz w:val="24"/>
          <w:szCs w:val="24"/>
        </w:rPr>
        <w:t>,</w:t>
      </w:r>
    </w:p>
    <w:p w:rsidR="00C75F5C" w:rsidRPr="00C474D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w:t>
      </w:r>
      <w:r>
        <w:rPr>
          <w:rFonts w:ascii="Arial" w:eastAsia="Batang" w:hAnsi="Arial" w:cs="Arial"/>
          <w:sz w:val="24"/>
          <w:szCs w:val="24"/>
        </w:rPr>
        <w:t>u Aussagen und Problemen der behandelten Texte</w:t>
      </w:r>
      <w:r w:rsidRPr="005E2D0F">
        <w:rPr>
          <w:rFonts w:ascii="Arial" w:eastAsia="Batang" w:hAnsi="Arial" w:cs="Arial"/>
          <w:sz w:val="24"/>
          <w:szCs w:val="24"/>
        </w:rPr>
        <w:t xml:space="preserve"> </w:t>
      </w:r>
      <w:r>
        <w:rPr>
          <w:rFonts w:ascii="Arial" w:eastAsia="Batang" w:hAnsi="Arial" w:cs="Arial"/>
          <w:sz w:val="24"/>
          <w:szCs w:val="24"/>
        </w:rPr>
        <w:t xml:space="preserve">begründet </w:t>
      </w:r>
      <w:r w:rsidRPr="006F2843">
        <w:rPr>
          <w:rFonts w:ascii="Arial" w:eastAsia="Batang" w:hAnsi="Arial" w:cs="Arial"/>
          <w:sz w:val="24"/>
          <w:szCs w:val="24"/>
        </w:rPr>
        <w:t>Stellung nehmen</w:t>
      </w:r>
      <w:r w:rsidRPr="00DB21C0">
        <w:rPr>
          <w:rFonts w:ascii="Arial" w:eastAsia="Batang" w:hAnsi="Arial" w:cs="Arial"/>
          <w:sz w:val="24"/>
          <w:szCs w:val="24"/>
        </w:rPr>
        <w:t>.</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Pr="00B119B0" w:rsidRDefault="00C75F5C" w:rsidP="00C75F5C">
      <w:pPr>
        <w:rPr>
          <w:szCs w:val="24"/>
        </w:rPr>
      </w:pPr>
      <w:r w:rsidRPr="000A0D35">
        <w:rPr>
          <w:szCs w:val="24"/>
        </w:rPr>
        <w:sym w:font="Wingdings" w:char="F077"/>
      </w:r>
      <w:r w:rsidRPr="000A0D35">
        <w:rPr>
          <w:szCs w:val="24"/>
        </w:rPr>
        <w:t xml:space="preserve"> </w:t>
      </w:r>
      <w:r w:rsidRPr="00ED3CFD">
        <w:rPr>
          <w:szCs w:val="24"/>
        </w:rPr>
        <w:t>Lebenswelt und Gesellschaft der klassischen Epoche Athens</w:t>
      </w:r>
      <w:r>
        <w:rPr>
          <w:szCs w:val="24"/>
        </w:rPr>
        <w:t xml:space="preserve"> </w:t>
      </w:r>
    </w:p>
    <w:p w:rsidR="00C75F5C" w:rsidRDefault="00C75F5C" w:rsidP="00C75F5C">
      <w:pPr>
        <w:rPr>
          <w:szCs w:val="24"/>
        </w:rPr>
      </w:pPr>
      <w:r w:rsidRPr="000A0D35">
        <w:rPr>
          <w:szCs w:val="24"/>
        </w:rPr>
        <w:sym w:font="Wingdings" w:char="F077"/>
      </w:r>
      <w:r w:rsidRPr="000A0D35">
        <w:rPr>
          <w:szCs w:val="24"/>
        </w:rPr>
        <w:t xml:space="preserve"> </w:t>
      </w:r>
      <w:r w:rsidRPr="00ED3CFD">
        <w:rPr>
          <w:szCs w:val="24"/>
        </w:rPr>
        <w:t>Attisches, ionisches und dorisches Griechentum</w:t>
      </w:r>
    </w:p>
    <w:p w:rsidR="00C75F5C" w:rsidRPr="00716BC0" w:rsidRDefault="00C75F5C" w:rsidP="00C75F5C">
      <w:pPr>
        <w:rPr>
          <w:szCs w:val="24"/>
        </w:rPr>
      </w:pPr>
      <w:r w:rsidRPr="000A0D35">
        <w:rPr>
          <w:szCs w:val="24"/>
        </w:rPr>
        <w:sym w:font="Wingdings" w:char="F077"/>
      </w:r>
      <w:r w:rsidRPr="000A0D35">
        <w:rPr>
          <w:szCs w:val="24"/>
        </w:rPr>
        <w:t xml:space="preserve"> </w:t>
      </w:r>
      <w:r w:rsidRPr="00ED3CFD">
        <w:rPr>
          <w:szCs w:val="24"/>
        </w:rPr>
        <w:t>Die Polis Athen in klassischer Zeit</w:t>
      </w:r>
    </w:p>
    <w:p w:rsidR="00C75F5C" w:rsidRPr="000A0D35" w:rsidRDefault="00C75F5C" w:rsidP="00C75F5C">
      <w:pPr>
        <w:rPr>
          <w:rFonts w:cs="Arial"/>
          <w:color w:val="00B050"/>
          <w:szCs w:val="24"/>
        </w:rPr>
      </w:pPr>
    </w:p>
    <w:p w:rsidR="00C75F5C"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2</w:t>
      </w:r>
      <w:r w:rsidR="00AD65A1">
        <w:rPr>
          <w:rFonts w:cs="Arial"/>
          <w:szCs w:val="24"/>
        </w:rPr>
        <w:t>4</w:t>
      </w:r>
      <w:r>
        <w:rPr>
          <w:rFonts w:cs="Arial"/>
          <w:szCs w:val="24"/>
        </w:rPr>
        <w:t xml:space="preserve"> Std.</w:t>
      </w:r>
    </w:p>
    <w:p w:rsidR="008643EA" w:rsidRDefault="008643EA" w:rsidP="00C75F5C">
      <w:pPr>
        <w:rPr>
          <w:b/>
          <w:color w:val="FF0000"/>
          <w:szCs w:val="24"/>
        </w:rPr>
        <w:sectPr w:rsidR="008643EA">
          <w:pgSz w:w="11906" w:h="16838"/>
          <w:pgMar w:top="1417" w:right="1417" w:bottom="1134" w:left="1417" w:header="708" w:footer="708" w:gutter="0"/>
          <w:cols w:space="708"/>
          <w:docGrid w:linePitch="360"/>
        </w:sectPr>
      </w:pPr>
    </w:p>
    <w:p w:rsidR="007150B1" w:rsidRPr="000A0D35" w:rsidRDefault="007150B1" w:rsidP="007150B1">
      <w:pPr>
        <w:rPr>
          <w:b/>
          <w:szCs w:val="24"/>
        </w:rPr>
      </w:pPr>
      <w:r w:rsidRPr="000A0D35">
        <w:rPr>
          <w:b/>
          <w:szCs w:val="24"/>
        </w:rPr>
        <w:lastRenderedPageBreak/>
        <w:t xml:space="preserve">Vorhabenbezogene Konkretisierung: </w:t>
      </w:r>
    </w:p>
    <w:p w:rsidR="007150B1" w:rsidRPr="00FD24E9" w:rsidRDefault="007150B1" w:rsidP="007150B1"/>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7150B1"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line="276" w:lineRule="auto"/>
              <w:rPr>
                <w:b/>
                <w:sz w:val="22"/>
                <w:szCs w:val="24"/>
                <w:lang w:eastAsia="en-US"/>
              </w:rPr>
            </w:pPr>
            <w:r w:rsidRPr="004114FB">
              <w:rPr>
                <w:b/>
                <w:sz w:val="22"/>
                <w:szCs w:val="24"/>
                <w:lang w:eastAsia="en-US"/>
              </w:rPr>
              <w:t>Vorhabenbezogene Absprachen</w:t>
            </w:r>
          </w:p>
        </w:tc>
      </w:tr>
      <w:tr w:rsidR="007150B1" w:rsidRPr="004114FB" w:rsidTr="00AD65A1">
        <w:trPr>
          <w:trHeight w:val="182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rPr>
                <w:sz w:val="22"/>
              </w:rPr>
            </w:pPr>
            <w:r w:rsidRPr="004114FB">
              <w:rPr>
                <w:sz w:val="22"/>
              </w:rPr>
              <w:t>1. Der Nordwind als Ehrenbürger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formen bestimmen,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Verwendung der Tempora und Aspe</w:t>
            </w:r>
            <w:r w:rsidRPr="004114FB">
              <w:rPr>
                <w:rFonts w:ascii="Arial" w:eastAsia="Batang" w:hAnsi="Arial" w:cs="Arial"/>
                <w:szCs w:val="24"/>
              </w:rPr>
              <w:t>k</w:t>
            </w:r>
            <w:r w:rsidRPr="004114FB">
              <w:rPr>
                <w:rFonts w:ascii="Arial" w:eastAsia="Batang" w:hAnsi="Arial" w:cs="Arial"/>
                <w:szCs w:val="24"/>
              </w:rPr>
              <w:t>te im Kontext begründen,</w:t>
            </w:r>
          </w:p>
          <w:p w:rsidR="007150B1" w:rsidRPr="004114FB" w:rsidRDefault="007150B1" w:rsidP="004114FB">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Fachterminologie zur Beschreibung sprachlicher Strukturen anwenden.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rPr>
                <w:sz w:val="22"/>
                <w:szCs w:val="24"/>
              </w:rPr>
            </w:pPr>
            <w:r w:rsidRPr="004114FB">
              <w:rPr>
                <w:sz w:val="22"/>
                <w:szCs w:val="24"/>
              </w:rPr>
              <w:t>Materialgrundlage: Lehrbuch, Lektion 23</w:t>
            </w:r>
          </w:p>
        </w:tc>
      </w:tr>
      <w:tr w:rsidR="007150B1" w:rsidRPr="004114FB" w:rsidTr="00AD65A1">
        <w:trPr>
          <w:trHeight w:val="411"/>
        </w:trPr>
        <w:tc>
          <w:tcPr>
            <w:tcW w:w="499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after="60" w:line="276" w:lineRule="auto"/>
              <w:rPr>
                <w:rFonts w:cs="Arial"/>
                <w:sz w:val="22"/>
                <w:szCs w:val="24"/>
                <w:lang w:eastAsia="en-US"/>
              </w:rPr>
            </w:pPr>
            <w:r w:rsidRPr="004114FB">
              <w:rPr>
                <w:rFonts w:cs="Arial"/>
                <w:sz w:val="22"/>
                <w:szCs w:val="24"/>
                <w:lang w:eastAsia="en-US"/>
              </w:rPr>
              <w:t>2. Die Herrschaft der Dreißig im Spiegel der G</w:t>
            </w:r>
            <w:r w:rsidRPr="004114FB">
              <w:rPr>
                <w:rFonts w:cs="Arial"/>
                <w:sz w:val="22"/>
                <w:szCs w:val="24"/>
                <w:lang w:eastAsia="en-US"/>
              </w:rPr>
              <w:t>e</w:t>
            </w:r>
            <w:r w:rsidRPr="004114FB">
              <w:rPr>
                <w:rFonts w:cs="Arial"/>
                <w:sz w:val="22"/>
                <w:szCs w:val="24"/>
                <w:lang w:eastAsia="en-US"/>
              </w:rPr>
              <w:t>richtsrede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Verbfo</w:t>
            </w:r>
            <w:r w:rsidRPr="004114FB">
              <w:rPr>
                <w:rFonts w:ascii="Arial" w:eastAsia="Batang" w:hAnsi="Arial" w:cs="Arial"/>
                <w:szCs w:val="24"/>
              </w:rPr>
              <w:t>r</w:t>
            </w:r>
            <w:r w:rsidRPr="004114FB">
              <w:rPr>
                <w:rFonts w:ascii="Arial" w:eastAsia="Batang" w:hAnsi="Arial" w:cs="Arial"/>
                <w:szCs w:val="24"/>
              </w:rPr>
              <w:t>men (hier: starker Aor. Akt./Med.) b</w:t>
            </w:r>
            <w:r w:rsidRPr="004114FB">
              <w:rPr>
                <w:rFonts w:ascii="Arial" w:eastAsia="Batang" w:hAnsi="Arial" w:cs="Arial"/>
                <w:szCs w:val="24"/>
              </w:rPr>
              <w:t>e</w:t>
            </w:r>
            <w:r w:rsidRPr="004114FB">
              <w:rPr>
                <w:rFonts w:ascii="Arial" w:eastAsia="Batang" w:hAnsi="Arial" w:cs="Arial"/>
                <w:szCs w:val="24"/>
              </w:rPr>
              <w:t>stimmen,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satzwertige Konstruktionen (hier:  Partic</w:t>
            </w:r>
            <w:r w:rsidRPr="004114FB">
              <w:rPr>
                <w:rFonts w:ascii="Arial" w:eastAsia="Batang" w:hAnsi="Arial" w:cs="Arial"/>
                <w:szCs w:val="24"/>
              </w:rPr>
              <w:t>i</w:t>
            </w:r>
            <w:r w:rsidRPr="004114FB">
              <w:rPr>
                <w:rFonts w:ascii="Arial" w:eastAsia="Batang" w:hAnsi="Arial" w:cs="Arial"/>
                <w:szCs w:val="24"/>
              </w:rPr>
              <w:t>pium coniunctum) analysieren und ihre semantische Funktion im Kontext erlä</w:t>
            </w:r>
            <w:r w:rsidRPr="004114FB">
              <w:rPr>
                <w:rFonts w:ascii="Arial" w:eastAsia="Batang" w:hAnsi="Arial" w:cs="Arial"/>
                <w:szCs w:val="24"/>
              </w:rPr>
              <w:t>u</w:t>
            </w:r>
            <w:r w:rsidRPr="004114FB">
              <w:rPr>
                <w:rFonts w:ascii="Arial" w:eastAsia="Batang" w:hAnsi="Arial" w:cs="Arial"/>
                <w:szCs w:val="24"/>
              </w:rPr>
              <w:t>tern,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grundlegende textrelevante Gesicht</w:t>
            </w:r>
            <w:r w:rsidRPr="004114FB">
              <w:rPr>
                <w:rFonts w:ascii="Arial" w:eastAsia="Batang" w:hAnsi="Arial" w:cs="Arial"/>
                <w:szCs w:val="24"/>
              </w:rPr>
              <w:t>s</w:t>
            </w:r>
            <w:r w:rsidRPr="004114FB">
              <w:rPr>
                <w:rFonts w:ascii="Arial" w:eastAsia="Batang" w:hAnsi="Arial" w:cs="Arial"/>
                <w:szCs w:val="24"/>
              </w:rPr>
              <w:t>punkte des Alltags- wie des Geistesl</w:t>
            </w:r>
            <w:r w:rsidRPr="004114FB">
              <w:rPr>
                <w:rFonts w:ascii="Arial" w:eastAsia="Batang" w:hAnsi="Arial" w:cs="Arial"/>
                <w:szCs w:val="24"/>
              </w:rPr>
              <w:t>e</w:t>
            </w:r>
            <w:r w:rsidRPr="004114FB">
              <w:rPr>
                <w:rFonts w:ascii="Arial" w:eastAsia="Batang" w:hAnsi="Arial" w:cs="Arial"/>
                <w:szCs w:val="24"/>
              </w:rPr>
              <w:t>bens der Polis Athen in klassischer Zeit darstellen: Bildung, Rhetorik; Rechtsw</w:t>
            </w:r>
            <w:r w:rsidRPr="004114FB">
              <w:rPr>
                <w:rFonts w:ascii="Arial" w:eastAsia="Batang" w:hAnsi="Arial" w:cs="Arial"/>
                <w:szCs w:val="24"/>
              </w:rPr>
              <w:t>e</w:t>
            </w:r>
            <w:r w:rsidRPr="004114FB">
              <w:rPr>
                <w:rFonts w:ascii="Arial" w:eastAsia="Batang" w:hAnsi="Arial" w:cs="Arial"/>
                <w:szCs w:val="24"/>
              </w:rPr>
              <w:t>sen; Gesellschaftsstruktur,</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textrelevante Charakteristika der Polis Athen darstellen: politische Strukturen und Ereignisse.</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rPr>
                <w:sz w:val="22"/>
                <w:szCs w:val="24"/>
              </w:rPr>
            </w:pPr>
            <w:r w:rsidRPr="004114FB">
              <w:rPr>
                <w:sz w:val="22"/>
                <w:szCs w:val="24"/>
              </w:rPr>
              <w:t>Materialgrundlage: Lehrbuch, Lektion 24</w:t>
            </w:r>
          </w:p>
        </w:tc>
      </w:tr>
      <w:tr w:rsidR="007150B1"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3. Mythos und Literatur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formen (hier: Pronomina) bestimmen,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Verbfo</w:t>
            </w:r>
            <w:r w:rsidRPr="004114FB">
              <w:rPr>
                <w:rFonts w:ascii="Arial" w:eastAsia="Batang" w:hAnsi="Arial" w:cs="Arial"/>
                <w:szCs w:val="24"/>
              </w:rPr>
              <w:t>r</w:t>
            </w:r>
            <w:r w:rsidRPr="004114FB">
              <w:rPr>
                <w:rFonts w:ascii="Arial" w:eastAsia="Batang" w:hAnsi="Arial" w:cs="Arial"/>
                <w:szCs w:val="24"/>
              </w:rPr>
              <w:t>men (hier: Aor. Pass.) bestimmen,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satzwertige Konstruktionen (hier: Gen</w:t>
            </w:r>
            <w:r w:rsidRPr="004114FB">
              <w:rPr>
                <w:rFonts w:ascii="Arial" w:eastAsia="Batang" w:hAnsi="Arial" w:cs="Arial"/>
                <w:szCs w:val="24"/>
              </w:rPr>
              <w:t>i</w:t>
            </w:r>
            <w:r w:rsidRPr="004114FB">
              <w:rPr>
                <w:rFonts w:ascii="Arial" w:eastAsia="Batang" w:hAnsi="Arial" w:cs="Arial"/>
                <w:szCs w:val="24"/>
              </w:rPr>
              <w:t>tivus absolutus) analysieren und ihre s</w:t>
            </w:r>
            <w:r w:rsidRPr="004114FB">
              <w:rPr>
                <w:rFonts w:ascii="Arial" w:eastAsia="Batang" w:hAnsi="Arial" w:cs="Arial"/>
                <w:szCs w:val="24"/>
              </w:rPr>
              <w:t>e</w:t>
            </w:r>
            <w:r w:rsidRPr="004114FB">
              <w:rPr>
                <w:rFonts w:ascii="Arial" w:eastAsia="Batang" w:hAnsi="Arial" w:cs="Arial"/>
                <w:szCs w:val="24"/>
              </w:rPr>
              <w:t>mantische Funktion im Kontext erläutern,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 xml:space="preserve">die in den antiken Texten erkennbaren </w:t>
            </w:r>
            <w:r w:rsidRPr="004114FB">
              <w:rPr>
                <w:rFonts w:ascii="Arial" w:eastAsia="Batang" w:hAnsi="Arial" w:cs="Arial"/>
                <w:szCs w:val="24"/>
              </w:rPr>
              <w:lastRenderedPageBreak/>
              <w:t>Wertvorstellungen, sozialen Normen und Motive menschlichen Handelns mit so</w:t>
            </w:r>
            <w:r w:rsidRPr="004114FB">
              <w:rPr>
                <w:rFonts w:ascii="Arial" w:eastAsia="Batang" w:hAnsi="Arial" w:cs="Arial"/>
                <w:szCs w:val="24"/>
              </w:rPr>
              <w:t>l</w:t>
            </w:r>
            <w:r w:rsidRPr="004114FB">
              <w:rPr>
                <w:rFonts w:ascii="Arial" w:eastAsia="Batang" w:hAnsi="Arial" w:cs="Arial"/>
                <w:szCs w:val="24"/>
              </w:rPr>
              <w:t>chen der Gegenwart vergleichen und ggf. dazu Stellung nehmen.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7150B1" w:rsidRDefault="007150B1" w:rsidP="004722C9">
            <w:pPr>
              <w:spacing w:line="276" w:lineRule="auto"/>
              <w:rPr>
                <w:sz w:val="22"/>
                <w:szCs w:val="24"/>
              </w:rPr>
            </w:pPr>
            <w:r w:rsidRPr="004114FB">
              <w:rPr>
                <w:sz w:val="22"/>
                <w:szCs w:val="24"/>
              </w:rPr>
              <w:lastRenderedPageBreak/>
              <w:t>Materialgrundlage: Lehrbuch, Lektion 25-27</w:t>
            </w:r>
          </w:p>
          <w:p w:rsidR="00C62438" w:rsidRDefault="00C62438" w:rsidP="004722C9">
            <w:pPr>
              <w:spacing w:line="276" w:lineRule="auto"/>
              <w:rPr>
                <w:sz w:val="22"/>
                <w:szCs w:val="24"/>
              </w:rPr>
            </w:pPr>
          </w:p>
          <w:p w:rsidR="00C62438" w:rsidRDefault="00C62438" w:rsidP="004722C9">
            <w:pPr>
              <w:spacing w:line="276" w:lineRule="auto"/>
              <w:rPr>
                <w:sz w:val="22"/>
                <w:szCs w:val="24"/>
              </w:rPr>
            </w:pPr>
            <w:r>
              <w:rPr>
                <w:sz w:val="22"/>
                <w:szCs w:val="24"/>
              </w:rPr>
              <w:t>Besuch einer Theateraufführung (ggf. Sopho</w:t>
            </w:r>
            <w:r>
              <w:rPr>
                <w:sz w:val="22"/>
                <w:szCs w:val="24"/>
              </w:rPr>
              <w:t>k</w:t>
            </w:r>
            <w:r>
              <w:rPr>
                <w:sz w:val="22"/>
                <w:szCs w:val="24"/>
              </w:rPr>
              <w:t>les)</w:t>
            </w:r>
          </w:p>
          <w:p w:rsidR="00C62438" w:rsidRDefault="00C62438" w:rsidP="004722C9">
            <w:pPr>
              <w:spacing w:line="276" w:lineRule="auto"/>
              <w:rPr>
                <w:sz w:val="22"/>
                <w:szCs w:val="24"/>
              </w:rPr>
            </w:pPr>
            <w:r>
              <w:rPr>
                <w:sz w:val="22"/>
                <w:szCs w:val="24"/>
              </w:rPr>
              <w:t>Arbeitsblatt: griechisches Theater</w:t>
            </w:r>
          </w:p>
          <w:p w:rsidR="00C62438" w:rsidRDefault="00C62438" w:rsidP="004722C9">
            <w:pPr>
              <w:spacing w:line="276" w:lineRule="auto"/>
              <w:rPr>
                <w:sz w:val="22"/>
                <w:szCs w:val="24"/>
              </w:rPr>
            </w:pPr>
            <w:r>
              <w:rPr>
                <w:sz w:val="22"/>
                <w:szCs w:val="24"/>
              </w:rPr>
              <w:t>fachübergreifender Unterricht mit Kunst (Arch</w:t>
            </w:r>
            <w:r>
              <w:rPr>
                <w:sz w:val="22"/>
                <w:szCs w:val="24"/>
              </w:rPr>
              <w:t>i</w:t>
            </w:r>
            <w:r>
              <w:rPr>
                <w:sz w:val="22"/>
                <w:szCs w:val="24"/>
              </w:rPr>
              <w:t>tektur), Deutsch (Theaterwerke, Rezeption</w:t>
            </w:r>
            <w:r>
              <w:rPr>
                <w:sz w:val="22"/>
                <w:szCs w:val="24"/>
              </w:rPr>
              <w:t>s</w:t>
            </w:r>
            <w:r>
              <w:rPr>
                <w:sz w:val="22"/>
                <w:szCs w:val="24"/>
              </w:rPr>
              <w:lastRenderedPageBreak/>
              <w:t>dokumente)</w:t>
            </w:r>
          </w:p>
          <w:p w:rsidR="00C62438" w:rsidRDefault="00C62438" w:rsidP="004722C9">
            <w:pPr>
              <w:spacing w:line="276" w:lineRule="auto"/>
              <w:rPr>
                <w:sz w:val="22"/>
                <w:szCs w:val="24"/>
              </w:rPr>
            </w:pPr>
            <w:r>
              <w:rPr>
                <w:sz w:val="22"/>
                <w:szCs w:val="24"/>
              </w:rPr>
              <w:t>Themenseite im LB, Das griech. Theater</w:t>
            </w:r>
          </w:p>
          <w:p w:rsidR="00C62438" w:rsidRPr="004114FB" w:rsidRDefault="00C62438" w:rsidP="004722C9">
            <w:pPr>
              <w:spacing w:line="276" w:lineRule="auto"/>
              <w:rPr>
                <w:rFonts w:cs="Arial"/>
                <w:sz w:val="22"/>
                <w:szCs w:val="24"/>
                <w:lang w:eastAsia="en-US"/>
              </w:rPr>
            </w:pPr>
          </w:p>
        </w:tc>
      </w:tr>
      <w:tr w:rsidR="007150B1"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lastRenderedPageBreak/>
              <w:t>4. Anekdoten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Verwendung der Modi und Tempora sowie der Aspekte im Kontext begründen,</w:t>
            </w:r>
          </w:p>
          <w:p w:rsidR="007150B1" w:rsidRPr="004114FB" w:rsidRDefault="007150B1" w:rsidP="00A602D9">
            <w:pPr>
              <w:pStyle w:val="MittleresRaster1-Akzent21"/>
              <w:numPr>
                <w:ilvl w:val="0"/>
                <w:numId w:val="15"/>
              </w:numPr>
              <w:tabs>
                <w:tab w:val="clear" w:pos="720"/>
              </w:tabs>
              <w:spacing w:line="240" w:lineRule="auto"/>
              <w:ind w:left="426" w:hanging="426"/>
              <w:jc w:val="both"/>
              <w:rPr>
                <w:rFonts w:cs="Arial"/>
                <w:szCs w:val="24"/>
              </w:rPr>
            </w:pPr>
            <w:r w:rsidRPr="004114FB">
              <w:rPr>
                <w:rFonts w:ascii="Arial" w:eastAsia="Batang" w:hAnsi="Arial" w:cs="Arial"/>
                <w:szCs w:val="24"/>
              </w:rPr>
              <w:t>im Kontext typische sprachliche Strukt</w:t>
            </w:r>
            <w:r w:rsidRPr="004114FB">
              <w:rPr>
                <w:rFonts w:ascii="Arial" w:eastAsia="Batang" w:hAnsi="Arial" w:cs="Arial"/>
                <w:szCs w:val="24"/>
              </w:rPr>
              <w:t>u</w:t>
            </w:r>
            <w:r w:rsidRPr="004114FB">
              <w:rPr>
                <w:rFonts w:ascii="Arial" w:eastAsia="Batang" w:hAnsi="Arial" w:cs="Arial"/>
                <w:szCs w:val="24"/>
              </w:rPr>
              <w:t>ren im Griechischen und im Deutschen und in anderen Sprachen vergleichen und erklären.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line="276" w:lineRule="auto"/>
              <w:rPr>
                <w:rFonts w:cs="Arial"/>
                <w:sz w:val="22"/>
                <w:szCs w:val="24"/>
                <w:lang w:eastAsia="en-US"/>
              </w:rPr>
            </w:pPr>
            <w:r w:rsidRPr="004114FB">
              <w:rPr>
                <w:sz w:val="22"/>
                <w:szCs w:val="24"/>
              </w:rPr>
              <w:t>Materialgrundlage: Lehrbuch, Lektion 28</w:t>
            </w:r>
          </w:p>
        </w:tc>
      </w:tr>
      <w:tr w:rsidR="007150B1"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7150B1" w:rsidRPr="004114FB" w:rsidRDefault="007150B1" w:rsidP="004722C9">
            <w:pPr>
              <w:spacing w:line="276" w:lineRule="auto"/>
              <w:rPr>
                <w:rFonts w:cs="Arial"/>
                <w:sz w:val="22"/>
                <w:szCs w:val="24"/>
                <w:u w:val="single"/>
                <w:lang w:eastAsia="en-US"/>
              </w:rPr>
            </w:pPr>
            <w:r w:rsidRPr="004114FB">
              <w:rPr>
                <w:rFonts w:cs="Arial"/>
                <w:sz w:val="22"/>
                <w:szCs w:val="24"/>
                <w:u w:val="single"/>
                <w:lang w:eastAsia="en-US"/>
              </w:rPr>
              <w:t>Leistungsbewertung:</w:t>
            </w:r>
          </w:p>
          <w:p w:rsidR="007150B1" w:rsidRPr="004114FB" w:rsidRDefault="007150B1" w:rsidP="00A602D9">
            <w:pPr>
              <w:numPr>
                <w:ilvl w:val="0"/>
                <w:numId w:val="7"/>
              </w:numPr>
              <w:rPr>
                <w:sz w:val="22"/>
              </w:rPr>
            </w:pPr>
            <w:r w:rsidRPr="004114FB">
              <w:rPr>
                <w:sz w:val="22"/>
              </w:rPr>
              <w:t>Erstellung einer zielsprachengerechten Übersetzung</w:t>
            </w:r>
          </w:p>
          <w:p w:rsidR="007150B1" w:rsidRPr="004114FB" w:rsidRDefault="007150B1" w:rsidP="00A602D9">
            <w:pPr>
              <w:numPr>
                <w:ilvl w:val="0"/>
                <w:numId w:val="7"/>
              </w:numPr>
              <w:rPr>
                <w:sz w:val="22"/>
              </w:rPr>
            </w:pPr>
            <w:r w:rsidRPr="004114FB">
              <w:rPr>
                <w:sz w:val="22"/>
              </w:rPr>
              <w:t>Angabe der Thematik eines unbekannten Textes</w:t>
            </w:r>
          </w:p>
          <w:p w:rsidR="007150B1" w:rsidRPr="004114FB" w:rsidRDefault="007150B1" w:rsidP="00A602D9">
            <w:pPr>
              <w:numPr>
                <w:ilvl w:val="0"/>
                <w:numId w:val="7"/>
              </w:numPr>
              <w:rPr>
                <w:sz w:val="22"/>
              </w:rPr>
            </w:pPr>
            <w:r w:rsidRPr="004114FB">
              <w:rPr>
                <w:sz w:val="22"/>
              </w:rPr>
              <w:t>Gliederung des Textes</w:t>
            </w:r>
          </w:p>
          <w:p w:rsidR="007150B1" w:rsidRPr="003A0BC3" w:rsidRDefault="007150B1" w:rsidP="003A0BC3">
            <w:pPr>
              <w:numPr>
                <w:ilvl w:val="0"/>
                <w:numId w:val="7"/>
              </w:numPr>
              <w:rPr>
                <w:sz w:val="22"/>
              </w:rPr>
            </w:pPr>
            <w:r w:rsidRPr="004114FB">
              <w:rPr>
                <w:sz w:val="22"/>
              </w:rPr>
              <w:t>Charakterisierung von handelnden Personen, Handlungsmotiven und Konflikten</w:t>
            </w:r>
          </w:p>
          <w:p w:rsidR="007150B1" w:rsidRPr="004114FB" w:rsidRDefault="007150B1" w:rsidP="00A602D9">
            <w:pPr>
              <w:numPr>
                <w:ilvl w:val="0"/>
                <w:numId w:val="7"/>
              </w:numPr>
              <w:rPr>
                <w:sz w:val="22"/>
              </w:rPr>
            </w:pPr>
            <w:r w:rsidRPr="004114FB">
              <w:rPr>
                <w:sz w:val="22"/>
              </w:rPr>
              <w:t>Untersuchung von Satzstrukturen und ggf. deren Visualisierung</w:t>
            </w:r>
          </w:p>
          <w:p w:rsidR="007150B1" w:rsidRPr="004114FB" w:rsidRDefault="007150B1" w:rsidP="00A602D9">
            <w:pPr>
              <w:numPr>
                <w:ilvl w:val="0"/>
                <w:numId w:val="7"/>
              </w:numPr>
              <w:rPr>
                <w:sz w:val="22"/>
              </w:rPr>
            </w:pPr>
            <w:r w:rsidRPr="004114FB">
              <w:rPr>
                <w:sz w:val="22"/>
              </w:rPr>
              <w:t>Umsetzung eines Textes in szenisches Spiel</w:t>
            </w:r>
          </w:p>
        </w:tc>
      </w:tr>
    </w:tbl>
    <w:p w:rsidR="008643EA" w:rsidRDefault="008643EA" w:rsidP="00C75F5C">
      <w:pPr>
        <w:rPr>
          <w:b/>
          <w:color w:val="FF0000"/>
          <w:szCs w:val="24"/>
        </w:rPr>
        <w:sectPr w:rsidR="008643EA" w:rsidSect="00FF4508">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Griechisch neu, Unterrichtsvorhaben II</w:t>
      </w:r>
    </w:p>
    <w:p w:rsidR="00C75F5C" w:rsidRPr="000A0D35" w:rsidRDefault="00C75F5C" w:rsidP="00C75F5C">
      <w:pPr>
        <w:rPr>
          <w:szCs w:val="24"/>
        </w:rPr>
      </w:pPr>
    </w:p>
    <w:p w:rsidR="00C75F5C" w:rsidRPr="00855E0C" w:rsidRDefault="00C75F5C" w:rsidP="00C75F5C">
      <w:pPr>
        <w:rPr>
          <w:rFonts w:cs="Arial"/>
          <w:szCs w:val="24"/>
        </w:rPr>
      </w:pPr>
      <w:r w:rsidRPr="000A0D35">
        <w:rPr>
          <w:rFonts w:cs="Arial"/>
          <w:b/>
          <w:szCs w:val="24"/>
        </w:rPr>
        <w:t>Thema</w:t>
      </w:r>
      <w:r>
        <w:rPr>
          <w:rFonts w:cs="Arial"/>
          <w:szCs w:val="24"/>
        </w:rPr>
        <w:t xml:space="preserve">: </w:t>
      </w:r>
      <w:r>
        <w:rPr>
          <w:rFonts w:eastAsia="SimSun" w:cs="Arial"/>
          <w:szCs w:val="24"/>
          <w:lang w:eastAsia="en-US"/>
        </w:rPr>
        <w:t>Macht und Recht aus platonischer Sicht (L29-31)</w:t>
      </w:r>
    </w:p>
    <w:p w:rsidR="00C75F5C" w:rsidRPr="000A0D35" w:rsidRDefault="00C75F5C" w:rsidP="00C75F5C">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Textkompetenz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Pr>
          <w:rFonts w:ascii="Arial" w:eastAsia="Batang" w:hAnsi="Arial" w:cs="Arial"/>
          <w:sz w:val="24"/>
          <w:szCs w:val="24"/>
        </w:rPr>
        <w:t xml:space="preserve">(hier noch: adaptierte Texte) </w:t>
      </w:r>
      <w:r w:rsidRPr="006F2843">
        <w:rPr>
          <w:rFonts w:ascii="Arial" w:eastAsia="Batang" w:hAnsi="Arial" w:cs="Arial"/>
          <w:sz w:val="24"/>
          <w:szCs w:val="24"/>
        </w:rPr>
        <w:t>übersetzen</w:t>
      </w:r>
      <w:r>
        <w:rPr>
          <w:rFonts w:ascii="Arial" w:eastAsia="Batang" w:hAnsi="Arial" w:cs="Arial"/>
          <w:sz w:val="24"/>
          <w:szCs w:val="24"/>
        </w:rPr>
        <w:t>,</w:t>
      </w:r>
    </w:p>
    <w:p w:rsidR="00C75F5C" w:rsidRPr="0064612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Texte (hier noch: adaptierte Texte)</w:t>
      </w:r>
      <w:r w:rsidRPr="006F2843">
        <w:rPr>
          <w:rFonts w:ascii="Arial" w:eastAsia="Batang" w:hAnsi="Arial" w:cs="Arial"/>
          <w:sz w:val="24"/>
          <w:szCs w:val="24"/>
        </w:rPr>
        <w:t xml:space="preserve"> auc</w:t>
      </w:r>
      <w:r>
        <w:rPr>
          <w:rFonts w:ascii="Arial" w:eastAsia="Batang" w:hAnsi="Arial" w:cs="Arial"/>
          <w:sz w:val="24"/>
          <w:szCs w:val="24"/>
        </w:rPr>
        <w:t xml:space="preserve">h unter Einbezug von Texttypik und </w:t>
      </w:r>
      <w:r w:rsidRPr="006F2843">
        <w:rPr>
          <w:rFonts w:ascii="Arial" w:eastAsia="Batang" w:hAnsi="Arial" w:cs="Arial"/>
          <w:sz w:val="24"/>
          <w:szCs w:val="24"/>
        </w:rPr>
        <w:t>Stili</w:t>
      </w:r>
      <w:r w:rsidRPr="006F2843">
        <w:rPr>
          <w:rFonts w:ascii="Arial" w:eastAsia="Batang" w:hAnsi="Arial" w:cs="Arial"/>
          <w:sz w:val="24"/>
          <w:szCs w:val="24"/>
        </w:rPr>
        <w:t>s</w:t>
      </w:r>
      <w:r w:rsidRPr="006F2843">
        <w:rPr>
          <w:rFonts w:ascii="Arial" w:eastAsia="Batang" w:hAnsi="Arial" w:cs="Arial"/>
          <w:sz w:val="24"/>
          <w:szCs w:val="24"/>
        </w:rPr>
        <w:t>tik interpretieren</w:t>
      </w:r>
      <w:r>
        <w:rPr>
          <w:rFonts w:ascii="Arial" w:eastAsia="Batang" w:hAnsi="Arial" w:cs="Arial"/>
          <w:sz w:val="24"/>
          <w:szCs w:val="24"/>
        </w:rPr>
        <w:t>.</w:t>
      </w: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Sprachkompetenz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Wörter in ihrem Kontext</w:t>
      </w:r>
      <w:r w:rsidRPr="00080656">
        <w:rPr>
          <w:rFonts w:ascii="Arial" w:eastAsia="Batang" w:hAnsi="Arial" w:cs="Arial"/>
          <w:sz w:val="24"/>
          <w:szCs w:val="24"/>
        </w:rPr>
        <w:t xml:space="preserve"> </w:t>
      </w:r>
      <w:r w:rsidRPr="006F2843">
        <w:rPr>
          <w:rFonts w:ascii="Arial" w:eastAsia="Batang" w:hAnsi="Arial" w:cs="Arial"/>
          <w:sz w:val="24"/>
          <w:szCs w:val="24"/>
        </w:rPr>
        <w:t>monosemieren</w:t>
      </w:r>
      <w:r>
        <w:rPr>
          <w:rFonts w:ascii="Arial" w:eastAsia="Batang" w:hAnsi="Arial" w:cs="Arial"/>
          <w:sz w:val="24"/>
          <w:szCs w:val="24"/>
        </w:rPr>
        <w:t>,</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 xml:space="preserve">textbasiert häufig vorkommende Nominalformen sowie </w:t>
      </w:r>
      <w:r>
        <w:rPr>
          <w:rFonts w:ascii="Arial" w:eastAsia="Batang" w:hAnsi="Arial" w:cs="Arial"/>
          <w:sz w:val="24"/>
          <w:szCs w:val="24"/>
        </w:rPr>
        <w:t>häufig vorkommende</w:t>
      </w:r>
      <w:r w:rsidRPr="006F2843">
        <w:rPr>
          <w:rFonts w:ascii="Arial" w:eastAsia="Batang" w:hAnsi="Arial" w:cs="Arial"/>
          <w:sz w:val="24"/>
          <w:szCs w:val="24"/>
        </w:rPr>
        <w:t xml:space="preserve"> Formen der thematischen Konjugation sowie </w:t>
      </w:r>
      <w:r>
        <w:rPr>
          <w:rFonts w:ascii="Arial" w:eastAsia="Batang" w:hAnsi="Arial" w:cs="Arial"/>
          <w:sz w:val="24"/>
          <w:szCs w:val="24"/>
        </w:rPr>
        <w:t>leicht zu identifizierende</w:t>
      </w:r>
      <w:r w:rsidRPr="006F2843">
        <w:rPr>
          <w:rFonts w:ascii="Arial" w:eastAsia="Batang" w:hAnsi="Arial" w:cs="Arial"/>
          <w:sz w:val="24"/>
          <w:szCs w:val="24"/>
        </w:rPr>
        <w:t xml:space="preserve"> Formen der wichtigsten unregelmäßigen Verben</w:t>
      </w:r>
      <w:r w:rsidRPr="00080656">
        <w:rPr>
          <w:rFonts w:ascii="Arial" w:eastAsia="Batang" w:hAnsi="Arial" w:cs="Arial"/>
          <w:sz w:val="24"/>
          <w:szCs w:val="24"/>
        </w:rPr>
        <w:t xml:space="preserve"> </w:t>
      </w:r>
      <w:r w:rsidRPr="006F2843">
        <w:rPr>
          <w:rFonts w:ascii="Arial" w:eastAsia="Batang" w:hAnsi="Arial" w:cs="Arial"/>
          <w:sz w:val="24"/>
          <w:szCs w:val="24"/>
        </w:rPr>
        <w:t>bestimmen</w:t>
      </w:r>
      <w:r>
        <w:rPr>
          <w:rFonts w:ascii="Arial" w:eastAsia="Batang" w:hAnsi="Arial" w:cs="Arial"/>
          <w:sz w:val="24"/>
          <w:szCs w:val="24"/>
        </w:rPr>
        <w:t>,</w:t>
      </w:r>
    </w:p>
    <w:p w:rsidR="00C75F5C" w:rsidRPr="0008065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satzwertige Konstruktionen</w:t>
      </w:r>
      <w:r w:rsidRPr="006F2843">
        <w:rPr>
          <w:rFonts w:ascii="Arial" w:eastAsia="Batang" w:hAnsi="Arial" w:cs="Arial"/>
          <w:sz w:val="24"/>
          <w:szCs w:val="24"/>
        </w:rPr>
        <w:t xml:space="preserve"> analysieren und ihre semantische Funktion im Ko</w:t>
      </w:r>
      <w:r w:rsidRPr="006F2843">
        <w:rPr>
          <w:rFonts w:ascii="Arial" w:eastAsia="Batang" w:hAnsi="Arial" w:cs="Arial"/>
          <w:sz w:val="24"/>
          <w:szCs w:val="24"/>
        </w:rPr>
        <w:t>n</w:t>
      </w:r>
      <w:r w:rsidRPr="006F2843">
        <w:rPr>
          <w:rFonts w:ascii="Arial" w:eastAsia="Batang" w:hAnsi="Arial" w:cs="Arial"/>
          <w:sz w:val="24"/>
          <w:szCs w:val="24"/>
        </w:rPr>
        <w:t>text</w:t>
      </w:r>
      <w:r w:rsidRPr="00080656">
        <w:rPr>
          <w:rFonts w:ascii="Arial" w:eastAsia="Batang" w:hAnsi="Arial" w:cs="Arial"/>
          <w:sz w:val="24"/>
          <w:szCs w:val="24"/>
        </w:rPr>
        <w:t xml:space="preserve"> </w:t>
      </w:r>
      <w:r w:rsidRPr="006F2843">
        <w:rPr>
          <w:rFonts w:ascii="Arial" w:eastAsia="Batang" w:hAnsi="Arial" w:cs="Arial"/>
          <w:sz w:val="24"/>
          <w:szCs w:val="24"/>
        </w:rPr>
        <w:t>erläutern</w:t>
      </w:r>
      <w:r>
        <w:rPr>
          <w:rFonts w:ascii="Arial" w:eastAsia="Batang" w:hAnsi="Arial" w:cs="Arial"/>
          <w:sz w:val="24"/>
          <w:szCs w:val="24"/>
        </w:rPr>
        <w:t>,</w:t>
      </w:r>
    </w:p>
    <w:p w:rsidR="00C75F5C" w:rsidRPr="00646126"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Fachterminologie zur Beschreibung sprachlicher Strukturen anwenden</w:t>
      </w:r>
      <w:r>
        <w:rPr>
          <w:rFonts w:ascii="Arial" w:eastAsia="Batang" w:hAnsi="Arial" w:cs="Arial"/>
          <w:sz w:val="24"/>
          <w:szCs w:val="24"/>
        </w:rPr>
        <w:t>.</w:t>
      </w:r>
    </w:p>
    <w:p w:rsidR="00C75F5C" w:rsidRPr="000A0D35" w:rsidRDefault="00C75F5C" w:rsidP="00C75F5C">
      <w:pPr>
        <w:pStyle w:val="MittleresRaster1-Akzent21"/>
        <w:spacing w:after="0" w:line="240" w:lineRule="auto"/>
        <w:ind w:left="426" w:hanging="426"/>
        <w:rPr>
          <w:color w:val="C00000"/>
          <w:sz w:val="24"/>
          <w:szCs w:val="24"/>
        </w:rPr>
      </w:pPr>
    </w:p>
    <w:p w:rsidR="00C75F5C" w:rsidRPr="00C75F5C" w:rsidRDefault="00C75F5C" w:rsidP="00C75F5C">
      <w:pPr>
        <w:spacing w:after="240"/>
        <w:rPr>
          <w:rFonts w:cs="Arial"/>
          <w:b/>
          <w:color w:val="000000"/>
          <w:szCs w:val="24"/>
          <w:lang w:bidi="de-DE"/>
        </w:rPr>
      </w:pPr>
      <w:r w:rsidRPr="00C75F5C">
        <w:rPr>
          <w:rFonts w:cs="Arial"/>
          <w:b/>
          <w:color w:val="000000"/>
          <w:szCs w:val="24"/>
          <w:lang w:bidi="de-DE"/>
        </w:rPr>
        <w:t>Kulturkompetenz</w:t>
      </w:r>
    </w:p>
    <w:p w:rsidR="00C75F5C" w:rsidRPr="006F2843"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gelesenen antiken Texte unter kulturellen und historischen Aspekten</w:t>
      </w:r>
      <w:r w:rsidRPr="00080656">
        <w:rPr>
          <w:rFonts w:ascii="Arial" w:eastAsia="Batang" w:hAnsi="Arial" w:cs="Arial"/>
          <w:sz w:val="24"/>
          <w:szCs w:val="24"/>
        </w:rPr>
        <w:t xml:space="preserve"> </w:t>
      </w:r>
      <w:r w:rsidRPr="006F2843">
        <w:rPr>
          <w:rFonts w:ascii="Arial" w:eastAsia="Batang" w:hAnsi="Arial" w:cs="Arial"/>
          <w:sz w:val="24"/>
          <w:szCs w:val="24"/>
        </w:rPr>
        <w:t>erlä</w:t>
      </w:r>
      <w:r w:rsidRPr="006F2843">
        <w:rPr>
          <w:rFonts w:ascii="Arial" w:eastAsia="Batang" w:hAnsi="Arial" w:cs="Arial"/>
          <w:sz w:val="24"/>
          <w:szCs w:val="24"/>
        </w:rPr>
        <w:t>u</w:t>
      </w:r>
      <w:r w:rsidRPr="006F2843">
        <w:rPr>
          <w:rFonts w:ascii="Arial" w:eastAsia="Batang" w:hAnsi="Arial" w:cs="Arial"/>
          <w:sz w:val="24"/>
          <w:szCs w:val="24"/>
        </w:rPr>
        <w:t>tern</w:t>
      </w:r>
      <w:r>
        <w:rPr>
          <w:rFonts w:ascii="Arial" w:eastAsia="Batang" w:hAnsi="Arial" w:cs="Arial"/>
          <w:sz w:val="24"/>
          <w:szCs w:val="24"/>
        </w:rPr>
        <w:t>,</w:t>
      </w:r>
    </w:p>
    <w:p w:rsidR="00C75F5C" w:rsidRPr="008B1048"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der behandelten Texte begründet Stellung</w:t>
      </w:r>
      <w:r w:rsidRPr="00080656">
        <w:rPr>
          <w:rFonts w:ascii="Arial" w:eastAsia="Batang" w:hAnsi="Arial" w:cs="Arial"/>
          <w:sz w:val="24"/>
          <w:szCs w:val="24"/>
        </w:rPr>
        <w:t xml:space="preserve"> </w:t>
      </w:r>
      <w:r w:rsidRPr="006F2843">
        <w:rPr>
          <w:rFonts w:ascii="Arial" w:eastAsia="Batang" w:hAnsi="Arial" w:cs="Arial"/>
          <w:sz w:val="24"/>
          <w:szCs w:val="24"/>
        </w:rPr>
        <w:t>nehmen.</w:t>
      </w:r>
    </w:p>
    <w:p w:rsidR="00C75F5C"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Inhaltsfelder:</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C75F5C" w:rsidRPr="009C7DF1" w:rsidRDefault="00C75F5C"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C75F5C" w:rsidRPr="000A0D35" w:rsidRDefault="00C75F5C" w:rsidP="00C75F5C">
      <w:pPr>
        <w:rPr>
          <w:rFonts w:cs="Arial"/>
          <w:szCs w:val="24"/>
        </w:rPr>
      </w:pPr>
    </w:p>
    <w:p w:rsidR="00C75F5C" w:rsidRPr="000A0D35" w:rsidRDefault="00C75F5C" w:rsidP="00C75F5C">
      <w:pPr>
        <w:rPr>
          <w:rFonts w:cs="Arial"/>
          <w:szCs w:val="24"/>
        </w:rPr>
      </w:pPr>
      <w:r w:rsidRPr="000A0D35">
        <w:rPr>
          <w:rFonts w:cs="Arial"/>
          <w:b/>
          <w:szCs w:val="24"/>
        </w:rPr>
        <w:t>Inhaltliche Schwerpunkte</w:t>
      </w:r>
      <w:r w:rsidRPr="000A0D35">
        <w:rPr>
          <w:rFonts w:cs="Arial"/>
          <w:szCs w:val="24"/>
        </w:rPr>
        <w:t>:</w:t>
      </w:r>
    </w:p>
    <w:p w:rsidR="00C75F5C" w:rsidRDefault="00C75F5C" w:rsidP="00C75F5C">
      <w:pPr>
        <w:rPr>
          <w:szCs w:val="24"/>
        </w:rPr>
      </w:pPr>
      <w:r w:rsidRPr="000A0D35">
        <w:rPr>
          <w:szCs w:val="24"/>
        </w:rPr>
        <w:sym w:font="Wingdings" w:char="F077"/>
      </w:r>
      <w:r w:rsidRPr="000A0D35">
        <w:rPr>
          <w:szCs w:val="24"/>
        </w:rPr>
        <w:t xml:space="preserve"> </w:t>
      </w:r>
      <w:r w:rsidRPr="008B1048">
        <w:rPr>
          <w:szCs w:val="24"/>
        </w:rPr>
        <w:t>Staat und Individuum</w:t>
      </w:r>
      <w:r>
        <w:rPr>
          <w:szCs w:val="24"/>
        </w:rPr>
        <w:t xml:space="preserve"> </w:t>
      </w:r>
    </w:p>
    <w:p w:rsidR="00C75F5C" w:rsidRPr="000A0D35" w:rsidRDefault="00C75F5C" w:rsidP="00C75F5C">
      <w:pPr>
        <w:rPr>
          <w:rFonts w:cs="Arial"/>
          <w:bCs/>
          <w:szCs w:val="24"/>
        </w:rPr>
      </w:pPr>
      <w:r w:rsidRPr="000A0D35">
        <w:rPr>
          <w:szCs w:val="24"/>
        </w:rPr>
        <w:sym w:font="Wingdings" w:char="F077"/>
      </w:r>
      <w:r w:rsidRPr="00945B76">
        <w:t xml:space="preserve"> </w:t>
      </w:r>
      <w:r w:rsidRPr="00945B76">
        <w:rPr>
          <w:szCs w:val="24"/>
        </w:rPr>
        <w:t>Lebenswelt und Gesellschaft der klassischen Epoche Athens</w:t>
      </w:r>
      <w:r w:rsidRPr="000A0D35">
        <w:rPr>
          <w:szCs w:val="24"/>
        </w:rPr>
        <w:t xml:space="preserve"> </w:t>
      </w:r>
    </w:p>
    <w:p w:rsidR="00C75F5C" w:rsidRPr="000A0D35" w:rsidRDefault="00C75F5C" w:rsidP="00C75F5C">
      <w:pPr>
        <w:rPr>
          <w:szCs w:val="24"/>
        </w:rPr>
      </w:pPr>
    </w:p>
    <w:p w:rsidR="00C75F5C" w:rsidRDefault="00C75F5C" w:rsidP="00C75F5C">
      <w:pPr>
        <w:jc w:val="left"/>
        <w:rPr>
          <w:rFonts w:cs="Arial"/>
          <w:szCs w:val="24"/>
        </w:rPr>
      </w:pPr>
      <w:r w:rsidRPr="000A0D35">
        <w:rPr>
          <w:rFonts w:cs="Arial"/>
          <w:b/>
          <w:szCs w:val="24"/>
        </w:rPr>
        <w:t>Zeitbedarf</w:t>
      </w:r>
      <w:r w:rsidRPr="000A0D35">
        <w:rPr>
          <w:rFonts w:cs="Arial"/>
          <w:szCs w:val="24"/>
        </w:rPr>
        <w:t xml:space="preserve">: </w:t>
      </w:r>
      <w:r>
        <w:rPr>
          <w:rFonts w:cs="Arial"/>
          <w:szCs w:val="24"/>
        </w:rPr>
        <w:t>13 Std.</w:t>
      </w:r>
    </w:p>
    <w:p w:rsidR="00C75F5C" w:rsidRPr="00F45A25" w:rsidRDefault="00C75F5C" w:rsidP="00C75F5C">
      <w:pPr>
        <w:jc w:val="left"/>
        <w:rPr>
          <w:b/>
          <w:szCs w:val="24"/>
        </w:rPr>
        <w:sectPr w:rsidR="00C75F5C" w:rsidRPr="00F45A25">
          <w:pgSz w:w="11906" w:h="16838"/>
          <w:pgMar w:top="1417" w:right="1417" w:bottom="1134" w:left="1417" w:header="708" w:footer="708" w:gutter="0"/>
          <w:cols w:space="708"/>
          <w:docGrid w:linePitch="360"/>
        </w:sectPr>
      </w:pPr>
    </w:p>
    <w:p w:rsidR="00C75F5C" w:rsidRPr="000A0D35" w:rsidRDefault="00C75F5C" w:rsidP="00C75F5C">
      <w:pPr>
        <w:rPr>
          <w:b/>
          <w:szCs w:val="24"/>
        </w:rPr>
      </w:pPr>
      <w:r w:rsidRPr="000A0D35">
        <w:rPr>
          <w:b/>
          <w:szCs w:val="24"/>
        </w:rPr>
        <w:lastRenderedPageBreak/>
        <w:t xml:space="preserve">Vorhabenbezogene Konkretisierung: </w:t>
      </w:r>
    </w:p>
    <w:p w:rsidR="00C75F5C" w:rsidRPr="000A0D35" w:rsidRDefault="00C75F5C" w:rsidP="00C75F5C">
      <w:pPr>
        <w:rPr>
          <w:b/>
          <w:color w:val="FF0000"/>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C75F5C"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b/>
                <w:sz w:val="22"/>
                <w:szCs w:val="24"/>
                <w:lang w:eastAsia="en-US"/>
              </w:rPr>
            </w:pPr>
            <w:r w:rsidRPr="004114FB">
              <w:rPr>
                <w:b/>
                <w:sz w:val="22"/>
                <w:szCs w:val="24"/>
                <w:lang w:eastAsia="en-US"/>
              </w:rPr>
              <w:t>Vorhabenbezogene Absprachen</w:t>
            </w:r>
          </w:p>
        </w:tc>
      </w:tr>
      <w:tr w:rsidR="00C75F5C" w:rsidRPr="004114FB" w:rsidTr="00AD65A1">
        <w:trPr>
          <w:trHeight w:val="211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rPr>
            </w:pPr>
            <w:r w:rsidRPr="004114FB">
              <w:rPr>
                <w:sz w:val="22"/>
              </w:rPr>
              <w:t>1. Modell einer Stadtgründung</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Formen der thematischen Konjugation (hier: F</w:t>
            </w:r>
            <w:r w:rsidRPr="004114FB">
              <w:rPr>
                <w:rFonts w:ascii="Arial" w:eastAsia="Batang" w:hAnsi="Arial" w:cs="Arial"/>
                <w:szCs w:val="24"/>
              </w:rPr>
              <w:t>u</w:t>
            </w:r>
            <w:r w:rsidRPr="004114FB">
              <w:rPr>
                <w:rFonts w:ascii="Arial" w:eastAsia="Batang" w:hAnsi="Arial" w:cs="Arial"/>
                <w:szCs w:val="24"/>
              </w:rPr>
              <w:t>tur) sowie leicht zu identifizierende Fo</w:t>
            </w:r>
            <w:r w:rsidRPr="004114FB">
              <w:rPr>
                <w:rFonts w:ascii="Arial" w:eastAsia="Batang" w:hAnsi="Arial" w:cs="Arial"/>
                <w:szCs w:val="24"/>
              </w:rPr>
              <w:t>r</w:t>
            </w:r>
            <w:r w:rsidRPr="004114FB">
              <w:rPr>
                <w:rFonts w:ascii="Arial" w:eastAsia="Batang" w:hAnsi="Arial" w:cs="Arial"/>
                <w:szCs w:val="24"/>
              </w:rPr>
              <w:t>men der wichtigsten unregelmäßigen Verben bestimmen (hier: εἰμί)</w:t>
            </w:r>
            <w:r w:rsidR="00B2300D" w:rsidRPr="004114FB">
              <w:rPr>
                <w:rFonts w:ascii="Arial" w:eastAsia="Batang" w:hAnsi="Arial" w:cs="Arial"/>
                <w:szCs w:val="24"/>
              </w:rPr>
              <w:t>,</w:t>
            </w:r>
          </w:p>
          <w:p w:rsidR="00C75F5C" w:rsidRPr="004114FB" w:rsidRDefault="00C75F5C" w:rsidP="004114FB">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Bezugnahmen auf anthropologische Ko</w:t>
            </w:r>
            <w:r w:rsidRPr="004114FB">
              <w:rPr>
                <w:rFonts w:ascii="Arial" w:eastAsia="Batang" w:hAnsi="Arial" w:cs="Arial"/>
                <w:szCs w:val="24"/>
              </w:rPr>
              <w:t>n</w:t>
            </w:r>
            <w:r w:rsidRPr="004114FB">
              <w:rPr>
                <w:rFonts w:ascii="Arial" w:eastAsia="Batang" w:hAnsi="Arial" w:cs="Arial"/>
                <w:szCs w:val="24"/>
              </w:rPr>
              <w:t>zepte in den platonischen Dialogen he</w:t>
            </w:r>
            <w:r w:rsidRPr="004114FB">
              <w:rPr>
                <w:rFonts w:ascii="Arial" w:eastAsia="Batang" w:hAnsi="Arial" w:cs="Arial"/>
                <w:szCs w:val="24"/>
              </w:rPr>
              <w:t>r</w:t>
            </w:r>
            <w:r w:rsidRPr="004114FB">
              <w:rPr>
                <w:rFonts w:ascii="Arial" w:eastAsia="Batang" w:hAnsi="Arial" w:cs="Arial"/>
                <w:szCs w:val="24"/>
              </w:rPr>
              <w:t>ausarbeiten</w:t>
            </w:r>
            <w:r w:rsidR="00B2300D" w:rsidRPr="004114FB">
              <w:rPr>
                <w:rFonts w:ascii="Arial" w:eastAsia="Batang" w:hAnsi="Arial" w:cs="Arial"/>
                <w:szCs w:val="24"/>
              </w:rPr>
              <w:t>.</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29</w:t>
            </w:r>
          </w:p>
          <w:p w:rsidR="00C62438" w:rsidRDefault="00C62438" w:rsidP="00C75F5C">
            <w:pPr>
              <w:rPr>
                <w:sz w:val="22"/>
                <w:szCs w:val="24"/>
              </w:rPr>
            </w:pPr>
          </w:p>
          <w:p w:rsidR="00C62438" w:rsidRDefault="00C62438" w:rsidP="00C75F5C">
            <w:pPr>
              <w:rPr>
                <w:sz w:val="22"/>
                <w:szCs w:val="24"/>
              </w:rPr>
            </w:pPr>
            <w:r>
              <w:rPr>
                <w:sz w:val="22"/>
                <w:szCs w:val="24"/>
              </w:rPr>
              <w:t>Themenseite: Die griechische Polis.</w:t>
            </w:r>
          </w:p>
          <w:p w:rsidR="00C62438" w:rsidRPr="004114FB" w:rsidRDefault="00C62438" w:rsidP="00C75F5C">
            <w:pPr>
              <w:rPr>
                <w:sz w:val="22"/>
                <w:szCs w:val="24"/>
              </w:rPr>
            </w:pPr>
            <w:r>
              <w:rPr>
                <w:sz w:val="22"/>
                <w:szCs w:val="24"/>
              </w:rPr>
              <w:t>Vergleich: griech. und röm. Siedlungen/Städte</w:t>
            </w:r>
          </w:p>
        </w:tc>
      </w:tr>
      <w:tr w:rsidR="00C75F5C" w:rsidRPr="004114FB" w:rsidTr="00AD65A1">
        <w:trPr>
          <w:trHeight w:val="267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t>2. Macht vor Recht?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formen (hier: unregelmäßige Komparat</w:t>
            </w:r>
            <w:r w:rsidRPr="004114FB">
              <w:rPr>
                <w:rFonts w:ascii="Arial" w:eastAsia="Batang" w:hAnsi="Arial" w:cs="Arial"/>
                <w:szCs w:val="24"/>
              </w:rPr>
              <w:t>i</w:t>
            </w:r>
            <w:r w:rsidRPr="004114FB">
              <w:rPr>
                <w:rFonts w:ascii="Arial" w:eastAsia="Batang" w:hAnsi="Arial" w:cs="Arial"/>
                <w:szCs w:val="24"/>
              </w:rPr>
              <w:t>on) bestimmen,</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ausgehend von den gelesenen Texten Grundzüge der griechischen Aufklärung und Sophistik des 5. Jh. v. Chr. sowie Prinzipien der sokratischen Ethik darste</w:t>
            </w:r>
            <w:r w:rsidRPr="004114FB">
              <w:rPr>
                <w:rFonts w:ascii="Arial" w:eastAsia="Batang" w:hAnsi="Arial" w:cs="Arial"/>
                <w:szCs w:val="24"/>
              </w:rPr>
              <w:t>l</w:t>
            </w:r>
            <w:r w:rsidRPr="004114FB">
              <w:rPr>
                <w:rFonts w:ascii="Arial" w:eastAsia="Batang" w:hAnsi="Arial" w:cs="Arial"/>
                <w:szCs w:val="24"/>
              </w:rPr>
              <w:t>len,</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Bezugnahmen auf anthropologische oder ethische Konzepte in den platonischen Dialogen herausarbeiten,</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in den Texten zu Tage tretenden eth</w:t>
            </w:r>
            <w:r w:rsidRPr="004114FB">
              <w:rPr>
                <w:rFonts w:ascii="Arial" w:eastAsia="Batang" w:hAnsi="Arial" w:cs="Arial"/>
                <w:szCs w:val="24"/>
              </w:rPr>
              <w:t>i</w:t>
            </w:r>
            <w:r w:rsidRPr="004114FB">
              <w:rPr>
                <w:rFonts w:ascii="Arial" w:eastAsia="Batang" w:hAnsi="Arial" w:cs="Arial"/>
                <w:szCs w:val="24"/>
              </w:rPr>
              <w:t>schen Prinzipien mit Werten und Normen der Gegenwart vergleichen,</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zu den in den gelesenen Texten themat</w:t>
            </w:r>
            <w:r w:rsidRPr="004114FB">
              <w:rPr>
                <w:rFonts w:ascii="Arial" w:eastAsia="Batang" w:hAnsi="Arial" w:cs="Arial"/>
                <w:szCs w:val="24"/>
              </w:rPr>
              <w:t>i</w:t>
            </w:r>
            <w:r w:rsidRPr="004114FB">
              <w:rPr>
                <w:rFonts w:ascii="Arial" w:eastAsia="Batang" w:hAnsi="Arial" w:cs="Arial"/>
                <w:szCs w:val="24"/>
              </w:rPr>
              <w:t>sierten anthropologischen und ethischen Positionen Stellung nehmen</w:t>
            </w:r>
            <w:r w:rsidR="00B2300D" w:rsidRPr="004114FB">
              <w:rPr>
                <w:rFonts w:ascii="Arial" w:eastAsia="Batang" w:hAnsi="Arial" w:cs="Arial"/>
                <w:szCs w:val="24"/>
              </w:rPr>
              <w:t>,</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eastAsia="Batang" w:cs="Arial"/>
                <w:szCs w:val="24"/>
              </w:rPr>
            </w:pPr>
            <w:r w:rsidRPr="004114FB">
              <w:rPr>
                <w:rFonts w:ascii="Arial" w:eastAsia="Batang" w:hAnsi="Arial" w:cs="Arial"/>
                <w:szCs w:val="24"/>
              </w:rPr>
              <w:t>grundlegende textrelevante Gesicht</w:t>
            </w:r>
            <w:r w:rsidRPr="004114FB">
              <w:rPr>
                <w:rFonts w:ascii="Arial" w:eastAsia="Batang" w:hAnsi="Arial" w:cs="Arial"/>
                <w:szCs w:val="24"/>
              </w:rPr>
              <w:t>s</w:t>
            </w:r>
            <w:r w:rsidRPr="004114FB">
              <w:rPr>
                <w:rFonts w:ascii="Arial" w:eastAsia="Batang" w:hAnsi="Arial" w:cs="Arial"/>
                <w:szCs w:val="24"/>
              </w:rPr>
              <w:t>punkte des Alltags- wie des Geistesl</w:t>
            </w:r>
            <w:r w:rsidRPr="004114FB">
              <w:rPr>
                <w:rFonts w:ascii="Arial" w:eastAsia="Batang" w:hAnsi="Arial" w:cs="Arial"/>
                <w:szCs w:val="24"/>
              </w:rPr>
              <w:t>e</w:t>
            </w:r>
            <w:r w:rsidRPr="004114FB">
              <w:rPr>
                <w:rFonts w:ascii="Arial" w:eastAsia="Batang" w:hAnsi="Arial" w:cs="Arial"/>
                <w:szCs w:val="24"/>
              </w:rPr>
              <w:t>bens der Polis Athen in klassischer Zeit darstellen: Bildung, Rhetorik, Aufklärung und Sophistik.</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Default="00C75F5C" w:rsidP="00C75F5C">
            <w:pPr>
              <w:rPr>
                <w:sz w:val="22"/>
                <w:szCs w:val="24"/>
              </w:rPr>
            </w:pPr>
            <w:r w:rsidRPr="004114FB">
              <w:rPr>
                <w:sz w:val="22"/>
                <w:szCs w:val="24"/>
              </w:rPr>
              <w:t>Materialgrundlage: Lehrbuch, Lektion 30</w:t>
            </w:r>
          </w:p>
          <w:p w:rsidR="005C218E" w:rsidRDefault="005C218E" w:rsidP="00C75F5C">
            <w:pPr>
              <w:rPr>
                <w:sz w:val="22"/>
                <w:szCs w:val="24"/>
              </w:rPr>
            </w:pPr>
          </w:p>
          <w:p w:rsidR="005C218E" w:rsidRPr="004114FB" w:rsidRDefault="005C218E" w:rsidP="00C75F5C">
            <w:pPr>
              <w:rPr>
                <w:sz w:val="22"/>
                <w:szCs w:val="24"/>
              </w:rPr>
            </w:pPr>
            <w:r>
              <w:rPr>
                <w:sz w:val="22"/>
                <w:szCs w:val="24"/>
              </w:rPr>
              <w:t>Projekt mit Grundkurs Geschichte, Philosophie zum Thema Macht, Recht, Individuum, Gesel</w:t>
            </w:r>
            <w:r>
              <w:rPr>
                <w:sz w:val="22"/>
                <w:szCs w:val="24"/>
              </w:rPr>
              <w:t>l</w:t>
            </w:r>
            <w:r>
              <w:rPr>
                <w:sz w:val="22"/>
                <w:szCs w:val="24"/>
              </w:rPr>
              <w:t>schaft (z.B. Machiavelli; Rousseau u.a.)</w:t>
            </w:r>
          </w:p>
        </w:tc>
      </w:tr>
      <w:tr w:rsidR="00C75F5C" w:rsidRPr="004114FB" w:rsidTr="00AD65A1">
        <w:trPr>
          <w:trHeight w:val="3113"/>
        </w:trPr>
        <w:tc>
          <w:tcPr>
            <w:tcW w:w="499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after="60" w:line="276" w:lineRule="auto"/>
              <w:rPr>
                <w:rFonts w:cs="Arial"/>
                <w:sz w:val="22"/>
                <w:szCs w:val="24"/>
                <w:lang w:eastAsia="en-US"/>
              </w:rPr>
            </w:pPr>
            <w:r w:rsidRPr="004114FB">
              <w:rPr>
                <w:rFonts w:cs="Arial"/>
                <w:sz w:val="22"/>
                <w:szCs w:val="24"/>
                <w:lang w:eastAsia="en-US"/>
              </w:rPr>
              <w:lastRenderedPageBreak/>
              <w:t>3. Das Gerechte als Lebensprinzip des Sokrates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satzwertige Konstruktionen (hier: Gen</w:t>
            </w:r>
            <w:r w:rsidRPr="004114FB">
              <w:rPr>
                <w:rFonts w:ascii="Arial" w:eastAsia="Batang" w:hAnsi="Arial" w:cs="Arial"/>
                <w:szCs w:val="24"/>
              </w:rPr>
              <w:t>i</w:t>
            </w:r>
            <w:r w:rsidRPr="004114FB">
              <w:rPr>
                <w:rFonts w:ascii="Arial" w:eastAsia="Batang" w:hAnsi="Arial" w:cs="Arial"/>
                <w:szCs w:val="24"/>
              </w:rPr>
              <w:t>tivus absolutus, Participium coniunctum, AcP) analysieren und ihre semantische Funktion im Kontext erläutern,</w:t>
            </w:r>
          </w:p>
          <w:p w:rsidR="00C75F5C" w:rsidRPr="004114FB" w:rsidRDefault="00C75F5C"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grundlegende textrelevante Gesicht</w:t>
            </w:r>
            <w:r w:rsidRPr="004114FB">
              <w:rPr>
                <w:rFonts w:ascii="Arial" w:eastAsia="Batang" w:hAnsi="Arial" w:cs="Arial"/>
                <w:szCs w:val="24"/>
              </w:rPr>
              <w:t>s</w:t>
            </w:r>
            <w:r w:rsidRPr="004114FB">
              <w:rPr>
                <w:rFonts w:ascii="Arial" w:eastAsia="Batang" w:hAnsi="Arial" w:cs="Arial"/>
                <w:szCs w:val="24"/>
              </w:rPr>
              <w:t>punkte des Alltags- wie des Geistesl</w:t>
            </w:r>
            <w:r w:rsidRPr="004114FB">
              <w:rPr>
                <w:rFonts w:ascii="Arial" w:eastAsia="Batang" w:hAnsi="Arial" w:cs="Arial"/>
                <w:szCs w:val="24"/>
              </w:rPr>
              <w:t>e</w:t>
            </w:r>
            <w:r w:rsidRPr="004114FB">
              <w:rPr>
                <w:rFonts w:ascii="Arial" w:eastAsia="Batang" w:hAnsi="Arial" w:cs="Arial"/>
                <w:szCs w:val="24"/>
              </w:rPr>
              <w:t>bens der Polis Athen in klassischer Zeit darstellen (hier: das Rechtswesen).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rPr>
                <w:sz w:val="22"/>
                <w:szCs w:val="24"/>
              </w:rPr>
            </w:pPr>
            <w:r w:rsidRPr="004114FB">
              <w:rPr>
                <w:sz w:val="22"/>
                <w:szCs w:val="24"/>
              </w:rPr>
              <w:t>Materialgrundlage: Lehrbuch, Lektion 31</w:t>
            </w:r>
          </w:p>
        </w:tc>
      </w:tr>
      <w:tr w:rsidR="00C75F5C"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C75F5C" w:rsidRPr="004114FB" w:rsidRDefault="00C75F5C" w:rsidP="00C75F5C">
            <w:pPr>
              <w:spacing w:line="276" w:lineRule="auto"/>
              <w:rPr>
                <w:rFonts w:cs="Arial"/>
                <w:sz w:val="22"/>
                <w:szCs w:val="24"/>
                <w:u w:val="single"/>
                <w:lang w:eastAsia="en-US"/>
              </w:rPr>
            </w:pPr>
            <w:r w:rsidRPr="004114FB">
              <w:rPr>
                <w:rFonts w:cs="Arial"/>
                <w:sz w:val="22"/>
                <w:szCs w:val="24"/>
                <w:u w:val="single"/>
                <w:lang w:eastAsia="en-US"/>
              </w:rPr>
              <w:t>Leistungsbewertung:</w:t>
            </w:r>
          </w:p>
          <w:p w:rsidR="00C75F5C" w:rsidRPr="004114FB" w:rsidRDefault="00C75F5C" w:rsidP="00A602D9">
            <w:pPr>
              <w:numPr>
                <w:ilvl w:val="0"/>
                <w:numId w:val="7"/>
              </w:numPr>
              <w:rPr>
                <w:sz w:val="22"/>
              </w:rPr>
            </w:pPr>
            <w:r w:rsidRPr="004114FB">
              <w:rPr>
                <w:sz w:val="22"/>
              </w:rPr>
              <w:t>Erstellung einer zielsprachengerechten Übersetzung</w:t>
            </w:r>
          </w:p>
          <w:p w:rsidR="00C75F5C" w:rsidRPr="004114FB" w:rsidRDefault="00C75F5C" w:rsidP="00A602D9">
            <w:pPr>
              <w:numPr>
                <w:ilvl w:val="0"/>
                <w:numId w:val="7"/>
              </w:numPr>
              <w:rPr>
                <w:sz w:val="22"/>
              </w:rPr>
            </w:pPr>
            <w:r w:rsidRPr="004114FB">
              <w:rPr>
                <w:sz w:val="22"/>
              </w:rPr>
              <w:t>Gliederung des Textes</w:t>
            </w:r>
          </w:p>
          <w:p w:rsidR="00C75F5C" w:rsidRPr="004114FB" w:rsidRDefault="00C75F5C" w:rsidP="00A602D9">
            <w:pPr>
              <w:numPr>
                <w:ilvl w:val="0"/>
                <w:numId w:val="7"/>
              </w:numPr>
              <w:rPr>
                <w:sz w:val="22"/>
              </w:rPr>
            </w:pPr>
            <w:r w:rsidRPr="004114FB">
              <w:rPr>
                <w:sz w:val="22"/>
              </w:rPr>
              <w:t>Erläuterung text- und autorenspezifischer Begriffe (z.B. philosophischer Termini und Wertvorstellungen)</w:t>
            </w:r>
          </w:p>
          <w:p w:rsidR="00C75F5C" w:rsidRPr="004114FB" w:rsidRDefault="00C75F5C" w:rsidP="00A602D9">
            <w:pPr>
              <w:numPr>
                <w:ilvl w:val="0"/>
                <w:numId w:val="7"/>
              </w:numPr>
              <w:spacing w:line="276" w:lineRule="auto"/>
              <w:rPr>
                <w:rFonts w:cs="Arial"/>
                <w:sz w:val="22"/>
                <w:szCs w:val="24"/>
                <w:lang w:eastAsia="en-US"/>
              </w:rPr>
            </w:pPr>
            <w:r w:rsidRPr="004114FB">
              <w:rPr>
                <w:sz w:val="22"/>
              </w:rPr>
              <w:t>Einordnung des griechischen Textes in den historischen, kulturellen und / oder geistesgeschichtlichen Zusammenhang</w:t>
            </w:r>
          </w:p>
          <w:p w:rsidR="00C75F5C" w:rsidRPr="004114FB" w:rsidRDefault="00C75F5C" w:rsidP="00A602D9">
            <w:pPr>
              <w:numPr>
                <w:ilvl w:val="0"/>
                <w:numId w:val="7"/>
              </w:numPr>
              <w:spacing w:line="276" w:lineRule="auto"/>
              <w:rPr>
                <w:rFonts w:cs="Arial"/>
                <w:sz w:val="22"/>
                <w:szCs w:val="24"/>
                <w:lang w:eastAsia="en-US"/>
              </w:rPr>
            </w:pPr>
            <w:r w:rsidRPr="004114FB">
              <w:rPr>
                <w:sz w:val="22"/>
              </w:rPr>
              <w:t>Erörterung einer These oder Problemstellung ausgehend von einem griechischen Text</w:t>
            </w:r>
          </w:p>
        </w:tc>
      </w:tr>
    </w:tbl>
    <w:p w:rsidR="00C75F5C" w:rsidRPr="000A0D35" w:rsidRDefault="00C75F5C" w:rsidP="00C75F5C">
      <w:pPr>
        <w:rPr>
          <w:szCs w:val="24"/>
        </w:rPr>
      </w:pPr>
    </w:p>
    <w:p w:rsidR="007150B1" w:rsidRDefault="007150B1" w:rsidP="00D1777E">
      <w:pPr>
        <w:rPr>
          <w:b/>
          <w:color w:val="FF0000"/>
          <w:szCs w:val="24"/>
        </w:rPr>
        <w:sectPr w:rsidR="007150B1" w:rsidSect="00FF4508">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Griechisch neu, Unterrichtsvorhaben III</w:t>
      </w:r>
    </w:p>
    <w:p w:rsidR="00D1777E" w:rsidRPr="000A0D35" w:rsidRDefault="00D1777E" w:rsidP="00D1777E">
      <w:pPr>
        <w:rPr>
          <w:szCs w:val="24"/>
        </w:rPr>
      </w:pPr>
    </w:p>
    <w:p w:rsidR="00D1777E" w:rsidRPr="00855E0C" w:rsidRDefault="00D1777E" w:rsidP="00D1777E">
      <w:pPr>
        <w:rPr>
          <w:rFonts w:cs="Arial"/>
          <w:szCs w:val="24"/>
        </w:rPr>
      </w:pPr>
      <w:r w:rsidRPr="000A0D35">
        <w:rPr>
          <w:rFonts w:cs="Arial"/>
          <w:b/>
          <w:szCs w:val="24"/>
        </w:rPr>
        <w:t>Thema</w:t>
      </w:r>
      <w:r>
        <w:rPr>
          <w:rFonts w:cs="Arial"/>
          <w:szCs w:val="24"/>
        </w:rPr>
        <w:t xml:space="preserve">: </w:t>
      </w:r>
      <w:r>
        <w:rPr>
          <w:rFonts w:eastAsia="SimSun" w:cs="Arial"/>
          <w:szCs w:val="24"/>
          <w:lang w:eastAsia="en-US"/>
        </w:rPr>
        <w:t>Frühes Christentum und griechische Lebenswelt (L32-34)</w:t>
      </w:r>
    </w:p>
    <w:p w:rsidR="00D1777E" w:rsidRPr="000A0D35" w:rsidRDefault="00D1777E" w:rsidP="00D1777E">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Textkompetenz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Pr>
          <w:rFonts w:ascii="Arial" w:eastAsia="Batang" w:hAnsi="Arial" w:cs="Arial"/>
          <w:sz w:val="24"/>
          <w:szCs w:val="24"/>
        </w:rPr>
        <w:t xml:space="preserve">(hier noch: adaptierte Texte) </w:t>
      </w:r>
      <w:r w:rsidRPr="006F2843">
        <w:rPr>
          <w:rFonts w:ascii="Arial" w:eastAsia="Batang" w:hAnsi="Arial" w:cs="Arial"/>
          <w:sz w:val="24"/>
          <w:szCs w:val="24"/>
        </w:rPr>
        <w:t>übersetzen</w:t>
      </w:r>
      <w:r>
        <w:rPr>
          <w:rFonts w:ascii="Arial" w:eastAsia="Batang" w:hAnsi="Arial" w:cs="Arial"/>
          <w:sz w:val="24"/>
          <w:szCs w:val="24"/>
        </w:rPr>
        <w:t>,</w:t>
      </w:r>
    </w:p>
    <w:p w:rsidR="00D1777E" w:rsidRPr="00736D6E"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Texte (hier noch: adaptierte Texte)</w:t>
      </w:r>
      <w:r w:rsidRPr="006F2843">
        <w:rPr>
          <w:rFonts w:ascii="Arial" w:eastAsia="Batang" w:hAnsi="Arial" w:cs="Arial"/>
          <w:sz w:val="24"/>
          <w:szCs w:val="24"/>
        </w:rPr>
        <w:t xml:space="preserve"> auc</w:t>
      </w:r>
      <w:r>
        <w:rPr>
          <w:rFonts w:ascii="Arial" w:eastAsia="Batang" w:hAnsi="Arial" w:cs="Arial"/>
          <w:sz w:val="24"/>
          <w:szCs w:val="24"/>
        </w:rPr>
        <w:t xml:space="preserve">h unter Einbezug von Texttypik und </w:t>
      </w:r>
      <w:r w:rsidRPr="006F2843">
        <w:rPr>
          <w:rFonts w:ascii="Arial" w:eastAsia="Batang" w:hAnsi="Arial" w:cs="Arial"/>
          <w:sz w:val="24"/>
          <w:szCs w:val="24"/>
        </w:rPr>
        <w:t>Stili</w:t>
      </w:r>
      <w:r w:rsidRPr="006F2843">
        <w:rPr>
          <w:rFonts w:ascii="Arial" w:eastAsia="Batang" w:hAnsi="Arial" w:cs="Arial"/>
          <w:sz w:val="24"/>
          <w:szCs w:val="24"/>
        </w:rPr>
        <w:t>s</w:t>
      </w:r>
      <w:r w:rsidRPr="006F2843">
        <w:rPr>
          <w:rFonts w:ascii="Arial" w:eastAsia="Batang" w:hAnsi="Arial" w:cs="Arial"/>
          <w:sz w:val="24"/>
          <w:szCs w:val="24"/>
        </w:rPr>
        <w:t>tik interpretieren</w:t>
      </w:r>
      <w:r>
        <w:rPr>
          <w:rFonts w:ascii="Arial" w:eastAsia="Batang" w:hAnsi="Arial" w:cs="Arial"/>
          <w:sz w:val="24"/>
          <w:szCs w:val="24"/>
        </w:rPr>
        <w:t>.</w:t>
      </w: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Sprachkompetenz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textbasiert häufig vorkommende Nominalformen</w:t>
      </w:r>
      <w:r>
        <w:rPr>
          <w:rFonts w:ascii="Arial" w:eastAsia="Batang" w:hAnsi="Arial" w:cs="Arial"/>
          <w:sz w:val="24"/>
          <w:szCs w:val="24"/>
        </w:rPr>
        <w:t xml:space="preserve"> (hier: </w:t>
      </w:r>
      <w:r>
        <w:rPr>
          <w:rFonts w:ascii="Arial" w:eastAsia="Batang" w:hAnsi="Arial" w:cs="Arial"/>
          <w:sz w:val="24"/>
          <w:szCs w:val="24"/>
          <w:lang w:val="el-GR"/>
        </w:rPr>
        <w:t>σ</w:t>
      </w:r>
      <w:r>
        <w:rPr>
          <w:rFonts w:ascii="Arial" w:eastAsia="Batang" w:hAnsi="Arial" w:cs="Arial"/>
          <w:sz w:val="24"/>
          <w:szCs w:val="24"/>
        </w:rPr>
        <w:t>-Stämme)</w:t>
      </w:r>
      <w:r w:rsidRPr="006F2843">
        <w:rPr>
          <w:rFonts w:ascii="Arial" w:eastAsia="Batang" w:hAnsi="Arial" w:cs="Arial"/>
          <w:sz w:val="24"/>
          <w:szCs w:val="24"/>
        </w:rPr>
        <w:t xml:space="preserve"> sowie </w:t>
      </w:r>
      <w:r>
        <w:rPr>
          <w:rFonts w:ascii="Arial" w:eastAsia="Batang" w:hAnsi="Arial" w:cs="Arial"/>
          <w:sz w:val="24"/>
          <w:szCs w:val="24"/>
        </w:rPr>
        <w:t>häufig vorkommende</w:t>
      </w:r>
      <w:r w:rsidRPr="006F2843">
        <w:rPr>
          <w:rFonts w:ascii="Arial" w:eastAsia="Batang" w:hAnsi="Arial" w:cs="Arial"/>
          <w:sz w:val="24"/>
          <w:szCs w:val="24"/>
        </w:rPr>
        <w:t xml:space="preserve"> </w:t>
      </w:r>
      <w:r>
        <w:rPr>
          <w:rFonts w:ascii="Arial" w:eastAsia="Batang" w:hAnsi="Arial" w:cs="Arial"/>
          <w:sz w:val="24"/>
          <w:szCs w:val="24"/>
        </w:rPr>
        <w:t>Verbf</w:t>
      </w:r>
      <w:r w:rsidRPr="006F2843">
        <w:rPr>
          <w:rFonts w:ascii="Arial" w:eastAsia="Batang" w:hAnsi="Arial" w:cs="Arial"/>
          <w:sz w:val="24"/>
          <w:szCs w:val="24"/>
        </w:rPr>
        <w:t>ormen bestimmen</w:t>
      </w:r>
      <w:r>
        <w:rPr>
          <w:rFonts w:ascii="Arial" w:eastAsia="Batang" w:hAnsi="Arial" w:cs="Arial"/>
          <w:sz w:val="24"/>
          <w:szCs w:val="24"/>
        </w:rPr>
        <w:t>,</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die Verwendung der Diathesen, der Modi</w:t>
      </w:r>
      <w:r>
        <w:rPr>
          <w:rFonts w:ascii="Arial" w:eastAsia="Batang" w:hAnsi="Arial" w:cs="Arial"/>
          <w:sz w:val="24"/>
          <w:szCs w:val="24"/>
        </w:rPr>
        <w:t xml:space="preserve"> (hier: des Konjunktivs)</w:t>
      </w:r>
      <w:r w:rsidRPr="006F2843">
        <w:rPr>
          <w:rFonts w:ascii="Arial" w:eastAsia="Batang" w:hAnsi="Arial" w:cs="Arial"/>
          <w:sz w:val="24"/>
          <w:szCs w:val="24"/>
        </w:rPr>
        <w:t>, der Tempora sowie der Aspekte im Kontext</w:t>
      </w:r>
      <w:r w:rsidRPr="00080656">
        <w:rPr>
          <w:rFonts w:ascii="Arial" w:eastAsia="Batang" w:hAnsi="Arial" w:cs="Arial"/>
          <w:sz w:val="24"/>
          <w:szCs w:val="24"/>
        </w:rPr>
        <w:t xml:space="preserve"> </w:t>
      </w:r>
      <w:r w:rsidRPr="006F2843">
        <w:rPr>
          <w:rFonts w:ascii="Arial" w:eastAsia="Batang" w:hAnsi="Arial" w:cs="Arial"/>
          <w:sz w:val="24"/>
          <w:szCs w:val="24"/>
        </w:rPr>
        <w:t>begründen</w:t>
      </w:r>
      <w:r>
        <w:rPr>
          <w:rFonts w:ascii="Arial" w:eastAsia="Batang" w:hAnsi="Arial" w:cs="Arial"/>
          <w:sz w:val="24"/>
          <w:szCs w:val="24"/>
        </w:rPr>
        <w:t>,</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einen Kultur- sowie einen textbasierten Grund- und Aufbauwortschatz</w:t>
      </w:r>
      <w:r w:rsidRPr="00080656">
        <w:rPr>
          <w:rFonts w:ascii="Arial" w:eastAsia="Batang" w:hAnsi="Arial" w:cs="Arial"/>
          <w:sz w:val="24"/>
          <w:szCs w:val="24"/>
        </w:rPr>
        <w:t xml:space="preserve"> </w:t>
      </w:r>
      <w:r w:rsidRPr="006F2843">
        <w:rPr>
          <w:rFonts w:ascii="Arial" w:eastAsia="Batang" w:hAnsi="Arial" w:cs="Arial"/>
          <w:sz w:val="24"/>
          <w:szCs w:val="24"/>
        </w:rPr>
        <w:t>beher</w:t>
      </w:r>
      <w:r w:rsidRPr="006F2843">
        <w:rPr>
          <w:rFonts w:ascii="Arial" w:eastAsia="Batang" w:hAnsi="Arial" w:cs="Arial"/>
          <w:sz w:val="24"/>
          <w:szCs w:val="24"/>
        </w:rPr>
        <w:t>r</w:t>
      </w:r>
      <w:r w:rsidRPr="006F2843">
        <w:rPr>
          <w:rFonts w:ascii="Arial" w:eastAsia="Batang" w:hAnsi="Arial" w:cs="Arial"/>
          <w:sz w:val="24"/>
          <w:szCs w:val="24"/>
        </w:rPr>
        <w:t>schen</w:t>
      </w:r>
      <w:r>
        <w:rPr>
          <w:rFonts w:ascii="Arial" w:eastAsia="Batang" w:hAnsi="Arial" w:cs="Arial"/>
          <w:sz w:val="24"/>
          <w:szCs w:val="24"/>
        </w:rPr>
        <w:t>,</w:t>
      </w:r>
    </w:p>
    <w:p w:rsidR="00D1777E" w:rsidRPr="00BA7100"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durch Regeln der Ableitung und Zusammensetzung (Wortbildungslehre) die B</w:t>
      </w:r>
      <w:r w:rsidRPr="006F2843">
        <w:rPr>
          <w:rFonts w:ascii="Arial" w:eastAsia="Batang" w:hAnsi="Arial" w:cs="Arial"/>
          <w:sz w:val="24"/>
          <w:szCs w:val="24"/>
        </w:rPr>
        <w:t>e</w:t>
      </w:r>
      <w:r w:rsidRPr="006F2843">
        <w:rPr>
          <w:rFonts w:ascii="Arial" w:eastAsia="Batang" w:hAnsi="Arial" w:cs="Arial"/>
          <w:sz w:val="24"/>
          <w:szCs w:val="24"/>
        </w:rPr>
        <w:t>deutung unbekannter griechischer Wörter der zu lesenden Texte</w:t>
      </w:r>
      <w:r w:rsidRPr="00080656">
        <w:rPr>
          <w:rFonts w:ascii="Arial" w:eastAsia="Batang" w:hAnsi="Arial" w:cs="Arial"/>
          <w:sz w:val="24"/>
          <w:szCs w:val="24"/>
        </w:rPr>
        <w:t xml:space="preserve"> </w:t>
      </w:r>
      <w:r w:rsidRPr="006F2843">
        <w:rPr>
          <w:rFonts w:ascii="Arial" w:eastAsia="Batang" w:hAnsi="Arial" w:cs="Arial"/>
          <w:sz w:val="24"/>
          <w:szCs w:val="24"/>
        </w:rPr>
        <w:t>erschließen</w:t>
      </w:r>
      <w:r>
        <w:rPr>
          <w:rFonts w:ascii="Arial" w:eastAsia="Batang" w:hAnsi="Arial" w:cs="Arial"/>
          <w:sz w:val="24"/>
          <w:szCs w:val="24"/>
        </w:rPr>
        <w:t>.</w:t>
      </w:r>
    </w:p>
    <w:p w:rsidR="00D1777E" w:rsidRPr="000A0D35" w:rsidRDefault="00D1777E" w:rsidP="00D1777E">
      <w:pPr>
        <w:pStyle w:val="MittleresRaster1-Akzent21"/>
        <w:spacing w:after="0" w:line="240" w:lineRule="auto"/>
        <w:ind w:left="426" w:hanging="426"/>
        <w:rPr>
          <w:color w:val="C00000"/>
          <w:sz w:val="24"/>
          <w:szCs w:val="24"/>
        </w:rPr>
      </w:pP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Kulturkompetenz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textrelevante Gesichtspunkte der a</w:t>
      </w:r>
      <w:r>
        <w:rPr>
          <w:rFonts w:ascii="Arial" w:eastAsia="Batang" w:hAnsi="Arial" w:cs="Arial"/>
          <w:sz w:val="24"/>
          <w:szCs w:val="24"/>
        </w:rPr>
        <w:t>ntiken Kultur und Geschichte dar</w:t>
      </w:r>
      <w:r w:rsidRPr="006F2843">
        <w:rPr>
          <w:rFonts w:ascii="Arial" w:eastAsia="Batang" w:hAnsi="Arial" w:cs="Arial"/>
          <w:sz w:val="24"/>
          <w:szCs w:val="24"/>
        </w:rPr>
        <w:t>stellen</w:t>
      </w:r>
      <w:r>
        <w:rPr>
          <w:rFonts w:ascii="Arial" w:eastAsia="Batang" w:hAnsi="Arial" w:cs="Arial"/>
          <w:sz w:val="24"/>
          <w:szCs w:val="24"/>
        </w:rPr>
        <w:t>,</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der behandelten Texte begründet Stellung</w:t>
      </w:r>
      <w:r w:rsidRPr="00080656">
        <w:rPr>
          <w:rFonts w:ascii="Arial" w:eastAsia="Batang" w:hAnsi="Arial" w:cs="Arial"/>
          <w:sz w:val="24"/>
          <w:szCs w:val="24"/>
        </w:rPr>
        <w:t xml:space="preserve"> </w:t>
      </w:r>
      <w:r w:rsidRPr="006F2843">
        <w:rPr>
          <w:rFonts w:ascii="Arial" w:eastAsia="Batang" w:hAnsi="Arial" w:cs="Arial"/>
          <w:sz w:val="24"/>
          <w:szCs w:val="24"/>
        </w:rPr>
        <w:t>nehmen.</w:t>
      </w:r>
    </w:p>
    <w:p w:rsidR="00D1777E" w:rsidRDefault="00D1777E" w:rsidP="00D1777E">
      <w:pPr>
        <w:rPr>
          <w:rFonts w:cs="Arial"/>
          <w:b/>
          <w:szCs w:val="24"/>
        </w:rPr>
      </w:pPr>
    </w:p>
    <w:p w:rsidR="00D1777E" w:rsidRPr="000A0D35" w:rsidRDefault="00D1777E" w:rsidP="00D1777E">
      <w:pPr>
        <w:rPr>
          <w:rFonts w:cs="Arial"/>
          <w:szCs w:val="24"/>
        </w:rPr>
      </w:pPr>
      <w:r w:rsidRPr="000A0D35">
        <w:rPr>
          <w:rFonts w:cs="Arial"/>
          <w:b/>
          <w:szCs w:val="24"/>
        </w:rPr>
        <w:t>Inhaltsfelder:</w:t>
      </w:r>
    </w:p>
    <w:p w:rsidR="00D1777E" w:rsidRPr="009C7DF1"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D1777E" w:rsidRPr="000A0D35" w:rsidRDefault="00D1777E" w:rsidP="00D1777E">
      <w:pPr>
        <w:rPr>
          <w:rFonts w:cs="Arial"/>
          <w:szCs w:val="24"/>
        </w:rPr>
      </w:pPr>
    </w:p>
    <w:p w:rsidR="00D1777E" w:rsidRPr="000A0D35" w:rsidRDefault="00D1777E" w:rsidP="00D1777E">
      <w:pPr>
        <w:rPr>
          <w:rFonts w:cs="Arial"/>
          <w:szCs w:val="24"/>
        </w:rPr>
      </w:pPr>
      <w:r w:rsidRPr="000A0D35">
        <w:rPr>
          <w:rFonts w:cs="Arial"/>
          <w:b/>
          <w:szCs w:val="24"/>
        </w:rPr>
        <w:t>Inhaltliche Schwerpunkte</w:t>
      </w:r>
      <w:r w:rsidRPr="000A0D35">
        <w:rPr>
          <w:rFonts w:cs="Arial"/>
          <w:szCs w:val="24"/>
        </w:rPr>
        <w:t>:</w:t>
      </w:r>
    </w:p>
    <w:p w:rsidR="00D1777E" w:rsidRPr="00BA7100" w:rsidRDefault="00D1777E" w:rsidP="00D1777E">
      <w:pPr>
        <w:rPr>
          <w:szCs w:val="24"/>
        </w:rPr>
      </w:pPr>
      <w:r w:rsidRPr="000A0D35">
        <w:rPr>
          <w:szCs w:val="24"/>
        </w:rPr>
        <w:sym w:font="Wingdings" w:char="F077"/>
      </w:r>
      <w:r w:rsidRPr="000A0D35">
        <w:rPr>
          <w:szCs w:val="24"/>
        </w:rPr>
        <w:t xml:space="preserve"> </w:t>
      </w:r>
      <w:r w:rsidRPr="00E12FF4">
        <w:rPr>
          <w:szCs w:val="24"/>
        </w:rPr>
        <w:t>Mensch und Gottheit</w:t>
      </w:r>
      <w:r>
        <w:rPr>
          <w:szCs w:val="24"/>
        </w:rPr>
        <w:t xml:space="preserve"> </w:t>
      </w:r>
    </w:p>
    <w:p w:rsidR="00D1777E" w:rsidRPr="000A0D35" w:rsidRDefault="00D1777E" w:rsidP="00D1777E">
      <w:pPr>
        <w:rPr>
          <w:rFonts w:cs="Arial"/>
          <w:color w:val="00B050"/>
          <w:szCs w:val="24"/>
        </w:rPr>
      </w:pPr>
    </w:p>
    <w:p w:rsidR="00D1777E" w:rsidRDefault="00D1777E" w:rsidP="00D1777E">
      <w:pPr>
        <w:jc w:val="left"/>
        <w:rPr>
          <w:rFonts w:cs="Arial"/>
          <w:szCs w:val="24"/>
        </w:rPr>
      </w:pPr>
      <w:r w:rsidRPr="000A0D35">
        <w:rPr>
          <w:rFonts w:cs="Arial"/>
          <w:b/>
          <w:szCs w:val="24"/>
        </w:rPr>
        <w:t>Zeitbedarf</w:t>
      </w:r>
      <w:r w:rsidRPr="000A0D35">
        <w:rPr>
          <w:rFonts w:cs="Arial"/>
          <w:szCs w:val="24"/>
        </w:rPr>
        <w:t xml:space="preserve">: </w:t>
      </w:r>
      <w:r>
        <w:rPr>
          <w:rFonts w:cs="Arial"/>
          <w:szCs w:val="24"/>
        </w:rPr>
        <w:t>13 Std.</w:t>
      </w:r>
    </w:p>
    <w:p w:rsidR="00D1777E" w:rsidRPr="00F45A25" w:rsidRDefault="00D1777E" w:rsidP="00D1777E">
      <w:pPr>
        <w:jc w:val="left"/>
        <w:rPr>
          <w:b/>
          <w:szCs w:val="24"/>
        </w:rPr>
        <w:sectPr w:rsidR="00D1777E" w:rsidRPr="00F45A25">
          <w:pgSz w:w="11906" w:h="16838"/>
          <w:pgMar w:top="1417" w:right="1417" w:bottom="1134" w:left="1417" w:header="708" w:footer="708" w:gutter="0"/>
          <w:cols w:space="708"/>
          <w:docGrid w:linePitch="360"/>
        </w:sectPr>
      </w:pPr>
    </w:p>
    <w:p w:rsidR="00D1777E" w:rsidRPr="000A0D35" w:rsidRDefault="00D1777E" w:rsidP="00D1777E">
      <w:pPr>
        <w:rPr>
          <w:b/>
          <w:szCs w:val="24"/>
        </w:rPr>
      </w:pPr>
      <w:r w:rsidRPr="000A0D35">
        <w:rPr>
          <w:b/>
          <w:szCs w:val="24"/>
        </w:rPr>
        <w:lastRenderedPageBreak/>
        <w:t xml:space="preserve">Vorhabenbezogene Konkretisierung: </w:t>
      </w:r>
    </w:p>
    <w:p w:rsidR="00D1777E" w:rsidRPr="000A0D35" w:rsidRDefault="00D1777E" w:rsidP="00D1777E">
      <w:pPr>
        <w:rPr>
          <w:b/>
          <w:color w:val="FF0000"/>
          <w:szCs w:val="24"/>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717"/>
      </w:tblGrid>
      <w:tr w:rsidR="00D177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Zu entwickelnde Kompetenzen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Vorhabenbezogene Absprachen</w:t>
            </w:r>
          </w:p>
        </w:tc>
      </w:tr>
      <w:tr w:rsidR="00D1777E" w:rsidRPr="004114FB" w:rsidTr="00AD65A1">
        <w:trPr>
          <w:trHeight w:val="281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rPr>
                <w:sz w:val="22"/>
              </w:rPr>
            </w:pPr>
            <w:r w:rsidRPr="004114FB">
              <w:rPr>
                <w:sz w:val="22"/>
              </w:rPr>
              <w:t>1. „Der reiche Jüngling“ als Beispiel für die Ethik des Neuen Testaments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in den Texten zu Tage tretenden eth</w:t>
            </w:r>
            <w:r w:rsidRPr="004114FB">
              <w:rPr>
                <w:rFonts w:ascii="Arial" w:eastAsia="Batang" w:hAnsi="Arial" w:cs="Arial"/>
                <w:szCs w:val="24"/>
              </w:rPr>
              <w:t>i</w:t>
            </w:r>
            <w:r w:rsidRPr="004114FB">
              <w:rPr>
                <w:rFonts w:ascii="Arial" w:eastAsia="Batang" w:hAnsi="Arial" w:cs="Arial"/>
                <w:szCs w:val="24"/>
              </w:rPr>
              <w:t>schen Prinzipien mit Werten und Normen der Gegenwart vergleichen,</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zu den in den gelesenen Texten themat</w:t>
            </w:r>
            <w:r w:rsidRPr="004114FB">
              <w:rPr>
                <w:rFonts w:ascii="Arial" w:eastAsia="Batang" w:hAnsi="Arial" w:cs="Arial"/>
                <w:szCs w:val="24"/>
              </w:rPr>
              <w:t>i</w:t>
            </w:r>
            <w:r w:rsidRPr="004114FB">
              <w:rPr>
                <w:rFonts w:ascii="Arial" w:eastAsia="Batang" w:hAnsi="Arial" w:cs="Arial"/>
                <w:szCs w:val="24"/>
              </w:rPr>
              <w:t>sierten anthropologischen und ethischen Positionen Stellung nehmen,</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Verbfo</w:t>
            </w:r>
            <w:r w:rsidRPr="004114FB">
              <w:rPr>
                <w:rFonts w:ascii="Arial" w:eastAsia="Batang" w:hAnsi="Arial" w:cs="Arial"/>
                <w:szCs w:val="24"/>
              </w:rPr>
              <w:t>r</w:t>
            </w:r>
            <w:r w:rsidRPr="004114FB">
              <w:rPr>
                <w:rFonts w:ascii="Arial" w:eastAsia="Batang" w:hAnsi="Arial" w:cs="Arial"/>
                <w:szCs w:val="24"/>
              </w:rPr>
              <w:t>men (bes.: Konjunktiv) bestimmen,</w:t>
            </w:r>
          </w:p>
          <w:p w:rsidR="00D1777E" w:rsidRPr="004114FB" w:rsidRDefault="00D1777E" w:rsidP="004114FB">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Verwendung der Modi (hier: des Ko</w:t>
            </w:r>
            <w:r w:rsidRPr="004114FB">
              <w:rPr>
                <w:rFonts w:ascii="Arial" w:eastAsia="Batang" w:hAnsi="Arial" w:cs="Arial"/>
                <w:szCs w:val="24"/>
              </w:rPr>
              <w:t>n</w:t>
            </w:r>
            <w:r w:rsidRPr="004114FB">
              <w:rPr>
                <w:rFonts w:ascii="Arial" w:eastAsia="Batang" w:hAnsi="Arial" w:cs="Arial"/>
                <w:szCs w:val="24"/>
              </w:rPr>
              <w:t>junktivs), der Tempora sowie der Aspekte im Kontext begründen.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D1777E" w:rsidRDefault="00D1777E" w:rsidP="00BF58E5">
            <w:pPr>
              <w:rPr>
                <w:sz w:val="22"/>
                <w:szCs w:val="24"/>
              </w:rPr>
            </w:pPr>
            <w:r w:rsidRPr="004114FB">
              <w:rPr>
                <w:sz w:val="22"/>
                <w:szCs w:val="24"/>
              </w:rPr>
              <w:t>Materialgrundlage: Lehrbuch, Lektion 32</w:t>
            </w:r>
          </w:p>
          <w:p w:rsidR="00913691" w:rsidRDefault="00913691" w:rsidP="00BF58E5">
            <w:pPr>
              <w:rPr>
                <w:sz w:val="22"/>
                <w:szCs w:val="24"/>
              </w:rPr>
            </w:pPr>
          </w:p>
          <w:p w:rsidR="00913691" w:rsidRDefault="00913691" w:rsidP="00913691">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545C6D">
              <w:rPr>
                <w:rFonts w:ascii="Arial" w:eastAsia="Times New Roman" w:hAnsi="Arial" w:cs="Arial"/>
                <w:color w:val="000000"/>
                <w:szCs w:val="24"/>
                <w:lang w:eastAsia="de-DE"/>
              </w:rPr>
              <w:t>synoptische Textpräsentation und Übe</w:t>
            </w:r>
            <w:r w:rsidRPr="00545C6D">
              <w:rPr>
                <w:rFonts w:ascii="Arial" w:eastAsia="Times New Roman" w:hAnsi="Arial" w:cs="Arial"/>
                <w:color w:val="000000"/>
                <w:szCs w:val="24"/>
                <w:lang w:eastAsia="de-DE"/>
              </w:rPr>
              <w:t>r</w:t>
            </w:r>
            <w:r w:rsidRPr="00545C6D">
              <w:rPr>
                <w:rFonts w:ascii="Arial" w:eastAsia="Times New Roman" w:hAnsi="Arial" w:cs="Arial"/>
                <w:color w:val="000000"/>
                <w:szCs w:val="24"/>
                <w:lang w:eastAsia="de-DE"/>
              </w:rPr>
              <w:t>setzungsvergleich</w:t>
            </w:r>
          </w:p>
          <w:p w:rsidR="00913691" w:rsidRPr="00913691" w:rsidRDefault="00913691" w:rsidP="00913691">
            <w:pPr>
              <w:pStyle w:val="MittleresRaster1-Akzent21"/>
              <w:numPr>
                <w:ilvl w:val="0"/>
                <w:numId w:val="15"/>
              </w:numPr>
              <w:tabs>
                <w:tab w:val="clear" w:pos="720"/>
              </w:tabs>
              <w:spacing w:line="240" w:lineRule="auto"/>
              <w:ind w:left="426" w:hanging="426"/>
              <w:rPr>
                <w:rFonts w:ascii="Arial" w:eastAsia="Times New Roman" w:hAnsi="Arial" w:cs="Arial"/>
                <w:color w:val="000000"/>
                <w:szCs w:val="24"/>
                <w:lang w:eastAsia="de-DE"/>
              </w:rPr>
            </w:pPr>
            <w:r w:rsidRPr="00913691">
              <w:rPr>
                <w:rFonts w:ascii="Arial" w:eastAsia="Times New Roman" w:hAnsi="Arial" w:cs="Arial"/>
                <w:color w:val="000000"/>
                <w:szCs w:val="24"/>
                <w:lang w:eastAsia="de-DE"/>
              </w:rPr>
              <w:t>ggf. fachübergreifende Absprachen mit dem Fachkollegen Religion</w:t>
            </w:r>
          </w:p>
        </w:tc>
      </w:tr>
      <w:tr w:rsidR="00D1777E" w:rsidRPr="004114FB" w:rsidTr="00AD65A1">
        <w:trPr>
          <w:trHeight w:val="216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after="60" w:line="276" w:lineRule="auto"/>
              <w:rPr>
                <w:rFonts w:cs="Arial"/>
                <w:sz w:val="22"/>
                <w:szCs w:val="24"/>
                <w:lang w:eastAsia="en-US"/>
              </w:rPr>
            </w:pPr>
            <w:r w:rsidRPr="004114FB">
              <w:rPr>
                <w:rFonts w:cs="Arial"/>
                <w:sz w:val="22"/>
                <w:szCs w:val="24"/>
                <w:lang w:eastAsia="en-US"/>
              </w:rPr>
              <w:t>2. Clemens von Alexandrien – ein christlicher Platoniker?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unter Bezugnahme auf die gelesenen Texte wesentliche Aspekte des Welt- und Menschenbildes Platons darstellen,</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Verbfo</w:t>
            </w:r>
            <w:r w:rsidRPr="004114FB">
              <w:rPr>
                <w:rFonts w:ascii="Arial" w:eastAsia="Batang" w:hAnsi="Arial" w:cs="Arial"/>
                <w:szCs w:val="24"/>
              </w:rPr>
              <w:t>r</w:t>
            </w:r>
            <w:r w:rsidRPr="004114FB">
              <w:rPr>
                <w:rFonts w:ascii="Arial" w:eastAsia="Batang" w:hAnsi="Arial" w:cs="Arial"/>
                <w:szCs w:val="24"/>
              </w:rPr>
              <w:t>men (bes.: Konjunktiv) bestimmen,</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Verwendung der Modi (hier: des Ko</w:t>
            </w:r>
            <w:r w:rsidRPr="004114FB">
              <w:rPr>
                <w:rFonts w:ascii="Arial" w:eastAsia="Batang" w:hAnsi="Arial" w:cs="Arial"/>
                <w:szCs w:val="24"/>
              </w:rPr>
              <w:t>n</w:t>
            </w:r>
            <w:r w:rsidRPr="004114FB">
              <w:rPr>
                <w:rFonts w:ascii="Arial" w:eastAsia="Batang" w:hAnsi="Arial" w:cs="Arial"/>
                <w:szCs w:val="24"/>
              </w:rPr>
              <w:t>junktivs), der Tempora sowie der Aspekte im Kontext begründen.</w:t>
            </w: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D1777E" w:rsidRDefault="00D1777E" w:rsidP="00BF58E5">
            <w:pPr>
              <w:rPr>
                <w:sz w:val="22"/>
                <w:szCs w:val="24"/>
              </w:rPr>
            </w:pPr>
            <w:r w:rsidRPr="004114FB">
              <w:rPr>
                <w:sz w:val="22"/>
                <w:szCs w:val="24"/>
              </w:rPr>
              <w:t>Materialgrundlage: Lehrbuch, Lektion 33</w:t>
            </w:r>
          </w:p>
          <w:p w:rsidR="00913691" w:rsidRPr="004114FB" w:rsidRDefault="00913691" w:rsidP="00863163">
            <w:pPr>
              <w:pStyle w:val="MittleresRaster1-Akzent21"/>
              <w:numPr>
                <w:ilvl w:val="0"/>
                <w:numId w:val="15"/>
              </w:numPr>
              <w:tabs>
                <w:tab w:val="clear" w:pos="720"/>
              </w:tabs>
              <w:spacing w:line="240" w:lineRule="auto"/>
              <w:ind w:left="426" w:hanging="426"/>
              <w:jc w:val="both"/>
              <w:rPr>
                <w:szCs w:val="24"/>
              </w:rPr>
            </w:pPr>
            <w:r w:rsidRPr="00863163">
              <w:rPr>
                <w:rFonts w:ascii="Arial" w:eastAsia="Batang" w:hAnsi="Arial" w:cs="Arial"/>
                <w:szCs w:val="24"/>
              </w:rPr>
              <w:t>Schülerarbeit, z.B. Referat, zum frühen Christentum</w:t>
            </w:r>
          </w:p>
        </w:tc>
      </w:tr>
      <w:tr w:rsidR="00D177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3. Kernbotschaften der christlichen Lehre nach den Briefen des Apostels Paulus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in den Texten zu Tage tretenden eth</w:t>
            </w:r>
            <w:r w:rsidRPr="004114FB">
              <w:rPr>
                <w:rFonts w:ascii="Arial" w:eastAsia="Batang" w:hAnsi="Arial" w:cs="Arial"/>
                <w:szCs w:val="24"/>
              </w:rPr>
              <w:t>i</w:t>
            </w:r>
            <w:r w:rsidRPr="004114FB">
              <w:rPr>
                <w:rFonts w:ascii="Arial" w:eastAsia="Batang" w:hAnsi="Arial" w:cs="Arial"/>
                <w:szCs w:val="24"/>
              </w:rPr>
              <w:t>schen Prinzipien mit Werten und Normen der Gegenwart vergleichen,</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zu den in den gelesenen Texten themat</w:t>
            </w:r>
            <w:r w:rsidRPr="004114FB">
              <w:rPr>
                <w:rFonts w:ascii="Arial" w:eastAsia="Batang" w:hAnsi="Arial" w:cs="Arial"/>
                <w:szCs w:val="24"/>
              </w:rPr>
              <w:t>i</w:t>
            </w:r>
            <w:r w:rsidRPr="004114FB">
              <w:rPr>
                <w:rFonts w:ascii="Arial" w:eastAsia="Batang" w:hAnsi="Arial" w:cs="Arial"/>
                <w:szCs w:val="24"/>
              </w:rPr>
              <w:t>sierten anthropologischen und ethischen Positionen Stellung nehmen</w:t>
            </w:r>
            <w:r w:rsidR="00B2300D" w:rsidRPr="004114FB">
              <w:rPr>
                <w:rFonts w:ascii="Arial" w:eastAsia="Batang" w:hAnsi="Arial" w:cs="Arial"/>
                <w:szCs w:val="24"/>
              </w:rPr>
              <w:t>,</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formen (hier: σ-Stämme) bestimmen.</w:t>
            </w:r>
          </w:p>
          <w:p w:rsidR="00D1777E" w:rsidRPr="004114FB" w:rsidRDefault="00D1777E" w:rsidP="00BF58E5">
            <w:pPr>
              <w:spacing w:line="276" w:lineRule="auto"/>
              <w:rPr>
                <w:rFonts w:cs="Arial"/>
                <w:sz w:val="22"/>
                <w:szCs w:val="24"/>
                <w:lang w:eastAsia="en-US"/>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D1777E" w:rsidRDefault="00D1777E" w:rsidP="00BF58E5">
            <w:pPr>
              <w:spacing w:line="276" w:lineRule="auto"/>
              <w:rPr>
                <w:sz w:val="22"/>
                <w:szCs w:val="24"/>
              </w:rPr>
            </w:pPr>
            <w:r w:rsidRPr="004114FB">
              <w:rPr>
                <w:sz w:val="22"/>
                <w:szCs w:val="24"/>
              </w:rPr>
              <w:t>Materialgrundlage: Lehrbuch, Lektion 34</w:t>
            </w:r>
          </w:p>
          <w:p w:rsidR="00913691" w:rsidRPr="00863163" w:rsidRDefault="00913691" w:rsidP="0086316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863163">
              <w:rPr>
                <w:rFonts w:ascii="Arial" w:eastAsia="Batang" w:hAnsi="Arial" w:cs="Arial"/>
                <w:szCs w:val="24"/>
              </w:rPr>
              <w:t>synoptische Textpräsentation und Übe</w:t>
            </w:r>
            <w:r w:rsidRPr="00863163">
              <w:rPr>
                <w:rFonts w:ascii="Arial" w:eastAsia="Batang" w:hAnsi="Arial" w:cs="Arial"/>
                <w:szCs w:val="24"/>
              </w:rPr>
              <w:t>r</w:t>
            </w:r>
            <w:r w:rsidRPr="00863163">
              <w:rPr>
                <w:rFonts w:ascii="Arial" w:eastAsia="Batang" w:hAnsi="Arial" w:cs="Arial"/>
                <w:szCs w:val="24"/>
              </w:rPr>
              <w:t>setzungsvergleich</w:t>
            </w:r>
          </w:p>
          <w:p w:rsidR="00913691" w:rsidRPr="004114FB" w:rsidRDefault="00913691" w:rsidP="00863163">
            <w:pPr>
              <w:pStyle w:val="MittleresRaster1-Akzent21"/>
              <w:numPr>
                <w:ilvl w:val="0"/>
                <w:numId w:val="15"/>
              </w:numPr>
              <w:tabs>
                <w:tab w:val="clear" w:pos="720"/>
              </w:tabs>
              <w:spacing w:line="240" w:lineRule="auto"/>
              <w:ind w:left="426" w:hanging="426"/>
              <w:jc w:val="both"/>
              <w:rPr>
                <w:rFonts w:cs="Arial"/>
                <w:szCs w:val="24"/>
              </w:rPr>
            </w:pPr>
            <w:r w:rsidRPr="00863163">
              <w:rPr>
                <w:rFonts w:ascii="Arial" w:eastAsia="Batang" w:hAnsi="Arial" w:cs="Arial"/>
                <w:szCs w:val="24"/>
              </w:rPr>
              <w:t>Recherche/Schülerarbeit, z.B. zu Reis</w:t>
            </w:r>
            <w:r w:rsidRPr="00863163">
              <w:rPr>
                <w:rFonts w:ascii="Arial" w:eastAsia="Batang" w:hAnsi="Arial" w:cs="Arial"/>
                <w:szCs w:val="24"/>
              </w:rPr>
              <w:t>e</w:t>
            </w:r>
            <w:r w:rsidRPr="00863163">
              <w:rPr>
                <w:rFonts w:ascii="Arial" w:eastAsia="Batang" w:hAnsi="Arial" w:cs="Arial"/>
                <w:szCs w:val="24"/>
              </w:rPr>
              <w:t>wegen und Wirken des Apostels Paulus</w:t>
            </w:r>
          </w:p>
        </w:tc>
      </w:tr>
      <w:tr w:rsidR="00D1777E" w:rsidRPr="004114FB" w:rsidTr="00AD65A1">
        <w:tc>
          <w:tcPr>
            <w:tcW w:w="14387" w:type="dxa"/>
            <w:gridSpan w:val="3"/>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rFonts w:cs="Arial"/>
                <w:sz w:val="22"/>
                <w:szCs w:val="24"/>
                <w:u w:val="single"/>
                <w:lang w:eastAsia="en-US"/>
              </w:rPr>
            </w:pPr>
            <w:r w:rsidRPr="004114FB">
              <w:rPr>
                <w:rFonts w:cs="Arial"/>
                <w:sz w:val="22"/>
                <w:szCs w:val="24"/>
                <w:u w:val="single"/>
                <w:lang w:eastAsia="en-US"/>
              </w:rPr>
              <w:t>Leistungsbewertung:</w:t>
            </w:r>
          </w:p>
          <w:p w:rsidR="00D1777E" w:rsidRPr="004114FB" w:rsidRDefault="00D1777E" w:rsidP="00A602D9">
            <w:pPr>
              <w:numPr>
                <w:ilvl w:val="0"/>
                <w:numId w:val="7"/>
              </w:numPr>
              <w:rPr>
                <w:sz w:val="22"/>
              </w:rPr>
            </w:pPr>
            <w:r w:rsidRPr="004114FB">
              <w:rPr>
                <w:sz w:val="22"/>
              </w:rPr>
              <w:lastRenderedPageBreak/>
              <w:t>Angabe der Thematik eines unbekannten Textes</w:t>
            </w:r>
          </w:p>
          <w:p w:rsidR="00D1777E" w:rsidRPr="004114FB" w:rsidRDefault="00D1777E" w:rsidP="00A602D9">
            <w:pPr>
              <w:numPr>
                <w:ilvl w:val="0"/>
                <w:numId w:val="7"/>
              </w:numPr>
              <w:rPr>
                <w:sz w:val="22"/>
              </w:rPr>
            </w:pPr>
            <w:r w:rsidRPr="004114FB">
              <w:rPr>
                <w:sz w:val="22"/>
              </w:rPr>
              <w:t>Bestimmung von Wort- und Sachfeldern</w:t>
            </w:r>
          </w:p>
          <w:p w:rsidR="00D1777E" w:rsidRPr="004114FB" w:rsidRDefault="00D1777E" w:rsidP="00A602D9">
            <w:pPr>
              <w:numPr>
                <w:ilvl w:val="0"/>
                <w:numId w:val="7"/>
              </w:numPr>
              <w:rPr>
                <w:sz w:val="22"/>
              </w:rPr>
            </w:pPr>
            <w:r w:rsidRPr="004114FB">
              <w:rPr>
                <w:sz w:val="22"/>
              </w:rPr>
              <w:t>Erstellung einer zielsprachengerechten Übersetzung</w:t>
            </w:r>
          </w:p>
          <w:p w:rsidR="00D1777E" w:rsidRPr="004114FB" w:rsidRDefault="00D1777E" w:rsidP="00A602D9">
            <w:pPr>
              <w:numPr>
                <w:ilvl w:val="0"/>
                <w:numId w:val="7"/>
              </w:numPr>
              <w:rPr>
                <w:sz w:val="22"/>
              </w:rPr>
            </w:pPr>
            <w:r w:rsidRPr="004114FB">
              <w:rPr>
                <w:sz w:val="22"/>
              </w:rPr>
              <w:t>Vergleich von literarischen Übersetzungen desselben Primärtextes</w:t>
            </w:r>
          </w:p>
          <w:p w:rsidR="00D1777E" w:rsidRPr="004114FB" w:rsidRDefault="00913691" w:rsidP="003A0BC3">
            <w:pPr>
              <w:numPr>
                <w:ilvl w:val="0"/>
                <w:numId w:val="7"/>
              </w:numPr>
              <w:rPr>
                <w:rFonts w:cs="Arial"/>
                <w:sz w:val="22"/>
                <w:szCs w:val="24"/>
                <w:lang w:eastAsia="en-US"/>
              </w:rPr>
            </w:pPr>
            <w:r>
              <w:rPr>
                <w:sz w:val="22"/>
              </w:rPr>
              <w:t xml:space="preserve">Mdl. / schriftl. </w:t>
            </w:r>
            <w:r w:rsidR="00D1777E" w:rsidRPr="004114FB">
              <w:rPr>
                <w:sz w:val="22"/>
              </w:rPr>
              <w:t>Charakterisierung von handelnden Personen, Handlungsmotiven und Konflikten</w:t>
            </w:r>
          </w:p>
        </w:tc>
      </w:tr>
    </w:tbl>
    <w:p w:rsidR="007150B1" w:rsidRDefault="007150B1" w:rsidP="00D1777E">
      <w:pPr>
        <w:rPr>
          <w:b/>
          <w:color w:val="FF0000"/>
        </w:rPr>
        <w:sectPr w:rsidR="007150B1" w:rsidSect="00FF4508">
          <w:pgSz w:w="16840" w:h="11900"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Griechisch neu, Unterrichtsvorhaben IV</w:t>
      </w:r>
    </w:p>
    <w:p w:rsidR="00D1777E" w:rsidRPr="000A0D35" w:rsidRDefault="00D1777E" w:rsidP="00D1777E">
      <w:pPr>
        <w:rPr>
          <w:szCs w:val="24"/>
        </w:rPr>
      </w:pPr>
    </w:p>
    <w:p w:rsidR="00D1777E" w:rsidRPr="00855E0C" w:rsidRDefault="00D1777E" w:rsidP="00D1777E">
      <w:pPr>
        <w:rPr>
          <w:rFonts w:cs="Arial"/>
          <w:szCs w:val="24"/>
        </w:rPr>
      </w:pPr>
      <w:r w:rsidRPr="000A0D35">
        <w:rPr>
          <w:rFonts w:cs="Arial"/>
          <w:b/>
          <w:szCs w:val="24"/>
        </w:rPr>
        <w:t>Thema</w:t>
      </w:r>
      <w:r>
        <w:rPr>
          <w:rFonts w:cs="Arial"/>
          <w:szCs w:val="24"/>
        </w:rPr>
        <w:t xml:space="preserve">: </w:t>
      </w:r>
      <w:r>
        <w:rPr>
          <w:rFonts w:eastAsia="SimSun" w:cs="Arial"/>
          <w:szCs w:val="24"/>
          <w:lang w:eastAsia="en-US"/>
        </w:rPr>
        <w:t>Xenophon und Platon als Schriftsteller der klassischen Epoche (L35-40)</w:t>
      </w:r>
    </w:p>
    <w:p w:rsidR="00D1777E" w:rsidRPr="000A0D35" w:rsidRDefault="00D1777E" w:rsidP="00D1777E">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Textkompetenz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griechische Texte</w:t>
      </w:r>
      <w:r w:rsidRPr="005E2D0F">
        <w:rPr>
          <w:rFonts w:ascii="Arial" w:eastAsia="Batang" w:hAnsi="Arial" w:cs="Arial"/>
          <w:sz w:val="24"/>
          <w:szCs w:val="24"/>
        </w:rPr>
        <w:t xml:space="preserve"> </w:t>
      </w:r>
      <w:r>
        <w:rPr>
          <w:rFonts w:ascii="Arial" w:eastAsia="Batang" w:hAnsi="Arial" w:cs="Arial"/>
          <w:sz w:val="24"/>
          <w:szCs w:val="24"/>
        </w:rPr>
        <w:t xml:space="preserve">(hier noch: adaptierte Texte) </w:t>
      </w:r>
      <w:r w:rsidRPr="006F2843">
        <w:rPr>
          <w:rFonts w:ascii="Arial" w:eastAsia="Batang" w:hAnsi="Arial" w:cs="Arial"/>
          <w:sz w:val="24"/>
          <w:szCs w:val="24"/>
        </w:rPr>
        <w:t>übersetzen</w:t>
      </w:r>
      <w:r>
        <w:rPr>
          <w:rFonts w:ascii="Arial" w:eastAsia="Batang" w:hAnsi="Arial" w:cs="Arial"/>
          <w:sz w:val="24"/>
          <w:szCs w:val="24"/>
        </w:rPr>
        <w:t>,</w:t>
      </w:r>
    </w:p>
    <w:p w:rsidR="00D1777E" w:rsidRPr="007E116A"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 xml:space="preserve">Texte </w:t>
      </w:r>
      <w:r w:rsidRPr="006F2843">
        <w:rPr>
          <w:rFonts w:ascii="Arial" w:eastAsia="Batang" w:hAnsi="Arial" w:cs="Arial"/>
          <w:sz w:val="24"/>
          <w:szCs w:val="24"/>
        </w:rPr>
        <w:t>auch unter Einbezug von Texttypik, Stilistik und Metrik</w:t>
      </w:r>
      <w:r w:rsidRPr="00080656">
        <w:rPr>
          <w:rFonts w:ascii="Arial" w:eastAsia="Batang" w:hAnsi="Arial" w:cs="Arial"/>
          <w:sz w:val="24"/>
          <w:szCs w:val="24"/>
        </w:rPr>
        <w:t xml:space="preserve"> </w:t>
      </w:r>
      <w:r w:rsidRPr="006F2843">
        <w:rPr>
          <w:rFonts w:ascii="Arial" w:eastAsia="Batang" w:hAnsi="Arial" w:cs="Arial"/>
          <w:sz w:val="24"/>
          <w:szCs w:val="24"/>
        </w:rPr>
        <w:t>interpretieren</w:t>
      </w:r>
      <w:r>
        <w:rPr>
          <w:rFonts w:ascii="Arial" w:eastAsia="Batang" w:hAnsi="Arial" w:cs="Arial"/>
          <w:sz w:val="24"/>
          <w:szCs w:val="24"/>
        </w:rPr>
        <w:t>.</w:t>
      </w: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Sprachkompetenz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 xml:space="preserve">textbasiert </w:t>
      </w:r>
      <w:r>
        <w:rPr>
          <w:rFonts w:ascii="Arial" w:eastAsia="Batang" w:hAnsi="Arial" w:cs="Arial"/>
          <w:sz w:val="24"/>
          <w:szCs w:val="24"/>
        </w:rPr>
        <w:t>häufig vorkommende</w:t>
      </w:r>
      <w:r w:rsidRPr="006F2843">
        <w:rPr>
          <w:rFonts w:ascii="Arial" w:eastAsia="Batang" w:hAnsi="Arial" w:cs="Arial"/>
          <w:sz w:val="24"/>
          <w:szCs w:val="24"/>
        </w:rPr>
        <w:t xml:space="preserve"> Nominal</w:t>
      </w:r>
      <w:r>
        <w:rPr>
          <w:rFonts w:ascii="Arial" w:eastAsia="Batang" w:hAnsi="Arial" w:cs="Arial"/>
          <w:sz w:val="24"/>
          <w:szCs w:val="24"/>
        </w:rPr>
        <w:t>- und Verb</w:t>
      </w:r>
      <w:r w:rsidRPr="006F2843">
        <w:rPr>
          <w:rFonts w:ascii="Arial" w:eastAsia="Batang" w:hAnsi="Arial" w:cs="Arial"/>
          <w:sz w:val="24"/>
          <w:szCs w:val="24"/>
        </w:rPr>
        <w:t>formen bestimmen</w:t>
      </w:r>
      <w:r>
        <w:rPr>
          <w:rFonts w:ascii="Arial" w:eastAsia="Batang" w:hAnsi="Arial" w:cs="Arial"/>
          <w:sz w:val="24"/>
          <w:szCs w:val="24"/>
        </w:rPr>
        <w:t>,</w:t>
      </w:r>
    </w:p>
    <w:p w:rsidR="00D1777E" w:rsidRPr="007E116A"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Pr>
          <w:rFonts w:ascii="Arial" w:eastAsia="Batang" w:hAnsi="Arial" w:cs="Arial"/>
          <w:sz w:val="24"/>
          <w:szCs w:val="24"/>
        </w:rPr>
        <w:t>die Verwendung</w:t>
      </w:r>
      <w:r w:rsidRPr="007E116A">
        <w:rPr>
          <w:rFonts w:ascii="Arial" w:eastAsia="Batang" w:hAnsi="Arial" w:cs="Arial"/>
          <w:sz w:val="24"/>
          <w:szCs w:val="24"/>
        </w:rPr>
        <w:t xml:space="preserve"> der Modi, der Tempora sowie der Aspekte im Kontext begrü</w:t>
      </w:r>
      <w:r w:rsidRPr="007E116A">
        <w:rPr>
          <w:rFonts w:ascii="Arial" w:eastAsia="Batang" w:hAnsi="Arial" w:cs="Arial"/>
          <w:sz w:val="24"/>
          <w:szCs w:val="24"/>
        </w:rPr>
        <w:t>n</w:t>
      </w:r>
      <w:r w:rsidRPr="007E116A">
        <w:rPr>
          <w:rFonts w:ascii="Arial" w:eastAsia="Batang" w:hAnsi="Arial" w:cs="Arial"/>
          <w:sz w:val="24"/>
          <w:szCs w:val="24"/>
        </w:rPr>
        <w:t>den,</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auch längere Satzperioden</w:t>
      </w:r>
      <w:r w:rsidRPr="00080656">
        <w:rPr>
          <w:rFonts w:ascii="Arial" w:eastAsia="Batang" w:hAnsi="Arial" w:cs="Arial"/>
          <w:sz w:val="24"/>
          <w:szCs w:val="24"/>
        </w:rPr>
        <w:t xml:space="preserve"> </w:t>
      </w:r>
      <w:r w:rsidRPr="006F2843">
        <w:rPr>
          <w:rFonts w:ascii="Arial" w:eastAsia="Batang" w:hAnsi="Arial" w:cs="Arial"/>
          <w:sz w:val="24"/>
          <w:szCs w:val="24"/>
        </w:rPr>
        <w:t>beschreiben bzw. visualisieren</w:t>
      </w:r>
      <w:r>
        <w:rPr>
          <w:rFonts w:ascii="Arial" w:eastAsia="Batang" w:hAnsi="Arial" w:cs="Arial"/>
          <w:sz w:val="24"/>
          <w:szCs w:val="24"/>
        </w:rPr>
        <w:t>,</w:t>
      </w:r>
    </w:p>
    <w:p w:rsidR="00D1777E" w:rsidRPr="007E116A"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im Kontext typische sprachliche Strukturen im Griechischen und im Deutschen und in anderen Sprachen</w:t>
      </w:r>
      <w:r w:rsidRPr="00080656">
        <w:rPr>
          <w:rFonts w:ascii="Arial" w:eastAsia="Batang" w:hAnsi="Arial" w:cs="Arial"/>
          <w:sz w:val="24"/>
          <w:szCs w:val="24"/>
        </w:rPr>
        <w:t xml:space="preserve"> </w:t>
      </w:r>
      <w:r w:rsidRPr="006F2843">
        <w:rPr>
          <w:rFonts w:ascii="Arial" w:eastAsia="Batang" w:hAnsi="Arial" w:cs="Arial"/>
          <w:sz w:val="24"/>
          <w:szCs w:val="24"/>
        </w:rPr>
        <w:t>vergleichen und erklären.</w:t>
      </w:r>
      <w:r w:rsidRPr="007E116A">
        <w:rPr>
          <w:rFonts w:ascii="Arial" w:eastAsia="Batang" w:hAnsi="Arial" w:cs="Arial"/>
          <w:sz w:val="24"/>
          <w:szCs w:val="24"/>
        </w:rPr>
        <w:t xml:space="preserve"> </w:t>
      </w:r>
    </w:p>
    <w:p w:rsidR="00D1777E" w:rsidRPr="000A0D35" w:rsidRDefault="00D1777E" w:rsidP="00D1777E">
      <w:pPr>
        <w:pStyle w:val="MittleresRaster1-Akzent21"/>
        <w:spacing w:after="0" w:line="240" w:lineRule="auto"/>
        <w:ind w:left="426" w:hanging="426"/>
        <w:rPr>
          <w:color w:val="C00000"/>
          <w:sz w:val="24"/>
          <w:szCs w:val="24"/>
        </w:rPr>
      </w:pPr>
    </w:p>
    <w:p w:rsidR="00D1777E" w:rsidRPr="00D1777E" w:rsidRDefault="00D1777E" w:rsidP="00D1777E">
      <w:pPr>
        <w:spacing w:after="240"/>
        <w:rPr>
          <w:rFonts w:cs="Arial"/>
          <w:b/>
          <w:color w:val="000000"/>
          <w:szCs w:val="24"/>
          <w:lang w:bidi="de-DE"/>
        </w:rPr>
      </w:pPr>
      <w:r w:rsidRPr="00D1777E">
        <w:rPr>
          <w:rFonts w:cs="Arial"/>
          <w:b/>
          <w:color w:val="000000"/>
          <w:szCs w:val="24"/>
          <w:lang w:bidi="de-DE"/>
        </w:rPr>
        <w:t>Kulturkompetenz</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textrelevante Gesichtspunkte der a</w:t>
      </w:r>
      <w:r>
        <w:rPr>
          <w:rFonts w:ascii="Arial" w:eastAsia="Batang" w:hAnsi="Arial" w:cs="Arial"/>
          <w:sz w:val="24"/>
          <w:szCs w:val="24"/>
        </w:rPr>
        <w:t>ntiken Kultur und Geschichte dar</w:t>
      </w:r>
      <w:r w:rsidRPr="006F2843">
        <w:rPr>
          <w:rFonts w:ascii="Arial" w:eastAsia="Batang" w:hAnsi="Arial" w:cs="Arial"/>
          <w:sz w:val="24"/>
          <w:szCs w:val="24"/>
        </w:rPr>
        <w:t>stellen</w:t>
      </w:r>
      <w:r>
        <w:rPr>
          <w:rFonts w:ascii="Arial" w:eastAsia="Batang" w:hAnsi="Arial" w:cs="Arial"/>
          <w:sz w:val="24"/>
          <w:szCs w:val="24"/>
        </w:rPr>
        <w:t>,</w:t>
      </w:r>
    </w:p>
    <w:p w:rsidR="00D1777E" w:rsidRPr="006F2843"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zu Aussagen und Problemen der behandelten Texte begründet Stellung</w:t>
      </w:r>
      <w:r w:rsidRPr="00080656">
        <w:rPr>
          <w:rFonts w:ascii="Arial" w:eastAsia="Batang" w:hAnsi="Arial" w:cs="Arial"/>
          <w:sz w:val="24"/>
          <w:szCs w:val="24"/>
        </w:rPr>
        <w:t xml:space="preserve"> </w:t>
      </w:r>
      <w:r w:rsidRPr="006F2843">
        <w:rPr>
          <w:rFonts w:ascii="Arial" w:eastAsia="Batang" w:hAnsi="Arial" w:cs="Arial"/>
          <w:sz w:val="24"/>
          <w:szCs w:val="24"/>
        </w:rPr>
        <w:t>nehmen.</w:t>
      </w:r>
    </w:p>
    <w:p w:rsidR="00D1777E" w:rsidRPr="000A0D35" w:rsidRDefault="00D1777E" w:rsidP="00D1777E">
      <w:pPr>
        <w:rPr>
          <w:rFonts w:cs="Arial"/>
          <w:szCs w:val="24"/>
        </w:rPr>
      </w:pPr>
      <w:r w:rsidRPr="000A0D35">
        <w:rPr>
          <w:rFonts w:cs="Arial"/>
          <w:b/>
          <w:szCs w:val="24"/>
        </w:rPr>
        <w:t>Inhaltsfelder:</w:t>
      </w:r>
    </w:p>
    <w:p w:rsidR="00D1777E" w:rsidRPr="009C7DF1"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D1777E" w:rsidRPr="009C7DF1" w:rsidRDefault="00D1777E" w:rsidP="00A602D9">
      <w:pPr>
        <w:pStyle w:val="MittleresRaster1-Akzent2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Politische Geschichte der griechischen Antike</w:t>
      </w:r>
    </w:p>
    <w:p w:rsidR="00D1777E" w:rsidRPr="000A0D35" w:rsidRDefault="00D1777E" w:rsidP="00D1777E">
      <w:pPr>
        <w:rPr>
          <w:rFonts w:cs="Arial"/>
          <w:szCs w:val="24"/>
        </w:rPr>
      </w:pPr>
    </w:p>
    <w:p w:rsidR="00D1777E" w:rsidRPr="000A0D35" w:rsidRDefault="00D1777E" w:rsidP="00D1777E">
      <w:pPr>
        <w:rPr>
          <w:rFonts w:cs="Arial"/>
          <w:szCs w:val="24"/>
        </w:rPr>
      </w:pPr>
      <w:r w:rsidRPr="000A0D35">
        <w:rPr>
          <w:rFonts w:cs="Arial"/>
          <w:b/>
          <w:szCs w:val="24"/>
        </w:rPr>
        <w:t>Inhaltliche Schwerpunkte</w:t>
      </w:r>
      <w:r w:rsidRPr="000A0D35">
        <w:rPr>
          <w:rFonts w:cs="Arial"/>
          <w:szCs w:val="24"/>
        </w:rPr>
        <w:t>:</w:t>
      </w:r>
    </w:p>
    <w:p w:rsidR="00D1777E" w:rsidRDefault="00D1777E" w:rsidP="00D1777E">
      <w:pPr>
        <w:rPr>
          <w:szCs w:val="24"/>
        </w:rPr>
      </w:pPr>
      <w:r w:rsidRPr="000A0D35">
        <w:rPr>
          <w:szCs w:val="24"/>
        </w:rPr>
        <w:sym w:font="Wingdings" w:char="F077"/>
      </w:r>
      <w:r w:rsidRPr="000A0D35">
        <w:rPr>
          <w:szCs w:val="24"/>
        </w:rPr>
        <w:t xml:space="preserve"> </w:t>
      </w:r>
      <w:r w:rsidRPr="00253C43">
        <w:rPr>
          <w:szCs w:val="24"/>
        </w:rPr>
        <w:t>Lebenswelt und Gesellschaft der klassischen Epoche Athens</w:t>
      </w:r>
    </w:p>
    <w:p w:rsidR="00D1777E" w:rsidRPr="00253C43" w:rsidRDefault="00D1777E" w:rsidP="00D1777E">
      <w:pPr>
        <w:rPr>
          <w:szCs w:val="24"/>
        </w:rPr>
      </w:pPr>
      <w:r w:rsidRPr="000A0D35">
        <w:rPr>
          <w:szCs w:val="24"/>
        </w:rPr>
        <w:sym w:font="Wingdings" w:char="F077"/>
      </w:r>
      <w:r>
        <w:rPr>
          <w:szCs w:val="24"/>
        </w:rPr>
        <w:t xml:space="preserve"> </w:t>
      </w:r>
      <w:r w:rsidRPr="00253C43">
        <w:rPr>
          <w:szCs w:val="24"/>
        </w:rPr>
        <w:t>Attisches, ionisches und dorisches Griechentum</w:t>
      </w:r>
    </w:p>
    <w:p w:rsidR="00D1777E" w:rsidRPr="00253C43" w:rsidRDefault="00D1777E" w:rsidP="00D1777E">
      <w:pPr>
        <w:rPr>
          <w:szCs w:val="24"/>
        </w:rPr>
      </w:pPr>
      <w:r w:rsidRPr="000A0D35">
        <w:rPr>
          <w:szCs w:val="24"/>
        </w:rPr>
        <w:sym w:font="Wingdings" w:char="F077"/>
      </w:r>
      <w:r w:rsidRPr="000A0D35">
        <w:rPr>
          <w:szCs w:val="24"/>
        </w:rPr>
        <w:t xml:space="preserve"> </w:t>
      </w:r>
      <w:r w:rsidRPr="00253C43">
        <w:rPr>
          <w:szCs w:val="24"/>
        </w:rPr>
        <w:t>Die Polis Athen in klassischer Zeit</w:t>
      </w:r>
    </w:p>
    <w:p w:rsidR="00D1777E" w:rsidRPr="000A0D35" w:rsidRDefault="00D1777E" w:rsidP="00D1777E">
      <w:pPr>
        <w:rPr>
          <w:rFonts w:cs="Arial"/>
          <w:bCs/>
          <w:szCs w:val="24"/>
        </w:rPr>
      </w:pPr>
    </w:p>
    <w:p w:rsidR="00D1777E" w:rsidRDefault="00D1777E" w:rsidP="00D1777E">
      <w:pPr>
        <w:jc w:val="left"/>
        <w:rPr>
          <w:rFonts w:cs="Arial"/>
          <w:szCs w:val="24"/>
        </w:rPr>
      </w:pPr>
      <w:r w:rsidRPr="000A0D35">
        <w:rPr>
          <w:rFonts w:cs="Arial"/>
          <w:b/>
          <w:szCs w:val="24"/>
        </w:rPr>
        <w:t>Zeitbedarf</w:t>
      </w:r>
      <w:r w:rsidRPr="000A0D35">
        <w:rPr>
          <w:rFonts w:cs="Arial"/>
          <w:szCs w:val="24"/>
        </w:rPr>
        <w:t xml:space="preserve">: </w:t>
      </w:r>
      <w:r>
        <w:rPr>
          <w:rFonts w:cs="Arial"/>
          <w:szCs w:val="24"/>
        </w:rPr>
        <w:t>2</w:t>
      </w:r>
      <w:r w:rsidR="00AD65A1">
        <w:rPr>
          <w:rFonts w:cs="Arial"/>
          <w:szCs w:val="24"/>
        </w:rPr>
        <w:t>4</w:t>
      </w:r>
      <w:r>
        <w:rPr>
          <w:rFonts w:cs="Arial"/>
          <w:szCs w:val="24"/>
        </w:rPr>
        <w:t xml:space="preserve"> Std.</w:t>
      </w:r>
    </w:p>
    <w:p w:rsidR="00D1777E" w:rsidRPr="00F62B2B" w:rsidRDefault="00D1777E" w:rsidP="00D1777E">
      <w:pPr>
        <w:jc w:val="left"/>
        <w:rPr>
          <w:szCs w:val="24"/>
        </w:rPr>
        <w:sectPr w:rsidR="00D1777E" w:rsidRPr="00F62B2B">
          <w:pgSz w:w="11906" w:h="16838"/>
          <w:pgMar w:top="1417" w:right="1417" w:bottom="1134" w:left="1417" w:header="708" w:footer="708" w:gutter="0"/>
          <w:cols w:space="708"/>
          <w:docGrid w:linePitch="360"/>
        </w:sectPr>
      </w:pPr>
    </w:p>
    <w:p w:rsidR="00D1777E" w:rsidRPr="000A0D35" w:rsidRDefault="00D1777E" w:rsidP="00D1777E">
      <w:pPr>
        <w:rPr>
          <w:b/>
          <w:szCs w:val="24"/>
        </w:rPr>
      </w:pPr>
      <w:r w:rsidRPr="000A0D35">
        <w:rPr>
          <w:b/>
          <w:szCs w:val="24"/>
        </w:rPr>
        <w:lastRenderedPageBreak/>
        <w:t xml:space="preserve">Vorhabenbezogene Konkretisierung: </w:t>
      </w:r>
    </w:p>
    <w:p w:rsidR="00D1777E" w:rsidRPr="000A0D35" w:rsidRDefault="00D1777E" w:rsidP="00D1777E">
      <w:pPr>
        <w:rPr>
          <w:b/>
          <w:color w:val="FF0000"/>
          <w:szCs w:val="2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575"/>
      </w:tblGrid>
      <w:tr w:rsidR="00D177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Zu entwickelnde Kompetenzen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b/>
                <w:sz w:val="22"/>
                <w:szCs w:val="24"/>
                <w:lang w:eastAsia="en-US"/>
              </w:rPr>
            </w:pPr>
            <w:r w:rsidRPr="004114FB">
              <w:rPr>
                <w:b/>
                <w:sz w:val="22"/>
                <w:szCs w:val="24"/>
                <w:lang w:eastAsia="en-US"/>
              </w:rPr>
              <w:t>Vorhabenbezogene Absprachen</w:t>
            </w:r>
          </w:p>
        </w:tc>
      </w:tr>
      <w:tr w:rsidR="00D1777E" w:rsidRPr="004114FB" w:rsidTr="00AD65A1">
        <w:trPr>
          <w:trHeight w:val="196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rPr>
                <w:sz w:val="22"/>
              </w:rPr>
            </w:pPr>
            <w:r w:rsidRPr="004114FB">
              <w:rPr>
                <w:sz w:val="22"/>
              </w:rPr>
              <w:t>1. Xenophon I: Die ionischen Griechen und die Perser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 xml:space="preserve">formen (hier: </w:t>
            </w:r>
            <w:r w:rsidRPr="00B8207D">
              <w:rPr>
                <w:rFonts w:ascii="Arial" w:eastAsia="Batang" w:hAnsi="Arial" w:cs="Arial"/>
                <w:szCs w:val="24"/>
              </w:rPr>
              <w:t>ι</w:t>
            </w:r>
            <w:r w:rsidRPr="004114FB">
              <w:rPr>
                <w:rFonts w:ascii="Arial" w:eastAsia="Batang" w:hAnsi="Arial" w:cs="Arial"/>
                <w:szCs w:val="24"/>
              </w:rPr>
              <w:t>-Stämme) bestimmen</w:t>
            </w:r>
            <w:r w:rsidR="00B2300D" w:rsidRPr="004114FB">
              <w:rPr>
                <w:rFonts w:ascii="Arial" w:eastAsia="Batang" w:hAnsi="Arial" w:cs="Arial"/>
                <w:szCs w:val="24"/>
              </w:rPr>
              <w:t>,</w:t>
            </w:r>
          </w:p>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auch längere Satzperioden beschreiben und visualisieren,</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in den antiken Texten erkennbaren Motive menschlichen Handelns mit so</w:t>
            </w:r>
            <w:r w:rsidRPr="004114FB">
              <w:rPr>
                <w:rFonts w:ascii="Arial" w:eastAsia="Batang" w:hAnsi="Arial" w:cs="Arial"/>
                <w:szCs w:val="24"/>
              </w:rPr>
              <w:t>l</w:t>
            </w:r>
            <w:r w:rsidRPr="004114FB">
              <w:rPr>
                <w:rFonts w:ascii="Arial" w:eastAsia="Batang" w:hAnsi="Arial" w:cs="Arial"/>
                <w:szCs w:val="24"/>
              </w:rPr>
              <w:t>chen der Gegenwart vergleichen.</w:t>
            </w:r>
          </w:p>
          <w:p w:rsidR="00D1777E" w:rsidRPr="004114FB" w:rsidRDefault="00D1777E" w:rsidP="00BF58E5">
            <w:pPr>
              <w:spacing w:line="276" w:lineRule="auto"/>
              <w:rPr>
                <w:rFonts w:cs="Arial"/>
                <w:color w:val="FF0000"/>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Default="00D1777E" w:rsidP="00BF58E5">
            <w:pPr>
              <w:rPr>
                <w:sz w:val="22"/>
                <w:szCs w:val="24"/>
              </w:rPr>
            </w:pPr>
            <w:r w:rsidRPr="004114FB">
              <w:rPr>
                <w:sz w:val="22"/>
                <w:szCs w:val="24"/>
              </w:rPr>
              <w:t>Materialgrundlage: Lehrbuch, Lektion 35</w:t>
            </w:r>
          </w:p>
          <w:p w:rsidR="00913691" w:rsidRPr="00B8207D" w:rsidRDefault="00913691"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Wissenschaftspropädeutik: recherchi</w:t>
            </w:r>
            <w:r w:rsidRPr="00B8207D">
              <w:rPr>
                <w:rFonts w:ascii="Arial" w:eastAsia="Batang" w:hAnsi="Arial" w:cs="Arial"/>
                <w:szCs w:val="24"/>
              </w:rPr>
              <w:t>e</w:t>
            </w:r>
            <w:r w:rsidRPr="00B8207D">
              <w:rPr>
                <w:rFonts w:ascii="Arial" w:eastAsia="Batang" w:hAnsi="Arial" w:cs="Arial"/>
                <w:szCs w:val="24"/>
              </w:rPr>
              <w:t>ren, exzerpieren und darstellen des tex</w:t>
            </w:r>
            <w:r w:rsidRPr="00B8207D">
              <w:rPr>
                <w:rFonts w:ascii="Arial" w:eastAsia="Batang" w:hAnsi="Arial" w:cs="Arial"/>
                <w:szCs w:val="24"/>
              </w:rPr>
              <w:t>t</w:t>
            </w:r>
            <w:r w:rsidRPr="00B8207D">
              <w:rPr>
                <w:rFonts w:ascii="Arial" w:eastAsia="Batang" w:hAnsi="Arial" w:cs="Arial"/>
                <w:szCs w:val="24"/>
              </w:rPr>
              <w:t>relevanten historischen Orientierung</w:t>
            </w:r>
            <w:r w:rsidRPr="00B8207D">
              <w:rPr>
                <w:rFonts w:ascii="Arial" w:eastAsia="Batang" w:hAnsi="Arial" w:cs="Arial"/>
                <w:szCs w:val="24"/>
              </w:rPr>
              <w:t>s</w:t>
            </w:r>
            <w:r w:rsidRPr="00B8207D">
              <w:rPr>
                <w:rFonts w:ascii="Arial" w:eastAsia="Batang" w:hAnsi="Arial" w:cs="Arial"/>
                <w:szCs w:val="24"/>
              </w:rPr>
              <w:t>wissens zum Verhältnis Griechen und Perser</w:t>
            </w:r>
          </w:p>
          <w:p w:rsidR="00913691" w:rsidRPr="004114FB" w:rsidRDefault="00913691" w:rsidP="00B8207D">
            <w:pPr>
              <w:pStyle w:val="MittleresRaster1-Akzent21"/>
              <w:numPr>
                <w:ilvl w:val="0"/>
                <w:numId w:val="15"/>
              </w:numPr>
              <w:tabs>
                <w:tab w:val="clear" w:pos="720"/>
              </w:tabs>
              <w:spacing w:line="240" w:lineRule="auto"/>
              <w:ind w:left="426" w:hanging="426"/>
              <w:jc w:val="both"/>
              <w:rPr>
                <w:szCs w:val="24"/>
              </w:rPr>
            </w:pPr>
            <w:r w:rsidRPr="00B8207D">
              <w:rPr>
                <w:rFonts w:ascii="Arial" w:eastAsia="Batang" w:hAnsi="Arial" w:cs="Arial"/>
                <w:szCs w:val="24"/>
              </w:rPr>
              <w:t>Anlage und Präsentation einer biogr</w:t>
            </w:r>
            <w:r w:rsidRPr="00B8207D">
              <w:rPr>
                <w:rFonts w:ascii="Arial" w:eastAsia="Batang" w:hAnsi="Arial" w:cs="Arial"/>
                <w:szCs w:val="24"/>
              </w:rPr>
              <w:t>a</w:t>
            </w:r>
            <w:r w:rsidRPr="00B8207D">
              <w:rPr>
                <w:rFonts w:ascii="Arial" w:eastAsia="Batang" w:hAnsi="Arial" w:cs="Arial"/>
                <w:szCs w:val="24"/>
              </w:rPr>
              <w:t>phischen Skizze (ggf. in Form eines P</w:t>
            </w:r>
            <w:r w:rsidRPr="00B8207D">
              <w:rPr>
                <w:rFonts w:ascii="Arial" w:eastAsia="Batang" w:hAnsi="Arial" w:cs="Arial"/>
                <w:szCs w:val="24"/>
              </w:rPr>
              <w:t>o</w:t>
            </w:r>
            <w:r w:rsidRPr="00B8207D">
              <w:rPr>
                <w:rFonts w:ascii="Arial" w:eastAsia="Batang" w:hAnsi="Arial" w:cs="Arial"/>
                <w:szCs w:val="24"/>
              </w:rPr>
              <w:t>dcasts) über Leben und Werk Xen</w:t>
            </w:r>
            <w:r w:rsidRPr="00B8207D">
              <w:rPr>
                <w:rFonts w:ascii="Arial" w:eastAsia="Batang" w:hAnsi="Arial" w:cs="Arial"/>
                <w:szCs w:val="24"/>
              </w:rPr>
              <w:t>o</w:t>
            </w:r>
            <w:r w:rsidRPr="00B8207D">
              <w:rPr>
                <w:rFonts w:ascii="Arial" w:eastAsia="Batang" w:hAnsi="Arial" w:cs="Arial"/>
                <w:szCs w:val="24"/>
              </w:rPr>
              <w:t>phons (sukzessive zu erweitern um die einschlägigen Autoren)</w:t>
            </w:r>
          </w:p>
        </w:tc>
      </w:tr>
      <w:tr w:rsidR="00D1777E" w:rsidRPr="004114FB" w:rsidTr="00AD65A1">
        <w:trPr>
          <w:trHeight w:val="26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after="60" w:line="276" w:lineRule="auto"/>
              <w:rPr>
                <w:rFonts w:cs="Arial"/>
                <w:sz w:val="22"/>
                <w:szCs w:val="24"/>
                <w:lang w:eastAsia="en-US"/>
              </w:rPr>
            </w:pPr>
            <w:r w:rsidRPr="004114FB">
              <w:rPr>
                <w:rFonts w:cs="Arial"/>
                <w:sz w:val="22"/>
                <w:szCs w:val="24"/>
                <w:lang w:eastAsia="en-US"/>
              </w:rPr>
              <w:t>2. Platon: Rhetorik und Philosophie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 xml:space="preserve">formen (hier: </w:t>
            </w:r>
            <w:r w:rsidRPr="00B8207D">
              <w:rPr>
                <w:rFonts w:ascii="Arial" w:eastAsia="Batang" w:hAnsi="Arial" w:cs="Arial"/>
                <w:szCs w:val="24"/>
              </w:rPr>
              <w:t>υ</w:t>
            </w:r>
            <w:r w:rsidRPr="004114FB">
              <w:rPr>
                <w:rFonts w:ascii="Arial" w:eastAsia="Batang" w:hAnsi="Arial" w:cs="Arial"/>
                <w:szCs w:val="24"/>
              </w:rPr>
              <w:t>-Stämme) sowie häufig vorkommende Verbformen (hier bes.: Konjunktiv) bestimmen,</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grundlegende textrelevante Gesicht</w:t>
            </w:r>
            <w:r w:rsidRPr="004114FB">
              <w:rPr>
                <w:rFonts w:ascii="Arial" w:eastAsia="Batang" w:hAnsi="Arial" w:cs="Arial"/>
                <w:szCs w:val="24"/>
              </w:rPr>
              <w:t>s</w:t>
            </w:r>
            <w:r w:rsidRPr="004114FB">
              <w:rPr>
                <w:rFonts w:ascii="Arial" w:eastAsia="Batang" w:hAnsi="Arial" w:cs="Arial"/>
                <w:szCs w:val="24"/>
              </w:rPr>
              <w:t>punkte des Alltags- wie des Geistesl</w:t>
            </w:r>
            <w:r w:rsidRPr="004114FB">
              <w:rPr>
                <w:rFonts w:ascii="Arial" w:eastAsia="Batang" w:hAnsi="Arial" w:cs="Arial"/>
                <w:szCs w:val="24"/>
              </w:rPr>
              <w:t>e</w:t>
            </w:r>
            <w:r w:rsidRPr="004114FB">
              <w:rPr>
                <w:rFonts w:ascii="Arial" w:eastAsia="Batang" w:hAnsi="Arial" w:cs="Arial"/>
                <w:szCs w:val="24"/>
              </w:rPr>
              <w:t>bens der Polis Athen in klassischer Zeit darstellen: Bildung, Rhetorik, Aufklärung und Sophistik,</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die in den antiken Texten erkennbaren Wertvorstellungen, sozialen Normen und Motive menschlichen Handelns mit so</w:t>
            </w:r>
            <w:r w:rsidRPr="004114FB">
              <w:rPr>
                <w:rFonts w:ascii="Arial" w:eastAsia="Batang" w:hAnsi="Arial" w:cs="Arial"/>
                <w:szCs w:val="24"/>
              </w:rPr>
              <w:t>l</w:t>
            </w:r>
            <w:r w:rsidRPr="004114FB">
              <w:rPr>
                <w:rFonts w:ascii="Arial" w:eastAsia="Batang" w:hAnsi="Arial" w:cs="Arial"/>
                <w:szCs w:val="24"/>
              </w:rPr>
              <w:t>chen der Gegenwart vergleichen und ggf. dazu Stellung nehmen.</w:t>
            </w: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rPr>
                <w:sz w:val="22"/>
                <w:szCs w:val="24"/>
              </w:rPr>
            </w:pPr>
            <w:r w:rsidRPr="004114FB">
              <w:rPr>
                <w:sz w:val="22"/>
                <w:szCs w:val="24"/>
              </w:rPr>
              <w:t xml:space="preserve">Materialgrundlage: </w:t>
            </w:r>
          </w:p>
          <w:p w:rsidR="00D1777E" w:rsidRPr="00B8207D"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Lehrbuch, Lektion 36f</w:t>
            </w:r>
          </w:p>
          <w:p w:rsidR="00D1777E" w:rsidRPr="004114FB" w:rsidRDefault="00D1777E" w:rsidP="00A602D9">
            <w:pPr>
              <w:pStyle w:val="MittleresRaster1-Akzent21"/>
              <w:numPr>
                <w:ilvl w:val="0"/>
                <w:numId w:val="15"/>
              </w:numPr>
              <w:tabs>
                <w:tab w:val="clear" w:pos="720"/>
              </w:tabs>
              <w:spacing w:line="240" w:lineRule="auto"/>
              <w:ind w:left="426" w:hanging="426"/>
              <w:jc w:val="both"/>
              <w:rPr>
                <w:szCs w:val="24"/>
              </w:rPr>
            </w:pPr>
            <w:r w:rsidRPr="004114FB">
              <w:rPr>
                <w:rFonts w:ascii="Arial" w:eastAsia="Batang" w:hAnsi="Arial" w:cs="Arial"/>
                <w:szCs w:val="24"/>
              </w:rPr>
              <w:t>Lehrbuch, Themenseiten „Erziehung und Bildung“</w:t>
            </w:r>
          </w:p>
        </w:tc>
      </w:tr>
      <w:tr w:rsidR="00D1777E" w:rsidRPr="004114FB" w:rsidTr="00AD65A1">
        <w:trPr>
          <w:trHeight w:val="26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3. Xenophon II: Gesellschaft des Perserreichs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Nomina</w:t>
            </w:r>
            <w:r w:rsidRPr="004114FB">
              <w:rPr>
                <w:rFonts w:ascii="Arial" w:eastAsia="Batang" w:hAnsi="Arial" w:cs="Arial"/>
                <w:szCs w:val="24"/>
              </w:rPr>
              <w:t>l</w:t>
            </w:r>
            <w:r w:rsidRPr="004114FB">
              <w:rPr>
                <w:rFonts w:ascii="Arial" w:eastAsia="Batang" w:hAnsi="Arial" w:cs="Arial"/>
                <w:szCs w:val="24"/>
              </w:rPr>
              <w:t>formen (hier: Diphthongstämme) besti</w:t>
            </w:r>
            <w:r w:rsidRPr="004114FB">
              <w:rPr>
                <w:rFonts w:ascii="Arial" w:eastAsia="Batang" w:hAnsi="Arial" w:cs="Arial"/>
                <w:szCs w:val="24"/>
              </w:rPr>
              <w:t>m</w:t>
            </w:r>
            <w:r w:rsidRPr="004114FB">
              <w:rPr>
                <w:rFonts w:ascii="Arial" w:eastAsia="Batang" w:hAnsi="Arial" w:cs="Arial"/>
                <w:szCs w:val="24"/>
              </w:rPr>
              <w:t>men,</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 xml:space="preserve">die in den antiken Texten erkennbaren Wertvorstellungen, sozialen Normen und </w:t>
            </w:r>
            <w:r w:rsidRPr="004114FB">
              <w:rPr>
                <w:rFonts w:ascii="Arial" w:eastAsia="Batang" w:hAnsi="Arial" w:cs="Arial"/>
                <w:szCs w:val="24"/>
              </w:rPr>
              <w:lastRenderedPageBreak/>
              <w:t>Motive menschlichen Handelns mit so</w:t>
            </w:r>
            <w:r w:rsidRPr="004114FB">
              <w:rPr>
                <w:rFonts w:ascii="Arial" w:eastAsia="Batang" w:hAnsi="Arial" w:cs="Arial"/>
                <w:szCs w:val="24"/>
              </w:rPr>
              <w:t>l</w:t>
            </w:r>
            <w:r w:rsidRPr="004114FB">
              <w:rPr>
                <w:rFonts w:ascii="Arial" w:eastAsia="Batang" w:hAnsi="Arial" w:cs="Arial"/>
                <w:szCs w:val="24"/>
              </w:rPr>
              <w:t>chen der Gegenwart vergleichen und ggf. dazu Stellung nehmen.</w:t>
            </w:r>
          </w:p>
          <w:p w:rsidR="00D1777E" w:rsidRPr="004114FB" w:rsidRDefault="00D1777E" w:rsidP="00BF58E5">
            <w:pPr>
              <w:spacing w:line="276" w:lineRule="auto"/>
              <w:rPr>
                <w:rFonts w:cs="Arial"/>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rFonts w:cs="Arial"/>
                <w:sz w:val="22"/>
                <w:szCs w:val="24"/>
                <w:lang w:eastAsia="en-US"/>
              </w:rPr>
            </w:pPr>
            <w:r w:rsidRPr="004114FB">
              <w:rPr>
                <w:sz w:val="22"/>
                <w:szCs w:val="24"/>
              </w:rPr>
              <w:lastRenderedPageBreak/>
              <w:t>Materialgrundlage: Lehrbuch, Lektion 38</w:t>
            </w:r>
          </w:p>
        </w:tc>
      </w:tr>
      <w:tr w:rsidR="00D1777E"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lastRenderedPageBreak/>
              <w:t>4. Exkurs: Anekdotisches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Formen der thematischen Konjugation (hier: sta</w:t>
            </w:r>
            <w:r w:rsidRPr="004114FB">
              <w:rPr>
                <w:rFonts w:ascii="Arial" w:eastAsia="Batang" w:hAnsi="Arial" w:cs="Arial"/>
                <w:szCs w:val="24"/>
              </w:rPr>
              <w:t>r</w:t>
            </w:r>
            <w:r w:rsidRPr="004114FB">
              <w:rPr>
                <w:rFonts w:ascii="Arial" w:eastAsia="Batang" w:hAnsi="Arial" w:cs="Arial"/>
                <w:szCs w:val="24"/>
              </w:rPr>
              <w:t>ker Aor. Pass; Verba liquida) bestimmen,</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textrelevante Charakteristika der Polis Athen darstellen: politische Strukturen, Ereignisse, Persönlichkeiten.</w:t>
            </w:r>
          </w:p>
          <w:p w:rsidR="00D1777E" w:rsidRPr="004114FB" w:rsidRDefault="00D1777E" w:rsidP="00BF58E5">
            <w:pPr>
              <w:spacing w:line="276" w:lineRule="auto"/>
              <w:rPr>
                <w:rFonts w:cs="Arial"/>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rFonts w:cs="Arial"/>
                <w:sz w:val="22"/>
                <w:szCs w:val="24"/>
                <w:lang w:eastAsia="en-US"/>
              </w:rPr>
            </w:pPr>
            <w:r w:rsidRPr="004114FB">
              <w:rPr>
                <w:sz w:val="22"/>
                <w:szCs w:val="24"/>
              </w:rPr>
              <w:t>Materialgrundlage: Lehrbuch, Lektion 39</w:t>
            </w:r>
          </w:p>
        </w:tc>
      </w:tr>
      <w:tr w:rsidR="00D1777E" w:rsidRPr="004114FB" w:rsidTr="00AD65A1">
        <w:trPr>
          <w:trHeight w:val="1584"/>
        </w:trPr>
        <w:tc>
          <w:tcPr>
            <w:tcW w:w="499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5. Xenophon III: Sparta</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A602D9">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textbasiert häufig vorkommende Verbfo</w:t>
            </w:r>
            <w:r w:rsidRPr="004114FB">
              <w:rPr>
                <w:rFonts w:ascii="Arial" w:eastAsia="Batang" w:hAnsi="Arial" w:cs="Arial"/>
                <w:szCs w:val="24"/>
              </w:rPr>
              <w:t>r</w:t>
            </w:r>
            <w:r w:rsidRPr="004114FB">
              <w:rPr>
                <w:rFonts w:ascii="Arial" w:eastAsia="Batang" w:hAnsi="Arial" w:cs="Arial"/>
                <w:szCs w:val="24"/>
              </w:rPr>
              <w:t>men (hier: Optativ) bestimmen,</w:t>
            </w:r>
          </w:p>
          <w:p w:rsidR="00D1777E" w:rsidRPr="004114FB" w:rsidRDefault="00D1777E"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im Zusammenhang mit den gelesenen Texten die im 5. Jh. v. Chr. vorherrsche</w:t>
            </w:r>
            <w:r w:rsidRPr="004114FB">
              <w:rPr>
                <w:rFonts w:ascii="Arial" w:eastAsia="Batang" w:hAnsi="Arial" w:cs="Arial"/>
                <w:szCs w:val="24"/>
              </w:rPr>
              <w:t>n</w:t>
            </w:r>
            <w:r w:rsidRPr="004114FB">
              <w:rPr>
                <w:rFonts w:ascii="Arial" w:eastAsia="Batang" w:hAnsi="Arial" w:cs="Arial"/>
                <w:szCs w:val="24"/>
              </w:rPr>
              <w:t>de politische Ordnung Athens mit derjen</w:t>
            </w:r>
            <w:r w:rsidRPr="004114FB">
              <w:rPr>
                <w:rFonts w:ascii="Arial" w:eastAsia="Batang" w:hAnsi="Arial" w:cs="Arial"/>
                <w:szCs w:val="24"/>
              </w:rPr>
              <w:t>i</w:t>
            </w:r>
            <w:r w:rsidRPr="004114FB">
              <w:rPr>
                <w:rFonts w:ascii="Arial" w:eastAsia="Batang" w:hAnsi="Arial" w:cs="Arial"/>
                <w:szCs w:val="24"/>
              </w:rPr>
              <w:t>gen in Sparta vergleichen.</w:t>
            </w:r>
          </w:p>
          <w:p w:rsidR="00D1777E" w:rsidRPr="004114FB" w:rsidRDefault="00D1777E" w:rsidP="00BF58E5">
            <w:pPr>
              <w:spacing w:line="276" w:lineRule="auto"/>
              <w:rPr>
                <w:rFonts w:cs="Arial"/>
                <w:sz w:val="22"/>
                <w:szCs w:val="24"/>
                <w:lang w:eastAsia="en-US"/>
              </w:rPr>
            </w:pPr>
          </w:p>
        </w:tc>
        <w:tc>
          <w:tcPr>
            <w:tcW w:w="4575" w:type="dxa"/>
            <w:tcBorders>
              <w:top w:val="single" w:sz="4" w:space="0" w:color="auto"/>
              <w:left w:val="single" w:sz="4" w:space="0" w:color="auto"/>
              <w:bottom w:val="single" w:sz="4" w:space="0" w:color="auto"/>
              <w:right w:val="single" w:sz="4" w:space="0" w:color="auto"/>
            </w:tcBorders>
            <w:shd w:val="clear" w:color="auto" w:fill="auto"/>
          </w:tcPr>
          <w:p w:rsidR="00D1777E" w:rsidRDefault="00D1777E" w:rsidP="00BF58E5">
            <w:pPr>
              <w:spacing w:line="276" w:lineRule="auto"/>
              <w:rPr>
                <w:sz w:val="22"/>
                <w:szCs w:val="24"/>
              </w:rPr>
            </w:pPr>
            <w:r w:rsidRPr="004114FB">
              <w:rPr>
                <w:sz w:val="22"/>
                <w:szCs w:val="24"/>
              </w:rPr>
              <w:t>Materialgrundlage: Lehrbuch, Lektion 40</w:t>
            </w:r>
          </w:p>
          <w:p w:rsidR="00913691" w:rsidRPr="004114FB" w:rsidRDefault="00913691" w:rsidP="00B8207D">
            <w:pPr>
              <w:pStyle w:val="MittleresRaster1-Akzent21"/>
              <w:numPr>
                <w:ilvl w:val="0"/>
                <w:numId w:val="15"/>
              </w:numPr>
              <w:tabs>
                <w:tab w:val="clear" w:pos="720"/>
              </w:tabs>
              <w:spacing w:line="240" w:lineRule="auto"/>
              <w:ind w:left="426" w:hanging="426"/>
              <w:jc w:val="both"/>
              <w:rPr>
                <w:rFonts w:cs="Arial"/>
                <w:szCs w:val="24"/>
              </w:rPr>
            </w:pPr>
            <w:r w:rsidRPr="00B8207D">
              <w:rPr>
                <w:rFonts w:ascii="Arial" w:eastAsia="Batang" w:hAnsi="Arial" w:cs="Arial"/>
                <w:szCs w:val="24"/>
              </w:rPr>
              <w:t>Arbeitsteilige Gruppenarbeit zu Aufbau und Struktur der spartan</w:t>
            </w:r>
            <w:r w:rsidRPr="00B8207D">
              <w:rPr>
                <w:rFonts w:ascii="Arial" w:eastAsia="Batang" w:hAnsi="Arial" w:cs="Arial"/>
                <w:szCs w:val="24"/>
              </w:rPr>
              <w:t>i</w:t>
            </w:r>
            <w:r w:rsidRPr="00B8207D">
              <w:rPr>
                <w:rFonts w:ascii="Arial" w:eastAsia="Batang" w:hAnsi="Arial" w:cs="Arial"/>
                <w:szCs w:val="24"/>
              </w:rPr>
              <w:t>schen/athenischen Gesellschaft; R</w:t>
            </w:r>
            <w:r w:rsidRPr="00B8207D">
              <w:rPr>
                <w:rFonts w:ascii="Arial" w:eastAsia="Batang" w:hAnsi="Arial" w:cs="Arial"/>
                <w:szCs w:val="24"/>
              </w:rPr>
              <w:t>e</w:t>
            </w:r>
            <w:r w:rsidRPr="00B8207D">
              <w:rPr>
                <w:rFonts w:ascii="Arial" w:eastAsia="Batang" w:hAnsi="Arial" w:cs="Arial"/>
                <w:szCs w:val="24"/>
              </w:rPr>
              <w:t>cherche und Präsentationsübung</w:t>
            </w:r>
          </w:p>
        </w:tc>
      </w:tr>
      <w:tr w:rsidR="00D1777E" w:rsidRPr="004114FB" w:rsidTr="00AD65A1">
        <w:tc>
          <w:tcPr>
            <w:tcW w:w="14245" w:type="dxa"/>
            <w:gridSpan w:val="3"/>
            <w:tcBorders>
              <w:top w:val="single" w:sz="4" w:space="0" w:color="auto"/>
              <w:left w:val="single" w:sz="4" w:space="0" w:color="auto"/>
              <w:bottom w:val="single" w:sz="4" w:space="0" w:color="auto"/>
              <w:right w:val="single" w:sz="4" w:space="0" w:color="auto"/>
            </w:tcBorders>
            <w:shd w:val="clear" w:color="auto" w:fill="auto"/>
          </w:tcPr>
          <w:p w:rsidR="00D1777E" w:rsidRPr="004114FB" w:rsidRDefault="00D1777E" w:rsidP="00BF58E5">
            <w:pPr>
              <w:spacing w:line="276" w:lineRule="auto"/>
              <w:rPr>
                <w:rFonts w:cs="Arial"/>
                <w:sz w:val="22"/>
                <w:szCs w:val="24"/>
                <w:u w:val="single"/>
                <w:lang w:eastAsia="en-US"/>
              </w:rPr>
            </w:pPr>
            <w:r w:rsidRPr="004114FB">
              <w:rPr>
                <w:rFonts w:cs="Arial"/>
                <w:sz w:val="22"/>
                <w:szCs w:val="24"/>
                <w:u w:val="single"/>
                <w:lang w:eastAsia="en-US"/>
              </w:rPr>
              <w:t>Leistungsbewertung:</w:t>
            </w:r>
          </w:p>
          <w:p w:rsidR="00D1777E" w:rsidRPr="004114FB" w:rsidRDefault="00D1777E" w:rsidP="00A602D9">
            <w:pPr>
              <w:numPr>
                <w:ilvl w:val="0"/>
                <w:numId w:val="7"/>
              </w:numPr>
              <w:rPr>
                <w:sz w:val="22"/>
              </w:rPr>
            </w:pPr>
            <w:r w:rsidRPr="004114FB">
              <w:rPr>
                <w:sz w:val="22"/>
              </w:rPr>
              <w:t>Erstellung einer zielsprachengerechten Übersetzung</w:t>
            </w:r>
          </w:p>
          <w:p w:rsidR="00D1777E" w:rsidRPr="003A0BC3" w:rsidRDefault="00D1777E" w:rsidP="003A0BC3">
            <w:pPr>
              <w:numPr>
                <w:ilvl w:val="0"/>
                <w:numId w:val="7"/>
              </w:numPr>
              <w:rPr>
                <w:sz w:val="22"/>
              </w:rPr>
            </w:pPr>
            <w:r w:rsidRPr="004114FB">
              <w:rPr>
                <w:sz w:val="22"/>
              </w:rPr>
              <w:t>Analyse der Struktur von Sätzen, Satzgefügen und Textpassagen</w:t>
            </w:r>
          </w:p>
          <w:p w:rsidR="00D1777E" w:rsidRPr="003A0BC3" w:rsidRDefault="00D1777E" w:rsidP="003A0BC3">
            <w:pPr>
              <w:numPr>
                <w:ilvl w:val="0"/>
                <w:numId w:val="7"/>
              </w:numPr>
              <w:rPr>
                <w:sz w:val="22"/>
              </w:rPr>
            </w:pPr>
            <w:r w:rsidRPr="004114FB">
              <w:rPr>
                <w:sz w:val="22"/>
              </w:rPr>
              <w:t>Einordnung des griechischen Textes in den historischen, kulturellen und / oder geistesgeschichtlichen Zusammenhang</w:t>
            </w:r>
          </w:p>
          <w:p w:rsidR="00D1777E" w:rsidRPr="003A0BC3" w:rsidRDefault="00D1777E" w:rsidP="003A0BC3">
            <w:pPr>
              <w:numPr>
                <w:ilvl w:val="0"/>
                <w:numId w:val="7"/>
              </w:numPr>
              <w:rPr>
                <w:sz w:val="22"/>
              </w:rPr>
            </w:pPr>
            <w:r w:rsidRPr="004114FB">
              <w:rPr>
                <w:sz w:val="22"/>
              </w:rPr>
              <w:t>Charakterisierung von handelnden Personen, Handlungsmotiven und Konflikten</w:t>
            </w:r>
          </w:p>
          <w:p w:rsidR="00D1777E" w:rsidRPr="003A0BC3" w:rsidRDefault="00D1777E" w:rsidP="003A0BC3">
            <w:pPr>
              <w:numPr>
                <w:ilvl w:val="0"/>
                <w:numId w:val="7"/>
              </w:numPr>
              <w:rPr>
                <w:sz w:val="22"/>
              </w:rPr>
            </w:pPr>
            <w:r w:rsidRPr="004114FB">
              <w:rPr>
                <w:sz w:val="22"/>
              </w:rPr>
              <w:t>verständnisgeleiteter Textvortrag</w:t>
            </w:r>
          </w:p>
          <w:p w:rsidR="00D1777E" w:rsidRPr="004114FB" w:rsidRDefault="00D1777E" w:rsidP="003A0BC3">
            <w:pPr>
              <w:numPr>
                <w:ilvl w:val="0"/>
                <w:numId w:val="7"/>
              </w:numPr>
              <w:rPr>
                <w:rFonts w:cs="Arial"/>
                <w:sz w:val="22"/>
                <w:szCs w:val="24"/>
                <w:lang w:eastAsia="en-US"/>
              </w:rPr>
            </w:pPr>
            <w:r w:rsidRPr="004114FB">
              <w:rPr>
                <w:sz w:val="22"/>
              </w:rPr>
              <w:t>Vergleich von Vorstellungen, Ideen, Konzepten innerhalb der Antike oder zwischen Antike und Neuzeit</w:t>
            </w:r>
          </w:p>
        </w:tc>
      </w:tr>
    </w:tbl>
    <w:p w:rsidR="00D1777E" w:rsidRPr="000A0D35" w:rsidRDefault="00D1777E" w:rsidP="00D1777E">
      <w:pPr>
        <w:rPr>
          <w:szCs w:val="24"/>
        </w:rPr>
      </w:pPr>
    </w:p>
    <w:p w:rsidR="007150B1" w:rsidRDefault="007150B1" w:rsidP="00483F7D">
      <w:pPr>
        <w:rPr>
          <w:b/>
          <w:color w:val="FF0000"/>
        </w:rPr>
        <w:sectPr w:rsidR="007150B1" w:rsidSect="00416583">
          <w:pgSz w:w="16838" w:h="11906" w:orient="landscape"/>
          <w:pgMar w:top="1417" w:right="1134" w:bottom="1417" w:left="1417"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Griechisch neu, Unterrichtsvorhaben V</w:t>
      </w:r>
    </w:p>
    <w:p w:rsidR="009C7DF1" w:rsidRDefault="009C7DF1" w:rsidP="00093043">
      <w:pPr>
        <w:rPr>
          <w:b/>
          <w:color w:val="FF0000"/>
        </w:rPr>
      </w:pPr>
    </w:p>
    <w:p w:rsidR="00093043" w:rsidRPr="00DE0EE5" w:rsidRDefault="00093043" w:rsidP="00093043">
      <w:pPr>
        <w:rPr>
          <w:rFonts w:cs="Arial"/>
          <w:sz w:val="22"/>
          <w:szCs w:val="22"/>
        </w:rPr>
      </w:pPr>
      <w:r w:rsidRPr="00DE0EE5">
        <w:rPr>
          <w:rFonts w:cs="Arial"/>
          <w:b/>
          <w:sz w:val="22"/>
          <w:szCs w:val="22"/>
        </w:rPr>
        <w:t>Thema</w:t>
      </w:r>
      <w:r w:rsidRPr="00DE0EE5">
        <w:rPr>
          <w:rFonts w:cs="Arial"/>
          <w:sz w:val="22"/>
          <w:szCs w:val="22"/>
        </w:rPr>
        <w:t xml:space="preserve">: Der Prozess des Sokrates – Sokrates: Gewissen der </w:t>
      </w:r>
      <w:r>
        <w:rPr>
          <w:rFonts w:cs="Arial"/>
          <w:sz w:val="22"/>
          <w:szCs w:val="22"/>
        </w:rPr>
        <w:t>Menschen</w:t>
      </w:r>
      <w:r w:rsidRPr="00DE0EE5">
        <w:rPr>
          <w:rFonts w:cs="Arial"/>
          <w:sz w:val="22"/>
          <w:szCs w:val="22"/>
        </w:rPr>
        <w:t>?</w:t>
      </w:r>
    </w:p>
    <w:p w:rsidR="00093043" w:rsidRPr="00DE0EE5" w:rsidRDefault="00093043" w:rsidP="00093043">
      <w:pPr>
        <w:rPr>
          <w:rFonts w:cs="Arial"/>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093043" w:rsidRPr="00DE0EE5" w:rsidRDefault="00093043" w:rsidP="00093043">
      <w:pPr>
        <w:spacing w:after="240"/>
        <w:rPr>
          <w:rFonts w:cs="Arial"/>
          <w:b/>
          <w:szCs w:val="24"/>
          <w:lang w:bidi="de-DE"/>
        </w:rPr>
      </w:pPr>
      <w:r w:rsidRPr="00DE0EE5">
        <w:rPr>
          <w:rFonts w:cs="Arial"/>
          <w:b/>
          <w:szCs w:val="24"/>
          <w:lang w:bidi="de-DE"/>
        </w:rPr>
        <w:t>Textkompetenz</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 xml:space="preserve">griechische Originaltexte übersetzen, </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Originaltexte auch unter Einbezug von Texttypik und Stilistik (hier: Gerichtsrede) interpretieren,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Elemente der Textgrammatik im zugrunde gelegten Originaltext benennen und diese gegebenenfalls</w:t>
      </w:r>
      <w:r w:rsidRPr="00F640D2">
        <w:rPr>
          <w:rFonts w:ascii="Arial" w:eastAsia="Batang" w:hAnsi="Arial" w:cs="Arial"/>
          <w:sz w:val="24"/>
          <w:szCs w:val="24"/>
        </w:rPr>
        <w:t xml:space="preserve"> </w:t>
      </w:r>
      <w:r w:rsidRPr="00DE0EE5">
        <w:rPr>
          <w:rFonts w:ascii="Arial" w:eastAsia="Batang" w:hAnsi="Arial" w:cs="Arial"/>
          <w:sz w:val="24"/>
          <w:szCs w:val="24"/>
        </w:rPr>
        <w:t>erklären,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bei der kursorischen Lektüre den Inhalt eines Textes paraphrasieren,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bei der Lektüre von Übersetzungen die Kernaussagen eines Textes herausarbe</w:t>
      </w:r>
      <w:r w:rsidRPr="00DE0EE5">
        <w:rPr>
          <w:rFonts w:ascii="Arial" w:eastAsia="Batang" w:hAnsi="Arial" w:cs="Arial"/>
          <w:sz w:val="24"/>
          <w:szCs w:val="24"/>
        </w:rPr>
        <w:t>i</w:t>
      </w:r>
      <w:r w:rsidRPr="00DE0EE5">
        <w:rPr>
          <w:rFonts w:ascii="Arial" w:eastAsia="Batang" w:hAnsi="Arial" w:cs="Arial"/>
          <w:sz w:val="24"/>
          <w:szCs w:val="24"/>
        </w:rPr>
        <w:t>ten und diese ggf. am griechischen Original (synoptische Lektüre) belegen,</w:t>
      </w:r>
    </w:p>
    <w:p w:rsidR="00093043" w:rsidRPr="00DE0EE5" w:rsidRDefault="00093043" w:rsidP="00093043">
      <w:pPr>
        <w:pStyle w:val="MittleresRaster1-Akzent21"/>
        <w:spacing w:after="0" w:line="240" w:lineRule="auto"/>
      </w:pPr>
    </w:p>
    <w:p w:rsidR="00093043" w:rsidRPr="00DE0EE5" w:rsidRDefault="00093043" w:rsidP="00093043">
      <w:pPr>
        <w:spacing w:after="240"/>
        <w:rPr>
          <w:rFonts w:cs="Arial"/>
          <w:b/>
          <w:szCs w:val="24"/>
          <w:lang w:bidi="de-DE"/>
        </w:rPr>
      </w:pPr>
      <w:r w:rsidRPr="00DE0EE5">
        <w:rPr>
          <w:rFonts w:cs="Arial"/>
          <w:b/>
          <w:szCs w:val="24"/>
          <w:lang w:bidi="de-DE"/>
        </w:rPr>
        <w:t>Sprachkompetenz</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Wörter in ihrem Kontext monosemieren,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die Verwendung der Diathesen, der Modi, der Tempora sowie der Aspekte im Kontext begründen,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satzwertige Konstruktionen (Genitivus absolutus, Participium coniunctum, AcP, AcI und NcI) analysieren und ihre semantische Funktion im Kontext erläutern,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auch längere Satzperioden beschreiben bzw. visualisieren,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einen Aufbauwortschatz beherrschen,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durch Regeln der Ableitung und Zusammensetzung (Wortbildungslehre) die B</w:t>
      </w:r>
      <w:r w:rsidRPr="00DE0EE5">
        <w:rPr>
          <w:rFonts w:ascii="Arial" w:eastAsia="Batang" w:hAnsi="Arial" w:cs="Arial"/>
          <w:sz w:val="24"/>
          <w:szCs w:val="24"/>
        </w:rPr>
        <w:t>e</w:t>
      </w:r>
      <w:r w:rsidRPr="00DE0EE5">
        <w:rPr>
          <w:rFonts w:ascii="Arial" w:eastAsia="Batang" w:hAnsi="Arial" w:cs="Arial"/>
          <w:sz w:val="24"/>
          <w:szCs w:val="24"/>
        </w:rPr>
        <w:t>deutung unbekannter griechischer Wörter der zu lesenden Texte erschließen,</w:t>
      </w:r>
    </w:p>
    <w:p w:rsidR="00093043" w:rsidRPr="00DE0EE5" w:rsidRDefault="00093043" w:rsidP="00093043">
      <w:pPr>
        <w:spacing w:before="360" w:after="240"/>
        <w:rPr>
          <w:rFonts w:cs="Arial"/>
          <w:b/>
          <w:szCs w:val="24"/>
          <w:lang w:bidi="de-DE"/>
        </w:rPr>
      </w:pPr>
      <w:r w:rsidRPr="00DE0EE5">
        <w:rPr>
          <w:rFonts w:cs="Arial"/>
          <w:b/>
          <w:szCs w:val="24"/>
          <w:lang w:bidi="de-DE"/>
        </w:rPr>
        <w:t>Kulturkompetenz</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die gelesenen antiken Texte unter historischen Aspekten erläutern,</w:t>
      </w:r>
    </w:p>
    <w:p w:rsidR="00093043" w:rsidRPr="00DE0EE5" w:rsidRDefault="00093043"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DE0EE5">
        <w:rPr>
          <w:rFonts w:ascii="Arial" w:eastAsia="Batang" w:hAnsi="Arial" w:cs="Arial"/>
          <w:sz w:val="24"/>
          <w:szCs w:val="24"/>
        </w:rPr>
        <w:t>zu Aussagen und Problemen der behandelten Texte begründet Stellung nehmen.</w:t>
      </w:r>
    </w:p>
    <w:p w:rsidR="00093043" w:rsidRPr="00DE0EE5" w:rsidRDefault="00093043" w:rsidP="00093043">
      <w:pPr>
        <w:rPr>
          <w:rFonts w:cs="Arial"/>
          <w:sz w:val="22"/>
          <w:szCs w:val="22"/>
        </w:rPr>
      </w:pPr>
      <w:r w:rsidRPr="00DE0EE5">
        <w:rPr>
          <w:rFonts w:cs="Arial"/>
          <w:b/>
          <w:sz w:val="22"/>
          <w:szCs w:val="22"/>
        </w:rPr>
        <w:t>Inhaltsfelder:</w:t>
      </w:r>
    </w:p>
    <w:p w:rsidR="00093043" w:rsidRPr="009C7DF1" w:rsidRDefault="00093043" w:rsidP="00A602D9">
      <w:pPr>
        <w:pStyle w:val="MittleresRaster1-Akzent21"/>
        <w:numPr>
          <w:ilvl w:val="0"/>
          <w:numId w:val="16"/>
        </w:numPr>
        <w:spacing w:after="0" w:line="240" w:lineRule="auto"/>
        <w:ind w:left="284" w:hanging="284"/>
        <w:rPr>
          <w:rFonts w:ascii="Arial" w:eastAsia="Times New Roman" w:hAnsi="Arial"/>
          <w:sz w:val="24"/>
          <w:szCs w:val="20"/>
          <w:lang w:eastAsia="de-DE"/>
        </w:rPr>
      </w:pPr>
      <w:r w:rsidRPr="009C7DF1">
        <w:rPr>
          <w:rFonts w:ascii="Arial" w:eastAsia="Times New Roman" w:hAnsi="Arial"/>
          <w:sz w:val="24"/>
          <w:szCs w:val="20"/>
          <w:lang w:eastAsia="de-DE"/>
        </w:rPr>
        <w:t>Grundfragen der menschlichen Existenz</w:t>
      </w:r>
    </w:p>
    <w:p w:rsidR="00093043" w:rsidRPr="009C7DF1" w:rsidRDefault="00093043" w:rsidP="00A602D9">
      <w:pPr>
        <w:pStyle w:val="MittleresRaster1-Akzent21"/>
        <w:numPr>
          <w:ilvl w:val="0"/>
          <w:numId w:val="16"/>
        </w:numPr>
        <w:spacing w:after="0" w:line="240" w:lineRule="auto"/>
        <w:ind w:left="284" w:hanging="284"/>
        <w:rPr>
          <w:rFonts w:ascii="Arial" w:eastAsia="Times New Roman" w:hAnsi="Arial"/>
          <w:sz w:val="24"/>
          <w:szCs w:val="20"/>
          <w:lang w:eastAsia="de-DE"/>
        </w:rPr>
      </w:pPr>
      <w:r w:rsidRPr="009C7DF1">
        <w:rPr>
          <w:rFonts w:ascii="Arial" w:eastAsia="Times New Roman" w:hAnsi="Arial"/>
          <w:sz w:val="24"/>
          <w:szCs w:val="20"/>
          <w:lang w:eastAsia="de-DE"/>
        </w:rPr>
        <w:t>Kulturgeschichte der griechischen Antike</w:t>
      </w:r>
    </w:p>
    <w:p w:rsidR="00093043" w:rsidRPr="009C7DF1" w:rsidRDefault="00093043" w:rsidP="00A602D9">
      <w:pPr>
        <w:pStyle w:val="MittleresRaster1-Akzent21"/>
        <w:numPr>
          <w:ilvl w:val="0"/>
          <w:numId w:val="16"/>
        </w:numPr>
        <w:spacing w:after="0" w:line="240" w:lineRule="auto"/>
        <w:ind w:left="284" w:hanging="284"/>
        <w:rPr>
          <w:rFonts w:ascii="Arial" w:eastAsia="Times New Roman" w:hAnsi="Arial"/>
          <w:sz w:val="24"/>
          <w:szCs w:val="20"/>
          <w:lang w:eastAsia="de-DE"/>
        </w:rPr>
      </w:pPr>
      <w:r w:rsidRPr="009C7DF1">
        <w:rPr>
          <w:rFonts w:ascii="Arial" w:eastAsia="Times New Roman" w:hAnsi="Arial"/>
          <w:sz w:val="24"/>
          <w:szCs w:val="20"/>
          <w:lang w:eastAsia="de-DE"/>
        </w:rPr>
        <w:t>Politische Geschichte der griechischen Antike</w:t>
      </w:r>
    </w:p>
    <w:p w:rsidR="00093043" w:rsidRPr="00DE0EE5" w:rsidRDefault="00093043" w:rsidP="00093043">
      <w:pPr>
        <w:pStyle w:val="MittleresRaster1-Akzent21"/>
        <w:spacing w:after="0" w:line="240" w:lineRule="auto"/>
        <w:rPr>
          <w:rFonts w:ascii="Arial" w:eastAsia="Times New Roman" w:hAnsi="Arial"/>
          <w:sz w:val="24"/>
          <w:szCs w:val="20"/>
          <w:lang w:eastAsia="de-DE"/>
        </w:rPr>
      </w:pPr>
    </w:p>
    <w:p w:rsidR="00093043" w:rsidRPr="00DE0EE5" w:rsidRDefault="00093043" w:rsidP="00093043">
      <w:pPr>
        <w:rPr>
          <w:rFonts w:cs="Arial"/>
          <w:sz w:val="22"/>
          <w:szCs w:val="22"/>
        </w:rPr>
      </w:pPr>
      <w:r w:rsidRPr="00DE0EE5">
        <w:rPr>
          <w:rFonts w:cs="Arial"/>
          <w:b/>
          <w:sz w:val="22"/>
          <w:szCs w:val="22"/>
        </w:rPr>
        <w:t>Inhaltliche Schwerpunkte</w:t>
      </w:r>
      <w:r w:rsidRPr="00DE0EE5">
        <w:rPr>
          <w:rFonts w:cs="Arial"/>
          <w:sz w:val="22"/>
          <w:szCs w:val="22"/>
        </w:rPr>
        <w:t>:</w:t>
      </w:r>
    </w:p>
    <w:p w:rsidR="00093043" w:rsidRPr="00DE0EE5" w:rsidRDefault="00093043" w:rsidP="00093043">
      <w:pPr>
        <w:spacing w:after="240"/>
        <w:rPr>
          <w:rFonts w:cs="Arial"/>
          <w:bCs/>
          <w:szCs w:val="24"/>
        </w:rPr>
      </w:pPr>
      <w:r w:rsidRPr="00DE0EE5">
        <w:rPr>
          <w:sz w:val="22"/>
          <w:szCs w:val="22"/>
        </w:rPr>
        <w:sym w:font="Wingdings" w:char="F077"/>
      </w:r>
      <w:r w:rsidRPr="00DE0EE5">
        <w:rPr>
          <w:sz w:val="22"/>
          <w:szCs w:val="22"/>
        </w:rPr>
        <w:t xml:space="preserve"> </w:t>
      </w:r>
      <w:r w:rsidRPr="00DE0EE5">
        <w:rPr>
          <w:rFonts w:cs="Arial"/>
          <w:bCs/>
          <w:szCs w:val="24"/>
        </w:rPr>
        <w:t xml:space="preserve">Staat und Individuum </w:t>
      </w:r>
      <w:r w:rsidRPr="00DE0EE5">
        <w:rPr>
          <w:sz w:val="22"/>
          <w:szCs w:val="22"/>
        </w:rPr>
        <w:sym w:font="Wingdings" w:char="F077"/>
      </w:r>
      <w:r w:rsidRPr="00DE0EE5">
        <w:rPr>
          <w:sz w:val="22"/>
          <w:szCs w:val="22"/>
        </w:rPr>
        <w:t xml:space="preserve"> </w:t>
      </w:r>
      <w:r w:rsidRPr="00DE0EE5">
        <w:rPr>
          <w:rFonts w:cs="Arial"/>
          <w:bCs/>
          <w:szCs w:val="24"/>
        </w:rPr>
        <w:t xml:space="preserve">Mensch und Gottheit </w:t>
      </w:r>
      <w:r w:rsidRPr="00DE0EE5">
        <w:rPr>
          <w:sz w:val="22"/>
          <w:szCs w:val="22"/>
        </w:rPr>
        <w:sym w:font="Wingdings" w:char="F077"/>
      </w:r>
      <w:r w:rsidRPr="00DE0EE5">
        <w:rPr>
          <w:sz w:val="22"/>
          <w:szCs w:val="22"/>
        </w:rPr>
        <w:t xml:space="preserve"> </w:t>
      </w:r>
      <w:r w:rsidRPr="00DE0EE5">
        <w:rPr>
          <w:rFonts w:cs="Arial"/>
          <w:bCs/>
          <w:szCs w:val="24"/>
        </w:rPr>
        <w:t xml:space="preserve">Lebenswelt und Gesellschaft der klassischen Epoche Athens </w:t>
      </w:r>
      <w:r w:rsidRPr="00DE0EE5">
        <w:rPr>
          <w:sz w:val="22"/>
          <w:szCs w:val="22"/>
        </w:rPr>
        <w:sym w:font="Wingdings" w:char="F077"/>
      </w:r>
      <w:r w:rsidRPr="00DE0EE5">
        <w:rPr>
          <w:sz w:val="22"/>
          <w:szCs w:val="22"/>
        </w:rPr>
        <w:t xml:space="preserve"> </w:t>
      </w:r>
      <w:r w:rsidRPr="00DE0EE5">
        <w:rPr>
          <w:rFonts w:cs="Arial"/>
          <w:bCs/>
          <w:szCs w:val="24"/>
        </w:rPr>
        <w:t>Die Polis Athen in klassischer Zeit</w:t>
      </w:r>
    </w:p>
    <w:p w:rsidR="00483F7D" w:rsidRPr="00FF4508" w:rsidRDefault="00093043" w:rsidP="00483F7D">
      <w:r w:rsidRPr="00DE0EE5">
        <w:rPr>
          <w:rFonts w:cs="Arial"/>
          <w:b/>
          <w:sz w:val="22"/>
          <w:szCs w:val="22"/>
        </w:rPr>
        <w:t>Zeitbedarf</w:t>
      </w:r>
      <w:r w:rsidRPr="00DE0EE5">
        <w:rPr>
          <w:rFonts w:cs="Arial"/>
          <w:sz w:val="22"/>
          <w:szCs w:val="22"/>
        </w:rPr>
        <w:t xml:space="preserve">: </w:t>
      </w:r>
      <w:r>
        <w:rPr>
          <w:rFonts w:cs="Arial"/>
          <w:sz w:val="22"/>
          <w:szCs w:val="22"/>
        </w:rPr>
        <w:t>2</w:t>
      </w:r>
      <w:r w:rsidR="00AD65A1">
        <w:rPr>
          <w:rFonts w:cs="Arial"/>
          <w:sz w:val="22"/>
          <w:szCs w:val="22"/>
        </w:rPr>
        <w:t>4</w:t>
      </w:r>
      <w:r w:rsidRPr="00DE0EE5">
        <w:rPr>
          <w:rFonts w:cs="Arial"/>
          <w:sz w:val="22"/>
          <w:szCs w:val="22"/>
        </w:rPr>
        <w:t xml:space="preserve"> Std.</w:t>
      </w:r>
    </w:p>
    <w:p w:rsidR="00093043" w:rsidRPr="00093043" w:rsidRDefault="00093043" w:rsidP="00483F7D">
      <w:pPr>
        <w:rPr>
          <w:color w:val="FF0000"/>
          <w:sz w:val="22"/>
          <w:lang w:val="el-GR"/>
        </w:rPr>
        <w:sectPr w:rsidR="00093043" w:rsidRPr="00093043" w:rsidSect="00FF4508">
          <w:pgSz w:w="11900" w:h="16840"/>
          <w:pgMar w:top="1417" w:right="1417" w:bottom="1134" w:left="1417" w:header="708" w:footer="708" w:gutter="0"/>
          <w:cols w:space="708"/>
          <w:docGrid w:linePitch="360"/>
        </w:sectPr>
      </w:pPr>
    </w:p>
    <w:p w:rsidR="00D222F2" w:rsidRDefault="00D222F2" w:rsidP="00716BC0">
      <w:pPr>
        <w:ind w:left="-1276" w:firstLine="425"/>
        <w:rPr>
          <w:rFonts w:cs="Arial"/>
          <w:b/>
          <w:sz w:val="22"/>
        </w:rPr>
      </w:pPr>
      <w:r w:rsidRPr="00DE0EE5">
        <w:rPr>
          <w:rFonts w:cs="Arial"/>
          <w:b/>
          <w:sz w:val="22"/>
        </w:rPr>
        <w:lastRenderedPageBreak/>
        <w:t xml:space="preserve">Vorhabenbezogene Konkretisierung: </w:t>
      </w:r>
    </w:p>
    <w:p w:rsidR="00D222F2" w:rsidRPr="00DE0EE5" w:rsidRDefault="00D222F2" w:rsidP="00C77519">
      <w:pPr>
        <w:rPr>
          <w:rFonts w:cs="Arial"/>
          <w:b/>
          <w:sz w:val="22"/>
        </w:rPr>
      </w:pPr>
    </w:p>
    <w:tbl>
      <w:tblPr>
        <w:tblW w:w="140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670"/>
        <w:gridCol w:w="4253"/>
      </w:tblGrid>
      <w:tr w:rsidR="00DA41AC" w:rsidRPr="004114FB" w:rsidTr="00863163">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spacing w:line="276" w:lineRule="auto"/>
              <w:rPr>
                <w:rFonts w:cs="Arial"/>
                <w:b/>
                <w:sz w:val="20"/>
                <w:szCs w:val="22"/>
                <w:lang w:eastAsia="en-US"/>
              </w:rPr>
            </w:pPr>
            <w:r w:rsidRPr="004114FB">
              <w:rPr>
                <w:rFonts w:cs="Arial"/>
                <w:b/>
                <w:sz w:val="20"/>
                <w:szCs w:val="22"/>
                <w:lang w:eastAsia="en-US"/>
              </w:rPr>
              <w:t>Unterrichtssequenzen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spacing w:line="276" w:lineRule="auto"/>
              <w:rPr>
                <w:rFonts w:cs="Arial"/>
                <w:b/>
                <w:sz w:val="20"/>
                <w:szCs w:val="22"/>
                <w:lang w:eastAsia="en-US"/>
              </w:rPr>
            </w:pPr>
            <w:r w:rsidRPr="004114FB">
              <w:rPr>
                <w:rFonts w:cs="Arial"/>
                <w:b/>
                <w:sz w:val="20"/>
                <w:szCs w:val="22"/>
                <w:lang w:eastAsia="en-US"/>
              </w:rPr>
              <w:t>Zu entwickelnde Kompetenzen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spacing w:line="276" w:lineRule="auto"/>
              <w:rPr>
                <w:rFonts w:cs="Arial"/>
                <w:b/>
                <w:sz w:val="20"/>
                <w:szCs w:val="22"/>
                <w:lang w:eastAsia="en-US"/>
              </w:rPr>
            </w:pPr>
            <w:r w:rsidRPr="004114FB">
              <w:rPr>
                <w:rFonts w:cs="Arial"/>
                <w:b/>
                <w:sz w:val="20"/>
                <w:szCs w:val="22"/>
                <w:lang w:eastAsia="en-US"/>
              </w:rPr>
              <w:t>Vorhabenbezogene Absprachen</w:t>
            </w:r>
          </w:p>
        </w:tc>
      </w:tr>
      <w:tr w:rsidR="00DA41AC" w:rsidRPr="004114FB" w:rsidTr="00863163">
        <w:trPr>
          <w:trHeight w:val="55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t>Einleitung</w:t>
            </w:r>
          </w:p>
          <w:p w:rsidR="00D222F2" w:rsidRPr="004114FB" w:rsidRDefault="00D222F2" w:rsidP="00E6155E">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Rhetorik und Wahrheit</w:t>
            </w:r>
          </w:p>
          <w:p w:rsidR="00D222F2" w:rsidRPr="004114FB" w:rsidRDefault="00D222F2" w:rsidP="00E6155E">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sokratische Ironie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grundlegende textrelevante Gesichtspunkte des Alltags- wie des Geisteslebens der Polis Athen in klassischer Zeit darstellen: Bildung, Rhetorik, Au</w:t>
            </w:r>
            <w:r w:rsidRPr="00B8207D">
              <w:rPr>
                <w:rFonts w:ascii="Arial" w:eastAsia="Batang" w:hAnsi="Arial" w:cs="Arial"/>
                <w:szCs w:val="24"/>
              </w:rPr>
              <w:t>f</w:t>
            </w:r>
            <w:r w:rsidRPr="00B8207D">
              <w:rPr>
                <w:rFonts w:ascii="Arial" w:eastAsia="Batang" w:hAnsi="Arial" w:cs="Arial"/>
                <w:szCs w:val="24"/>
              </w:rPr>
              <w:t>klärung und Sophistik; Rechtswesen,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textrelevante Charakteristika der Polis Athen dar: politische Strukturen (hier: direkte Demokratie), E</w:t>
            </w:r>
            <w:r w:rsidRPr="00B8207D">
              <w:rPr>
                <w:rFonts w:ascii="Arial" w:eastAsia="Batang" w:hAnsi="Arial" w:cs="Arial"/>
                <w:szCs w:val="24"/>
              </w:rPr>
              <w:t>r</w:t>
            </w:r>
            <w:r w:rsidRPr="00B8207D">
              <w:rPr>
                <w:rFonts w:ascii="Arial" w:eastAsia="Batang" w:hAnsi="Arial" w:cs="Arial"/>
                <w:szCs w:val="24"/>
              </w:rPr>
              <w:t>eignisse (hier: der Sokratesprozess), Persönlichke</w:t>
            </w:r>
            <w:r w:rsidRPr="00B8207D">
              <w:rPr>
                <w:rFonts w:ascii="Arial" w:eastAsia="Batang" w:hAnsi="Arial" w:cs="Arial"/>
                <w:szCs w:val="24"/>
              </w:rPr>
              <w:t>i</w:t>
            </w:r>
            <w:r w:rsidRPr="00B8207D">
              <w:rPr>
                <w:rFonts w:ascii="Arial" w:eastAsia="Batang" w:hAnsi="Arial" w:cs="Arial"/>
                <w:szCs w:val="24"/>
              </w:rPr>
              <w:t>ten (hier: Sokrates) stellen,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Elemente der Textgrammatik im zugrunde gelegten Originaltext und benennen diese gegebenenfalls e</w:t>
            </w:r>
            <w:r w:rsidRPr="00B8207D">
              <w:rPr>
                <w:rFonts w:ascii="Arial" w:eastAsia="Batang" w:hAnsi="Arial" w:cs="Arial"/>
                <w:szCs w:val="24"/>
              </w:rPr>
              <w:t>r</w:t>
            </w:r>
            <w:r w:rsidRPr="00B8207D">
              <w:rPr>
                <w:rFonts w:ascii="Arial" w:eastAsia="Batang" w:hAnsi="Arial" w:cs="Arial"/>
                <w:szCs w:val="24"/>
              </w:rPr>
              <w:t>klären (hier: Sachfeld „Wahrheit“)</w:t>
            </w:r>
            <w:r w:rsidR="00B2300D" w:rsidRPr="00B8207D">
              <w:rPr>
                <w:rFonts w:ascii="Arial" w:eastAsia="Batang" w:hAnsi="Arial" w:cs="Arial"/>
                <w:szCs w:val="24"/>
              </w:rPr>
              <w:t>,</w:t>
            </w:r>
          </w:p>
          <w:p w:rsidR="00D222F2" w:rsidRPr="004114FB" w:rsidRDefault="00D222F2" w:rsidP="00B8207D">
            <w:pPr>
              <w:pStyle w:val="MittleresRaster1-Akzent21"/>
              <w:numPr>
                <w:ilvl w:val="0"/>
                <w:numId w:val="15"/>
              </w:numPr>
              <w:tabs>
                <w:tab w:val="clear" w:pos="720"/>
              </w:tabs>
              <w:spacing w:line="240" w:lineRule="auto"/>
              <w:ind w:left="426" w:hanging="426"/>
              <w:jc w:val="both"/>
              <w:rPr>
                <w:rFonts w:eastAsia="Batang" w:cs="Arial"/>
                <w:sz w:val="20"/>
              </w:rPr>
            </w:pPr>
            <w:r w:rsidRPr="00B8207D">
              <w:rPr>
                <w:rFonts w:ascii="Arial" w:eastAsia="Batang" w:hAnsi="Arial" w:cs="Arial"/>
                <w:szCs w:val="24"/>
              </w:rPr>
              <w:t>durch Regeln der Ableitung und Zusammensetzung (Wortbildungslehre) die Bedeutung unbekannter griechischer Wörter der zu lesenden Texte erschli</w:t>
            </w:r>
            <w:r w:rsidRPr="00B8207D">
              <w:rPr>
                <w:rFonts w:ascii="Arial" w:eastAsia="Batang" w:hAnsi="Arial" w:cs="Arial"/>
                <w:szCs w:val="24"/>
              </w:rPr>
              <w:t>e</w:t>
            </w:r>
            <w:r w:rsidRPr="00B8207D">
              <w:rPr>
                <w:rFonts w:ascii="Arial" w:eastAsia="Batang" w:hAnsi="Arial" w:cs="Arial"/>
                <w:szCs w:val="24"/>
              </w:rPr>
              <w:t>ßen</w:t>
            </w:r>
            <w:r w:rsidR="00B2300D" w:rsidRPr="00B8207D">
              <w:rPr>
                <w:rFonts w:ascii="Arial" w:eastAsia="Batang" w:hAnsi="Arial" w:cs="Arial"/>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Platon, Apologie 17a-18a6</w:t>
            </w:r>
          </w:p>
          <w:p w:rsidR="00E6155E" w:rsidRPr="00B8207D" w:rsidRDefault="00E6155E" w:rsidP="00B8207D">
            <w:pPr>
              <w:pStyle w:val="MittleresRaster1-Akzent21"/>
              <w:spacing w:line="240" w:lineRule="auto"/>
              <w:ind w:left="426"/>
              <w:jc w:val="both"/>
              <w:rPr>
                <w:rFonts w:ascii="Arial" w:eastAsia="Batang" w:hAnsi="Arial" w:cs="Arial"/>
                <w:szCs w:val="24"/>
              </w:rPr>
            </w:pP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Literatur (für die gesamte Reihe) :</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Sokrates – Gewissen der Mensc</w:t>
            </w:r>
            <w:r w:rsidRPr="00B8207D">
              <w:rPr>
                <w:rFonts w:ascii="Arial" w:eastAsia="Batang" w:hAnsi="Arial" w:cs="Arial"/>
                <w:szCs w:val="24"/>
              </w:rPr>
              <w:t>h</w:t>
            </w:r>
            <w:r w:rsidRPr="00B8207D">
              <w:rPr>
                <w:rFonts w:ascii="Arial" w:eastAsia="Batang" w:hAnsi="Arial" w:cs="Arial"/>
                <w:szCs w:val="24"/>
              </w:rPr>
              <w:t>heit, Modelle für den altsprachlichen Unterricht, Frankfurt a.M./Berlin/München, o.J.</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Platon, Apologie des Sokrates, bea</w:t>
            </w:r>
            <w:r w:rsidRPr="00B8207D">
              <w:rPr>
                <w:rFonts w:ascii="Arial" w:eastAsia="Batang" w:hAnsi="Arial" w:cs="Arial"/>
                <w:szCs w:val="24"/>
              </w:rPr>
              <w:t>r</w:t>
            </w:r>
            <w:r w:rsidRPr="00B8207D">
              <w:rPr>
                <w:rFonts w:ascii="Arial" w:eastAsia="Batang" w:hAnsi="Arial" w:cs="Arial"/>
                <w:szCs w:val="24"/>
              </w:rPr>
              <w:t>beitet von Biedermann, R., Bamberg 1994 (Reihe „Mythos und Logos“)</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Logos Hellenon, Griechisches Pros</w:t>
            </w:r>
            <w:r w:rsidRPr="00B8207D">
              <w:rPr>
                <w:rFonts w:ascii="Arial" w:eastAsia="Batang" w:hAnsi="Arial" w:cs="Arial"/>
                <w:szCs w:val="24"/>
              </w:rPr>
              <w:t>a</w:t>
            </w:r>
            <w:r w:rsidRPr="00B8207D">
              <w:rPr>
                <w:rFonts w:ascii="Arial" w:eastAsia="Batang" w:hAnsi="Arial" w:cs="Arial"/>
                <w:szCs w:val="24"/>
              </w:rPr>
              <w:t>lesebuch, zusammengestellt und e</w:t>
            </w:r>
            <w:r w:rsidRPr="00B8207D">
              <w:rPr>
                <w:rFonts w:ascii="Arial" w:eastAsia="Batang" w:hAnsi="Arial" w:cs="Arial"/>
                <w:szCs w:val="24"/>
              </w:rPr>
              <w:t>r</w:t>
            </w:r>
            <w:r w:rsidRPr="00B8207D">
              <w:rPr>
                <w:rFonts w:ascii="Arial" w:eastAsia="Batang" w:hAnsi="Arial" w:cs="Arial"/>
                <w:szCs w:val="24"/>
              </w:rPr>
              <w:t>läutert von Schaffner, G., Frankfurt a.M./Berlin/München 1969.</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Logos Hellenon, Griechisches Pros</w:t>
            </w:r>
            <w:r w:rsidRPr="00B8207D">
              <w:rPr>
                <w:rFonts w:ascii="Arial" w:eastAsia="Batang" w:hAnsi="Arial" w:cs="Arial"/>
                <w:szCs w:val="24"/>
              </w:rPr>
              <w:t>a</w:t>
            </w:r>
            <w:r w:rsidRPr="00B8207D">
              <w:rPr>
                <w:rFonts w:ascii="Arial" w:eastAsia="Batang" w:hAnsi="Arial" w:cs="Arial"/>
                <w:szCs w:val="24"/>
              </w:rPr>
              <w:t>lesebuch, Kommentar-Band 1 z</w:t>
            </w:r>
            <w:r w:rsidRPr="00B8207D">
              <w:rPr>
                <w:rFonts w:ascii="Arial" w:eastAsia="Batang" w:hAnsi="Arial" w:cs="Arial"/>
                <w:szCs w:val="24"/>
              </w:rPr>
              <w:t>u</w:t>
            </w:r>
            <w:r w:rsidRPr="00B8207D">
              <w:rPr>
                <w:rFonts w:ascii="Arial" w:eastAsia="Batang" w:hAnsi="Arial" w:cs="Arial"/>
                <w:szCs w:val="24"/>
              </w:rPr>
              <w:t>sammengestellt und erläutert von Schaffner, G., Frankfurt a.M./Berlin/München 1973.</w:t>
            </w:r>
          </w:p>
          <w:p w:rsidR="00D222F2" w:rsidRPr="004114FB" w:rsidRDefault="00D222F2" w:rsidP="00B8207D">
            <w:pPr>
              <w:pStyle w:val="MittleresRaster1-Akzent21"/>
              <w:numPr>
                <w:ilvl w:val="0"/>
                <w:numId w:val="15"/>
              </w:numPr>
              <w:tabs>
                <w:tab w:val="clear" w:pos="720"/>
              </w:tabs>
              <w:spacing w:line="240" w:lineRule="auto"/>
              <w:ind w:left="426" w:hanging="426"/>
              <w:jc w:val="both"/>
              <w:rPr>
                <w:rFonts w:cs="Arial"/>
                <w:sz w:val="20"/>
              </w:rPr>
            </w:pPr>
            <w:r w:rsidRPr="00B8207D">
              <w:rPr>
                <w:rFonts w:ascii="Arial" w:eastAsia="Batang" w:hAnsi="Arial" w:cs="Arial"/>
                <w:szCs w:val="24"/>
              </w:rPr>
              <w:t>Platon, Apologie, Übersetzung und Kommentar von Heitsch, E., Götti</w:t>
            </w:r>
            <w:r w:rsidRPr="00B8207D">
              <w:rPr>
                <w:rFonts w:ascii="Arial" w:eastAsia="Batang" w:hAnsi="Arial" w:cs="Arial"/>
                <w:szCs w:val="24"/>
              </w:rPr>
              <w:t>n</w:t>
            </w:r>
            <w:r w:rsidRPr="00B8207D">
              <w:rPr>
                <w:rFonts w:ascii="Arial" w:eastAsia="Batang" w:hAnsi="Arial" w:cs="Arial"/>
                <w:szCs w:val="24"/>
              </w:rPr>
              <w:t>gen 2002.</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t>Einleitende Skizze von Anklage und Verteidigung: der jetzigen Anklage gi</w:t>
            </w:r>
            <w:r w:rsidRPr="004114FB">
              <w:rPr>
                <w:rFonts w:ascii="Arial" w:hAnsi="Arial" w:cs="Arial"/>
                <w:sz w:val="20"/>
              </w:rPr>
              <w:t>n</w:t>
            </w:r>
            <w:r w:rsidRPr="004114FB">
              <w:rPr>
                <w:rFonts w:ascii="Arial" w:hAnsi="Arial" w:cs="Arial"/>
                <w:sz w:val="20"/>
              </w:rPr>
              <w:t>gen Verleumdungen voraus, die Sokrates als „erste Anklage“ wertet.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unter Bezugnahme auf die gelesenen Texte wesen</w:t>
            </w:r>
            <w:r w:rsidRPr="00B8207D">
              <w:rPr>
                <w:rFonts w:ascii="Arial" w:eastAsia="Batang" w:hAnsi="Arial" w:cs="Arial"/>
                <w:szCs w:val="24"/>
              </w:rPr>
              <w:t>t</w:t>
            </w:r>
            <w:r w:rsidRPr="00B8207D">
              <w:rPr>
                <w:rFonts w:ascii="Arial" w:eastAsia="Batang" w:hAnsi="Arial" w:cs="Arial"/>
                <w:szCs w:val="24"/>
              </w:rPr>
              <w:t>liche Aspekte des Menschenbildes Platons darste</w:t>
            </w:r>
            <w:r w:rsidRPr="00B8207D">
              <w:rPr>
                <w:rFonts w:ascii="Arial" w:eastAsia="Batang" w:hAnsi="Arial" w:cs="Arial"/>
                <w:szCs w:val="24"/>
              </w:rPr>
              <w:t>l</w:t>
            </w:r>
            <w:r w:rsidRPr="00B8207D">
              <w:rPr>
                <w:rFonts w:ascii="Arial" w:eastAsia="Batang" w:hAnsi="Arial" w:cs="Arial"/>
                <w:szCs w:val="24"/>
              </w:rPr>
              <w:t>len,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t>gen eines Textes herausarbeiten,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18a7-19a7</w:t>
            </w:r>
          </w:p>
          <w:p w:rsidR="00D222F2" w:rsidRPr="004114FB" w:rsidRDefault="00D222F2" w:rsidP="00C77519">
            <w:pPr>
              <w:rPr>
                <w:rFonts w:cs="Arial"/>
                <w:sz w:val="20"/>
                <w:szCs w:val="22"/>
              </w:rPr>
            </w:pPr>
            <w:r w:rsidRPr="004114FB">
              <w:rPr>
                <w:rFonts w:cs="Arial"/>
                <w:sz w:val="20"/>
                <w:szCs w:val="22"/>
              </w:rPr>
              <w:t>(in Übersetzung)</w:t>
            </w:r>
          </w:p>
          <w:p w:rsidR="00D222F2" w:rsidRPr="004114FB" w:rsidRDefault="00D222F2" w:rsidP="00C77519">
            <w:pPr>
              <w:rPr>
                <w:rFonts w:cs="Arial"/>
                <w:sz w:val="20"/>
                <w:szCs w:val="22"/>
              </w:rPr>
            </w:pP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lastRenderedPageBreak/>
              <w:t>Widerlegung der These, Sokrates treibe Naturphilosophie</w:t>
            </w:r>
          </w:p>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Rolle der Komödiendichter (Aristoph</w:t>
            </w:r>
            <w:r w:rsidRPr="004114FB">
              <w:rPr>
                <w:rFonts w:eastAsia="Batang" w:cs="Arial"/>
                <w:sz w:val="20"/>
                <w:szCs w:val="24"/>
                <w:lang w:eastAsia="en-US"/>
              </w:rPr>
              <w:t>a</w:t>
            </w:r>
            <w:r w:rsidRPr="004114FB">
              <w:rPr>
                <w:rFonts w:eastAsia="Batang" w:cs="Arial"/>
                <w:sz w:val="20"/>
                <w:szCs w:val="24"/>
                <w:lang w:eastAsia="en-US"/>
              </w:rPr>
              <w:t>nes)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ausgehend von den gelesenen Texten Prinzipien der sokratischen Ethik darstellen,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t>gen eines Textes herausarbeiten,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einen Aufbauwortschatz beherrschen,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durch Regeln der Ableitung und Zusammensetzung (Wortbildungslehre) die Bedeutung unbekannter griechischer Wörter der zu lesenden Texte erschli</w:t>
            </w:r>
            <w:r w:rsidRPr="00B8207D">
              <w:rPr>
                <w:rFonts w:ascii="Arial" w:eastAsia="Batang" w:hAnsi="Arial" w:cs="Arial"/>
                <w:szCs w:val="24"/>
              </w:rPr>
              <w:t>e</w:t>
            </w:r>
            <w:r w:rsidRPr="00B8207D">
              <w:rPr>
                <w:rFonts w:ascii="Arial" w:eastAsia="Batang" w:hAnsi="Arial" w:cs="Arial"/>
                <w:szCs w:val="24"/>
              </w:rPr>
              <w:t>ßen,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19a8-19d7</w:t>
            </w:r>
          </w:p>
          <w:p w:rsidR="00D222F2" w:rsidRPr="004114FB" w:rsidRDefault="00D222F2" w:rsidP="00B8207D">
            <w:pPr>
              <w:pStyle w:val="MittleresRaster1-Akzent21"/>
              <w:numPr>
                <w:ilvl w:val="0"/>
                <w:numId w:val="15"/>
              </w:numPr>
              <w:tabs>
                <w:tab w:val="clear" w:pos="720"/>
              </w:tabs>
              <w:spacing w:line="240" w:lineRule="auto"/>
              <w:ind w:left="426" w:hanging="426"/>
              <w:jc w:val="both"/>
              <w:rPr>
                <w:rFonts w:cs="Arial"/>
                <w:sz w:val="20"/>
              </w:rPr>
            </w:pPr>
            <w:r w:rsidRPr="00B8207D">
              <w:rPr>
                <w:rFonts w:ascii="Arial" w:eastAsia="Batang" w:hAnsi="Arial" w:cs="Arial"/>
                <w:szCs w:val="24"/>
              </w:rPr>
              <w:t>Auszüge aus den Wolken des Ari</w:t>
            </w:r>
            <w:r w:rsidRPr="00B8207D">
              <w:rPr>
                <w:rFonts w:ascii="Arial" w:eastAsia="Batang" w:hAnsi="Arial" w:cs="Arial"/>
                <w:szCs w:val="24"/>
              </w:rPr>
              <w:t>s</w:t>
            </w:r>
            <w:r w:rsidRPr="00B8207D">
              <w:rPr>
                <w:rFonts w:ascii="Arial" w:eastAsia="Batang" w:hAnsi="Arial" w:cs="Arial"/>
                <w:szCs w:val="24"/>
              </w:rPr>
              <w:t>tophanes (in Übersetzung)</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t>Widerlegung der Behauptung, Sokrates gebe Unterricht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ausgehend von den gelesenen Texten Prinzipien der sokratischen Ethik darstellen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t>gen eines Textes herausarbeiten,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19d8-20c3</w:t>
            </w:r>
          </w:p>
          <w:p w:rsidR="00D222F2" w:rsidRPr="004114FB" w:rsidRDefault="00D222F2" w:rsidP="00C77519">
            <w:pPr>
              <w:rPr>
                <w:rFonts w:cs="Arial"/>
                <w:sz w:val="20"/>
                <w:szCs w:val="22"/>
              </w:rPr>
            </w:pPr>
            <w:r w:rsidRPr="004114FB">
              <w:rPr>
                <w:rFonts w:cs="Arial"/>
                <w:sz w:val="20"/>
                <w:szCs w:val="22"/>
              </w:rPr>
              <w:t>(in Übersetzung)</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t>Der wahre Grund der Verleu</w:t>
            </w:r>
            <w:r w:rsidRPr="004114FB">
              <w:rPr>
                <w:rFonts w:ascii="Arial" w:hAnsi="Arial" w:cs="Arial"/>
                <w:sz w:val="20"/>
              </w:rPr>
              <w:t>m</w:t>
            </w:r>
            <w:r w:rsidRPr="004114FB">
              <w:rPr>
                <w:rFonts w:ascii="Arial" w:hAnsi="Arial" w:cs="Arial"/>
                <w:sz w:val="20"/>
              </w:rPr>
              <w:t>dung (indirekte Widerlegung der Behau</w:t>
            </w:r>
            <w:r w:rsidRPr="004114FB">
              <w:rPr>
                <w:rFonts w:ascii="Arial" w:hAnsi="Arial" w:cs="Arial"/>
                <w:sz w:val="20"/>
              </w:rPr>
              <w:t>p</w:t>
            </w:r>
            <w:r w:rsidRPr="004114FB">
              <w:rPr>
                <w:rFonts w:ascii="Arial" w:hAnsi="Arial" w:cs="Arial"/>
                <w:sz w:val="20"/>
              </w:rPr>
              <w:t>tung, Sokrates mache das schwächere A</w:t>
            </w:r>
            <w:r w:rsidRPr="004114FB">
              <w:rPr>
                <w:rFonts w:ascii="Arial" w:hAnsi="Arial" w:cs="Arial"/>
                <w:sz w:val="20"/>
              </w:rPr>
              <w:t>r</w:t>
            </w:r>
            <w:r w:rsidRPr="004114FB">
              <w:rPr>
                <w:rFonts w:ascii="Arial" w:hAnsi="Arial" w:cs="Arial"/>
                <w:sz w:val="20"/>
              </w:rPr>
              <w:t>gument zum stärkeren)</w:t>
            </w:r>
          </w:p>
          <w:p w:rsidR="00D222F2" w:rsidRPr="004114FB" w:rsidRDefault="00D222F2" w:rsidP="00B2300D">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Grund für den schlechten Ruf des So</w:t>
            </w:r>
            <w:r w:rsidRPr="004114FB">
              <w:rPr>
                <w:rFonts w:eastAsia="Batang" w:cs="Arial"/>
                <w:sz w:val="20"/>
                <w:szCs w:val="24"/>
                <w:lang w:eastAsia="en-US"/>
              </w:rPr>
              <w:t>k</w:t>
            </w:r>
            <w:r w:rsidRPr="004114FB">
              <w:rPr>
                <w:rFonts w:eastAsia="Batang" w:cs="Arial"/>
                <w:sz w:val="20"/>
                <w:szCs w:val="24"/>
                <w:lang w:eastAsia="en-US"/>
              </w:rPr>
              <w:t>rates: eine bestimmte Art von Wissen</w:t>
            </w:r>
          </w:p>
          <w:p w:rsidR="00D222F2" w:rsidRPr="004114FB" w:rsidRDefault="00D222F2" w:rsidP="00B2300D">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Bestätigung des Besitzes dieses Wi</w:t>
            </w:r>
            <w:r w:rsidRPr="004114FB">
              <w:rPr>
                <w:rFonts w:eastAsia="Batang" w:cs="Arial"/>
                <w:sz w:val="20"/>
                <w:szCs w:val="24"/>
                <w:lang w:eastAsia="en-US"/>
              </w:rPr>
              <w:t>s</w:t>
            </w:r>
            <w:r w:rsidRPr="004114FB">
              <w:rPr>
                <w:rFonts w:eastAsia="Batang" w:cs="Arial"/>
                <w:sz w:val="20"/>
                <w:szCs w:val="24"/>
                <w:lang w:eastAsia="en-US"/>
              </w:rPr>
              <w:t>sens durch das delphische Orakel</w:t>
            </w:r>
          </w:p>
          <w:p w:rsidR="00D222F2" w:rsidRPr="004114FB" w:rsidRDefault="00D222F2" w:rsidP="00B2300D">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Irritation des Sokrates durch diesen Orakelspruch und infolge dessen Pr</w:t>
            </w:r>
            <w:r w:rsidRPr="004114FB">
              <w:rPr>
                <w:rFonts w:eastAsia="Batang" w:cs="Arial"/>
                <w:sz w:val="20"/>
                <w:szCs w:val="24"/>
                <w:lang w:eastAsia="en-US"/>
              </w:rPr>
              <w:t>ü</w:t>
            </w:r>
            <w:r w:rsidRPr="004114FB">
              <w:rPr>
                <w:rFonts w:eastAsia="Batang" w:cs="Arial"/>
                <w:sz w:val="20"/>
                <w:szCs w:val="24"/>
                <w:lang w:eastAsia="en-US"/>
              </w:rPr>
              <w:t>fung von dessen Wahrheit und Bede</w:t>
            </w:r>
            <w:r w:rsidRPr="004114FB">
              <w:rPr>
                <w:rFonts w:eastAsia="Batang" w:cs="Arial"/>
                <w:sz w:val="20"/>
                <w:szCs w:val="24"/>
                <w:lang w:eastAsia="en-US"/>
              </w:rPr>
              <w:t>u</w:t>
            </w:r>
            <w:r w:rsidRPr="004114FB">
              <w:rPr>
                <w:rFonts w:eastAsia="Batang" w:cs="Arial"/>
                <w:sz w:val="20"/>
                <w:szCs w:val="24"/>
                <w:lang w:eastAsia="en-US"/>
              </w:rPr>
              <w:t>tung durch Prüfung seiner Mitme</w:t>
            </w:r>
            <w:r w:rsidRPr="004114FB">
              <w:rPr>
                <w:rFonts w:eastAsia="Batang" w:cs="Arial"/>
                <w:sz w:val="20"/>
                <w:szCs w:val="24"/>
                <w:lang w:eastAsia="en-US"/>
              </w:rPr>
              <w:t>n</w:t>
            </w:r>
            <w:r w:rsidRPr="004114FB">
              <w:rPr>
                <w:rFonts w:eastAsia="Batang" w:cs="Arial"/>
                <w:sz w:val="20"/>
                <w:szCs w:val="24"/>
                <w:lang w:eastAsia="en-US"/>
              </w:rPr>
              <w:t>schen (Politiker, Dichter, Handwerker)</w:t>
            </w:r>
          </w:p>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zwei mögliche Reaktionen auf diese Prüfungen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w:t>
            </w:r>
            <w:r w:rsidRPr="00B8207D">
              <w:rPr>
                <w:rFonts w:ascii="Arial" w:eastAsia="Batang" w:hAnsi="Arial" w:cs="Arial"/>
                <w:szCs w:val="24"/>
              </w:rPr>
              <w:t>l</w:t>
            </w:r>
            <w:r w:rsidRPr="00B8207D">
              <w:rPr>
                <w:rFonts w:ascii="Arial" w:eastAsia="Batang" w:hAnsi="Arial" w:cs="Arial"/>
                <w:szCs w:val="24"/>
              </w:rPr>
              <w:t>lung nehmen.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kursorischen Lektüre den Inhalt eines Te</w:t>
            </w:r>
            <w:r w:rsidRPr="00B8207D">
              <w:rPr>
                <w:rFonts w:ascii="Arial" w:eastAsia="Batang" w:hAnsi="Arial" w:cs="Arial"/>
                <w:szCs w:val="24"/>
              </w:rPr>
              <w:t>x</w:t>
            </w:r>
            <w:r w:rsidRPr="00B8207D">
              <w:rPr>
                <w:rFonts w:ascii="Arial" w:eastAsia="Batang" w:hAnsi="Arial" w:cs="Arial"/>
                <w:szCs w:val="24"/>
              </w:rPr>
              <w:t>tes paraphrasieren,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satzwertige Konstruktionen (Genitivus absolutus, Participium coniunctum, AcP, AcI und NcI) analysi</w:t>
            </w:r>
            <w:r w:rsidRPr="00B8207D">
              <w:rPr>
                <w:rFonts w:ascii="Arial" w:eastAsia="Batang" w:hAnsi="Arial" w:cs="Arial"/>
                <w:szCs w:val="24"/>
              </w:rPr>
              <w:t>e</w:t>
            </w:r>
            <w:r w:rsidRPr="00B8207D">
              <w:rPr>
                <w:rFonts w:ascii="Arial" w:eastAsia="Batang" w:hAnsi="Arial" w:cs="Arial"/>
                <w:szCs w:val="24"/>
              </w:rPr>
              <w:t>ren und ihre semantische Funktion im Kontext erlä</w:t>
            </w:r>
            <w:r w:rsidRPr="00B8207D">
              <w:rPr>
                <w:rFonts w:ascii="Arial" w:eastAsia="Batang" w:hAnsi="Arial" w:cs="Arial"/>
                <w:szCs w:val="24"/>
              </w:rPr>
              <w:t>u</w:t>
            </w:r>
            <w:r w:rsidRPr="00B8207D">
              <w:rPr>
                <w:rFonts w:ascii="Arial" w:eastAsia="Batang" w:hAnsi="Arial" w:cs="Arial"/>
                <w:szCs w:val="24"/>
              </w:rPr>
              <w:t>tern,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20c4-23c1</w:t>
            </w:r>
          </w:p>
          <w:p w:rsidR="00D222F2" w:rsidRPr="004114FB" w:rsidRDefault="00D222F2" w:rsidP="00C77519">
            <w:pPr>
              <w:rPr>
                <w:rFonts w:cs="Arial"/>
                <w:sz w:val="20"/>
                <w:szCs w:val="22"/>
              </w:rPr>
            </w:pP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A602D9">
            <w:pPr>
              <w:pStyle w:val="MittleresRaster1-Akzent21"/>
              <w:numPr>
                <w:ilvl w:val="0"/>
                <w:numId w:val="52"/>
              </w:numPr>
              <w:spacing w:after="60"/>
              <w:ind w:left="0" w:firstLine="0"/>
              <w:rPr>
                <w:rFonts w:ascii="Arial" w:hAnsi="Arial" w:cs="Arial"/>
                <w:sz w:val="20"/>
              </w:rPr>
            </w:pPr>
            <w:r w:rsidRPr="004114FB">
              <w:rPr>
                <w:rFonts w:ascii="Arial" w:hAnsi="Arial" w:cs="Arial"/>
                <w:sz w:val="20"/>
              </w:rPr>
              <w:t>Sokrates und seine Prüfungen werden von Jüngeren imitiert</w:t>
            </w:r>
          </w:p>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 xml:space="preserve">Diese Imitatoren bringen Sokrates als „Verderber der Jugend“ in Misskredit </w:t>
            </w:r>
            <w:r w:rsidRPr="004114FB">
              <w:rPr>
                <w:rFonts w:eastAsia="Batang" w:cs="Arial"/>
                <w:sz w:val="20"/>
                <w:szCs w:val="24"/>
                <w:lang w:eastAsia="en-US"/>
              </w:rPr>
              <w:lastRenderedPageBreak/>
              <w:t>(Basis der jetzigen Anklage)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lastRenderedPageBreak/>
              <w:t>die in den antiken Texten erkennbaren Wertvorste</w:t>
            </w:r>
            <w:r w:rsidRPr="00B8207D">
              <w:rPr>
                <w:rFonts w:ascii="Arial" w:eastAsia="Batang" w:hAnsi="Arial" w:cs="Arial"/>
                <w:szCs w:val="24"/>
              </w:rPr>
              <w:t>l</w:t>
            </w:r>
            <w:r w:rsidRPr="00B8207D">
              <w:rPr>
                <w:rFonts w:ascii="Arial" w:eastAsia="Batang" w:hAnsi="Arial" w:cs="Arial"/>
                <w:szCs w:val="24"/>
              </w:rPr>
              <w:t>lungen und Motive menschlichen Handelns mit so</w:t>
            </w:r>
            <w:r w:rsidRPr="00B8207D">
              <w:rPr>
                <w:rFonts w:ascii="Arial" w:eastAsia="Batang" w:hAnsi="Arial" w:cs="Arial"/>
                <w:szCs w:val="24"/>
              </w:rPr>
              <w:t>l</w:t>
            </w:r>
            <w:r w:rsidRPr="00B8207D">
              <w:rPr>
                <w:rFonts w:ascii="Arial" w:eastAsia="Batang" w:hAnsi="Arial" w:cs="Arial"/>
                <w:szCs w:val="24"/>
              </w:rPr>
              <w:t>chen der Gegenwart vergleichen und ggf. dazu Ste</w:t>
            </w:r>
            <w:r w:rsidRPr="00B8207D">
              <w:rPr>
                <w:rFonts w:ascii="Arial" w:eastAsia="Batang" w:hAnsi="Arial" w:cs="Arial"/>
                <w:szCs w:val="24"/>
              </w:rPr>
              <w:t>l</w:t>
            </w:r>
            <w:r w:rsidRPr="00B8207D">
              <w:rPr>
                <w:rFonts w:ascii="Arial" w:eastAsia="Batang" w:hAnsi="Arial" w:cs="Arial"/>
                <w:szCs w:val="24"/>
              </w:rPr>
              <w:t>lung nehmen.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lastRenderedPageBreak/>
              <w:t>gen eines Textes herausarbeiten,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lastRenderedPageBreak/>
              <w:t>Platon, Apologie 23c2-24b2</w:t>
            </w:r>
          </w:p>
          <w:p w:rsidR="00D222F2" w:rsidRPr="004114FB" w:rsidRDefault="00D222F2" w:rsidP="00C77519">
            <w:pPr>
              <w:rPr>
                <w:rFonts w:cs="Arial"/>
                <w:sz w:val="20"/>
                <w:szCs w:val="22"/>
              </w:rPr>
            </w:pPr>
            <w:r w:rsidRPr="004114FB">
              <w:rPr>
                <w:rFonts w:cs="Arial"/>
                <w:sz w:val="20"/>
                <w:szCs w:val="22"/>
              </w:rPr>
              <w:t>(in Übersetzung)</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B2300D" w:rsidP="00B2300D">
            <w:pPr>
              <w:spacing w:after="200"/>
              <w:ind w:left="426"/>
              <w:contextualSpacing/>
              <w:rPr>
                <w:rFonts w:eastAsia="Batang" w:cs="Arial"/>
                <w:sz w:val="20"/>
                <w:szCs w:val="24"/>
                <w:lang w:eastAsia="en-US"/>
              </w:rPr>
            </w:pPr>
            <w:r w:rsidRPr="004114FB">
              <w:rPr>
                <w:rFonts w:eastAsia="Batang" w:cs="Arial"/>
                <w:sz w:val="20"/>
                <w:szCs w:val="24"/>
                <w:lang w:eastAsia="en-US"/>
              </w:rPr>
              <w:lastRenderedPageBreak/>
              <w:t xml:space="preserve">7. </w:t>
            </w:r>
            <w:r w:rsidR="00D222F2" w:rsidRPr="004114FB">
              <w:rPr>
                <w:rFonts w:eastAsia="Batang" w:cs="Arial"/>
                <w:sz w:val="20"/>
                <w:szCs w:val="24"/>
                <w:lang w:eastAsia="en-US"/>
              </w:rPr>
              <w:t>Das Daimonion des Sokrates</w:t>
            </w:r>
          </w:p>
          <w:p w:rsidR="00D222F2" w:rsidRPr="004114FB" w:rsidRDefault="00D222F2" w:rsidP="00B2300D">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Sokrates wendet sich an das Individ</w:t>
            </w:r>
            <w:r w:rsidRPr="004114FB">
              <w:rPr>
                <w:rFonts w:eastAsia="Batang" w:cs="Arial"/>
                <w:sz w:val="20"/>
                <w:szCs w:val="24"/>
                <w:lang w:eastAsia="en-US"/>
              </w:rPr>
              <w:t>u</w:t>
            </w:r>
            <w:r w:rsidRPr="004114FB">
              <w:rPr>
                <w:rFonts w:eastAsia="Batang" w:cs="Arial"/>
                <w:sz w:val="20"/>
                <w:szCs w:val="24"/>
                <w:lang w:eastAsia="en-US"/>
              </w:rPr>
              <w:t>um, nicht an die Masse</w:t>
            </w:r>
          </w:p>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Definition und Funktion des Daimonion als Warner vor öffentlicher Tätigkeit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w:t>
            </w:r>
            <w:r w:rsidRPr="00B8207D">
              <w:rPr>
                <w:rFonts w:ascii="Arial" w:eastAsia="Batang" w:hAnsi="Arial" w:cs="Arial"/>
                <w:szCs w:val="24"/>
              </w:rPr>
              <w:t>n</w:t>
            </w:r>
            <w:r w:rsidRPr="00B8207D">
              <w:rPr>
                <w:rFonts w:ascii="Arial" w:eastAsia="Batang" w:hAnsi="Arial" w:cs="Arial"/>
                <w:szCs w:val="24"/>
              </w:rPr>
              <w:t>zipien mit Werten und Normen der Gegenwart ve</w:t>
            </w:r>
            <w:r w:rsidRPr="00B8207D">
              <w:rPr>
                <w:rFonts w:ascii="Arial" w:eastAsia="Batang" w:hAnsi="Arial" w:cs="Arial"/>
                <w:szCs w:val="24"/>
              </w:rPr>
              <w:t>r</w:t>
            </w:r>
            <w:r w:rsidRPr="00B8207D">
              <w:rPr>
                <w:rFonts w:ascii="Arial" w:eastAsia="Batang" w:hAnsi="Arial" w:cs="Arial"/>
                <w:szCs w:val="24"/>
              </w:rPr>
              <w:t>gleichen,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Elemente der Textgrammatik im zugrunde gelegten Originaltext und benennen diese gegebenenfalls e</w:t>
            </w:r>
            <w:r w:rsidRPr="00B8207D">
              <w:rPr>
                <w:rFonts w:ascii="Arial" w:eastAsia="Batang" w:hAnsi="Arial" w:cs="Arial"/>
                <w:szCs w:val="24"/>
              </w:rPr>
              <w:t>r</w:t>
            </w:r>
            <w:r w:rsidRPr="00B8207D">
              <w:rPr>
                <w:rFonts w:ascii="Arial" w:eastAsia="Batang" w:hAnsi="Arial" w:cs="Arial"/>
                <w:szCs w:val="24"/>
              </w:rPr>
              <w:t>klären,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durch Regeln der Ableitung und Zusammensetzung (Wortbildungslehre) die Bedeutung unbekannter griechischer Wörter der zu lesenden Texte erschli</w:t>
            </w:r>
            <w:r w:rsidRPr="00B8207D">
              <w:rPr>
                <w:rFonts w:ascii="Arial" w:eastAsia="Batang" w:hAnsi="Arial" w:cs="Arial"/>
                <w:szCs w:val="24"/>
              </w:rPr>
              <w:t>e</w:t>
            </w:r>
            <w:r w:rsidRPr="00B8207D">
              <w:rPr>
                <w:rFonts w:ascii="Arial" w:eastAsia="Batang" w:hAnsi="Arial" w:cs="Arial"/>
                <w:szCs w:val="24"/>
              </w:rPr>
              <w:t>ßen,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31c4-32a3</w:t>
            </w:r>
          </w:p>
          <w:p w:rsidR="00D222F2" w:rsidRPr="004114FB" w:rsidRDefault="00D222F2" w:rsidP="00C77519">
            <w:pPr>
              <w:rPr>
                <w:rFonts w:cs="Arial"/>
                <w:sz w:val="20"/>
                <w:szCs w:val="22"/>
              </w:rPr>
            </w:pPr>
            <w:r w:rsidRPr="004114FB">
              <w:rPr>
                <w:rFonts w:cs="Arial"/>
                <w:sz w:val="20"/>
                <w:szCs w:val="22"/>
              </w:rPr>
              <w:t>Mögliche Vergleichstexte:</w:t>
            </w:r>
          </w:p>
          <w:p w:rsidR="00D222F2" w:rsidRPr="004114FB" w:rsidRDefault="00D222F2" w:rsidP="00A602D9">
            <w:pPr>
              <w:pStyle w:val="MittleresRaster1-Akzent21"/>
              <w:numPr>
                <w:ilvl w:val="0"/>
                <w:numId w:val="16"/>
              </w:numPr>
              <w:ind w:left="0" w:firstLine="0"/>
              <w:rPr>
                <w:rFonts w:ascii="Arial" w:hAnsi="Arial" w:cs="Arial"/>
                <w:sz w:val="20"/>
              </w:rPr>
            </w:pPr>
            <w:r w:rsidRPr="004114FB">
              <w:rPr>
                <w:rFonts w:ascii="Arial" w:hAnsi="Arial" w:cs="Arial"/>
                <w:sz w:val="20"/>
              </w:rPr>
              <w:t>Xenophon, Memorabilien I, 1, 2-4</w:t>
            </w:r>
          </w:p>
          <w:p w:rsidR="00D222F2" w:rsidRPr="004114FB" w:rsidRDefault="00D222F2" w:rsidP="00A602D9">
            <w:pPr>
              <w:pStyle w:val="MittleresRaster1-Akzent21"/>
              <w:numPr>
                <w:ilvl w:val="0"/>
                <w:numId w:val="16"/>
              </w:numPr>
              <w:ind w:left="0" w:firstLine="0"/>
              <w:rPr>
                <w:rFonts w:ascii="Arial" w:hAnsi="Arial" w:cs="Arial"/>
                <w:sz w:val="20"/>
              </w:rPr>
            </w:pPr>
            <w:r w:rsidRPr="004114FB">
              <w:rPr>
                <w:rFonts w:ascii="Arial" w:hAnsi="Arial" w:cs="Arial"/>
                <w:sz w:val="20"/>
              </w:rPr>
              <w:t>Xenophon, Memorabilien IV, 8, 4-6</w:t>
            </w:r>
          </w:p>
          <w:p w:rsidR="00D222F2" w:rsidRPr="004114FB" w:rsidRDefault="00D222F2" w:rsidP="00A602D9">
            <w:pPr>
              <w:pStyle w:val="MittleresRaster1-Akzent21"/>
              <w:numPr>
                <w:ilvl w:val="0"/>
                <w:numId w:val="16"/>
              </w:numPr>
              <w:ind w:left="0" w:firstLine="0"/>
              <w:rPr>
                <w:rFonts w:ascii="Arial" w:hAnsi="Arial" w:cs="Arial"/>
                <w:sz w:val="20"/>
              </w:rPr>
            </w:pPr>
            <w:r w:rsidRPr="004114FB">
              <w:rPr>
                <w:rFonts w:ascii="Arial" w:hAnsi="Arial" w:cs="Arial"/>
                <w:sz w:val="20"/>
              </w:rPr>
              <w:t>Platon, Phaidros 242b/c/d</w:t>
            </w:r>
          </w:p>
          <w:p w:rsidR="00D222F2" w:rsidRPr="004114FB" w:rsidRDefault="00D222F2" w:rsidP="00A602D9">
            <w:pPr>
              <w:pStyle w:val="MittleresRaster1-Akzent21"/>
              <w:numPr>
                <w:ilvl w:val="0"/>
                <w:numId w:val="16"/>
              </w:numPr>
              <w:ind w:left="0" w:firstLine="0"/>
              <w:rPr>
                <w:rFonts w:ascii="Arial" w:hAnsi="Arial" w:cs="Arial"/>
                <w:sz w:val="20"/>
              </w:rPr>
            </w:pPr>
            <w:r w:rsidRPr="004114FB">
              <w:rPr>
                <w:rFonts w:ascii="Arial" w:hAnsi="Arial" w:cs="Arial"/>
                <w:sz w:val="20"/>
              </w:rPr>
              <w:t>Plutarch, Über das Daimonion des Sokrates Kap. 20</w:t>
            </w:r>
          </w:p>
          <w:p w:rsidR="00D222F2" w:rsidRPr="004114FB" w:rsidRDefault="00D222F2" w:rsidP="00A602D9">
            <w:pPr>
              <w:pStyle w:val="MittleresRaster1-Akzent21"/>
              <w:numPr>
                <w:ilvl w:val="0"/>
                <w:numId w:val="16"/>
              </w:numPr>
              <w:ind w:left="0" w:firstLine="0"/>
              <w:rPr>
                <w:rFonts w:ascii="Arial" w:hAnsi="Arial" w:cs="Arial"/>
                <w:sz w:val="20"/>
              </w:rPr>
            </w:pPr>
            <w:r w:rsidRPr="004114FB">
              <w:rPr>
                <w:rFonts w:ascii="Arial" w:hAnsi="Arial" w:cs="Arial"/>
                <w:sz w:val="20"/>
              </w:rPr>
              <w:t>Nietzsche, Menschliches, Allz</w:t>
            </w:r>
            <w:r w:rsidRPr="004114FB">
              <w:rPr>
                <w:rFonts w:ascii="Arial" w:hAnsi="Arial" w:cs="Arial"/>
                <w:sz w:val="20"/>
              </w:rPr>
              <w:t>u</w:t>
            </w:r>
            <w:r w:rsidRPr="004114FB">
              <w:rPr>
                <w:rFonts w:ascii="Arial" w:hAnsi="Arial" w:cs="Arial"/>
                <w:sz w:val="20"/>
              </w:rPr>
              <w:t>menschliches I 126</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B2300D">
            <w:pPr>
              <w:numPr>
                <w:ilvl w:val="0"/>
                <w:numId w:val="15"/>
              </w:numPr>
              <w:tabs>
                <w:tab w:val="clear" w:pos="720"/>
              </w:tabs>
              <w:spacing w:after="200"/>
              <w:ind w:left="426" w:hanging="426"/>
              <w:contextualSpacing/>
              <w:rPr>
                <w:rFonts w:eastAsia="Batang" w:cs="Arial"/>
                <w:sz w:val="20"/>
                <w:szCs w:val="24"/>
                <w:lang w:eastAsia="en-US"/>
              </w:rPr>
            </w:pPr>
            <w:r w:rsidRPr="004114FB">
              <w:rPr>
                <w:rFonts w:eastAsia="Batang" w:cs="Arial"/>
                <w:sz w:val="20"/>
                <w:szCs w:val="24"/>
                <w:lang w:eastAsia="en-US"/>
              </w:rPr>
              <w:t>An die, die für die Geldstrafe gestimmt haben</w:t>
            </w:r>
          </w:p>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Der Tod ist kein Übel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w:t>
            </w:r>
            <w:r w:rsidRPr="00B8207D">
              <w:rPr>
                <w:rFonts w:ascii="Arial" w:eastAsia="Batang" w:hAnsi="Arial" w:cs="Arial"/>
                <w:szCs w:val="24"/>
              </w:rPr>
              <w:t>n</w:t>
            </w:r>
            <w:r w:rsidRPr="00B8207D">
              <w:rPr>
                <w:rFonts w:ascii="Arial" w:eastAsia="Batang" w:hAnsi="Arial" w:cs="Arial"/>
                <w:szCs w:val="24"/>
              </w:rPr>
              <w:t>zipien mit Werten und Normen der Gegenwart ve</w:t>
            </w:r>
            <w:r w:rsidRPr="00B8207D">
              <w:rPr>
                <w:rFonts w:ascii="Arial" w:eastAsia="Batang" w:hAnsi="Arial" w:cs="Arial"/>
                <w:szCs w:val="24"/>
              </w:rPr>
              <w:t>r</w:t>
            </w:r>
            <w:r w:rsidRPr="00B8207D">
              <w:rPr>
                <w:rFonts w:ascii="Arial" w:eastAsia="Batang" w:hAnsi="Arial" w:cs="Arial"/>
                <w:szCs w:val="24"/>
              </w:rPr>
              <w:t>gleichen,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t>gen eines Textes herausarbeiten und diese am griechischen Original (in griechisch-deutscher S</w:t>
            </w:r>
            <w:r w:rsidRPr="00B8207D">
              <w:rPr>
                <w:rFonts w:ascii="Arial" w:eastAsia="Batang" w:hAnsi="Arial" w:cs="Arial"/>
                <w:szCs w:val="24"/>
              </w:rPr>
              <w:t>y</w:t>
            </w:r>
            <w:r w:rsidRPr="00B8207D">
              <w:rPr>
                <w:rFonts w:ascii="Arial" w:eastAsia="Batang" w:hAnsi="Arial" w:cs="Arial"/>
                <w:szCs w:val="24"/>
              </w:rPr>
              <w:t>nopse) belegen,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Verwendung der Diathesen, der Modi, der Te</w:t>
            </w:r>
            <w:r w:rsidRPr="00B8207D">
              <w:rPr>
                <w:rFonts w:ascii="Arial" w:eastAsia="Batang" w:hAnsi="Arial" w:cs="Arial"/>
                <w:szCs w:val="24"/>
              </w:rPr>
              <w:t>m</w:t>
            </w:r>
            <w:r w:rsidRPr="00B8207D">
              <w:rPr>
                <w:rFonts w:ascii="Arial" w:eastAsia="Batang" w:hAnsi="Arial" w:cs="Arial"/>
                <w:szCs w:val="24"/>
              </w:rPr>
              <w:t>pora sowie der Aspekte im Kontext begründen,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39e1-41c7</w:t>
            </w:r>
          </w:p>
          <w:p w:rsidR="00D222F2" w:rsidRPr="004114FB" w:rsidRDefault="00B8207D" w:rsidP="00B8207D">
            <w:pPr>
              <w:pStyle w:val="MittleresRaster1-Akzent21"/>
              <w:numPr>
                <w:ilvl w:val="0"/>
                <w:numId w:val="15"/>
              </w:numPr>
              <w:tabs>
                <w:tab w:val="clear" w:pos="720"/>
              </w:tabs>
              <w:spacing w:line="240" w:lineRule="auto"/>
              <w:ind w:left="426" w:hanging="426"/>
              <w:jc w:val="both"/>
              <w:rPr>
                <w:rFonts w:cs="Arial"/>
                <w:sz w:val="20"/>
              </w:rPr>
            </w:pPr>
            <w:r>
              <w:rPr>
                <w:rFonts w:ascii="Arial" w:eastAsia="Batang" w:hAnsi="Arial" w:cs="Arial"/>
                <w:szCs w:val="24"/>
              </w:rPr>
              <w:t xml:space="preserve">Textpräsentation </w:t>
            </w:r>
            <w:r w:rsidR="00D222F2" w:rsidRPr="00B8207D">
              <w:rPr>
                <w:rFonts w:ascii="Arial" w:eastAsia="Batang" w:hAnsi="Arial" w:cs="Arial"/>
                <w:szCs w:val="24"/>
              </w:rPr>
              <w:t>in Synopse</w:t>
            </w:r>
          </w:p>
        </w:tc>
      </w:tr>
      <w:tr w:rsidR="00DA41AC" w:rsidRPr="004114FB" w:rsidTr="00863163">
        <w:trPr>
          <w:trHeight w:val="97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B2300D">
            <w:pPr>
              <w:numPr>
                <w:ilvl w:val="0"/>
                <w:numId w:val="15"/>
              </w:numPr>
              <w:tabs>
                <w:tab w:val="clear" w:pos="720"/>
              </w:tabs>
              <w:spacing w:after="200"/>
              <w:ind w:left="426" w:hanging="426"/>
              <w:contextualSpacing/>
              <w:rPr>
                <w:rFonts w:cs="Arial"/>
                <w:sz w:val="20"/>
              </w:rPr>
            </w:pPr>
            <w:r w:rsidRPr="004114FB">
              <w:rPr>
                <w:rFonts w:eastAsia="Batang" w:cs="Arial"/>
                <w:sz w:val="20"/>
                <w:szCs w:val="24"/>
                <w:lang w:eastAsia="en-US"/>
              </w:rPr>
              <w:t>Abschied</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w:t>
            </w:r>
            <w:r w:rsidRPr="00B8207D">
              <w:rPr>
                <w:rFonts w:ascii="Arial" w:eastAsia="Batang" w:hAnsi="Arial" w:cs="Arial"/>
                <w:szCs w:val="24"/>
              </w:rPr>
              <w:t>n</w:t>
            </w:r>
            <w:r w:rsidRPr="00B8207D">
              <w:rPr>
                <w:rFonts w:ascii="Arial" w:eastAsia="Batang" w:hAnsi="Arial" w:cs="Arial"/>
                <w:szCs w:val="24"/>
              </w:rPr>
              <w:t>zipien mit Werten und Normen der Gegenwart ve</w:t>
            </w:r>
            <w:r w:rsidRPr="00B8207D">
              <w:rPr>
                <w:rFonts w:ascii="Arial" w:eastAsia="Batang" w:hAnsi="Arial" w:cs="Arial"/>
                <w:szCs w:val="24"/>
              </w:rPr>
              <w:t>r</w:t>
            </w:r>
            <w:r w:rsidRPr="00B8207D">
              <w:rPr>
                <w:rFonts w:ascii="Arial" w:eastAsia="Batang" w:hAnsi="Arial" w:cs="Arial"/>
                <w:szCs w:val="24"/>
              </w:rPr>
              <w:t>gleichen,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w:t>
            </w:r>
            <w:r w:rsidRPr="00B8207D">
              <w:rPr>
                <w:rFonts w:ascii="Arial" w:eastAsia="Batang" w:hAnsi="Arial" w:cs="Arial"/>
                <w:szCs w:val="24"/>
              </w:rPr>
              <w:t>a</w:t>
            </w:r>
            <w:r w:rsidRPr="00B8207D">
              <w:rPr>
                <w:rFonts w:ascii="Arial" w:eastAsia="Batang" w:hAnsi="Arial" w:cs="Arial"/>
                <w:szCs w:val="24"/>
              </w:rPr>
              <w:t>gen eines Textes herausarbeiten,</w:t>
            </w:r>
          </w:p>
          <w:p w:rsidR="00D222F2" w:rsidRPr="00B8207D" w:rsidRDefault="00D222F2"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auch längere Satzperioden beschreiben bzw. visu</w:t>
            </w:r>
            <w:r w:rsidRPr="00B8207D">
              <w:rPr>
                <w:rFonts w:ascii="Arial" w:eastAsia="Batang" w:hAnsi="Arial" w:cs="Arial"/>
                <w:szCs w:val="24"/>
              </w:rPr>
              <w:t>a</w:t>
            </w:r>
            <w:r w:rsidRPr="00B8207D">
              <w:rPr>
                <w:rFonts w:ascii="Arial" w:eastAsia="Batang" w:hAnsi="Arial" w:cs="Arial"/>
                <w:szCs w:val="24"/>
              </w:rPr>
              <w:t>lisieren,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rPr>
                <w:rFonts w:cs="Arial"/>
                <w:sz w:val="20"/>
                <w:szCs w:val="22"/>
              </w:rPr>
            </w:pPr>
            <w:r w:rsidRPr="004114FB">
              <w:rPr>
                <w:rFonts w:cs="Arial"/>
                <w:sz w:val="20"/>
                <w:szCs w:val="22"/>
              </w:rPr>
              <w:t>Platon, Apologie 41c8-42a5</w:t>
            </w:r>
          </w:p>
          <w:p w:rsidR="00D222F2" w:rsidRPr="004114FB" w:rsidRDefault="00D222F2" w:rsidP="00C77519">
            <w:pPr>
              <w:rPr>
                <w:rFonts w:cs="Arial"/>
                <w:sz w:val="20"/>
                <w:szCs w:val="22"/>
              </w:rPr>
            </w:pPr>
            <w:r w:rsidRPr="004114FB">
              <w:rPr>
                <w:rFonts w:cs="Arial"/>
                <w:sz w:val="20"/>
                <w:szCs w:val="22"/>
              </w:rPr>
              <w:t>Platon, Phaidon 114d-118 (in Übersetzung)</w:t>
            </w:r>
          </w:p>
          <w:p w:rsidR="00D222F2" w:rsidRPr="004114FB" w:rsidRDefault="00D222F2" w:rsidP="00C77519">
            <w:pPr>
              <w:rPr>
                <w:rFonts w:cs="Arial"/>
                <w:sz w:val="20"/>
                <w:szCs w:val="22"/>
              </w:rPr>
            </w:pPr>
          </w:p>
        </w:tc>
      </w:tr>
      <w:tr w:rsidR="00D222F2" w:rsidRPr="004114FB" w:rsidTr="00863163">
        <w:tc>
          <w:tcPr>
            <w:tcW w:w="14034" w:type="dxa"/>
            <w:gridSpan w:val="3"/>
            <w:tcBorders>
              <w:top w:val="single" w:sz="4" w:space="0" w:color="auto"/>
              <w:left w:val="single" w:sz="4" w:space="0" w:color="auto"/>
              <w:bottom w:val="single" w:sz="4" w:space="0" w:color="auto"/>
              <w:right w:val="single" w:sz="4" w:space="0" w:color="auto"/>
            </w:tcBorders>
            <w:shd w:val="clear" w:color="auto" w:fill="auto"/>
          </w:tcPr>
          <w:p w:rsidR="00D222F2" w:rsidRPr="004114FB" w:rsidRDefault="00D222F2" w:rsidP="00C77519">
            <w:pPr>
              <w:spacing w:line="276" w:lineRule="auto"/>
              <w:rPr>
                <w:rFonts w:cs="Arial"/>
                <w:sz w:val="20"/>
                <w:szCs w:val="22"/>
                <w:u w:val="single"/>
                <w:lang w:eastAsia="en-US"/>
              </w:rPr>
            </w:pPr>
            <w:r w:rsidRPr="004114FB">
              <w:rPr>
                <w:rFonts w:cs="Arial"/>
                <w:sz w:val="20"/>
                <w:szCs w:val="22"/>
                <w:u w:val="single"/>
                <w:lang w:eastAsia="en-US"/>
              </w:rPr>
              <w:t>Leistungsbewertung:</w:t>
            </w:r>
          </w:p>
          <w:p w:rsidR="00D222F2" w:rsidRPr="00A664E9" w:rsidRDefault="00D222F2" w:rsidP="00A664E9">
            <w:pPr>
              <w:numPr>
                <w:ilvl w:val="0"/>
                <w:numId w:val="7"/>
              </w:numPr>
              <w:rPr>
                <w:sz w:val="22"/>
              </w:rPr>
            </w:pPr>
            <w:r w:rsidRPr="00A664E9">
              <w:rPr>
                <w:sz w:val="22"/>
              </w:rPr>
              <w:t>Bestimmung von Wort- und Sachfeldern</w:t>
            </w:r>
          </w:p>
          <w:p w:rsidR="00D222F2" w:rsidRPr="00A664E9" w:rsidRDefault="00D222F2" w:rsidP="00A664E9">
            <w:pPr>
              <w:numPr>
                <w:ilvl w:val="0"/>
                <w:numId w:val="7"/>
              </w:numPr>
              <w:rPr>
                <w:sz w:val="22"/>
              </w:rPr>
            </w:pPr>
            <w:r w:rsidRPr="00A664E9">
              <w:rPr>
                <w:sz w:val="22"/>
              </w:rPr>
              <w:lastRenderedPageBreak/>
              <w:t>Beantwortung von Leitfragen zu Inhalt und Struktur eines Textes</w:t>
            </w:r>
          </w:p>
          <w:p w:rsidR="00D222F2" w:rsidRPr="00A664E9" w:rsidRDefault="00D222F2" w:rsidP="00A664E9">
            <w:pPr>
              <w:numPr>
                <w:ilvl w:val="0"/>
                <w:numId w:val="7"/>
              </w:numPr>
              <w:rPr>
                <w:sz w:val="22"/>
              </w:rPr>
            </w:pPr>
            <w:r w:rsidRPr="00A664E9">
              <w:rPr>
                <w:sz w:val="22"/>
              </w:rPr>
              <w:t>Untersuchung von Satzstrukturen und deren Visualisierung</w:t>
            </w:r>
          </w:p>
          <w:p w:rsidR="00D222F2" w:rsidRPr="00A664E9" w:rsidRDefault="00D222F2" w:rsidP="00A664E9">
            <w:pPr>
              <w:numPr>
                <w:ilvl w:val="0"/>
                <w:numId w:val="7"/>
              </w:numPr>
              <w:rPr>
                <w:sz w:val="22"/>
              </w:rPr>
            </w:pPr>
            <w:r w:rsidRPr="00A664E9">
              <w:rPr>
                <w:sz w:val="22"/>
              </w:rPr>
              <w:t>Erstellung einer zielsprachengerechten Übersetzung</w:t>
            </w:r>
          </w:p>
          <w:p w:rsidR="00D222F2" w:rsidRPr="00A664E9" w:rsidRDefault="00D222F2" w:rsidP="00A664E9">
            <w:pPr>
              <w:numPr>
                <w:ilvl w:val="0"/>
                <w:numId w:val="7"/>
              </w:numPr>
              <w:rPr>
                <w:sz w:val="22"/>
              </w:rPr>
            </w:pPr>
            <w:r w:rsidRPr="00A664E9">
              <w:rPr>
                <w:sz w:val="22"/>
              </w:rPr>
              <w:t>Charakterisierung von handelnden Personen, Handlungsmotiven und Konflikten</w:t>
            </w:r>
          </w:p>
          <w:p w:rsidR="00D222F2" w:rsidRPr="00A664E9" w:rsidRDefault="00D222F2" w:rsidP="00A664E9">
            <w:pPr>
              <w:numPr>
                <w:ilvl w:val="0"/>
                <w:numId w:val="7"/>
              </w:numPr>
              <w:rPr>
                <w:sz w:val="22"/>
              </w:rPr>
            </w:pPr>
            <w:r w:rsidRPr="00A664E9">
              <w:rPr>
                <w:sz w:val="22"/>
              </w:rPr>
              <w:t>Gliederung des Textes anhand textgrammatischer Aspekte</w:t>
            </w:r>
          </w:p>
          <w:p w:rsidR="00D222F2" w:rsidRPr="00A664E9" w:rsidRDefault="00D222F2" w:rsidP="00A664E9">
            <w:pPr>
              <w:numPr>
                <w:ilvl w:val="0"/>
                <w:numId w:val="7"/>
              </w:numPr>
              <w:rPr>
                <w:sz w:val="22"/>
              </w:rPr>
            </w:pPr>
            <w:r w:rsidRPr="00A664E9">
              <w:rPr>
                <w:sz w:val="22"/>
              </w:rPr>
              <w:t>Analyse sprachlich-stilistischer Gestaltungselemente sowie ihrer Funktion</w:t>
            </w:r>
          </w:p>
          <w:p w:rsidR="00D222F2" w:rsidRPr="00A664E9" w:rsidRDefault="00D222F2" w:rsidP="00A664E9">
            <w:pPr>
              <w:numPr>
                <w:ilvl w:val="0"/>
                <w:numId w:val="7"/>
              </w:numPr>
              <w:rPr>
                <w:sz w:val="22"/>
              </w:rPr>
            </w:pPr>
            <w:r w:rsidRPr="00A664E9">
              <w:rPr>
                <w:sz w:val="22"/>
              </w:rPr>
              <w:t>Erläuterung text- und autorenspezifischer Begriffe (z.B. Daimonion, Wahrheit)</w:t>
            </w:r>
          </w:p>
          <w:p w:rsidR="00D222F2" w:rsidRPr="00A664E9" w:rsidRDefault="00D222F2" w:rsidP="00A664E9">
            <w:pPr>
              <w:numPr>
                <w:ilvl w:val="0"/>
                <w:numId w:val="7"/>
              </w:numPr>
              <w:rPr>
                <w:sz w:val="22"/>
              </w:rPr>
            </w:pPr>
            <w:r w:rsidRPr="00A664E9">
              <w:rPr>
                <w:sz w:val="22"/>
              </w:rPr>
              <w:t>Einordnung des griechischen Textes in den geistesgeschichtlichen Zusammenhang</w:t>
            </w:r>
          </w:p>
          <w:p w:rsidR="00D222F2" w:rsidRPr="00A664E9" w:rsidRDefault="00D222F2" w:rsidP="00A664E9">
            <w:pPr>
              <w:numPr>
                <w:ilvl w:val="0"/>
                <w:numId w:val="7"/>
              </w:numPr>
              <w:rPr>
                <w:sz w:val="22"/>
              </w:rPr>
            </w:pPr>
            <w:r w:rsidRPr="00A664E9">
              <w:rPr>
                <w:sz w:val="22"/>
              </w:rPr>
              <w:t xml:space="preserve">verständnisgeleiteter Textvortrag </w:t>
            </w:r>
          </w:p>
          <w:p w:rsidR="00D222F2" w:rsidRPr="00A664E9" w:rsidRDefault="00D222F2" w:rsidP="00A664E9">
            <w:pPr>
              <w:numPr>
                <w:ilvl w:val="0"/>
                <w:numId w:val="7"/>
              </w:numPr>
              <w:rPr>
                <w:sz w:val="22"/>
              </w:rPr>
            </w:pPr>
            <w:r w:rsidRPr="00A664E9">
              <w:rPr>
                <w:sz w:val="22"/>
              </w:rPr>
              <w:t>Vergleich eines griechischen Textes mit Rezeptionsdokumenten</w:t>
            </w:r>
          </w:p>
          <w:p w:rsidR="00D222F2" w:rsidRPr="00A664E9" w:rsidRDefault="00D222F2" w:rsidP="00A664E9">
            <w:pPr>
              <w:numPr>
                <w:ilvl w:val="0"/>
                <w:numId w:val="7"/>
              </w:numPr>
              <w:rPr>
                <w:sz w:val="22"/>
              </w:rPr>
            </w:pPr>
            <w:r w:rsidRPr="00A664E9">
              <w:rPr>
                <w:sz w:val="22"/>
              </w:rPr>
              <w:t>Vergleich von Vorstellungen, Ideen, Konzepten innerhalb der Antike oder zwischen Antike und Neuzeit</w:t>
            </w:r>
          </w:p>
          <w:p w:rsidR="00D222F2" w:rsidRPr="004114FB" w:rsidRDefault="00D222F2" w:rsidP="00A664E9">
            <w:pPr>
              <w:numPr>
                <w:ilvl w:val="0"/>
                <w:numId w:val="7"/>
              </w:numPr>
              <w:rPr>
                <w:sz w:val="20"/>
              </w:rPr>
            </w:pPr>
            <w:r w:rsidRPr="00A664E9">
              <w:rPr>
                <w:sz w:val="22"/>
              </w:rPr>
              <w:t>Stellungnahme zur Aussage eines griechischen Textes</w:t>
            </w:r>
          </w:p>
        </w:tc>
      </w:tr>
    </w:tbl>
    <w:p w:rsidR="007150B1" w:rsidRDefault="007150B1" w:rsidP="00257E3C">
      <w:pPr>
        <w:rPr>
          <w:color w:val="000000"/>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3962"/>
      </w:tblGrid>
      <w:tr w:rsidR="00863163" w:rsidRPr="003B66D1" w:rsidTr="00863163">
        <w:tc>
          <w:tcPr>
            <w:tcW w:w="13962"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w:t>
            </w:r>
            <w:r w:rsidRPr="006542C7">
              <w:rPr>
                <w:rFonts w:cs="Arial"/>
                <w:sz w:val="20"/>
                <w:szCs w:val="22"/>
                <w:lang w:eastAsia="en-US"/>
              </w:rPr>
              <w:t>n</w:t>
            </w:r>
            <w:r w:rsidRPr="006542C7">
              <w:rPr>
                <w:rFonts w:cs="Arial"/>
                <w:sz w:val="20"/>
                <w:szCs w:val="22"/>
                <w:lang w:eastAsia="en-US"/>
              </w:rPr>
              <w:t>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3163" w:rsidRDefault="00863163" w:rsidP="00257E3C">
      <w:pPr>
        <w:rPr>
          <w:color w:val="000000"/>
        </w:rPr>
      </w:pPr>
    </w:p>
    <w:p w:rsidR="00863163" w:rsidRPr="00597FD8" w:rsidRDefault="00863163" w:rsidP="00257E3C">
      <w:pPr>
        <w:rPr>
          <w:color w:val="000000"/>
        </w:rPr>
        <w:sectPr w:rsidR="00863163" w:rsidRPr="00597FD8" w:rsidSect="00DA41AC">
          <w:pgSz w:w="16838" w:h="11906" w:orient="landscape"/>
          <w:pgMar w:top="1417" w:right="1134" w:bottom="1417" w:left="1701"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w:t>
      </w:r>
      <w:r w:rsidRPr="009C7DF1">
        <w:rPr>
          <w:b/>
        </w:rPr>
        <w:t xml:space="preserve">, Griechisch neu, Unterrichtsvorhaben </w:t>
      </w:r>
      <w:r w:rsidR="00AD65A1">
        <w:rPr>
          <w:b/>
        </w:rPr>
        <w:t>VI</w:t>
      </w:r>
    </w:p>
    <w:p w:rsidR="00920516" w:rsidRDefault="00920516" w:rsidP="00B51B84">
      <w:pPr>
        <w:rPr>
          <w:rFonts w:cs="Arial"/>
          <w:b/>
          <w:szCs w:val="24"/>
        </w:rPr>
      </w:pPr>
    </w:p>
    <w:p w:rsidR="00B51B84" w:rsidRPr="00855E0C" w:rsidRDefault="00B51B84" w:rsidP="00B51B84">
      <w:pPr>
        <w:rPr>
          <w:rFonts w:cs="Arial"/>
          <w:szCs w:val="24"/>
        </w:rPr>
      </w:pPr>
      <w:r w:rsidRPr="000A0D35">
        <w:rPr>
          <w:rFonts w:cs="Arial"/>
          <w:b/>
          <w:szCs w:val="24"/>
        </w:rPr>
        <w:t>Thema</w:t>
      </w:r>
      <w:r>
        <w:rPr>
          <w:rFonts w:cs="Arial"/>
          <w:szCs w:val="24"/>
        </w:rPr>
        <w:t xml:space="preserve">: </w:t>
      </w:r>
      <w:r>
        <w:rPr>
          <w:rFonts w:eastAsia="SimSun" w:cs="Arial"/>
          <w:szCs w:val="24"/>
          <w:lang w:eastAsia="en-US"/>
        </w:rPr>
        <w:t>Die Rolle der Göttin Athene im ersten Buch der Odyssee</w:t>
      </w:r>
    </w:p>
    <w:p w:rsidR="00B51B84" w:rsidRPr="000A0D35" w:rsidRDefault="00B51B84" w:rsidP="00B51B84">
      <w:pPr>
        <w:rPr>
          <w:rFonts w:cs="Arial"/>
          <w:szCs w:val="24"/>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B51B84" w:rsidRPr="00B51B84" w:rsidRDefault="00B51B84" w:rsidP="00B51B84">
      <w:pPr>
        <w:spacing w:after="240"/>
        <w:rPr>
          <w:rFonts w:cs="Arial"/>
          <w:b/>
          <w:color w:val="000000"/>
          <w:szCs w:val="24"/>
          <w:lang w:bidi="de-DE"/>
        </w:rPr>
      </w:pPr>
      <w:r w:rsidRPr="00B51B84">
        <w:rPr>
          <w:rFonts w:cs="Arial"/>
          <w:b/>
          <w:color w:val="000000"/>
          <w:szCs w:val="24"/>
          <w:lang w:bidi="de-DE"/>
        </w:rPr>
        <w:t>Textkompetenz</w:t>
      </w:r>
    </w:p>
    <w:p w:rsidR="00B51B84" w:rsidRPr="006E5E28"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griechische Originaltexte</w:t>
      </w:r>
      <w:r w:rsidRPr="00E60945">
        <w:rPr>
          <w:rFonts w:ascii="Arial" w:eastAsia="Batang" w:hAnsi="Arial" w:cs="Arial"/>
          <w:sz w:val="24"/>
          <w:szCs w:val="24"/>
        </w:rPr>
        <w:t xml:space="preserve"> </w:t>
      </w:r>
      <w:r w:rsidRPr="006E5E28">
        <w:rPr>
          <w:rFonts w:ascii="Arial" w:eastAsia="Batang" w:hAnsi="Arial" w:cs="Arial"/>
          <w:sz w:val="24"/>
          <w:szCs w:val="24"/>
        </w:rPr>
        <w:t>übersetzen</w:t>
      </w:r>
      <w:r>
        <w:rPr>
          <w:rFonts w:ascii="Arial" w:eastAsia="Batang" w:hAnsi="Arial" w:cs="Arial"/>
          <w:sz w:val="24"/>
          <w:szCs w:val="24"/>
        </w:rPr>
        <w:t>,</w:t>
      </w:r>
    </w:p>
    <w:p w:rsidR="00B51B84"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die zugrunde gelegten Texte</w:t>
      </w:r>
      <w:r w:rsidRPr="00E60945">
        <w:rPr>
          <w:rFonts w:ascii="Arial" w:eastAsia="Batang" w:hAnsi="Arial" w:cs="Arial"/>
          <w:sz w:val="24"/>
          <w:szCs w:val="24"/>
        </w:rPr>
        <w:t xml:space="preserve"> </w:t>
      </w:r>
      <w:r w:rsidRPr="006F2843">
        <w:rPr>
          <w:rFonts w:ascii="Arial" w:eastAsia="Batang" w:hAnsi="Arial" w:cs="Arial"/>
          <w:sz w:val="24"/>
          <w:szCs w:val="24"/>
        </w:rPr>
        <w:t>auch unter Einbezug von Texttypik, Stilistik und Metrik</w:t>
      </w:r>
      <w:r w:rsidRPr="00080656">
        <w:rPr>
          <w:rFonts w:ascii="Arial" w:eastAsia="Batang" w:hAnsi="Arial" w:cs="Arial"/>
          <w:sz w:val="24"/>
          <w:szCs w:val="24"/>
        </w:rPr>
        <w:t xml:space="preserve"> </w:t>
      </w:r>
      <w:r w:rsidRPr="006E5E28">
        <w:rPr>
          <w:rFonts w:ascii="Arial" w:eastAsia="Batang" w:hAnsi="Arial" w:cs="Arial"/>
          <w:sz w:val="24"/>
          <w:szCs w:val="24"/>
        </w:rPr>
        <w:t>interpretieren</w:t>
      </w:r>
      <w:r>
        <w:rPr>
          <w:rFonts w:ascii="Arial" w:eastAsia="Batang" w:hAnsi="Arial" w:cs="Arial"/>
          <w:sz w:val="24"/>
          <w:szCs w:val="24"/>
        </w:rPr>
        <w:t>,</w:t>
      </w:r>
    </w:p>
    <w:p w:rsidR="00B51B84" w:rsidRPr="006F2843"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bei der kursorischen Lektüre den Inhalt eines Textes</w:t>
      </w:r>
      <w:r w:rsidRPr="00080656">
        <w:rPr>
          <w:rFonts w:ascii="Arial" w:eastAsia="Batang" w:hAnsi="Arial" w:cs="Arial"/>
          <w:sz w:val="24"/>
          <w:szCs w:val="24"/>
        </w:rPr>
        <w:t xml:space="preserve"> </w:t>
      </w:r>
      <w:r w:rsidRPr="006F2843">
        <w:rPr>
          <w:rFonts w:ascii="Arial" w:eastAsia="Batang" w:hAnsi="Arial" w:cs="Arial"/>
          <w:sz w:val="24"/>
          <w:szCs w:val="24"/>
        </w:rPr>
        <w:t>paraphrasieren</w:t>
      </w:r>
      <w:r>
        <w:rPr>
          <w:rFonts w:ascii="Arial" w:eastAsia="Batang" w:hAnsi="Arial" w:cs="Arial"/>
          <w:sz w:val="24"/>
          <w:szCs w:val="24"/>
        </w:rPr>
        <w:t>,</w:t>
      </w:r>
    </w:p>
    <w:p w:rsidR="00B51B84"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bei der Lektüre von Übersetzungen die K</w:t>
      </w:r>
      <w:r>
        <w:rPr>
          <w:rFonts w:ascii="Arial" w:eastAsia="Batang" w:hAnsi="Arial" w:cs="Arial"/>
          <w:sz w:val="24"/>
          <w:szCs w:val="24"/>
        </w:rPr>
        <w:t>ernaussagen eines Textes heraus</w:t>
      </w:r>
      <w:r w:rsidRPr="006F2843">
        <w:rPr>
          <w:rFonts w:ascii="Arial" w:eastAsia="Batang" w:hAnsi="Arial" w:cs="Arial"/>
          <w:sz w:val="24"/>
          <w:szCs w:val="24"/>
        </w:rPr>
        <w:t>arbe</w:t>
      </w:r>
      <w:r w:rsidRPr="006F2843">
        <w:rPr>
          <w:rFonts w:ascii="Arial" w:eastAsia="Batang" w:hAnsi="Arial" w:cs="Arial"/>
          <w:sz w:val="24"/>
          <w:szCs w:val="24"/>
        </w:rPr>
        <w:t>i</w:t>
      </w:r>
      <w:r w:rsidRPr="006F2843">
        <w:rPr>
          <w:rFonts w:ascii="Arial" w:eastAsia="Batang" w:hAnsi="Arial" w:cs="Arial"/>
          <w:sz w:val="24"/>
          <w:szCs w:val="24"/>
        </w:rPr>
        <w:t>ten und diese ggf. am griechischen Original (synoptische Lektüre</w:t>
      </w:r>
      <w:r>
        <w:rPr>
          <w:rFonts w:ascii="Arial" w:eastAsia="Batang" w:hAnsi="Arial" w:cs="Arial"/>
          <w:sz w:val="24"/>
          <w:szCs w:val="24"/>
        </w:rPr>
        <w:t>)</w:t>
      </w:r>
      <w:r w:rsidRPr="00080656">
        <w:rPr>
          <w:rFonts w:ascii="Arial" w:eastAsia="Batang" w:hAnsi="Arial" w:cs="Arial"/>
          <w:sz w:val="24"/>
          <w:szCs w:val="24"/>
        </w:rPr>
        <w:t xml:space="preserve"> </w:t>
      </w:r>
      <w:r w:rsidRPr="006F2843">
        <w:rPr>
          <w:rFonts w:ascii="Arial" w:eastAsia="Batang" w:hAnsi="Arial" w:cs="Arial"/>
          <w:sz w:val="24"/>
          <w:szCs w:val="24"/>
        </w:rPr>
        <w:t>belegen</w:t>
      </w:r>
      <w:r>
        <w:rPr>
          <w:rFonts w:ascii="Arial" w:eastAsia="Batang" w:hAnsi="Arial" w:cs="Arial"/>
          <w:sz w:val="24"/>
          <w:szCs w:val="24"/>
        </w:rPr>
        <w:t>,</w:t>
      </w:r>
    </w:p>
    <w:p w:rsidR="00B51B84" w:rsidRPr="00A271B5"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ihr Textverständnis durch einen Lesevortrag nachweisen.</w:t>
      </w:r>
    </w:p>
    <w:p w:rsidR="00B51B84" w:rsidRPr="00B51B84" w:rsidRDefault="00B51B84" w:rsidP="00B51B84">
      <w:pPr>
        <w:spacing w:after="240"/>
        <w:rPr>
          <w:rFonts w:cs="Arial"/>
          <w:b/>
          <w:color w:val="000000"/>
          <w:szCs w:val="24"/>
          <w:lang w:bidi="de-DE"/>
        </w:rPr>
      </w:pPr>
      <w:r w:rsidRPr="00B51B84">
        <w:rPr>
          <w:rFonts w:cs="Arial"/>
          <w:b/>
          <w:color w:val="000000"/>
          <w:szCs w:val="24"/>
          <w:lang w:bidi="de-DE"/>
        </w:rPr>
        <w:t>Sprachkompetenz</w:t>
      </w:r>
    </w:p>
    <w:p w:rsidR="00B51B84" w:rsidRPr="006E5E28"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E5E28">
        <w:rPr>
          <w:rFonts w:ascii="Arial" w:eastAsia="Batang" w:hAnsi="Arial" w:cs="Arial"/>
          <w:sz w:val="24"/>
          <w:szCs w:val="24"/>
        </w:rPr>
        <w:t>Wörter in ihrem Kontext monosemieren</w:t>
      </w:r>
      <w:r>
        <w:rPr>
          <w:rFonts w:ascii="Arial" w:eastAsia="Batang" w:hAnsi="Arial" w:cs="Arial"/>
          <w:sz w:val="24"/>
          <w:szCs w:val="24"/>
        </w:rPr>
        <w:t>,</w:t>
      </w:r>
    </w:p>
    <w:p w:rsidR="00B51B84" w:rsidRPr="006F2843"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auf Basis der gelesenen Texte grundlegende Besonderheiten der homerischen Sprache</w:t>
      </w:r>
      <w:r w:rsidRPr="00080656">
        <w:rPr>
          <w:rFonts w:ascii="Arial" w:eastAsia="Batang" w:hAnsi="Arial" w:cs="Arial"/>
          <w:sz w:val="24"/>
          <w:szCs w:val="24"/>
        </w:rPr>
        <w:t xml:space="preserve"> </w:t>
      </w:r>
      <w:r w:rsidRPr="006F2843">
        <w:rPr>
          <w:rFonts w:ascii="Arial" w:eastAsia="Batang" w:hAnsi="Arial" w:cs="Arial"/>
          <w:sz w:val="24"/>
          <w:szCs w:val="24"/>
        </w:rPr>
        <w:t>erläutern: häufiger vorkommende Formen</w:t>
      </w:r>
      <w:r w:rsidRPr="00080656">
        <w:rPr>
          <w:rFonts w:ascii="Arial" w:eastAsia="Batang" w:hAnsi="Arial" w:cs="Arial"/>
          <w:sz w:val="24"/>
          <w:szCs w:val="24"/>
        </w:rPr>
        <w:t xml:space="preserve"> </w:t>
      </w:r>
      <w:r w:rsidRPr="006F2843">
        <w:rPr>
          <w:rFonts w:ascii="Arial" w:eastAsia="Batang" w:hAnsi="Arial" w:cs="Arial"/>
          <w:sz w:val="24"/>
          <w:szCs w:val="24"/>
        </w:rPr>
        <w:t>bestimmen, bei Formen des Dialekts das zugrundeliegende Phänomen beschreiben oder die attische En</w:t>
      </w:r>
      <w:r w:rsidRPr="006F2843">
        <w:rPr>
          <w:rFonts w:ascii="Arial" w:eastAsia="Batang" w:hAnsi="Arial" w:cs="Arial"/>
          <w:sz w:val="24"/>
          <w:szCs w:val="24"/>
        </w:rPr>
        <w:t>t</w:t>
      </w:r>
      <w:r w:rsidRPr="006F2843">
        <w:rPr>
          <w:rFonts w:ascii="Arial" w:eastAsia="Batang" w:hAnsi="Arial" w:cs="Arial"/>
          <w:sz w:val="24"/>
          <w:szCs w:val="24"/>
        </w:rPr>
        <w:t>sprechung</w:t>
      </w:r>
      <w:r w:rsidRPr="00080656">
        <w:rPr>
          <w:rFonts w:ascii="Arial" w:eastAsia="Batang" w:hAnsi="Arial" w:cs="Arial"/>
          <w:sz w:val="24"/>
          <w:szCs w:val="24"/>
        </w:rPr>
        <w:t xml:space="preserve"> </w:t>
      </w:r>
      <w:r w:rsidRPr="006F2843">
        <w:rPr>
          <w:rFonts w:ascii="Arial" w:eastAsia="Batang" w:hAnsi="Arial" w:cs="Arial"/>
          <w:sz w:val="24"/>
          <w:szCs w:val="24"/>
        </w:rPr>
        <w:t>nennen</w:t>
      </w:r>
      <w:r>
        <w:rPr>
          <w:rFonts w:ascii="Arial" w:eastAsia="Batang" w:hAnsi="Arial" w:cs="Arial"/>
          <w:sz w:val="24"/>
          <w:szCs w:val="24"/>
        </w:rPr>
        <w:t>,</w:t>
      </w:r>
    </w:p>
    <w:p w:rsidR="00B51B84" w:rsidRPr="006F2843"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hexametrische Verse analysieren und den Zusammenhang von sprachlich-formaler Gestaltung und Inhalt</w:t>
      </w:r>
      <w:r>
        <w:rPr>
          <w:rFonts w:ascii="Arial" w:eastAsia="Batang" w:hAnsi="Arial" w:cs="Arial"/>
          <w:sz w:val="24"/>
          <w:szCs w:val="24"/>
        </w:rPr>
        <w:t xml:space="preserve"> erläutern,</w:t>
      </w:r>
    </w:p>
    <w:p w:rsidR="00B51B84" w:rsidRPr="006F2843"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einen Kultur- sowie einen textbasierten Grund- und Aufbauwortschatz</w:t>
      </w:r>
      <w:r w:rsidRPr="00080656">
        <w:rPr>
          <w:rFonts w:ascii="Arial" w:eastAsia="Batang" w:hAnsi="Arial" w:cs="Arial"/>
          <w:sz w:val="24"/>
          <w:szCs w:val="24"/>
        </w:rPr>
        <w:t xml:space="preserve"> </w:t>
      </w:r>
      <w:r w:rsidRPr="006F2843">
        <w:rPr>
          <w:rFonts w:ascii="Arial" w:eastAsia="Batang" w:hAnsi="Arial" w:cs="Arial"/>
          <w:sz w:val="24"/>
          <w:szCs w:val="24"/>
        </w:rPr>
        <w:t>beher</w:t>
      </w:r>
      <w:r w:rsidRPr="006F2843">
        <w:rPr>
          <w:rFonts w:ascii="Arial" w:eastAsia="Batang" w:hAnsi="Arial" w:cs="Arial"/>
          <w:sz w:val="24"/>
          <w:szCs w:val="24"/>
        </w:rPr>
        <w:t>r</w:t>
      </w:r>
      <w:r w:rsidRPr="006F2843">
        <w:rPr>
          <w:rFonts w:ascii="Arial" w:eastAsia="Batang" w:hAnsi="Arial" w:cs="Arial"/>
          <w:sz w:val="24"/>
          <w:szCs w:val="24"/>
        </w:rPr>
        <w:t>schen</w:t>
      </w:r>
      <w:r>
        <w:rPr>
          <w:rFonts w:ascii="Arial" w:eastAsia="Batang" w:hAnsi="Arial" w:cs="Arial"/>
          <w:sz w:val="24"/>
          <w:szCs w:val="24"/>
        </w:rPr>
        <w:t>,</w:t>
      </w:r>
    </w:p>
    <w:p w:rsidR="00B51B84" w:rsidRPr="004F6314" w:rsidRDefault="00B51B84" w:rsidP="00A602D9">
      <w:pPr>
        <w:pStyle w:val="FarbigeListe-Akzent11"/>
        <w:numPr>
          <w:ilvl w:val="0"/>
          <w:numId w:val="15"/>
        </w:numPr>
        <w:tabs>
          <w:tab w:val="clear" w:pos="720"/>
        </w:tabs>
        <w:spacing w:line="240" w:lineRule="auto"/>
        <w:ind w:left="426" w:hanging="426"/>
        <w:jc w:val="both"/>
        <w:rPr>
          <w:rFonts w:ascii="Arial" w:eastAsia="Batang" w:hAnsi="Arial" w:cs="Arial"/>
          <w:sz w:val="24"/>
          <w:szCs w:val="24"/>
        </w:rPr>
      </w:pPr>
      <w:r w:rsidRPr="006F2843">
        <w:rPr>
          <w:rFonts w:ascii="Arial" w:eastAsia="Batang" w:hAnsi="Arial" w:cs="Arial"/>
          <w:sz w:val="24"/>
          <w:szCs w:val="24"/>
        </w:rPr>
        <w:t>spezifische Bedeutungen und grammatische Eigenschaften unbekannter Wörter in ihrem Kontext mit Hilfe eines zweisprachigen Wörterbuchs</w:t>
      </w:r>
      <w:r w:rsidRPr="00080656">
        <w:rPr>
          <w:rFonts w:ascii="Arial" w:eastAsia="Batang" w:hAnsi="Arial" w:cs="Arial"/>
          <w:sz w:val="24"/>
          <w:szCs w:val="24"/>
        </w:rPr>
        <w:t xml:space="preserve"> </w:t>
      </w:r>
      <w:r w:rsidRPr="006F2843">
        <w:rPr>
          <w:rFonts w:ascii="Arial" w:eastAsia="Batang" w:hAnsi="Arial" w:cs="Arial"/>
          <w:sz w:val="24"/>
          <w:szCs w:val="24"/>
        </w:rPr>
        <w:t>benennen</w:t>
      </w:r>
      <w:r>
        <w:rPr>
          <w:rFonts w:ascii="Arial" w:eastAsia="Batang" w:hAnsi="Arial" w:cs="Arial"/>
          <w:sz w:val="24"/>
          <w:szCs w:val="24"/>
        </w:rPr>
        <w:t>.</w:t>
      </w:r>
    </w:p>
    <w:p w:rsidR="00B51B84" w:rsidRPr="000A0D35" w:rsidRDefault="00B51B84" w:rsidP="00B51B84">
      <w:pPr>
        <w:pStyle w:val="FarbigeListe-Akzent11"/>
        <w:spacing w:after="0" w:line="240" w:lineRule="auto"/>
        <w:rPr>
          <w:color w:val="C00000"/>
          <w:sz w:val="24"/>
          <w:szCs w:val="24"/>
        </w:rPr>
      </w:pPr>
    </w:p>
    <w:p w:rsidR="00B51B84" w:rsidRPr="00B51B84" w:rsidRDefault="00B51B84" w:rsidP="00B51B84">
      <w:pPr>
        <w:spacing w:after="240"/>
        <w:rPr>
          <w:rFonts w:cs="Arial"/>
          <w:b/>
          <w:color w:val="000000"/>
          <w:szCs w:val="24"/>
          <w:lang w:bidi="de-DE"/>
        </w:rPr>
      </w:pPr>
      <w:r w:rsidRPr="00B51B84">
        <w:rPr>
          <w:rFonts w:cs="Arial"/>
          <w:b/>
          <w:color w:val="000000"/>
          <w:szCs w:val="24"/>
          <w:lang w:bidi="de-DE"/>
        </w:rPr>
        <w:t>Kulturkompetenz</w:t>
      </w:r>
    </w:p>
    <w:p w:rsidR="00B51B84" w:rsidRDefault="00B51B84" w:rsidP="00A602D9">
      <w:pPr>
        <w:pStyle w:val="FarbigeListe-Akzent11"/>
        <w:numPr>
          <w:ilvl w:val="0"/>
          <w:numId w:val="15"/>
        </w:numPr>
        <w:tabs>
          <w:tab w:val="clear" w:pos="720"/>
        </w:tabs>
        <w:spacing w:line="240" w:lineRule="auto"/>
        <w:ind w:hanging="720"/>
        <w:jc w:val="both"/>
        <w:rPr>
          <w:rFonts w:ascii="Arial" w:eastAsia="Batang" w:hAnsi="Arial" w:cs="Arial"/>
          <w:sz w:val="24"/>
          <w:szCs w:val="24"/>
        </w:rPr>
      </w:pPr>
      <w:r w:rsidRPr="00A271B5">
        <w:rPr>
          <w:rFonts w:ascii="Arial" w:eastAsia="Batang" w:hAnsi="Arial" w:cs="Arial"/>
          <w:sz w:val="24"/>
          <w:szCs w:val="24"/>
        </w:rPr>
        <w:t xml:space="preserve">die gelesenen </w:t>
      </w:r>
      <w:r>
        <w:rPr>
          <w:rFonts w:ascii="Arial" w:eastAsia="Batang" w:hAnsi="Arial" w:cs="Arial"/>
          <w:sz w:val="24"/>
          <w:szCs w:val="24"/>
        </w:rPr>
        <w:t xml:space="preserve">antiken </w:t>
      </w:r>
      <w:r w:rsidRPr="00A271B5">
        <w:rPr>
          <w:rFonts w:ascii="Arial" w:eastAsia="Batang" w:hAnsi="Arial" w:cs="Arial"/>
          <w:sz w:val="24"/>
          <w:szCs w:val="24"/>
        </w:rPr>
        <w:t>Texte unter kulturellen und historischen Aspekten erlä</w:t>
      </w:r>
      <w:r w:rsidRPr="00A271B5">
        <w:rPr>
          <w:rFonts w:ascii="Arial" w:eastAsia="Batang" w:hAnsi="Arial" w:cs="Arial"/>
          <w:sz w:val="24"/>
          <w:szCs w:val="24"/>
        </w:rPr>
        <w:t>u</w:t>
      </w:r>
      <w:r w:rsidRPr="00A271B5">
        <w:rPr>
          <w:rFonts w:ascii="Arial" w:eastAsia="Batang" w:hAnsi="Arial" w:cs="Arial"/>
          <w:sz w:val="24"/>
          <w:szCs w:val="24"/>
        </w:rPr>
        <w:t>tern,</w:t>
      </w:r>
      <w:r w:rsidRPr="00A271B5">
        <w:t xml:space="preserve"> </w:t>
      </w:r>
    </w:p>
    <w:p w:rsidR="00B51B84" w:rsidRPr="00A271B5" w:rsidRDefault="00B51B84" w:rsidP="00A602D9">
      <w:pPr>
        <w:pStyle w:val="FarbigeListe-Akzent11"/>
        <w:numPr>
          <w:ilvl w:val="0"/>
          <w:numId w:val="15"/>
        </w:numPr>
        <w:tabs>
          <w:tab w:val="clear" w:pos="720"/>
        </w:tabs>
        <w:spacing w:line="240" w:lineRule="auto"/>
        <w:ind w:hanging="720"/>
        <w:jc w:val="both"/>
        <w:rPr>
          <w:rFonts w:ascii="Arial" w:eastAsia="Batang" w:hAnsi="Arial" w:cs="Arial"/>
          <w:sz w:val="24"/>
          <w:szCs w:val="24"/>
        </w:rPr>
      </w:pPr>
      <w:r w:rsidRPr="00A271B5">
        <w:rPr>
          <w:rFonts w:ascii="Arial" w:eastAsia="Batang" w:hAnsi="Arial" w:cs="Arial"/>
          <w:sz w:val="24"/>
          <w:szCs w:val="24"/>
        </w:rPr>
        <w:t>anhand von Beispielen der Rezeption wirkungsgeschichtliche Aspekte der g</w:t>
      </w:r>
      <w:r w:rsidRPr="00A271B5">
        <w:rPr>
          <w:rFonts w:ascii="Arial" w:eastAsia="Batang" w:hAnsi="Arial" w:cs="Arial"/>
          <w:sz w:val="24"/>
          <w:szCs w:val="24"/>
        </w:rPr>
        <w:t>e</w:t>
      </w:r>
      <w:r w:rsidRPr="00A271B5">
        <w:rPr>
          <w:rFonts w:ascii="Arial" w:eastAsia="Batang" w:hAnsi="Arial" w:cs="Arial"/>
          <w:sz w:val="24"/>
          <w:szCs w:val="24"/>
        </w:rPr>
        <w:t>lese</w:t>
      </w:r>
      <w:r>
        <w:rPr>
          <w:rFonts w:ascii="Arial" w:eastAsia="Batang" w:hAnsi="Arial" w:cs="Arial"/>
          <w:sz w:val="24"/>
          <w:szCs w:val="24"/>
        </w:rPr>
        <w:t>nen antiken Texte aufzeigen.</w:t>
      </w:r>
    </w:p>
    <w:p w:rsidR="00B51B84" w:rsidRPr="000A0D35" w:rsidRDefault="00B51B84" w:rsidP="00B51B84">
      <w:pPr>
        <w:rPr>
          <w:rFonts w:cs="Arial"/>
          <w:szCs w:val="24"/>
        </w:rPr>
      </w:pPr>
      <w:r w:rsidRPr="000A0D35">
        <w:rPr>
          <w:rFonts w:cs="Arial"/>
          <w:b/>
          <w:szCs w:val="24"/>
        </w:rPr>
        <w:t>Inhaltsfelder:</w:t>
      </w:r>
    </w:p>
    <w:p w:rsidR="00B51B84" w:rsidRPr="009C7DF1" w:rsidRDefault="00B51B84" w:rsidP="00A602D9">
      <w:pPr>
        <w:pStyle w:val="FarbigeListe-Akzent1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Grundfragen der menschlichen Existenz</w:t>
      </w:r>
    </w:p>
    <w:p w:rsidR="00B51B84" w:rsidRPr="009C7DF1" w:rsidRDefault="00B51B84" w:rsidP="00A602D9">
      <w:pPr>
        <w:pStyle w:val="FarbigeListe-Akzent11"/>
        <w:numPr>
          <w:ilvl w:val="0"/>
          <w:numId w:val="16"/>
        </w:numPr>
        <w:tabs>
          <w:tab w:val="num" w:pos="360"/>
        </w:tabs>
        <w:spacing w:after="0" w:line="240" w:lineRule="auto"/>
        <w:ind w:left="0" w:firstLine="0"/>
        <w:jc w:val="both"/>
        <w:rPr>
          <w:rFonts w:ascii="Arial" w:eastAsia="Times New Roman" w:hAnsi="Arial"/>
          <w:bCs/>
          <w:sz w:val="24"/>
          <w:szCs w:val="24"/>
          <w:lang w:eastAsia="de-DE"/>
        </w:rPr>
      </w:pPr>
      <w:r w:rsidRPr="009C7DF1">
        <w:rPr>
          <w:rFonts w:ascii="Arial" w:eastAsia="Times New Roman" w:hAnsi="Arial"/>
          <w:bCs/>
          <w:sz w:val="24"/>
          <w:szCs w:val="24"/>
          <w:lang w:eastAsia="de-DE"/>
        </w:rPr>
        <w:t>Kulturgeschichte der griechischen Antike</w:t>
      </w:r>
    </w:p>
    <w:p w:rsidR="00B51B84" w:rsidRDefault="00B51B84" w:rsidP="00B51B84">
      <w:pPr>
        <w:rPr>
          <w:rFonts w:cs="Arial"/>
          <w:b/>
          <w:szCs w:val="24"/>
        </w:rPr>
      </w:pPr>
    </w:p>
    <w:p w:rsidR="00B51B84" w:rsidRPr="000A0D35" w:rsidRDefault="00B51B84" w:rsidP="00B51B84">
      <w:pPr>
        <w:rPr>
          <w:rFonts w:cs="Arial"/>
          <w:szCs w:val="24"/>
        </w:rPr>
      </w:pPr>
      <w:r w:rsidRPr="000A0D35">
        <w:rPr>
          <w:rFonts w:cs="Arial"/>
          <w:b/>
          <w:szCs w:val="24"/>
        </w:rPr>
        <w:t>Inhaltliche Schwerpunkte</w:t>
      </w:r>
      <w:r w:rsidRPr="000A0D35">
        <w:rPr>
          <w:rFonts w:cs="Arial"/>
          <w:szCs w:val="24"/>
        </w:rPr>
        <w:t>:</w:t>
      </w:r>
    </w:p>
    <w:p w:rsidR="00B51B84" w:rsidRDefault="00B51B84" w:rsidP="00B51B84">
      <w:pPr>
        <w:rPr>
          <w:szCs w:val="24"/>
        </w:rPr>
      </w:pPr>
      <w:r w:rsidRPr="000A0D35">
        <w:rPr>
          <w:szCs w:val="24"/>
        </w:rPr>
        <w:sym w:font="Wingdings" w:char="F077"/>
      </w:r>
      <w:r w:rsidRPr="000A0D35">
        <w:rPr>
          <w:szCs w:val="24"/>
        </w:rPr>
        <w:t xml:space="preserve"> </w:t>
      </w:r>
      <w:r>
        <w:rPr>
          <w:szCs w:val="24"/>
        </w:rPr>
        <w:t>Mensch und Gottheit</w:t>
      </w:r>
    </w:p>
    <w:p w:rsidR="00B51B84" w:rsidRPr="000A0D35" w:rsidRDefault="00B51B84" w:rsidP="00B51B84">
      <w:pPr>
        <w:rPr>
          <w:rFonts w:cs="Arial"/>
          <w:bCs/>
          <w:szCs w:val="24"/>
        </w:rPr>
      </w:pPr>
      <w:r w:rsidRPr="000A0D35">
        <w:rPr>
          <w:szCs w:val="24"/>
        </w:rPr>
        <w:sym w:font="Wingdings" w:char="F077"/>
      </w:r>
      <w:r w:rsidRPr="000A0D35">
        <w:rPr>
          <w:szCs w:val="24"/>
        </w:rPr>
        <w:t xml:space="preserve"> </w:t>
      </w:r>
      <w:r w:rsidRPr="00735B55">
        <w:rPr>
          <w:szCs w:val="24"/>
        </w:rPr>
        <w:t>Homerische Lebenswelt und Gesellschaft</w:t>
      </w:r>
    </w:p>
    <w:p w:rsidR="00B51B84" w:rsidRDefault="00B51B84" w:rsidP="00B51B84">
      <w:pPr>
        <w:rPr>
          <w:rFonts w:cs="Arial"/>
          <w:b/>
          <w:szCs w:val="24"/>
        </w:rPr>
      </w:pPr>
    </w:p>
    <w:p w:rsidR="00B51B84" w:rsidRPr="000A0D35" w:rsidRDefault="00B51B84" w:rsidP="00B51B84">
      <w:pPr>
        <w:rPr>
          <w:b/>
          <w:szCs w:val="24"/>
        </w:rPr>
      </w:pPr>
      <w:r w:rsidRPr="000A0D35">
        <w:rPr>
          <w:rFonts w:cs="Arial"/>
          <w:b/>
          <w:szCs w:val="24"/>
        </w:rPr>
        <w:t>Zeitbedarf</w:t>
      </w:r>
      <w:r w:rsidRPr="000A0D35">
        <w:rPr>
          <w:rFonts w:cs="Arial"/>
          <w:szCs w:val="24"/>
        </w:rPr>
        <w:t xml:space="preserve">: </w:t>
      </w:r>
      <w:r>
        <w:rPr>
          <w:rFonts w:cs="Arial"/>
          <w:szCs w:val="24"/>
        </w:rPr>
        <w:t>2</w:t>
      </w:r>
      <w:r w:rsidR="00AD65A1">
        <w:rPr>
          <w:rFonts w:cs="Arial"/>
          <w:szCs w:val="24"/>
        </w:rPr>
        <w:t>4</w:t>
      </w:r>
      <w:r w:rsidRPr="000A0D35">
        <w:rPr>
          <w:rFonts w:cs="Arial"/>
          <w:szCs w:val="24"/>
        </w:rPr>
        <w:t xml:space="preserve"> Std</w:t>
      </w:r>
      <w:r w:rsidRPr="000A0D35">
        <w:rPr>
          <w:szCs w:val="24"/>
        </w:rPr>
        <w:t>.</w:t>
      </w:r>
      <w:r>
        <w:rPr>
          <w:szCs w:val="24"/>
        </w:rPr>
        <w:t xml:space="preserve"> </w:t>
      </w:r>
    </w:p>
    <w:p w:rsidR="00B51B84" w:rsidRPr="000A0D35" w:rsidRDefault="00B51B84" w:rsidP="00B51B84">
      <w:pPr>
        <w:rPr>
          <w:color w:val="FF0000"/>
          <w:szCs w:val="24"/>
        </w:rPr>
        <w:sectPr w:rsidR="00B51B84" w:rsidRPr="000A0D35">
          <w:pgSz w:w="11906" w:h="16838"/>
          <w:pgMar w:top="1417" w:right="1417" w:bottom="1134" w:left="1417" w:header="708" w:footer="708" w:gutter="0"/>
          <w:cols w:space="708"/>
          <w:docGrid w:linePitch="360"/>
        </w:sectPr>
      </w:pPr>
    </w:p>
    <w:p w:rsidR="00B51B84" w:rsidRPr="000A0D35" w:rsidRDefault="00B51B84" w:rsidP="00B51B84">
      <w:pPr>
        <w:rPr>
          <w:b/>
          <w:szCs w:val="24"/>
        </w:rPr>
      </w:pPr>
      <w:r w:rsidRPr="000A0D35">
        <w:rPr>
          <w:b/>
          <w:szCs w:val="24"/>
        </w:rPr>
        <w:lastRenderedPageBreak/>
        <w:t xml:space="preserve">Vorhabenbezogene Konkretisierung: </w:t>
      </w:r>
    </w:p>
    <w:p w:rsidR="00B51B84" w:rsidRPr="00FD24E9" w:rsidRDefault="00B51B84" w:rsidP="00B51B84"/>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292"/>
      </w:tblGrid>
      <w:tr w:rsidR="00B51B84"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line="276" w:lineRule="auto"/>
              <w:rPr>
                <w:b/>
                <w:sz w:val="22"/>
                <w:szCs w:val="24"/>
                <w:lang w:eastAsia="en-US"/>
              </w:rPr>
            </w:pPr>
            <w:r w:rsidRPr="004114FB">
              <w:rPr>
                <w:b/>
                <w:sz w:val="22"/>
                <w:szCs w:val="24"/>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line="276" w:lineRule="auto"/>
              <w:rPr>
                <w:b/>
                <w:sz w:val="22"/>
                <w:szCs w:val="24"/>
                <w:lang w:eastAsia="en-US"/>
              </w:rPr>
            </w:pPr>
            <w:r w:rsidRPr="004114FB">
              <w:rPr>
                <w:b/>
                <w:sz w:val="22"/>
                <w:szCs w:val="24"/>
                <w:lang w:eastAsia="en-US"/>
              </w:rPr>
              <w:t>Zu entwickelnde Kompetenzen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line="276" w:lineRule="auto"/>
              <w:rPr>
                <w:b/>
                <w:sz w:val="22"/>
                <w:szCs w:val="24"/>
                <w:lang w:eastAsia="en-US"/>
              </w:rPr>
            </w:pPr>
            <w:r w:rsidRPr="004114FB">
              <w:rPr>
                <w:b/>
                <w:sz w:val="22"/>
                <w:szCs w:val="24"/>
                <w:lang w:eastAsia="en-US"/>
              </w:rPr>
              <w:t>Vorhabenbezogene Absprachen</w:t>
            </w:r>
          </w:p>
        </w:tc>
      </w:tr>
      <w:tr w:rsidR="00B51B84" w:rsidRPr="004114FB" w:rsidTr="00AD65A1">
        <w:trPr>
          <w:trHeight w:val="182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after="60"/>
              <w:rPr>
                <w:rFonts w:cs="Arial"/>
                <w:sz w:val="22"/>
                <w:szCs w:val="24"/>
              </w:rPr>
            </w:pPr>
            <w:r w:rsidRPr="004114FB">
              <w:rPr>
                <w:rFonts w:cs="Arial"/>
                <w:sz w:val="22"/>
                <w:szCs w:val="24"/>
                <w:lang w:eastAsia="en-US"/>
              </w:rPr>
              <w:t>1.</w:t>
            </w:r>
            <w:r w:rsidRPr="004114FB">
              <w:rPr>
                <w:rFonts w:cs="Arial"/>
                <w:sz w:val="22"/>
                <w:szCs w:val="24"/>
              </w:rPr>
              <w:t xml:space="preserve"> Einführung in die Odyssee; Proöm</w:t>
            </w:r>
          </w:p>
          <w:p w:rsidR="00B51B84" w:rsidRPr="004114FB" w:rsidRDefault="00B51B84" w:rsidP="00492B29">
            <w:pPr>
              <w:rPr>
                <w:sz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hexametrische Verse analysieren und den Zusammenhang von sprachlich-formaler Gestaltung und Inhalt erläutern,</w:t>
            </w:r>
          </w:p>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ihr Textverständnis durch einen Lesevo</w:t>
            </w:r>
            <w:r w:rsidRPr="004114FB">
              <w:rPr>
                <w:rFonts w:ascii="Arial" w:eastAsia="Batang" w:hAnsi="Arial" w:cs="Arial"/>
                <w:szCs w:val="24"/>
              </w:rPr>
              <w:t>r</w:t>
            </w:r>
            <w:r w:rsidRPr="004114FB">
              <w:rPr>
                <w:rFonts w:ascii="Arial" w:eastAsia="Batang" w:hAnsi="Arial" w:cs="Arial"/>
                <w:szCs w:val="24"/>
              </w:rPr>
              <w:t>trag nachweisen.</w:t>
            </w:r>
          </w:p>
          <w:p w:rsidR="00B51B84" w:rsidRPr="004114FB" w:rsidRDefault="00B51B84" w:rsidP="00492B29">
            <w:pPr>
              <w:spacing w:line="276" w:lineRule="auto"/>
              <w:rPr>
                <w:rFonts w:cs="Arial"/>
                <w:color w:val="FF0000"/>
                <w:sz w:val="22"/>
                <w:szCs w:val="24"/>
                <w:lang w:eastAsia="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51B84">
            <w:pPr>
              <w:numPr>
                <w:ilvl w:val="0"/>
                <w:numId w:val="6"/>
              </w:numPr>
              <w:tabs>
                <w:tab w:val="clear" w:pos="720"/>
                <w:tab w:val="num" w:pos="360"/>
              </w:tabs>
              <w:ind w:left="360"/>
              <w:rPr>
                <w:sz w:val="22"/>
                <w:szCs w:val="24"/>
              </w:rPr>
            </w:pPr>
            <w:r w:rsidRPr="004114FB">
              <w:rPr>
                <w:sz w:val="22"/>
                <w:szCs w:val="24"/>
              </w:rPr>
              <w:t>Textgrundlage: Hom. Od. 1,1-21</w:t>
            </w:r>
          </w:p>
          <w:p w:rsidR="00B51B84" w:rsidRPr="004114FB" w:rsidRDefault="00B51B84" w:rsidP="00492B29">
            <w:pPr>
              <w:rPr>
                <w:sz w:val="22"/>
                <w:szCs w:val="24"/>
              </w:rPr>
            </w:pPr>
          </w:p>
        </w:tc>
      </w:tr>
      <w:tr w:rsidR="00B51B84" w:rsidRPr="004114FB" w:rsidTr="00AD65A1">
        <w:trPr>
          <w:trHeight w:val="117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after="60" w:line="276" w:lineRule="auto"/>
              <w:rPr>
                <w:rFonts w:cs="Arial"/>
                <w:sz w:val="22"/>
                <w:szCs w:val="24"/>
                <w:lang w:eastAsia="en-US"/>
              </w:rPr>
            </w:pPr>
            <w:r w:rsidRPr="004114FB">
              <w:rPr>
                <w:rFonts w:cs="Arial"/>
                <w:sz w:val="22"/>
                <w:szCs w:val="24"/>
                <w:lang w:eastAsia="en-US"/>
              </w:rPr>
              <w:t>2. Athene in der Götterversammlung auf dem Olymp</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typische Szenen und Verhaltensmuster des homerischen Epos (hier: Götterrat, Rede) analysieren und erläu</w:t>
            </w:r>
            <w:r w:rsidR="00E6155E" w:rsidRPr="004114FB">
              <w:rPr>
                <w:rFonts w:ascii="Arial" w:eastAsia="Batang" w:hAnsi="Arial" w:cs="Arial"/>
                <w:szCs w:val="24"/>
              </w:rPr>
              <w:t>tern.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51B84">
            <w:pPr>
              <w:numPr>
                <w:ilvl w:val="0"/>
                <w:numId w:val="6"/>
              </w:numPr>
              <w:tabs>
                <w:tab w:val="clear" w:pos="720"/>
                <w:tab w:val="num" w:pos="360"/>
              </w:tabs>
              <w:ind w:left="360"/>
              <w:rPr>
                <w:sz w:val="22"/>
                <w:szCs w:val="24"/>
              </w:rPr>
            </w:pPr>
            <w:r w:rsidRPr="004114FB">
              <w:rPr>
                <w:sz w:val="22"/>
                <w:szCs w:val="24"/>
              </w:rPr>
              <w:t>Textgrundlage: Hom. Od. 1,22-95</w:t>
            </w:r>
          </w:p>
          <w:p w:rsidR="00B51B84" w:rsidRPr="004114FB" w:rsidRDefault="00B51B84" w:rsidP="00492B29">
            <w:pPr>
              <w:rPr>
                <w:sz w:val="22"/>
                <w:szCs w:val="24"/>
              </w:rPr>
            </w:pPr>
          </w:p>
        </w:tc>
      </w:tr>
      <w:tr w:rsidR="00B51B84"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jc w:val="left"/>
              <w:rPr>
                <w:sz w:val="22"/>
              </w:rPr>
            </w:pPr>
            <w:r w:rsidRPr="004114FB">
              <w:rPr>
                <w:sz w:val="22"/>
              </w:rPr>
              <w:t>3. Das Wesen der homerischen Götter (Beobac</w:t>
            </w:r>
            <w:r w:rsidRPr="004114FB">
              <w:rPr>
                <w:sz w:val="22"/>
              </w:rPr>
              <w:t>h</w:t>
            </w:r>
            <w:r w:rsidRPr="004114FB">
              <w:rPr>
                <w:sz w:val="22"/>
              </w:rPr>
              <w:t>tungen zu den anderen Göttern und Zwischene</w:t>
            </w:r>
            <w:r w:rsidRPr="004114FB">
              <w:rPr>
                <w:sz w:val="22"/>
              </w:rPr>
              <w:t>r</w:t>
            </w:r>
            <w:r w:rsidRPr="004114FB">
              <w:rPr>
                <w:sz w:val="22"/>
              </w:rPr>
              <w:t>gebnis): Polytheismus, Unsterblichkeit, Anthr</w:t>
            </w:r>
            <w:r w:rsidRPr="004114FB">
              <w:rPr>
                <w:sz w:val="22"/>
              </w:rPr>
              <w:t>o</w:t>
            </w:r>
            <w:r w:rsidRPr="004114FB">
              <w:rPr>
                <w:sz w:val="22"/>
              </w:rPr>
              <w:t xml:space="preserve">pomorphie, Leidenschaften (hier: Liebe [Kalypso], Mitleid, Zorn); die Götter als </w:t>
            </w:r>
            <w:r w:rsidRPr="004114FB">
              <w:rPr>
                <w:rFonts w:eastAsia="SimSun" w:cs="Arial"/>
                <w:sz w:val="22"/>
                <w:szCs w:val="24"/>
              </w:rPr>
              <w:t>warnende, strafende, ausgleichende Instanz; die Götter und das Schicksal; Distanz und Nähe zu den Menschen</w:t>
            </w:r>
          </w:p>
          <w:p w:rsidR="00B51B84" w:rsidRPr="004114FB" w:rsidRDefault="00B51B84" w:rsidP="00492B29">
            <w:pPr>
              <w:autoSpaceDE w:val="0"/>
              <w:autoSpaceDN w:val="0"/>
              <w:adjustRightInd w:val="0"/>
              <w:contextualSpacing/>
              <w:jc w:val="left"/>
              <w:rPr>
                <w:rFonts w:eastAsia="SimSun" w:cs="Arial"/>
                <w:sz w:val="22"/>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 xml:space="preserve">unter Bezugnahme auf die gelesenen Texte wesentliche Aspekte des Welt- und Menschenbildes </w:t>
            </w:r>
            <w:r w:rsidR="00E6155E" w:rsidRPr="00B8207D">
              <w:rPr>
                <w:rFonts w:ascii="Arial" w:eastAsia="Batang" w:hAnsi="Arial" w:cs="Arial"/>
                <w:szCs w:val="24"/>
              </w:rPr>
              <w:t>darstellen.</w:t>
            </w:r>
          </w:p>
          <w:p w:rsidR="00B51B84" w:rsidRPr="00B8207D" w:rsidRDefault="00B51B84" w:rsidP="00B8207D">
            <w:pPr>
              <w:pStyle w:val="MittleresRaster1-Akzent21"/>
              <w:spacing w:line="240" w:lineRule="auto"/>
              <w:ind w:left="426"/>
              <w:jc w:val="both"/>
              <w:rPr>
                <w:rFonts w:ascii="Arial" w:eastAsia="Batang" w:hAnsi="Arial" w:cs="Arial"/>
                <w:szCs w:val="24"/>
              </w:rPr>
            </w:pPr>
          </w:p>
          <w:p w:rsidR="00B51B84" w:rsidRPr="004114FB" w:rsidRDefault="00B51B84" w:rsidP="00492B29">
            <w:pPr>
              <w:spacing w:line="276" w:lineRule="auto"/>
              <w:rPr>
                <w:rFonts w:cs="Arial"/>
                <w:sz w:val="22"/>
                <w:szCs w:val="24"/>
                <w:lang w:eastAsia="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51B84">
            <w:pPr>
              <w:numPr>
                <w:ilvl w:val="0"/>
                <w:numId w:val="6"/>
              </w:numPr>
              <w:tabs>
                <w:tab w:val="clear" w:pos="720"/>
                <w:tab w:val="num" w:pos="360"/>
              </w:tabs>
              <w:ind w:left="360"/>
              <w:rPr>
                <w:sz w:val="22"/>
                <w:szCs w:val="24"/>
              </w:rPr>
            </w:pPr>
            <w:r w:rsidRPr="004114FB">
              <w:rPr>
                <w:sz w:val="22"/>
                <w:szCs w:val="24"/>
              </w:rPr>
              <w:t>Textgrundlage: s.o.</w:t>
            </w:r>
          </w:p>
          <w:p w:rsidR="00B51B84" w:rsidRPr="004114FB" w:rsidRDefault="00B51B84" w:rsidP="00492B29">
            <w:pPr>
              <w:spacing w:line="276" w:lineRule="auto"/>
              <w:rPr>
                <w:rFonts w:cs="Arial"/>
                <w:sz w:val="22"/>
                <w:szCs w:val="24"/>
                <w:lang w:eastAsia="en-US"/>
              </w:rPr>
            </w:pPr>
          </w:p>
        </w:tc>
      </w:tr>
      <w:tr w:rsidR="00B51B84"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autoSpaceDE w:val="0"/>
              <w:autoSpaceDN w:val="0"/>
              <w:adjustRightInd w:val="0"/>
              <w:contextualSpacing/>
              <w:jc w:val="left"/>
              <w:rPr>
                <w:rFonts w:eastAsia="SimSun" w:cs="Arial"/>
                <w:sz w:val="22"/>
                <w:szCs w:val="24"/>
                <w:lang w:eastAsia="en-US"/>
              </w:rPr>
            </w:pPr>
            <w:r w:rsidRPr="004114FB">
              <w:rPr>
                <w:rFonts w:eastAsia="SimSun" w:cs="Arial"/>
                <w:sz w:val="22"/>
                <w:szCs w:val="24"/>
                <w:lang w:eastAsia="en-US"/>
              </w:rPr>
              <w:t>4. Athene und Telemach</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grundlegende Aspekte der Gesellschaft</w:t>
            </w:r>
            <w:r w:rsidRPr="004114FB">
              <w:rPr>
                <w:rFonts w:ascii="Arial" w:eastAsia="Batang" w:hAnsi="Arial" w:cs="Arial"/>
                <w:szCs w:val="24"/>
              </w:rPr>
              <w:t>s</w:t>
            </w:r>
            <w:r w:rsidRPr="004114FB">
              <w:rPr>
                <w:rFonts w:ascii="Arial" w:eastAsia="Batang" w:hAnsi="Arial" w:cs="Arial"/>
                <w:szCs w:val="24"/>
              </w:rPr>
              <w:t>struktur, der Wertvorstellungen sowie von Kult und Religion des homerischen Epos darstellen,</w:t>
            </w:r>
          </w:p>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typische Szenen und Verhaltensmuster des homerischen Epos analysieren und erläutern,</w:t>
            </w:r>
          </w:p>
          <w:p w:rsidR="00B51B84" w:rsidRPr="004114FB"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an geeigneten Beispielen der neuzeitl</w:t>
            </w:r>
            <w:r w:rsidRPr="004114FB">
              <w:rPr>
                <w:rFonts w:ascii="Arial" w:eastAsia="Batang" w:hAnsi="Arial" w:cs="Arial"/>
                <w:szCs w:val="24"/>
              </w:rPr>
              <w:t>i</w:t>
            </w:r>
            <w:r w:rsidRPr="004114FB">
              <w:rPr>
                <w:rFonts w:ascii="Arial" w:eastAsia="Batang" w:hAnsi="Arial" w:cs="Arial"/>
                <w:szCs w:val="24"/>
              </w:rPr>
              <w:t>chen europäischen Kunst und Literatur wirkungsgeschichtliche Aspekte des frü</w:t>
            </w:r>
            <w:r w:rsidRPr="004114FB">
              <w:rPr>
                <w:rFonts w:ascii="Arial" w:eastAsia="Batang" w:hAnsi="Arial" w:cs="Arial"/>
                <w:szCs w:val="24"/>
              </w:rPr>
              <w:t>h</w:t>
            </w:r>
            <w:r w:rsidRPr="004114FB">
              <w:rPr>
                <w:rFonts w:ascii="Arial" w:eastAsia="Batang" w:hAnsi="Arial" w:cs="Arial"/>
                <w:szCs w:val="24"/>
              </w:rPr>
              <w:t>griechischen Epos aufzeigen.</w:t>
            </w: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B51B84">
            <w:pPr>
              <w:numPr>
                <w:ilvl w:val="0"/>
                <w:numId w:val="6"/>
              </w:numPr>
              <w:tabs>
                <w:tab w:val="clear" w:pos="720"/>
                <w:tab w:val="num" w:pos="360"/>
              </w:tabs>
              <w:ind w:left="360"/>
              <w:rPr>
                <w:sz w:val="22"/>
                <w:szCs w:val="24"/>
              </w:rPr>
            </w:pPr>
            <w:r w:rsidRPr="004114FB">
              <w:rPr>
                <w:sz w:val="22"/>
                <w:szCs w:val="24"/>
              </w:rPr>
              <w:t>Textgrundlage: Hom. Od. 1, 96-324</w:t>
            </w:r>
          </w:p>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Bildmaterial: Marc Chagall, Athene und Telemach</w:t>
            </w:r>
          </w:p>
          <w:p w:rsidR="00B51B84" w:rsidRPr="004114FB" w:rsidRDefault="00B51B84" w:rsidP="00492B29">
            <w:pPr>
              <w:spacing w:line="276" w:lineRule="auto"/>
              <w:rPr>
                <w:rFonts w:cs="Arial"/>
                <w:sz w:val="22"/>
                <w:szCs w:val="24"/>
                <w:lang w:eastAsia="en-US"/>
              </w:rPr>
            </w:pPr>
          </w:p>
        </w:tc>
      </w:tr>
      <w:tr w:rsidR="00B51B84"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rPr>
                <w:sz w:val="22"/>
                <w:szCs w:val="24"/>
              </w:rPr>
            </w:pPr>
            <w:r w:rsidRPr="004114FB">
              <w:rPr>
                <w:rFonts w:eastAsia="SimSun" w:cs="Arial"/>
                <w:sz w:val="22"/>
                <w:szCs w:val="24"/>
                <w:lang w:eastAsia="en-US"/>
              </w:rPr>
              <w:lastRenderedPageBreak/>
              <w:t xml:space="preserve">5. </w:t>
            </w:r>
            <w:r w:rsidRPr="004114FB">
              <w:rPr>
                <w:sz w:val="22"/>
                <w:szCs w:val="24"/>
              </w:rPr>
              <w:t xml:space="preserve">Ergebnis und Ausblick: </w:t>
            </w:r>
            <w:r w:rsidRPr="004114FB">
              <w:rPr>
                <w:rFonts w:eastAsia="SimSun" w:cs="Arial"/>
                <w:sz w:val="22"/>
                <w:szCs w:val="24"/>
                <w:lang w:eastAsia="en-US"/>
              </w:rPr>
              <w:t>Athene als antreibe</w:t>
            </w:r>
            <w:r w:rsidRPr="004114FB">
              <w:rPr>
                <w:rFonts w:eastAsia="SimSun" w:cs="Arial"/>
                <w:sz w:val="22"/>
                <w:szCs w:val="24"/>
                <w:lang w:eastAsia="en-US"/>
              </w:rPr>
              <w:t>n</w:t>
            </w:r>
            <w:r w:rsidRPr="004114FB">
              <w:rPr>
                <w:rFonts w:eastAsia="SimSun" w:cs="Arial"/>
                <w:sz w:val="22"/>
                <w:szCs w:val="24"/>
                <w:lang w:eastAsia="en-US"/>
              </w:rPr>
              <w:t>de, planende Ratgeberin und Helferin des Tel</w:t>
            </w:r>
            <w:r w:rsidRPr="004114FB">
              <w:rPr>
                <w:rFonts w:eastAsia="SimSun" w:cs="Arial"/>
                <w:sz w:val="22"/>
                <w:szCs w:val="24"/>
                <w:lang w:eastAsia="en-US"/>
              </w:rPr>
              <w:t>e</w:t>
            </w:r>
            <w:r w:rsidRPr="004114FB">
              <w:rPr>
                <w:rFonts w:eastAsia="SimSun" w:cs="Arial"/>
                <w:sz w:val="22"/>
                <w:szCs w:val="24"/>
                <w:lang w:eastAsia="en-US"/>
              </w:rPr>
              <w:t xml:space="preserve">mach und als Schutzgöttin des Odysseus </w:t>
            </w:r>
          </w:p>
          <w:p w:rsidR="00B51B84" w:rsidRPr="004114FB" w:rsidRDefault="00B51B84" w:rsidP="00492B29">
            <w:pPr>
              <w:autoSpaceDE w:val="0"/>
              <w:autoSpaceDN w:val="0"/>
              <w:adjustRightInd w:val="0"/>
              <w:contextualSpacing/>
              <w:jc w:val="left"/>
              <w:rPr>
                <w:rFonts w:eastAsia="SimSun" w:cs="Arial"/>
                <w:sz w:val="22"/>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4114FB">
              <w:rPr>
                <w:rFonts w:ascii="Arial" w:eastAsia="Batang" w:hAnsi="Arial" w:cs="Arial"/>
                <w:szCs w:val="24"/>
              </w:rPr>
              <w:t>typische Szenen und Verhaltensmuster des homerischen Epos analysieren und erläutern.</w:t>
            </w:r>
          </w:p>
          <w:p w:rsidR="00B51B84" w:rsidRPr="00B8207D" w:rsidRDefault="00B51B84" w:rsidP="00B8207D">
            <w:pPr>
              <w:pStyle w:val="MittleresRaster1-Akzent21"/>
              <w:spacing w:line="240" w:lineRule="auto"/>
              <w:ind w:left="426"/>
              <w:jc w:val="both"/>
              <w:rPr>
                <w:rFonts w:ascii="Arial" w:eastAsia="Batang" w:hAnsi="Arial" w:cs="Arial"/>
                <w:szCs w:val="24"/>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rPr>
                <w:sz w:val="22"/>
                <w:szCs w:val="24"/>
              </w:rPr>
            </w:pPr>
            <w:r w:rsidRPr="004114FB">
              <w:rPr>
                <w:sz w:val="22"/>
                <w:szCs w:val="24"/>
              </w:rPr>
              <w:t xml:space="preserve">Textgrundlage: </w:t>
            </w:r>
          </w:p>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s.o.</w:t>
            </w:r>
          </w:p>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Hom. Od. 5,1-42 (Zweite Götterve</w:t>
            </w:r>
            <w:r w:rsidRPr="00B8207D">
              <w:rPr>
                <w:rFonts w:ascii="Arial" w:eastAsia="Batang" w:hAnsi="Arial" w:cs="Arial"/>
                <w:szCs w:val="24"/>
              </w:rPr>
              <w:t>r</w:t>
            </w:r>
            <w:r w:rsidRPr="00B8207D">
              <w:rPr>
                <w:rFonts w:ascii="Arial" w:eastAsia="Batang" w:hAnsi="Arial" w:cs="Arial"/>
                <w:szCs w:val="24"/>
              </w:rPr>
              <w:t>sammlung - bilingual)</w:t>
            </w:r>
          </w:p>
          <w:p w:rsidR="00B51B84" w:rsidRPr="00B8207D" w:rsidRDefault="00B51B84"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Hom. Od. 6,1-47 (Athene und Na</w:t>
            </w:r>
            <w:r w:rsidRPr="00B8207D">
              <w:rPr>
                <w:rFonts w:ascii="Arial" w:eastAsia="Batang" w:hAnsi="Arial" w:cs="Arial"/>
                <w:szCs w:val="24"/>
              </w:rPr>
              <w:t>u</w:t>
            </w:r>
            <w:r w:rsidRPr="00B8207D">
              <w:rPr>
                <w:rFonts w:ascii="Arial" w:eastAsia="Batang" w:hAnsi="Arial" w:cs="Arial"/>
                <w:szCs w:val="24"/>
              </w:rPr>
              <w:t>sikaa – in Übersetzung)</w:t>
            </w:r>
          </w:p>
          <w:p w:rsidR="00B51B84" w:rsidRPr="004114FB" w:rsidRDefault="00B51B84" w:rsidP="00B8207D">
            <w:pPr>
              <w:pStyle w:val="MittleresRaster1-Akzent21"/>
              <w:numPr>
                <w:ilvl w:val="0"/>
                <w:numId w:val="15"/>
              </w:numPr>
              <w:tabs>
                <w:tab w:val="clear" w:pos="720"/>
              </w:tabs>
              <w:spacing w:line="240" w:lineRule="auto"/>
              <w:ind w:left="426" w:hanging="426"/>
              <w:jc w:val="both"/>
              <w:rPr>
                <w:rFonts w:cs="Arial"/>
                <w:szCs w:val="24"/>
              </w:rPr>
            </w:pPr>
            <w:r w:rsidRPr="00B8207D">
              <w:rPr>
                <w:rFonts w:ascii="Arial" w:eastAsia="Batang" w:hAnsi="Arial" w:cs="Arial"/>
                <w:szCs w:val="24"/>
              </w:rPr>
              <w:t>Hom. Od. 13,185-440 (Athene und Odysseus - in Übersetzung)</w:t>
            </w:r>
          </w:p>
        </w:tc>
      </w:tr>
      <w:tr w:rsidR="00B51B84" w:rsidRPr="004114FB" w:rsidTr="00AD65A1">
        <w:tc>
          <w:tcPr>
            <w:tcW w:w="13962" w:type="dxa"/>
            <w:gridSpan w:val="3"/>
            <w:tcBorders>
              <w:top w:val="single" w:sz="4" w:space="0" w:color="auto"/>
              <w:left w:val="single" w:sz="4" w:space="0" w:color="auto"/>
              <w:bottom w:val="single" w:sz="4" w:space="0" w:color="auto"/>
              <w:right w:val="single" w:sz="4" w:space="0" w:color="auto"/>
            </w:tcBorders>
            <w:shd w:val="clear" w:color="auto" w:fill="auto"/>
          </w:tcPr>
          <w:p w:rsidR="00B51B84" w:rsidRPr="004114FB" w:rsidRDefault="00B51B84" w:rsidP="00492B29">
            <w:pPr>
              <w:spacing w:line="276" w:lineRule="auto"/>
              <w:rPr>
                <w:rFonts w:cs="Arial"/>
                <w:sz w:val="22"/>
                <w:szCs w:val="24"/>
                <w:u w:val="single"/>
                <w:lang w:eastAsia="en-US"/>
              </w:rPr>
            </w:pPr>
            <w:r w:rsidRPr="004114FB">
              <w:rPr>
                <w:rFonts w:cs="Arial"/>
                <w:sz w:val="22"/>
                <w:szCs w:val="24"/>
                <w:u w:val="single"/>
                <w:lang w:eastAsia="en-US"/>
              </w:rPr>
              <w:t>Leistungsbewertung:</w:t>
            </w:r>
          </w:p>
          <w:p w:rsidR="00B51B84" w:rsidRPr="004114FB" w:rsidRDefault="00B51B84" w:rsidP="00A602D9">
            <w:pPr>
              <w:numPr>
                <w:ilvl w:val="0"/>
                <w:numId w:val="7"/>
              </w:numPr>
              <w:rPr>
                <w:sz w:val="22"/>
              </w:rPr>
            </w:pPr>
            <w:r w:rsidRPr="004114FB">
              <w:rPr>
                <w:sz w:val="22"/>
              </w:rPr>
              <w:t>Erstellung einer zielsprachengerechten Übersetzung</w:t>
            </w:r>
          </w:p>
          <w:p w:rsidR="00B51B84" w:rsidRPr="004114FB" w:rsidRDefault="00B51B84" w:rsidP="00A602D9">
            <w:pPr>
              <w:numPr>
                <w:ilvl w:val="0"/>
                <w:numId w:val="7"/>
              </w:numPr>
              <w:rPr>
                <w:sz w:val="22"/>
              </w:rPr>
            </w:pPr>
            <w:r w:rsidRPr="004114FB">
              <w:rPr>
                <w:sz w:val="22"/>
              </w:rPr>
              <w:t>Gliederung des Textes</w:t>
            </w:r>
          </w:p>
          <w:p w:rsidR="00B51B84" w:rsidRPr="00A664E9" w:rsidRDefault="00B51B84" w:rsidP="00A664E9">
            <w:pPr>
              <w:numPr>
                <w:ilvl w:val="0"/>
                <w:numId w:val="7"/>
              </w:numPr>
              <w:rPr>
                <w:sz w:val="22"/>
              </w:rPr>
            </w:pPr>
            <w:r w:rsidRPr="004114FB">
              <w:rPr>
                <w:sz w:val="22"/>
              </w:rPr>
              <w:t>Charakterisierung von handelnden Personen, Handlungsmotiven und Konflikten</w:t>
            </w:r>
          </w:p>
          <w:p w:rsidR="00B51B84" w:rsidRPr="004114FB" w:rsidRDefault="00B51B84" w:rsidP="00A602D9">
            <w:pPr>
              <w:numPr>
                <w:ilvl w:val="0"/>
                <w:numId w:val="7"/>
              </w:numPr>
              <w:rPr>
                <w:sz w:val="22"/>
              </w:rPr>
            </w:pPr>
            <w:r w:rsidRPr="004114FB">
              <w:rPr>
                <w:sz w:val="22"/>
              </w:rPr>
              <w:t>Analyse sprachlich-stilistischer und metrischer Gestaltungselemente sowie ihrer Funktion</w:t>
            </w:r>
          </w:p>
          <w:p w:rsidR="00B51B84" w:rsidRPr="00A664E9" w:rsidRDefault="00B51B84" w:rsidP="00A664E9">
            <w:pPr>
              <w:numPr>
                <w:ilvl w:val="0"/>
                <w:numId w:val="7"/>
              </w:numPr>
              <w:rPr>
                <w:sz w:val="22"/>
              </w:rPr>
            </w:pPr>
            <w:r w:rsidRPr="00A664E9">
              <w:rPr>
                <w:sz w:val="22"/>
              </w:rPr>
              <w:t>verständnisgeleiteter Lesevortrag</w:t>
            </w:r>
          </w:p>
          <w:p w:rsidR="00B51B84" w:rsidRPr="004114FB" w:rsidRDefault="00B51B84" w:rsidP="00A602D9">
            <w:pPr>
              <w:numPr>
                <w:ilvl w:val="0"/>
                <w:numId w:val="7"/>
              </w:numPr>
              <w:rPr>
                <w:sz w:val="22"/>
              </w:rPr>
            </w:pPr>
            <w:r w:rsidRPr="004114FB">
              <w:rPr>
                <w:sz w:val="22"/>
              </w:rPr>
              <w:t>Vergleich inhaltlicher und kompositorischer Elemente verschiedener griechischer Texte</w:t>
            </w:r>
          </w:p>
          <w:p w:rsidR="00B51B84" w:rsidRPr="004114FB" w:rsidRDefault="00B51B84" w:rsidP="00A602D9">
            <w:pPr>
              <w:numPr>
                <w:ilvl w:val="0"/>
                <w:numId w:val="7"/>
              </w:numPr>
              <w:rPr>
                <w:sz w:val="22"/>
              </w:rPr>
            </w:pPr>
            <w:r w:rsidRPr="004114FB">
              <w:rPr>
                <w:sz w:val="22"/>
              </w:rPr>
              <w:t>Vergleich eines griechischen Textes mit Rezeptionsdokumenten</w:t>
            </w:r>
          </w:p>
          <w:p w:rsidR="00B51B84" w:rsidRPr="004114FB" w:rsidRDefault="00B51B84" w:rsidP="00A602D9">
            <w:pPr>
              <w:numPr>
                <w:ilvl w:val="0"/>
                <w:numId w:val="7"/>
              </w:numPr>
              <w:rPr>
                <w:sz w:val="22"/>
              </w:rPr>
            </w:pPr>
            <w:r w:rsidRPr="004114FB">
              <w:rPr>
                <w:sz w:val="22"/>
              </w:rPr>
              <w:t>Ausführung einer kreativen Schreibaufgabe</w:t>
            </w:r>
          </w:p>
        </w:tc>
      </w:tr>
    </w:tbl>
    <w:p w:rsidR="00B51B84" w:rsidRPr="000A0D35" w:rsidRDefault="00B51B84" w:rsidP="00B51B84">
      <w:pPr>
        <w:rPr>
          <w:szCs w:val="24"/>
        </w:rPr>
      </w:pPr>
    </w:p>
    <w:p w:rsidR="00B51B84" w:rsidRDefault="00B51B84" w:rsidP="00B51B84"/>
    <w:p w:rsidR="00662F0A" w:rsidRDefault="00662F0A" w:rsidP="00257E3C">
      <w:pPr>
        <w:rPr>
          <w:color w:val="000000"/>
        </w:rPr>
      </w:pPr>
    </w:p>
    <w:p w:rsidR="00B51B84" w:rsidRPr="00597FD8" w:rsidRDefault="00B51B84" w:rsidP="00257E3C">
      <w:pPr>
        <w:rPr>
          <w:color w:val="000000"/>
        </w:rPr>
      </w:pPr>
    </w:p>
    <w:p w:rsidR="00B51B84" w:rsidRDefault="00B51B84" w:rsidP="00DA41AC">
      <w:pPr>
        <w:rPr>
          <w:b/>
          <w:color w:val="FF0000"/>
        </w:rPr>
        <w:sectPr w:rsidR="00B51B84" w:rsidSect="00B51B84">
          <w:pgSz w:w="16840" w:h="11900" w:orient="landscape"/>
          <w:pgMar w:top="1417" w:right="1134" w:bottom="1417" w:left="1701"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II</w:t>
      </w:r>
      <w:r w:rsidRPr="009C7DF1">
        <w:rPr>
          <w:b/>
        </w:rPr>
        <w:t>, Griechisch neu, Unterrichtsvorhaben I</w:t>
      </w:r>
    </w:p>
    <w:p w:rsidR="00D402FD" w:rsidRPr="00D402FD" w:rsidRDefault="00D402FD" w:rsidP="00D402FD">
      <w:pPr>
        <w:rPr>
          <w:rFonts w:cs="Arial"/>
          <w:b/>
          <w:szCs w:val="24"/>
        </w:rPr>
      </w:pPr>
    </w:p>
    <w:p w:rsidR="00D402FD" w:rsidRDefault="00D402FD" w:rsidP="00D402FD">
      <w:pPr>
        <w:rPr>
          <w:rFonts w:cs="Arial"/>
          <w:szCs w:val="24"/>
        </w:rPr>
      </w:pPr>
      <w:r w:rsidRPr="00D402FD">
        <w:rPr>
          <w:rFonts w:cs="Arial"/>
          <w:b/>
          <w:szCs w:val="24"/>
        </w:rPr>
        <w:t>Thema</w:t>
      </w:r>
      <w:r w:rsidRPr="00D402FD">
        <w:rPr>
          <w:rFonts w:cs="Arial"/>
          <w:szCs w:val="24"/>
        </w:rPr>
        <w:t>: Odysseus im Wechselbad der Gefühle – Wie verhält sich der epische Held im Spannungsfeld von Leidenschaft, Vernunft und Leiden?</w:t>
      </w:r>
    </w:p>
    <w:p w:rsidR="00716BC0" w:rsidRPr="00D402FD" w:rsidRDefault="00716BC0" w:rsidP="00D402FD">
      <w:pPr>
        <w:rPr>
          <w:rFonts w:cs="Arial"/>
          <w:szCs w:val="24"/>
        </w:rPr>
      </w:pPr>
    </w:p>
    <w:p w:rsidR="00716BC0" w:rsidRPr="000A0D35" w:rsidRDefault="00716BC0" w:rsidP="00716BC0">
      <w:pPr>
        <w:jc w:val="center"/>
        <w:rPr>
          <w:b/>
          <w:szCs w:val="24"/>
        </w:rPr>
      </w:pPr>
      <w:r>
        <w:rPr>
          <w:b/>
          <w:szCs w:val="24"/>
        </w:rPr>
        <w:t>Übergeordnete Kompetenzen</w:t>
      </w:r>
    </w:p>
    <w:p w:rsidR="00D402FD" w:rsidRPr="00716BC0"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D402FD" w:rsidRPr="00D402FD" w:rsidRDefault="00D402FD" w:rsidP="00D402FD">
      <w:pPr>
        <w:spacing w:after="240"/>
        <w:rPr>
          <w:rFonts w:cs="Arial"/>
          <w:b/>
          <w:szCs w:val="24"/>
          <w:lang w:bidi="de-DE"/>
        </w:rPr>
      </w:pPr>
      <w:r w:rsidRPr="00D402FD">
        <w:rPr>
          <w:rFonts w:cs="Arial"/>
          <w:b/>
          <w:szCs w:val="24"/>
          <w:lang w:bidi="de-DE"/>
        </w:rPr>
        <w:t>Textkompetenz</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 xml:space="preserve">griechische Originaltexte übersetzen, </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Originaltexte auch unter Einbezug von Texttypik, Stilistik und Metrik interpreti</w:t>
      </w:r>
      <w:r w:rsidRPr="005F3E4F">
        <w:rPr>
          <w:rFonts w:ascii="Arial" w:eastAsia="Batang" w:hAnsi="Arial" w:cs="Arial"/>
          <w:sz w:val="24"/>
          <w:szCs w:val="24"/>
        </w:rPr>
        <w:t>e</w:t>
      </w:r>
      <w:r w:rsidRPr="005F3E4F">
        <w:rPr>
          <w:rFonts w:ascii="Arial" w:eastAsia="Batang" w:hAnsi="Arial" w:cs="Arial"/>
          <w:sz w:val="24"/>
          <w:szCs w:val="24"/>
        </w:rPr>
        <w:t>ren,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Elemente der Textgrammatik im zugrunde gelegten Originaltext und erklären diese gegebenenfalls benennen,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bei der kursorischen Lektüre den Inhalt eines Textes paraphrasieren,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bei der Lektüre von Übersetzungen die Kernaussagen eines Textes herausarbe</w:t>
      </w:r>
      <w:r w:rsidRPr="005F3E4F">
        <w:rPr>
          <w:rFonts w:ascii="Arial" w:eastAsia="Batang" w:hAnsi="Arial" w:cs="Arial"/>
          <w:sz w:val="24"/>
          <w:szCs w:val="24"/>
        </w:rPr>
        <w:t>i</w:t>
      </w:r>
      <w:r w:rsidRPr="005F3E4F">
        <w:rPr>
          <w:rFonts w:ascii="Arial" w:eastAsia="Batang" w:hAnsi="Arial" w:cs="Arial"/>
          <w:sz w:val="24"/>
          <w:szCs w:val="24"/>
        </w:rPr>
        <w:t>ten und diese ggf. am griechischen Original (synoptische Lektüre) belegen,</w:t>
      </w:r>
    </w:p>
    <w:p w:rsidR="00D402FD" w:rsidRPr="005F3E4F" w:rsidRDefault="00D402FD" w:rsidP="00D402FD">
      <w:pPr>
        <w:pStyle w:val="MittleresRaster1-Akzent21"/>
        <w:spacing w:after="0" w:line="240" w:lineRule="auto"/>
      </w:pPr>
    </w:p>
    <w:p w:rsidR="00D402FD" w:rsidRPr="005F3E4F" w:rsidRDefault="00D402FD" w:rsidP="00D402FD">
      <w:pPr>
        <w:spacing w:after="240"/>
        <w:rPr>
          <w:rFonts w:cs="Arial"/>
          <w:b/>
          <w:szCs w:val="24"/>
          <w:lang w:bidi="de-DE"/>
        </w:rPr>
      </w:pPr>
      <w:r w:rsidRPr="005F3E4F">
        <w:rPr>
          <w:rFonts w:cs="Arial"/>
          <w:b/>
          <w:szCs w:val="24"/>
          <w:lang w:bidi="de-DE"/>
        </w:rPr>
        <w:t>Sprachkompetenz</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Wörter in ihrem Kontext monosemieren,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die Verwendung der Diathesen, der Modi, der Tempora sowie der Aspekte im Kontext begründen,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auf Basis der gelesenen Texte grundlegende Besonderheiten der homerischen Sprache erläutern: häufiger vorkommende Formen bestimmen, bei Formen des Dialekts das zugrundeliegende Phänomen beschreiben oder die attische En</w:t>
      </w:r>
      <w:r w:rsidRPr="005F3E4F">
        <w:rPr>
          <w:rFonts w:ascii="Arial" w:eastAsia="Batang" w:hAnsi="Arial" w:cs="Arial"/>
          <w:sz w:val="24"/>
          <w:szCs w:val="24"/>
        </w:rPr>
        <w:t>t</w:t>
      </w:r>
      <w:r w:rsidRPr="005F3E4F">
        <w:rPr>
          <w:rFonts w:ascii="Arial" w:eastAsia="Batang" w:hAnsi="Arial" w:cs="Arial"/>
          <w:sz w:val="24"/>
          <w:szCs w:val="24"/>
        </w:rPr>
        <w:t>sprechung nennen,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hexametrische Verse und erläutern den Zusammenhang von sprachlich-formaler Gestaltung und Inhalt analysieren,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einen Kultur- sowie einen textbasierten Grund- und Aufbauwortschatz beher</w:t>
      </w:r>
      <w:r w:rsidRPr="005F3E4F">
        <w:rPr>
          <w:rFonts w:ascii="Arial" w:eastAsia="Batang" w:hAnsi="Arial" w:cs="Arial"/>
          <w:sz w:val="24"/>
          <w:szCs w:val="24"/>
        </w:rPr>
        <w:t>r</w:t>
      </w:r>
      <w:r w:rsidRPr="005F3E4F">
        <w:rPr>
          <w:rFonts w:ascii="Arial" w:eastAsia="Batang" w:hAnsi="Arial" w:cs="Arial"/>
          <w:sz w:val="24"/>
          <w:szCs w:val="24"/>
        </w:rPr>
        <w:t>schen,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spezifische Bedeutungen und grammatische Eigenschaften unbekannter Wörter in ihrem Kontext mit Hilfe eines zweisprachigen Wörterbuchs benennen,</w:t>
      </w:r>
    </w:p>
    <w:p w:rsidR="00D402FD" w:rsidRPr="005F3E4F" w:rsidRDefault="00D402FD" w:rsidP="00D402FD">
      <w:pPr>
        <w:spacing w:before="360" w:after="240"/>
        <w:rPr>
          <w:rFonts w:cs="Arial"/>
          <w:b/>
          <w:szCs w:val="24"/>
          <w:lang w:bidi="de-DE"/>
        </w:rPr>
      </w:pPr>
      <w:r w:rsidRPr="005F3E4F">
        <w:rPr>
          <w:rFonts w:cs="Arial"/>
          <w:b/>
          <w:szCs w:val="24"/>
          <w:lang w:bidi="de-DE"/>
        </w:rPr>
        <w:t>Kulturkompetenz</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anhand von Beispielen der Rezeption wirkungsgeschichtliche Aspekte der gel</w:t>
      </w:r>
      <w:r w:rsidRPr="005F3E4F">
        <w:rPr>
          <w:rFonts w:ascii="Arial" w:eastAsia="Batang" w:hAnsi="Arial" w:cs="Arial"/>
          <w:sz w:val="24"/>
          <w:szCs w:val="24"/>
        </w:rPr>
        <w:t>e</w:t>
      </w:r>
      <w:r w:rsidRPr="005F3E4F">
        <w:rPr>
          <w:rFonts w:ascii="Arial" w:eastAsia="Batang" w:hAnsi="Arial" w:cs="Arial"/>
          <w:sz w:val="24"/>
          <w:szCs w:val="24"/>
        </w:rPr>
        <w:t>senen antiken Texte aufzeigen,</w:t>
      </w:r>
    </w:p>
    <w:p w:rsidR="00D402FD" w:rsidRPr="005F3E4F" w:rsidRDefault="00D402FD" w:rsidP="00A602D9">
      <w:pPr>
        <w:pStyle w:val="MittleresRaster1-Akzent21"/>
        <w:numPr>
          <w:ilvl w:val="0"/>
          <w:numId w:val="15"/>
        </w:numPr>
        <w:tabs>
          <w:tab w:val="clear" w:pos="720"/>
        </w:tabs>
        <w:spacing w:line="240" w:lineRule="auto"/>
        <w:ind w:left="426" w:hanging="426"/>
        <w:jc w:val="both"/>
        <w:rPr>
          <w:rFonts w:ascii="Arial" w:eastAsia="Batang" w:hAnsi="Arial" w:cs="Arial"/>
          <w:sz w:val="24"/>
          <w:szCs w:val="24"/>
        </w:rPr>
      </w:pPr>
      <w:r w:rsidRPr="005F3E4F">
        <w:rPr>
          <w:rFonts w:ascii="Arial" w:eastAsia="Batang" w:hAnsi="Arial" w:cs="Arial"/>
          <w:sz w:val="24"/>
          <w:szCs w:val="24"/>
        </w:rPr>
        <w:t>zu Aussagen und Problemen der behandelten Texte begründet Stellung nehmen.</w:t>
      </w:r>
    </w:p>
    <w:p w:rsidR="00D402FD" w:rsidRPr="005F3E4F" w:rsidRDefault="00D402FD" w:rsidP="00D402FD">
      <w:pPr>
        <w:rPr>
          <w:rFonts w:eastAsia="Batang" w:cs="Arial"/>
          <w:szCs w:val="24"/>
        </w:rPr>
      </w:pPr>
      <w:r w:rsidRPr="00716BC0">
        <w:rPr>
          <w:rFonts w:eastAsia="Batang" w:cs="Arial"/>
          <w:b/>
          <w:szCs w:val="24"/>
        </w:rPr>
        <w:t>Inhaltsfelder</w:t>
      </w:r>
    </w:p>
    <w:p w:rsidR="00D402FD" w:rsidRPr="009C7DF1" w:rsidRDefault="00D402FD" w:rsidP="00A602D9">
      <w:pPr>
        <w:pStyle w:val="MittleresRaster1-Akzent21"/>
        <w:numPr>
          <w:ilvl w:val="0"/>
          <w:numId w:val="16"/>
        </w:numPr>
        <w:spacing w:after="0" w:line="240" w:lineRule="auto"/>
        <w:rPr>
          <w:rFonts w:ascii="Arial" w:eastAsia="Times New Roman" w:hAnsi="Arial"/>
          <w:sz w:val="24"/>
          <w:szCs w:val="20"/>
          <w:lang w:eastAsia="de-DE"/>
        </w:rPr>
      </w:pPr>
      <w:r w:rsidRPr="009C7DF1">
        <w:rPr>
          <w:rFonts w:ascii="Arial" w:eastAsia="Times New Roman" w:hAnsi="Arial"/>
          <w:sz w:val="24"/>
          <w:szCs w:val="20"/>
          <w:lang w:eastAsia="de-DE"/>
        </w:rPr>
        <w:t>Grundfragen der menschlichen Existenz</w:t>
      </w:r>
    </w:p>
    <w:p w:rsidR="00D402FD" w:rsidRDefault="00D402FD" w:rsidP="00A602D9">
      <w:pPr>
        <w:pStyle w:val="MittleresRaster1-Akzent21"/>
        <w:numPr>
          <w:ilvl w:val="0"/>
          <w:numId w:val="16"/>
        </w:numPr>
        <w:spacing w:after="0" w:line="240" w:lineRule="auto"/>
        <w:rPr>
          <w:rFonts w:ascii="Arial" w:eastAsia="Times New Roman" w:hAnsi="Arial"/>
          <w:sz w:val="24"/>
          <w:szCs w:val="20"/>
          <w:lang w:eastAsia="de-DE"/>
        </w:rPr>
      </w:pPr>
      <w:r w:rsidRPr="009C7DF1">
        <w:rPr>
          <w:rFonts w:ascii="Arial" w:eastAsia="Times New Roman" w:hAnsi="Arial"/>
          <w:sz w:val="24"/>
          <w:szCs w:val="20"/>
          <w:lang w:eastAsia="de-DE"/>
        </w:rPr>
        <w:t>Kulturgeschichte der griechischen Antike</w:t>
      </w:r>
    </w:p>
    <w:p w:rsidR="009C7DF1" w:rsidRPr="009C7DF1" w:rsidRDefault="009C7DF1" w:rsidP="009C7DF1">
      <w:pPr>
        <w:pStyle w:val="MittleresRaster1-Akzent21"/>
        <w:spacing w:after="0" w:line="240" w:lineRule="auto"/>
        <w:rPr>
          <w:rFonts w:ascii="Arial" w:eastAsia="Times New Roman" w:hAnsi="Arial"/>
          <w:sz w:val="24"/>
          <w:szCs w:val="20"/>
          <w:lang w:eastAsia="de-DE"/>
        </w:rPr>
      </w:pPr>
    </w:p>
    <w:p w:rsidR="00D402FD" w:rsidRPr="00716BC0" w:rsidRDefault="00716BC0" w:rsidP="00D402FD">
      <w:pPr>
        <w:spacing w:after="240"/>
        <w:rPr>
          <w:rFonts w:cs="Arial"/>
          <w:b/>
          <w:szCs w:val="24"/>
          <w:lang w:eastAsia="ar-SA"/>
        </w:rPr>
      </w:pPr>
      <w:r w:rsidRPr="00716BC0">
        <w:rPr>
          <w:rFonts w:cs="Arial"/>
          <w:b/>
          <w:szCs w:val="24"/>
          <w:lang w:eastAsia="ar-SA"/>
        </w:rPr>
        <w:t>I</w:t>
      </w:r>
      <w:r w:rsidR="00D402FD" w:rsidRPr="00716BC0">
        <w:rPr>
          <w:rFonts w:cs="Arial"/>
          <w:b/>
          <w:szCs w:val="24"/>
          <w:lang w:eastAsia="ar-SA"/>
        </w:rPr>
        <w:t>nhaltliche Schwerpunkte:</w:t>
      </w:r>
    </w:p>
    <w:p w:rsidR="00D402FD" w:rsidRDefault="00D402FD" w:rsidP="00D402FD">
      <w:pPr>
        <w:spacing w:after="240"/>
        <w:rPr>
          <w:rFonts w:cs="Arial"/>
          <w:bCs/>
          <w:szCs w:val="24"/>
        </w:rPr>
      </w:pPr>
      <w:r w:rsidRPr="005F3E4F">
        <w:rPr>
          <w:sz w:val="22"/>
          <w:szCs w:val="22"/>
        </w:rPr>
        <w:sym w:font="Wingdings" w:char="F077"/>
      </w:r>
      <w:r w:rsidRPr="005F3E4F">
        <w:rPr>
          <w:sz w:val="22"/>
          <w:szCs w:val="22"/>
        </w:rPr>
        <w:t xml:space="preserve"> </w:t>
      </w:r>
      <w:r w:rsidRPr="005F3E4F">
        <w:rPr>
          <w:rFonts w:cs="Arial"/>
          <w:bCs/>
          <w:szCs w:val="24"/>
        </w:rPr>
        <w:t xml:space="preserve">Mensch und Gottheit </w:t>
      </w:r>
      <w:r w:rsidRPr="005F3E4F">
        <w:rPr>
          <w:sz w:val="22"/>
          <w:szCs w:val="22"/>
        </w:rPr>
        <w:sym w:font="Wingdings" w:char="F077"/>
      </w:r>
      <w:r w:rsidRPr="005F3E4F">
        <w:rPr>
          <w:sz w:val="22"/>
          <w:szCs w:val="22"/>
        </w:rPr>
        <w:t xml:space="preserve"> </w:t>
      </w:r>
      <w:r w:rsidRPr="005F3E4F">
        <w:rPr>
          <w:rFonts w:cs="Arial"/>
          <w:bCs/>
          <w:szCs w:val="24"/>
        </w:rPr>
        <w:t>Homerische Lebenswelt und Gesellschaft</w:t>
      </w:r>
    </w:p>
    <w:p w:rsidR="00D402FD" w:rsidRPr="005F3E4F" w:rsidRDefault="00D402FD" w:rsidP="00D402FD">
      <w:pPr>
        <w:rPr>
          <w:rFonts w:eastAsia="Batang" w:cs="Arial"/>
          <w:szCs w:val="24"/>
        </w:rPr>
      </w:pPr>
      <w:r w:rsidRPr="00165CFB">
        <w:rPr>
          <w:rFonts w:eastAsia="Batang" w:cs="Arial"/>
          <w:b/>
          <w:szCs w:val="24"/>
        </w:rPr>
        <w:t>Zeitbedarf:</w:t>
      </w:r>
      <w:r>
        <w:rPr>
          <w:rFonts w:eastAsia="Batang" w:cs="Arial"/>
          <w:szCs w:val="24"/>
        </w:rPr>
        <w:t xml:space="preserve"> 26 Stunden</w:t>
      </w:r>
    </w:p>
    <w:p w:rsidR="007150B1" w:rsidRDefault="007150B1" w:rsidP="00F80855">
      <w:pPr>
        <w:rPr>
          <w:b/>
          <w:sz w:val="22"/>
        </w:rPr>
        <w:sectPr w:rsidR="007150B1" w:rsidSect="00FF4508">
          <w:pgSz w:w="11900" w:h="16840"/>
          <w:pgMar w:top="1701" w:right="1417" w:bottom="1134" w:left="1417" w:header="708" w:footer="708" w:gutter="0"/>
          <w:cols w:space="708"/>
          <w:docGrid w:linePitch="360"/>
        </w:sectPr>
      </w:pPr>
    </w:p>
    <w:p w:rsidR="00F80855" w:rsidRDefault="00F80855" w:rsidP="00F80855">
      <w:pPr>
        <w:rPr>
          <w:b/>
          <w:sz w:val="22"/>
        </w:rPr>
      </w:pPr>
      <w:r w:rsidRPr="0057004A">
        <w:rPr>
          <w:b/>
          <w:sz w:val="22"/>
        </w:rPr>
        <w:lastRenderedPageBreak/>
        <w:t xml:space="preserve">Vorhabenbezogene Konkretisierung: </w:t>
      </w:r>
    </w:p>
    <w:p w:rsidR="00F80855" w:rsidRDefault="00F80855" w:rsidP="00F80855">
      <w:pPr>
        <w:rPr>
          <w:b/>
          <w:color w:val="FF0000"/>
          <w:sz w:val="22"/>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434"/>
      </w:tblGrid>
      <w:tr w:rsidR="00F80855"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line="276" w:lineRule="auto"/>
              <w:rPr>
                <w:rFonts w:cs="Arial"/>
                <w:b/>
                <w:sz w:val="20"/>
                <w:szCs w:val="22"/>
                <w:lang w:eastAsia="en-US"/>
              </w:rPr>
            </w:pPr>
            <w:r w:rsidRPr="004114FB">
              <w:rPr>
                <w:rFonts w:cs="Arial"/>
                <w:b/>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line="276" w:lineRule="auto"/>
              <w:rPr>
                <w:rFonts w:cs="Arial"/>
                <w:b/>
                <w:sz w:val="20"/>
                <w:szCs w:val="22"/>
                <w:lang w:eastAsia="en-US"/>
              </w:rPr>
            </w:pPr>
            <w:r w:rsidRPr="004114FB">
              <w:rPr>
                <w:rFonts w:cs="Arial"/>
                <w:b/>
                <w:sz w:val="20"/>
                <w:szCs w:val="22"/>
                <w:lang w:eastAsia="en-US"/>
              </w:rPr>
              <w:t>Zu entwickelnde Kompetenzen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line="276" w:lineRule="auto"/>
              <w:rPr>
                <w:rFonts w:cs="Arial"/>
                <w:b/>
                <w:sz w:val="20"/>
                <w:szCs w:val="22"/>
                <w:lang w:eastAsia="en-US"/>
              </w:rPr>
            </w:pPr>
            <w:r w:rsidRPr="004114FB">
              <w:rPr>
                <w:rFonts w:cs="Arial"/>
                <w:b/>
                <w:sz w:val="20"/>
                <w:szCs w:val="22"/>
                <w:lang w:eastAsia="en-US"/>
              </w:rPr>
              <w:t>Vorhabenbezogene Absprachen</w:t>
            </w:r>
          </w:p>
        </w:tc>
      </w:tr>
      <w:tr w:rsidR="00F80855" w:rsidRPr="004114FB" w:rsidTr="00AD65A1">
        <w:trPr>
          <w:trHeight w:val="693"/>
        </w:trPr>
        <w:tc>
          <w:tcPr>
            <w:tcW w:w="4990"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after="60" w:line="276" w:lineRule="auto"/>
              <w:rPr>
                <w:rFonts w:cs="Arial"/>
                <w:sz w:val="20"/>
                <w:szCs w:val="22"/>
                <w:lang w:eastAsia="en-US"/>
              </w:rPr>
            </w:pPr>
            <w:r w:rsidRPr="004114FB">
              <w:rPr>
                <w:rFonts w:cs="Arial"/>
                <w:sz w:val="20"/>
                <w:szCs w:val="22"/>
                <w:lang w:eastAsia="en-US"/>
              </w:rPr>
              <w:t>1 Odysseus und die Frauen: Kalypso und Kirke</w:t>
            </w:r>
          </w:p>
          <w:p w:rsidR="00F80855" w:rsidRPr="004114FB" w:rsidRDefault="00F80855" w:rsidP="00007B93">
            <w:pPr>
              <w:spacing w:after="60" w:line="276" w:lineRule="auto"/>
              <w:rPr>
                <w:rFonts w:cs="Arial"/>
                <w:sz w:val="20"/>
                <w:szCs w:val="22"/>
                <w:lang w:eastAsia="en-US"/>
              </w:rPr>
            </w:pPr>
          </w:p>
          <w:p w:rsidR="00F80855" w:rsidRPr="004114FB" w:rsidRDefault="00F80855" w:rsidP="00007B93">
            <w:pPr>
              <w:spacing w:after="60" w:line="276" w:lineRule="auto"/>
              <w:rPr>
                <w:rFonts w:cs="Arial"/>
                <w:sz w:val="20"/>
                <w:szCs w:val="22"/>
                <w:lang w:eastAsia="en-US"/>
              </w:rPr>
            </w:pPr>
          </w:p>
          <w:p w:rsidR="00F80855" w:rsidRPr="004114FB" w:rsidRDefault="00F80855" w:rsidP="00007B93">
            <w:pPr>
              <w:spacing w:after="60" w:line="276" w:lineRule="auto"/>
              <w:rPr>
                <w:rFonts w:cs="Arial"/>
                <w:sz w:val="20"/>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unter Bezugnahme auf die gelesenen Texte wesentliche Aspekte des Welt- und Menschenbildes Homers darstellen,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Bezugnahmen auf anthropologische oder ethische Konzepte im homerischen Epos herausarbeiten,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typische Szenen und Verhaltensmuster im Epos (z.B. Begrüßung, Versammlung, Wiedererkennung, Gastmahl) analysieren und erläutern,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Elemente der Textgrammatik im zugrunde gelegten Originaltext und erklären diese gegebenenfalls benennen,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auf Basis der gelesenen Texte grundl</w:t>
            </w:r>
            <w:r w:rsidRPr="00B8207D">
              <w:rPr>
                <w:rFonts w:ascii="Arial" w:eastAsia="Batang" w:hAnsi="Arial" w:cs="Arial"/>
                <w:szCs w:val="24"/>
              </w:rPr>
              <w:t>e</w:t>
            </w:r>
            <w:r w:rsidRPr="00B8207D">
              <w:rPr>
                <w:rFonts w:ascii="Arial" w:eastAsia="Batang" w:hAnsi="Arial" w:cs="Arial"/>
                <w:szCs w:val="24"/>
              </w:rPr>
              <w:t>gende Besonderheiten der homerischen Sprache erläutern: häufiger vorkomme</w:t>
            </w:r>
            <w:r w:rsidRPr="00B8207D">
              <w:rPr>
                <w:rFonts w:ascii="Arial" w:eastAsia="Batang" w:hAnsi="Arial" w:cs="Arial"/>
                <w:szCs w:val="24"/>
              </w:rPr>
              <w:t>n</w:t>
            </w:r>
            <w:r w:rsidRPr="00B8207D">
              <w:rPr>
                <w:rFonts w:ascii="Arial" w:eastAsia="Batang" w:hAnsi="Arial" w:cs="Arial"/>
                <w:szCs w:val="24"/>
              </w:rPr>
              <w:t>de Formen bestimmen, bei Formen des Dialekts das zugrundeliegende Phän</w:t>
            </w:r>
            <w:r w:rsidRPr="00B8207D">
              <w:rPr>
                <w:rFonts w:ascii="Arial" w:eastAsia="Batang" w:hAnsi="Arial" w:cs="Arial"/>
                <w:szCs w:val="24"/>
              </w:rPr>
              <w:t>o</w:t>
            </w:r>
            <w:r w:rsidRPr="00B8207D">
              <w:rPr>
                <w:rFonts w:ascii="Arial" w:eastAsia="Batang" w:hAnsi="Arial" w:cs="Arial"/>
                <w:szCs w:val="24"/>
              </w:rPr>
              <w:t>men beschreiben oder die attische En</w:t>
            </w:r>
            <w:r w:rsidRPr="00B8207D">
              <w:rPr>
                <w:rFonts w:ascii="Arial" w:eastAsia="Batang" w:hAnsi="Arial" w:cs="Arial"/>
                <w:szCs w:val="24"/>
              </w:rPr>
              <w:t>t</w:t>
            </w:r>
            <w:r w:rsidRPr="00B8207D">
              <w:rPr>
                <w:rFonts w:ascii="Arial" w:eastAsia="Batang" w:hAnsi="Arial" w:cs="Arial"/>
                <w:szCs w:val="24"/>
              </w:rPr>
              <w:t>sprechung nennen,</w:t>
            </w:r>
          </w:p>
          <w:p w:rsidR="00F80855" w:rsidRPr="004114FB" w:rsidRDefault="00F80855" w:rsidP="00007B93">
            <w:pPr>
              <w:autoSpaceDE w:val="0"/>
              <w:autoSpaceDN w:val="0"/>
              <w:adjustRightInd w:val="0"/>
              <w:ind w:left="255" w:hanging="255"/>
              <w:rPr>
                <w:rFonts w:cs="Arial"/>
                <w:sz w:val="20"/>
                <w:szCs w:val="22"/>
              </w:rPr>
            </w:pP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rPr>
                <w:rFonts w:cs="Arial"/>
                <w:sz w:val="20"/>
                <w:szCs w:val="22"/>
              </w:rPr>
            </w:pPr>
            <w:r w:rsidRPr="004114FB">
              <w:rPr>
                <w:rFonts w:cs="Arial"/>
                <w:sz w:val="20"/>
                <w:szCs w:val="22"/>
              </w:rPr>
              <w:t>Od., V, 43-148 (Hermes und Kalypso),</w:t>
            </w:r>
          </w:p>
          <w:p w:rsidR="00F80855" w:rsidRPr="004114FB" w:rsidRDefault="00F80855" w:rsidP="00007B93">
            <w:pPr>
              <w:rPr>
                <w:rFonts w:cs="Arial"/>
                <w:sz w:val="20"/>
                <w:szCs w:val="22"/>
              </w:rPr>
            </w:pPr>
            <w:r w:rsidRPr="004114FB">
              <w:rPr>
                <w:rFonts w:cs="Arial"/>
                <w:sz w:val="20"/>
                <w:szCs w:val="22"/>
              </w:rPr>
              <w:t>Od., V. 149-227 (Odysseus´ Abschied von K</w:t>
            </w:r>
            <w:r w:rsidRPr="004114FB">
              <w:rPr>
                <w:rFonts w:cs="Arial"/>
                <w:sz w:val="20"/>
                <w:szCs w:val="22"/>
              </w:rPr>
              <w:t>a</w:t>
            </w:r>
            <w:r w:rsidRPr="004114FB">
              <w:rPr>
                <w:rFonts w:cs="Arial"/>
                <w:sz w:val="20"/>
                <w:szCs w:val="22"/>
              </w:rPr>
              <w:t>lypso)</w:t>
            </w:r>
          </w:p>
          <w:p w:rsidR="00F80855" w:rsidRPr="004114FB" w:rsidRDefault="00F80855" w:rsidP="00007B93">
            <w:pPr>
              <w:rPr>
                <w:rFonts w:cs="Arial"/>
                <w:sz w:val="20"/>
                <w:szCs w:val="22"/>
              </w:rPr>
            </w:pPr>
            <w:r w:rsidRPr="004114FB">
              <w:rPr>
                <w:rFonts w:cs="Arial"/>
                <w:sz w:val="20"/>
                <w:szCs w:val="22"/>
              </w:rPr>
              <w:t>Od., X 203-245; 275-347; 467-530 (Kirke-Abenteuer)</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mit Elementen kursorischer Lektüre</w:t>
            </w:r>
          </w:p>
          <w:p w:rsidR="00F80855" w:rsidRPr="00B8207D" w:rsidRDefault="00F80855" w:rsidP="00B8207D">
            <w:pPr>
              <w:pStyle w:val="MittleresRaster1-Akzent21"/>
              <w:spacing w:line="240" w:lineRule="auto"/>
              <w:ind w:left="426"/>
              <w:jc w:val="both"/>
              <w:rPr>
                <w:rFonts w:ascii="Arial" w:eastAsia="Batang" w:hAnsi="Arial" w:cs="Arial"/>
                <w:szCs w:val="24"/>
              </w:rPr>
            </w:pPr>
          </w:p>
          <w:p w:rsidR="00E005F5" w:rsidRPr="00B8207D" w:rsidRDefault="00E005F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Möglicher Erwartungshorizont (Au</w:t>
            </w:r>
            <w:r w:rsidRPr="00B8207D">
              <w:rPr>
                <w:rFonts w:ascii="Arial" w:eastAsia="Batang" w:hAnsi="Arial" w:cs="Arial"/>
                <w:szCs w:val="24"/>
              </w:rPr>
              <w:t>s</w:t>
            </w:r>
            <w:r w:rsidRPr="00B8207D">
              <w:rPr>
                <w:rFonts w:ascii="Arial" w:eastAsia="Batang" w:hAnsi="Arial" w:cs="Arial"/>
                <w:szCs w:val="24"/>
              </w:rPr>
              <w:t>wahl):</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Im Umgang mit den Frauen kann Odysseus seine Vorsicht, Zurückha</w:t>
            </w:r>
            <w:r w:rsidRPr="00B8207D">
              <w:rPr>
                <w:rFonts w:ascii="Arial" w:eastAsia="Batang" w:hAnsi="Arial" w:cs="Arial"/>
                <w:szCs w:val="24"/>
              </w:rPr>
              <w:t>l</w:t>
            </w:r>
            <w:r w:rsidRPr="00B8207D">
              <w:rPr>
                <w:rFonts w:ascii="Arial" w:eastAsia="Batang" w:hAnsi="Arial" w:cs="Arial"/>
                <w:szCs w:val="24"/>
              </w:rPr>
              <w:t>tung, Ehrerbietung und unerschütterl</w:t>
            </w:r>
            <w:r w:rsidRPr="00B8207D">
              <w:rPr>
                <w:rFonts w:ascii="Arial" w:eastAsia="Batang" w:hAnsi="Arial" w:cs="Arial"/>
                <w:szCs w:val="24"/>
              </w:rPr>
              <w:t>i</w:t>
            </w:r>
            <w:r w:rsidRPr="00B8207D">
              <w:rPr>
                <w:rFonts w:ascii="Arial" w:eastAsia="Batang" w:hAnsi="Arial" w:cs="Arial"/>
                <w:szCs w:val="24"/>
              </w:rPr>
              <w:t>che Treue beweisen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unterschiedlichen weiblichen Rea</w:t>
            </w:r>
            <w:r w:rsidRPr="00B8207D">
              <w:rPr>
                <w:rFonts w:ascii="Arial" w:eastAsia="Batang" w:hAnsi="Arial" w:cs="Arial"/>
                <w:szCs w:val="24"/>
              </w:rPr>
              <w:t>k</w:t>
            </w:r>
            <w:r w:rsidRPr="00B8207D">
              <w:rPr>
                <w:rFonts w:ascii="Arial" w:eastAsia="Batang" w:hAnsi="Arial" w:cs="Arial"/>
                <w:szCs w:val="24"/>
              </w:rPr>
              <w:t>tionen reflektieren zugleich seine männliche Attraktivität</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einsame Kalypso möchte Ody</w:t>
            </w:r>
            <w:r w:rsidRPr="00B8207D">
              <w:rPr>
                <w:rFonts w:ascii="Arial" w:eastAsia="Batang" w:hAnsi="Arial" w:cs="Arial"/>
                <w:szCs w:val="24"/>
              </w:rPr>
              <w:t>s</w:t>
            </w:r>
            <w:r w:rsidRPr="00B8207D">
              <w:rPr>
                <w:rFonts w:ascii="Arial" w:eastAsia="Batang" w:hAnsi="Arial" w:cs="Arial"/>
                <w:szCs w:val="24"/>
              </w:rPr>
              <w:t>seus unbedingt für sich zurückhalten (Angebot ihn unsterblich zu machen)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Aggressiver tritt die dämonische Kirke im Geschlechterkampf auf</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Tatsache, dass Kirke Odysseus nicht in ein Tier verwandeln kann, e</w:t>
            </w:r>
            <w:r w:rsidRPr="00B8207D">
              <w:rPr>
                <w:rFonts w:ascii="Arial" w:eastAsia="Batang" w:hAnsi="Arial" w:cs="Arial"/>
                <w:szCs w:val="24"/>
              </w:rPr>
              <w:t>r</w:t>
            </w:r>
            <w:r w:rsidRPr="00B8207D">
              <w:rPr>
                <w:rFonts w:ascii="Arial" w:eastAsia="Batang" w:hAnsi="Arial" w:cs="Arial"/>
                <w:szCs w:val="24"/>
              </w:rPr>
              <w:t>regt erst ihre Begierde.</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(Erst) nach Beachtung aller Vorsicht</w:t>
            </w:r>
            <w:r w:rsidRPr="00B8207D">
              <w:rPr>
                <w:rFonts w:ascii="Arial" w:eastAsia="Batang" w:hAnsi="Arial" w:cs="Arial"/>
                <w:szCs w:val="24"/>
              </w:rPr>
              <w:t>s</w:t>
            </w:r>
            <w:r w:rsidRPr="00B8207D">
              <w:rPr>
                <w:rFonts w:ascii="Arial" w:eastAsia="Batang" w:hAnsi="Arial" w:cs="Arial"/>
                <w:szCs w:val="24"/>
              </w:rPr>
              <w:t>maßnahmen schläft Odysseus mit Ki</w:t>
            </w:r>
            <w:r w:rsidRPr="00B8207D">
              <w:rPr>
                <w:rFonts w:ascii="Arial" w:eastAsia="Batang" w:hAnsi="Arial" w:cs="Arial"/>
                <w:szCs w:val="24"/>
              </w:rPr>
              <w:t>r</w:t>
            </w:r>
            <w:r w:rsidRPr="00B8207D">
              <w:rPr>
                <w:rFonts w:ascii="Arial" w:eastAsia="Batang" w:hAnsi="Arial" w:cs="Arial"/>
                <w:szCs w:val="24"/>
              </w:rPr>
              <w:t>ke</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Schließlich ist Kirke Odysseus sogar von Nutzen: sie eröffnet ihm, dass er bevor er nach Hause fahren darf, zuvor in die Unterwelt reisen muss, um die Seele des Teiresias zu befragen.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lastRenderedPageBreak/>
              <w:t>Die Kirke-Szene stellt eine Verknotung dreier für das Vorantreiben der Ody</w:t>
            </w:r>
            <w:r w:rsidRPr="00B8207D">
              <w:rPr>
                <w:rFonts w:ascii="Arial" w:eastAsia="Batang" w:hAnsi="Arial" w:cs="Arial"/>
                <w:szCs w:val="24"/>
              </w:rPr>
              <w:t>s</w:t>
            </w:r>
            <w:r w:rsidRPr="00B8207D">
              <w:rPr>
                <w:rFonts w:ascii="Arial" w:eastAsia="Batang" w:hAnsi="Arial" w:cs="Arial"/>
                <w:szCs w:val="24"/>
              </w:rPr>
              <w:t>see-Handlung konstitutiver Mächte dar: Magie, Liebe und Religion (Od. steht unter göttlichem Schutz)</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Kalypso und Kirke vertreten unte</w:t>
            </w:r>
            <w:r w:rsidRPr="00B8207D">
              <w:rPr>
                <w:rFonts w:ascii="Arial" w:eastAsia="Batang" w:hAnsi="Arial" w:cs="Arial"/>
                <w:szCs w:val="24"/>
              </w:rPr>
              <w:t>r</w:t>
            </w:r>
            <w:r w:rsidRPr="00B8207D">
              <w:rPr>
                <w:rFonts w:ascii="Arial" w:eastAsia="Batang" w:hAnsi="Arial" w:cs="Arial"/>
                <w:szCs w:val="24"/>
              </w:rPr>
              <w:t>schiedliche Frauentypen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Beide Begegnungen dienen dazu, die körperliche Liebe zu relativieren; denn erst die unerschütterliche Liebe zur Gattin Penelope vervollständigt das Bild der Hauptfigur.</w:t>
            </w:r>
          </w:p>
          <w:p w:rsidR="00F80855" w:rsidRPr="004114FB" w:rsidRDefault="00F80855" w:rsidP="00007B93">
            <w:pPr>
              <w:rPr>
                <w:rFonts w:cs="Arial"/>
                <w:sz w:val="20"/>
                <w:szCs w:val="22"/>
              </w:rPr>
            </w:pPr>
          </w:p>
          <w:p w:rsidR="00F80855" w:rsidRPr="00B8207D" w:rsidRDefault="00F80855" w:rsidP="00B8207D">
            <w:pPr>
              <w:pStyle w:val="MittleresRaster1-Akzent21"/>
              <w:spacing w:line="240" w:lineRule="auto"/>
              <w:ind w:left="426"/>
              <w:jc w:val="both"/>
              <w:rPr>
                <w:rFonts w:ascii="Arial" w:eastAsia="Batang" w:hAnsi="Arial" w:cs="Arial"/>
                <w:szCs w:val="24"/>
              </w:rPr>
            </w:pPr>
            <w:r w:rsidRPr="00B8207D">
              <w:rPr>
                <w:rFonts w:ascii="Arial" w:eastAsia="Batang" w:hAnsi="Arial" w:cs="Arial"/>
                <w:szCs w:val="24"/>
              </w:rPr>
              <w:t>Falls es die Zeit erlaubt:</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Anthologia Palatina X 50</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Der Dichter möchte – angelehnt an die homerische Kirke-Episode – den Leser zum Verzicht auf Sinnlichkeit und W</w:t>
            </w:r>
            <w:r w:rsidRPr="00B8207D">
              <w:rPr>
                <w:rFonts w:ascii="Arial" w:eastAsia="Batang" w:hAnsi="Arial" w:cs="Arial"/>
                <w:szCs w:val="24"/>
              </w:rPr>
              <w:t>i</w:t>
            </w:r>
            <w:r w:rsidRPr="00B8207D">
              <w:rPr>
                <w:rFonts w:ascii="Arial" w:eastAsia="Batang" w:hAnsi="Arial" w:cs="Arial"/>
                <w:szCs w:val="24"/>
              </w:rPr>
              <w:t>derstand gegen weibliche Verführung</w:t>
            </w:r>
            <w:r w:rsidRPr="00B8207D">
              <w:rPr>
                <w:rFonts w:ascii="Arial" w:eastAsia="Batang" w:hAnsi="Arial" w:cs="Arial"/>
                <w:szCs w:val="24"/>
              </w:rPr>
              <w:t>s</w:t>
            </w:r>
            <w:r w:rsidRPr="00B8207D">
              <w:rPr>
                <w:rFonts w:ascii="Arial" w:eastAsia="Batang" w:hAnsi="Arial" w:cs="Arial"/>
                <w:szCs w:val="24"/>
              </w:rPr>
              <w:t>kraft und -list erziehen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Dieses moralistische Epigramm wird aber dem echten Odysseus des M</w:t>
            </w:r>
            <w:r w:rsidRPr="00B8207D">
              <w:rPr>
                <w:rFonts w:ascii="Arial" w:eastAsia="Batang" w:hAnsi="Arial" w:cs="Arial"/>
                <w:szCs w:val="24"/>
              </w:rPr>
              <w:t>y</w:t>
            </w:r>
            <w:r w:rsidRPr="00B8207D">
              <w:rPr>
                <w:rFonts w:ascii="Arial" w:eastAsia="Batang" w:hAnsi="Arial" w:cs="Arial"/>
                <w:szCs w:val="24"/>
              </w:rPr>
              <w:t>thos nicht gerecht; denn ihn ken</w:t>
            </w:r>
            <w:r w:rsidRPr="00B8207D">
              <w:rPr>
                <w:rFonts w:ascii="Arial" w:eastAsia="Batang" w:hAnsi="Arial" w:cs="Arial"/>
                <w:szCs w:val="24"/>
              </w:rPr>
              <w:t>n</w:t>
            </w:r>
            <w:r w:rsidRPr="00B8207D">
              <w:rPr>
                <w:rFonts w:ascii="Arial" w:eastAsia="Batang" w:hAnsi="Arial" w:cs="Arial"/>
                <w:szCs w:val="24"/>
              </w:rPr>
              <w:t>zeichnen Vernunft, göttlichen Schutz und zugleich Leidenschaft.</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Literatur:</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Homer, Odyssee, hrsg. von H.-L. Oe</w:t>
            </w:r>
            <w:r w:rsidRPr="00B8207D">
              <w:rPr>
                <w:rFonts w:ascii="Arial" w:eastAsia="Batang" w:hAnsi="Arial" w:cs="Arial"/>
                <w:szCs w:val="24"/>
              </w:rPr>
              <w:t>r</w:t>
            </w:r>
            <w:r w:rsidRPr="00B8207D">
              <w:rPr>
                <w:rFonts w:ascii="Arial" w:eastAsia="Batang" w:hAnsi="Arial" w:cs="Arial"/>
                <w:szCs w:val="24"/>
              </w:rPr>
              <w:t>tel, Bamberg 1989 (Reihe Mythos und Logos)</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H.-L. Oertel, Lehrerhinweise zu Homer, Odyssee, Bamberg 2007</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Dios Odysseus, Szenen aus Homers Odyssee, für den Unterricht bearbeitet von K. H. Eller, Frankfurt am Main, Be</w:t>
            </w:r>
            <w:r w:rsidRPr="00B8207D">
              <w:rPr>
                <w:rFonts w:ascii="Arial" w:eastAsia="Batang" w:hAnsi="Arial" w:cs="Arial"/>
                <w:szCs w:val="24"/>
              </w:rPr>
              <w:t>r</w:t>
            </w:r>
            <w:r w:rsidRPr="00B8207D">
              <w:rPr>
                <w:rFonts w:ascii="Arial" w:eastAsia="Batang" w:hAnsi="Arial" w:cs="Arial"/>
                <w:szCs w:val="24"/>
              </w:rPr>
              <w:lastRenderedPageBreak/>
              <w:t>lin, München 1979 (Reihe Modelle für den altsprachlichen Unterricht)</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Mannsperger, B. und D., Homer ve</w:t>
            </w:r>
            <w:r w:rsidRPr="00B8207D">
              <w:rPr>
                <w:rFonts w:ascii="Arial" w:eastAsia="Batang" w:hAnsi="Arial" w:cs="Arial"/>
                <w:szCs w:val="24"/>
              </w:rPr>
              <w:t>r</w:t>
            </w:r>
            <w:r w:rsidRPr="00B8207D">
              <w:rPr>
                <w:rFonts w:ascii="Arial" w:eastAsia="Batang" w:hAnsi="Arial" w:cs="Arial"/>
                <w:szCs w:val="24"/>
              </w:rPr>
              <w:t>stehen, Darmstadt 2006.</w:t>
            </w:r>
          </w:p>
          <w:p w:rsidR="00F80855" w:rsidRPr="004114FB" w:rsidRDefault="00F80855" w:rsidP="00B8207D">
            <w:pPr>
              <w:pStyle w:val="MittleresRaster1-Akzent21"/>
              <w:numPr>
                <w:ilvl w:val="0"/>
                <w:numId w:val="15"/>
              </w:numPr>
              <w:tabs>
                <w:tab w:val="clear" w:pos="720"/>
              </w:tabs>
              <w:spacing w:line="240" w:lineRule="auto"/>
              <w:ind w:left="426" w:hanging="426"/>
              <w:jc w:val="both"/>
              <w:rPr>
                <w:rFonts w:ascii="Arial" w:hAnsi="Arial" w:cs="Arial"/>
                <w:sz w:val="20"/>
              </w:rPr>
            </w:pPr>
            <w:r w:rsidRPr="00B8207D">
              <w:rPr>
                <w:rFonts w:ascii="Arial" w:eastAsia="Batang" w:hAnsi="Arial" w:cs="Arial"/>
                <w:szCs w:val="24"/>
              </w:rPr>
              <w:t>Sequenzen aus dem Odysseus-Film</w:t>
            </w:r>
          </w:p>
        </w:tc>
      </w:tr>
      <w:tr w:rsidR="00F80855" w:rsidRPr="004114FB" w:rsidTr="00AD65A1">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after="60" w:line="276" w:lineRule="auto"/>
              <w:rPr>
                <w:rFonts w:cs="Arial"/>
                <w:sz w:val="20"/>
                <w:szCs w:val="22"/>
                <w:lang w:eastAsia="en-US"/>
              </w:rPr>
            </w:pPr>
            <w:r w:rsidRPr="004114FB">
              <w:rPr>
                <w:rFonts w:eastAsia="SimSun" w:cs="Arial"/>
                <w:sz w:val="20"/>
                <w:szCs w:val="22"/>
                <w:lang w:eastAsia="en-US"/>
              </w:rPr>
              <w:lastRenderedPageBreak/>
              <w:t xml:space="preserve">2. Odysseus in der Unterwelt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w:t>
            </w:r>
            <w:r w:rsidRPr="00B8207D">
              <w:rPr>
                <w:rFonts w:ascii="Arial" w:eastAsia="Batang" w:hAnsi="Arial" w:cs="Arial"/>
                <w:szCs w:val="24"/>
              </w:rPr>
              <w:t>i</w:t>
            </w:r>
            <w:r w:rsidRPr="00B8207D">
              <w:rPr>
                <w:rFonts w:ascii="Arial" w:eastAsia="Batang" w:hAnsi="Arial" w:cs="Arial"/>
                <w:szCs w:val="24"/>
              </w:rPr>
              <w:t>sierten anthropologischen Positionen Stellung nehmen.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grundlegende Aspekte der Gesellschaft</w:t>
            </w:r>
            <w:r w:rsidRPr="00B8207D">
              <w:rPr>
                <w:rFonts w:ascii="Arial" w:eastAsia="Batang" w:hAnsi="Arial" w:cs="Arial"/>
                <w:szCs w:val="24"/>
              </w:rPr>
              <w:t>s</w:t>
            </w:r>
            <w:r w:rsidRPr="00B8207D">
              <w:rPr>
                <w:rFonts w:ascii="Arial" w:eastAsia="Batang" w:hAnsi="Arial" w:cs="Arial"/>
                <w:szCs w:val="24"/>
              </w:rPr>
              <w:t>struktur, der Wertvorstellungen sowie von Kult und Religion des homerischen Epos darstellen,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an geeigneten Beispielen der neuzeitl</w:t>
            </w:r>
            <w:r w:rsidRPr="00B8207D">
              <w:rPr>
                <w:rFonts w:ascii="Arial" w:eastAsia="Batang" w:hAnsi="Arial" w:cs="Arial"/>
                <w:szCs w:val="24"/>
              </w:rPr>
              <w:t>i</w:t>
            </w:r>
            <w:r w:rsidRPr="00B8207D">
              <w:rPr>
                <w:rFonts w:ascii="Arial" w:eastAsia="Batang" w:hAnsi="Arial" w:cs="Arial"/>
                <w:szCs w:val="24"/>
              </w:rPr>
              <w:t>chen europäischen Kunst wirkungsg</w:t>
            </w:r>
            <w:r w:rsidRPr="00B8207D">
              <w:rPr>
                <w:rFonts w:ascii="Arial" w:eastAsia="Batang" w:hAnsi="Arial" w:cs="Arial"/>
                <w:szCs w:val="24"/>
              </w:rPr>
              <w:t>e</w:t>
            </w:r>
            <w:r w:rsidRPr="00B8207D">
              <w:rPr>
                <w:rFonts w:ascii="Arial" w:eastAsia="Batang" w:hAnsi="Arial" w:cs="Arial"/>
                <w:szCs w:val="24"/>
              </w:rPr>
              <w:t>schichtliche Aspekte des frühgriechischen Epos aufzeigen (u.a. literarische Form, Stoffe und Motive),</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kursorischen Lektüre den Inhalt eines Textes paraphrasieren,</w:t>
            </w:r>
          </w:p>
          <w:p w:rsidR="00F80855" w:rsidRPr="004114FB"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 w:val="20"/>
                <w:szCs w:val="24"/>
              </w:rPr>
            </w:pPr>
            <w:r w:rsidRPr="00B8207D">
              <w:rPr>
                <w:rFonts w:ascii="Arial" w:eastAsia="Batang" w:hAnsi="Arial" w:cs="Arial"/>
                <w:szCs w:val="24"/>
              </w:rPr>
              <w:t>einen Kultur- sowie einen textbasierten Grund- und Aufbauwortschatz beher</w:t>
            </w:r>
            <w:r w:rsidRPr="00B8207D">
              <w:rPr>
                <w:rFonts w:ascii="Arial" w:eastAsia="Batang" w:hAnsi="Arial" w:cs="Arial"/>
                <w:szCs w:val="24"/>
              </w:rPr>
              <w:t>r</w:t>
            </w:r>
            <w:r w:rsidRPr="00B8207D">
              <w:rPr>
                <w:rFonts w:ascii="Arial" w:eastAsia="Batang" w:hAnsi="Arial" w:cs="Arial"/>
                <w:szCs w:val="24"/>
              </w:rPr>
              <w:t>schen,</w:t>
            </w:r>
          </w:p>
        </w:tc>
        <w:tc>
          <w:tcPr>
            <w:tcW w:w="4434" w:type="dxa"/>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pStyle w:val="MittleresRaster1-Akzent21"/>
              <w:ind w:left="0"/>
              <w:rPr>
                <w:rFonts w:ascii="Arial" w:hAnsi="Arial" w:cs="Arial"/>
                <w:sz w:val="20"/>
              </w:rPr>
            </w:pPr>
            <w:r w:rsidRPr="004114FB">
              <w:rPr>
                <w:rFonts w:ascii="Arial" w:hAnsi="Arial" w:cs="Arial"/>
                <w:sz w:val="20"/>
              </w:rPr>
              <w:t>Od., XI, 1-37 (Ankunft und Opfer)</w:t>
            </w:r>
          </w:p>
          <w:p w:rsidR="00F80855" w:rsidRPr="004114FB" w:rsidRDefault="00F80855" w:rsidP="00007B93">
            <w:pPr>
              <w:pStyle w:val="MittleresRaster1-Akzent21"/>
              <w:ind w:left="0"/>
              <w:rPr>
                <w:rFonts w:ascii="Arial" w:hAnsi="Arial" w:cs="Arial"/>
                <w:sz w:val="20"/>
              </w:rPr>
            </w:pPr>
            <w:r w:rsidRPr="004114FB">
              <w:rPr>
                <w:rFonts w:ascii="Arial" w:hAnsi="Arial" w:cs="Arial"/>
                <w:sz w:val="20"/>
              </w:rPr>
              <w:t>Od., XI, 90-151 (Die Weissagung des Sehers Teiresias)</w:t>
            </w:r>
          </w:p>
          <w:p w:rsidR="00F80855" w:rsidRPr="004114FB" w:rsidRDefault="00F80855" w:rsidP="00007B93">
            <w:pPr>
              <w:pStyle w:val="MittleresRaster1-Akzent21"/>
              <w:ind w:left="0"/>
              <w:rPr>
                <w:rFonts w:ascii="Arial" w:hAnsi="Arial" w:cs="Arial"/>
                <w:sz w:val="20"/>
              </w:rPr>
            </w:pPr>
            <w:r w:rsidRPr="004114FB">
              <w:rPr>
                <w:rFonts w:ascii="Arial" w:hAnsi="Arial" w:cs="Arial"/>
                <w:sz w:val="20"/>
              </w:rPr>
              <w:t>Od., XI, 152-224 (Begegnung mit der Mutter Antikleia)</w:t>
            </w:r>
          </w:p>
          <w:p w:rsidR="00F80855" w:rsidRPr="004114FB" w:rsidRDefault="00F80855" w:rsidP="00007B93">
            <w:pPr>
              <w:pStyle w:val="MittleresRaster1-Akzent21"/>
              <w:ind w:left="0"/>
              <w:rPr>
                <w:rFonts w:ascii="Arial" w:hAnsi="Arial" w:cs="Arial"/>
                <w:sz w:val="20"/>
              </w:rPr>
            </w:pP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mit Elementen kursorischer Lektüre</w:t>
            </w:r>
          </w:p>
          <w:p w:rsidR="00F80855" w:rsidRPr="00B8207D" w:rsidRDefault="00F80855" w:rsidP="00B8207D">
            <w:pPr>
              <w:pStyle w:val="MittleresRaster1-Akzent21"/>
              <w:spacing w:line="240" w:lineRule="auto"/>
              <w:ind w:left="426"/>
              <w:jc w:val="both"/>
              <w:rPr>
                <w:rFonts w:ascii="Arial" w:eastAsia="Batang" w:hAnsi="Arial" w:cs="Arial"/>
                <w:szCs w:val="24"/>
              </w:rPr>
            </w:pP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 xml:space="preserve">unheimliche Atmosphäre der mythisch-realen Topografie der Unterwelt </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Konsistenz der Totenseelen</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negative Wertung der Existenz nach dem Tode</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Odysseus ist erschüttert.</w:t>
            </w:r>
          </w:p>
          <w:p w:rsidR="00F80855" w:rsidRPr="00B8207D" w:rsidRDefault="00F80855" w:rsidP="00B8207D">
            <w:pPr>
              <w:pStyle w:val="MittleresRaster1-Akzent21"/>
              <w:spacing w:line="240" w:lineRule="auto"/>
              <w:ind w:left="426"/>
              <w:jc w:val="both"/>
              <w:rPr>
                <w:rFonts w:ascii="Arial" w:eastAsia="Batang" w:hAnsi="Arial" w:cs="Arial"/>
                <w:szCs w:val="24"/>
              </w:rPr>
            </w:pP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Platon, Apologie, 40c5-41c7 (Gründe für die Hoffnung, der Tod sei etwas G</w:t>
            </w:r>
            <w:r w:rsidRPr="00B8207D">
              <w:rPr>
                <w:rFonts w:ascii="Arial" w:eastAsia="Batang" w:hAnsi="Arial" w:cs="Arial"/>
                <w:szCs w:val="24"/>
              </w:rPr>
              <w:t>u</w:t>
            </w:r>
            <w:r w:rsidRPr="00B8207D">
              <w:rPr>
                <w:rFonts w:ascii="Arial" w:eastAsia="Batang" w:hAnsi="Arial" w:cs="Arial"/>
                <w:szCs w:val="24"/>
              </w:rPr>
              <w:t>tes); bereits in Q1, viertes Quartal b</w:t>
            </w:r>
            <w:r w:rsidRPr="00B8207D">
              <w:rPr>
                <w:rFonts w:ascii="Arial" w:eastAsia="Batang" w:hAnsi="Arial" w:cs="Arial"/>
                <w:szCs w:val="24"/>
              </w:rPr>
              <w:t>e</w:t>
            </w:r>
            <w:r w:rsidRPr="00B8207D">
              <w:rPr>
                <w:rFonts w:ascii="Arial" w:eastAsia="Batang" w:hAnsi="Arial" w:cs="Arial"/>
                <w:szCs w:val="24"/>
              </w:rPr>
              <w:t>handelt (!)</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Kontrastbild zur homerischen Vorste</w:t>
            </w:r>
            <w:r w:rsidRPr="00B8207D">
              <w:rPr>
                <w:rFonts w:ascii="Arial" w:eastAsia="Batang" w:hAnsi="Arial" w:cs="Arial"/>
                <w:szCs w:val="24"/>
              </w:rPr>
              <w:t>l</w:t>
            </w:r>
            <w:r w:rsidRPr="00B8207D">
              <w:rPr>
                <w:rFonts w:ascii="Arial" w:eastAsia="Batang" w:hAnsi="Arial" w:cs="Arial"/>
                <w:szCs w:val="24"/>
              </w:rPr>
              <w:t>lung</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Literatur:</w:t>
            </w:r>
          </w:p>
          <w:p w:rsidR="00F80855" w:rsidRPr="00B8207D" w:rsidRDefault="00F80855"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Platon, Werke, Übersetzung und Kommentar: I, 2 Apologie des Sokr</w:t>
            </w:r>
            <w:r w:rsidRPr="00B8207D">
              <w:rPr>
                <w:rFonts w:ascii="Arial" w:eastAsia="Batang" w:hAnsi="Arial" w:cs="Arial"/>
                <w:szCs w:val="24"/>
              </w:rPr>
              <w:t>a</w:t>
            </w:r>
            <w:r w:rsidRPr="00B8207D">
              <w:rPr>
                <w:rFonts w:ascii="Arial" w:eastAsia="Batang" w:hAnsi="Arial" w:cs="Arial"/>
                <w:szCs w:val="24"/>
              </w:rPr>
              <w:t>tes, Übersetzung und Kommentar von E. Heitsch, Göttingen 2002, bes. S. 163-171.</w:t>
            </w:r>
          </w:p>
          <w:p w:rsidR="00F80855" w:rsidRPr="004114FB" w:rsidRDefault="00F80855" w:rsidP="00B8207D">
            <w:pPr>
              <w:pStyle w:val="MittleresRaster1-Akzent21"/>
              <w:numPr>
                <w:ilvl w:val="0"/>
                <w:numId w:val="15"/>
              </w:numPr>
              <w:tabs>
                <w:tab w:val="clear" w:pos="720"/>
              </w:tabs>
              <w:spacing w:line="240" w:lineRule="auto"/>
              <w:ind w:left="426" w:hanging="426"/>
              <w:jc w:val="both"/>
              <w:rPr>
                <w:rFonts w:ascii="Arial" w:hAnsi="Arial" w:cs="Arial"/>
                <w:sz w:val="20"/>
              </w:rPr>
            </w:pPr>
            <w:r w:rsidRPr="00B8207D">
              <w:rPr>
                <w:rFonts w:ascii="Arial" w:eastAsia="Batang" w:hAnsi="Arial" w:cs="Arial"/>
                <w:szCs w:val="24"/>
              </w:rPr>
              <w:t>Ilias und Odyssee, Die Zeichnungen von John Flaxman, mit einer kunsthi</w:t>
            </w:r>
            <w:r w:rsidRPr="00B8207D">
              <w:rPr>
                <w:rFonts w:ascii="Arial" w:eastAsia="Batang" w:hAnsi="Arial" w:cs="Arial"/>
                <w:szCs w:val="24"/>
              </w:rPr>
              <w:t>s</w:t>
            </w:r>
            <w:r w:rsidRPr="00B8207D">
              <w:rPr>
                <w:rFonts w:ascii="Arial" w:eastAsia="Batang" w:hAnsi="Arial" w:cs="Arial"/>
                <w:szCs w:val="24"/>
              </w:rPr>
              <w:lastRenderedPageBreak/>
              <w:t>torischen Einleitung von Anja Grebe. Darmstadt 2013</w:t>
            </w:r>
          </w:p>
        </w:tc>
      </w:tr>
      <w:tr w:rsidR="00F80855" w:rsidRPr="004114FB" w:rsidTr="00AD65A1">
        <w:tc>
          <w:tcPr>
            <w:tcW w:w="14104" w:type="dxa"/>
            <w:gridSpan w:val="3"/>
            <w:tcBorders>
              <w:top w:val="single" w:sz="4" w:space="0" w:color="auto"/>
              <w:left w:val="single" w:sz="4" w:space="0" w:color="auto"/>
              <w:bottom w:val="single" w:sz="4" w:space="0" w:color="auto"/>
              <w:right w:val="single" w:sz="4" w:space="0" w:color="auto"/>
            </w:tcBorders>
            <w:shd w:val="clear" w:color="auto" w:fill="auto"/>
          </w:tcPr>
          <w:p w:rsidR="00F80855" w:rsidRPr="004114FB" w:rsidRDefault="00F80855" w:rsidP="00007B93">
            <w:pPr>
              <w:spacing w:line="276" w:lineRule="auto"/>
              <w:rPr>
                <w:rFonts w:cs="Arial"/>
                <w:sz w:val="20"/>
                <w:szCs w:val="22"/>
                <w:u w:val="single"/>
                <w:lang w:eastAsia="en-US"/>
              </w:rPr>
            </w:pPr>
            <w:r w:rsidRPr="004114FB">
              <w:rPr>
                <w:rFonts w:cs="Arial"/>
                <w:sz w:val="20"/>
                <w:szCs w:val="22"/>
                <w:u w:val="single"/>
                <w:lang w:eastAsia="en-US"/>
              </w:rPr>
              <w:lastRenderedPageBreak/>
              <w:t>Leistungsbewertung:</w:t>
            </w:r>
          </w:p>
          <w:p w:rsidR="00F80855" w:rsidRPr="00A664E9" w:rsidRDefault="00F80855" w:rsidP="00A664E9">
            <w:pPr>
              <w:numPr>
                <w:ilvl w:val="0"/>
                <w:numId w:val="7"/>
              </w:numPr>
              <w:rPr>
                <w:sz w:val="22"/>
              </w:rPr>
            </w:pPr>
            <w:r w:rsidRPr="00A664E9">
              <w:rPr>
                <w:sz w:val="22"/>
              </w:rPr>
              <w:t>Erstellung einer zielsprachengerechten Übersetzung</w:t>
            </w:r>
          </w:p>
          <w:p w:rsidR="00F80855" w:rsidRPr="00A664E9" w:rsidRDefault="00F80855" w:rsidP="00A664E9">
            <w:pPr>
              <w:numPr>
                <w:ilvl w:val="0"/>
                <w:numId w:val="7"/>
              </w:numPr>
              <w:rPr>
                <w:sz w:val="22"/>
              </w:rPr>
            </w:pPr>
            <w:r w:rsidRPr="00A664E9">
              <w:rPr>
                <w:sz w:val="22"/>
              </w:rPr>
              <w:t>Beantwortung von Leitfragen zu Inhalt und Struktur eines Textes</w:t>
            </w:r>
          </w:p>
          <w:p w:rsidR="00F80855" w:rsidRPr="00A664E9" w:rsidRDefault="00F80855" w:rsidP="00A664E9">
            <w:pPr>
              <w:numPr>
                <w:ilvl w:val="0"/>
                <w:numId w:val="7"/>
              </w:numPr>
              <w:rPr>
                <w:sz w:val="22"/>
              </w:rPr>
            </w:pPr>
            <w:r w:rsidRPr="00A664E9">
              <w:rPr>
                <w:sz w:val="22"/>
              </w:rPr>
              <w:t>Charakterisierung von handelnden Personen, Handlungsmotiven und Konflikten</w:t>
            </w:r>
          </w:p>
          <w:p w:rsidR="00F80855" w:rsidRPr="00A664E9" w:rsidRDefault="00F80855" w:rsidP="00A664E9">
            <w:pPr>
              <w:numPr>
                <w:ilvl w:val="0"/>
                <w:numId w:val="7"/>
              </w:numPr>
              <w:rPr>
                <w:sz w:val="22"/>
              </w:rPr>
            </w:pPr>
            <w:r w:rsidRPr="00A664E9">
              <w:rPr>
                <w:sz w:val="22"/>
              </w:rPr>
              <w:t>Analyse sprachlich-stilistischer und metrischer Gestaltungselemente sowie ihrer Funktion</w:t>
            </w:r>
          </w:p>
          <w:p w:rsidR="00F80855" w:rsidRPr="00A664E9" w:rsidRDefault="00F80855" w:rsidP="00A664E9">
            <w:pPr>
              <w:numPr>
                <w:ilvl w:val="0"/>
                <w:numId w:val="7"/>
              </w:numPr>
              <w:rPr>
                <w:sz w:val="22"/>
              </w:rPr>
            </w:pPr>
            <w:r w:rsidRPr="00A664E9">
              <w:rPr>
                <w:sz w:val="22"/>
              </w:rPr>
              <w:t>verständnisgeleiteter Textvortrag</w:t>
            </w:r>
          </w:p>
          <w:p w:rsidR="00F80855" w:rsidRPr="00A664E9" w:rsidRDefault="00F80855" w:rsidP="00A664E9">
            <w:pPr>
              <w:numPr>
                <w:ilvl w:val="0"/>
                <w:numId w:val="7"/>
              </w:numPr>
              <w:rPr>
                <w:sz w:val="22"/>
              </w:rPr>
            </w:pPr>
            <w:r w:rsidRPr="00A664E9">
              <w:rPr>
                <w:sz w:val="22"/>
              </w:rPr>
              <w:t>Ausführung einer kreativen Schreibaufgabe (z.B. Umformung in einen inneren Monolog)</w:t>
            </w:r>
          </w:p>
          <w:p w:rsidR="00F80855" w:rsidRPr="004114FB" w:rsidRDefault="00F80855" w:rsidP="00A664E9">
            <w:pPr>
              <w:numPr>
                <w:ilvl w:val="0"/>
                <w:numId w:val="7"/>
              </w:numPr>
              <w:rPr>
                <w:rFonts w:cs="Arial"/>
                <w:sz w:val="20"/>
              </w:rPr>
            </w:pPr>
            <w:r w:rsidRPr="00A664E9">
              <w:rPr>
                <w:sz w:val="22"/>
              </w:rPr>
              <w:t>bildlich-künstlerische Umsetzung eines Motivs</w:t>
            </w:r>
          </w:p>
        </w:tc>
      </w:tr>
    </w:tbl>
    <w:p w:rsidR="00DA41AC" w:rsidRPr="00B415B0" w:rsidRDefault="00DA41AC" w:rsidP="00F80855">
      <w:pPr>
        <w:rPr>
          <w:color w:val="000000"/>
        </w:rPr>
      </w:pPr>
    </w:p>
    <w:p w:rsidR="007150B1" w:rsidRDefault="007150B1" w:rsidP="00DA41AC">
      <w:pPr>
        <w:rPr>
          <w:b/>
          <w:color w:val="FF0000"/>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104"/>
      </w:tblGrid>
      <w:tr w:rsidR="00863163" w:rsidRPr="003B66D1" w:rsidTr="00863163">
        <w:tc>
          <w:tcPr>
            <w:tcW w:w="14104"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w:t>
            </w:r>
            <w:r w:rsidRPr="006542C7">
              <w:rPr>
                <w:rFonts w:cs="Arial"/>
                <w:sz w:val="20"/>
                <w:szCs w:val="22"/>
                <w:lang w:eastAsia="en-US"/>
              </w:rPr>
              <w:t>r</w:t>
            </w:r>
            <w:r w:rsidRPr="006542C7">
              <w:rPr>
                <w:rFonts w:cs="Arial"/>
                <w:sz w:val="20"/>
                <w:szCs w:val="22"/>
                <w:lang w:eastAsia="en-US"/>
              </w:rPr>
              <w:t>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863163" w:rsidRDefault="00863163" w:rsidP="00DA41AC">
      <w:pPr>
        <w:rPr>
          <w:b/>
          <w:color w:val="FF0000"/>
        </w:rPr>
        <w:sectPr w:rsidR="00863163" w:rsidSect="00DA41AC">
          <w:pgSz w:w="16838" w:h="11906" w:orient="landscape"/>
          <w:pgMar w:top="1417" w:right="1134" w:bottom="1417" w:left="1701" w:header="708" w:footer="708" w:gutter="0"/>
          <w:cols w:space="708"/>
          <w:docGrid w:linePitch="360"/>
        </w:sectPr>
      </w:pPr>
    </w:p>
    <w:p w:rsidR="002F2EEF" w:rsidRPr="009C7DF1" w:rsidRDefault="002F2EEF" w:rsidP="002F2EEF">
      <w:pPr>
        <w:rPr>
          <w:b/>
        </w:rPr>
      </w:pPr>
      <w:r w:rsidRPr="009C7DF1">
        <w:rPr>
          <w:b/>
        </w:rPr>
        <w:lastRenderedPageBreak/>
        <w:t>Qualifikationsphase</w:t>
      </w:r>
      <w:r w:rsidR="00AD65A1">
        <w:rPr>
          <w:b/>
        </w:rPr>
        <w:t xml:space="preserve"> II</w:t>
      </w:r>
      <w:r w:rsidRPr="009C7DF1">
        <w:rPr>
          <w:b/>
        </w:rPr>
        <w:t>, Griechi</w:t>
      </w:r>
      <w:r w:rsidR="00AD65A1">
        <w:rPr>
          <w:b/>
        </w:rPr>
        <w:t>sch neu, Unterrichtsvorhaben II</w:t>
      </w:r>
    </w:p>
    <w:p w:rsidR="009C7DF1" w:rsidRDefault="009C7DF1" w:rsidP="00DB4D71">
      <w:pPr>
        <w:rPr>
          <w:b/>
          <w:color w:val="FF0000"/>
        </w:rPr>
      </w:pPr>
    </w:p>
    <w:p w:rsidR="00DB4D71" w:rsidRPr="00DB4D71" w:rsidRDefault="00DB4D71" w:rsidP="00DB4D71">
      <w:pPr>
        <w:rPr>
          <w:rFonts w:cs="Arial"/>
          <w:color w:val="000000"/>
          <w:sz w:val="22"/>
          <w:szCs w:val="22"/>
        </w:rPr>
      </w:pPr>
      <w:r w:rsidRPr="00B415B0">
        <w:rPr>
          <w:rFonts w:cs="Arial"/>
          <w:b/>
          <w:color w:val="000000"/>
          <w:sz w:val="22"/>
          <w:szCs w:val="22"/>
        </w:rPr>
        <w:t>Thema</w:t>
      </w:r>
      <w:r w:rsidRPr="00B415B0">
        <w:rPr>
          <w:rFonts w:cs="Arial"/>
          <w:color w:val="000000"/>
          <w:sz w:val="22"/>
          <w:szCs w:val="22"/>
        </w:rPr>
        <w:t>: „Vorsokratiker“</w:t>
      </w:r>
      <w:r w:rsidRPr="00DB4D71">
        <w:rPr>
          <w:rFonts w:cs="Arial"/>
          <w:color w:val="000000"/>
          <w:sz w:val="22"/>
          <w:szCs w:val="22"/>
        </w:rPr>
        <w:t xml:space="preserve"> – Inwiefern entfaltet sich das philosophische Denken an den wegb</w:t>
      </w:r>
      <w:r w:rsidRPr="00DB4D71">
        <w:rPr>
          <w:rFonts w:cs="Arial"/>
          <w:color w:val="000000"/>
          <w:sz w:val="22"/>
          <w:szCs w:val="22"/>
        </w:rPr>
        <w:t>e</w:t>
      </w:r>
      <w:r w:rsidRPr="00DB4D71">
        <w:rPr>
          <w:rFonts w:cs="Arial"/>
          <w:color w:val="000000"/>
          <w:sz w:val="22"/>
          <w:szCs w:val="22"/>
        </w:rPr>
        <w:t>reitenden Denkern des frühen Griechentums?</w:t>
      </w:r>
    </w:p>
    <w:p w:rsidR="00DB4D71" w:rsidRPr="00DB4D71" w:rsidRDefault="00DB4D71" w:rsidP="00DB4D71">
      <w:pPr>
        <w:rPr>
          <w:rFonts w:cs="Arial"/>
          <w:color w:val="000000"/>
          <w:sz w:val="22"/>
          <w:szCs w:val="22"/>
        </w:rPr>
      </w:pPr>
    </w:p>
    <w:p w:rsidR="00716BC0" w:rsidRPr="000A0D35" w:rsidRDefault="00716BC0" w:rsidP="00716BC0">
      <w:pPr>
        <w:jc w:val="center"/>
        <w:rPr>
          <w:b/>
          <w:szCs w:val="24"/>
        </w:rPr>
      </w:pPr>
      <w:r>
        <w:rPr>
          <w:b/>
          <w:szCs w:val="24"/>
        </w:rPr>
        <w:t>Übergeordnete Kompetenzen</w:t>
      </w:r>
    </w:p>
    <w:p w:rsidR="00716BC0" w:rsidRPr="00DE052D" w:rsidRDefault="00716BC0" w:rsidP="00716BC0">
      <w:pPr>
        <w:spacing w:after="240"/>
        <w:jc w:val="center"/>
        <w:rPr>
          <w:rFonts w:cs="Arial"/>
          <w:color w:val="000000"/>
          <w:szCs w:val="24"/>
          <w:lang w:bidi="de-DE"/>
        </w:rPr>
      </w:pPr>
      <w:r w:rsidRPr="00DE052D">
        <w:rPr>
          <w:rFonts w:cs="Arial"/>
          <w:color w:val="000000"/>
          <w:szCs w:val="24"/>
          <w:lang w:bidi="de-DE"/>
        </w:rPr>
        <w:t>Die Schülerinnen und Schüler können</w:t>
      </w:r>
    </w:p>
    <w:p w:rsidR="00DB4D71" w:rsidRPr="00DB4D71" w:rsidRDefault="00DB4D71" w:rsidP="00DB4D71">
      <w:pPr>
        <w:spacing w:after="240"/>
        <w:rPr>
          <w:rFonts w:cs="Arial"/>
          <w:b/>
          <w:color w:val="000000"/>
          <w:szCs w:val="24"/>
          <w:lang w:bidi="de-DE"/>
        </w:rPr>
      </w:pPr>
      <w:r w:rsidRPr="00DB4D71">
        <w:rPr>
          <w:rFonts w:cs="Arial"/>
          <w:b/>
          <w:color w:val="000000"/>
          <w:szCs w:val="24"/>
          <w:lang w:bidi="de-DE"/>
        </w:rPr>
        <w:t>Textkompetenz</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 xml:space="preserve">griechische Originaltexte übersetzen, </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Originaltexte auch unter Einbezug von Stilistik interpretieren,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bei der Lektüre von Übersetzungen die Kernaussagen eines Textes herausarbe</w:t>
      </w:r>
      <w:r w:rsidRPr="00DB4D71">
        <w:rPr>
          <w:rFonts w:ascii="Arial" w:eastAsia="Batang" w:hAnsi="Arial" w:cs="Arial"/>
          <w:color w:val="000000"/>
          <w:sz w:val="24"/>
          <w:szCs w:val="24"/>
        </w:rPr>
        <w:t>i</w:t>
      </w:r>
      <w:r w:rsidRPr="00DB4D71">
        <w:rPr>
          <w:rFonts w:ascii="Arial" w:eastAsia="Batang" w:hAnsi="Arial" w:cs="Arial"/>
          <w:color w:val="000000"/>
          <w:sz w:val="24"/>
          <w:szCs w:val="24"/>
        </w:rPr>
        <w:t>ten und diese ggf. am griechischen Original (synoptische Lektüre) belegen,</w:t>
      </w:r>
    </w:p>
    <w:p w:rsidR="00DB4D71" w:rsidRPr="00DB4D71" w:rsidRDefault="00DB4D71" w:rsidP="00DB4D71">
      <w:pPr>
        <w:pStyle w:val="MittleresRaster1-Akzent21"/>
        <w:spacing w:after="0" w:line="240" w:lineRule="auto"/>
        <w:rPr>
          <w:color w:val="000000"/>
        </w:rPr>
      </w:pPr>
    </w:p>
    <w:p w:rsidR="00DB4D71" w:rsidRPr="00DB4D71" w:rsidRDefault="00DB4D71" w:rsidP="00DB4D71">
      <w:pPr>
        <w:spacing w:after="240"/>
        <w:rPr>
          <w:rFonts w:cs="Arial"/>
          <w:b/>
          <w:color w:val="000000"/>
          <w:szCs w:val="24"/>
          <w:lang w:bidi="de-DE"/>
        </w:rPr>
      </w:pPr>
      <w:r w:rsidRPr="00DB4D71">
        <w:rPr>
          <w:rFonts w:cs="Arial"/>
          <w:b/>
          <w:color w:val="000000"/>
          <w:szCs w:val="24"/>
          <w:lang w:bidi="de-DE"/>
        </w:rPr>
        <w:t>Sprachkompetenz</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Wörter in ihrem Kontext monosemieren,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die Fachterminologie zur Beschreibung sprachlicher Strukturen anwenden,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einen Kultur- sowie einen textbasierten Grund- und Aufbauwortschatz beher</w:t>
      </w:r>
      <w:r w:rsidRPr="00DB4D71">
        <w:rPr>
          <w:rFonts w:ascii="Arial" w:eastAsia="Batang" w:hAnsi="Arial" w:cs="Arial"/>
          <w:color w:val="000000"/>
          <w:sz w:val="24"/>
          <w:szCs w:val="24"/>
        </w:rPr>
        <w:t>r</w:t>
      </w:r>
      <w:r w:rsidRPr="00DB4D71">
        <w:rPr>
          <w:rFonts w:ascii="Arial" w:eastAsia="Batang" w:hAnsi="Arial" w:cs="Arial"/>
          <w:color w:val="000000"/>
          <w:sz w:val="24"/>
          <w:szCs w:val="24"/>
        </w:rPr>
        <w:t>schen,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durch Regeln der Ableitung und Zusammensetzung (Wortbildungslehre) die B</w:t>
      </w:r>
      <w:r w:rsidRPr="00DB4D71">
        <w:rPr>
          <w:rFonts w:ascii="Arial" w:eastAsia="Batang" w:hAnsi="Arial" w:cs="Arial"/>
          <w:color w:val="000000"/>
          <w:sz w:val="24"/>
          <w:szCs w:val="24"/>
        </w:rPr>
        <w:t>e</w:t>
      </w:r>
      <w:r w:rsidRPr="00DB4D71">
        <w:rPr>
          <w:rFonts w:ascii="Arial" w:eastAsia="Batang" w:hAnsi="Arial" w:cs="Arial"/>
          <w:color w:val="000000"/>
          <w:sz w:val="24"/>
          <w:szCs w:val="24"/>
        </w:rPr>
        <w:t>deutung unbekannter griechischer Wörter der zu lesenden Texte erschließen,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spezifische Bedeutungen und grammatische Eigenschaften unbekannter Wörter in ihrem Kontext mit Hilfe eines zweisprachigen Wörterbuchs benennen,</w:t>
      </w:r>
    </w:p>
    <w:p w:rsidR="00DB4D71" w:rsidRPr="00DB4D71" w:rsidRDefault="00DB4D71" w:rsidP="00DB4D71">
      <w:pPr>
        <w:spacing w:before="360" w:after="240"/>
        <w:rPr>
          <w:rFonts w:cs="Arial"/>
          <w:b/>
          <w:color w:val="000000"/>
          <w:szCs w:val="24"/>
          <w:lang w:bidi="de-DE"/>
        </w:rPr>
      </w:pPr>
      <w:r w:rsidRPr="00DB4D71">
        <w:rPr>
          <w:rFonts w:cs="Arial"/>
          <w:b/>
          <w:color w:val="000000"/>
          <w:szCs w:val="24"/>
          <w:lang w:bidi="de-DE"/>
        </w:rPr>
        <w:t>Kulturkompetenz</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die gelesenen antiken Texte unter kulturellen und historischen Aspekten erlä</w:t>
      </w:r>
      <w:r w:rsidRPr="00DB4D71">
        <w:rPr>
          <w:rFonts w:ascii="Arial" w:eastAsia="Batang" w:hAnsi="Arial" w:cs="Arial"/>
          <w:color w:val="000000"/>
          <w:sz w:val="24"/>
          <w:szCs w:val="24"/>
        </w:rPr>
        <w:t>u</w:t>
      </w:r>
      <w:r w:rsidRPr="00DB4D71">
        <w:rPr>
          <w:rFonts w:ascii="Arial" w:eastAsia="Batang" w:hAnsi="Arial" w:cs="Arial"/>
          <w:color w:val="000000"/>
          <w:sz w:val="24"/>
          <w:szCs w:val="24"/>
        </w:rPr>
        <w:t>tern,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anhand von Beispielen der Rezeption wirkungsgeschichtliche Aspekte der gel</w:t>
      </w:r>
      <w:r w:rsidRPr="00DB4D71">
        <w:rPr>
          <w:rFonts w:ascii="Arial" w:eastAsia="Batang" w:hAnsi="Arial" w:cs="Arial"/>
          <w:color w:val="000000"/>
          <w:sz w:val="24"/>
          <w:szCs w:val="24"/>
        </w:rPr>
        <w:t>e</w:t>
      </w:r>
      <w:r w:rsidRPr="00DB4D71">
        <w:rPr>
          <w:rFonts w:ascii="Arial" w:eastAsia="Batang" w:hAnsi="Arial" w:cs="Arial"/>
          <w:color w:val="000000"/>
          <w:sz w:val="24"/>
          <w:szCs w:val="24"/>
        </w:rPr>
        <w:t>senen antiken Texte aufzeigen,</w:t>
      </w:r>
    </w:p>
    <w:p w:rsidR="00DB4D71" w:rsidRPr="00DB4D71" w:rsidRDefault="00DB4D71" w:rsidP="00A602D9">
      <w:pPr>
        <w:pStyle w:val="MittleresRaster1-Akzent21"/>
        <w:numPr>
          <w:ilvl w:val="0"/>
          <w:numId w:val="15"/>
        </w:numPr>
        <w:tabs>
          <w:tab w:val="clear" w:pos="720"/>
        </w:tabs>
        <w:spacing w:line="240" w:lineRule="auto"/>
        <w:ind w:left="426" w:hanging="426"/>
        <w:jc w:val="both"/>
        <w:rPr>
          <w:rFonts w:ascii="Arial" w:eastAsia="Batang" w:hAnsi="Arial" w:cs="Arial"/>
          <w:color w:val="000000"/>
          <w:sz w:val="24"/>
          <w:szCs w:val="24"/>
        </w:rPr>
      </w:pPr>
      <w:r w:rsidRPr="00DB4D71">
        <w:rPr>
          <w:rFonts w:ascii="Arial" w:eastAsia="Batang" w:hAnsi="Arial" w:cs="Arial"/>
          <w:color w:val="000000"/>
          <w:sz w:val="24"/>
          <w:szCs w:val="24"/>
        </w:rPr>
        <w:t>zu Aussagen und Problemen der behandelten Texte begründet Stellung nehmen.</w:t>
      </w:r>
    </w:p>
    <w:p w:rsidR="00DB4D71" w:rsidRPr="00DB4D71" w:rsidRDefault="00DB4D71" w:rsidP="00DB4D71">
      <w:pPr>
        <w:rPr>
          <w:rFonts w:cs="Arial"/>
          <w:color w:val="000000"/>
          <w:sz w:val="22"/>
          <w:szCs w:val="22"/>
        </w:rPr>
      </w:pPr>
      <w:r w:rsidRPr="00DB4D71">
        <w:rPr>
          <w:rFonts w:cs="Arial"/>
          <w:b/>
          <w:color w:val="000000"/>
          <w:sz w:val="22"/>
          <w:szCs w:val="22"/>
        </w:rPr>
        <w:t>Inhaltsfelder:</w:t>
      </w:r>
    </w:p>
    <w:p w:rsidR="00DB4D71" w:rsidRPr="009C7DF1" w:rsidRDefault="00DB4D71" w:rsidP="00A602D9">
      <w:pPr>
        <w:pStyle w:val="MittleresRaster1-Akzent21"/>
        <w:numPr>
          <w:ilvl w:val="0"/>
          <w:numId w:val="16"/>
        </w:numPr>
        <w:spacing w:after="0" w:line="240" w:lineRule="auto"/>
        <w:rPr>
          <w:rFonts w:ascii="Arial" w:eastAsia="Times New Roman" w:hAnsi="Arial"/>
          <w:sz w:val="24"/>
          <w:szCs w:val="20"/>
          <w:lang w:eastAsia="de-DE"/>
        </w:rPr>
      </w:pPr>
      <w:r w:rsidRPr="009C7DF1">
        <w:rPr>
          <w:rFonts w:ascii="Arial" w:eastAsia="Times New Roman" w:hAnsi="Arial"/>
          <w:sz w:val="24"/>
          <w:szCs w:val="20"/>
          <w:lang w:eastAsia="de-DE"/>
        </w:rPr>
        <w:t>Grundfragen der menschlichen Existenz</w:t>
      </w:r>
    </w:p>
    <w:p w:rsidR="00DB4D71" w:rsidRPr="009C7DF1" w:rsidRDefault="00DB4D71" w:rsidP="00A602D9">
      <w:pPr>
        <w:pStyle w:val="MittleresRaster1-Akzent21"/>
        <w:numPr>
          <w:ilvl w:val="0"/>
          <w:numId w:val="16"/>
        </w:numPr>
        <w:spacing w:after="0" w:line="240" w:lineRule="auto"/>
        <w:rPr>
          <w:rFonts w:ascii="Arial" w:eastAsia="Times New Roman" w:hAnsi="Arial"/>
          <w:sz w:val="24"/>
          <w:szCs w:val="20"/>
          <w:lang w:eastAsia="de-DE"/>
        </w:rPr>
      </w:pPr>
      <w:r w:rsidRPr="009C7DF1">
        <w:rPr>
          <w:rFonts w:ascii="Arial" w:eastAsia="Times New Roman" w:hAnsi="Arial"/>
          <w:sz w:val="24"/>
          <w:szCs w:val="20"/>
          <w:lang w:eastAsia="de-DE"/>
        </w:rPr>
        <w:t>Kulturgeschichte der griechischen Antike</w:t>
      </w:r>
    </w:p>
    <w:p w:rsidR="00DB4D71" w:rsidRPr="00DB4D71" w:rsidRDefault="00DB4D71" w:rsidP="00DB4D71">
      <w:pPr>
        <w:rPr>
          <w:rFonts w:cs="Arial"/>
          <w:color w:val="000000"/>
          <w:sz w:val="22"/>
          <w:szCs w:val="22"/>
          <w:lang w:val="el-GR"/>
        </w:rPr>
      </w:pPr>
    </w:p>
    <w:p w:rsidR="00DB4D71" w:rsidRPr="00DB4D71" w:rsidRDefault="00DB4D71" w:rsidP="00DB4D71">
      <w:pPr>
        <w:rPr>
          <w:rFonts w:cs="Arial"/>
          <w:color w:val="000000"/>
          <w:sz w:val="22"/>
          <w:szCs w:val="22"/>
        </w:rPr>
      </w:pPr>
      <w:r w:rsidRPr="00DB4D71">
        <w:rPr>
          <w:rFonts w:cs="Arial"/>
          <w:b/>
          <w:color w:val="000000"/>
          <w:sz w:val="22"/>
          <w:szCs w:val="22"/>
        </w:rPr>
        <w:t>Inhaltliche Schwerpunkte</w:t>
      </w:r>
      <w:r w:rsidRPr="00DB4D71">
        <w:rPr>
          <w:rFonts w:cs="Arial"/>
          <w:color w:val="000000"/>
          <w:sz w:val="22"/>
          <w:szCs w:val="22"/>
        </w:rPr>
        <w:t>:</w:t>
      </w:r>
    </w:p>
    <w:p w:rsidR="00DB4D71" w:rsidRPr="00DB4D71" w:rsidRDefault="00DB4D71" w:rsidP="00DB4D71">
      <w:pPr>
        <w:rPr>
          <w:rFonts w:cs="Arial"/>
          <w:color w:val="000000"/>
          <w:sz w:val="22"/>
          <w:szCs w:val="22"/>
        </w:rPr>
      </w:pPr>
      <w:r w:rsidRPr="00DB4D71">
        <w:rPr>
          <w:color w:val="000000"/>
          <w:sz w:val="22"/>
          <w:szCs w:val="22"/>
        </w:rPr>
        <w:sym w:font="Wingdings" w:char="F077"/>
      </w:r>
      <w:r w:rsidRPr="00DB4D71">
        <w:rPr>
          <w:color w:val="000000"/>
          <w:sz w:val="22"/>
          <w:szCs w:val="22"/>
        </w:rPr>
        <w:t xml:space="preserve"> </w:t>
      </w:r>
      <w:r w:rsidRPr="00F62A63">
        <w:rPr>
          <w:rFonts w:cs="Arial"/>
          <w:bCs/>
          <w:szCs w:val="24"/>
        </w:rPr>
        <w:t>Mythos und Logos</w:t>
      </w:r>
      <w:r w:rsidRPr="00DB4D71">
        <w:rPr>
          <w:color w:val="000000"/>
          <w:sz w:val="22"/>
          <w:szCs w:val="22"/>
        </w:rPr>
        <w:t xml:space="preserve"> </w:t>
      </w:r>
      <w:r w:rsidRPr="00DB4D71">
        <w:rPr>
          <w:color w:val="000000"/>
          <w:sz w:val="22"/>
          <w:szCs w:val="22"/>
        </w:rPr>
        <w:sym w:font="Wingdings" w:char="F077"/>
      </w:r>
      <w:r w:rsidRPr="00DB4D71">
        <w:rPr>
          <w:rFonts w:cs="Arial"/>
          <w:bCs/>
          <w:color w:val="000000"/>
          <w:sz w:val="22"/>
          <w:szCs w:val="22"/>
        </w:rPr>
        <w:t xml:space="preserve"> </w:t>
      </w:r>
      <w:r>
        <w:rPr>
          <w:rFonts w:cs="Arial"/>
          <w:bCs/>
          <w:szCs w:val="24"/>
        </w:rPr>
        <w:t>Mensch und Gottheit</w:t>
      </w:r>
      <w:r w:rsidRPr="00DB4D71">
        <w:rPr>
          <w:color w:val="000000"/>
          <w:sz w:val="22"/>
          <w:szCs w:val="22"/>
        </w:rPr>
        <w:t xml:space="preserve"> </w:t>
      </w:r>
      <w:r w:rsidRPr="00DB4D71">
        <w:rPr>
          <w:color w:val="000000"/>
          <w:sz w:val="22"/>
          <w:szCs w:val="22"/>
        </w:rPr>
        <w:sym w:font="Wingdings" w:char="F077"/>
      </w:r>
      <w:r w:rsidRPr="00DB4D71">
        <w:rPr>
          <w:color w:val="000000"/>
          <w:sz w:val="22"/>
          <w:szCs w:val="22"/>
        </w:rPr>
        <w:t xml:space="preserve"> </w:t>
      </w:r>
      <w:r w:rsidRPr="00F62A63">
        <w:rPr>
          <w:rFonts w:cs="Arial"/>
          <w:bCs/>
          <w:szCs w:val="24"/>
        </w:rPr>
        <w:t>ionisches Griechentum</w:t>
      </w:r>
      <w:r w:rsidRPr="00DB4D71">
        <w:rPr>
          <w:color w:val="000000"/>
          <w:sz w:val="22"/>
          <w:szCs w:val="22"/>
        </w:rPr>
        <w:t xml:space="preserve"> </w:t>
      </w:r>
    </w:p>
    <w:p w:rsidR="00DB4D71" w:rsidRPr="00DB4D71" w:rsidRDefault="00DB4D71" w:rsidP="00DB4D71">
      <w:pPr>
        <w:rPr>
          <w:rFonts w:cs="Arial"/>
          <w:color w:val="000000"/>
          <w:sz w:val="22"/>
          <w:szCs w:val="22"/>
        </w:rPr>
      </w:pPr>
    </w:p>
    <w:p w:rsidR="00DB4D71" w:rsidRPr="00B63808" w:rsidRDefault="00DB4D71" w:rsidP="00DB4D71">
      <w:pPr>
        <w:rPr>
          <w:color w:val="000000"/>
        </w:rPr>
      </w:pPr>
      <w:r w:rsidRPr="00DB4D71">
        <w:rPr>
          <w:rFonts w:cs="Arial"/>
          <w:b/>
          <w:color w:val="000000"/>
          <w:sz w:val="22"/>
          <w:szCs w:val="22"/>
        </w:rPr>
        <w:t>Zeitbedarf</w:t>
      </w:r>
      <w:r w:rsidRPr="00DB4D71">
        <w:rPr>
          <w:rFonts w:cs="Arial"/>
          <w:color w:val="000000"/>
          <w:sz w:val="22"/>
          <w:szCs w:val="22"/>
        </w:rPr>
        <w:t xml:space="preserve">: </w:t>
      </w:r>
      <w:r w:rsidR="00D834C7">
        <w:rPr>
          <w:rFonts w:cs="Arial"/>
          <w:color w:val="000000"/>
          <w:sz w:val="22"/>
          <w:szCs w:val="22"/>
        </w:rPr>
        <w:t>26</w:t>
      </w:r>
      <w:r w:rsidRPr="00DB4D71">
        <w:rPr>
          <w:rFonts w:cs="Arial"/>
          <w:color w:val="000000"/>
          <w:sz w:val="22"/>
          <w:szCs w:val="22"/>
        </w:rPr>
        <w:t xml:space="preserve"> Std.</w:t>
      </w:r>
    </w:p>
    <w:p w:rsidR="00DA41AC" w:rsidRPr="00B63808" w:rsidRDefault="00DA41AC" w:rsidP="00DA41AC">
      <w:pPr>
        <w:rPr>
          <w:color w:val="0070C0"/>
          <w:sz w:val="22"/>
        </w:rPr>
      </w:pPr>
    </w:p>
    <w:p w:rsidR="00DA41AC" w:rsidRPr="00B63808" w:rsidRDefault="00DA41AC" w:rsidP="00DA41AC">
      <w:pPr>
        <w:rPr>
          <w:color w:val="0070C0"/>
          <w:sz w:val="22"/>
        </w:rPr>
        <w:sectPr w:rsidR="00DA41AC" w:rsidRPr="00B63808" w:rsidSect="00FF4508">
          <w:pgSz w:w="11900" w:h="16840"/>
          <w:pgMar w:top="1701" w:right="1417" w:bottom="1134" w:left="1417" w:header="708" w:footer="708" w:gutter="0"/>
          <w:cols w:space="708"/>
          <w:docGrid w:linePitch="360"/>
        </w:sectPr>
      </w:pPr>
    </w:p>
    <w:p w:rsidR="00B63808" w:rsidRPr="00B63808" w:rsidRDefault="00B63808" w:rsidP="00B63808">
      <w:pPr>
        <w:rPr>
          <w:rFonts w:cs="Arial"/>
          <w:b/>
          <w:color w:val="000000"/>
          <w:sz w:val="22"/>
        </w:rPr>
      </w:pPr>
      <w:r w:rsidRPr="00B63808">
        <w:rPr>
          <w:rFonts w:cs="Arial"/>
          <w:b/>
          <w:color w:val="000000"/>
          <w:sz w:val="22"/>
        </w:rPr>
        <w:lastRenderedPageBreak/>
        <w:t xml:space="preserve">Vorhabenbezogene Konkretisierung: </w:t>
      </w:r>
    </w:p>
    <w:p w:rsidR="00B63808" w:rsidRPr="00B63808" w:rsidRDefault="00B63808" w:rsidP="00B63808">
      <w:pPr>
        <w:rPr>
          <w:rFonts w:cs="Arial"/>
          <w:b/>
          <w:color w:val="000000"/>
          <w:sz w:val="22"/>
        </w:rPr>
      </w:pPr>
    </w:p>
    <w:p w:rsidR="00B63808" w:rsidRPr="00B63808" w:rsidRDefault="00B63808" w:rsidP="00B63808">
      <w:pPr>
        <w:rPr>
          <w:rFonts w:cs="Arial"/>
          <w:b/>
          <w:color w:val="000000"/>
          <w:sz w:val="22"/>
        </w:rPr>
      </w:pPr>
      <w:r w:rsidRPr="00B63808">
        <w:rPr>
          <w:rFonts w:cs="Arial"/>
          <w:b/>
          <w:color w:val="000000"/>
          <w:sz w:val="22"/>
        </w:rPr>
        <w:t>Aus den folgenden 12 Unterrichtssequenzen ist eine Auswahl von ca. 6 Sequenzen zu treffen:</w:t>
      </w:r>
    </w:p>
    <w:p w:rsidR="00B63808" w:rsidRPr="00B63808" w:rsidRDefault="00B63808" w:rsidP="00B63808">
      <w:pPr>
        <w:rPr>
          <w:rFonts w:cs="Arial"/>
          <w:b/>
          <w:color w:val="000000"/>
          <w:sz w:val="22"/>
        </w:rPr>
      </w:pP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4605"/>
      </w:tblGrid>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spacing w:line="276" w:lineRule="auto"/>
              <w:rPr>
                <w:rFonts w:cs="Arial"/>
                <w:b/>
                <w:color w:val="000000"/>
                <w:sz w:val="20"/>
                <w:szCs w:val="22"/>
                <w:lang w:eastAsia="en-US"/>
              </w:rPr>
            </w:pPr>
            <w:r w:rsidRPr="004114FB">
              <w:rPr>
                <w:rFonts w:cs="Arial"/>
                <w:b/>
                <w:color w:val="000000"/>
                <w:sz w:val="20"/>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spacing w:line="276" w:lineRule="auto"/>
              <w:rPr>
                <w:rFonts w:cs="Arial"/>
                <w:b/>
                <w:color w:val="000000"/>
                <w:sz w:val="20"/>
                <w:szCs w:val="22"/>
                <w:lang w:eastAsia="en-US"/>
              </w:rPr>
            </w:pPr>
            <w:r w:rsidRPr="004114FB">
              <w:rPr>
                <w:rFonts w:cs="Arial"/>
                <w:b/>
                <w:color w:val="000000"/>
                <w:sz w:val="20"/>
                <w:szCs w:val="22"/>
                <w:lang w:eastAsia="en-US"/>
              </w:rPr>
              <w:t>Zu entwickelnde Kompetenzen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spacing w:line="276" w:lineRule="auto"/>
              <w:rPr>
                <w:rFonts w:cs="Arial"/>
                <w:b/>
                <w:color w:val="000000"/>
                <w:sz w:val="20"/>
                <w:szCs w:val="22"/>
                <w:lang w:eastAsia="en-US"/>
              </w:rPr>
            </w:pPr>
            <w:r w:rsidRPr="004114FB">
              <w:rPr>
                <w:rFonts w:cs="Arial"/>
                <w:b/>
                <w:color w:val="000000"/>
                <w:sz w:val="20"/>
                <w:szCs w:val="22"/>
                <w:lang w:eastAsia="en-US"/>
              </w:rPr>
              <w:t>Vorhabenbezogene Absprachen</w:t>
            </w:r>
          </w:p>
        </w:tc>
      </w:tr>
      <w:tr w:rsidR="00B63808" w:rsidRPr="004114FB" w:rsidTr="00AD65A1">
        <w:trPr>
          <w:trHeight w:val="978"/>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716BC0" w:rsidP="00716BC0">
            <w:pPr>
              <w:pStyle w:val="MittleresRaster1-Akzent21"/>
              <w:spacing w:after="60"/>
              <w:rPr>
                <w:rFonts w:ascii="Arial" w:hAnsi="Arial" w:cs="Arial"/>
                <w:sz w:val="20"/>
              </w:rPr>
            </w:pPr>
            <w:r w:rsidRPr="004114FB">
              <w:rPr>
                <w:rFonts w:ascii="Arial" w:hAnsi="Arial" w:cs="Arial"/>
                <w:sz w:val="20"/>
              </w:rPr>
              <w:t xml:space="preserve">1. </w:t>
            </w:r>
            <w:r w:rsidR="00B63808" w:rsidRPr="004114FB">
              <w:rPr>
                <w:rFonts w:ascii="Arial" w:hAnsi="Arial" w:cs="Arial"/>
                <w:sz w:val="20"/>
              </w:rPr>
              <w:t>Thales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gedankliche Schritte vom mythischen zum rationalen Denken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Frage nach dem Ursprung als Frage nach dem zeitlos zugrunde liegenden Sein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philosophische Grundbegriffe und deren Wi</w:t>
            </w:r>
            <w:r w:rsidRPr="003A0BC3">
              <w:rPr>
                <w:rFonts w:ascii="Arial" w:eastAsia="Batang" w:hAnsi="Arial" w:cs="Arial"/>
                <w:szCs w:val="24"/>
              </w:rPr>
              <w:t>r</w:t>
            </w:r>
            <w:r w:rsidRPr="003A0BC3">
              <w:rPr>
                <w:rFonts w:ascii="Arial" w:eastAsia="Batang" w:hAnsi="Arial" w:cs="Arial"/>
                <w:szCs w:val="24"/>
              </w:rPr>
              <w:t>kung</w:t>
            </w:r>
          </w:p>
          <w:p w:rsidR="00B63808" w:rsidRPr="004114FB" w:rsidRDefault="00B63808" w:rsidP="00B415B0">
            <w:pPr>
              <w:pStyle w:val="MittleresRaster1-Akzent21"/>
              <w:spacing w:after="60"/>
              <w:ind w:left="284" w:hanging="284"/>
              <w:rPr>
                <w:rFonts w:ascii="Arial" w:hAnsi="Arial" w:cs="Arial"/>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w:t>
            </w:r>
            <w:r w:rsidRPr="00B8207D">
              <w:rPr>
                <w:rFonts w:ascii="Arial" w:eastAsia="Batang" w:hAnsi="Arial" w:cs="Arial"/>
                <w:szCs w:val="24"/>
              </w:rPr>
              <w:t>i</w:t>
            </w:r>
            <w:r w:rsidRPr="00B8207D">
              <w:rPr>
                <w:rFonts w:ascii="Arial" w:eastAsia="Batang" w:hAnsi="Arial" w:cs="Arial"/>
                <w:szCs w:val="24"/>
              </w:rPr>
              <w:t>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w:t>
            </w:r>
            <w:r w:rsidRPr="00B8207D">
              <w:rPr>
                <w:rFonts w:ascii="Arial" w:eastAsia="Batang" w:hAnsi="Arial" w:cs="Arial"/>
                <w:szCs w:val="24"/>
              </w:rPr>
              <w:t>i</w:t>
            </w:r>
            <w:r w:rsidRPr="00B8207D">
              <w:rPr>
                <w:rFonts w:ascii="Arial" w:eastAsia="Batang" w:hAnsi="Arial" w:cs="Arial"/>
                <w:szCs w:val="24"/>
              </w:rPr>
              <w:t>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kursorischen Lektüre den Inhalt eines Textes paraphrasieren,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einen Kultur- sowie einen textbasierten Grund- und Aufbauwortschatz beher</w:t>
            </w:r>
            <w:r w:rsidRPr="00B8207D">
              <w:rPr>
                <w:rFonts w:ascii="Arial" w:eastAsia="Batang" w:hAnsi="Arial" w:cs="Arial"/>
                <w:szCs w:val="24"/>
              </w:rPr>
              <w:t>r</w:t>
            </w:r>
            <w:r w:rsidRPr="00B8207D">
              <w:rPr>
                <w:rFonts w:ascii="Arial" w:eastAsia="Batang" w:hAnsi="Arial" w:cs="Arial"/>
                <w:szCs w:val="24"/>
              </w:rPr>
              <w:t>schen, hier. sequenzübergreifend:</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abstrakte Substantivbildungen aus den betreffenden Adjektiven bzw. Partizipien erklären, z.B.: τὸ ὄν, τὰ ὄντα, τὸ μὴ ὄν, ἡ οὐσία, τὸ πεῖρας, τὸ ἄπειρον, τὸ πλῆρες, τὸ κενόν, τὸ ποῖον, τὸ σοφόν, τὸ ὑποκείμενον, τὸ κινοῦν, τὸ κινούμενον</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Bildung und Bedeutung der philosoph</w:t>
            </w:r>
            <w:r w:rsidRPr="00B8207D">
              <w:rPr>
                <w:rFonts w:ascii="Arial" w:eastAsia="Batang" w:hAnsi="Arial" w:cs="Arial"/>
                <w:szCs w:val="24"/>
              </w:rPr>
              <w:t>i</w:t>
            </w:r>
            <w:r w:rsidRPr="00B8207D">
              <w:rPr>
                <w:rFonts w:ascii="Arial" w:eastAsia="Batang" w:hAnsi="Arial" w:cs="Arial"/>
                <w:szCs w:val="24"/>
              </w:rPr>
              <w:t>schen Begriffe aus ihrer sprachlichen und geistigen Herkunft erklären, z.B.: περιχώρησις &gt;περιχωρέω die Umdr</w:t>
            </w:r>
            <w:r w:rsidRPr="00B8207D">
              <w:rPr>
                <w:rFonts w:ascii="Arial" w:eastAsia="Batang" w:hAnsi="Arial" w:cs="Arial"/>
                <w:szCs w:val="24"/>
              </w:rPr>
              <w:t>e</w:t>
            </w:r>
            <w:r w:rsidRPr="00B8207D">
              <w:rPr>
                <w:rFonts w:ascii="Arial" w:eastAsia="Batang" w:hAnsi="Arial" w:cs="Arial"/>
                <w:szCs w:val="24"/>
              </w:rPr>
              <w:t xml:space="preserve">hung, nach der Lehre des Anaxagoras die </w:t>
            </w:r>
            <w:r w:rsidRPr="00B8207D">
              <w:rPr>
                <w:rFonts w:ascii="Arial" w:eastAsia="Batang" w:hAnsi="Arial" w:cs="Arial"/>
                <w:szCs w:val="24"/>
              </w:rPr>
              <w:lastRenderedPageBreak/>
              <w:t>vom Nous (Geist) ausgelöste Kreisbew</w:t>
            </w:r>
            <w:r w:rsidRPr="00B8207D">
              <w:rPr>
                <w:rFonts w:ascii="Arial" w:eastAsia="Batang" w:hAnsi="Arial" w:cs="Arial"/>
                <w:szCs w:val="24"/>
              </w:rPr>
              <w:t>e</w:t>
            </w:r>
            <w:r w:rsidRPr="00B8207D">
              <w:rPr>
                <w:rFonts w:ascii="Arial" w:eastAsia="Batang" w:hAnsi="Arial" w:cs="Arial"/>
                <w:szCs w:val="24"/>
              </w:rPr>
              <w:t>gung der Materie, der vom Nous in Gang gesetzte Weltentstehungsprozess von der qualitätslosen Urmasse zum Kosmos. Anaxagoras versucht mit dieser Theorie nach der Seinsdefinition des Parmenides „die Phänome zu retten“, d.h. das Problem der Bewegung zu erklären.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Begriffe erkennen, die aus dem Denken der Vorsokratiker stammen, z.B. Äon, Ästhetik, Äther, Ätiologie, Akribie, Allopathie, Analyse, Anthropomorphismus, Archeget, Atom, Autokinese, Diät, Diagnose, dihäretisch, Dynamik, elektrisch, Elektron, Empirie, empirisch, Energie, Ehtik, Ethos, geodäsie, Geometrie, Harmonie, Histologie, Homöopathie, Hypostase, Hypothese, Ideal, Idee, Idol, Kanon, Kino, kinetisch, Kosmologie, Kriese, Kriterium, Kybernetik, Logik, Magnetismus, Monade, Monismus, Morphologie, Noetik, Noosphäre, Ontologie, Pantheismus, Pathologie, Pathos, Peripherie, Phänomen(ologie); Phylogenese, Pneuma, Problem, Prognose, Psycho- , Rhythmus, Schema, Sphäre, Symbol, Symmetrie, Synthese, System, Tautologie, Thermodynamik, These</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ind w:left="255" w:hanging="255"/>
              <w:rPr>
                <w:rFonts w:cs="Arial"/>
                <w:sz w:val="20"/>
                <w:szCs w:val="22"/>
              </w:rPr>
            </w:pPr>
            <w:r w:rsidRPr="004114FB">
              <w:rPr>
                <w:rFonts w:cs="Arial"/>
                <w:sz w:val="20"/>
                <w:szCs w:val="22"/>
              </w:rPr>
              <w:lastRenderedPageBreak/>
              <w:t>Thales (11)</w:t>
            </w:r>
          </w:p>
          <w:p w:rsidR="00B63808" w:rsidRPr="004114FB" w:rsidRDefault="00B63808" w:rsidP="00B415B0">
            <w:pPr>
              <w:pStyle w:val="MittleresRaster1-Akzent21"/>
              <w:ind w:left="255" w:hanging="255"/>
              <w:rPr>
                <w:rFonts w:ascii="Arial" w:hAnsi="Arial" w:cs="Arial"/>
                <w:sz w:val="20"/>
              </w:rPr>
            </w:pPr>
            <w:r w:rsidRPr="004114FB">
              <w:rPr>
                <w:rFonts w:ascii="Arial" w:hAnsi="Arial" w:cs="Arial"/>
                <w:sz w:val="20"/>
              </w:rPr>
              <w:t>A 12. A 22</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vgl. Homer, Ilias 14, 201 und 246</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Grundbegriffe: Prinzip , Substanz, Natur, Stoff, Form; Hylozoismus, Monismus, Pantheismus (ἀρχή, οὐσία, στοιχεῖον, φύσις, εἶδος, ὕλη)</w:t>
            </w:r>
          </w:p>
          <w:p w:rsidR="00B63808" w:rsidRPr="004114FB" w:rsidRDefault="00B63808" w:rsidP="00B415B0">
            <w:pPr>
              <w:ind w:left="255" w:hanging="255"/>
              <w:rPr>
                <w:rFonts w:cs="Arial"/>
                <w:sz w:val="20"/>
                <w:szCs w:val="22"/>
              </w:rPr>
            </w:pPr>
            <w:r w:rsidRPr="004114FB">
              <w:rPr>
                <w:rFonts w:cs="Arial"/>
                <w:sz w:val="20"/>
                <w:szCs w:val="22"/>
              </w:rPr>
              <w:t xml:space="preserve">Literatur „Vorsokratiker“: </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Kursmodelle für den Griechischunterricht in der gymnasialen Oberstufe, Kiel 1978 IPTS Beiträge für Unterricht und Lehre</w:t>
            </w:r>
            <w:r w:rsidRPr="00B8207D">
              <w:rPr>
                <w:rFonts w:ascii="Arial" w:eastAsia="Batang" w:hAnsi="Arial" w:cs="Arial"/>
                <w:szCs w:val="24"/>
              </w:rPr>
              <w:t>r</w:t>
            </w:r>
            <w:r w:rsidRPr="00B8207D">
              <w:rPr>
                <w:rFonts w:ascii="Arial" w:eastAsia="Batang" w:hAnsi="Arial" w:cs="Arial"/>
                <w:szCs w:val="24"/>
              </w:rPr>
              <w:t>bildung), S. 77-88</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Diels, H., Die Fragmente der Vorsokrat</w:t>
            </w:r>
            <w:r w:rsidRPr="00B8207D">
              <w:rPr>
                <w:rFonts w:ascii="Arial" w:eastAsia="Batang" w:hAnsi="Arial" w:cs="Arial"/>
                <w:szCs w:val="24"/>
              </w:rPr>
              <w:t>i</w:t>
            </w:r>
            <w:r w:rsidRPr="00B8207D">
              <w:rPr>
                <w:rFonts w:ascii="Arial" w:eastAsia="Batang" w:hAnsi="Arial" w:cs="Arial"/>
                <w:szCs w:val="24"/>
              </w:rPr>
              <w:t>ker, 6. verbesserte Aufl. hrsg. von Kranz, W., 3 Bde., Berlin 1951.</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Mansfeld, J. Die Vorsokratiker. Auswahl der Fragmente, Übers. und Erl., 2 Bde. Stuttgart 1983/1986</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Logos Hellenon, Griechisches Prosal</w:t>
            </w:r>
            <w:r w:rsidRPr="00B8207D">
              <w:rPr>
                <w:rFonts w:ascii="Arial" w:eastAsia="Batang" w:hAnsi="Arial" w:cs="Arial"/>
                <w:szCs w:val="24"/>
              </w:rPr>
              <w:t>e</w:t>
            </w:r>
            <w:r w:rsidRPr="00B8207D">
              <w:rPr>
                <w:rFonts w:ascii="Arial" w:eastAsia="Batang" w:hAnsi="Arial" w:cs="Arial"/>
                <w:szCs w:val="24"/>
              </w:rPr>
              <w:t>sebuch, Text, zusammengestellt und e</w:t>
            </w:r>
            <w:r w:rsidRPr="00B8207D">
              <w:rPr>
                <w:rFonts w:ascii="Arial" w:eastAsia="Batang" w:hAnsi="Arial" w:cs="Arial"/>
                <w:szCs w:val="24"/>
              </w:rPr>
              <w:t>r</w:t>
            </w:r>
            <w:r w:rsidRPr="00B8207D">
              <w:rPr>
                <w:rFonts w:ascii="Arial" w:eastAsia="Batang" w:hAnsi="Arial" w:cs="Arial"/>
                <w:szCs w:val="24"/>
              </w:rPr>
              <w:t xml:space="preserve">läutert von Schaffner, G., Frankfurt am Main, Berlin, München, 2. Auflage 1973, Kommentarband 1, Frankfurt am Main, </w:t>
            </w:r>
            <w:r w:rsidRPr="00B8207D">
              <w:rPr>
                <w:rFonts w:ascii="Arial" w:eastAsia="Batang" w:hAnsi="Arial" w:cs="Arial"/>
                <w:szCs w:val="24"/>
              </w:rPr>
              <w:lastRenderedPageBreak/>
              <w:t>Berlin, München 1. Auflage 1976??</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Bergs, E., Die Vorsokratiker griechisch-deutsch, Münster 1971 (Auswahl und Übersetzung mit sprachlichen, inhaltlichen und sachlichen Erläuterungen und philosophischem Kommentar)</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Hornung, R., Die Vorsokratiker im Unterricht, in: Griechisch in der Schule, hrsg. von Römisch, E., Frankfurt am Main 1972, S. 190ff.</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Handbuch Frühe griechische Philosophie, Von Thales bis zu den Sophisten, hrsg. von Long, A.A.. Aus dem Englischen von Karlheinz Hülser, Stuttgart/ Weimar 2001</w:t>
            </w:r>
          </w:p>
          <w:p w:rsidR="00B63808" w:rsidRPr="004114FB" w:rsidRDefault="00B63808" w:rsidP="00B8207D">
            <w:pPr>
              <w:pStyle w:val="MittleresRaster1-Akzent21"/>
              <w:numPr>
                <w:ilvl w:val="0"/>
                <w:numId w:val="15"/>
              </w:numPr>
              <w:tabs>
                <w:tab w:val="clear" w:pos="720"/>
              </w:tabs>
              <w:spacing w:line="240" w:lineRule="auto"/>
              <w:ind w:left="426" w:hanging="426"/>
              <w:jc w:val="both"/>
              <w:rPr>
                <w:rFonts w:cs="Arial"/>
                <w:color w:val="000000"/>
                <w:sz w:val="20"/>
              </w:rPr>
            </w:pPr>
            <w:r w:rsidRPr="00B8207D">
              <w:rPr>
                <w:rFonts w:ascii="Arial" w:eastAsia="Batang" w:hAnsi="Arial" w:cs="Arial"/>
                <w:szCs w:val="24"/>
              </w:rPr>
              <w:t>Die Vorsokratiker, hrsg. von Haß, P., Bamberg 2005</w:t>
            </w:r>
          </w:p>
        </w:tc>
      </w:tr>
      <w:tr w:rsidR="00B63808" w:rsidRPr="004114FB" w:rsidTr="00AD65A1">
        <w:trPr>
          <w:trHeight w:val="699"/>
        </w:trPr>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spacing w:after="60"/>
              <w:ind w:left="284" w:hanging="284"/>
              <w:rPr>
                <w:rFonts w:cs="Arial"/>
                <w:color w:val="000000"/>
                <w:sz w:val="20"/>
                <w:szCs w:val="22"/>
              </w:rPr>
            </w:pPr>
            <w:r w:rsidRPr="004114FB">
              <w:rPr>
                <w:rFonts w:cs="Arial"/>
                <w:color w:val="000000"/>
                <w:sz w:val="20"/>
                <w:szCs w:val="22"/>
              </w:rPr>
              <w:lastRenderedPageBreak/>
              <w:t>2. Anaximander</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begrifflicher Fortschritt vom empirischen Urstoff zur metaphysischen Substanz (sprachlich als abstraktes Neutrum gebildet)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Kosmosdenken gemäß der These, dass sich der Weltprozess nach dem Gesetz der Dike vollzieht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Übertragung der Attribute des Göttlichen auf die Arché</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philosophischer Gottesbegriff</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Gedanke der Deszendenz</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Gedanke vom freien Schweben der Erde im Weltall</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Annahme zahlloser Welten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Kernaussagen eines Textes herausarbeiten und diese ggf. am griechischen Original (synoptische Lektüre) belegen,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durch Regeln der Ableitung und Zusammensetzung (Wortbildungslehre) die Bedeutung unbekannter griechischer Wörter der zu lesenden Texte erschließen,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Anaximander (12)</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A9 (B1)</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Begriffe: τὸ ἄπειρον, τὰ ὄντα, δίκη – ἀδικία, τίσις, τὸ χρεών</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15 (B3)</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Begriffe: τὸ θεῖον, ἀγένητον, ἄφθαρτον, ἀθάνατον, ἀνώλεθρον</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Abstraktum: τὸ θεῖον</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10, A 30</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11, A 17</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spacing w:after="60"/>
              <w:ind w:left="284" w:hanging="284"/>
              <w:rPr>
                <w:rFonts w:ascii="Arial" w:hAnsi="Arial" w:cs="Arial"/>
                <w:color w:val="000000"/>
                <w:sz w:val="20"/>
              </w:rPr>
            </w:pPr>
            <w:r w:rsidRPr="004114FB">
              <w:rPr>
                <w:rFonts w:ascii="Arial" w:hAnsi="Arial" w:cs="Arial"/>
                <w:color w:val="000000"/>
                <w:sz w:val="20"/>
              </w:rPr>
              <w:t>Anaximenes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Fortschritt oder Rückschritt?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Abhängigkeit von Thales und Anaximander</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Bestimmung der Arché als Reduktion qualitativer Unterschiede auf quantitative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Anaximenes (13)</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5 (B 1), A 10</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Begriffe:</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Pyknosis-Manosis</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Quantität-Qualität</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spacing w:after="60"/>
              <w:ind w:left="284" w:hanging="284"/>
              <w:rPr>
                <w:rFonts w:ascii="Arial" w:eastAsia="SimSun" w:hAnsi="Arial" w:cs="Arial"/>
                <w:color w:val="000000"/>
                <w:sz w:val="20"/>
              </w:rPr>
            </w:pPr>
            <w:r w:rsidRPr="004114FB">
              <w:rPr>
                <w:rFonts w:ascii="Arial" w:eastAsia="SimSun" w:hAnsi="Arial" w:cs="Arial"/>
                <w:color w:val="000000"/>
                <w:sz w:val="20"/>
              </w:rPr>
              <w:t>Pythagoras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Unterschied der neuen Frage nach der Struktur und der Frage nach dem Ursprung (Welterklärung more geometrico)</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Proportionales Denken und seine Wirkung hinsichtlich der Sphärenharmonie</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die Seelenwanderungslehre als Ausdruck griechischer Mystik</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Kernaussagen eines Textes herausarbeiten und diese ggf. am griechischen Original (synoptische Lektüre) belegen,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Wörter in ihrem Kontext monosemieren,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Pythagoras (58)</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4</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Begriffe: Harmonia, Arithmos, Pathos</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35, dazu: Cic. rep. VI 18f., Goethe, Faust I Prolog</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1, vgl. Platon, Staat X: Er-Mythos; Begriff „Metempsychose“</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Alkmaion von Kroton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prinzipielle Unterscheidung zwischen Wahrnehmung und Denken</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Rückbezug der Bestimmung der Gesundheit als Gleichgewicht der vier Säfte auf das Harmoniedenken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spezifische Bedeutungen und grammatische Eigenschaften unbekannter Wörter in ihrem Kontext mit Hilfe eines zweisprachigen Wörterbuchs benennen,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Alkmaion (24)</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1 (αἰσθάνεσθαι – συνιέναι)</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4; Hygiaia, „Hygiene“, Symmetrie, Qualität</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Xenophanes</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Schritt von der Kritik am Anthropomorphismus zum pantheistischen Gottesbegriff</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spezifische Bedeutungen unbekannter Wörter in ihrem Kontext mit Hilfe eines zweisprachigen Wörterbuchs benennen,</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Xenophanes (11)</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11. 15. 16. 23-26</w:t>
            </w:r>
          </w:p>
          <w:p w:rsidR="00B63808" w:rsidRPr="004114FB" w:rsidRDefault="00B63808" w:rsidP="00B8207D">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B8207D">
              <w:rPr>
                <w:rFonts w:ascii="Arial" w:eastAsia="Batang" w:hAnsi="Arial" w:cs="Arial"/>
                <w:szCs w:val="24"/>
              </w:rPr>
              <w:t>Begriffe: Anthropomorphismus, Pantheismus, Monotheismus</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Heraklit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Lehre vom Kreislauf des Feuers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Lehre von der Einheit der Gegensätze</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Lehre vom Logos als Weltgesetz</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das Problem der Wertbegriffe</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Wiedererkennen des proportionalen Denkens im Denken Heraklits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Heraklits Psychologie als Konsequenz der Logoslehre</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das Grundgebot der Selbsterkenntnis in Heraklits Ethik</w:t>
            </w:r>
            <w:r w:rsidRPr="004114FB">
              <w:rPr>
                <w:rFonts w:ascii="Arial" w:eastAsia="SimSun" w:hAnsi="Arial" w:cs="Arial"/>
                <w:color w:val="000000"/>
                <w:sz w:val="20"/>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die in den Texten zu Tage tretenden ethischen Prinzipien mit Werten und Normen der Gegenwart vergleichen,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zu den in den gelesenen Texten thematisierten anthropologischen und ethischen Positionen Stellung nehmen,</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bei der Lektüre von Übersetzungen die Kernaussagen eines Textes herausarbeiten und diese ggf. am griechischen Original (synoptische Lektüre) belegen</w:t>
            </w:r>
            <w:r w:rsidR="00E6155E" w:rsidRPr="00B8207D">
              <w:rPr>
                <w:rFonts w:ascii="Arial" w:eastAsia="Batang" w:hAnsi="Arial" w:cs="Arial"/>
                <w:szCs w:val="24"/>
              </w:rPr>
              <w:t>.</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Heraklit (22) etwa:</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1, B 60. 30. 90</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A 6, B 49</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53. 80. 8. 51. 88.10</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Vgl. die Prinzipien des dialektischen Materialismus</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50. 41. 1. 2. 64</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 xml:space="preserve">Vgl. Hegels Weltgeist </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78. 102</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79. 82. 83</w:t>
            </w:r>
          </w:p>
          <w:p w:rsidR="00B63808" w:rsidRPr="00B8207D" w:rsidRDefault="00B63808" w:rsidP="00B8207D">
            <w:pPr>
              <w:pStyle w:val="MittleresRaster1-Akzent21"/>
              <w:spacing w:line="240" w:lineRule="auto"/>
              <w:ind w:left="426"/>
              <w:jc w:val="both"/>
              <w:rPr>
                <w:rFonts w:ascii="Arial" w:eastAsia="Batang" w:hAnsi="Arial" w:cs="Arial"/>
                <w:szCs w:val="24"/>
              </w:rPr>
            </w:pP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45, A 17, B 115</w:t>
            </w:r>
          </w:p>
          <w:p w:rsidR="00B63808" w:rsidRPr="00B8207D" w:rsidRDefault="00B63808" w:rsidP="00B8207D">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B8207D">
              <w:rPr>
                <w:rFonts w:ascii="Arial" w:eastAsia="Batang" w:hAnsi="Arial" w:cs="Arial"/>
                <w:szCs w:val="24"/>
              </w:rPr>
              <w:t>B 107, B 118</w:t>
            </w:r>
          </w:p>
          <w:p w:rsidR="00B63808" w:rsidRPr="004114FB" w:rsidRDefault="00B63808" w:rsidP="00B8207D">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B8207D">
              <w:rPr>
                <w:rFonts w:ascii="Arial" w:eastAsia="Batang" w:hAnsi="Arial" w:cs="Arial"/>
                <w:szCs w:val="24"/>
              </w:rPr>
              <w:t>B 119. 101. 116. 112</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Parmenides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Abstraktes Seinsdenken gegen alle Sinneserfahrung</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Identität von Denken und Sein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Griechisches Perasdenken in der Definition des Seins</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Paradox des begrenzten Seins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in den Texten zu Tage tretenden ethischen Prinzipien mit Werten und Normen der Gegenwart vergleichen,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zu den in den gelesenen Texten thematisierten anthropologischen und ethischen Positionen Stellung nehmen</w:t>
            </w:r>
            <w:r w:rsidR="00E6155E" w:rsidRPr="003A0BC3">
              <w:rPr>
                <w:rFonts w:ascii="Arial" w:eastAsia="Batang" w:hAnsi="Arial" w:cs="Arial"/>
                <w:szCs w:val="24"/>
              </w:rPr>
              <w: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spezifische Bedeutungen unbekannter Wörter in ihrem Kontext mit Hilfe eines zweisprachigen Wörterbuchs benennen</w:t>
            </w:r>
            <w:r w:rsidR="00E6155E" w:rsidRPr="003A0BC3">
              <w:rPr>
                <w:rFonts w:ascii="Arial" w:eastAsia="Batang" w:hAnsi="Arial" w:cs="Arial"/>
                <w:szCs w:val="24"/>
              </w:rPr>
              <w: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pStyle w:val="MittleresRaster1-Akzent21"/>
              <w:ind w:left="255" w:hanging="255"/>
              <w:rPr>
                <w:rFonts w:ascii="Arial" w:hAnsi="Arial" w:cs="Arial"/>
                <w:color w:val="000000"/>
                <w:sz w:val="20"/>
              </w:rPr>
            </w:pPr>
            <w:r w:rsidRPr="004114FB">
              <w:rPr>
                <w:rFonts w:ascii="Arial" w:hAnsi="Arial" w:cs="Arial"/>
                <w:color w:val="000000"/>
                <w:sz w:val="20"/>
              </w:rPr>
              <w:t>Parmenides (28)</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2.3.8</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„Ontologie“, Kontinuum; Vergleich der parmenideischen Seinskugel mit Einsteins Raum-Zeit-Kontinuum</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Begriffe:  τὸ ἐόν, τὸ μὴ ἐόν, συνεχές, πεῖρας</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Zenon von Elea</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Verteidigung der Ontologie des Parmenides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dialektische Methode als reductio ad absurdum</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Ursache der zenonischen Aporie im Raumbegriff</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Trugschluss der Beweise für die Unmöglichkeit der Bewegung</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in den Texten zu Tage tretenden ethischen Prinzipien mit Werten und Normen der Gegenwart vergleichen,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zu den in den gelesenen Texten thematisierten anthropologischen und ethischen Positionen Stellung nehmen</w:t>
            </w:r>
            <w:r w:rsidR="00E6155E" w:rsidRPr="003A0BC3">
              <w:rPr>
                <w:rFonts w:ascii="Arial" w:eastAsia="Batang" w:hAnsi="Arial" w:cs="Arial"/>
                <w:szCs w:val="24"/>
              </w:rPr>
              <w: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spezifische unbekannter Wörter in ihrem Kontext mit Hilfe eines zweisprachigen Wörterbuchs benennen</w:t>
            </w:r>
            <w:r w:rsidR="00E6155E" w:rsidRPr="003A0BC3">
              <w:rPr>
                <w:rFonts w:ascii="Arial" w:eastAsia="Batang" w:hAnsi="Arial" w:cs="Arial"/>
                <w:szCs w:val="24"/>
              </w:rPr>
              <w: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pStyle w:val="MittleresRaster1-Akzent21"/>
              <w:ind w:left="255" w:hanging="255"/>
              <w:rPr>
                <w:rFonts w:ascii="Arial" w:hAnsi="Arial" w:cs="Arial"/>
                <w:color w:val="000000"/>
                <w:sz w:val="20"/>
              </w:rPr>
            </w:pPr>
            <w:r w:rsidRPr="004114FB">
              <w:rPr>
                <w:rFonts w:ascii="Arial" w:hAnsi="Arial" w:cs="Arial"/>
                <w:color w:val="000000"/>
                <w:sz w:val="20"/>
              </w:rPr>
              <w:t>Zenon (29)</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3</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Dialektik, Dichotomie, in infinitum</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 24, B 4</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Aporie, Topos</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A 25-28; Trugschluss (Paralogismos)</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Anaxagoras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das Thema „die Phänomene retten“ und die These „Alles ist in allem enthalten“ als Konsequenz des parmenideischen Denkens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qualitative Scheidung von Materie und Geist als Prinzip der Ordnung und Gestaltung erkennen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Einflüsse und Unterschiede zu den Milesiern und Parmenides</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das Erkenntnisprinzip</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in den Texten zu Tage tretenden ethischen Prinzipien mit Werten und Normen der Gegenwart vergleichen,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zu den in den gelesenen Texten thematisierten anthropologischen und ethischen Positionen Stellung nehmen</w:t>
            </w:r>
            <w:r w:rsidR="00E6155E" w:rsidRPr="003A0BC3">
              <w:rPr>
                <w:rFonts w:ascii="Arial" w:eastAsia="Batang" w:hAnsi="Arial" w:cs="Arial"/>
                <w:szCs w:val="24"/>
              </w:rPr>
              <w: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bei der kursorischen Lektüre den Inhalt eines Textes paraphrasieren</w:t>
            </w:r>
            <w:r w:rsidR="00E6155E" w:rsidRPr="003A0BC3">
              <w:rPr>
                <w:rFonts w:ascii="Arial" w:eastAsia="Batang" w:hAnsi="Arial" w:cs="Arial"/>
                <w:szCs w:val="24"/>
              </w:rPr>
              <w: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pStyle w:val="MittleresRaster1-Akzent21"/>
              <w:ind w:left="255" w:hanging="255"/>
              <w:rPr>
                <w:rFonts w:ascii="Arial" w:hAnsi="Arial" w:cs="Arial"/>
                <w:color w:val="000000"/>
                <w:sz w:val="20"/>
              </w:rPr>
            </w:pPr>
            <w:r w:rsidRPr="004114FB">
              <w:rPr>
                <w:rFonts w:ascii="Arial" w:hAnsi="Arial" w:cs="Arial"/>
                <w:color w:val="000000"/>
                <w:sz w:val="20"/>
              </w:rPr>
              <w:t>Anaxagoras (59)</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11</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 1, B 1, B 12</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Begriffe: νοῦς – ὕλη, ἀποκρίνειν – διακρίνειν, περιχώρησις</w:t>
            </w:r>
          </w:p>
          <w:p w:rsidR="00B63808" w:rsidRPr="003A0BC3" w:rsidRDefault="00B63808" w:rsidP="003A0BC3">
            <w:pPr>
              <w:pStyle w:val="MittleresRaster1-Akzent21"/>
              <w:spacing w:line="240" w:lineRule="auto"/>
              <w:ind w:left="426"/>
              <w:jc w:val="both"/>
              <w:rPr>
                <w:rFonts w:ascii="Arial" w:eastAsia="Batang" w:hAnsi="Arial" w:cs="Arial"/>
                <w:szCs w:val="24"/>
              </w:rPr>
            </w:pP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B 21</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Die Atomisten Leukipp und Demokrit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Atomtheorie als Versuch einer Synthese zwischen Heraklit und Parmenides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Bestimmung der Atome als Postulate des Denkens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Reduktion auf Atome, Raum und Bewegung als erster Versuch einer materialistischen Welterklärung</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die Formulierung des Kausalgesetzes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in den Texten zu Tage tretenden ethischen Prinzipien mit Werten und Normen der Gegenwart vergleichen,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zu den in den gelesenen Texten thematisierten anthropologischen und ethischen Positionen Stellung nehmen.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pStyle w:val="MittleresRaster1-Akzent21"/>
              <w:ind w:left="255" w:hanging="255"/>
              <w:rPr>
                <w:rFonts w:ascii="Arial" w:hAnsi="Arial" w:cs="Arial"/>
                <w:color w:val="000000"/>
                <w:sz w:val="20"/>
              </w:rPr>
            </w:pPr>
            <w:r w:rsidRPr="004114FB">
              <w:rPr>
                <w:rFonts w:ascii="Arial" w:hAnsi="Arial" w:cs="Arial"/>
                <w:color w:val="000000"/>
                <w:sz w:val="20"/>
              </w:rPr>
              <w:t>Leukipp (67)</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A6, A 8</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Demokrit (68)</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156</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Leukipp (67) A 30</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Begriffe:</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ἡ ἄτομος, τὸ πλῆρες – τὸ κενόν, σχῆμα, τάξις, θέσις</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vgl. Marx</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Leukhipp B 2</w:t>
            </w:r>
          </w:p>
        </w:tc>
      </w:tr>
      <w:tr w:rsidR="00B63808" w:rsidRPr="004114FB" w:rsidTr="00AD65A1">
        <w:tc>
          <w:tcPr>
            <w:tcW w:w="4990"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A602D9">
            <w:pPr>
              <w:pStyle w:val="MittleresRaster1-Akzent21"/>
              <w:numPr>
                <w:ilvl w:val="0"/>
                <w:numId w:val="56"/>
              </w:numPr>
              <w:autoSpaceDE w:val="0"/>
              <w:autoSpaceDN w:val="0"/>
              <w:adjustRightInd w:val="0"/>
              <w:ind w:left="284" w:hanging="284"/>
              <w:rPr>
                <w:rFonts w:ascii="Arial" w:eastAsia="SimSun" w:hAnsi="Arial" w:cs="Arial"/>
                <w:color w:val="000000"/>
                <w:sz w:val="20"/>
              </w:rPr>
            </w:pPr>
            <w:r w:rsidRPr="004114FB">
              <w:rPr>
                <w:rFonts w:ascii="Arial" w:eastAsia="SimSun" w:hAnsi="Arial" w:cs="Arial"/>
                <w:color w:val="000000"/>
                <w:sz w:val="20"/>
              </w:rPr>
              <w:t>Ethik und Erkenntnislehre Demokrits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Bestimmung des Glücksbegriff vom Maßdenken her</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Begründung einer „autonomen“ Ethik in der Seele</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Formulierung und Begründung des Kosmopolitismus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demokratischer Charakter der Ethik Demokrits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Radikalität des Ansatzes</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eastAsia="SimSun" w:hAnsi="Arial" w:cs="Arial"/>
                <w:color w:val="000000"/>
                <w:sz w:val="20"/>
              </w:rPr>
            </w:pPr>
            <w:r w:rsidRPr="003A0BC3">
              <w:rPr>
                <w:rFonts w:ascii="Arial" w:eastAsia="Batang" w:hAnsi="Arial" w:cs="Arial"/>
                <w:szCs w:val="24"/>
              </w:rPr>
              <w:t>die Erkenntniskritik Demokrits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die in den Texten zu Tage tretenden ethischen Prinzipien mit Werten und Normen der Gegenwart vergleichen,</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zu den in den gelesenen Texten thematisierten anthropologischen und ethischen Positionen Stellung nehmen</w:t>
            </w:r>
            <w:r w:rsidR="00E6155E" w:rsidRPr="003A0BC3">
              <w:rPr>
                <w:rFonts w:ascii="Arial" w:eastAsia="Batang" w:hAnsi="Arial" w:cs="Arial"/>
                <w:szCs w:val="24"/>
              </w:rPr>
              <w:t>,</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spezifische Bedeutungen und grammatische Eigenschaften unbekannter Wörter in ihrem Kontext mit Hilfe eines zweisprachigen Wörterbuchs benennen</w:t>
            </w:r>
            <w:r w:rsidR="00E6155E" w:rsidRPr="003A0BC3">
              <w:rPr>
                <w:rFonts w:ascii="Arial" w:eastAsia="Batang" w:hAnsi="Arial" w:cs="Arial"/>
                <w:szCs w:val="24"/>
              </w:rPr>
              <w: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pStyle w:val="MittleresRaster1-Akzent21"/>
              <w:ind w:left="255" w:hanging="255"/>
              <w:rPr>
                <w:rFonts w:ascii="Arial" w:hAnsi="Arial" w:cs="Arial"/>
                <w:color w:val="000000"/>
                <w:sz w:val="20"/>
              </w:rPr>
            </w:pPr>
            <w:r w:rsidRPr="004114FB">
              <w:rPr>
                <w:rFonts w:ascii="Arial" w:hAnsi="Arial" w:cs="Arial"/>
                <w:color w:val="000000"/>
                <w:sz w:val="20"/>
              </w:rPr>
              <w:t>Demokrit (68) etwa:</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3. 191 (Euthymie), vgl. Epikurs Hedoné-Begriff B 170/171; vgl. Sokrates: Philosophien als Therapie der Seele</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247; vgl. Stoa, z.B. Seneca, ep. 28, 4</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248-252; vgl. Thuk. II, 60, 2</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45. 62; vgl. Sokrates</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B 7-9.11.117.119</w:t>
            </w:r>
          </w:p>
          <w:p w:rsidR="00B63808" w:rsidRPr="003A0BC3" w:rsidRDefault="00B63808" w:rsidP="003A0BC3">
            <w:pPr>
              <w:pStyle w:val="MittleresRaster1-Akzent21"/>
              <w:numPr>
                <w:ilvl w:val="0"/>
                <w:numId w:val="15"/>
              </w:numPr>
              <w:tabs>
                <w:tab w:val="clear" w:pos="720"/>
              </w:tabs>
              <w:spacing w:line="240" w:lineRule="auto"/>
              <w:ind w:left="426" w:hanging="426"/>
              <w:jc w:val="both"/>
              <w:rPr>
                <w:rFonts w:ascii="Arial" w:eastAsia="Batang" w:hAnsi="Arial" w:cs="Arial"/>
                <w:szCs w:val="24"/>
              </w:rPr>
            </w:pPr>
            <w:r w:rsidRPr="003A0BC3">
              <w:rPr>
                <w:rFonts w:ascii="Arial" w:eastAsia="Batang" w:hAnsi="Arial" w:cs="Arial"/>
                <w:szCs w:val="24"/>
              </w:rPr>
              <w:t>„Agnostizismus“</w:t>
            </w:r>
          </w:p>
          <w:p w:rsidR="00B63808" w:rsidRPr="004114FB" w:rsidRDefault="00B63808" w:rsidP="003A0BC3">
            <w:pPr>
              <w:pStyle w:val="MittleresRaster1-Akzent21"/>
              <w:numPr>
                <w:ilvl w:val="0"/>
                <w:numId w:val="15"/>
              </w:numPr>
              <w:tabs>
                <w:tab w:val="clear" w:pos="720"/>
              </w:tabs>
              <w:spacing w:line="240" w:lineRule="auto"/>
              <w:ind w:left="426" w:hanging="426"/>
              <w:jc w:val="both"/>
              <w:rPr>
                <w:rFonts w:ascii="Arial" w:hAnsi="Arial" w:cs="Arial"/>
                <w:color w:val="000000"/>
                <w:sz w:val="20"/>
              </w:rPr>
            </w:pPr>
            <w:r w:rsidRPr="003A0BC3">
              <w:rPr>
                <w:rFonts w:ascii="Arial" w:eastAsia="Batang" w:hAnsi="Arial" w:cs="Arial"/>
                <w:szCs w:val="24"/>
              </w:rPr>
              <w:t>B 125</w:t>
            </w:r>
          </w:p>
        </w:tc>
      </w:tr>
      <w:tr w:rsidR="00B63808" w:rsidRPr="004114FB" w:rsidTr="00AD65A1">
        <w:tc>
          <w:tcPr>
            <w:tcW w:w="14275" w:type="dxa"/>
            <w:gridSpan w:val="3"/>
            <w:tcBorders>
              <w:top w:val="single" w:sz="4" w:space="0" w:color="auto"/>
              <w:left w:val="single" w:sz="4" w:space="0" w:color="auto"/>
              <w:bottom w:val="single" w:sz="4" w:space="0" w:color="auto"/>
              <w:right w:val="single" w:sz="4" w:space="0" w:color="auto"/>
            </w:tcBorders>
            <w:shd w:val="clear" w:color="auto" w:fill="auto"/>
          </w:tcPr>
          <w:p w:rsidR="00B63808" w:rsidRPr="004114FB" w:rsidRDefault="00B63808" w:rsidP="00B415B0">
            <w:pPr>
              <w:spacing w:line="276" w:lineRule="auto"/>
              <w:rPr>
                <w:rFonts w:cs="Arial"/>
                <w:color w:val="000000"/>
                <w:sz w:val="20"/>
                <w:szCs w:val="22"/>
                <w:u w:val="single"/>
                <w:lang w:eastAsia="en-US"/>
              </w:rPr>
            </w:pPr>
            <w:r w:rsidRPr="004114FB">
              <w:rPr>
                <w:rFonts w:cs="Arial"/>
                <w:color w:val="000000"/>
                <w:sz w:val="20"/>
                <w:szCs w:val="22"/>
                <w:u w:val="single"/>
                <w:lang w:eastAsia="en-US"/>
              </w:rPr>
              <w:t>Leistungsbewertung:</w:t>
            </w:r>
          </w:p>
          <w:p w:rsidR="00B63808" w:rsidRPr="00A664E9" w:rsidRDefault="00B63808" w:rsidP="00A664E9">
            <w:pPr>
              <w:numPr>
                <w:ilvl w:val="0"/>
                <w:numId w:val="7"/>
              </w:numPr>
              <w:rPr>
                <w:sz w:val="22"/>
              </w:rPr>
            </w:pPr>
            <w:r w:rsidRPr="00A664E9">
              <w:rPr>
                <w:sz w:val="22"/>
              </w:rPr>
              <w:t>Angabe der Thematik eines unbekannten Textes</w:t>
            </w:r>
          </w:p>
          <w:p w:rsidR="00B63808" w:rsidRPr="00A664E9" w:rsidRDefault="00B63808" w:rsidP="00A664E9">
            <w:pPr>
              <w:numPr>
                <w:ilvl w:val="0"/>
                <w:numId w:val="7"/>
              </w:numPr>
              <w:rPr>
                <w:sz w:val="22"/>
              </w:rPr>
            </w:pPr>
            <w:r w:rsidRPr="00A664E9">
              <w:rPr>
                <w:sz w:val="22"/>
              </w:rPr>
              <w:t>Aufstellung von begründeten Hypothesen zum Textinhalt</w:t>
            </w:r>
          </w:p>
          <w:p w:rsidR="00B63808" w:rsidRPr="00A664E9" w:rsidRDefault="00B63808" w:rsidP="00A664E9">
            <w:pPr>
              <w:numPr>
                <w:ilvl w:val="0"/>
                <w:numId w:val="7"/>
              </w:numPr>
              <w:rPr>
                <w:sz w:val="22"/>
              </w:rPr>
            </w:pPr>
            <w:r w:rsidRPr="00A664E9">
              <w:rPr>
                <w:sz w:val="22"/>
              </w:rPr>
              <w:t>Beantwortung von Leitfragen zu Inhalt und Struktur eines Textes</w:t>
            </w:r>
          </w:p>
          <w:p w:rsidR="00B63808" w:rsidRPr="00A664E9" w:rsidRDefault="00B63808" w:rsidP="00A664E9">
            <w:pPr>
              <w:numPr>
                <w:ilvl w:val="0"/>
                <w:numId w:val="7"/>
              </w:numPr>
              <w:rPr>
                <w:sz w:val="22"/>
              </w:rPr>
            </w:pPr>
            <w:r w:rsidRPr="00A664E9">
              <w:rPr>
                <w:sz w:val="22"/>
              </w:rPr>
              <w:t>Erstellung einer zielsprachengerechten Übersetzung</w:t>
            </w:r>
          </w:p>
          <w:p w:rsidR="00B63808" w:rsidRPr="00A664E9" w:rsidRDefault="00B63808" w:rsidP="00A664E9">
            <w:pPr>
              <w:numPr>
                <w:ilvl w:val="0"/>
                <w:numId w:val="7"/>
              </w:numPr>
              <w:rPr>
                <w:sz w:val="22"/>
              </w:rPr>
            </w:pPr>
            <w:r w:rsidRPr="00A664E9">
              <w:rPr>
                <w:sz w:val="22"/>
              </w:rPr>
              <w:t>Paraphrase bzw. Zusammenfassung des Textinhalts auf Basis einer Vorerschließung oder Übersetzung</w:t>
            </w:r>
          </w:p>
          <w:p w:rsidR="00B63808" w:rsidRPr="00A664E9" w:rsidRDefault="00B63808" w:rsidP="00A664E9">
            <w:pPr>
              <w:numPr>
                <w:ilvl w:val="0"/>
                <w:numId w:val="7"/>
              </w:numPr>
              <w:rPr>
                <w:sz w:val="22"/>
              </w:rPr>
            </w:pPr>
            <w:r w:rsidRPr="00A664E9">
              <w:rPr>
                <w:sz w:val="22"/>
              </w:rPr>
              <w:t>Herausarbeiten der Kerngedanken bzw. Kernbegriffe eines Textes</w:t>
            </w:r>
          </w:p>
          <w:p w:rsidR="00B63808" w:rsidRPr="00A664E9" w:rsidRDefault="00B63808" w:rsidP="00A664E9">
            <w:pPr>
              <w:numPr>
                <w:ilvl w:val="0"/>
                <w:numId w:val="7"/>
              </w:numPr>
              <w:rPr>
                <w:sz w:val="22"/>
              </w:rPr>
            </w:pPr>
            <w:r w:rsidRPr="00A664E9">
              <w:rPr>
                <w:sz w:val="22"/>
              </w:rPr>
              <w:t>Erläuterung text- und autorenspezifischer Begriffe</w:t>
            </w:r>
          </w:p>
          <w:p w:rsidR="00B63808" w:rsidRPr="00A664E9" w:rsidRDefault="00B63808" w:rsidP="00A664E9">
            <w:pPr>
              <w:numPr>
                <w:ilvl w:val="0"/>
                <w:numId w:val="7"/>
              </w:numPr>
              <w:rPr>
                <w:sz w:val="22"/>
              </w:rPr>
            </w:pPr>
            <w:r w:rsidRPr="00A664E9">
              <w:rPr>
                <w:sz w:val="22"/>
              </w:rPr>
              <w:t>Einordnung des griechischen Textes in den historischen, kulturellen und geistesgeschichtlichen Zusammenhang</w:t>
            </w:r>
          </w:p>
          <w:p w:rsidR="00B63808" w:rsidRPr="00A664E9" w:rsidRDefault="00B63808" w:rsidP="00A664E9">
            <w:pPr>
              <w:numPr>
                <w:ilvl w:val="0"/>
                <w:numId w:val="7"/>
              </w:numPr>
              <w:rPr>
                <w:sz w:val="22"/>
              </w:rPr>
            </w:pPr>
            <w:r w:rsidRPr="00A664E9">
              <w:rPr>
                <w:sz w:val="22"/>
              </w:rPr>
              <w:t>Vergleich von Vorstellungen, Ideen, Konzepten innerhalb der Antike oder zwischen Antike und Neuzeit</w:t>
            </w:r>
          </w:p>
          <w:p w:rsidR="00B63808" w:rsidRPr="004114FB" w:rsidRDefault="00B63808" w:rsidP="00A664E9">
            <w:pPr>
              <w:numPr>
                <w:ilvl w:val="0"/>
                <w:numId w:val="7"/>
              </w:numPr>
              <w:rPr>
                <w:rFonts w:cs="Arial"/>
                <w:color w:val="000000"/>
                <w:sz w:val="20"/>
                <w:szCs w:val="22"/>
              </w:rPr>
            </w:pPr>
            <w:r w:rsidRPr="00A664E9">
              <w:rPr>
                <w:sz w:val="22"/>
              </w:rPr>
              <w:t>Stellungnahme zur Aussage eines griechischen Textes</w:t>
            </w:r>
          </w:p>
        </w:tc>
      </w:tr>
    </w:tbl>
    <w:p w:rsidR="00B63808" w:rsidRPr="00F6041B" w:rsidRDefault="00B63808" w:rsidP="00B63808"/>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4245"/>
      </w:tblGrid>
      <w:tr w:rsidR="00863163" w:rsidRPr="003B66D1" w:rsidTr="00863163">
        <w:tc>
          <w:tcPr>
            <w:tcW w:w="14245" w:type="dxa"/>
            <w:shd w:val="clear" w:color="auto" w:fill="D9D9D9" w:themeFill="background1" w:themeFillShade="D9"/>
          </w:tcPr>
          <w:p w:rsidR="00863163" w:rsidRPr="006542C7" w:rsidRDefault="00863163" w:rsidP="00E25AAB">
            <w:pPr>
              <w:spacing w:line="276" w:lineRule="auto"/>
              <w:rPr>
                <w:rFonts w:cs="Arial"/>
                <w:sz w:val="20"/>
                <w:szCs w:val="22"/>
                <w:lang w:eastAsia="en-US"/>
              </w:rPr>
            </w:pPr>
            <w:r w:rsidRPr="006542C7">
              <w:rPr>
                <w:rStyle w:val="Fett"/>
                <w:rFonts w:cs="Arial"/>
                <w:b w:val="0"/>
                <w:bCs w:val="0"/>
                <w:sz w:val="20"/>
                <w:szCs w:val="22"/>
                <w:lang w:eastAsia="en-US"/>
              </w:rPr>
              <w:t>Hinweis:</w:t>
            </w:r>
            <w:r w:rsidRPr="006542C7">
              <w:rPr>
                <w:rFonts w:cs="Arial"/>
                <w:sz w:val="20"/>
                <w:szCs w:val="22"/>
                <w:lang w:eastAsia="en-US"/>
              </w:rPr>
              <w:t xml:space="preserve"> Die angeführte Sekundärliteratur ist als mögliche Auswahl zur Vorbereitung und Durchführung der Unterrichtsvorhaben zu betrachten, auf die sich die Fachkonferenz des fiktiven Gymnasiums unter dem Vorbehalt der Optionalität verständigt hat. </w:t>
            </w:r>
          </w:p>
          <w:p w:rsidR="00863163" w:rsidRPr="006542C7" w:rsidRDefault="00863163" w:rsidP="00E25AAB">
            <w:pPr>
              <w:spacing w:line="276" w:lineRule="auto"/>
              <w:rPr>
                <w:rStyle w:val="Fett"/>
                <w:rFonts w:cs="Arial"/>
                <w:b w:val="0"/>
                <w:bCs w:val="0"/>
                <w:sz w:val="20"/>
                <w:szCs w:val="22"/>
                <w:lang w:eastAsia="en-US"/>
              </w:rPr>
            </w:pPr>
            <w:r w:rsidRPr="006542C7">
              <w:rPr>
                <w:rFonts w:cs="Arial"/>
                <w:sz w:val="20"/>
                <w:szCs w:val="22"/>
                <w:lang w:eastAsia="en-US"/>
              </w:rPr>
              <w:t>Die Aufnahme von Sekundärliteratur, Aufsätzen, Internetlinks etc. gehören nicht zum Grundauftrag der Fachkonferenzen bei der Erstellung eines Schulinternen Lehrplans.</w:t>
            </w:r>
          </w:p>
          <w:p w:rsidR="00863163" w:rsidRPr="006542C7" w:rsidRDefault="00863163" w:rsidP="00E25AAB">
            <w:pPr>
              <w:spacing w:line="276" w:lineRule="auto"/>
              <w:rPr>
                <w:rStyle w:val="Fett"/>
                <w:rFonts w:cs="Arial"/>
                <w:b w:val="0"/>
                <w:bCs w:val="0"/>
                <w:sz w:val="20"/>
                <w:szCs w:val="22"/>
                <w:u w:val="single"/>
                <w:lang w:eastAsia="en-US"/>
              </w:rPr>
            </w:pPr>
          </w:p>
        </w:tc>
      </w:tr>
    </w:tbl>
    <w:p w:rsidR="00DA41AC" w:rsidRDefault="00DA41AC" w:rsidP="00257E3C"/>
    <w:p w:rsidR="00863163" w:rsidRPr="00DA41AC" w:rsidRDefault="00863163" w:rsidP="00257E3C">
      <w:pPr>
        <w:sectPr w:rsidR="00863163" w:rsidRPr="00DA41AC" w:rsidSect="0018391C">
          <w:footerReference w:type="even" r:id="rId15"/>
          <w:footerReference w:type="default" r:id="rId16"/>
          <w:footerReference w:type="first" r:id="rId17"/>
          <w:pgSz w:w="16838" w:h="11904" w:orient="landscape" w:code="9"/>
          <w:pgMar w:top="1985" w:right="2381" w:bottom="1985" w:left="1418" w:header="709" w:footer="1985" w:gutter="0"/>
          <w:cols w:space="708"/>
          <w:titlePg/>
        </w:sectPr>
      </w:pPr>
    </w:p>
    <w:p w:rsidR="00CD3477" w:rsidRPr="00E6155E" w:rsidRDefault="00CD3477" w:rsidP="00E6155E">
      <w:pPr>
        <w:pStyle w:val="berschrift2"/>
      </w:pPr>
      <w:bookmarkStart w:id="22" w:name="_Toc372191265"/>
      <w:r w:rsidRPr="00E6155E">
        <w:t xml:space="preserve">2.2 Grundsätze </w:t>
      </w:r>
      <w:r w:rsidR="00257E3C" w:rsidRPr="00E6155E">
        <w:t>de</w:t>
      </w:r>
      <w:r w:rsidRPr="00E6155E">
        <w:t>r fachmethodischen und fachdidaktischen Arbeit</w:t>
      </w:r>
      <w:bookmarkEnd w:id="22"/>
    </w:p>
    <w:p w:rsidR="00EE580A" w:rsidRDefault="00EE580A" w:rsidP="00EE580A">
      <w:pPr>
        <w:spacing w:after="240"/>
        <w:rPr>
          <w:sz w:val="22"/>
        </w:rPr>
      </w:pPr>
      <w:r>
        <w:rPr>
          <w:sz w:val="22"/>
        </w:rPr>
        <w:t xml:space="preserve">In Absprache mit der Lehrerkonferenz sowie unter Berücksichtigung des Schulprogramms hat die Fachkonferenz </w:t>
      </w:r>
      <w:r w:rsidR="00D7560B" w:rsidRPr="00E6155E">
        <w:rPr>
          <w:sz w:val="22"/>
        </w:rPr>
        <w:t>Griechisch</w:t>
      </w:r>
      <w:r w:rsidRPr="00E6155E">
        <w:rPr>
          <w:sz w:val="22"/>
        </w:rPr>
        <w:t xml:space="preserve"> die </w:t>
      </w:r>
      <w:r>
        <w:rPr>
          <w:sz w:val="22"/>
        </w:rPr>
        <w:t>folgenden fachmethodischen und fachdidaktischen Grundsätze beschlossen. In diesem Zusammenhang beziehen sich die Grundsätze 1 bis 14 auf fächerübergreifende Aspekte, die auch Gegenstand der Qualitätsanalyse sind, die Grundsätze 15 bis 2</w:t>
      </w:r>
      <w:r w:rsidR="00AD65A1">
        <w:rPr>
          <w:sz w:val="22"/>
        </w:rPr>
        <w:t>2</w:t>
      </w:r>
      <w:r>
        <w:rPr>
          <w:sz w:val="22"/>
        </w:rPr>
        <w:t xml:space="preserve"> sind fachspezifisch angelegt.</w:t>
      </w:r>
    </w:p>
    <w:p w:rsidR="00EE580A" w:rsidRDefault="00EE580A" w:rsidP="00EE580A">
      <w:pPr>
        <w:spacing w:after="240"/>
        <w:rPr>
          <w:i/>
          <w:sz w:val="22"/>
          <w:u w:val="single"/>
        </w:rPr>
      </w:pPr>
      <w:r>
        <w:rPr>
          <w:i/>
          <w:sz w:val="22"/>
          <w:u w:val="single"/>
        </w:rPr>
        <w:t>Überfachliche Grundsätze:</w:t>
      </w:r>
    </w:p>
    <w:p w:rsidR="00EE580A" w:rsidRDefault="00EE580A" w:rsidP="009C7DF1">
      <w:pPr>
        <w:numPr>
          <w:ilvl w:val="0"/>
          <w:numId w:val="67"/>
        </w:numPr>
        <w:autoSpaceDE w:val="0"/>
        <w:autoSpaceDN w:val="0"/>
        <w:adjustRightInd w:val="0"/>
        <w:rPr>
          <w:sz w:val="22"/>
        </w:rPr>
      </w:pPr>
      <w:r>
        <w:rPr>
          <w:sz w:val="22"/>
        </w:rPr>
        <w:t>Geeignete Problemstellungen zeichnen die Ziele des Unterrichts vor und bestimmen die Struktur der Lernprozesse.</w:t>
      </w:r>
    </w:p>
    <w:p w:rsidR="00EE580A" w:rsidRDefault="00EE580A" w:rsidP="009C7DF1">
      <w:pPr>
        <w:numPr>
          <w:ilvl w:val="0"/>
          <w:numId w:val="67"/>
        </w:numPr>
        <w:autoSpaceDE w:val="0"/>
        <w:autoSpaceDN w:val="0"/>
        <w:adjustRightInd w:val="0"/>
        <w:rPr>
          <w:sz w:val="22"/>
        </w:rPr>
      </w:pPr>
      <w:r>
        <w:rPr>
          <w:sz w:val="22"/>
        </w:rPr>
        <w:t>Inhalt und Anforderungsniveau des Unterrichts entsprechen dem Leistungsvermögen der Schüler/innen.</w:t>
      </w:r>
    </w:p>
    <w:p w:rsidR="00EE580A" w:rsidRDefault="00EE580A" w:rsidP="009C7DF1">
      <w:pPr>
        <w:numPr>
          <w:ilvl w:val="0"/>
          <w:numId w:val="67"/>
        </w:numPr>
        <w:autoSpaceDE w:val="0"/>
        <w:autoSpaceDN w:val="0"/>
        <w:adjustRightInd w:val="0"/>
        <w:rPr>
          <w:sz w:val="22"/>
        </w:rPr>
      </w:pPr>
      <w:r>
        <w:rPr>
          <w:sz w:val="22"/>
        </w:rPr>
        <w:t>Die Unterrichtsgestaltung ist auf die Ziele und Inhalte abgestimmt.</w:t>
      </w:r>
    </w:p>
    <w:p w:rsidR="00EE580A" w:rsidRDefault="00EE580A" w:rsidP="009C7DF1">
      <w:pPr>
        <w:numPr>
          <w:ilvl w:val="0"/>
          <w:numId w:val="67"/>
        </w:numPr>
        <w:autoSpaceDE w:val="0"/>
        <w:autoSpaceDN w:val="0"/>
        <w:adjustRightInd w:val="0"/>
        <w:rPr>
          <w:sz w:val="22"/>
        </w:rPr>
      </w:pPr>
      <w:r>
        <w:rPr>
          <w:sz w:val="22"/>
        </w:rPr>
        <w:t>Medien und Arbeitsmittel sind schülernah gewählt.</w:t>
      </w:r>
    </w:p>
    <w:p w:rsidR="00EE580A" w:rsidRDefault="00EE580A" w:rsidP="009C7DF1">
      <w:pPr>
        <w:numPr>
          <w:ilvl w:val="0"/>
          <w:numId w:val="67"/>
        </w:numPr>
        <w:autoSpaceDE w:val="0"/>
        <w:autoSpaceDN w:val="0"/>
        <w:adjustRightInd w:val="0"/>
        <w:rPr>
          <w:sz w:val="22"/>
        </w:rPr>
      </w:pPr>
      <w:r>
        <w:rPr>
          <w:sz w:val="22"/>
        </w:rPr>
        <w:t>Die Schüler/innen erreichen einen Lernzuwachs.</w:t>
      </w:r>
    </w:p>
    <w:p w:rsidR="00EE580A" w:rsidRDefault="00EE580A" w:rsidP="009C7DF1">
      <w:pPr>
        <w:numPr>
          <w:ilvl w:val="0"/>
          <w:numId w:val="67"/>
        </w:numPr>
        <w:autoSpaceDE w:val="0"/>
        <w:autoSpaceDN w:val="0"/>
        <w:adjustRightInd w:val="0"/>
        <w:rPr>
          <w:sz w:val="22"/>
        </w:rPr>
      </w:pPr>
      <w:r>
        <w:rPr>
          <w:sz w:val="22"/>
        </w:rPr>
        <w:t>Der Unterricht fördert eine aktive Teilnahme der Schüler/innen.</w:t>
      </w:r>
    </w:p>
    <w:p w:rsidR="00EE580A" w:rsidRDefault="00EE580A" w:rsidP="009C7DF1">
      <w:pPr>
        <w:numPr>
          <w:ilvl w:val="0"/>
          <w:numId w:val="67"/>
        </w:numPr>
        <w:autoSpaceDE w:val="0"/>
        <w:autoSpaceDN w:val="0"/>
        <w:adjustRightInd w:val="0"/>
        <w:rPr>
          <w:sz w:val="22"/>
        </w:rPr>
      </w:pPr>
      <w:r>
        <w:rPr>
          <w:sz w:val="22"/>
        </w:rPr>
        <w:t>Der Unterricht fördert die Zusammenarbeit zwischen den Schülern/innen und bietet ihnen Möglichkeiten zu eigenen Lösungen.</w:t>
      </w:r>
    </w:p>
    <w:p w:rsidR="00EE580A" w:rsidRDefault="00EE580A" w:rsidP="009C7DF1">
      <w:pPr>
        <w:numPr>
          <w:ilvl w:val="0"/>
          <w:numId w:val="67"/>
        </w:numPr>
        <w:autoSpaceDE w:val="0"/>
        <w:autoSpaceDN w:val="0"/>
        <w:adjustRightInd w:val="0"/>
        <w:rPr>
          <w:sz w:val="22"/>
        </w:rPr>
      </w:pPr>
      <w:r>
        <w:rPr>
          <w:sz w:val="22"/>
        </w:rPr>
        <w:t>Der Unterricht berücksichtigt die individuellen Lernwege der einzelnen Schüler/innen.</w:t>
      </w:r>
    </w:p>
    <w:p w:rsidR="00EE580A" w:rsidRDefault="00EE580A" w:rsidP="009C7DF1">
      <w:pPr>
        <w:numPr>
          <w:ilvl w:val="0"/>
          <w:numId w:val="67"/>
        </w:numPr>
        <w:autoSpaceDE w:val="0"/>
        <w:autoSpaceDN w:val="0"/>
        <w:adjustRightInd w:val="0"/>
        <w:rPr>
          <w:sz w:val="22"/>
        </w:rPr>
      </w:pPr>
      <w:r>
        <w:rPr>
          <w:sz w:val="22"/>
        </w:rPr>
        <w:t>Die Schüler/innen erhalten Gelegenheit zu selbstständiger Arbeit und werden dabei unterstützt.</w:t>
      </w:r>
    </w:p>
    <w:p w:rsidR="00EE580A" w:rsidRDefault="00EE580A" w:rsidP="009C7DF1">
      <w:pPr>
        <w:numPr>
          <w:ilvl w:val="0"/>
          <w:numId w:val="67"/>
        </w:numPr>
        <w:autoSpaceDE w:val="0"/>
        <w:autoSpaceDN w:val="0"/>
        <w:adjustRightInd w:val="0"/>
        <w:rPr>
          <w:sz w:val="22"/>
        </w:rPr>
      </w:pPr>
      <w:r>
        <w:rPr>
          <w:sz w:val="22"/>
        </w:rPr>
        <w:t>Der Unterricht fördert strukturierte und funktionale Partner- bzw. Gruppenarbeit.</w:t>
      </w:r>
    </w:p>
    <w:p w:rsidR="00EE580A" w:rsidRDefault="00EE580A" w:rsidP="009C7DF1">
      <w:pPr>
        <w:numPr>
          <w:ilvl w:val="0"/>
          <w:numId w:val="67"/>
        </w:numPr>
        <w:autoSpaceDE w:val="0"/>
        <w:autoSpaceDN w:val="0"/>
        <w:adjustRightInd w:val="0"/>
        <w:rPr>
          <w:sz w:val="22"/>
        </w:rPr>
      </w:pPr>
      <w:r>
        <w:rPr>
          <w:sz w:val="22"/>
        </w:rPr>
        <w:t>Der Unterricht fördert strukturierte und funktionale Arbeit im Plenum.</w:t>
      </w:r>
    </w:p>
    <w:p w:rsidR="00EE580A" w:rsidRDefault="00EE580A" w:rsidP="009C7DF1">
      <w:pPr>
        <w:numPr>
          <w:ilvl w:val="0"/>
          <w:numId w:val="67"/>
        </w:numPr>
        <w:autoSpaceDE w:val="0"/>
        <w:autoSpaceDN w:val="0"/>
        <w:adjustRightInd w:val="0"/>
        <w:rPr>
          <w:sz w:val="22"/>
        </w:rPr>
      </w:pPr>
      <w:r>
        <w:rPr>
          <w:sz w:val="22"/>
        </w:rPr>
        <w:t>Die Lernumgebung ist vorbereitet; der Ordnungsrahmen wird eingehalten.</w:t>
      </w:r>
    </w:p>
    <w:p w:rsidR="00EE580A" w:rsidRDefault="00EE580A" w:rsidP="009C7DF1">
      <w:pPr>
        <w:numPr>
          <w:ilvl w:val="0"/>
          <w:numId w:val="67"/>
        </w:numPr>
        <w:autoSpaceDE w:val="0"/>
        <w:autoSpaceDN w:val="0"/>
        <w:adjustRightInd w:val="0"/>
        <w:rPr>
          <w:sz w:val="22"/>
        </w:rPr>
      </w:pPr>
      <w:r>
        <w:rPr>
          <w:sz w:val="22"/>
        </w:rPr>
        <w:t>Die Lehr- und Lernzeit wird intensiv für Unterrichtszwecke genutzt.</w:t>
      </w:r>
    </w:p>
    <w:p w:rsidR="00EE580A" w:rsidRDefault="00EE580A" w:rsidP="009C7DF1">
      <w:pPr>
        <w:numPr>
          <w:ilvl w:val="0"/>
          <w:numId w:val="67"/>
        </w:numPr>
        <w:autoSpaceDE w:val="0"/>
        <w:autoSpaceDN w:val="0"/>
        <w:adjustRightInd w:val="0"/>
        <w:rPr>
          <w:sz w:val="22"/>
        </w:rPr>
      </w:pPr>
      <w:r>
        <w:rPr>
          <w:sz w:val="22"/>
        </w:rPr>
        <w:t>Es herrscht ein positives pädagogisches Klima im Unterricht.</w:t>
      </w:r>
    </w:p>
    <w:p w:rsidR="00AD65A1" w:rsidRDefault="00AD65A1" w:rsidP="00AD65A1">
      <w:pPr>
        <w:spacing w:after="240"/>
        <w:ind w:left="360"/>
        <w:rPr>
          <w:sz w:val="22"/>
        </w:rPr>
      </w:pPr>
    </w:p>
    <w:p w:rsidR="00EE580A" w:rsidRPr="00AD65A1" w:rsidRDefault="00EE580A" w:rsidP="00AD65A1">
      <w:pPr>
        <w:spacing w:after="240"/>
        <w:ind w:left="360"/>
        <w:rPr>
          <w:i/>
          <w:sz w:val="22"/>
          <w:u w:val="single"/>
        </w:rPr>
      </w:pPr>
      <w:r w:rsidRPr="00AD65A1">
        <w:rPr>
          <w:i/>
          <w:sz w:val="22"/>
          <w:u w:val="single"/>
        </w:rPr>
        <w:t>Fachliche Grundsätze:</w:t>
      </w:r>
    </w:p>
    <w:p w:rsidR="00EF5F10" w:rsidRPr="00E6155E" w:rsidRDefault="000E3E2A" w:rsidP="009C7DF1">
      <w:pPr>
        <w:numPr>
          <w:ilvl w:val="0"/>
          <w:numId w:val="67"/>
        </w:numPr>
        <w:autoSpaceDE w:val="0"/>
        <w:autoSpaceDN w:val="0"/>
        <w:adjustRightInd w:val="0"/>
        <w:rPr>
          <w:sz w:val="22"/>
        </w:rPr>
      </w:pPr>
      <w:r>
        <w:rPr>
          <w:sz w:val="22"/>
        </w:rPr>
        <w:t>Der</w:t>
      </w:r>
      <w:r w:rsidR="00EF5F10" w:rsidRPr="00E6155E">
        <w:rPr>
          <w:sz w:val="22"/>
        </w:rPr>
        <w:t xml:space="preserve"> Einsatz des Wörterbuches </w:t>
      </w:r>
      <w:r>
        <w:rPr>
          <w:sz w:val="22"/>
        </w:rPr>
        <w:t>wird im Unterricht hinreichend eingeübt. Ebenso der Umgang mit einer Systemgrammatik.</w:t>
      </w:r>
    </w:p>
    <w:p w:rsidR="00EF5F10" w:rsidRDefault="000E3E2A" w:rsidP="009C7DF1">
      <w:pPr>
        <w:numPr>
          <w:ilvl w:val="0"/>
          <w:numId w:val="67"/>
        </w:numPr>
        <w:autoSpaceDE w:val="0"/>
        <w:autoSpaceDN w:val="0"/>
        <w:adjustRightInd w:val="0"/>
        <w:rPr>
          <w:sz w:val="22"/>
        </w:rPr>
      </w:pPr>
      <w:r>
        <w:rPr>
          <w:sz w:val="22"/>
        </w:rPr>
        <w:t>Der Unterricht unterliegt der Wissenschaftsorientierung und ist dementsprechend eng mit den Bezugswissenschaften (u.a. Philologie, Archäologie, Alte Geschichte) verzahnt.</w:t>
      </w:r>
    </w:p>
    <w:p w:rsidR="00CA1D55" w:rsidRDefault="00CA1D55" w:rsidP="009C7DF1">
      <w:pPr>
        <w:numPr>
          <w:ilvl w:val="0"/>
          <w:numId w:val="67"/>
        </w:numPr>
        <w:autoSpaceDE w:val="0"/>
        <w:autoSpaceDN w:val="0"/>
        <w:adjustRightInd w:val="0"/>
        <w:rPr>
          <w:sz w:val="22"/>
        </w:rPr>
      </w:pPr>
      <w:r>
        <w:rPr>
          <w:sz w:val="22"/>
        </w:rPr>
        <w:t>Fachübergreifender / fächerverbindender Unterricht wird in Einzelstunden, Reihen oder in Form von Projekten durchgeführt.</w:t>
      </w:r>
    </w:p>
    <w:p w:rsidR="000E3E2A" w:rsidRDefault="000E3E2A" w:rsidP="009C7DF1">
      <w:pPr>
        <w:numPr>
          <w:ilvl w:val="0"/>
          <w:numId w:val="67"/>
        </w:numPr>
        <w:autoSpaceDE w:val="0"/>
        <w:autoSpaceDN w:val="0"/>
        <w:adjustRightInd w:val="0"/>
        <w:rPr>
          <w:sz w:val="22"/>
        </w:rPr>
      </w:pPr>
      <w:r>
        <w:rPr>
          <w:sz w:val="22"/>
        </w:rPr>
        <w:t xml:space="preserve">Der Unterricht ist problemorientiert und </w:t>
      </w:r>
      <w:r w:rsidR="00CA1D55">
        <w:rPr>
          <w:sz w:val="22"/>
        </w:rPr>
        <w:t>soll Konzepte, Herausforderungen, Probleme und Themen der Schülergegenwart aufgreifen.</w:t>
      </w:r>
    </w:p>
    <w:p w:rsidR="00CA1D55" w:rsidRDefault="00CA1D55" w:rsidP="009C7DF1">
      <w:pPr>
        <w:numPr>
          <w:ilvl w:val="0"/>
          <w:numId w:val="67"/>
        </w:numPr>
        <w:autoSpaceDE w:val="0"/>
        <w:autoSpaceDN w:val="0"/>
        <w:adjustRightInd w:val="0"/>
        <w:rPr>
          <w:sz w:val="22"/>
        </w:rPr>
      </w:pPr>
      <w:r>
        <w:rPr>
          <w:sz w:val="22"/>
        </w:rPr>
        <w:t>Die Kompetenzen werden spiralcurricular vermittelt. Lern- und Leistungsaufgaben und –situationen sind klar voneinander zu differenzieren.</w:t>
      </w:r>
    </w:p>
    <w:p w:rsidR="00CA1D55" w:rsidRPr="00E6155E" w:rsidRDefault="00CA1D55" w:rsidP="009C7DF1">
      <w:pPr>
        <w:numPr>
          <w:ilvl w:val="0"/>
          <w:numId w:val="67"/>
        </w:numPr>
        <w:autoSpaceDE w:val="0"/>
        <w:autoSpaceDN w:val="0"/>
        <w:adjustRightInd w:val="0"/>
        <w:rPr>
          <w:sz w:val="22"/>
        </w:rPr>
      </w:pPr>
      <w:r>
        <w:rPr>
          <w:sz w:val="22"/>
        </w:rPr>
        <w:t>Der Unterricht ist handlungsorientiert und nicht rezeptiv zu planen und durchzuführen. Gelegenheiten zur Anwendung der Kompetenzen müssen in produkt- und projektorientierten Unterrichtsvorhaben ausreichend geboten werden.</w:t>
      </w:r>
    </w:p>
    <w:p w:rsidR="00EF5F10" w:rsidRDefault="00097F26" w:rsidP="009C7DF1">
      <w:pPr>
        <w:numPr>
          <w:ilvl w:val="0"/>
          <w:numId w:val="67"/>
        </w:numPr>
        <w:autoSpaceDE w:val="0"/>
        <w:autoSpaceDN w:val="0"/>
        <w:adjustRightInd w:val="0"/>
        <w:rPr>
          <w:sz w:val="22"/>
        </w:rPr>
      </w:pPr>
      <w:r>
        <w:rPr>
          <w:sz w:val="22"/>
        </w:rPr>
        <w:t xml:space="preserve">Kursorische oder synoptische Textpräsentation (griech.-dt.) zur schnelleren Bewältigung von </w:t>
      </w:r>
      <w:r w:rsidR="000E3E2A">
        <w:rPr>
          <w:sz w:val="22"/>
        </w:rPr>
        <w:t>Texten und ihren Inhalten respektive zum Textvergleich (Intertextualität) wird angestrebt.</w:t>
      </w:r>
    </w:p>
    <w:p w:rsidR="00CA1D55" w:rsidRDefault="00CA1D55" w:rsidP="009C7DF1">
      <w:pPr>
        <w:numPr>
          <w:ilvl w:val="0"/>
          <w:numId w:val="67"/>
        </w:numPr>
        <w:autoSpaceDE w:val="0"/>
        <w:autoSpaceDN w:val="0"/>
        <w:adjustRightInd w:val="0"/>
        <w:rPr>
          <w:sz w:val="22"/>
        </w:rPr>
      </w:pPr>
      <w:r>
        <w:rPr>
          <w:sz w:val="22"/>
        </w:rPr>
        <w:t>Der Unterricht bezieht inner- und außerschulische Lernorte (Theater, Museen etc.) mit ein.</w:t>
      </w:r>
    </w:p>
    <w:p w:rsidR="00EE580A" w:rsidRDefault="00EE580A" w:rsidP="00EE580A">
      <w:pPr>
        <w:tabs>
          <w:tab w:val="num" w:pos="540"/>
        </w:tabs>
        <w:autoSpaceDE w:val="0"/>
        <w:autoSpaceDN w:val="0"/>
        <w:adjustRightInd w:val="0"/>
        <w:rPr>
          <w:sz w:val="22"/>
        </w:rPr>
      </w:pPr>
      <w:r>
        <w:rPr>
          <w:sz w:val="22"/>
        </w:rPr>
        <w:br w:type="page"/>
      </w:r>
    </w:p>
    <w:p w:rsidR="00695BDA" w:rsidRPr="00A85D6A" w:rsidRDefault="00D10713" w:rsidP="00AD65A1">
      <w:pPr>
        <w:pStyle w:val="berschrift2"/>
        <w:tabs>
          <w:tab w:val="left" w:pos="7654"/>
        </w:tabs>
        <w:ind w:right="-1"/>
      </w:pPr>
      <w:bookmarkStart w:id="23" w:name="_Toc372191266"/>
      <w:r w:rsidRPr="00A85D6A">
        <w:t xml:space="preserve">2.3 </w:t>
      </w:r>
      <w:r w:rsidR="00A85D6A">
        <w:t xml:space="preserve"> </w:t>
      </w:r>
      <w:r w:rsidRPr="00A85D6A">
        <w:t xml:space="preserve">Grundsätze </w:t>
      </w:r>
      <w:r w:rsidR="00257E3C" w:rsidRPr="00A85D6A">
        <w:t>de</w:t>
      </w:r>
      <w:r w:rsidRPr="00A85D6A">
        <w:t>r Leistungsbewertung</w:t>
      </w:r>
      <w:r w:rsidR="00695BDA" w:rsidRPr="00A85D6A">
        <w:t xml:space="preserve"> und Leistungsrückmeldung</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92725F" w:rsidTr="0092725F">
        <w:tc>
          <w:tcPr>
            <w:tcW w:w="8074" w:type="dxa"/>
            <w:shd w:val="clear" w:color="auto" w:fill="D9D9D9"/>
          </w:tcPr>
          <w:p w:rsidR="00A17F7A" w:rsidRPr="0092725F" w:rsidRDefault="00C428DB" w:rsidP="00AD65A1">
            <w:pPr>
              <w:tabs>
                <w:tab w:val="left" w:pos="7654"/>
              </w:tabs>
              <w:spacing w:after="240"/>
              <w:ind w:right="-1"/>
              <w:rPr>
                <w:rStyle w:val="Fett"/>
                <w:rFonts w:cs="Arial"/>
                <w:b w:val="0"/>
                <w:bCs w:val="0"/>
              </w:rPr>
            </w:pPr>
            <w:r w:rsidRPr="0092725F">
              <w:rPr>
                <w:b/>
              </w:rPr>
              <w:t>Hinweis:</w:t>
            </w:r>
            <w:r w:rsidRPr="00C428DB">
              <w:t xml:space="preserve"> Sowohl die Schaffung von Transparenz bei Bewertungen als auch die Vergleichbarkeit von Leistungen sind das Ziel, innerhalb der gegebenen Freiräume Vereinbarungen zu Bewertungskriterien und deren Gewichtung zu treffen.</w:t>
            </w:r>
          </w:p>
        </w:tc>
      </w:tr>
    </w:tbl>
    <w:p w:rsidR="00D10713" w:rsidRPr="00D10713" w:rsidRDefault="00D10713" w:rsidP="00AD65A1">
      <w:pPr>
        <w:tabs>
          <w:tab w:val="left" w:pos="7654"/>
        </w:tabs>
        <w:ind w:right="-1"/>
      </w:pPr>
    </w:p>
    <w:p w:rsidR="00BE6341" w:rsidRDefault="00BE6341" w:rsidP="00AD65A1">
      <w:pPr>
        <w:tabs>
          <w:tab w:val="left" w:pos="7654"/>
        </w:tabs>
        <w:ind w:right="-1"/>
      </w:pPr>
    </w:p>
    <w:p w:rsidR="00895175" w:rsidRPr="00687BC4" w:rsidRDefault="00895175" w:rsidP="00AD65A1">
      <w:pPr>
        <w:tabs>
          <w:tab w:val="left" w:pos="7654"/>
        </w:tabs>
        <w:ind w:right="-1"/>
      </w:pPr>
      <w:r w:rsidRPr="00687BC4">
        <w:t>Auf d</w:t>
      </w:r>
      <w:r w:rsidR="00CA7BE7">
        <w:t xml:space="preserve">er Grundlage von § 48 SchulG, §§ 13-16 der APO-GOSt </w:t>
      </w:r>
      <w:r w:rsidRPr="00687BC4">
        <w:t xml:space="preserve">sowie Kapitel 3 des Kernlehrplans </w:t>
      </w:r>
      <w:r w:rsidR="00CA7BE7">
        <w:t>Griechisch für die gymnasiale Oberstufe</w:t>
      </w:r>
      <w:r w:rsidRPr="00687BC4">
        <w:t xml:space="preserv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895175" w:rsidRPr="00687BC4" w:rsidRDefault="00895175" w:rsidP="00AD65A1">
      <w:pPr>
        <w:tabs>
          <w:tab w:val="left" w:pos="7654"/>
        </w:tabs>
        <w:ind w:right="-1"/>
      </w:pPr>
    </w:p>
    <w:p w:rsidR="00895175" w:rsidRDefault="00895175" w:rsidP="00AD65A1">
      <w:pPr>
        <w:tabs>
          <w:tab w:val="left" w:pos="7654"/>
        </w:tabs>
        <w:ind w:right="-1"/>
        <w:rPr>
          <w:i/>
          <w:u w:val="single"/>
        </w:rPr>
      </w:pPr>
    </w:p>
    <w:p w:rsidR="00895175" w:rsidRPr="00687BC4" w:rsidRDefault="00895175" w:rsidP="00AD65A1">
      <w:pPr>
        <w:tabs>
          <w:tab w:val="left" w:pos="7654"/>
        </w:tabs>
        <w:ind w:right="-1"/>
        <w:rPr>
          <w:i/>
          <w:u w:val="single"/>
        </w:rPr>
      </w:pPr>
      <w:r w:rsidRPr="00687BC4">
        <w:rPr>
          <w:i/>
          <w:u w:val="single"/>
        </w:rPr>
        <w:t xml:space="preserve">Verbindliche Absprachen: </w:t>
      </w:r>
    </w:p>
    <w:p w:rsidR="00895175" w:rsidRPr="00687BC4" w:rsidRDefault="00895175" w:rsidP="00AD65A1">
      <w:pPr>
        <w:tabs>
          <w:tab w:val="left" w:pos="7654"/>
        </w:tabs>
        <w:ind w:right="-1"/>
      </w:pPr>
    </w:p>
    <w:p w:rsidR="00895175" w:rsidRDefault="00316558" w:rsidP="00AD65A1">
      <w:pPr>
        <w:tabs>
          <w:tab w:val="left" w:pos="7654"/>
        </w:tabs>
        <w:ind w:right="-1"/>
      </w:pPr>
      <w:r>
        <w:t>1. Eine Klausur pro Schuljahr wird im Gewichtungsverhältnis eins zu eins (Übersetzungsleistung zu Interpretationsleistung) gestellt und gewertet.</w:t>
      </w:r>
    </w:p>
    <w:p w:rsidR="00895175" w:rsidRPr="00687BC4" w:rsidRDefault="00895175" w:rsidP="00AD65A1">
      <w:pPr>
        <w:tabs>
          <w:tab w:val="left" w:pos="7654"/>
        </w:tabs>
        <w:ind w:right="-1"/>
      </w:pPr>
    </w:p>
    <w:p w:rsidR="00895175" w:rsidRPr="00687BC4" w:rsidRDefault="00895175" w:rsidP="00AD65A1">
      <w:pPr>
        <w:tabs>
          <w:tab w:val="left" w:pos="7654"/>
        </w:tabs>
        <w:ind w:right="-1"/>
      </w:pPr>
    </w:p>
    <w:p w:rsidR="00895175" w:rsidRPr="00687BC4" w:rsidRDefault="00895175" w:rsidP="00AD65A1">
      <w:pPr>
        <w:tabs>
          <w:tab w:val="left" w:pos="7654"/>
        </w:tabs>
        <w:ind w:right="-1"/>
        <w:rPr>
          <w:i/>
          <w:u w:val="single"/>
        </w:rPr>
      </w:pPr>
      <w:r w:rsidRPr="00687BC4">
        <w:rPr>
          <w:i/>
          <w:u w:val="single"/>
        </w:rPr>
        <w:t>Verbindliche Instrumente:</w:t>
      </w:r>
    </w:p>
    <w:p w:rsidR="00895175" w:rsidRPr="00687BC4" w:rsidRDefault="00895175" w:rsidP="00AD65A1">
      <w:pPr>
        <w:tabs>
          <w:tab w:val="left" w:pos="7654"/>
        </w:tabs>
        <w:ind w:right="-1"/>
        <w:rPr>
          <w:i/>
          <w:u w:val="single"/>
        </w:rPr>
      </w:pPr>
    </w:p>
    <w:p w:rsidR="00895175" w:rsidRPr="00687BC4" w:rsidRDefault="00895175" w:rsidP="00AD65A1">
      <w:pPr>
        <w:tabs>
          <w:tab w:val="left" w:pos="2880"/>
          <w:tab w:val="left" w:pos="7654"/>
        </w:tabs>
        <w:ind w:right="-1"/>
        <w:rPr>
          <w:rFonts w:cs="Arial"/>
        </w:rPr>
      </w:pPr>
      <w:r w:rsidRPr="00687BC4">
        <w:rPr>
          <w:rFonts w:cs="Arial"/>
          <w:i/>
        </w:rPr>
        <w:t>Überprüfung</w:t>
      </w:r>
      <w:r>
        <w:rPr>
          <w:rFonts w:cs="Arial"/>
          <w:i/>
        </w:rPr>
        <w:t xml:space="preserve"> der </w:t>
      </w:r>
      <w:r w:rsidRPr="00687BC4">
        <w:rPr>
          <w:rFonts w:cs="Arial"/>
          <w:i/>
        </w:rPr>
        <w:t>schriftliche</w:t>
      </w:r>
      <w:r>
        <w:rPr>
          <w:rFonts w:cs="Arial"/>
          <w:i/>
        </w:rPr>
        <w:t>n</w:t>
      </w:r>
      <w:r w:rsidRPr="00687BC4">
        <w:rPr>
          <w:rFonts w:cs="Arial"/>
          <w:i/>
        </w:rPr>
        <w:t xml:space="preserve"> Leistung</w:t>
      </w:r>
    </w:p>
    <w:p w:rsidR="00895175" w:rsidRDefault="005C21E7" w:rsidP="00AD65A1">
      <w:pPr>
        <w:numPr>
          <w:ilvl w:val="0"/>
          <w:numId w:val="9"/>
        </w:numPr>
        <w:tabs>
          <w:tab w:val="left" w:pos="2160"/>
          <w:tab w:val="left" w:pos="7654"/>
        </w:tabs>
        <w:ind w:right="-1"/>
        <w:jc w:val="left"/>
        <w:rPr>
          <w:rFonts w:cs="Arial"/>
        </w:rPr>
      </w:pPr>
      <w:r>
        <w:rPr>
          <w:rFonts w:cs="Arial"/>
        </w:rPr>
        <w:t>Schriftliche Übung</w:t>
      </w:r>
    </w:p>
    <w:p w:rsidR="005C21E7" w:rsidRDefault="005C21E7" w:rsidP="00AD65A1">
      <w:pPr>
        <w:numPr>
          <w:ilvl w:val="0"/>
          <w:numId w:val="9"/>
        </w:numPr>
        <w:tabs>
          <w:tab w:val="left" w:pos="2160"/>
          <w:tab w:val="left" w:pos="7654"/>
        </w:tabs>
        <w:ind w:right="-1"/>
        <w:jc w:val="left"/>
        <w:rPr>
          <w:rFonts w:cs="Arial"/>
        </w:rPr>
      </w:pPr>
      <w:r>
        <w:rPr>
          <w:rFonts w:cs="Arial"/>
        </w:rPr>
        <w:t xml:space="preserve">Lernerfolgsüberprüfung </w:t>
      </w:r>
    </w:p>
    <w:p w:rsidR="005F2ECE" w:rsidRDefault="005F2ECE" w:rsidP="00AD65A1">
      <w:pPr>
        <w:numPr>
          <w:ilvl w:val="0"/>
          <w:numId w:val="9"/>
        </w:numPr>
        <w:tabs>
          <w:tab w:val="left" w:pos="2160"/>
          <w:tab w:val="left" w:pos="7654"/>
        </w:tabs>
        <w:ind w:right="-1"/>
        <w:jc w:val="left"/>
        <w:rPr>
          <w:rFonts w:cs="Arial"/>
        </w:rPr>
      </w:pPr>
      <w:r>
        <w:rPr>
          <w:rFonts w:cs="Arial"/>
        </w:rPr>
        <w:t>Heft / Arbeitsmappe</w:t>
      </w:r>
    </w:p>
    <w:p w:rsidR="005F2ECE" w:rsidRDefault="005F2ECE" w:rsidP="00AD65A1">
      <w:pPr>
        <w:numPr>
          <w:ilvl w:val="0"/>
          <w:numId w:val="9"/>
        </w:numPr>
        <w:tabs>
          <w:tab w:val="left" w:pos="2160"/>
          <w:tab w:val="left" w:pos="7654"/>
        </w:tabs>
        <w:ind w:right="-1"/>
        <w:jc w:val="left"/>
        <w:rPr>
          <w:rFonts w:cs="Arial"/>
        </w:rPr>
      </w:pPr>
      <w:r>
        <w:rPr>
          <w:rFonts w:cs="Arial"/>
        </w:rPr>
        <w:t>schriftliche Präsentationsanteile</w:t>
      </w:r>
    </w:p>
    <w:p w:rsidR="00FF04B3" w:rsidRDefault="00FF04B3" w:rsidP="00AD65A1">
      <w:pPr>
        <w:tabs>
          <w:tab w:val="left" w:pos="2160"/>
          <w:tab w:val="left" w:pos="7654"/>
        </w:tabs>
        <w:ind w:right="-1"/>
        <w:jc w:val="left"/>
        <w:rPr>
          <w:rFonts w:cs="Arial"/>
        </w:rPr>
      </w:pPr>
    </w:p>
    <w:p w:rsidR="00FF04B3" w:rsidRDefault="00FF04B3" w:rsidP="00AD65A1">
      <w:pPr>
        <w:tabs>
          <w:tab w:val="left" w:pos="2880"/>
          <w:tab w:val="left" w:pos="7654"/>
        </w:tabs>
        <w:ind w:right="-1"/>
        <w:rPr>
          <w:rFonts w:cs="Arial"/>
          <w:i/>
        </w:rPr>
      </w:pPr>
      <w:r w:rsidRPr="00FF04B3">
        <w:rPr>
          <w:rFonts w:cs="Arial"/>
          <w:i/>
        </w:rPr>
        <w:t>Sonstige Mitarbeit</w:t>
      </w:r>
    </w:p>
    <w:p w:rsidR="00FF04B3" w:rsidRDefault="00FF04B3" w:rsidP="00AD65A1">
      <w:pPr>
        <w:tabs>
          <w:tab w:val="left" w:pos="7654"/>
        </w:tabs>
        <w:ind w:right="-1"/>
        <w:rPr>
          <w:rFonts w:cs="Arial"/>
        </w:rPr>
        <w:sectPr w:rsidR="00FF04B3" w:rsidSect="00DC7C78">
          <w:pgSz w:w="11906" w:h="16838" w:code="9"/>
          <w:pgMar w:top="851" w:right="2265" w:bottom="284" w:left="1701" w:header="0" w:footer="542" w:gutter="0"/>
          <w:cols w:space="708"/>
          <w:docGrid w:linePitch="360"/>
        </w:sectPr>
      </w:pPr>
      <w:r>
        <w:rPr>
          <w:rFonts w:cs="Arial"/>
        </w:rPr>
        <w:t>Die wichtigste Grundlage für die Beurteilung einer Schülerin oder eines Schülers im Beurteilungsbereich ‚Sonstige Mitarbeit’ bilden die Qualität und Kontinuität seiner bzw. ihrer mündlichen Mitarbeit im Unterricht. Grundlage sind ferner Protokolle, Referate, Präsentationen, Formen produktorientierter Verfahren (auch szenische Interpretation, kreative Schreibaufgabe, bildlich-künstlerische Umsetzung, Portfolio etc.), Lesevortrag.</w:t>
      </w:r>
    </w:p>
    <w:p w:rsidR="00FF04B3" w:rsidRPr="00FF04B3" w:rsidRDefault="00FF04B3" w:rsidP="00AD65A1">
      <w:pPr>
        <w:tabs>
          <w:tab w:val="left" w:pos="2880"/>
          <w:tab w:val="left" w:pos="7654"/>
        </w:tabs>
        <w:ind w:right="-1"/>
        <w:rPr>
          <w:rFonts w:cs="Arial"/>
          <w:i/>
        </w:rPr>
      </w:pPr>
    </w:p>
    <w:p w:rsidR="00895175" w:rsidRPr="00687BC4" w:rsidRDefault="00895175" w:rsidP="00895175"/>
    <w:p w:rsidR="00895175" w:rsidRPr="00687BC4" w:rsidRDefault="00895175" w:rsidP="00895175">
      <w:pPr>
        <w:rPr>
          <w:i/>
          <w:u w:val="single"/>
        </w:rPr>
      </w:pPr>
      <w:r w:rsidRPr="00687BC4">
        <w:rPr>
          <w:i/>
          <w:u w:val="single"/>
        </w:rPr>
        <w:t>Übergeordnete Kriterien:</w:t>
      </w:r>
    </w:p>
    <w:p w:rsidR="00C428DB" w:rsidRPr="00687BC4" w:rsidRDefault="00C428DB" w:rsidP="00895175">
      <w:pPr>
        <w:rPr>
          <w:rFonts w:cs="Arial"/>
        </w:rPr>
      </w:pPr>
    </w:p>
    <w:p w:rsidR="00A800F9" w:rsidRPr="00034C08" w:rsidRDefault="00A800F9" w:rsidP="00A800F9">
      <w:pPr>
        <w:rPr>
          <w:rFonts w:cs="Arial"/>
        </w:rPr>
      </w:pPr>
      <w:r w:rsidRPr="00034C08">
        <w:rPr>
          <w:rFonts w:cs="Arial"/>
        </w:rPr>
        <w:t>Die Bewertungskriterien für die Leistungen der Schülerinnen und Schüler müssen ihnen transparent und klar sein. Die folgenden allgemeinen Kriterien gelten sowohl für die mündlichen als auch für die schriftlichen Formen:</w:t>
      </w:r>
    </w:p>
    <w:p w:rsidR="00A800F9" w:rsidRPr="00034C08" w:rsidRDefault="00A800F9" w:rsidP="00A800F9">
      <w:pPr>
        <w:numPr>
          <w:ilvl w:val="0"/>
          <w:numId w:val="11"/>
        </w:numPr>
        <w:ind w:left="357" w:hanging="357"/>
      </w:pPr>
      <w:r w:rsidRPr="00034C08">
        <w:t>Qualität der Beiträge</w:t>
      </w:r>
    </w:p>
    <w:p w:rsidR="00A800F9" w:rsidRPr="00034C08" w:rsidRDefault="00A800F9" w:rsidP="00A800F9">
      <w:pPr>
        <w:numPr>
          <w:ilvl w:val="0"/>
          <w:numId w:val="11"/>
        </w:numPr>
        <w:ind w:left="357" w:hanging="357"/>
      </w:pPr>
      <w:r w:rsidRPr="00034C08">
        <w:t>Kontinuität der Beiträge</w:t>
      </w:r>
    </w:p>
    <w:p w:rsidR="00A800F9" w:rsidRPr="00034C08" w:rsidRDefault="00A800F9" w:rsidP="00A800F9"/>
    <w:p w:rsidR="00A800F9" w:rsidRPr="00034C08" w:rsidRDefault="00A800F9" w:rsidP="00A800F9">
      <w:r w:rsidRPr="00034C08">
        <w:t>Besonderes Augenmerk ist dabei auf Folgendes zu legen:</w:t>
      </w:r>
    </w:p>
    <w:p w:rsidR="00A800F9" w:rsidRDefault="00A800F9" w:rsidP="00A800F9">
      <w:pPr>
        <w:numPr>
          <w:ilvl w:val="0"/>
          <w:numId w:val="11"/>
        </w:numPr>
      </w:pPr>
      <w:r w:rsidRPr="00034C08">
        <w:t>sachliche Richtigkeit</w:t>
      </w:r>
    </w:p>
    <w:p w:rsidR="00A800F9" w:rsidRDefault="00A800F9" w:rsidP="00A800F9">
      <w:pPr>
        <w:numPr>
          <w:ilvl w:val="0"/>
          <w:numId w:val="11"/>
        </w:numPr>
      </w:pPr>
      <w:r>
        <w:t>angemessene Verwendung der Fachsprache</w:t>
      </w:r>
    </w:p>
    <w:p w:rsidR="00A800F9" w:rsidRPr="00034C08" w:rsidRDefault="00A800F9" w:rsidP="00A800F9">
      <w:pPr>
        <w:numPr>
          <w:ilvl w:val="0"/>
          <w:numId w:val="11"/>
        </w:numPr>
      </w:pPr>
      <w:r>
        <w:t>Darstellungskompetenz</w:t>
      </w:r>
    </w:p>
    <w:p w:rsidR="00A800F9" w:rsidRPr="00034C08" w:rsidRDefault="00A800F9" w:rsidP="00A800F9">
      <w:pPr>
        <w:numPr>
          <w:ilvl w:val="0"/>
          <w:numId w:val="11"/>
        </w:numPr>
      </w:pPr>
      <w:r w:rsidRPr="00034C08">
        <w:t>Komplexität/Grad der Abstraktion</w:t>
      </w:r>
    </w:p>
    <w:p w:rsidR="00A800F9" w:rsidRPr="00034C08" w:rsidRDefault="00A800F9" w:rsidP="00A800F9">
      <w:pPr>
        <w:numPr>
          <w:ilvl w:val="0"/>
          <w:numId w:val="11"/>
        </w:numPr>
      </w:pPr>
      <w:r w:rsidRPr="00034C08">
        <w:t>Selbstständigkeit im Arbeitsprozess</w:t>
      </w:r>
    </w:p>
    <w:p w:rsidR="00A800F9" w:rsidRPr="00034C08" w:rsidRDefault="00A800F9" w:rsidP="00A800F9">
      <w:pPr>
        <w:numPr>
          <w:ilvl w:val="0"/>
          <w:numId w:val="62"/>
        </w:numPr>
      </w:pPr>
      <w:r w:rsidRPr="00034C08">
        <w:t>Einhaltung gesetzter Fristen</w:t>
      </w:r>
    </w:p>
    <w:p w:rsidR="00A800F9" w:rsidRPr="00034C08" w:rsidRDefault="00A800F9" w:rsidP="00A800F9">
      <w:pPr>
        <w:numPr>
          <w:ilvl w:val="0"/>
          <w:numId w:val="62"/>
        </w:numPr>
      </w:pPr>
      <w:r w:rsidRPr="00034C08">
        <w:t>Präzision</w:t>
      </w:r>
    </w:p>
    <w:p w:rsidR="00A800F9" w:rsidRPr="00034C08" w:rsidRDefault="00A800F9" w:rsidP="00A800F9">
      <w:pPr>
        <w:numPr>
          <w:ilvl w:val="0"/>
          <w:numId w:val="62"/>
        </w:numPr>
      </w:pPr>
      <w:r w:rsidRPr="00034C08">
        <w:t>Differenziertheit der Reflexion</w:t>
      </w:r>
    </w:p>
    <w:p w:rsidR="00A800F9" w:rsidRPr="00034C08" w:rsidRDefault="00A800F9" w:rsidP="00A800F9">
      <w:pPr>
        <w:numPr>
          <w:ilvl w:val="0"/>
          <w:numId w:val="62"/>
        </w:numPr>
        <w:jc w:val="left"/>
        <w:rPr>
          <w:rFonts w:cs="Arial"/>
        </w:rPr>
      </w:pPr>
      <w:r w:rsidRPr="00034C08">
        <w:rPr>
          <w:rFonts w:cs="Arial"/>
        </w:rPr>
        <w:t>Bei Gruppenarbeiten</w:t>
      </w:r>
    </w:p>
    <w:p w:rsidR="00A800F9" w:rsidRPr="00034C08" w:rsidRDefault="00A800F9" w:rsidP="00A800F9">
      <w:pPr>
        <w:numPr>
          <w:ilvl w:val="0"/>
          <w:numId w:val="63"/>
        </w:numPr>
        <w:jc w:val="left"/>
        <w:rPr>
          <w:rFonts w:cs="Arial"/>
        </w:rPr>
      </w:pPr>
      <w:r w:rsidRPr="00034C08">
        <w:rPr>
          <w:rFonts w:cs="Arial"/>
        </w:rPr>
        <w:t>Einbringen in die Arbeit der Gruppe</w:t>
      </w:r>
    </w:p>
    <w:p w:rsidR="00A800F9" w:rsidRPr="00034C08" w:rsidRDefault="00A800F9" w:rsidP="00A800F9">
      <w:pPr>
        <w:numPr>
          <w:ilvl w:val="0"/>
          <w:numId w:val="63"/>
        </w:numPr>
        <w:jc w:val="left"/>
        <w:rPr>
          <w:rFonts w:cs="Arial"/>
        </w:rPr>
      </w:pPr>
      <w:r w:rsidRPr="00034C08">
        <w:rPr>
          <w:rFonts w:cs="Arial"/>
        </w:rPr>
        <w:t>Durchführung fachlicher Arbeitsanteile</w:t>
      </w:r>
    </w:p>
    <w:p w:rsidR="00A800F9" w:rsidRPr="008B0632" w:rsidRDefault="00A800F9" w:rsidP="00A800F9">
      <w:pPr>
        <w:numPr>
          <w:ilvl w:val="0"/>
          <w:numId w:val="62"/>
        </w:numPr>
        <w:jc w:val="left"/>
        <w:rPr>
          <w:rFonts w:cs="Arial"/>
        </w:rPr>
      </w:pPr>
      <w:r w:rsidRPr="008B0632">
        <w:rPr>
          <w:rFonts w:cs="Arial"/>
        </w:rPr>
        <w:t>Bei Projekten</w:t>
      </w:r>
    </w:p>
    <w:p w:rsidR="00A800F9" w:rsidRPr="008B0632" w:rsidRDefault="00A800F9" w:rsidP="00A800F9">
      <w:pPr>
        <w:numPr>
          <w:ilvl w:val="0"/>
          <w:numId w:val="63"/>
        </w:numPr>
        <w:jc w:val="left"/>
        <w:rPr>
          <w:rFonts w:cs="Arial"/>
        </w:rPr>
      </w:pPr>
      <w:r w:rsidRPr="008B0632">
        <w:rPr>
          <w:rFonts w:cs="Arial"/>
        </w:rPr>
        <w:t>Selbstständige Themenfindung</w:t>
      </w:r>
      <w:r w:rsidRPr="008B0632">
        <w:rPr>
          <w:rFonts w:cs="Arial"/>
        </w:rPr>
        <w:tab/>
      </w:r>
    </w:p>
    <w:p w:rsidR="00A800F9" w:rsidRPr="008B0632" w:rsidRDefault="00A800F9" w:rsidP="00A800F9">
      <w:pPr>
        <w:numPr>
          <w:ilvl w:val="0"/>
          <w:numId w:val="63"/>
        </w:numPr>
        <w:jc w:val="left"/>
        <w:rPr>
          <w:rFonts w:cs="Arial"/>
        </w:rPr>
      </w:pPr>
      <w:r w:rsidRPr="008B0632">
        <w:rPr>
          <w:rFonts w:cs="Arial"/>
        </w:rPr>
        <w:t>Dokumentation des Arbeitsprozesses</w:t>
      </w:r>
    </w:p>
    <w:p w:rsidR="00A800F9" w:rsidRDefault="00A800F9" w:rsidP="00A800F9">
      <w:pPr>
        <w:numPr>
          <w:ilvl w:val="0"/>
          <w:numId w:val="63"/>
        </w:numPr>
        <w:jc w:val="left"/>
        <w:rPr>
          <w:rFonts w:cs="Arial"/>
        </w:rPr>
      </w:pPr>
      <w:r w:rsidRPr="008B0632">
        <w:rPr>
          <w:rFonts w:cs="Arial"/>
        </w:rPr>
        <w:t>Grad der Selbstständigkeit</w:t>
      </w:r>
    </w:p>
    <w:p w:rsidR="00A800F9" w:rsidRPr="008B0632" w:rsidRDefault="00A800F9" w:rsidP="00A800F9">
      <w:pPr>
        <w:numPr>
          <w:ilvl w:val="0"/>
          <w:numId w:val="63"/>
        </w:numPr>
        <w:jc w:val="left"/>
        <w:rPr>
          <w:rFonts w:cs="Arial"/>
        </w:rPr>
      </w:pPr>
      <w:r>
        <w:rPr>
          <w:rFonts w:cs="Arial"/>
        </w:rPr>
        <w:t>Qualität des Produktes</w:t>
      </w:r>
    </w:p>
    <w:p w:rsidR="00A800F9" w:rsidRPr="008B0632" w:rsidRDefault="00A800F9" w:rsidP="00A800F9">
      <w:pPr>
        <w:numPr>
          <w:ilvl w:val="0"/>
          <w:numId w:val="63"/>
        </w:numPr>
        <w:jc w:val="left"/>
        <w:rPr>
          <w:rFonts w:cs="Arial"/>
        </w:rPr>
      </w:pPr>
      <w:r w:rsidRPr="008B0632">
        <w:rPr>
          <w:rFonts w:cs="Arial"/>
        </w:rPr>
        <w:t>Reflexion des eigenen Handelns</w:t>
      </w:r>
    </w:p>
    <w:p w:rsidR="00A800F9" w:rsidRPr="008B0632" w:rsidRDefault="00A800F9" w:rsidP="00A800F9">
      <w:pPr>
        <w:numPr>
          <w:ilvl w:val="0"/>
          <w:numId w:val="63"/>
        </w:numPr>
        <w:jc w:val="left"/>
        <w:rPr>
          <w:rFonts w:cs="Arial"/>
        </w:rPr>
      </w:pPr>
      <w:r w:rsidRPr="008B0632">
        <w:rPr>
          <w:rFonts w:cs="Arial"/>
        </w:rPr>
        <w:t>Kooperation mit dem Lehrenden / Aufnahme von Beratung</w:t>
      </w:r>
    </w:p>
    <w:p w:rsidR="00895175" w:rsidRDefault="00895175" w:rsidP="00895175"/>
    <w:p w:rsidR="00895175" w:rsidRPr="00687BC4" w:rsidRDefault="00895175" w:rsidP="00895175"/>
    <w:p w:rsidR="00895175" w:rsidRPr="00687BC4" w:rsidRDefault="00895175" w:rsidP="00895175">
      <w:pPr>
        <w:rPr>
          <w:rFonts w:cs="Arial"/>
          <w:i/>
          <w:u w:val="single"/>
        </w:rPr>
      </w:pPr>
      <w:r w:rsidRPr="00687BC4">
        <w:rPr>
          <w:i/>
          <w:u w:val="single"/>
        </w:rPr>
        <w:t>Konkretisierte</w:t>
      </w:r>
      <w:r w:rsidRPr="00687BC4">
        <w:rPr>
          <w:rFonts w:cs="Arial"/>
          <w:i/>
          <w:u w:val="single"/>
        </w:rPr>
        <w:t xml:space="preserve"> Kriterien:</w:t>
      </w:r>
    </w:p>
    <w:p w:rsidR="00895175" w:rsidRPr="00687BC4" w:rsidRDefault="00895175" w:rsidP="00895175">
      <w:pPr>
        <w:rPr>
          <w:rFonts w:cs="Arial"/>
          <w:i/>
          <w:u w:val="single"/>
        </w:rPr>
      </w:pPr>
    </w:p>
    <w:p w:rsidR="00F27213" w:rsidRDefault="00895175" w:rsidP="001639F8">
      <w:pPr>
        <w:tabs>
          <w:tab w:val="left" w:pos="2880"/>
        </w:tabs>
        <w:rPr>
          <w:rFonts w:cs="Arial"/>
          <w:i/>
        </w:rPr>
      </w:pPr>
      <w:r w:rsidRPr="00687BC4">
        <w:rPr>
          <w:rFonts w:cs="Arial"/>
          <w:i/>
        </w:rPr>
        <w:t>Kriterien für die Überprüfung</w:t>
      </w:r>
      <w:r>
        <w:rPr>
          <w:rFonts w:cs="Arial"/>
          <w:i/>
        </w:rPr>
        <w:t xml:space="preserve"> der </w:t>
      </w:r>
      <w:r w:rsidRPr="00687BC4">
        <w:rPr>
          <w:rFonts w:cs="Arial"/>
          <w:i/>
        </w:rPr>
        <w:t>schriftliche</w:t>
      </w:r>
      <w:r>
        <w:rPr>
          <w:rFonts w:cs="Arial"/>
          <w:i/>
        </w:rPr>
        <w:t>n</w:t>
      </w:r>
      <w:r w:rsidRPr="00687BC4">
        <w:rPr>
          <w:rFonts w:cs="Arial"/>
          <w:i/>
        </w:rPr>
        <w:t xml:space="preserve"> Leistung</w:t>
      </w:r>
    </w:p>
    <w:p w:rsidR="001639F8" w:rsidRDefault="001639F8" w:rsidP="001639F8">
      <w:pPr>
        <w:tabs>
          <w:tab w:val="left" w:pos="2880"/>
        </w:tabs>
        <w:rPr>
          <w:rFonts w:cs="Arial"/>
          <w:i/>
        </w:rPr>
      </w:pPr>
    </w:p>
    <w:p w:rsidR="001639F8" w:rsidRDefault="001639F8" w:rsidP="001639F8">
      <w:pPr>
        <w:tabs>
          <w:tab w:val="left" w:pos="2880"/>
        </w:tabs>
        <w:rPr>
          <w:rFonts w:cs="Arial"/>
          <w:i/>
        </w:rPr>
      </w:pPr>
      <w:r>
        <w:rPr>
          <w:rFonts w:cs="Arial"/>
          <w:i/>
        </w:rPr>
        <w:t>1. Gem. Kapitel 3 KLP Griechisch GOSt müssen gelungene Übersetzungen und Übersetzungsanteile im Hinblick auf die Gesamtbeurteilung der Übersetzungskompetenz gewürdigt werden.</w:t>
      </w:r>
    </w:p>
    <w:p w:rsidR="001639F8" w:rsidRDefault="001639F8" w:rsidP="001639F8">
      <w:pPr>
        <w:tabs>
          <w:tab w:val="left" w:pos="2880"/>
        </w:tabs>
        <w:rPr>
          <w:rFonts w:cs="Arial"/>
          <w:i/>
        </w:rPr>
      </w:pPr>
    </w:p>
    <w:p w:rsidR="009147DA" w:rsidRDefault="001639F8" w:rsidP="001639F8">
      <w:pPr>
        <w:tabs>
          <w:tab w:val="left" w:pos="2880"/>
        </w:tabs>
        <w:rPr>
          <w:rFonts w:cs="Arial"/>
          <w:i/>
        </w:rPr>
      </w:pPr>
      <w:r>
        <w:rPr>
          <w:rFonts w:cs="Arial"/>
          <w:i/>
        </w:rPr>
        <w:t>2. In Klausuren sollen neben schriftlichen auch bildlich-künstlerische Rezeptionsd</w:t>
      </w:r>
      <w:r w:rsidR="009147DA">
        <w:rPr>
          <w:rFonts w:cs="Arial"/>
          <w:i/>
        </w:rPr>
        <w:t xml:space="preserve">okumente im Interpretationsteil </w:t>
      </w:r>
      <w:r>
        <w:rPr>
          <w:rFonts w:cs="Arial"/>
          <w:i/>
        </w:rPr>
        <w:t>bearbeitet werden, um eine Überprüfung der Kompetenzbereiche (insbesondere Text- und Kulturkompetenz) hinreichend zu gewährleisten.</w:t>
      </w:r>
    </w:p>
    <w:p w:rsidR="001639F8" w:rsidRDefault="001639F8" w:rsidP="001639F8">
      <w:pPr>
        <w:tabs>
          <w:tab w:val="left" w:pos="2880"/>
        </w:tabs>
        <w:rPr>
          <w:rFonts w:cs="Arial"/>
          <w:i/>
        </w:rPr>
      </w:pPr>
    </w:p>
    <w:p w:rsidR="001639F8" w:rsidRDefault="001639F8" w:rsidP="001639F8">
      <w:pPr>
        <w:tabs>
          <w:tab w:val="left" w:pos="2880"/>
        </w:tabs>
        <w:rPr>
          <w:rFonts w:cs="Arial"/>
          <w:i/>
        </w:rPr>
      </w:pPr>
      <w:r>
        <w:rPr>
          <w:rFonts w:cs="Arial"/>
          <w:i/>
        </w:rPr>
        <w:t xml:space="preserve">3. Abgesehen von der Fehlerkennzeichnung in der </w:t>
      </w:r>
      <w:r w:rsidR="009147DA">
        <w:rPr>
          <w:rFonts w:cs="Arial"/>
          <w:i/>
        </w:rPr>
        <w:t>Marginalspalte der Klausurbögen werden erreichter Lernstand und Hinweise zum individuellen Lernfortschritt oder Förderschwerpunkte in Klausuren kurz zurückgemeldet.</w:t>
      </w:r>
    </w:p>
    <w:p w:rsidR="009147DA" w:rsidRDefault="009147DA" w:rsidP="001639F8">
      <w:pPr>
        <w:tabs>
          <w:tab w:val="left" w:pos="2880"/>
        </w:tabs>
        <w:rPr>
          <w:rFonts w:cs="Arial"/>
          <w:i/>
        </w:rPr>
      </w:pPr>
    </w:p>
    <w:p w:rsidR="00895175" w:rsidRDefault="009147DA" w:rsidP="009147DA">
      <w:pPr>
        <w:tabs>
          <w:tab w:val="left" w:pos="2880"/>
        </w:tabs>
        <w:rPr>
          <w:rFonts w:cs="Arial"/>
          <w:i/>
        </w:rPr>
      </w:pPr>
      <w:r>
        <w:rPr>
          <w:rFonts w:cs="Arial"/>
          <w:i/>
        </w:rPr>
        <w:t>4. Fehlerkennzeichnung und Fehlergewichtung sind den Schülerinnen und Schülern transparent zu machen.</w:t>
      </w:r>
    </w:p>
    <w:p w:rsidR="009147DA" w:rsidRDefault="009147DA" w:rsidP="009147DA">
      <w:pPr>
        <w:tabs>
          <w:tab w:val="left" w:pos="2880"/>
        </w:tabs>
        <w:rPr>
          <w:rFonts w:cs="Arial"/>
          <w:i/>
        </w:rPr>
      </w:pPr>
    </w:p>
    <w:p w:rsidR="009147DA" w:rsidRPr="00E6155E" w:rsidRDefault="009147DA" w:rsidP="009147DA">
      <w:pPr>
        <w:tabs>
          <w:tab w:val="left" w:pos="2880"/>
        </w:tabs>
        <w:rPr>
          <w:rFonts w:cs="Arial"/>
        </w:rPr>
      </w:pPr>
      <w:r>
        <w:rPr>
          <w:rFonts w:cs="Arial"/>
          <w:i/>
        </w:rPr>
        <w:t>5. Klausuren und Schriftliche Übungen enthalten neben offenen Aufgabenformaten auch halboffene und geschlossene.</w:t>
      </w:r>
    </w:p>
    <w:p w:rsidR="00895175" w:rsidRDefault="00895175" w:rsidP="00895175">
      <w:pPr>
        <w:ind w:left="720" w:firstLine="696"/>
        <w:jc w:val="left"/>
        <w:rPr>
          <w:rFonts w:cs="Arial"/>
        </w:rPr>
      </w:pPr>
    </w:p>
    <w:p w:rsidR="009147DA" w:rsidRPr="00687BC4" w:rsidRDefault="009147DA" w:rsidP="00895175">
      <w:pPr>
        <w:ind w:left="720" w:firstLine="696"/>
        <w:jc w:val="left"/>
        <w:rPr>
          <w:rFonts w:cs="Arial"/>
        </w:rPr>
      </w:pPr>
    </w:p>
    <w:p w:rsidR="00895175" w:rsidRDefault="00895175" w:rsidP="009147DA">
      <w:pPr>
        <w:rPr>
          <w:rFonts w:cs="Arial"/>
          <w:i/>
        </w:rPr>
      </w:pPr>
      <w:r w:rsidRPr="00687BC4">
        <w:rPr>
          <w:rFonts w:cs="Arial"/>
          <w:i/>
        </w:rPr>
        <w:t xml:space="preserve">Kriterien für die </w:t>
      </w:r>
      <w:r w:rsidR="00C428DB">
        <w:rPr>
          <w:rFonts w:cs="Arial"/>
          <w:i/>
        </w:rPr>
        <w:t>Überprüfung der sonstigen Leistungen</w:t>
      </w:r>
    </w:p>
    <w:p w:rsidR="009147DA" w:rsidRDefault="009147DA" w:rsidP="009147DA">
      <w:pPr>
        <w:rPr>
          <w:rFonts w:cs="Arial"/>
          <w:i/>
        </w:rPr>
      </w:pPr>
    </w:p>
    <w:p w:rsidR="00757DDC" w:rsidRDefault="009147DA" w:rsidP="009147DA">
      <w:pPr>
        <w:rPr>
          <w:rFonts w:cs="Arial"/>
          <w:i/>
        </w:rPr>
      </w:pPr>
      <w:r>
        <w:rPr>
          <w:rFonts w:cs="Arial"/>
          <w:i/>
        </w:rPr>
        <w:t>1. Schriftliche Übungen im Bereich der Vokabel- und Wortfeldüberprüfung orientieren sich an den aktuell</w:t>
      </w:r>
      <w:r w:rsidR="00757DDC">
        <w:rPr>
          <w:rFonts w:cs="Arial"/>
          <w:i/>
        </w:rPr>
        <w:t>en Prinzipien der Fachdidaktik; statt einzelnen Worten soll möglichst die Vokabelbedeutung im Zusammenhang (kurze Sätze, Phrasen) erschlossen werden.</w:t>
      </w:r>
    </w:p>
    <w:p w:rsidR="00757DDC" w:rsidRDefault="00757DDC" w:rsidP="009147DA">
      <w:pPr>
        <w:rPr>
          <w:rFonts w:cs="Arial"/>
          <w:i/>
        </w:rPr>
      </w:pPr>
    </w:p>
    <w:p w:rsidR="00757DDC" w:rsidRDefault="00757DDC" w:rsidP="009147DA">
      <w:pPr>
        <w:rPr>
          <w:rFonts w:cs="Arial"/>
          <w:i/>
        </w:rPr>
      </w:pPr>
      <w:r>
        <w:rPr>
          <w:rFonts w:cs="Arial"/>
          <w:i/>
        </w:rPr>
        <w:t>2. Schriftliche Übungen weisen sämtliche Aufgabenformate (geschlossene, halboffene, offene) auf.</w:t>
      </w:r>
    </w:p>
    <w:p w:rsidR="009147DA" w:rsidRDefault="00757DDC" w:rsidP="009147DA">
      <w:pPr>
        <w:rPr>
          <w:rFonts w:cs="Arial"/>
          <w:i/>
        </w:rPr>
      </w:pPr>
      <w:r>
        <w:rPr>
          <w:rFonts w:cs="Arial"/>
          <w:i/>
        </w:rPr>
        <w:t xml:space="preserve"> </w:t>
      </w:r>
      <w:r w:rsidR="009147DA">
        <w:rPr>
          <w:rFonts w:cs="Arial"/>
          <w:i/>
        </w:rPr>
        <w:t xml:space="preserve"> </w:t>
      </w:r>
    </w:p>
    <w:p w:rsidR="00895175" w:rsidRPr="00687BC4" w:rsidRDefault="00895175" w:rsidP="00895175"/>
    <w:p w:rsidR="00895175" w:rsidRPr="00687BC4" w:rsidRDefault="00895175" w:rsidP="00895175">
      <w:pPr>
        <w:rPr>
          <w:i/>
          <w:u w:val="single"/>
        </w:rPr>
      </w:pPr>
      <w:r w:rsidRPr="00687BC4">
        <w:rPr>
          <w:i/>
          <w:u w:val="single"/>
        </w:rPr>
        <w:t xml:space="preserve">Grundsätze der Leistungsrückmeldung und Beratung: </w:t>
      </w:r>
    </w:p>
    <w:p w:rsidR="00895175" w:rsidRPr="00687BC4" w:rsidRDefault="00895175" w:rsidP="00895175"/>
    <w:p w:rsidR="00895175" w:rsidRPr="00687BC4" w:rsidRDefault="00895175" w:rsidP="00895175">
      <w:pPr>
        <w:rPr>
          <w:rFonts w:cs="Arial"/>
        </w:rPr>
      </w:pPr>
      <w:r w:rsidRPr="00687BC4">
        <w:rPr>
          <w:rFonts w:cs="Arial"/>
        </w:rPr>
        <w:t xml:space="preserve">Die Leistungsrückmeldung erfolgt in mündlicher und schriftlicher Form. </w:t>
      </w:r>
    </w:p>
    <w:p w:rsidR="00895175" w:rsidRPr="00687BC4" w:rsidRDefault="00895175" w:rsidP="00895175">
      <w:pPr>
        <w:rPr>
          <w:rFonts w:cs="Arial"/>
        </w:rPr>
      </w:pPr>
    </w:p>
    <w:p w:rsidR="00895175" w:rsidRPr="00687BC4" w:rsidRDefault="00895175" w:rsidP="00A602D9">
      <w:pPr>
        <w:numPr>
          <w:ilvl w:val="0"/>
          <w:numId w:val="12"/>
        </w:numPr>
        <w:rPr>
          <w:rFonts w:cs="Arial"/>
        </w:rPr>
      </w:pPr>
      <w:r w:rsidRPr="00687BC4">
        <w:rPr>
          <w:rFonts w:cs="Arial"/>
        </w:rPr>
        <w:t xml:space="preserve">Intervalle </w:t>
      </w:r>
    </w:p>
    <w:p w:rsidR="00895175" w:rsidRDefault="00757DDC" w:rsidP="00895175">
      <w:pPr>
        <w:ind w:left="708"/>
        <w:rPr>
          <w:rFonts w:cs="Arial"/>
        </w:rPr>
      </w:pPr>
      <w:r>
        <w:rPr>
          <w:rFonts w:cs="Arial"/>
        </w:rPr>
        <w:t>Quartalsfeedback</w:t>
      </w:r>
    </w:p>
    <w:p w:rsidR="00757DDC" w:rsidRDefault="00757DDC" w:rsidP="00895175">
      <w:pPr>
        <w:ind w:left="708"/>
        <w:rPr>
          <w:rFonts w:cs="Arial"/>
        </w:rPr>
      </w:pPr>
      <w:r>
        <w:rPr>
          <w:rFonts w:cs="Arial"/>
        </w:rPr>
        <w:t>im Zusammenhang mit schriftlichen Prüfungen / Klausuren</w:t>
      </w:r>
    </w:p>
    <w:p w:rsidR="00757DDC" w:rsidRDefault="00757DDC" w:rsidP="00895175">
      <w:pPr>
        <w:ind w:left="708"/>
        <w:rPr>
          <w:rFonts w:cs="Arial"/>
        </w:rPr>
      </w:pPr>
      <w:r>
        <w:rPr>
          <w:rFonts w:cs="Arial"/>
        </w:rPr>
        <w:t>freier, d.h. zeitungebundener Einsatz von Diagnose- und Evaluationsbögen</w:t>
      </w:r>
    </w:p>
    <w:p w:rsidR="00757DDC" w:rsidRPr="00687BC4" w:rsidRDefault="00757DDC" w:rsidP="00895175">
      <w:pPr>
        <w:ind w:left="708"/>
        <w:rPr>
          <w:rFonts w:cs="Arial"/>
        </w:rPr>
      </w:pPr>
    </w:p>
    <w:p w:rsidR="00895175" w:rsidRPr="00687BC4" w:rsidRDefault="00895175" w:rsidP="00A602D9">
      <w:pPr>
        <w:numPr>
          <w:ilvl w:val="0"/>
          <w:numId w:val="12"/>
        </w:numPr>
        <w:rPr>
          <w:rFonts w:cs="Arial"/>
        </w:rPr>
      </w:pPr>
      <w:r w:rsidRPr="00687BC4">
        <w:rPr>
          <w:rFonts w:cs="Arial"/>
        </w:rPr>
        <w:t xml:space="preserve">Formen </w:t>
      </w:r>
    </w:p>
    <w:p w:rsidR="00895175" w:rsidRDefault="00757DDC" w:rsidP="00895175">
      <w:pPr>
        <w:ind w:left="708"/>
        <w:rPr>
          <w:rFonts w:cs="Arial"/>
        </w:rPr>
      </w:pPr>
      <w:r>
        <w:rPr>
          <w:rFonts w:cs="Arial"/>
        </w:rPr>
        <w:t>Sprechtage, Gespräche</w:t>
      </w:r>
    </w:p>
    <w:p w:rsidR="00757DDC" w:rsidRDefault="00757DDC" w:rsidP="00895175">
      <w:pPr>
        <w:ind w:left="708"/>
        <w:rPr>
          <w:rFonts w:cs="Arial"/>
        </w:rPr>
      </w:pPr>
      <w:r>
        <w:rPr>
          <w:rFonts w:cs="Arial"/>
        </w:rPr>
        <w:t>schriftliche Kommentierung</w:t>
      </w:r>
    </w:p>
    <w:p w:rsidR="00757DDC" w:rsidRPr="00687BC4" w:rsidRDefault="00757DDC" w:rsidP="00895175">
      <w:pPr>
        <w:ind w:left="708"/>
        <w:rPr>
          <w:rFonts w:cs="Arial"/>
        </w:rPr>
      </w:pPr>
    </w:p>
    <w:p w:rsidR="00895175" w:rsidRDefault="00895175" w:rsidP="00A602D9">
      <w:pPr>
        <w:numPr>
          <w:ilvl w:val="0"/>
          <w:numId w:val="10"/>
        </w:numPr>
        <w:rPr>
          <w:rFonts w:cs="Arial"/>
        </w:rPr>
      </w:pPr>
      <w:r w:rsidRPr="00687BC4">
        <w:rPr>
          <w:rFonts w:cs="Arial"/>
        </w:rPr>
        <w:t>individuelle Lern-/Förderempfehlungen im Kontext einer schriftlich zu erbringenden Leistung</w:t>
      </w:r>
    </w:p>
    <w:p w:rsidR="00895175" w:rsidRDefault="00895175" w:rsidP="00895175">
      <w:pPr>
        <w:spacing w:after="240"/>
        <w:rPr>
          <w:rFonts w:cs="Arial"/>
          <w:i/>
        </w:rPr>
      </w:pPr>
    </w:p>
    <w:p w:rsidR="00960D62" w:rsidRDefault="00595952" w:rsidP="00757DDC">
      <w:pPr>
        <w:pStyle w:val="berschrift2"/>
      </w:pPr>
      <w:r>
        <w:br w:type="page"/>
      </w:r>
      <w:bookmarkStart w:id="24" w:name="_Toc372191267"/>
      <w:r w:rsidR="00D10713" w:rsidRPr="00E6155E">
        <w:t>2.4 Lehr- und Lernmittel</w:t>
      </w:r>
      <w:bookmarkEnd w:id="24"/>
    </w:p>
    <w:p w:rsidR="00757DDC" w:rsidRDefault="00757DDC" w:rsidP="00757DDC">
      <w:r>
        <w:t>Während der Lektürephase verfügen alle Schülerinnen und Schüler über eine eigene, beschreibbare Textausgabe.</w:t>
      </w:r>
    </w:p>
    <w:p w:rsidR="00757DDC" w:rsidRDefault="00757DDC" w:rsidP="00757DDC"/>
    <w:p w:rsidR="00757DDC" w:rsidRDefault="00757DDC" w:rsidP="00757DDC">
      <w:r>
        <w:t xml:space="preserve">Die individuelle Anschaffung von Wörterbuch, Systemgrammatik und Textausgaben wird empfohlen. </w:t>
      </w:r>
    </w:p>
    <w:p w:rsidR="00757DDC" w:rsidRDefault="00757DDC" w:rsidP="00757DDC">
      <w:r>
        <w:t xml:space="preserve"> </w:t>
      </w:r>
    </w:p>
    <w:p w:rsidR="00757DDC" w:rsidRPr="00757DDC" w:rsidRDefault="00757DDC" w:rsidP="00757DDC"/>
    <w:p w:rsidR="00960D62" w:rsidRPr="00960D62" w:rsidRDefault="00960D62" w:rsidP="00D10713">
      <w:pPr>
        <w:spacing w:after="240"/>
        <w:rPr>
          <w:rFonts w:cs="Arial"/>
          <w:u w:val="single"/>
        </w:rPr>
      </w:pPr>
      <w:r w:rsidRPr="00960D62">
        <w:rPr>
          <w:rFonts w:cs="Arial"/>
          <w:u w:val="single"/>
        </w:rPr>
        <w:t>FÜR NAVIGATOR:</w:t>
      </w:r>
    </w:p>
    <w:p w:rsidR="00960D62" w:rsidRPr="00D07355" w:rsidRDefault="00960D62" w:rsidP="00960D62">
      <w:pPr>
        <w:spacing w:after="240"/>
        <w:rPr>
          <w:rFonts w:cs="Arial"/>
        </w:rPr>
      </w:pPr>
      <w:r w:rsidRPr="00D07355">
        <w:rPr>
          <w:rFonts w:cs="Arial"/>
        </w:rPr>
        <w:t xml:space="preserve">Vgl. die zugelassenen Lernmittel für </w:t>
      </w:r>
      <w:r w:rsidR="00D7560B" w:rsidRPr="00E6155E">
        <w:rPr>
          <w:rFonts w:cs="Arial"/>
        </w:rPr>
        <w:t>Griechisch</w:t>
      </w:r>
      <w:r w:rsidRPr="00D07355">
        <w:rPr>
          <w:rFonts w:cs="Arial"/>
        </w:rPr>
        <w:t>:</w:t>
      </w:r>
    </w:p>
    <w:p w:rsidR="00960D62" w:rsidRDefault="00960D62" w:rsidP="005F72D6">
      <w:pPr>
        <w:spacing w:after="240"/>
        <w:rPr>
          <w:rFonts w:cs="Arial"/>
        </w:rPr>
      </w:pPr>
      <w:r w:rsidRPr="00960D62">
        <w:rPr>
          <w:rFonts w:cs="Arial"/>
        </w:rPr>
        <w:t xml:space="preserve">http://www.schulministerium.nrw.de/BP/Unterricht/Lernmittel/Gymnasiale_Oberstufe.html </w:t>
      </w:r>
    </w:p>
    <w:p w:rsidR="00E6155E" w:rsidRDefault="00E6155E">
      <w:pPr>
        <w:jc w:val="left"/>
        <w:rPr>
          <w:b/>
          <w:bCs/>
          <w:sz w:val="28"/>
        </w:rPr>
      </w:pPr>
      <w:r>
        <w:rPr>
          <w:bCs/>
          <w:sz w:val="28"/>
        </w:rPr>
        <w:br w:type="page"/>
      </w:r>
    </w:p>
    <w:p w:rsidR="00085058" w:rsidRPr="00E6155E" w:rsidRDefault="00085058" w:rsidP="00E6155E">
      <w:pPr>
        <w:pStyle w:val="berschrift1"/>
      </w:pPr>
      <w:bookmarkStart w:id="25" w:name="_Toc372191268"/>
      <w:r w:rsidRPr="00E6155E">
        <w:t>3</w:t>
      </w:r>
      <w:r w:rsidRPr="00E6155E">
        <w:tab/>
      </w:r>
      <w:bookmarkEnd w:id="21"/>
      <w:r w:rsidR="00CD3477" w:rsidRPr="00E6155E">
        <w:t>Entscheidungen zu fach- und unterrichtsübergreifenden Fragen</w:t>
      </w:r>
      <w:bookmarkEnd w:id="25"/>
      <w:r w:rsidR="00CD3477" w:rsidRPr="00E6155E">
        <w:t xml:space="preserve"> </w:t>
      </w:r>
    </w:p>
    <w:p w:rsidR="00A44E57" w:rsidRDefault="00A44E57" w:rsidP="007A5BE8"/>
    <w:p w:rsidR="00A274E0" w:rsidRPr="00A274E0" w:rsidRDefault="00A274E0" w:rsidP="009501F1">
      <w:pPr>
        <w:spacing w:after="240"/>
        <w:rPr>
          <w:rFonts w:cs="Arial"/>
          <w:b/>
        </w:rPr>
      </w:pPr>
      <w:r w:rsidRPr="00A274E0">
        <w:rPr>
          <w:rFonts w:cs="Arial"/>
          <w:b/>
        </w:rPr>
        <w:t>Zusammenarbeit mit anderen Fächern</w:t>
      </w:r>
    </w:p>
    <w:p w:rsidR="00CD3477" w:rsidRDefault="00717551" w:rsidP="009501F1">
      <w:pPr>
        <w:spacing w:after="240"/>
        <w:rPr>
          <w:rFonts w:cs="Arial"/>
        </w:rPr>
      </w:pPr>
      <w:r>
        <w:rPr>
          <w:rFonts w:cs="Arial"/>
        </w:rPr>
        <w:t>Die Fachschaft Alte Sprachen insbesondere pflegt projektbezogen und bezogen auf ausgewählte Unterrichtsvorhaben eine enge Absprache mit Kollegen der Fachschaft Geschichte, Kunst und Philosophie</w:t>
      </w:r>
      <w:r w:rsidR="009501F1">
        <w:rPr>
          <w:rFonts w:cs="Arial"/>
        </w:rPr>
        <w:t xml:space="preserve"> sowie Sport</w:t>
      </w:r>
      <w:r>
        <w:rPr>
          <w:rFonts w:cs="Arial"/>
        </w:rPr>
        <w:t>.</w:t>
      </w:r>
      <w:r w:rsidR="009501F1">
        <w:rPr>
          <w:rFonts w:cs="Arial"/>
        </w:rPr>
        <w:t xml:space="preserve"> Diese verbindlichen Absprachen, gemeinsamen Vorbereitungen und Durchführungen von Projekten, Methodentagen oder Unterrichtssequenzen eröffnen für die Kollegen die Möglichkeit der Arbeitsteilung und bieten Gelegenheit zum Austausch von Materialien. Den Schülerinnen und Schülern dienen fachübergreifende und fächerverbindende Vorhaben zur Entwicklung crosscurricularer Kompetenzen. Ferner bieten sich so zudem Anlässe, das Fach Griechisch schulweit darzustellen und ggf. Schülerinnen und Schüler gleichsam anzuwerben.</w:t>
      </w:r>
    </w:p>
    <w:p w:rsidR="00A274E0" w:rsidRPr="00A274E0" w:rsidRDefault="00A274E0" w:rsidP="009501F1">
      <w:pPr>
        <w:spacing w:after="240"/>
        <w:rPr>
          <w:rFonts w:cs="Arial"/>
          <w:b/>
        </w:rPr>
      </w:pPr>
      <w:r w:rsidRPr="00A274E0">
        <w:rPr>
          <w:rFonts w:cs="Arial"/>
          <w:b/>
        </w:rPr>
        <w:t>Anbindung an das Schulprogramm</w:t>
      </w:r>
    </w:p>
    <w:p w:rsidR="009501F1" w:rsidRDefault="009501F1" w:rsidP="009501F1">
      <w:pPr>
        <w:spacing w:after="240"/>
        <w:rPr>
          <w:rFonts w:cs="Arial"/>
        </w:rPr>
      </w:pPr>
      <w:r>
        <w:rPr>
          <w:rFonts w:cs="Arial"/>
        </w:rPr>
        <w:t xml:space="preserve">Eine Exkursion nach Griechenland ist </w:t>
      </w:r>
      <w:r w:rsidR="00BC6721">
        <w:rPr>
          <w:rFonts w:cs="Arial"/>
        </w:rPr>
        <w:t>im Schulprogramm fest verankert.</w:t>
      </w:r>
    </w:p>
    <w:p w:rsidR="00CD3477" w:rsidRDefault="00BC6721" w:rsidP="00CD3477">
      <w:pPr>
        <w:spacing w:after="240"/>
        <w:rPr>
          <w:rFonts w:cs="Arial"/>
        </w:rPr>
      </w:pPr>
      <w:r>
        <w:rPr>
          <w:rFonts w:cs="Arial"/>
        </w:rPr>
        <w:t>Vor dem Hintergrund des Lernens am außerschulischen Lernort sind Besuche von Antikenmuseen und Theaterbesuche fest eingeplant. Diese werden in thematischer Anknüpfung an die Unterrichtsvorhaben in hinreichendem Maße vorbereitet und ausgewertet.</w:t>
      </w:r>
    </w:p>
    <w:p w:rsidR="00A274E0" w:rsidRPr="00A274E0" w:rsidRDefault="00A274E0" w:rsidP="00CD3477">
      <w:pPr>
        <w:spacing w:after="240"/>
        <w:rPr>
          <w:rFonts w:cs="Arial"/>
          <w:b/>
        </w:rPr>
      </w:pPr>
      <w:r w:rsidRPr="00A274E0">
        <w:rPr>
          <w:rFonts w:cs="Arial"/>
          <w:b/>
        </w:rPr>
        <w:t>Fortbildungskonzept</w:t>
      </w:r>
    </w:p>
    <w:p w:rsidR="00BC6721" w:rsidRDefault="00BC6721" w:rsidP="00CD3477">
      <w:pPr>
        <w:spacing w:after="240"/>
        <w:rPr>
          <w:rFonts w:cs="Arial"/>
          <w:i/>
        </w:rPr>
      </w:pPr>
      <w:r>
        <w:rPr>
          <w:rFonts w:cs="Arial"/>
        </w:rPr>
        <w:t>Zur Sicherung der Lehre nehmen die Griechischkolleginnen und –kollegen regelmäßig an Fortbildungsveranstaltungen der Bezirksregierung, an ausgewiesenen Veranstaltungen der Universität und solchen der Fachverbände teil. Die Inhalte und Ergebnisse der Fortbildungsmaßnahmen werden in der Fachschaft kommuniziert, ggf. Materialien vervielfältigt oder bereitgestellt.</w:t>
      </w:r>
    </w:p>
    <w:p w:rsidR="00CD3477" w:rsidRDefault="00CD3477" w:rsidP="00BC3D1A">
      <w:pPr>
        <w:pStyle w:val="berschrift1"/>
        <w:rPr>
          <w:rFonts w:cs="Arial"/>
          <w:i/>
        </w:rPr>
      </w:pPr>
      <w:r>
        <w:br w:type="page"/>
      </w:r>
      <w:bookmarkStart w:id="26" w:name="_Toc372191269"/>
      <w:r w:rsidRPr="00E6155E">
        <w:t>4</w:t>
      </w:r>
      <w:r w:rsidRPr="00E6155E">
        <w:tab/>
      </w:r>
      <w:r w:rsidR="0038455C" w:rsidRPr="00E6155E">
        <w:t>Qualitätssicherung und Evaluation</w:t>
      </w:r>
      <w:bookmarkEnd w:id="26"/>
      <w:r w:rsidRPr="00E6155E">
        <w:t xml:space="preserve"> </w:t>
      </w:r>
    </w:p>
    <w:p w:rsidR="00F91D5F" w:rsidRDefault="00F91D5F" w:rsidP="006218ED">
      <w:pPr>
        <w:spacing w:after="240"/>
        <w:rPr>
          <w:rFonts w:cs="Arial"/>
          <w:i/>
        </w:rPr>
        <w:sectPr w:rsidR="00F91D5F" w:rsidSect="00AD65A1">
          <w:footerReference w:type="even" r:id="rId18"/>
          <w:footerReference w:type="default" r:id="rId19"/>
          <w:footerReference w:type="first" r:id="rId20"/>
          <w:pgSz w:w="11904" w:h="16838" w:code="9"/>
          <w:pgMar w:top="1985" w:right="2265" w:bottom="2552" w:left="1985" w:header="709" w:footer="1985" w:gutter="0"/>
          <w:cols w:space="708"/>
          <w:titlePg/>
        </w:sectPr>
      </w:pPr>
    </w:p>
    <w:p w:rsidR="00F91D5F" w:rsidRPr="00452FA3" w:rsidRDefault="00F91D5F" w:rsidP="00F91D5F">
      <w:pPr>
        <w:rPr>
          <w:b/>
        </w:rPr>
      </w:pPr>
      <w:r w:rsidRPr="00452FA3">
        <w:rPr>
          <w:b/>
        </w:rPr>
        <w:t>Evaluation des schulinternen Curriculums</w:t>
      </w:r>
    </w:p>
    <w:p w:rsidR="00F91D5F" w:rsidRDefault="00F91D5F" w:rsidP="00F91D5F">
      <w:pPr>
        <w:rPr>
          <w:sz w:val="22"/>
        </w:rPr>
      </w:pPr>
    </w:p>
    <w:p w:rsidR="00F91D5F" w:rsidRPr="00BA0FFB" w:rsidRDefault="00F91D5F" w:rsidP="00F91D5F">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F91D5F" w:rsidRDefault="00F91D5F" w:rsidP="00F91D5F">
      <w:pPr>
        <w:rPr>
          <w:sz w:val="22"/>
        </w:rPr>
      </w:pPr>
    </w:p>
    <w:p w:rsidR="00F91D5F" w:rsidRPr="00BA0FFB" w:rsidRDefault="00F91D5F"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rsidR="00F91D5F" w:rsidRDefault="00F91D5F"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91D5F" w:rsidRPr="00B743B8" w:rsidTr="00895175">
        <w:tc>
          <w:tcPr>
            <w:tcW w:w="3999" w:type="dxa"/>
            <w:gridSpan w:val="2"/>
            <w:tcBorders>
              <w:bottom w:val="single" w:sz="12" w:space="0" w:color="auto"/>
              <w:right w:val="single" w:sz="12" w:space="0" w:color="auto"/>
            </w:tcBorders>
          </w:tcPr>
          <w:p w:rsidR="00F91D5F" w:rsidRPr="00C70664" w:rsidRDefault="00F91D5F" w:rsidP="00895175">
            <w:pPr>
              <w:rPr>
                <w:rFonts w:cs="Arial"/>
                <w:b/>
              </w:rPr>
            </w:pPr>
            <w:r w:rsidRPr="00C70664">
              <w:rPr>
                <w:rFonts w:cs="Arial"/>
                <w:b/>
              </w:rPr>
              <w:t>Kriterien</w:t>
            </w:r>
          </w:p>
        </w:tc>
        <w:tc>
          <w:tcPr>
            <w:tcW w:w="2134" w:type="dxa"/>
            <w:tcBorders>
              <w:left w:val="single" w:sz="12" w:space="0" w:color="auto"/>
              <w:bottom w:val="single" w:sz="12" w:space="0" w:color="auto"/>
            </w:tcBorders>
          </w:tcPr>
          <w:p w:rsidR="00F91D5F" w:rsidRDefault="00F91D5F" w:rsidP="00895175">
            <w:pPr>
              <w:rPr>
                <w:rFonts w:cs="Arial"/>
                <w:b/>
              </w:rPr>
            </w:pPr>
            <w:r>
              <w:rPr>
                <w:rFonts w:cs="Arial"/>
                <w:b/>
              </w:rPr>
              <w:t>Ist-Zustand</w:t>
            </w:r>
          </w:p>
          <w:p w:rsidR="00F91D5F" w:rsidRPr="00C70664" w:rsidRDefault="00F91D5F" w:rsidP="00895175">
            <w:pPr>
              <w:rPr>
                <w:rFonts w:cs="Arial"/>
                <w:b/>
              </w:rPr>
            </w:pPr>
            <w:r>
              <w:rPr>
                <w:rFonts w:cs="Arial"/>
                <w:b/>
              </w:rPr>
              <w:t>Auffälligkeiten</w:t>
            </w:r>
          </w:p>
        </w:tc>
        <w:tc>
          <w:tcPr>
            <w:tcW w:w="2515" w:type="dxa"/>
            <w:tcBorders>
              <w:bottom w:val="single" w:sz="12" w:space="0" w:color="auto"/>
            </w:tcBorders>
          </w:tcPr>
          <w:p w:rsidR="00F91D5F" w:rsidRDefault="00F91D5F" w:rsidP="00895175">
            <w:pPr>
              <w:rPr>
                <w:rFonts w:cs="Arial"/>
                <w:b/>
              </w:rPr>
            </w:pPr>
            <w:r>
              <w:rPr>
                <w:rFonts w:cs="Arial"/>
                <w:b/>
              </w:rPr>
              <w:t>Änderungen/</w:t>
            </w:r>
          </w:p>
          <w:p w:rsidR="00F91D5F" w:rsidRPr="00C70664" w:rsidRDefault="00F91D5F" w:rsidP="00895175">
            <w:pPr>
              <w:rPr>
                <w:rFonts w:cs="Arial"/>
                <w:b/>
              </w:rPr>
            </w:pPr>
            <w:r w:rsidRPr="00C70664">
              <w:rPr>
                <w:rFonts w:cs="Arial"/>
                <w:b/>
              </w:rPr>
              <w:t>Konsequenzen/</w:t>
            </w:r>
          </w:p>
          <w:p w:rsidR="00F91D5F" w:rsidRPr="00C70664" w:rsidRDefault="00F91D5F" w:rsidP="00895175">
            <w:pPr>
              <w:rPr>
                <w:rFonts w:cs="Arial"/>
                <w:b/>
              </w:rPr>
            </w:pPr>
            <w:r w:rsidRPr="00C70664">
              <w:rPr>
                <w:rFonts w:cs="Arial"/>
                <w:b/>
              </w:rPr>
              <w:t>Perspektivplanung</w:t>
            </w:r>
          </w:p>
        </w:tc>
        <w:tc>
          <w:tcPr>
            <w:tcW w:w="1950" w:type="dxa"/>
            <w:tcBorders>
              <w:bottom w:val="single" w:sz="12" w:space="0" w:color="auto"/>
            </w:tcBorders>
          </w:tcPr>
          <w:p w:rsidR="00F91D5F" w:rsidRDefault="00F91D5F" w:rsidP="00895175">
            <w:pPr>
              <w:rPr>
                <w:rFonts w:cs="Arial"/>
                <w:b/>
              </w:rPr>
            </w:pPr>
            <w:r>
              <w:rPr>
                <w:rFonts w:cs="Arial"/>
                <w:b/>
              </w:rPr>
              <w:t>Wer</w:t>
            </w:r>
          </w:p>
          <w:p w:rsidR="00F91D5F" w:rsidRPr="00EF7AF1" w:rsidRDefault="00F91D5F"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91D5F" w:rsidRDefault="00F91D5F" w:rsidP="00895175">
            <w:pPr>
              <w:rPr>
                <w:rFonts w:cs="Arial"/>
                <w:b/>
              </w:rPr>
            </w:pPr>
            <w:r>
              <w:rPr>
                <w:rFonts w:cs="Arial"/>
                <w:b/>
              </w:rPr>
              <w:t>Bis wann</w:t>
            </w:r>
          </w:p>
          <w:p w:rsidR="00F91D5F" w:rsidRPr="00EF7AF1" w:rsidRDefault="00F91D5F" w:rsidP="00895175">
            <w:pPr>
              <w:rPr>
                <w:rFonts w:cs="Arial"/>
                <w:b/>
                <w:sz w:val="18"/>
                <w:szCs w:val="18"/>
              </w:rPr>
            </w:pPr>
            <w:r w:rsidRPr="00EF7AF1">
              <w:rPr>
                <w:rFonts w:cs="Arial"/>
                <w:b/>
                <w:sz w:val="18"/>
                <w:szCs w:val="18"/>
              </w:rPr>
              <w:t>(Zeitrahmen)</w:t>
            </w: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Sonstige Funktionen </w:t>
            </w:r>
          </w:p>
          <w:p w:rsidR="00F91D5F" w:rsidRPr="00B743B8" w:rsidRDefault="00F91D5F" w:rsidP="00895175">
            <w:pPr>
              <w:rPr>
                <w:rFonts w:cs="Arial"/>
                <w:sz w:val="14"/>
                <w:szCs w:val="14"/>
              </w:rPr>
            </w:pPr>
            <w:r w:rsidRPr="00B743B8">
              <w:rPr>
                <w:rFonts w:cs="Arial"/>
                <w:sz w:val="14"/>
                <w:szCs w:val="14"/>
              </w:rPr>
              <w:t>(im Rahmen der schulprogrammatischen fächerübergreifenden Schwerpunkte)</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räumlich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Raum für Fachteamarb.</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materiell/</w:t>
            </w:r>
          </w:p>
          <w:p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tcBorders>
              <w:bottom w:val="single" w:sz="4" w:space="0" w:color="auto"/>
            </w:tcBorders>
            <w:shd w:val="clear" w:color="auto" w:fill="auto"/>
          </w:tcPr>
          <w:p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rsidR="00F91D5F" w:rsidRPr="00B743B8" w:rsidRDefault="00F91D5F" w:rsidP="00895175">
            <w:pPr>
              <w:rPr>
                <w:rFonts w:cs="Arial"/>
              </w:rPr>
            </w:pPr>
          </w:p>
        </w:tc>
        <w:tc>
          <w:tcPr>
            <w:tcW w:w="2515" w:type="dxa"/>
            <w:tcBorders>
              <w:bottom w:val="single" w:sz="4" w:space="0" w:color="auto"/>
            </w:tcBorders>
          </w:tcPr>
          <w:p w:rsidR="00F91D5F" w:rsidRPr="00B743B8" w:rsidRDefault="00F91D5F" w:rsidP="00895175">
            <w:pPr>
              <w:rPr>
                <w:rFonts w:cs="Arial"/>
              </w:rPr>
            </w:pPr>
          </w:p>
        </w:tc>
        <w:tc>
          <w:tcPr>
            <w:tcW w:w="1950" w:type="dxa"/>
            <w:tcBorders>
              <w:bottom w:val="single" w:sz="4" w:space="0" w:color="auto"/>
            </w:tcBorders>
          </w:tcPr>
          <w:p w:rsidR="00F91D5F" w:rsidRPr="00B743B8" w:rsidRDefault="00F91D5F" w:rsidP="00895175">
            <w:pPr>
              <w:rPr>
                <w:rFonts w:cs="Arial"/>
              </w:rPr>
            </w:pPr>
          </w:p>
        </w:tc>
        <w:tc>
          <w:tcPr>
            <w:tcW w:w="1919" w:type="dxa"/>
            <w:tcBorders>
              <w:bottom w:val="single" w:sz="4" w:space="0" w:color="auto"/>
            </w:tcBorders>
          </w:tcPr>
          <w:p w:rsidR="00F91D5F" w:rsidRPr="00B743B8" w:rsidRDefault="00F91D5F" w:rsidP="00895175">
            <w:pPr>
              <w:rPr>
                <w:rFonts w:cs="Arial"/>
              </w:rPr>
            </w:pPr>
          </w:p>
        </w:tc>
      </w:tr>
      <w:tr w:rsidR="00F91D5F" w:rsidRPr="00B743B8" w:rsidTr="00895175">
        <w:tc>
          <w:tcPr>
            <w:tcW w:w="1191" w:type="dxa"/>
            <w:vMerge w:val="restart"/>
            <w:tcBorders>
              <w:top w:val="single" w:sz="4" w:space="0" w:color="auto"/>
            </w:tcBorders>
            <w:shd w:val="clear" w:color="auto" w:fill="auto"/>
          </w:tcPr>
          <w:p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Abstände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tcBorders>
              <w:bottom w:val="single" w:sz="12" w:space="0" w:color="auto"/>
            </w:tcBorders>
            <w:shd w:val="clear" w:color="auto" w:fill="auto"/>
          </w:tcPr>
          <w:p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F91D5F" w:rsidRPr="00B743B8" w:rsidRDefault="00F91D5F" w:rsidP="00895175">
            <w:pPr>
              <w:rPr>
                <w:rFonts w:cs="Arial"/>
              </w:rPr>
            </w:pPr>
          </w:p>
        </w:tc>
        <w:tc>
          <w:tcPr>
            <w:tcW w:w="2515" w:type="dxa"/>
            <w:tcBorders>
              <w:top w:val="single" w:sz="4" w:space="0" w:color="auto"/>
              <w:bottom w:val="single" w:sz="12" w:space="0" w:color="auto"/>
            </w:tcBorders>
          </w:tcPr>
          <w:p w:rsidR="00F91D5F" w:rsidRPr="00B743B8" w:rsidRDefault="00F91D5F" w:rsidP="00895175">
            <w:pPr>
              <w:rPr>
                <w:rFonts w:cs="Arial"/>
              </w:rPr>
            </w:pPr>
          </w:p>
        </w:tc>
        <w:tc>
          <w:tcPr>
            <w:tcW w:w="1950" w:type="dxa"/>
            <w:tcBorders>
              <w:top w:val="single" w:sz="4" w:space="0" w:color="auto"/>
              <w:bottom w:val="single" w:sz="12" w:space="0" w:color="auto"/>
            </w:tcBorders>
          </w:tcPr>
          <w:p w:rsidR="00F91D5F" w:rsidRPr="00B743B8" w:rsidRDefault="00F91D5F" w:rsidP="00895175">
            <w:pPr>
              <w:rPr>
                <w:rFonts w:cs="Arial"/>
              </w:rPr>
            </w:pPr>
          </w:p>
        </w:tc>
        <w:tc>
          <w:tcPr>
            <w:tcW w:w="1919" w:type="dxa"/>
            <w:tcBorders>
              <w:top w:val="single" w:sz="4" w:space="0" w:color="auto"/>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B743B8" w:rsidRDefault="00F91D5F" w:rsidP="00895175">
            <w:pPr>
              <w:rPr>
                <w:rFonts w:cs="Arial"/>
                <w:b/>
              </w:rPr>
            </w:pPr>
            <w:r w:rsidRPr="00B743B8">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Default="00F91D5F" w:rsidP="00895175">
            <w:pPr>
              <w:rPr>
                <w:rFonts w:cs="Arial"/>
                <w:b/>
              </w:rPr>
            </w:pPr>
            <w:r w:rsidRPr="00B743B8">
              <w:rPr>
                <w:rFonts w:cs="Arial"/>
                <w:b/>
              </w:rPr>
              <w:t>Leistungsbewertung/</w:t>
            </w:r>
          </w:p>
          <w:p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auto"/>
          </w:tcPr>
          <w:p w:rsidR="00F91D5F" w:rsidRPr="00B743B8" w:rsidRDefault="00F91D5F" w:rsidP="00895175">
            <w:pPr>
              <w:rPr>
                <w:rFonts w:cs="Arial"/>
              </w:rPr>
            </w:pPr>
          </w:p>
        </w:tc>
        <w:tc>
          <w:tcPr>
            <w:tcW w:w="2134" w:type="dxa"/>
            <w:tcBorders>
              <w:top w:val="single" w:sz="12" w:space="0" w:color="auto"/>
              <w:left w:val="single" w:sz="12" w:space="0" w:color="auto"/>
            </w:tcBorders>
          </w:tcPr>
          <w:p w:rsidR="00F91D5F" w:rsidRPr="00B743B8" w:rsidRDefault="00F91D5F" w:rsidP="00895175">
            <w:pPr>
              <w:rPr>
                <w:rFonts w:cs="Arial"/>
              </w:rPr>
            </w:pPr>
          </w:p>
        </w:tc>
        <w:tc>
          <w:tcPr>
            <w:tcW w:w="2515" w:type="dxa"/>
            <w:tcBorders>
              <w:top w:val="single" w:sz="12" w:space="0" w:color="auto"/>
            </w:tcBorders>
          </w:tcPr>
          <w:p w:rsidR="00F91D5F" w:rsidRPr="00B743B8" w:rsidRDefault="00F91D5F" w:rsidP="00895175">
            <w:pPr>
              <w:rPr>
                <w:rFonts w:cs="Arial"/>
              </w:rPr>
            </w:pPr>
          </w:p>
        </w:tc>
        <w:tc>
          <w:tcPr>
            <w:tcW w:w="1950" w:type="dxa"/>
            <w:tcBorders>
              <w:top w:val="single" w:sz="12" w:space="0" w:color="auto"/>
            </w:tcBorders>
          </w:tcPr>
          <w:p w:rsidR="00F91D5F" w:rsidRPr="00B743B8" w:rsidRDefault="00F91D5F" w:rsidP="00895175">
            <w:pPr>
              <w:rPr>
                <w:rFonts w:cs="Arial"/>
              </w:rPr>
            </w:pPr>
          </w:p>
        </w:tc>
        <w:tc>
          <w:tcPr>
            <w:tcW w:w="1919" w:type="dxa"/>
            <w:tcBorders>
              <w:top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bl>
    <w:p w:rsidR="00F94169" w:rsidRDefault="00F94169" w:rsidP="006218ED">
      <w:pPr>
        <w:spacing w:after="240"/>
        <w:rPr>
          <w:rFonts w:cs="Arial"/>
          <w:sz w:val="20"/>
        </w:rPr>
      </w:pPr>
    </w:p>
    <w:p w:rsidR="00947D07" w:rsidRDefault="00947D07" w:rsidP="00947D07">
      <w:pPr>
        <w:spacing w:after="240"/>
        <w:rPr>
          <w:rFonts w:cs="Arial"/>
          <w:szCs w:val="24"/>
        </w:rPr>
      </w:pPr>
    </w:p>
    <w:p w:rsidR="00A66ADF" w:rsidRDefault="00A66ADF" w:rsidP="00C55E99">
      <w:pPr>
        <w:spacing w:after="240"/>
        <w:rPr>
          <w:rFonts w:cs="Arial"/>
          <w:szCs w:val="24"/>
        </w:rPr>
      </w:pPr>
    </w:p>
    <w:sectPr w:rsidR="00A66ADF" w:rsidSect="00895175">
      <w:footerReference w:type="even" r:id="rId21"/>
      <w:footerReference w:type="default" r:id="rId22"/>
      <w:footerReference w:type="first" r:id="rId23"/>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B4" w:rsidRDefault="009C7FB4">
      <w:r>
        <w:separator/>
      </w:r>
    </w:p>
  </w:endnote>
  <w:endnote w:type="continuationSeparator" w:id="0">
    <w:p w:rsidR="009C7FB4" w:rsidRDefault="009C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ab">
    <w:altName w:val="MS Mincho"/>
    <w:panose1 w:val="00000000000000000000"/>
    <w:charset w:val="80"/>
    <w:family w:val="auto"/>
    <w:notTrueType/>
    <w:pitch w:val="variable"/>
    <w:sig w:usb0="00000001" w:usb1="08070000" w:usb2="00000010" w:usb3="00000000" w:csb0="00020000"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E5812">
      <w:rPr>
        <w:rStyle w:val="Seitenzahl"/>
      </w:rPr>
      <w:t>2</w:t>
    </w:r>
    <w:r>
      <w:rPr>
        <w:rStyle w:val="Seitenzahl"/>
      </w:rPr>
      <w:fldChar w:fldCharType="end"/>
    </w:r>
  </w:p>
  <w:p w:rsidR="00AD65A1" w:rsidRDefault="00AD65A1"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863163">
      <w:rPr>
        <w:rStyle w:val="Seitenzahl"/>
      </w:rPr>
      <w:t>126</w:t>
    </w:r>
    <w:r>
      <w:rPr>
        <w:rStyle w:val="Seitenzahl"/>
      </w:rPr>
      <w:fldChar w:fldCharType="end"/>
    </w:r>
  </w:p>
  <w:p w:rsidR="00AD65A1" w:rsidRDefault="00AD65A1"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863163">
      <w:rPr>
        <w:rStyle w:val="Seitenzahl"/>
      </w:rPr>
      <w:t>125</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85955"/>
      <w:docPartObj>
        <w:docPartGallery w:val="Page Numbers (Bottom of Page)"/>
        <w:docPartUnique/>
      </w:docPartObj>
    </w:sdtPr>
    <w:sdtEndPr/>
    <w:sdtContent>
      <w:p w:rsidR="00DC7C78" w:rsidRDefault="00DC7C78">
        <w:pPr>
          <w:pStyle w:val="Fuzeile"/>
          <w:jc w:val="right"/>
        </w:pPr>
        <w:r>
          <w:fldChar w:fldCharType="begin"/>
        </w:r>
        <w:r>
          <w:instrText>PAGE   \* MERGEFORMAT</w:instrText>
        </w:r>
        <w:r>
          <w:fldChar w:fldCharType="separate"/>
        </w:r>
        <w:r w:rsidR="00863163">
          <w:t>122</w:t>
        </w:r>
        <w:r>
          <w:fldChar w:fldCharType="end"/>
        </w:r>
      </w:p>
    </w:sdtContent>
  </w:sdt>
  <w:p w:rsidR="00AD65A1" w:rsidRDefault="00AD65A1"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863163">
      <w:rPr>
        <w:rStyle w:val="Seitenzahl"/>
      </w:rPr>
      <w:t>128</w:t>
    </w:r>
    <w:r>
      <w:rPr>
        <w:rStyle w:val="Seitenzahl"/>
      </w:rPr>
      <w:fldChar w:fldCharType="end"/>
    </w:r>
  </w:p>
  <w:p w:rsidR="00AD65A1" w:rsidRDefault="00AD65A1"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863163">
      <w:rPr>
        <w:rStyle w:val="Seitenzahl"/>
      </w:rPr>
      <w:t>129</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895175">
    <w:pPr>
      <w:pStyle w:val="Fuzeile"/>
      <w:jc w:val="right"/>
    </w:pPr>
    <w:r>
      <w:fldChar w:fldCharType="begin"/>
    </w:r>
    <w:r>
      <w:instrText>PAGE   \* MERGEFORMAT</w:instrText>
    </w:r>
    <w:r>
      <w:fldChar w:fldCharType="separate"/>
    </w:r>
    <w:r w:rsidR="00863163">
      <w:t>127</w:t>
    </w:r>
    <w:r>
      <w:fldChar w:fldCharType="end"/>
    </w:r>
  </w:p>
  <w:p w:rsidR="00AD65A1" w:rsidRDefault="00AD65A1"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E5812">
      <w:rPr>
        <w:rStyle w:val="Seitenzahl"/>
      </w:rPr>
      <w:t>7</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E5812">
      <w:rPr>
        <w:rStyle w:val="Seitenzahl"/>
      </w:rPr>
      <w:t>112</w:t>
    </w:r>
    <w:r>
      <w:rPr>
        <w:rStyle w:val="Seitenzahl"/>
      </w:rPr>
      <w:fldChar w:fldCharType="end"/>
    </w:r>
  </w:p>
  <w:p w:rsidR="00AD65A1" w:rsidRDefault="00AD65A1"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E5812">
      <w:rPr>
        <w:rStyle w:val="Seitenzahl"/>
      </w:rPr>
      <w:t>111</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863163">
      <w:rPr>
        <w:rStyle w:val="Seitenzahl"/>
      </w:rPr>
      <w:t>116</w:t>
    </w:r>
    <w:r>
      <w:rPr>
        <w:rStyle w:val="Seitenzahl"/>
      </w:rPr>
      <w:fldChar w:fldCharType="end"/>
    </w:r>
  </w:p>
  <w:p w:rsidR="00AD65A1" w:rsidRDefault="00AD65A1"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A1" w:rsidRDefault="00AD65A1" w:rsidP="004E75B5">
    <w:pPr>
      <w:pStyle w:val="Fuzeile"/>
      <w:ind w:right="-995"/>
      <w:jc w:val="right"/>
    </w:pPr>
    <w:r>
      <w:rPr>
        <w:rStyle w:val="Seitenzahl"/>
      </w:rPr>
      <w:fldChar w:fldCharType="begin"/>
    </w:r>
    <w:r>
      <w:rPr>
        <w:rStyle w:val="Seitenzahl"/>
      </w:rPr>
      <w:instrText xml:space="preserve"> PAGE </w:instrText>
    </w:r>
    <w:r>
      <w:rPr>
        <w:rStyle w:val="Seitenzahl"/>
      </w:rPr>
      <w:fldChar w:fldCharType="separate"/>
    </w:r>
    <w:r w:rsidR="00863163">
      <w:rPr>
        <w:rStyle w:val="Seitenzahl"/>
      </w:rPr>
      <w:t>115</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57870"/>
      <w:docPartObj>
        <w:docPartGallery w:val="Page Numbers (Bottom of Page)"/>
        <w:docPartUnique/>
      </w:docPartObj>
    </w:sdtPr>
    <w:sdtEndPr/>
    <w:sdtContent>
      <w:p w:rsidR="004E75B5" w:rsidRDefault="004E75B5">
        <w:pPr>
          <w:pStyle w:val="Fuzeile"/>
        </w:pPr>
        <w:r>
          <w:fldChar w:fldCharType="begin"/>
        </w:r>
        <w:r>
          <w:instrText>PAGE   \* MERGEFORMAT</w:instrText>
        </w:r>
        <w:r>
          <w:fldChar w:fldCharType="separate"/>
        </w:r>
        <w:r w:rsidR="00EE5812">
          <w:t>113</w:t>
        </w:r>
        <w:r>
          <w:fldChar w:fldCharType="end"/>
        </w:r>
      </w:p>
    </w:sdtContent>
  </w:sdt>
  <w:p w:rsidR="00AD65A1" w:rsidRDefault="00AD65A1"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B4" w:rsidRDefault="009C7FB4">
      <w:r>
        <w:separator/>
      </w:r>
    </w:p>
  </w:footnote>
  <w:footnote w:type="continuationSeparator" w:id="0">
    <w:p w:rsidR="009C7FB4" w:rsidRDefault="009C7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2B2D4F"/>
    <w:multiLevelType w:val="hybridMultilevel"/>
    <w:tmpl w:val="04BE39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D6578"/>
    <w:multiLevelType w:val="hybridMultilevel"/>
    <w:tmpl w:val="05F86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D6080B"/>
    <w:multiLevelType w:val="hybridMultilevel"/>
    <w:tmpl w:val="9F006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1D2FB5"/>
    <w:multiLevelType w:val="hybridMultilevel"/>
    <w:tmpl w:val="DE0E42DA"/>
    <w:lvl w:ilvl="0" w:tplc="0B3659A6">
      <w:start w:val="1"/>
      <w:numFmt w:val="bullet"/>
      <w:lvlText w:val="-"/>
      <w:lvlJc w:val="left"/>
      <w:pPr>
        <w:ind w:left="1440" w:hanging="360"/>
      </w:pPr>
      <w:rPr>
        <w:rFonts w:ascii="Arial" w:eastAsia="Times New Roman" w:hAnsi="Aria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0BB84450"/>
    <w:multiLevelType w:val="hybridMultilevel"/>
    <w:tmpl w:val="4D8EA4B4"/>
    <w:lvl w:ilvl="0" w:tplc="00000007">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D758A0"/>
    <w:multiLevelType w:val="hybridMultilevel"/>
    <w:tmpl w:val="7034E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FDD3FD5"/>
    <w:multiLevelType w:val="hybridMultilevel"/>
    <w:tmpl w:val="FFDC3D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11A104F7"/>
    <w:multiLevelType w:val="hybridMultilevel"/>
    <w:tmpl w:val="2F1474EC"/>
    <w:lvl w:ilvl="0" w:tplc="406E0818">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2A1E5C"/>
    <w:multiLevelType w:val="hybridMultilevel"/>
    <w:tmpl w:val="D5AE0516"/>
    <w:lvl w:ilvl="0" w:tplc="00000007">
      <w:start w:val="1"/>
      <w:numFmt w:val="bullet"/>
      <w:lvlText w:val=""/>
      <w:lvlJc w:val="left"/>
      <w:pPr>
        <w:ind w:left="1582" w:hanging="360"/>
      </w:pPr>
      <w:rPr>
        <w:rFonts w:ascii="Symbol" w:hAnsi="Symbol" w:cs="Symbol" w:hint="default"/>
      </w:rPr>
    </w:lvl>
    <w:lvl w:ilvl="1" w:tplc="04070003" w:tentative="1">
      <w:start w:val="1"/>
      <w:numFmt w:val="bullet"/>
      <w:lvlText w:val="o"/>
      <w:lvlJc w:val="left"/>
      <w:pPr>
        <w:ind w:left="2302" w:hanging="360"/>
      </w:pPr>
      <w:rPr>
        <w:rFonts w:ascii="Courier New" w:hAnsi="Courier New" w:cs="Courier New" w:hint="default"/>
      </w:rPr>
    </w:lvl>
    <w:lvl w:ilvl="2" w:tplc="04070005" w:tentative="1">
      <w:start w:val="1"/>
      <w:numFmt w:val="bullet"/>
      <w:lvlText w:val=""/>
      <w:lvlJc w:val="left"/>
      <w:pPr>
        <w:ind w:left="3022" w:hanging="360"/>
      </w:pPr>
      <w:rPr>
        <w:rFonts w:ascii="Wingdings" w:hAnsi="Wingdings" w:hint="default"/>
      </w:rPr>
    </w:lvl>
    <w:lvl w:ilvl="3" w:tplc="04070001" w:tentative="1">
      <w:start w:val="1"/>
      <w:numFmt w:val="bullet"/>
      <w:lvlText w:val=""/>
      <w:lvlJc w:val="left"/>
      <w:pPr>
        <w:ind w:left="3742" w:hanging="360"/>
      </w:pPr>
      <w:rPr>
        <w:rFonts w:ascii="Symbol" w:hAnsi="Symbol" w:hint="default"/>
      </w:rPr>
    </w:lvl>
    <w:lvl w:ilvl="4" w:tplc="04070003" w:tentative="1">
      <w:start w:val="1"/>
      <w:numFmt w:val="bullet"/>
      <w:lvlText w:val="o"/>
      <w:lvlJc w:val="left"/>
      <w:pPr>
        <w:ind w:left="4462" w:hanging="360"/>
      </w:pPr>
      <w:rPr>
        <w:rFonts w:ascii="Courier New" w:hAnsi="Courier New" w:cs="Courier New" w:hint="default"/>
      </w:rPr>
    </w:lvl>
    <w:lvl w:ilvl="5" w:tplc="04070005" w:tentative="1">
      <w:start w:val="1"/>
      <w:numFmt w:val="bullet"/>
      <w:lvlText w:val=""/>
      <w:lvlJc w:val="left"/>
      <w:pPr>
        <w:ind w:left="5182" w:hanging="360"/>
      </w:pPr>
      <w:rPr>
        <w:rFonts w:ascii="Wingdings" w:hAnsi="Wingdings" w:hint="default"/>
      </w:rPr>
    </w:lvl>
    <w:lvl w:ilvl="6" w:tplc="04070001" w:tentative="1">
      <w:start w:val="1"/>
      <w:numFmt w:val="bullet"/>
      <w:lvlText w:val=""/>
      <w:lvlJc w:val="left"/>
      <w:pPr>
        <w:ind w:left="5902" w:hanging="360"/>
      </w:pPr>
      <w:rPr>
        <w:rFonts w:ascii="Symbol" w:hAnsi="Symbol" w:hint="default"/>
      </w:rPr>
    </w:lvl>
    <w:lvl w:ilvl="7" w:tplc="04070003" w:tentative="1">
      <w:start w:val="1"/>
      <w:numFmt w:val="bullet"/>
      <w:lvlText w:val="o"/>
      <w:lvlJc w:val="left"/>
      <w:pPr>
        <w:ind w:left="6622" w:hanging="360"/>
      </w:pPr>
      <w:rPr>
        <w:rFonts w:ascii="Courier New" w:hAnsi="Courier New" w:cs="Courier New" w:hint="default"/>
      </w:rPr>
    </w:lvl>
    <w:lvl w:ilvl="8" w:tplc="04070005" w:tentative="1">
      <w:start w:val="1"/>
      <w:numFmt w:val="bullet"/>
      <w:lvlText w:val=""/>
      <w:lvlJc w:val="left"/>
      <w:pPr>
        <w:ind w:left="7342" w:hanging="360"/>
      </w:pPr>
      <w:rPr>
        <w:rFonts w:ascii="Wingdings" w:hAnsi="Wingdings" w:hint="default"/>
      </w:rPr>
    </w:lvl>
  </w:abstractNum>
  <w:abstractNum w:abstractNumId="11">
    <w:nsid w:val="15336A63"/>
    <w:multiLevelType w:val="hybridMultilevel"/>
    <w:tmpl w:val="4EB4AE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1AB707A8"/>
    <w:multiLevelType w:val="hybridMultilevel"/>
    <w:tmpl w:val="DC2E7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4">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25A0476"/>
    <w:multiLevelType w:val="hybridMultilevel"/>
    <w:tmpl w:val="B622D0C8"/>
    <w:lvl w:ilvl="0" w:tplc="00000007">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3CC7A11"/>
    <w:multiLevelType w:val="hybridMultilevel"/>
    <w:tmpl w:val="417EFDFC"/>
    <w:lvl w:ilvl="0" w:tplc="DC1C971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4725150"/>
    <w:multiLevelType w:val="hybridMultilevel"/>
    <w:tmpl w:val="6CEE80FC"/>
    <w:lvl w:ilvl="0" w:tplc="04070001">
      <w:start w:val="1"/>
      <w:numFmt w:val="bullet"/>
      <w:lvlText w:val=""/>
      <w:lvlJc w:val="left"/>
      <w:pPr>
        <w:ind w:left="973" w:hanging="360"/>
      </w:pPr>
      <w:rPr>
        <w:rFonts w:ascii="Symbol" w:hAnsi="Symbol" w:hint="default"/>
      </w:rPr>
    </w:lvl>
    <w:lvl w:ilvl="1" w:tplc="04070003" w:tentative="1">
      <w:start w:val="1"/>
      <w:numFmt w:val="bullet"/>
      <w:lvlText w:val="o"/>
      <w:lvlJc w:val="left"/>
      <w:pPr>
        <w:ind w:left="1693" w:hanging="360"/>
      </w:pPr>
      <w:rPr>
        <w:rFonts w:ascii="Courier New" w:hAnsi="Courier New" w:cs="Courier New" w:hint="default"/>
      </w:rPr>
    </w:lvl>
    <w:lvl w:ilvl="2" w:tplc="04070005" w:tentative="1">
      <w:start w:val="1"/>
      <w:numFmt w:val="bullet"/>
      <w:lvlText w:val=""/>
      <w:lvlJc w:val="left"/>
      <w:pPr>
        <w:ind w:left="2413" w:hanging="360"/>
      </w:pPr>
      <w:rPr>
        <w:rFonts w:ascii="Wingdings" w:hAnsi="Wingdings" w:hint="default"/>
      </w:rPr>
    </w:lvl>
    <w:lvl w:ilvl="3" w:tplc="04070001" w:tentative="1">
      <w:start w:val="1"/>
      <w:numFmt w:val="bullet"/>
      <w:lvlText w:val=""/>
      <w:lvlJc w:val="left"/>
      <w:pPr>
        <w:ind w:left="3133" w:hanging="360"/>
      </w:pPr>
      <w:rPr>
        <w:rFonts w:ascii="Symbol" w:hAnsi="Symbol" w:hint="default"/>
      </w:rPr>
    </w:lvl>
    <w:lvl w:ilvl="4" w:tplc="04070003" w:tentative="1">
      <w:start w:val="1"/>
      <w:numFmt w:val="bullet"/>
      <w:lvlText w:val="o"/>
      <w:lvlJc w:val="left"/>
      <w:pPr>
        <w:ind w:left="3853" w:hanging="360"/>
      </w:pPr>
      <w:rPr>
        <w:rFonts w:ascii="Courier New" w:hAnsi="Courier New" w:cs="Courier New" w:hint="default"/>
      </w:rPr>
    </w:lvl>
    <w:lvl w:ilvl="5" w:tplc="04070005" w:tentative="1">
      <w:start w:val="1"/>
      <w:numFmt w:val="bullet"/>
      <w:lvlText w:val=""/>
      <w:lvlJc w:val="left"/>
      <w:pPr>
        <w:ind w:left="4573" w:hanging="360"/>
      </w:pPr>
      <w:rPr>
        <w:rFonts w:ascii="Wingdings" w:hAnsi="Wingdings" w:hint="default"/>
      </w:rPr>
    </w:lvl>
    <w:lvl w:ilvl="6" w:tplc="04070001" w:tentative="1">
      <w:start w:val="1"/>
      <w:numFmt w:val="bullet"/>
      <w:lvlText w:val=""/>
      <w:lvlJc w:val="left"/>
      <w:pPr>
        <w:ind w:left="5293" w:hanging="360"/>
      </w:pPr>
      <w:rPr>
        <w:rFonts w:ascii="Symbol" w:hAnsi="Symbol" w:hint="default"/>
      </w:rPr>
    </w:lvl>
    <w:lvl w:ilvl="7" w:tplc="04070003" w:tentative="1">
      <w:start w:val="1"/>
      <w:numFmt w:val="bullet"/>
      <w:lvlText w:val="o"/>
      <w:lvlJc w:val="left"/>
      <w:pPr>
        <w:ind w:left="6013" w:hanging="360"/>
      </w:pPr>
      <w:rPr>
        <w:rFonts w:ascii="Courier New" w:hAnsi="Courier New" w:cs="Courier New" w:hint="default"/>
      </w:rPr>
    </w:lvl>
    <w:lvl w:ilvl="8" w:tplc="04070005" w:tentative="1">
      <w:start w:val="1"/>
      <w:numFmt w:val="bullet"/>
      <w:lvlText w:val=""/>
      <w:lvlJc w:val="left"/>
      <w:pPr>
        <w:ind w:left="6733" w:hanging="360"/>
      </w:pPr>
      <w:rPr>
        <w:rFonts w:ascii="Wingdings" w:hAnsi="Wingdings" w:hint="default"/>
      </w:rPr>
    </w:lvl>
  </w:abstractNum>
  <w:abstractNum w:abstractNumId="19">
    <w:nsid w:val="262356FA"/>
    <w:multiLevelType w:val="hybridMultilevel"/>
    <w:tmpl w:val="E466DE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26F67048"/>
    <w:multiLevelType w:val="hybridMultilevel"/>
    <w:tmpl w:val="AA505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28CF43FB"/>
    <w:multiLevelType w:val="hybridMultilevel"/>
    <w:tmpl w:val="80862FC2"/>
    <w:lvl w:ilvl="0" w:tplc="406E0818">
      <w:start w:val="1"/>
      <w:numFmt w:val="bullet"/>
      <w:lvlText w:val="•"/>
      <w:lvlJc w:val="left"/>
      <w:pPr>
        <w:tabs>
          <w:tab w:val="num" w:pos="405"/>
        </w:tabs>
        <w:ind w:left="405" w:hanging="405"/>
      </w:pPr>
      <w:rPr>
        <w:rFonts w:ascii="Times New Roman" w:hAnsi="Times New Roman"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3">
    <w:nsid w:val="29D80CBD"/>
    <w:multiLevelType w:val="hybridMultilevel"/>
    <w:tmpl w:val="938028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25">
    <w:nsid w:val="2B7015D7"/>
    <w:multiLevelType w:val="hybridMultilevel"/>
    <w:tmpl w:val="0BFE6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2E5F2FE3"/>
    <w:multiLevelType w:val="hybridMultilevel"/>
    <w:tmpl w:val="97B8E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26336F6"/>
    <w:multiLevelType w:val="hybridMultilevel"/>
    <w:tmpl w:val="7EC0E82C"/>
    <w:lvl w:ilvl="0" w:tplc="00000007">
      <w:start w:val="1"/>
      <w:numFmt w:val="bullet"/>
      <w:lvlText w:val=""/>
      <w:lvlJc w:val="left"/>
      <w:pPr>
        <w:ind w:left="862" w:hanging="360"/>
      </w:pPr>
      <w:rPr>
        <w:rFonts w:ascii="Symbol" w:hAnsi="Symbol" w:cs="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8">
    <w:nsid w:val="33685455"/>
    <w:multiLevelType w:val="hybridMultilevel"/>
    <w:tmpl w:val="105E6024"/>
    <w:lvl w:ilvl="0" w:tplc="00000007">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66A39C0"/>
    <w:multiLevelType w:val="hybridMultilevel"/>
    <w:tmpl w:val="7E0C0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C2B7939"/>
    <w:multiLevelType w:val="hybridMultilevel"/>
    <w:tmpl w:val="A7CCE80A"/>
    <w:lvl w:ilvl="0" w:tplc="B8565F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nsid w:val="3DC4453F"/>
    <w:multiLevelType w:val="hybridMultilevel"/>
    <w:tmpl w:val="9016405A"/>
    <w:lvl w:ilvl="0" w:tplc="00000007">
      <w:start w:val="1"/>
      <w:numFmt w:val="bullet"/>
      <w:lvlText w:val=""/>
      <w:lvlJc w:val="left"/>
      <w:pPr>
        <w:ind w:left="862" w:hanging="360"/>
      </w:pPr>
      <w:rPr>
        <w:rFonts w:ascii="Symbol" w:hAnsi="Symbol" w:cs="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2">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427000C3"/>
    <w:multiLevelType w:val="hybridMultilevel"/>
    <w:tmpl w:val="F32EC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AD93724"/>
    <w:multiLevelType w:val="hybridMultilevel"/>
    <w:tmpl w:val="3D904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6">
    <w:nsid w:val="4D5C14DB"/>
    <w:multiLevelType w:val="hybridMultilevel"/>
    <w:tmpl w:val="75CEC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D8B01D7"/>
    <w:multiLevelType w:val="hybridMultilevel"/>
    <w:tmpl w:val="66729EF4"/>
    <w:lvl w:ilvl="0" w:tplc="0B3659A6">
      <w:start w:val="1"/>
      <w:numFmt w:val="bullet"/>
      <w:lvlText w:val="-"/>
      <w:lvlJc w:val="left"/>
      <w:pPr>
        <w:tabs>
          <w:tab w:val="num" w:pos="720"/>
        </w:tabs>
        <w:ind w:left="720" w:hanging="360"/>
      </w:pPr>
      <w:rPr>
        <w:rFonts w:ascii="Arial" w:eastAsia="Times New Roman" w:hAnsi="Aria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4FE54B5B"/>
    <w:multiLevelType w:val="hybridMultilevel"/>
    <w:tmpl w:val="4E3E3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40">
    <w:nsid w:val="52026583"/>
    <w:multiLevelType w:val="hybridMultilevel"/>
    <w:tmpl w:val="25D4874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1">
    <w:nsid w:val="53B63076"/>
    <w:multiLevelType w:val="hybridMultilevel"/>
    <w:tmpl w:val="A2DA27BC"/>
    <w:lvl w:ilvl="0" w:tplc="00000007">
      <w:start w:val="1"/>
      <w:numFmt w:val="bullet"/>
      <w:lvlText w:val=""/>
      <w:lvlJc w:val="left"/>
      <w:pPr>
        <w:ind w:left="862" w:hanging="360"/>
      </w:pPr>
      <w:rPr>
        <w:rFonts w:ascii="Symbol" w:hAnsi="Symbol" w:cs="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2">
    <w:nsid w:val="55F27657"/>
    <w:multiLevelType w:val="hybridMultilevel"/>
    <w:tmpl w:val="6798C23C"/>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43">
    <w:nsid w:val="573C6165"/>
    <w:multiLevelType w:val="hybridMultilevel"/>
    <w:tmpl w:val="93CA2D80"/>
    <w:lvl w:ilvl="0" w:tplc="04070001">
      <w:start w:val="1"/>
      <w:numFmt w:val="decimal"/>
      <w:lvlText w:val="%1."/>
      <w:lvlJc w:val="left"/>
      <w:pPr>
        <w:tabs>
          <w:tab w:val="num" w:pos="360"/>
        </w:tabs>
        <w:ind w:left="360" w:hanging="360"/>
      </w:pPr>
      <w:rPr>
        <w:rFonts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4">
    <w:nsid w:val="582252BA"/>
    <w:multiLevelType w:val="hybridMultilevel"/>
    <w:tmpl w:val="D63C67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6">
    <w:nsid w:val="5DE431BC"/>
    <w:multiLevelType w:val="hybridMultilevel"/>
    <w:tmpl w:val="7B2A9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5E53589B"/>
    <w:multiLevelType w:val="hybridMultilevel"/>
    <w:tmpl w:val="DBA8381E"/>
    <w:lvl w:ilvl="0" w:tplc="00000007">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F4B0027"/>
    <w:multiLevelType w:val="hybridMultilevel"/>
    <w:tmpl w:val="03868D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nsid w:val="648502ED"/>
    <w:multiLevelType w:val="hybridMultilevel"/>
    <w:tmpl w:val="E83C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nsid w:val="65B643A6"/>
    <w:multiLevelType w:val="hybridMultilevel"/>
    <w:tmpl w:val="FC82ACF4"/>
    <w:lvl w:ilvl="0" w:tplc="406E0818">
      <w:start w:val="1"/>
      <w:numFmt w:val="bullet"/>
      <w:lvlText w:val="•"/>
      <w:lvlJc w:val="left"/>
      <w:pPr>
        <w:tabs>
          <w:tab w:val="num" w:pos="405"/>
        </w:tabs>
        <w:ind w:left="405" w:hanging="405"/>
      </w:pPr>
      <w:rPr>
        <w:rFonts w:ascii="Times New Roman" w:hAnsi="Times New Roman"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52">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6BD2250F"/>
    <w:multiLevelType w:val="hybridMultilevel"/>
    <w:tmpl w:val="AFC21D6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4">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55">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nsid w:val="6DCE46B7"/>
    <w:multiLevelType w:val="hybridMultilevel"/>
    <w:tmpl w:val="5EDC9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6E36632E"/>
    <w:multiLevelType w:val="hybridMultilevel"/>
    <w:tmpl w:val="4F2A596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nsid w:val="6F7F1E71"/>
    <w:multiLevelType w:val="hybridMultilevel"/>
    <w:tmpl w:val="087E0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756B5310"/>
    <w:multiLevelType w:val="hybridMultilevel"/>
    <w:tmpl w:val="9F68C7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1">
    <w:nsid w:val="777339DA"/>
    <w:multiLevelType w:val="hybridMultilevel"/>
    <w:tmpl w:val="447EF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77D90E24"/>
    <w:multiLevelType w:val="hybridMultilevel"/>
    <w:tmpl w:val="26B2EE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3">
    <w:nsid w:val="785E0013"/>
    <w:multiLevelType w:val="hybridMultilevel"/>
    <w:tmpl w:val="0D6E8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65">
    <w:nsid w:val="7C6A5279"/>
    <w:multiLevelType w:val="hybridMultilevel"/>
    <w:tmpl w:val="6EB242F8"/>
    <w:lvl w:ilvl="0" w:tplc="00000007">
      <w:start w:val="1"/>
      <w:numFmt w:val="bullet"/>
      <w:lvlText w:val=""/>
      <w:lvlJc w:val="left"/>
      <w:pPr>
        <w:ind w:left="862" w:hanging="360"/>
      </w:pPr>
      <w:rPr>
        <w:rFonts w:ascii="Symbol" w:hAnsi="Symbol" w:cs="Symbol" w:hint="default"/>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6">
    <w:nsid w:val="7ECA6A95"/>
    <w:multiLevelType w:val="hybridMultilevel"/>
    <w:tmpl w:val="1102E710"/>
    <w:lvl w:ilvl="0" w:tplc="1472C64E">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0"/>
  </w:num>
  <w:num w:numId="2">
    <w:abstractNumId w:val="64"/>
  </w:num>
  <w:num w:numId="3">
    <w:abstractNumId w:val="13"/>
  </w:num>
  <w:num w:numId="4">
    <w:abstractNumId w:val="54"/>
  </w:num>
  <w:num w:numId="5">
    <w:abstractNumId w:val="0"/>
  </w:num>
  <w:num w:numId="6">
    <w:abstractNumId w:val="15"/>
  </w:num>
  <w:num w:numId="7">
    <w:abstractNumId w:val="21"/>
  </w:num>
  <w:num w:numId="8">
    <w:abstractNumId w:val="35"/>
  </w:num>
  <w:num w:numId="9">
    <w:abstractNumId w:val="32"/>
  </w:num>
  <w:num w:numId="10">
    <w:abstractNumId w:val="55"/>
  </w:num>
  <w:num w:numId="11">
    <w:abstractNumId w:val="45"/>
  </w:num>
  <w:num w:numId="12">
    <w:abstractNumId w:val="14"/>
  </w:num>
  <w:num w:numId="13">
    <w:abstractNumId w:val="52"/>
  </w:num>
  <w:num w:numId="14">
    <w:abstractNumId w:val="39"/>
  </w:num>
  <w:num w:numId="15">
    <w:abstractNumId w:val="1"/>
  </w:num>
  <w:num w:numId="16">
    <w:abstractNumId w:val="6"/>
  </w:num>
  <w:num w:numId="17">
    <w:abstractNumId w:val="37"/>
  </w:num>
  <w:num w:numId="1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2"/>
  </w:num>
  <w:num w:numId="21">
    <w:abstractNumId w:val="12"/>
  </w:num>
  <w:num w:numId="22">
    <w:abstractNumId w:val="56"/>
  </w:num>
  <w:num w:numId="23">
    <w:abstractNumId w:val="36"/>
  </w:num>
  <w:num w:numId="24">
    <w:abstractNumId w:val="26"/>
  </w:num>
  <w:num w:numId="25">
    <w:abstractNumId w:val="63"/>
  </w:num>
  <w:num w:numId="26">
    <w:abstractNumId w:val="46"/>
  </w:num>
  <w:num w:numId="27">
    <w:abstractNumId w:val="38"/>
  </w:num>
  <w:num w:numId="28">
    <w:abstractNumId w:val="7"/>
  </w:num>
  <w:num w:numId="29">
    <w:abstractNumId w:val="3"/>
  </w:num>
  <w:num w:numId="30">
    <w:abstractNumId w:val="29"/>
  </w:num>
  <w:num w:numId="31">
    <w:abstractNumId w:val="18"/>
  </w:num>
  <w:num w:numId="32">
    <w:abstractNumId w:val="17"/>
  </w:num>
  <w:num w:numId="33">
    <w:abstractNumId w:val="20"/>
  </w:num>
  <w:num w:numId="34">
    <w:abstractNumId w:val="62"/>
  </w:num>
  <w:num w:numId="35">
    <w:abstractNumId w:val="19"/>
  </w:num>
  <w:num w:numId="36">
    <w:abstractNumId w:val="48"/>
  </w:num>
  <w:num w:numId="37">
    <w:abstractNumId w:val="8"/>
  </w:num>
  <w:num w:numId="38">
    <w:abstractNumId w:val="25"/>
  </w:num>
  <w:num w:numId="39">
    <w:abstractNumId w:val="5"/>
  </w:num>
  <w:num w:numId="40">
    <w:abstractNumId w:val="47"/>
  </w:num>
  <w:num w:numId="41">
    <w:abstractNumId w:val="27"/>
  </w:num>
  <w:num w:numId="42">
    <w:abstractNumId w:val="31"/>
  </w:num>
  <w:num w:numId="43">
    <w:abstractNumId w:val="65"/>
  </w:num>
  <w:num w:numId="44">
    <w:abstractNumId w:val="10"/>
  </w:num>
  <w:num w:numId="45">
    <w:abstractNumId w:val="41"/>
  </w:num>
  <w:num w:numId="46">
    <w:abstractNumId w:val="60"/>
  </w:num>
  <w:num w:numId="47">
    <w:abstractNumId w:val="44"/>
  </w:num>
  <w:num w:numId="48">
    <w:abstractNumId w:val="11"/>
  </w:num>
  <w:num w:numId="49">
    <w:abstractNumId w:val="23"/>
  </w:num>
  <w:num w:numId="50">
    <w:abstractNumId w:val="57"/>
  </w:num>
  <w:num w:numId="51">
    <w:abstractNumId w:val="34"/>
  </w:num>
  <w:num w:numId="52">
    <w:abstractNumId w:val="30"/>
  </w:num>
  <w:num w:numId="53">
    <w:abstractNumId w:val="40"/>
  </w:num>
  <w:num w:numId="54">
    <w:abstractNumId w:val="16"/>
  </w:num>
  <w:num w:numId="55">
    <w:abstractNumId w:val="28"/>
  </w:num>
  <w:num w:numId="56">
    <w:abstractNumId w:val="66"/>
  </w:num>
  <w:num w:numId="57">
    <w:abstractNumId w:val="61"/>
  </w:num>
  <w:num w:numId="58">
    <w:abstractNumId w:val="4"/>
  </w:num>
  <w:num w:numId="59">
    <w:abstractNumId w:val="22"/>
  </w:num>
  <w:num w:numId="60">
    <w:abstractNumId w:val="51"/>
  </w:num>
  <w:num w:numId="61">
    <w:abstractNumId w:val="9"/>
  </w:num>
  <w:num w:numId="62">
    <w:abstractNumId w:val="24"/>
  </w:num>
  <w:num w:numId="63">
    <w:abstractNumId w:val="58"/>
  </w:num>
  <w:num w:numId="64">
    <w:abstractNumId w:val="49"/>
  </w:num>
  <w:num w:numId="65">
    <w:abstractNumId w:val="53"/>
  </w:num>
  <w:num w:numId="66">
    <w:abstractNumId w:val="2"/>
  </w:num>
  <w:num w:numId="67">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7B93"/>
    <w:rsid w:val="00007D52"/>
    <w:rsid w:val="00014CFB"/>
    <w:rsid w:val="00024009"/>
    <w:rsid w:val="0002721B"/>
    <w:rsid w:val="000323A0"/>
    <w:rsid w:val="00033C26"/>
    <w:rsid w:val="0003490A"/>
    <w:rsid w:val="00035506"/>
    <w:rsid w:val="00035B80"/>
    <w:rsid w:val="000421A3"/>
    <w:rsid w:val="00043D84"/>
    <w:rsid w:val="0004709D"/>
    <w:rsid w:val="0005114C"/>
    <w:rsid w:val="0005226F"/>
    <w:rsid w:val="00052B03"/>
    <w:rsid w:val="00067E88"/>
    <w:rsid w:val="00072B1E"/>
    <w:rsid w:val="000779CF"/>
    <w:rsid w:val="00085058"/>
    <w:rsid w:val="00093043"/>
    <w:rsid w:val="000944A9"/>
    <w:rsid w:val="00097F26"/>
    <w:rsid w:val="000A3BE0"/>
    <w:rsid w:val="000B5703"/>
    <w:rsid w:val="000C3C93"/>
    <w:rsid w:val="000C5E66"/>
    <w:rsid w:val="000D6386"/>
    <w:rsid w:val="000E3E2A"/>
    <w:rsid w:val="000E5B5E"/>
    <w:rsid w:val="000E6F4B"/>
    <w:rsid w:val="000F0575"/>
    <w:rsid w:val="00100715"/>
    <w:rsid w:val="00102337"/>
    <w:rsid w:val="001050E8"/>
    <w:rsid w:val="00107293"/>
    <w:rsid w:val="00110549"/>
    <w:rsid w:val="00112089"/>
    <w:rsid w:val="00113EAF"/>
    <w:rsid w:val="00117239"/>
    <w:rsid w:val="001179C2"/>
    <w:rsid w:val="00117E4D"/>
    <w:rsid w:val="0012270B"/>
    <w:rsid w:val="00122C84"/>
    <w:rsid w:val="001519B2"/>
    <w:rsid w:val="00154150"/>
    <w:rsid w:val="00154708"/>
    <w:rsid w:val="001639F8"/>
    <w:rsid w:val="00174371"/>
    <w:rsid w:val="001830C9"/>
    <w:rsid w:val="0018391C"/>
    <w:rsid w:val="00187E46"/>
    <w:rsid w:val="00187E6E"/>
    <w:rsid w:val="00195973"/>
    <w:rsid w:val="0019677B"/>
    <w:rsid w:val="001A0CDD"/>
    <w:rsid w:val="001A1A73"/>
    <w:rsid w:val="001A40EE"/>
    <w:rsid w:val="001A74E1"/>
    <w:rsid w:val="001B00B4"/>
    <w:rsid w:val="001B162F"/>
    <w:rsid w:val="001B44D3"/>
    <w:rsid w:val="001C144C"/>
    <w:rsid w:val="001C1A25"/>
    <w:rsid w:val="001C5399"/>
    <w:rsid w:val="001C6D45"/>
    <w:rsid w:val="001E0A37"/>
    <w:rsid w:val="001E47C4"/>
    <w:rsid w:val="00200033"/>
    <w:rsid w:val="00203D06"/>
    <w:rsid w:val="00204DD6"/>
    <w:rsid w:val="00210976"/>
    <w:rsid w:val="00210D74"/>
    <w:rsid w:val="00222B37"/>
    <w:rsid w:val="0022340D"/>
    <w:rsid w:val="0022685B"/>
    <w:rsid w:val="002320E9"/>
    <w:rsid w:val="0023369E"/>
    <w:rsid w:val="00240CAD"/>
    <w:rsid w:val="00244825"/>
    <w:rsid w:val="002476E5"/>
    <w:rsid w:val="00255347"/>
    <w:rsid w:val="00257E3C"/>
    <w:rsid w:val="002613E4"/>
    <w:rsid w:val="002614F1"/>
    <w:rsid w:val="00262BC5"/>
    <w:rsid w:val="00263E56"/>
    <w:rsid w:val="00273CB3"/>
    <w:rsid w:val="00280C57"/>
    <w:rsid w:val="002829A2"/>
    <w:rsid w:val="00283DC6"/>
    <w:rsid w:val="00285C05"/>
    <w:rsid w:val="0028795E"/>
    <w:rsid w:val="00291DDC"/>
    <w:rsid w:val="00294F52"/>
    <w:rsid w:val="00297011"/>
    <w:rsid w:val="002A129A"/>
    <w:rsid w:val="002A1761"/>
    <w:rsid w:val="002A1ECF"/>
    <w:rsid w:val="002A7C75"/>
    <w:rsid w:val="002B3A4A"/>
    <w:rsid w:val="002B61CB"/>
    <w:rsid w:val="002C260B"/>
    <w:rsid w:val="002D0538"/>
    <w:rsid w:val="002D3D76"/>
    <w:rsid w:val="002D4A74"/>
    <w:rsid w:val="002E0A8C"/>
    <w:rsid w:val="002E59C5"/>
    <w:rsid w:val="002E72E1"/>
    <w:rsid w:val="002F2EEF"/>
    <w:rsid w:val="003012E0"/>
    <w:rsid w:val="0030275C"/>
    <w:rsid w:val="0030313E"/>
    <w:rsid w:val="00304678"/>
    <w:rsid w:val="0030628D"/>
    <w:rsid w:val="00313867"/>
    <w:rsid w:val="00313E42"/>
    <w:rsid w:val="00316558"/>
    <w:rsid w:val="0031691A"/>
    <w:rsid w:val="003172FC"/>
    <w:rsid w:val="00317DF5"/>
    <w:rsid w:val="00320FA7"/>
    <w:rsid w:val="00321AF6"/>
    <w:rsid w:val="00326B6D"/>
    <w:rsid w:val="00326C17"/>
    <w:rsid w:val="003307AF"/>
    <w:rsid w:val="00334589"/>
    <w:rsid w:val="00336EDD"/>
    <w:rsid w:val="0034346A"/>
    <w:rsid w:val="00345531"/>
    <w:rsid w:val="00347405"/>
    <w:rsid w:val="00365500"/>
    <w:rsid w:val="003661A2"/>
    <w:rsid w:val="00376CB0"/>
    <w:rsid w:val="00380BC3"/>
    <w:rsid w:val="0038455C"/>
    <w:rsid w:val="0038591D"/>
    <w:rsid w:val="00394161"/>
    <w:rsid w:val="003A0BC3"/>
    <w:rsid w:val="003B5115"/>
    <w:rsid w:val="003C2C28"/>
    <w:rsid w:val="003C30A0"/>
    <w:rsid w:val="003C3F3C"/>
    <w:rsid w:val="003C4CA9"/>
    <w:rsid w:val="003D041B"/>
    <w:rsid w:val="003D4E04"/>
    <w:rsid w:val="003E7584"/>
    <w:rsid w:val="003F0EC2"/>
    <w:rsid w:val="003F1AD5"/>
    <w:rsid w:val="003F2265"/>
    <w:rsid w:val="004015F6"/>
    <w:rsid w:val="004076BB"/>
    <w:rsid w:val="00410125"/>
    <w:rsid w:val="004114FB"/>
    <w:rsid w:val="0041623E"/>
    <w:rsid w:val="00416583"/>
    <w:rsid w:val="00430A9E"/>
    <w:rsid w:val="004337FE"/>
    <w:rsid w:val="004405ED"/>
    <w:rsid w:val="00447F18"/>
    <w:rsid w:val="004519AF"/>
    <w:rsid w:val="004547D6"/>
    <w:rsid w:val="00456683"/>
    <w:rsid w:val="0046035E"/>
    <w:rsid w:val="004607BB"/>
    <w:rsid w:val="00460E9D"/>
    <w:rsid w:val="004675E5"/>
    <w:rsid w:val="00470793"/>
    <w:rsid w:val="004722C9"/>
    <w:rsid w:val="0047728F"/>
    <w:rsid w:val="00483F7D"/>
    <w:rsid w:val="00484197"/>
    <w:rsid w:val="00490BE6"/>
    <w:rsid w:val="00490E9C"/>
    <w:rsid w:val="00492B29"/>
    <w:rsid w:val="004A2F7E"/>
    <w:rsid w:val="004B4C7A"/>
    <w:rsid w:val="004B6DAD"/>
    <w:rsid w:val="004B71B1"/>
    <w:rsid w:val="004C39FD"/>
    <w:rsid w:val="004D4418"/>
    <w:rsid w:val="004D7A96"/>
    <w:rsid w:val="004E461D"/>
    <w:rsid w:val="004E4C96"/>
    <w:rsid w:val="004E75B5"/>
    <w:rsid w:val="00504E19"/>
    <w:rsid w:val="0051180F"/>
    <w:rsid w:val="00513F2F"/>
    <w:rsid w:val="00516165"/>
    <w:rsid w:val="0052456E"/>
    <w:rsid w:val="00534C2B"/>
    <w:rsid w:val="00541027"/>
    <w:rsid w:val="00544818"/>
    <w:rsid w:val="00545C6D"/>
    <w:rsid w:val="00551411"/>
    <w:rsid w:val="00556160"/>
    <w:rsid w:val="00561D89"/>
    <w:rsid w:val="0056542F"/>
    <w:rsid w:val="005718BD"/>
    <w:rsid w:val="00576531"/>
    <w:rsid w:val="00584C78"/>
    <w:rsid w:val="005953E5"/>
    <w:rsid w:val="00595952"/>
    <w:rsid w:val="00597FD8"/>
    <w:rsid w:val="005A62E7"/>
    <w:rsid w:val="005B1267"/>
    <w:rsid w:val="005B15FC"/>
    <w:rsid w:val="005B568C"/>
    <w:rsid w:val="005C0588"/>
    <w:rsid w:val="005C218E"/>
    <w:rsid w:val="005C21E7"/>
    <w:rsid w:val="005C2637"/>
    <w:rsid w:val="005C5FC1"/>
    <w:rsid w:val="005D39AE"/>
    <w:rsid w:val="005D39EE"/>
    <w:rsid w:val="005D3FFA"/>
    <w:rsid w:val="005D7E56"/>
    <w:rsid w:val="005D7FD6"/>
    <w:rsid w:val="005E0DD8"/>
    <w:rsid w:val="005F2ECE"/>
    <w:rsid w:val="005F72D6"/>
    <w:rsid w:val="006055A9"/>
    <w:rsid w:val="00613A07"/>
    <w:rsid w:val="00614DD5"/>
    <w:rsid w:val="006204AB"/>
    <w:rsid w:val="006218ED"/>
    <w:rsid w:val="0062325F"/>
    <w:rsid w:val="0063030C"/>
    <w:rsid w:val="00640E2C"/>
    <w:rsid w:val="0064146D"/>
    <w:rsid w:val="0064339B"/>
    <w:rsid w:val="00643CB4"/>
    <w:rsid w:val="00662F0A"/>
    <w:rsid w:val="006652C9"/>
    <w:rsid w:val="00665A1C"/>
    <w:rsid w:val="006773A6"/>
    <w:rsid w:val="00684929"/>
    <w:rsid w:val="00684B00"/>
    <w:rsid w:val="00692EA8"/>
    <w:rsid w:val="00695BDA"/>
    <w:rsid w:val="0069686D"/>
    <w:rsid w:val="006A3C39"/>
    <w:rsid w:val="006B0248"/>
    <w:rsid w:val="006B2448"/>
    <w:rsid w:val="006B2B9C"/>
    <w:rsid w:val="006B697C"/>
    <w:rsid w:val="006B6CF8"/>
    <w:rsid w:val="006C172F"/>
    <w:rsid w:val="006C6885"/>
    <w:rsid w:val="006C71BC"/>
    <w:rsid w:val="006D56E7"/>
    <w:rsid w:val="006D7D69"/>
    <w:rsid w:val="006E0C60"/>
    <w:rsid w:val="006E2046"/>
    <w:rsid w:val="006E59C8"/>
    <w:rsid w:val="006E67E1"/>
    <w:rsid w:val="006F1C29"/>
    <w:rsid w:val="00701BF5"/>
    <w:rsid w:val="007150B1"/>
    <w:rsid w:val="00715534"/>
    <w:rsid w:val="00716BC0"/>
    <w:rsid w:val="00717551"/>
    <w:rsid w:val="00734829"/>
    <w:rsid w:val="00735AF4"/>
    <w:rsid w:val="00747003"/>
    <w:rsid w:val="00747385"/>
    <w:rsid w:val="00751A85"/>
    <w:rsid w:val="00752AB9"/>
    <w:rsid w:val="00757DDC"/>
    <w:rsid w:val="00770C4E"/>
    <w:rsid w:val="00774235"/>
    <w:rsid w:val="0077556C"/>
    <w:rsid w:val="0078026F"/>
    <w:rsid w:val="00794000"/>
    <w:rsid w:val="007953E2"/>
    <w:rsid w:val="00796109"/>
    <w:rsid w:val="007A4549"/>
    <w:rsid w:val="007A5729"/>
    <w:rsid w:val="007A5BE8"/>
    <w:rsid w:val="007A5F4B"/>
    <w:rsid w:val="007B15D1"/>
    <w:rsid w:val="007B3E37"/>
    <w:rsid w:val="007C5375"/>
    <w:rsid w:val="007C7D4D"/>
    <w:rsid w:val="007D5000"/>
    <w:rsid w:val="007D6FA3"/>
    <w:rsid w:val="007D77DD"/>
    <w:rsid w:val="007F46FF"/>
    <w:rsid w:val="0080334C"/>
    <w:rsid w:val="00807068"/>
    <w:rsid w:val="00810471"/>
    <w:rsid w:val="0081398C"/>
    <w:rsid w:val="00815D48"/>
    <w:rsid w:val="00834976"/>
    <w:rsid w:val="00841A1E"/>
    <w:rsid w:val="00847002"/>
    <w:rsid w:val="00857373"/>
    <w:rsid w:val="008574BF"/>
    <w:rsid w:val="00862B16"/>
    <w:rsid w:val="00863163"/>
    <w:rsid w:val="008643EA"/>
    <w:rsid w:val="008826BB"/>
    <w:rsid w:val="008827AF"/>
    <w:rsid w:val="00882D43"/>
    <w:rsid w:val="00886F02"/>
    <w:rsid w:val="00893E96"/>
    <w:rsid w:val="00895175"/>
    <w:rsid w:val="008B2227"/>
    <w:rsid w:val="008B334D"/>
    <w:rsid w:val="008B4944"/>
    <w:rsid w:val="008B4A8F"/>
    <w:rsid w:val="008B6B74"/>
    <w:rsid w:val="008C282F"/>
    <w:rsid w:val="008C3F5B"/>
    <w:rsid w:val="008C49C4"/>
    <w:rsid w:val="008D4C1C"/>
    <w:rsid w:val="008E05B6"/>
    <w:rsid w:val="008E0794"/>
    <w:rsid w:val="008F03CA"/>
    <w:rsid w:val="008F1453"/>
    <w:rsid w:val="008F1E35"/>
    <w:rsid w:val="008F2A75"/>
    <w:rsid w:val="009003BF"/>
    <w:rsid w:val="0091070C"/>
    <w:rsid w:val="00910AA2"/>
    <w:rsid w:val="009125B4"/>
    <w:rsid w:val="00913691"/>
    <w:rsid w:val="00914037"/>
    <w:rsid w:val="009147DA"/>
    <w:rsid w:val="00915525"/>
    <w:rsid w:val="009165F0"/>
    <w:rsid w:val="00917121"/>
    <w:rsid w:val="00920516"/>
    <w:rsid w:val="009206C7"/>
    <w:rsid w:val="00923AEE"/>
    <w:rsid w:val="00923C68"/>
    <w:rsid w:val="00926AD3"/>
    <w:rsid w:val="0092725F"/>
    <w:rsid w:val="00932DF9"/>
    <w:rsid w:val="00933DD8"/>
    <w:rsid w:val="00934B79"/>
    <w:rsid w:val="00936B95"/>
    <w:rsid w:val="0093794D"/>
    <w:rsid w:val="00940904"/>
    <w:rsid w:val="00942CA5"/>
    <w:rsid w:val="009459B4"/>
    <w:rsid w:val="00945A49"/>
    <w:rsid w:val="00946392"/>
    <w:rsid w:val="00947D07"/>
    <w:rsid w:val="009501F1"/>
    <w:rsid w:val="00956660"/>
    <w:rsid w:val="00960D62"/>
    <w:rsid w:val="00961B60"/>
    <w:rsid w:val="009658DA"/>
    <w:rsid w:val="00965E5E"/>
    <w:rsid w:val="00970C38"/>
    <w:rsid w:val="00972459"/>
    <w:rsid w:val="0097397B"/>
    <w:rsid w:val="00976253"/>
    <w:rsid w:val="00981202"/>
    <w:rsid w:val="009857D6"/>
    <w:rsid w:val="00991011"/>
    <w:rsid w:val="009A3772"/>
    <w:rsid w:val="009A7FC3"/>
    <w:rsid w:val="009C6099"/>
    <w:rsid w:val="009C6370"/>
    <w:rsid w:val="009C7DF1"/>
    <w:rsid w:val="009C7EEA"/>
    <w:rsid w:val="009C7FB4"/>
    <w:rsid w:val="009D4185"/>
    <w:rsid w:val="009D4BBF"/>
    <w:rsid w:val="009D4D13"/>
    <w:rsid w:val="009E3A1E"/>
    <w:rsid w:val="009E59F9"/>
    <w:rsid w:val="009F0E89"/>
    <w:rsid w:val="009F19A4"/>
    <w:rsid w:val="009F2EA5"/>
    <w:rsid w:val="00A00EBE"/>
    <w:rsid w:val="00A106E2"/>
    <w:rsid w:val="00A1195A"/>
    <w:rsid w:val="00A17BD1"/>
    <w:rsid w:val="00A17F7A"/>
    <w:rsid w:val="00A203B6"/>
    <w:rsid w:val="00A22132"/>
    <w:rsid w:val="00A22749"/>
    <w:rsid w:val="00A274E0"/>
    <w:rsid w:val="00A44E57"/>
    <w:rsid w:val="00A45516"/>
    <w:rsid w:val="00A47F66"/>
    <w:rsid w:val="00A602D9"/>
    <w:rsid w:val="00A664E9"/>
    <w:rsid w:val="00A66ADF"/>
    <w:rsid w:val="00A70FD8"/>
    <w:rsid w:val="00A74E78"/>
    <w:rsid w:val="00A76253"/>
    <w:rsid w:val="00A800F9"/>
    <w:rsid w:val="00A8403A"/>
    <w:rsid w:val="00A85692"/>
    <w:rsid w:val="00A85D6A"/>
    <w:rsid w:val="00A925DB"/>
    <w:rsid w:val="00A942E2"/>
    <w:rsid w:val="00A951D0"/>
    <w:rsid w:val="00AA0EAC"/>
    <w:rsid w:val="00AA7CCB"/>
    <w:rsid w:val="00AB50FA"/>
    <w:rsid w:val="00AB6886"/>
    <w:rsid w:val="00AB7DFC"/>
    <w:rsid w:val="00AC10D7"/>
    <w:rsid w:val="00AC46B3"/>
    <w:rsid w:val="00AD1F43"/>
    <w:rsid w:val="00AD65A1"/>
    <w:rsid w:val="00AE0A00"/>
    <w:rsid w:val="00AE3389"/>
    <w:rsid w:val="00AE453C"/>
    <w:rsid w:val="00AF36E5"/>
    <w:rsid w:val="00AF4382"/>
    <w:rsid w:val="00AF43A9"/>
    <w:rsid w:val="00AF519B"/>
    <w:rsid w:val="00B00039"/>
    <w:rsid w:val="00B00CC9"/>
    <w:rsid w:val="00B051B9"/>
    <w:rsid w:val="00B05FEE"/>
    <w:rsid w:val="00B060D0"/>
    <w:rsid w:val="00B151C9"/>
    <w:rsid w:val="00B2300D"/>
    <w:rsid w:val="00B23541"/>
    <w:rsid w:val="00B32BD8"/>
    <w:rsid w:val="00B35718"/>
    <w:rsid w:val="00B415B0"/>
    <w:rsid w:val="00B42B9D"/>
    <w:rsid w:val="00B432DD"/>
    <w:rsid w:val="00B51041"/>
    <w:rsid w:val="00B51B84"/>
    <w:rsid w:val="00B537E4"/>
    <w:rsid w:val="00B553F1"/>
    <w:rsid w:val="00B56EC1"/>
    <w:rsid w:val="00B62F03"/>
    <w:rsid w:val="00B63808"/>
    <w:rsid w:val="00B66C85"/>
    <w:rsid w:val="00B803A5"/>
    <w:rsid w:val="00B8207D"/>
    <w:rsid w:val="00B83BEA"/>
    <w:rsid w:val="00B85E52"/>
    <w:rsid w:val="00B86140"/>
    <w:rsid w:val="00B940E2"/>
    <w:rsid w:val="00B9634D"/>
    <w:rsid w:val="00B965CC"/>
    <w:rsid w:val="00BA1F8A"/>
    <w:rsid w:val="00BA4606"/>
    <w:rsid w:val="00BB1F7D"/>
    <w:rsid w:val="00BB3E3F"/>
    <w:rsid w:val="00BB439B"/>
    <w:rsid w:val="00BC3D1A"/>
    <w:rsid w:val="00BC6721"/>
    <w:rsid w:val="00BE017A"/>
    <w:rsid w:val="00BE6341"/>
    <w:rsid w:val="00BF31BE"/>
    <w:rsid w:val="00BF58E5"/>
    <w:rsid w:val="00C01C5C"/>
    <w:rsid w:val="00C07369"/>
    <w:rsid w:val="00C330C0"/>
    <w:rsid w:val="00C3741F"/>
    <w:rsid w:val="00C428DB"/>
    <w:rsid w:val="00C452EA"/>
    <w:rsid w:val="00C46806"/>
    <w:rsid w:val="00C5063C"/>
    <w:rsid w:val="00C51425"/>
    <w:rsid w:val="00C55E99"/>
    <w:rsid w:val="00C6191F"/>
    <w:rsid w:val="00C62438"/>
    <w:rsid w:val="00C64E16"/>
    <w:rsid w:val="00C72EA2"/>
    <w:rsid w:val="00C75F5C"/>
    <w:rsid w:val="00C767C8"/>
    <w:rsid w:val="00C77519"/>
    <w:rsid w:val="00C77F0D"/>
    <w:rsid w:val="00C81363"/>
    <w:rsid w:val="00C822C4"/>
    <w:rsid w:val="00C84866"/>
    <w:rsid w:val="00C8544A"/>
    <w:rsid w:val="00C914C3"/>
    <w:rsid w:val="00C926AD"/>
    <w:rsid w:val="00C9415A"/>
    <w:rsid w:val="00C962F8"/>
    <w:rsid w:val="00CA1D55"/>
    <w:rsid w:val="00CA4611"/>
    <w:rsid w:val="00CA7BE7"/>
    <w:rsid w:val="00CB1337"/>
    <w:rsid w:val="00CB4331"/>
    <w:rsid w:val="00CC08A9"/>
    <w:rsid w:val="00CC1DAB"/>
    <w:rsid w:val="00CC4082"/>
    <w:rsid w:val="00CD3477"/>
    <w:rsid w:val="00CD6824"/>
    <w:rsid w:val="00CE5D88"/>
    <w:rsid w:val="00CF05F2"/>
    <w:rsid w:val="00CF5836"/>
    <w:rsid w:val="00D01727"/>
    <w:rsid w:val="00D04423"/>
    <w:rsid w:val="00D10713"/>
    <w:rsid w:val="00D121A5"/>
    <w:rsid w:val="00D12FFF"/>
    <w:rsid w:val="00D150F5"/>
    <w:rsid w:val="00D16E0F"/>
    <w:rsid w:val="00D1777E"/>
    <w:rsid w:val="00D222F2"/>
    <w:rsid w:val="00D23795"/>
    <w:rsid w:val="00D252B6"/>
    <w:rsid w:val="00D25FF0"/>
    <w:rsid w:val="00D27BE5"/>
    <w:rsid w:val="00D31C57"/>
    <w:rsid w:val="00D33A58"/>
    <w:rsid w:val="00D3547E"/>
    <w:rsid w:val="00D37863"/>
    <w:rsid w:val="00D402FD"/>
    <w:rsid w:val="00D40789"/>
    <w:rsid w:val="00D43EEC"/>
    <w:rsid w:val="00D449F7"/>
    <w:rsid w:val="00D474DE"/>
    <w:rsid w:val="00D47E4D"/>
    <w:rsid w:val="00D62C85"/>
    <w:rsid w:val="00D670F0"/>
    <w:rsid w:val="00D67259"/>
    <w:rsid w:val="00D73412"/>
    <w:rsid w:val="00D7560B"/>
    <w:rsid w:val="00D7778A"/>
    <w:rsid w:val="00D834C7"/>
    <w:rsid w:val="00D85E40"/>
    <w:rsid w:val="00DA41AC"/>
    <w:rsid w:val="00DB0D1D"/>
    <w:rsid w:val="00DB228D"/>
    <w:rsid w:val="00DB314B"/>
    <w:rsid w:val="00DB3F83"/>
    <w:rsid w:val="00DB4D71"/>
    <w:rsid w:val="00DC4255"/>
    <w:rsid w:val="00DC7914"/>
    <w:rsid w:val="00DC7C78"/>
    <w:rsid w:val="00DD0330"/>
    <w:rsid w:val="00DD1E9F"/>
    <w:rsid w:val="00DD329E"/>
    <w:rsid w:val="00DE052D"/>
    <w:rsid w:val="00DE6DC7"/>
    <w:rsid w:val="00DE757D"/>
    <w:rsid w:val="00DF1976"/>
    <w:rsid w:val="00E005F5"/>
    <w:rsid w:val="00E02511"/>
    <w:rsid w:val="00E02F9F"/>
    <w:rsid w:val="00E123CB"/>
    <w:rsid w:val="00E16CB4"/>
    <w:rsid w:val="00E273F6"/>
    <w:rsid w:val="00E311EA"/>
    <w:rsid w:val="00E32D76"/>
    <w:rsid w:val="00E404D3"/>
    <w:rsid w:val="00E43E54"/>
    <w:rsid w:val="00E51938"/>
    <w:rsid w:val="00E520F7"/>
    <w:rsid w:val="00E53310"/>
    <w:rsid w:val="00E6155E"/>
    <w:rsid w:val="00E6269C"/>
    <w:rsid w:val="00E63680"/>
    <w:rsid w:val="00E63B5A"/>
    <w:rsid w:val="00E641BF"/>
    <w:rsid w:val="00E65AD3"/>
    <w:rsid w:val="00E65C8F"/>
    <w:rsid w:val="00E6718D"/>
    <w:rsid w:val="00E73B0B"/>
    <w:rsid w:val="00E7652E"/>
    <w:rsid w:val="00E81500"/>
    <w:rsid w:val="00E81B6D"/>
    <w:rsid w:val="00E903D7"/>
    <w:rsid w:val="00E90D75"/>
    <w:rsid w:val="00EC19A6"/>
    <w:rsid w:val="00ED0C15"/>
    <w:rsid w:val="00ED36FB"/>
    <w:rsid w:val="00ED4A9F"/>
    <w:rsid w:val="00EE1929"/>
    <w:rsid w:val="00EE580A"/>
    <w:rsid w:val="00EE5812"/>
    <w:rsid w:val="00EF0075"/>
    <w:rsid w:val="00EF4E51"/>
    <w:rsid w:val="00EF4FAF"/>
    <w:rsid w:val="00EF5F10"/>
    <w:rsid w:val="00EF7AAF"/>
    <w:rsid w:val="00F002C0"/>
    <w:rsid w:val="00F02EAF"/>
    <w:rsid w:val="00F16F80"/>
    <w:rsid w:val="00F17064"/>
    <w:rsid w:val="00F209A5"/>
    <w:rsid w:val="00F22063"/>
    <w:rsid w:val="00F256A0"/>
    <w:rsid w:val="00F27213"/>
    <w:rsid w:val="00F32A3E"/>
    <w:rsid w:val="00F36B0A"/>
    <w:rsid w:val="00F40F34"/>
    <w:rsid w:val="00F459D1"/>
    <w:rsid w:val="00F50D99"/>
    <w:rsid w:val="00F57A9A"/>
    <w:rsid w:val="00F72FF6"/>
    <w:rsid w:val="00F76096"/>
    <w:rsid w:val="00F77CF4"/>
    <w:rsid w:val="00F80855"/>
    <w:rsid w:val="00F9056C"/>
    <w:rsid w:val="00F91D5F"/>
    <w:rsid w:val="00F94169"/>
    <w:rsid w:val="00F97816"/>
    <w:rsid w:val="00FB1EE2"/>
    <w:rsid w:val="00FB5F8D"/>
    <w:rsid w:val="00FC1AED"/>
    <w:rsid w:val="00FC4BE3"/>
    <w:rsid w:val="00FC4EA0"/>
    <w:rsid w:val="00FC652F"/>
    <w:rsid w:val="00FC789C"/>
    <w:rsid w:val="00FD1F10"/>
    <w:rsid w:val="00FD3060"/>
    <w:rsid w:val="00FD721E"/>
    <w:rsid w:val="00FE3AFD"/>
    <w:rsid w:val="00FE3CE9"/>
    <w:rsid w:val="00FF04B3"/>
    <w:rsid w:val="00FF1374"/>
    <w:rsid w:val="00FF3ECB"/>
    <w:rsid w:val="00FF45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3691"/>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MittleresRaster1-Akzent21">
    <w:name w:val="Mittleres Raster 1 - Akzent 21"/>
    <w:basedOn w:val="Standard"/>
    <w:uiPriority w:val="99"/>
    <w:qFormat/>
    <w:rsid w:val="007C7D4D"/>
    <w:pPr>
      <w:spacing w:after="200" w:line="276" w:lineRule="auto"/>
      <w:ind w:left="720"/>
      <w:contextualSpacing/>
      <w:jc w:val="left"/>
    </w:pPr>
    <w:rPr>
      <w:rFonts w:ascii="Calibri" w:eastAsia="Calibri" w:hAnsi="Calibri"/>
      <w:sz w:val="22"/>
      <w:szCs w:val="22"/>
      <w:lang w:eastAsia="en-US"/>
    </w:rPr>
  </w:style>
  <w:style w:type="character" w:customStyle="1" w:styleId="bylinepipe">
    <w:name w:val="bylinepipe"/>
    <w:rsid w:val="006B2448"/>
  </w:style>
  <w:style w:type="paragraph" w:customStyle="1" w:styleId="FarbigeListe-Akzent11">
    <w:name w:val="Farbige Liste - Akzent 11"/>
    <w:basedOn w:val="Standard"/>
    <w:uiPriority w:val="99"/>
    <w:qFormat/>
    <w:rsid w:val="00ED0C15"/>
    <w:pPr>
      <w:spacing w:after="200" w:line="276" w:lineRule="auto"/>
      <w:ind w:left="720"/>
      <w:contextualSpacing/>
      <w:jc w:val="left"/>
    </w:pPr>
    <w:rPr>
      <w:rFonts w:ascii="Calibri" w:eastAsia="Calibri" w:hAnsi="Calibri"/>
      <w:sz w:val="22"/>
      <w:szCs w:val="22"/>
      <w:lang w:eastAsia="en-US"/>
    </w:rPr>
  </w:style>
  <w:style w:type="paragraph" w:styleId="Listenabsatz">
    <w:name w:val="List Paragraph"/>
    <w:basedOn w:val="Standard"/>
    <w:uiPriority w:val="99"/>
    <w:qFormat/>
    <w:rsid w:val="00E61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3691"/>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customStyle="1" w:styleId="MittleresRaster1-Akzent21">
    <w:name w:val="Mittleres Raster 1 - Akzent 21"/>
    <w:basedOn w:val="Standard"/>
    <w:uiPriority w:val="99"/>
    <w:qFormat/>
    <w:rsid w:val="007C7D4D"/>
    <w:pPr>
      <w:spacing w:after="200" w:line="276" w:lineRule="auto"/>
      <w:ind w:left="720"/>
      <w:contextualSpacing/>
      <w:jc w:val="left"/>
    </w:pPr>
    <w:rPr>
      <w:rFonts w:ascii="Calibri" w:eastAsia="Calibri" w:hAnsi="Calibri"/>
      <w:sz w:val="22"/>
      <w:szCs w:val="22"/>
      <w:lang w:eastAsia="en-US"/>
    </w:rPr>
  </w:style>
  <w:style w:type="character" w:customStyle="1" w:styleId="bylinepipe">
    <w:name w:val="bylinepipe"/>
    <w:rsid w:val="006B2448"/>
  </w:style>
  <w:style w:type="paragraph" w:customStyle="1" w:styleId="FarbigeListe-Akzent11">
    <w:name w:val="Farbige Liste - Akzent 11"/>
    <w:basedOn w:val="Standard"/>
    <w:uiPriority w:val="99"/>
    <w:qFormat/>
    <w:rsid w:val="00ED0C15"/>
    <w:pPr>
      <w:spacing w:after="200" w:line="276" w:lineRule="auto"/>
      <w:ind w:left="720"/>
      <w:contextualSpacing/>
      <w:jc w:val="left"/>
    </w:pPr>
    <w:rPr>
      <w:rFonts w:ascii="Calibri" w:eastAsia="Calibri" w:hAnsi="Calibri"/>
      <w:sz w:val="22"/>
      <w:szCs w:val="22"/>
      <w:lang w:eastAsia="en-US"/>
    </w:rPr>
  </w:style>
  <w:style w:type="paragraph" w:styleId="Listenabsatz">
    <w:name w:val="List Paragraph"/>
    <w:basedOn w:val="Standard"/>
    <w:uiPriority w:val="99"/>
    <w:qFormat/>
    <w:rsid w:val="00E6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729620107">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1A67-89C8-4431-A632-A2DCDFDB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26616</Words>
  <Characters>167681</Characters>
  <Application>Microsoft Office Word</Application>
  <DocSecurity>0</DocSecurity>
  <Lines>1397</Lines>
  <Paragraphs>387</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193910</CharactersWithSpaces>
  <SharedDoc>false</SharedDoc>
  <HLinks>
    <vt:vector size="60" baseType="variant">
      <vt:variant>
        <vt:i4>1114162</vt:i4>
      </vt:variant>
      <vt:variant>
        <vt:i4>56</vt:i4>
      </vt:variant>
      <vt:variant>
        <vt:i4>0</vt:i4>
      </vt:variant>
      <vt:variant>
        <vt:i4>5</vt:i4>
      </vt:variant>
      <vt:variant>
        <vt:lpwstr/>
      </vt:variant>
      <vt:variant>
        <vt:lpwstr>_Toc326664167</vt:lpwstr>
      </vt:variant>
      <vt:variant>
        <vt:i4>1114162</vt:i4>
      </vt:variant>
      <vt:variant>
        <vt:i4>50</vt:i4>
      </vt:variant>
      <vt:variant>
        <vt:i4>0</vt:i4>
      </vt:variant>
      <vt:variant>
        <vt:i4>5</vt:i4>
      </vt:variant>
      <vt:variant>
        <vt:lpwstr/>
      </vt:variant>
      <vt:variant>
        <vt:lpwstr>_Toc326664166</vt:lpwstr>
      </vt:variant>
      <vt:variant>
        <vt:i4>1114162</vt:i4>
      </vt:variant>
      <vt:variant>
        <vt:i4>44</vt:i4>
      </vt:variant>
      <vt:variant>
        <vt:i4>0</vt:i4>
      </vt:variant>
      <vt:variant>
        <vt:i4>5</vt:i4>
      </vt:variant>
      <vt:variant>
        <vt:lpwstr/>
      </vt:variant>
      <vt:variant>
        <vt:lpwstr>_Toc326664165</vt:lpwstr>
      </vt:variant>
      <vt:variant>
        <vt:i4>1114162</vt:i4>
      </vt:variant>
      <vt:variant>
        <vt:i4>38</vt:i4>
      </vt:variant>
      <vt:variant>
        <vt:i4>0</vt:i4>
      </vt:variant>
      <vt:variant>
        <vt:i4>5</vt:i4>
      </vt:variant>
      <vt:variant>
        <vt:lpwstr/>
      </vt:variant>
      <vt:variant>
        <vt:lpwstr>_Toc326664164</vt:lpwstr>
      </vt:variant>
      <vt:variant>
        <vt:i4>1114162</vt:i4>
      </vt:variant>
      <vt:variant>
        <vt:i4>32</vt:i4>
      </vt:variant>
      <vt:variant>
        <vt:i4>0</vt:i4>
      </vt:variant>
      <vt:variant>
        <vt:i4>5</vt:i4>
      </vt:variant>
      <vt:variant>
        <vt:lpwstr/>
      </vt:variant>
      <vt:variant>
        <vt:lpwstr>_Toc326664163</vt:lpwstr>
      </vt:variant>
      <vt:variant>
        <vt:i4>1114162</vt:i4>
      </vt:variant>
      <vt:variant>
        <vt:i4>26</vt:i4>
      </vt:variant>
      <vt:variant>
        <vt:i4>0</vt:i4>
      </vt:variant>
      <vt:variant>
        <vt:i4>5</vt:i4>
      </vt:variant>
      <vt:variant>
        <vt:lpwstr/>
      </vt:variant>
      <vt:variant>
        <vt:lpwstr>_Toc326664162</vt:lpwstr>
      </vt:variant>
      <vt:variant>
        <vt:i4>1114162</vt:i4>
      </vt:variant>
      <vt:variant>
        <vt:i4>20</vt:i4>
      </vt:variant>
      <vt:variant>
        <vt:i4>0</vt:i4>
      </vt:variant>
      <vt:variant>
        <vt:i4>5</vt:i4>
      </vt:variant>
      <vt:variant>
        <vt:lpwstr/>
      </vt:variant>
      <vt:variant>
        <vt:lpwstr>_Toc326664161</vt:lpwstr>
      </vt:variant>
      <vt:variant>
        <vt:i4>1114162</vt:i4>
      </vt:variant>
      <vt:variant>
        <vt:i4>14</vt:i4>
      </vt:variant>
      <vt:variant>
        <vt:i4>0</vt:i4>
      </vt:variant>
      <vt:variant>
        <vt:i4>5</vt:i4>
      </vt:variant>
      <vt:variant>
        <vt:lpwstr/>
      </vt:variant>
      <vt:variant>
        <vt:lpwstr>_Toc326664160</vt:lpwstr>
      </vt:variant>
      <vt:variant>
        <vt:i4>1179698</vt:i4>
      </vt:variant>
      <vt:variant>
        <vt:i4>8</vt:i4>
      </vt:variant>
      <vt:variant>
        <vt:i4>0</vt:i4>
      </vt:variant>
      <vt:variant>
        <vt:i4>5</vt:i4>
      </vt:variant>
      <vt:variant>
        <vt:lpwstr/>
      </vt:variant>
      <vt:variant>
        <vt:lpwstr>_Toc326664159</vt:lpwstr>
      </vt:variant>
      <vt:variant>
        <vt:i4>1179698</vt:i4>
      </vt:variant>
      <vt:variant>
        <vt:i4>2</vt:i4>
      </vt:variant>
      <vt:variant>
        <vt:i4>0</vt:i4>
      </vt:variant>
      <vt:variant>
        <vt:i4>5</vt:i4>
      </vt:variant>
      <vt:variant>
        <vt:lpwstr/>
      </vt:variant>
      <vt:variant>
        <vt:lpwstr>_Toc326664158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peter</cp:lastModifiedBy>
  <cp:revision>4</cp:revision>
  <cp:lastPrinted>2013-11-14T10:09:00Z</cp:lastPrinted>
  <dcterms:created xsi:type="dcterms:W3CDTF">2014-01-23T15:00:00Z</dcterms:created>
  <dcterms:modified xsi:type="dcterms:W3CDTF">2014-01-26T16:22:00Z</dcterms:modified>
</cp:coreProperties>
</file>