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BF" w:rsidRPr="004115E6" w:rsidRDefault="00A203B6" w:rsidP="00E641BF">
      <w:pPr>
        <w:rPr>
          <w:b/>
          <w:bCs/>
          <w:sz w:val="36"/>
          <w:szCs w:val="36"/>
        </w:rPr>
      </w:pPr>
      <w:bookmarkStart w:id="0" w:name="_Toc50859739"/>
      <w:bookmarkStart w:id="1" w:name="_Toc50859330"/>
      <w:r w:rsidRPr="004115E6">
        <w:rPr>
          <w:b/>
          <w:bCs/>
          <w:sz w:val="36"/>
          <w:szCs w:val="36"/>
        </w:rPr>
        <w:t>Beispiel für einen schulinternen Lehrplan</w:t>
      </w:r>
    </w:p>
    <w:p w:rsidR="00E641BF" w:rsidRPr="004115E6" w:rsidRDefault="00A203B6" w:rsidP="007A4549">
      <w:pPr>
        <w:ind w:right="-346"/>
        <w:rPr>
          <w:b/>
          <w:bCs/>
          <w:sz w:val="36"/>
          <w:szCs w:val="36"/>
        </w:rPr>
      </w:pPr>
      <w:r w:rsidRPr="004115E6">
        <w:rPr>
          <w:b/>
          <w:bCs/>
          <w:sz w:val="36"/>
          <w:szCs w:val="36"/>
        </w:rPr>
        <w:t xml:space="preserve">zum Kernlehrplan für </w:t>
      </w:r>
      <w:r w:rsidR="007A4549" w:rsidRPr="004115E6">
        <w:rPr>
          <w:b/>
          <w:bCs/>
          <w:sz w:val="36"/>
          <w:szCs w:val="36"/>
        </w:rPr>
        <w:t>die gymnasiale Oberstufe</w:t>
      </w:r>
    </w:p>
    <w:p w:rsidR="00E641BF" w:rsidRPr="004115E6" w:rsidRDefault="00E641BF" w:rsidP="00E641BF">
      <w:pPr>
        <w:rPr>
          <w:b/>
          <w:bCs/>
          <w:sz w:val="28"/>
          <w:szCs w:val="28"/>
        </w:rPr>
      </w:pPr>
    </w:p>
    <w:p w:rsidR="00E641BF" w:rsidRPr="004115E6" w:rsidRDefault="00E641BF" w:rsidP="00E641BF">
      <w:pPr>
        <w:rPr>
          <w:b/>
          <w:bCs/>
          <w:sz w:val="28"/>
          <w:szCs w:val="28"/>
        </w:rPr>
      </w:pPr>
    </w:p>
    <w:p w:rsidR="00326B6D" w:rsidRPr="004115E6" w:rsidRDefault="00326B6D" w:rsidP="00E641BF">
      <w:pPr>
        <w:rPr>
          <w:b/>
          <w:bCs/>
          <w:sz w:val="28"/>
          <w:szCs w:val="28"/>
        </w:rPr>
      </w:pPr>
    </w:p>
    <w:p w:rsidR="00326B6D" w:rsidRPr="004115E6" w:rsidRDefault="00326B6D" w:rsidP="00E641BF">
      <w:pPr>
        <w:rPr>
          <w:b/>
          <w:bCs/>
          <w:sz w:val="28"/>
          <w:szCs w:val="28"/>
        </w:rPr>
      </w:pPr>
    </w:p>
    <w:p w:rsidR="00E641BF" w:rsidRPr="004115E6" w:rsidRDefault="00E641BF" w:rsidP="00E641BF">
      <w:pPr>
        <w:rPr>
          <w:b/>
          <w:bCs/>
          <w:sz w:val="28"/>
          <w:szCs w:val="28"/>
        </w:rPr>
      </w:pPr>
    </w:p>
    <w:p w:rsidR="005D7FD6" w:rsidRPr="004115E6" w:rsidRDefault="003A0462" w:rsidP="00E641BF">
      <w:pPr>
        <w:rPr>
          <w:b/>
          <w:bCs/>
          <w:sz w:val="50"/>
          <w:szCs w:val="50"/>
        </w:rPr>
      </w:pPr>
      <w:r w:rsidRPr="004115E6">
        <w:rPr>
          <w:b/>
          <w:bCs/>
          <w:sz w:val="50"/>
          <w:szCs w:val="50"/>
        </w:rPr>
        <w:t>Englisch</w:t>
      </w:r>
    </w:p>
    <w:p w:rsidR="005D7FD6" w:rsidRPr="004115E6" w:rsidRDefault="005D7FD6" w:rsidP="00E641BF">
      <w:pPr>
        <w:rPr>
          <w:b/>
          <w:bCs/>
          <w:sz w:val="50"/>
          <w:szCs w:val="50"/>
        </w:rPr>
      </w:pPr>
    </w:p>
    <w:p w:rsidR="00E641BF" w:rsidRPr="004115E6" w:rsidRDefault="00E641BF" w:rsidP="00E641BF">
      <w:pPr>
        <w:rPr>
          <w:sz w:val="28"/>
          <w:szCs w:val="28"/>
        </w:rPr>
      </w:pPr>
    </w:p>
    <w:p w:rsidR="00522B27" w:rsidRDefault="00522B27" w:rsidP="007A4549">
      <w:pPr>
        <w:ind w:right="-2"/>
        <w:rPr>
          <w:b/>
          <w:bCs/>
          <w:sz w:val="30"/>
        </w:rPr>
      </w:pPr>
    </w:p>
    <w:p w:rsidR="00522B27" w:rsidRPr="00522B27" w:rsidRDefault="00522B27" w:rsidP="00522B27">
      <w:pPr>
        <w:rPr>
          <w:sz w:val="30"/>
        </w:rPr>
      </w:pPr>
    </w:p>
    <w:p w:rsidR="00522B27" w:rsidRDefault="00522B27" w:rsidP="007A4549">
      <w:pPr>
        <w:ind w:right="-2"/>
        <w:rPr>
          <w:sz w:val="30"/>
        </w:rPr>
      </w:pPr>
    </w:p>
    <w:p w:rsidR="00522B27" w:rsidRDefault="00522B27" w:rsidP="00522B27">
      <w:pPr>
        <w:tabs>
          <w:tab w:val="left" w:pos="1980"/>
        </w:tabs>
        <w:ind w:right="-2"/>
        <w:rPr>
          <w:sz w:val="30"/>
        </w:rPr>
      </w:pPr>
      <w:r>
        <w:rPr>
          <w:sz w:val="30"/>
        </w:rPr>
        <w:tab/>
      </w:r>
    </w:p>
    <w:p w:rsidR="00E641BF" w:rsidRPr="004115E6" w:rsidRDefault="00E641BF" w:rsidP="007A4549">
      <w:pPr>
        <w:ind w:right="-2"/>
        <w:rPr>
          <w:rFonts w:cs="Arial"/>
          <w:b/>
          <w:bCs/>
          <w:sz w:val="28"/>
          <w:szCs w:val="28"/>
        </w:rPr>
      </w:pPr>
      <w:r w:rsidRPr="00522B27">
        <w:rPr>
          <w:sz w:val="30"/>
        </w:rPr>
        <w:br w:type="page"/>
      </w:r>
      <w:r w:rsidRPr="004115E6">
        <w:rPr>
          <w:rFonts w:cs="Arial"/>
          <w:b/>
          <w:bCs/>
          <w:sz w:val="28"/>
          <w:szCs w:val="28"/>
        </w:rPr>
        <w:lastRenderedPageBreak/>
        <w:t>Inhalt</w:t>
      </w:r>
    </w:p>
    <w:p w:rsidR="00E641BF" w:rsidRPr="004115E6" w:rsidRDefault="00E641BF" w:rsidP="00E641BF">
      <w:pPr>
        <w:rPr>
          <w:rFonts w:cs="Arial"/>
        </w:rPr>
      </w:pPr>
    </w:p>
    <w:p w:rsidR="00B05FEE" w:rsidRPr="004115E6" w:rsidRDefault="00B05FEE" w:rsidP="00E641BF">
      <w:pPr>
        <w:rPr>
          <w:rFonts w:cs="Arial"/>
        </w:rPr>
      </w:pPr>
    </w:p>
    <w:p w:rsidR="00E641BF" w:rsidRPr="004115E6" w:rsidRDefault="002A7C75" w:rsidP="007A5BE8">
      <w:pPr>
        <w:ind w:right="-886"/>
        <w:jc w:val="right"/>
        <w:rPr>
          <w:rFonts w:cs="Arial"/>
        </w:rPr>
      </w:pPr>
      <w:r w:rsidRPr="004115E6">
        <w:rPr>
          <w:rFonts w:cs="Arial"/>
        </w:rPr>
        <w:t>Seite</w:t>
      </w:r>
    </w:p>
    <w:p w:rsidR="00D46278" w:rsidRPr="004115E6" w:rsidRDefault="001A0CDD" w:rsidP="00A279CF">
      <w:pPr>
        <w:pStyle w:val="Verzeichnis1"/>
        <w:rPr>
          <w:rFonts w:ascii="Calibri" w:hAnsi="Calibri" w:cs="Times New Roman"/>
          <w:sz w:val="22"/>
          <w:szCs w:val="22"/>
        </w:rPr>
      </w:pPr>
      <w:r w:rsidRPr="004115E6">
        <w:rPr>
          <w:szCs w:val="24"/>
        </w:rPr>
        <w:fldChar w:fldCharType="begin"/>
      </w:r>
      <w:r w:rsidRPr="004115E6">
        <w:rPr>
          <w:szCs w:val="24"/>
        </w:rPr>
        <w:instrText xml:space="preserve"> </w:instrText>
      </w:r>
      <w:r w:rsidR="00EC3ECB" w:rsidRPr="004115E6">
        <w:rPr>
          <w:szCs w:val="24"/>
        </w:rPr>
        <w:instrText>TOC</w:instrText>
      </w:r>
      <w:r w:rsidRPr="004115E6">
        <w:rPr>
          <w:szCs w:val="24"/>
        </w:rPr>
        <w:instrText xml:space="preserve"> \o "1-3" \h \z \u </w:instrText>
      </w:r>
      <w:r w:rsidRPr="004115E6">
        <w:rPr>
          <w:szCs w:val="24"/>
        </w:rPr>
        <w:fldChar w:fldCharType="separate"/>
      </w:r>
      <w:hyperlink w:anchor="_Toc347305362" w:history="1">
        <w:r w:rsidR="00D46278" w:rsidRPr="004115E6">
          <w:rPr>
            <w:rStyle w:val="Hyperlink"/>
            <w:bCs w:val="0"/>
            <w:color w:val="auto"/>
          </w:rPr>
          <w:t>1</w:t>
        </w:r>
        <w:r w:rsidR="00D46278" w:rsidRPr="004115E6">
          <w:rPr>
            <w:rFonts w:ascii="Calibri" w:hAnsi="Calibri" w:cs="Times New Roman"/>
            <w:sz w:val="22"/>
            <w:szCs w:val="22"/>
          </w:rPr>
          <w:tab/>
        </w:r>
        <w:r w:rsidR="00D46278" w:rsidRPr="004115E6">
          <w:rPr>
            <w:rStyle w:val="Hyperlink"/>
            <w:bCs w:val="0"/>
            <w:color w:val="auto"/>
          </w:rPr>
          <w:t xml:space="preserve">Die Fachgruppe </w:t>
        </w:r>
        <w:r w:rsidR="00B1192B">
          <w:rPr>
            <w:rStyle w:val="Hyperlink"/>
            <w:bCs w:val="0"/>
            <w:color w:val="auto"/>
          </w:rPr>
          <w:t>Englisch</w:t>
        </w:r>
        <w:r w:rsidR="00D46278" w:rsidRPr="004115E6">
          <w:rPr>
            <w:rStyle w:val="Hyperlink"/>
            <w:bCs w:val="0"/>
            <w:color w:val="auto"/>
          </w:rPr>
          <w:t xml:space="preserve"> </w:t>
        </w:r>
        <w:r w:rsidR="009D2627">
          <w:rPr>
            <w:rStyle w:val="Hyperlink"/>
            <w:bCs w:val="0"/>
            <w:color w:val="auto"/>
          </w:rPr>
          <w:t>am Schiller</w:t>
        </w:r>
        <w:r w:rsidR="00642332">
          <w:rPr>
            <w:rStyle w:val="Hyperlink"/>
            <w:bCs w:val="0"/>
            <w:color w:val="auto"/>
          </w:rPr>
          <w:t>-</w:t>
        </w:r>
        <w:r w:rsidR="009D2627">
          <w:rPr>
            <w:rStyle w:val="Hyperlink"/>
            <w:bCs w:val="0"/>
            <w:color w:val="auto"/>
          </w:rPr>
          <w:t>Gymnasium</w:t>
        </w:r>
        <w:r w:rsidR="00D46278" w:rsidRPr="004115E6">
          <w:rPr>
            <w:webHidden/>
          </w:rPr>
          <w:tab/>
        </w:r>
        <w:r w:rsidR="00D46278" w:rsidRPr="004115E6">
          <w:rPr>
            <w:webHidden/>
          </w:rPr>
          <w:fldChar w:fldCharType="begin"/>
        </w:r>
        <w:r w:rsidR="00D46278" w:rsidRPr="004115E6">
          <w:rPr>
            <w:webHidden/>
          </w:rPr>
          <w:instrText xml:space="preserve"> </w:instrText>
        </w:r>
        <w:r w:rsidR="00EC3ECB" w:rsidRPr="004115E6">
          <w:rPr>
            <w:webHidden/>
          </w:rPr>
          <w:instrText>PAGEREF</w:instrText>
        </w:r>
        <w:r w:rsidR="00D46278" w:rsidRPr="004115E6">
          <w:rPr>
            <w:webHidden/>
          </w:rPr>
          <w:instrText xml:space="preserve"> _Toc347305362 \h </w:instrText>
        </w:r>
        <w:r w:rsidR="00D46278" w:rsidRPr="004115E6">
          <w:rPr>
            <w:webHidden/>
          </w:rPr>
        </w:r>
        <w:r w:rsidR="00D46278" w:rsidRPr="004115E6">
          <w:rPr>
            <w:webHidden/>
          </w:rPr>
          <w:fldChar w:fldCharType="separate"/>
        </w:r>
        <w:r w:rsidR="00D86098">
          <w:rPr>
            <w:webHidden/>
          </w:rPr>
          <w:t>3</w:t>
        </w:r>
        <w:r w:rsidR="00D46278" w:rsidRPr="004115E6">
          <w:rPr>
            <w:webHidden/>
          </w:rPr>
          <w:fldChar w:fldCharType="end"/>
        </w:r>
      </w:hyperlink>
    </w:p>
    <w:p w:rsidR="00D46278" w:rsidRPr="004115E6" w:rsidRDefault="001974B5" w:rsidP="00A279CF">
      <w:pPr>
        <w:pStyle w:val="Verzeichnis1"/>
        <w:rPr>
          <w:rFonts w:ascii="Calibri" w:hAnsi="Calibri" w:cs="Times New Roman"/>
          <w:sz w:val="22"/>
          <w:szCs w:val="22"/>
        </w:rPr>
      </w:pPr>
      <w:hyperlink w:anchor="_Toc347305363" w:history="1">
        <w:r w:rsidR="00D46278" w:rsidRPr="004115E6">
          <w:rPr>
            <w:rStyle w:val="Hyperlink"/>
            <w:bCs w:val="0"/>
            <w:color w:val="auto"/>
          </w:rPr>
          <w:t>2</w:t>
        </w:r>
        <w:r w:rsidR="00D46278" w:rsidRPr="004115E6">
          <w:rPr>
            <w:rFonts w:ascii="Calibri" w:hAnsi="Calibri" w:cs="Times New Roman"/>
            <w:sz w:val="22"/>
            <w:szCs w:val="22"/>
          </w:rPr>
          <w:tab/>
        </w:r>
        <w:r w:rsidR="00D46278" w:rsidRPr="004115E6">
          <w:rPr>
            <w:rStyle w:val="Hyperlink"/>
            <w:bCs w:val="0"/>
            <w:color w:val="auto"/>
          </w:rPr>
          <w:t>Entscheidungen zum Unterricht</w:t>
        </w:r>
        <w:r w:rsidR="00D46278" w:rsidRPr="004115E6">
          <w:rPr>
            <w:webHidden/>
          </w:rPr>
          <w:tab/>
        </w:r>
        <w:r w:rsidR="00D46278" w:rsidRPr="004115E6">
          <w:rPr>
            <w:webHidden/>
          </w:rPr>
          <w:fldChar w:fldCharType="begin"/>
        </w:r>
        <w:r w:rsidR="00D46278" w:rsidRPr="004115E6">
          <w:rPr>
            <w:webHidden/>
          </w:rPr>
          <w:instrText xml:space="preserve"> </w:instrText>
        </w:r>
        <w:r w:rsidR="00EC3ECB" w:rsidRPr="004115E6">
          <w:rPr>
            <w:webHidden/>
          </w:rPr>
          <w:instrText>PAGEREF</w:instrText>
        </w:r>
        <w:r w:rsidR="00D46278" w:rsidRPr="004115E6">
          <w:rPr>
            <w:webHidden/>
          </w:rPr>
          <w:instrText xml:space="preserve"> _Toc347305363 \h </w:instrText>
        </w:r>
        <w:r w:rsidR="00D46278" w:rsidRPr="004115E6">
          <w:rPr>
            <w:webHidden/>
          </w:rPr>
        </w:r>
        <w:r w:rsidR="00D46278" w:rsidRPr="004115E6">
          <w:rPr>
            <w:webHidden/>
          </w:rPr>
          <w:fldChar w:fldCharType="separate"/>
        </w:r>
        <w:r w:rsidR="00D86098">
          <w:rPr>
            <w:webHidden/>
          </w:rPr>
          <w:t>5</w:t>
        </w:r>
        <w:r w:rsidR="00D46278" w:rsidRPr="004115E6">
          <w:rPr>
            <w:webHidden/>
          </w:rPr>
          <w:fldChar w:fldCharType="end"/>
        </w:r>
      </w:hyperlink>
    </w:p>
    <w:p w:rsidR="00D46278" w:rsidRPr="004115E6" w:rsidRDefault="001974B5" w:rsidP="00410643">
      <w:pPr>
        <w:pStyle w:val="Verzeichnis2"/>
        <w:ind w:left="851" w:hanging="851"/>
        <w:rPr>
          <w:rFonts w:ascii="Calibri" w:hAnsi="Calibri"/>
          <w:noProof/>
          <w:sz w:val="22"/>
          <w:szCs w:val="22"/>
        </w:rPr>
      </w:pPr>
      <w:hyperlink w:anchor="_Toc347305364" w:history="1">
        <w:r w:rsidR="00D46278" w:rsidRPr="004115E6">
          <w:rPr>
            <w:rStyle w:val="Hyperlink"/>
            <w:bCs/>
            <w:noProof/>
            <w:color w:val="auto"/>
          </w:rPr>
          <w:t xml:space="preserve">2.1 </w:t>
        </w:r>
        <w:r w:rsidR="00410643">
          <w:rPr>
            <w:rStyle w:val="Hyperlink"/>
            <w:bCs/>
            <w:noProof/>
            <w:color w:val="auto"/>
          </w:rPr>
          <w:tab/>
        </w:r>
        <w:r w:rsidR="00410643">
          <w:rPr>
            <w:rStyle w:val="Hyperlink"/>
            <w:bCs/>
            <w:noProof/>
            <w:color w:val="auto"/>
          </w:rPr>
          <w:tab/>
        </w:r>
        <w:r w:rsidR="00D46278" w:rsidRPr="004115E6">
          <w:rPr>
            <w:rStyle w:val="Hyperlink"/>
            <w:bCs/>
            <w:noProof/>
            <w:color w:val="auto"/>
          </w:rPr>
          <w:t>Unterrichtsvorhaben</w:t>
        </w:r>
        <w:r w:rsidR="00D46278" w:rsidRPr="004115E6">
          <w:rPr>
            <w:noProof/>
            <w:webHidden/>
          </w:rPr>
          <w:tab/>
        </w:r>
        <w:r w:rsidR="00D46278" w:rsidRPr="004115E6">
          <w:rPr>
            <w:noProof/>
            <w:webHidden/>
          </w:rPr>
          <w:fldChar w:fldCharType="begin"/>
        </w:r>
        <w:r w:rsidR="00D46278" w:rsidRPr="004115E6">
          <w:rPr>
            <w:noProof/>
            <w:webHidden/>
          </w:rPr>
          <w:instrText xml:space="preserve"> </w:instrText>
        </w:r>
        <w:r w:rsidR="00EC3ECB" w:rsidRPr="004115E6">
          <w:rPr>
            <w:noProof/>
            <w:webHidden/>
          </w:rPr>
          <w:instrText>PAGEREF</w:instrText>
        </w:r>
        <w:r w:rsidR="00D46278" w:rsidRPr="004115E6">
          <w:rPr>
            <w:noProof/>
            <w:webHidden/>
          </w:rPr>
          <w:instrText xml:space="preserve"> _Toc347305364 \h </w:instrText>
        </w:r>
        <w:r w:rsidR="00D46278" w:rsidRPr="004115E6">
          <w:rPr>
            <w:noProof/>
            <w:webHidden/>
          </w:rPr>
        </w:r>
        <w:r w:rsidR="00D46278" w:rsidRPr="004115E6">
          <w:rPr>
            <w:noProof/>
            <w:webHidden/>
          </w:rPr>
          <w:fldChar w:fldCharType="separate"/>
        </w:r>
        <w:r w:rsidR="00D86098">
          <w:rPr>
            <w:noProof/>
            <w:webHidden/>
          </w:rPr>
          <w:t>5</w:t>
        </w:r>
        <w:r w:rsidR="00D46278" w:rsidRPr="004115E6">
          <w:rPr>
            <w:noProof/>
            <w:webHidden/>
          </w:rPr>
          <w:fldChar w:fldCharType="end"/>
        </w:r>
      </w:hyperlink>
    </w:p>
    <w:p w:rsidR="00D46278" w:rsidRPr="004115E6" w:rsidRDefault="001974B5" w:rsidP="00410643">
      <w:pPr>
        <w:pStyle w:val="Verzeichnis3"/>
        <w:ind w:left="851" w:hanging="851"/>
        <w:rPr>
          <w:rFonts w:ascii="Calibri" w:hAnsi="Calibri"/>
          <w:i w:val="0"/>
          <w:noProof/>
        </w:rPr>
      </w:pPr>
      <w:hyperlink w:anchor="_Toc347305365" w:history="1">
        <w:r w:rsidR="00D46278" w:rsidRPr="004115E6">
          <w:rPr>
            <w:rStyle w:val="Hyperlink"/>
            <w:noProof/>
            <w:color w:val="auto"/>
          </w:rPr>
          <w:t xml:space="preserve">2.1.1 </w:t>
        </w:r>
        <w:r w:rsidR="00410643">
          <w:rPr>
            <w:rStyle w:val="Hyperlink"/>
            <w:noProof/>
            <w:color w:val="auto"/>
          </w:rPr>
          <w:tab/>
        </w:r>
        <w:r w:rsidR="00410643">
          <w:rPr>
            <w:rStyle w:val="Hyperlink"/>
            <w:noProof/>
            <w:color w:val="auto"/>
          </w:rPr>
          <w:tab/>
        </w:r>
        <w:r w:rsidR="00D46278" w:rsidRPr="004115E6">
          <w:rPr>
            <w:rStyle w:val="Hyperlink"/>
            <w:noProof/>
            <w:color w:val="auto"/>
          </w:rPr>
          <w:t>Übersichtsraster Unterrichtsvorhaben</w:t>
        </w:r>
        <w:r w:rsidR="00D46278" w:rsidRPr="004115E6">
          <w:rPr>
            <w:noProof/>
            <w:webHidden/>
          </w:rPr>
          <w:tab/>
        </w:r>
        <w:r w:rsidR="00410643">
          <w:rPr>
            <w:noProof/>
            <w:webHidden/>
          </w:rPr>
          <w:t>6</w:t>
        </w:r>
      </w:hyperlink>
    </w:p>
    <w:p w:rsidR="00D46278" w:rsidRPr="004115E6" w:rsidRDefault="001974B5" w:rsidP="00410643">
      <w:pPr>
        <w:pStyle w:val="Verzeichnis3"/>
        <w:ind w:left="851" w:hanging="851"/>
        <w:rPr>
          <w:rFonts w:ascii="Calibri" w:hAnsi="Calibri"/>
          <w:i w:val="0"/>
          <w:noProof/>
        </w:rPr>
      </w:pPr>
      <w:hyperlink w:anchor="_Toc347305366" w:history="1">
        <w:r w:rsidR="00D46278" w:rsidRPr="004115E6">
          <w:rPr>
            <w:rStyle w:val="Hyperlink"/>
            <w:noProof/>
            <w:color w:val="auto"/>
          </w:rPr>
          <w:t xml:space="preserve">2.1.2 </w:t>
        </w:r>
        <w:r w:rsidR="00410643">
          <w:rPr>
            <w:rStyle w:val="Hyperlink"/>
            <w:noProof/>
            <w:color w:val="auto"/>
          </w:rPr>
          <w:tab/>
        </w:r>
        <w:r w:rsidR="00410643">
          <w:rPr>
            <w:rStyle w:val="Hyperlink"/>
            <w:noProof/>
            <w:color w:val="auto"/>
          </w:rPr>
          <w:tab/>
        </w:r>
        <w:r w:rsidR="00D46278" w:rsidRPr="004115E6">
          <w:rPr>
            <w:rStyle w:val="Hyperlink"/>
            <w:noProof/>
            <w:color w:val="auto"/>
          </w:rPr>
          <w:t>Konkretisierte Unterrichtsvorhaben</w:t>
        </w:r>
        <w:r w:rsidR="00D46278" w:rsidRPr="004115E6">
          <w:rPr>
            <w:noProof/>
            <w:webHidden/>
          </w:rPr>
          <w:tab/>
        </w:r>
        <w:r w:rsidR="00D46278" w:rsidRPr="004115E6">
          <w:rPr>
            <w:noProof/>
            <w:webHidden/>
          </w:rPr>
          <w:fldChar w:fldCharType="begin"/>
        </w:r>
        <w:r w:rsidR="00D46278" w:rsidRPr="004115E6">
          <w:rPr>
            <w:noProof/>
            <w:webHidden/>
          </w:rPr>
          <w:instrText xml:space="preserve"> </w:instrText>
        </w:r>
        <w:r w:rsidR="00EC3ECB" w:rsidRPr="004115E6">
          <w:rPr>
            <w:noProof/>
            <w:webHidden/>
          </w:rPr>
          <w:instrText>PAGEREF</w:instrText>
        </w:r>
        <w:r w:rsidR="00D46278" w:rsidRPr="004115E6">
          <w:rPr>
            <w:noProof/>
            <w:webHidden/>
          </w:rPr>
          <w:instrText xml:space="preserve"> _Toc347305366 \h </w:instrText>
        </w:r>
        <w:r w:rsidR="00D46278" w:rsidRPr="004115E6">
          <w:rPr>
            <w:noProof/>
            <w:webHidden/>
          </w:rPr>
        </w:r>
        <w:r w:rsidR="00D46278" w:rsidRPr="004115E6">
          <w:rPr>
            <w:noProof/>
            <w:webHidden/>
          </w:rPr>
          <w:fldChar w:fldCharType="separate"/>
        </w:r>
        <w:r w:rsidR="00D86098">
          <w:rPr>
            <w:noProof/>
            <w:webHidden/>
          </w:rPr>
          <w:t>16</w:t>
        </w:r>
        <w:r w:rsidR="00D46278" w:rsidRPr="004115E6">
          <w:rPr>
            <w:noProof/>
            <w:webHidden/>
          </w:rPr>
          <w:fldChar w:fldCharType="end"/>
        </w:r>
      </w:hyperlink>
    </w:p>
    <w:p w:rsidR="00D46278" w:rsidRPr="004115E6" w:rsidRDefault="001974B5" w:rsidP="00410643">
      <w:pPr>
        <w:pStyle w:val="Verzeichnis2"/>
        <w:ind w:left="851" w:hanging="851"/>
        <w:rPr>
          <w:rFonts w:ascii="Calibri" w:hAnsi="Calibri"/>
          <w:noProof/>
          <w:sz w:val="22"/>
          <w:szCs w:val="22"/>
        </w:rPr>
      </w:pPr>
      <w:hyperlink w:anchor="_Toc347305367" w:history="1">
        <w:r w:rsidR="00D46278" w:rsidRPr="004115E6">
          <w:rPr>
            <w:rStyle w:val="Hyperlink"/>
            <w:bCs/>
            <w:noProof/>
            <w:color w:val="auto"/>
          </w:rPr>
          <w:t xml:space="preserve">2.2 </w:t>
        </w:r>
        <w:r w:rsidR="00410643">
          <w:rPr>
            <w:rStyle w:val="Hyperlink"/>
            <w:bCs/>
            <w:noProof/>
            <w:color w:val="auto"/>
          </w:rPr>
          <w:tab/>
        </w:r>
        <w:r w:rsidR="00410643">
          <w:rPr>
            <w:rStyle w:val="Hyperlink"/>
            <w:bCs/>
            <w:noProof/>
            <w:color w:val="auto"/>
          </w:rPr>
          <w:tab/>
        </w:r>
        <w:r w:rsidR="00D46278" w:rsidRPr="004115E6">
          <w:rPr>
            <w:rStyle w:val="Hyperlink"/>
            <w:bCs/>
            <w:noProof/>
            <w:color w:val="auto"/>
          </w:rPr>
          <w:t>Grundsätze der fachmethodischen und fachdidaktischen Arbeit</w:t>
        </w:r>
        <w:r w:rsidR="00D46278" w:rsidRPr="004115E6">
          <w:rPr>
            <w:noProof/>
            <w:webHidden/>
          </w:rPr>
          <w:tab/>
        </w:r>
        <w:r w:rsidR="00D46278" w:rsidRPr="004115E6">
          <w:rPr>
            <w:noProof/>
            <w:webHidden/>
          </w:rPr>
          <w:fldChar w:fldCharType="begin"/>
        </w:r>
        <w:r w:rsidR="00D46278" w:rsidRPr="004115E6">
          <w:rPr>
            <w:noProof/>
            <w:webHidden/>
          </w:rPr>
          <w:instrText xml:space="preserve"> </w:instrText>
        </w:r>
        <w:r w:rsidR="00EC3ECB" w:rsidRPr="004115E6">
          <w:rPr>
            <w:noProof/>
            <w:webHidden/>
          </w:rPr>
          <w:instrText>PAGEREF</w:instrText>
        </w:r>
        <w:r w:rsidR="00D46278" w:rsidRPr="004115E6">
          <w:rPr>
            <w:noProof/>
            <w:webHidden/>
          </w:rPr>
          <w:instrText xml:space="preserve"> _Toc347305367 \h </w:instrText>
        </w:r>
        <w:r w:rsidR="00D46278" w:rsidRPr="004115E6">
          <w:rPr>
            <w:noProof/>
            <w:webHidden/>
          </w:rPr>
        </w:r>
        <w:r w:rsidR="00D46278" w:rsidRPr="004115E6">
          <w:rPr>
            <w:noProof/>
            <w:webHidden/>
          </w:rPr>
          <w:fldChar w:fldCharType="separate"/>
        </w:r>
        <w:r w:rsidR="00D86098">
          <w:rPr>
            <w:noProof/>
            <w:webHidden/>
          </w:rPr>
          <w:t>23</w:t>
        </w:r>
        <w:r w:rsidR="00D46278" w:rsidRPr="004115E6">
          <w:rPr>
            <w:noProof/>
            <w:webHidden/>
          </w:rPr>
          <w:fldChar w:fldCharType="end"/>
        </w:r>
      </w:hyperlink>
    </w:p>
    <w:p w:rsidR="00D46278" w:rsidRPr="004115E6" w:rsidRDefault="001974B5" w:rsidP="00410643">
      <w:pPr>
        <w:pStyle w:val="Verzeichnis2"/>
        <w:ind w:left="851" w:hanging="851"/>
        <w:rPr>
          <w:rFonts w:ascii="Calibri" w:hAnsi="Calibri"/>
          <w:noProof/>
          <w:sz w:val="22"/>
          <w:szCs w:val="22"/>
        </w:rPr>
      </w:pPr>
      <w:hyperlink w:anchor="_Toc347305368" w:history="1">
        <w:r w:rsidR="00D46278" w:rsidRPr="004115E6">
          <w:rPr>
            <w:rStyle w:val="Hyperlink"/>
            <w:bCs/>
            <w:noProof/>
            <w:color w:val="auto"/>
          </w:rPr>
          <w:t xml:space="preserve">2.3 </w:t>
        </w:r>
        <w:r w:rsidR="00410643">
          <w:rPr>
            <w:rStyle w:val="Hyperlink"/>
            <w:bCs/>
            <w:noProof/>
            <w:color w:val="auto"/>
          </w:rPr>
          <w:tab/>
        </w:r>
        <w:r w:rsidR="00410643">
          <w:rPr>
            <w:rStyle w:val="Hyperlink"/>
            <w:bCs/>
            <w:noProof/>
            <w:color w:val="auto"/>
          </w:rPr>
          <w:tab/>
        </w:r>
        <w:r w:rsidR="00D46278" w:rsidRPr="004115E6">
          <w:rPr>
            <w:rStyle w:val="Hyperlink"/>
            <w:bCs/>
            <w:noProof/>
            <w:color w:val="auto"/>
          </w:rPr>
          <w:t>Grundsätze der Leistungsbewertung und Leistungsrückmeldung</w:t>
        </w:r>
        <w:r w:rsidR="00D46278" w:rsidRPr="004115E6">
          <w:rPr>
            <w:noProof/>
            <w:webHidden/>
          </w:rPr>
          <w:tab/>
        </w:r>
        <w:r w:rsidR="00D46278" w:rsidRPr="004115E6">
          <w:rPr>
            <w:noProof/>
            <w:webHidden/>
          </w:rPr>
          <w:fldChar w:fldCharType="begin"/>
        </w:r>
        <w:r w:rsidR="00D46278" w:rsidRPr="004115E6">
          <w:rPr>
            <w:noProof/>
            <w:webHidden/>
          </w:rPr>
          <w:instrText xml:space="preserve"> </w:instrText>
        </w:r>
        <w:r w:rsidR="00EC3ECB" w:rsidRPr="004115E6">
          <w:rPr>
            <w:noProof/>
            <w:webHidden/>
          </w:rPr>
          <w:instrText>PAGEREF</w:instrText>
        </w:r>
        <w:r w:rsidR="00D46278" w:rsidRPr="004115E6">
          <w:rPr>
            <w:noProof/>
            <w:webHidden/>
          </w:rPr>
          <w:instrText xml:space="preserve"> _Toc347305368 \h </w:instrText>
        </w:r>
        <w:r w:rsidR="00D46278" w:rsidRPr="004115E6">
          <w:rPr>
            <w:noProof/>
            <w:webHidden/>
          </w:rPr>
        </w:r>
        <w:r w:rsidR="00D46278" w:rsidRPr="004115E6">
          <w:rPr>
            <w:noProof/>
            <w:webHidden/>
          </w:rPr>
          <w:fldChar w:fldCharType="separate"/>
        </w:r>
        <w:r w:rsidR="00D86098">
          <w:rPr>
            <w:noProof/>
            <w:webHidden/>
          </w:rPr>
          <w:t>25</w:t>
        </w:r>
        <w:r w:rsidR="00D46278" w:rsidRPr="004115E6">
          <w:rPr>
            <w:noProof/>
            <w:webHidden/>
          </w:rPr>
          <w:fldChar w:fldCharType="end"/>
        </w:r>
      </w:hyperlink>
    </w:p>
    <w:p w:rsidR="00D46278" w:rsidRPr="004115E6" w:rsidRDefault="001974B5" w:rsidP="00410643">
      <w:pPr>
        <w:pStyle w:val="Verzeichnis2"/>
        <w:ind w:left="851" w:hanging="851"/>
        <w:rPr>
          <w:rFonts w:ascii="Calibri" w:hAnsi="Calibri"/>
          <w:noProof/>
          <w:sz w:val="22"/>
          <w:szCs w:val="22"/>
        </w:rPr>
      </w:pPr>
      <w:hyperlink w:anchor="_Toc347305369" w:history="1">
        <w:r w:rsidR="00D46278" w:rsidRPr="004115E6">
          <w:rPr>
            <w:rStyle w:val="Hyperlink"/>
            <w:bCs/>
            <w:noProof/>
            <w:color w:val="auto"/>
          </w:rPr>
          <w:t xml:space="preserve">2.4 </w:t>
        </w:r>
        <w:r w:rsidR="00410643">
          <w:rPr>
            <w:rStyle w:val="Hyperlink"/>
            <w:bCs/>
            <w:noProof/>
            <w:color w:val="auto"/>
          </w:rPr>
          <w:tab/>
        </w:r>
        <w:r w:rsidR="00410643">
          <w:rPr>
            <w:rStyle w:val="Hyperlink"/>
            <w:bCs/>
            <w:noProof/>
            <w:color w:val="auto"/>
          </w:rPr>
          <w:tab/>
        </w:r>
        <w:r w:rsidR="00D46278" w:rsidRPr="004115E6">
          <w:rPr>
            <w:rStyle w:val="Hyperlink"/>
            <w:bCs/>
            <w:noProof/>
            <w:color w:val="auto"/>
          </w:rPr>
          <w:t>Lehr- und Lernmittel</w:t>
        </w:r>
        <w:r w:rsidR="00D46278" w:rsidRPr="004115E6">
          <w:rPr>
            <w:noProof/>
            <w:webHidden/>
          </w:rPr>
          <w:tab/>
        </w:r>
        <w:r w:rsidR="00D46278" w:rsidRPr="004115E6">
          <w:rPr>
            <w:noProof/>
            <w:webHidden/>
          </w:rPr>
          <w:fldChar w:fldCharType="begin"/>
        </w:r>
        <w:r w:rsidR="00D46278" w:rsidRPr="004115E6">
          <w:rPr>
            <w:noProof/>
            <w:webHidden/>
          </w:rPr>
          <w:instrText xml:space="preserve"> </w:instrText>
        </w:r>
        <w:r w:rsidR="00EC3ECB" w:rsidRPr="004115E6">
          <w:rPr>
            <w:noProof/>
            <w:webHidden/>
          </w:rPr>
          <w:instrText>PAGEREF</w:instrText>
        </w:r>
        <w:r w:rsidR="00D46278" w:rsidRPr="004115E6">
          <w:rPr>
            <w:noProof/>
            <w:webHidden/>
          </w:rPr>
          <w:instrText xml:space="preserve"> _Toc347305369 \h </w:instrText>
        </w:r>
        <w:r w:rsidR="00D46278" w:rsidRPr="004115E6">
          <w:rPr>
            <w:noProof/>
            <w:webHidden/>
          </w:rPr>
        </w:r>
        <w:r w:rsidR="00D46278" w:rsidRPr="004115E6">
          <w:rPr>
            <w:noProof/>
            <w:webHidden/>
          </w:rPr>
          <w:fldChar w:fldCharType="separate"/>
        </w:r>
        <w:r w:rsidR="00D86098">
          <w:rPr>
            <w:noProof/>
            <w:webHidden/>
          </w:rPr>
          <w:t>33</w:t>
        </w:r>
        <w:r w:rsidR="00D46278" w:rsidRPr="004115E6">
          <w:rPr>
            <w:noProof/>
            <w:webHidden/>
          </w:rPr>
          <w:fldChar w:fldCharType="end"/>
        </w:r>
      </w:hyperlink>
    </w:p>
    <w:p w:rsidR="00D46278" w:rsidRPr="004115E6" w:rsidRDefault="001974B5" w:rsidP="00A279CF">
      <w:pPr>
        <w:pStyle w:val="Verzeichnis1"/>
        <w:rPr>
          <w:rFonts w:ascii="Calibri" w:hAnsi="Calibri" w:cs="Times New Roman"/>
          <w:sz w:val="22"/>
          <w:szCs w:val="22"/>
        </w:rPr>
      </w:pPr>
      <w:hyperlink w:anchor="_Toc347305370" w:history="1">
        <w:r w:rsidR="00D46278" w:rsidRPr="004115E6">
          <w:rPr>
            <w:rStyle w:val="Hyperlink"/>
            <w:bCs w:val="0"/>
            <w:color w:val="auto"/>
          </w:rPr>
          <w:t>3</w:t>
        </w:r>
        <w:r w:rsidR="00D46278" w:rsidRPr="004115E6">
          <w:rPr>
            <w:rFonts w:ascii="Calibri" w:hAnsi="Calibri" w:cs="Times New Roman"/>
            <w:sz w:val="22"/>
            <w:szCs w:val="22"/>
          </w:rPr>
          <w:tab/>
        </w:r>
        <w:r w:rsidR="00D46278" w:rsidRPr="004115E6">
          <w:rPr>
            <w:rStyle w:val="Hyperlink"/>
            <w:bCs w:val="0"/>
            <w:color w:val="auto"/>
          </w:rPr>
          <w:t>Entscheidungen zu fach- und unterrichts</w:t>
        </w:r>
        <w:r w:rsidR="00410643">
          <w:rPr>
            <w:rStyle w:val="Hyperlink"/>
            <w:bCs w:val="0"/>
            <w:color w:val="auto"/>
          </w:rPr>
          <w:t>-</w:t>
        </w:r>
        <w:r w:rsidR="00D46278" w:rsidRPr="004115E6">
          <w:rPr>
            <w:rStyle w:val="Hyperlink"/>
            <w:bCs w:val="0"/>
            <w:color w:val="auto"/>
          </w:rPr>
          <w:t>übergreifenden Fragen</w:t>
        </w:r>
        <w:r w:rsidR="00D46278" w:rsidRPr="004115E6">
          <w:rPr>
            <w:webHidden/>
          </w:rPr>
          <w:tab/>
        </w:r>
        <w:r w:rsidR="00D46278" w:rsidRPr="004115E6">
          <w:rPr>
            <w:webHidden/>
          </w:rPr>
          <w:fldChar w:fldCharType="begin"/>
        </w:r>
        <w:r w:rsidR="00D46278" w:rsidRPr="004115E6">
          <w:rPr>
            <w:webHidden/>
          </w:rPr>
          <w:instrText xml:space="preserve"> </w:instrText>
        </w:r>
        <w:r w:rsidR="00EC3ECB" w:rsidRPr="004115E6">
          <w:rPr>
            <w:webHidden/>
          </w:rPr>
          <w:instrText>PAGEREF</w:instrText>
        </w:r>
        <w:r w:rsidR="00D46278" w:rsidRPr="004115E6">
          <w:rPr>
            <w:webHidden/>
          </w:rPr>
          <w:instrText xml:space="preserve"> _Toc347305370 \h </w:instrText>
        </w:r>
        <w:r w:rsidR="00D46278" w:rsidRPr="004115E6">
          <w:rPr>
            <w:webHidden/>
          </w:rPr>
        </w:r>
        <w:r w:rsidR="00D46278" w:rsidRPr="004115E6">
          <w:rPr>
            <w:webHidden/>
          </w:rPr>
          <w:fldChar w:fldCharType="separate"/>
        </w:r>
        <w:r w:rsidR="00D86098">
          <w:rPr>
            <w:webHidden/>
          </w:rPr>
          <w:t>34</w:t>
        </w:r>
        <w:r w:rsidR="00D46278" w:rsidRPr="004115E6">
          <w:rPr>
            <w:webHidden/>
          </w:rPr>
          <w:fldChar w:fldCharType="end"/>
        </w:r>
      </w:hyperlink>
    </w:p>
    <w:p w:rsidR="00D46278" w:rsidRPr="004115E6" w:rsidRDefault="001974B5" w:rsidP="00A279CF">
      <w:pPr>
        <w:pStyle w:val="Verzeichnis1"/>
        <w:rPr>
          <w:rFonts w:ascii="Calibri" w:hAnsi="Calibri" w:cs="Times New Roman"/>
          <w:sz w:val="22"/>
          <w:szCs w:val="22"/>
        </w:rPr>
      </w:pPr>
      <w:hyperlink w:anchor="_Toc347305371" w:history="1">
        <w:r w:rsidR="00D46278" w:rsidRPr="004115E6">
          <w:rPr>
            <w:rStyle w:val="Hyperlink"/>
            <w:bCs w:val="0"/>
            <w:color w:val="auto"/>
          </w:rPr>
          <w:t>4</w:t>
        </w:r>
        <w:r w:rsidR="00D46278" w:rsidRPr="004115E6">
          <w:rPr>
            <w:rFonts w:ascii="Calibri" w:hAnsi="Calibri" w:cs="Times New Roman"/>
            <w:sz w:val="22"/>
            <w:szCs w:val="22"/>
          </w:rPr>
          <w:tab/>
        </w:r>
        <w:r w:rsidR="00D46278" w:rsidRPr="004115E6">
          <w:rPr>
            <w:rStyle w:val="Hyperlink"/>
            <w:bCs w:val="0"/>
            <w:color w:val="auto"/>
          </w:rPr>
          <w:t>Qualitätssicherung und Evaluation</w:t>
        </w:r>
        <w:r w:rsidR="00D46278" w:rsidRPr="004115E6">
          <w:rPr>
            <w:webHidden/>
          </w:rPr>
          <w:tab/>
        </w:r>
        <w:r w:rsidR="00D46278" w:rsidRPr="004115E6">
          <w:rPr>
            <w:webHidden/>
          </w:rPr>
          <w:fldChar w:fldCharType="begin"/>
        </w:r>
        <w:r w:rsidR="00D46278" w:rsidRPr="004115E6">
          <w:rPr>
            <w:webHidden/>
          </w:rPr>
          <w:instrText xml:space="preserve"> </w:instrText>
        </w:r>
        <w:r w:rsidR="00EC3ECB" w:rsidRPr="004115E6">
          <w:rPr>
            <w:webHidden/>
          </w:rPr>
          <w:instrText>PAGEREF</w:instrText>
        </w:r>
        <w:r w:rsidR="00D46278" w:rsidRPr="004115E6">
          <w:rPr>
            <w:webHidden/>
          </w:rPr>
          <w:instrText xml:space="preserve"> _Toc347305371 \h </w:instrText>
        </w:r>
        <w:r w:rsidR="00D46278" w:rsidRPr="004115E6">
          <w:rPr>
            <w:webHidden/>
          </w:rPr>
        </w:r>
        <w:r w:rsidR="00D46278" w:rsidRPr="004115E6">
          <w:rPr>
            <w:webHidden/>
          </w:rPr>
          <w:fldChar w:fldCharType="separate"/>
        </w:r>
        <w:r w:rsidR="00D86098">
          <w:rPr>
            <w:webHidden/>
          </w:rPr>
          <w:t>36</w:t>
        </w:r>
        <w:r w:rsidR="00D46278" w:rsidRPr="004115E6">
          <w:rPr>
            <w:webHidden/>
          </w:rPr>
          <w:fldChar w:fldCharType="end"/>
        </w:r>
      </w:hyperlink>
    </w:p>
    <w:p w:rsidR="001760E3" w:rsidRDefault="001A0CDD" w:rsidP="00A279CF">
      <w:pPr>
        <w:pStyle w:val="Verzeichnis1"/>
        <w:rPr>
          <w:rStyle w:val="Hyperlink"/>
          <w:bCs w:val="0"/>
          <w:color w:val="auto"/>
          <w:u w:val="none"/>
        </w:rPr>
        <w:sectPr w:rsidR="001760E3" w:rsidSect="006B3B34">
          <w:headerReference w:type="default" r:id="rId7"/>
          <w:footerReference w:type="even" r:id="rId8"/>
          <w:footerReference w:type="default" r:id="rId9"/>
          <w:headerReference w:type="first" r:id="rId10"/>
          <w:footerReference w:type="first" r:id="rId11"/>
          <w:pgSz w:w="11904" w:h="16838" w:code="9"/>
          <w:pgMar w:top="1985" w:right="1985" w:bottom="2552" w:left="1985" w:header="709" w:footer="964" w:gutter="0"/>
          <w:cols w:space="708"/>
          <w:docGrid w:linePitch="326"/>
        </w:sectPr>
      </w:pPr>
      <w:r w:rsidRPr="004115E6">
        <w:fldChar w:fldCharType="end"/>
      </w:r>
      <w:r w:rsidR="00A279CF" w:rsidRPr="00A279CF">
        <w:rPr>
          <w:rStyle w:val="Hyperlink"/>
          <w:bCs w:val="0"/>
          <w:color w:val="auto"/>
          <w:u w:val="none"/>
        </w:rPr>
        <w:t>Anhang</w:t>
      </w:r>
    </w:p>
    <w:p w:rsidR="00A17F7A" w:rsidRPr="00A279CF" w:rsidRDefault="00A17F7A" w:rsidP="00A279CF">
      <w:pPr>
        <w:pStyle w:val="Verzeichnis1"/>
        <w:rPr>
          <w:rStyle w:val="Hyperlink"/>
          <w:bCs w:val="0"/>
          <w:color w:val="auto"/>
          <w:u w:val="none"/>
        </w:rPr>
      </w:pPr>
    </w:p>
    <w:p w:rsidR="009A7DFB" w:rsidRPr="009D2627" w:rsidRDefault="00A17F7A" w:rsidP="009A7DFB">
      <w:pPr>
        <w:pStyle w:val="berschrift1"/>
        <w:tabs>
          <w:tab w:val="clear" w:pos="794"/>
          <w:tab w:val="left" w:pos="426"/>
        </w:tabs>
        <w:spacing w:after="0"/>
        <w:ind w:left="0" w:firstLine="0"/>
        <w:rPr>
          <w:bCs/>
          <w:sz w:val="28"/>
          <w:lang w:val="de-DE"/>
        </w:rPr>
      </w:pPr>
      <w:r w:rsidRPr="004115E6">
        <w:br w:type="page"/>
      </w:r>
      <w:bookmarkStart w:id="2" w:name="_Toc347305362"/>
      <w:bookmarkStart w:id="3" w:name="_Toc80167956"/>
      <w:bookmarkStart w:id="4" w:name="_Toc80169677"/>
      <w:bookmarkStart w:id="5" w:name="_Toc176151036"/>
      <w:bookmarkEnd w:id="0"/>
      <w:bookmarkEnd w:id="1"/>
      <w:r w:rsidR="009A7DFB" w:rsidRPr="004115E6">
        <w:rPr>
          <w:bCs/>
          <w:sz w:val="28"/>
        </w:rPr>
        <w:lastRenderedPageBreak/>
        <w:t>1</w:t>
      </w:r>
      <w:r w:rsidR="009A7DFB" w:rsidRPr="004115E6">
        <w:rPr>
          <w:bCs/>
          <w:sz w:val="28"/>
        </w:rPr>
        <w:tab/>
        <w:t xml:space="preserve">Die Fachgruppe Englisch </w:t>
      </w:r>
      <w:bookmarkEnd w:id="2"/>
      <w:r w:rsidR="009A7DFB">
        <w:rPr>
          <w:bCs/>
          <w:sz w:val="28"/>
          <w:lang w:val="de-DE"/>
        </w:rPr>
        <w:t>am Schiller-Gymnasium</w:t>
      </w:r>
    </w:p>
    <w:bookmarkEnd w:id="3"/>
    <w:bookmarkEnd w:id="4"/>
    <w:bookmarkEnd w:id="5"/>
    <w:p w:rsidR="009D2627" w:rsidRDefault="009D2627" w:rsidP="009D2627">
      <w:pPr>
        <w:rPr>
          <w:rFonts w:cs="Arial"/>
        </w:rPr>
      </w:pPr>
    </w:p>
    <w:p w:rsidR="008D64F6" w:rsidRPr="009F691A" w:rsidRDefault="008D64F6" w:rsidP="008D64F6">
      <w:pPr>
        <w:pStyle w:val="StandardWeb"/>
        <w:pBdr>
          <w:top w:val="single" w:sz="4" w:space="1" w:color="auto"/>
          <w:left w:val="single" w:sz="4" w:space="4" w:color="auto"/>
          <w:bottom w:val="single" w:sz="4" w:space="1" w:color="auto"/>
          <w:right w:val="single" w:sz="4" w:space="4" w:color="auto"/>
        </w:pBdr>
        <w:jc w:val="both"/>
        <w:rPr>
          <w:rFonts w:ascii="Arial" w:hAnsi="Arial" w:cs="Arial"/>
          <w:szCs w:val="20"/>
        </w:rPr>
      </w:pPr>
      <w:r w:rsidRPr="009F691A">
        <w:rPr>
          <w:rFonts w:ascii="Arial" w:hAnsi="Arial" w:cs="Arial"/>
          <w:b/>
          <w:bCs/>
          <w:szCs w:val="20"/>
        </w:rPr>
        <w:t>Hinweis:</w:t>
      </w:r>
      <w:r w:rsidRPr="009F691A">
        <w:rPr>
          <w:rFonts w:ascii="Arial" w:hAnsi="Arial" w:cs="Arial"/>
          <w:szCs w:val="20"/>
        </w:rPr>
        <w:t xml:space="preserve"> Als Beispiel für einen schulinternen Lehrplan auf der Grundlage des Kernlehrplans </w:t>
      </w:r>
      <w:r>
        <w:rPr>
          <w:rFonts w:ascii="Arial" w:hAnsi="Arial" w:cs="Arial"/>
          <w:szCs w:val="20"/>
        </w:rPr>
        <w:t>Englisch</w:t>
      </w:r>
      <w:r w:rsidRPr="009F691A">
        <w:rPr>
          <w:rFonts w:ascii="Arial" w:hAnsi="Arial" w:cs="Arial"/>
          <w:szCs w:val="20"/>
        </w:rPr>
        <w:t xml:space="preserve"> für die </w:t>
      </w:r>
      <w:r>
        <w:rPr>
          <w:rFonts w:ascii="Arial" w:hAnsi="Arial" w:cs="Arial"/>
          <w:szCs w:val="20"/>
        </w:rPr>
        <w:t>gymnasiale Oberstufe</w:t>
      </w:r>
      <w:r w:rsidRPr="009F691A">
        <w:rPr>
          <w:rFonts w:ascii="Arial" w:hAnsi="Arial" w:cs="Arial"/>
          <w:szCs w:val="20"/>
        </w:rPr>
        <w:t xml:space="preserve"> steht hier</w:t>
      </w:r>
      <w:r>
        <w:rPr>
          <w:rFonts w:ascii="Arial" w:hAnsi="Arial" w:cs="Arial"/>
          <w:szCs w:val="20"/>
        </w:rPr>
        <w:t xml:space="preserve"> der schulinterne Lehrplan eines</w:t>
      </w:r>
      <w:r w:rsidRPr="009F691A">
        <w:rPr>
          <w:rFonts w:ascii="Arial" w:hAnsi="Arial" w:cs="Arial"/>
          <w:szCs w:val="20"/>
        </w:rPr>
        <w:t xml:space="preserve"> fiktiven </w:t>
      </w:r>
      <w:r>
        <w:rPr>
          <w:rFonts w:ascii="Arial" w:hAnsi="Arial" w:cs="Arial"/>
          <w:szCs w:val="20"/>
        </w:rPr>
        <w:t>Gymnasiums</w:t>
      </w:r>
      <w:r w:rsidRPr="009F691A">
        <w:rPr>
          <w:rFonts w:ascii="Arial" w:hAnsi="Arial" w:cs="Arial"/>
          <w:szCs w:val="20"/>
        </w:rPr>
        <w:t xml:space="preserve">, im Weiteren </w:t>
      </w:r>
      <w:r>
        <w:rPr>
          <w:rFonts w:ascii="Arial" w:hAnsi="Arial" w:cs="Arial"/>
          <w:szCs w:val="20"/>
        </w:rPr>
        <w:t>„Schiller-Gymnasium“</w:t>
      </w:r>
      <w:r w:rsidRPr="009F691A">
        <w:rPr>
          <w:rFonts w:ascii="Arial" w:hAnsi="Arial" w:cs="Arial"/>
          <w:szCs w:val="20"/>
        </w:rPr>
        <w:t xml:space="preserve"> genannt, zur Verfügung.</w:t>
      </w:r>
      <w:r>
        <w:rPr>
          <w:rFonts w:ascii="Arial" w:hAnsi="Arial" w:cs="Arial"/>
          <w:szCs w:val="20"/>
        </w:rPr>
        <w:t xml:space="preserve"> Er versteht sich als Muster und ist detailliert ausgeführt, um den Schulen Unterstützung zu bieten. Die Fachkonferenzen nehmen in ihrem schulinternen Lehrplan die schulspezifische Umsetzung in den Blick.</w:t>
      </w:r>
    </w:p>
    <w:p w:rsidR="008D64F6" w:rsidRPr="009F691A" w:rsidRDefault="008D64F6" w:rsidP="008D64F6">
      <w:pPr>
        <w:pStyle w:val="StandardWeb"/>
        <w:pBdr>
          <w:top w:val="single" w:sz="4" w:space="1" w:color="auto"/>
          <w:left w:val="single" w:sz="4" w:space="4" w:color="auto"/>
          <w:bottom w:val="single" w:sz="4" w:space="1" w:color="auto"/>
          <w:right w:val="single" w:sz="4" w:space="4" w:color="auto"/>
        </w:pBdr>
        <w:jc w:val="both"/>
        <w:rPr>
          <w:rFonts w:ascii="Arial" w:hAnsi="Arial" w:cs="Arial"/>
          <w:szCs w:val="20"/>
        </w:rPr>
      </w:pPr>
      <w:r w:rsidRPr="009F691A">
        <w:rPr>
          <w:rFonts w:ascii="Arial" w:hAnsi="Arial" w:cs="Arial"/>
          <w:szCs w:val="20"/>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 ggf. nur in Stichworten – zu erstellen.</w:t>
      </w:r>
    </w:p>
    <w:p w:rsidR="008D64F6" w:rsidRDefault="008D64F6" w:rsidP="009D2627">
      <w:pPr>
        <w:rPr>
          <w:rFonts w:cs="Arial"/>
        </w:rPr>
      </w:pPr>
    </w:p>
    <w:p w:rsidR="00F631EC" w:rsidRPr="00825A90" w:rsidRDefault="00F631EC" w:rsidP="00F631EC">
      <w:pPr>
        <w:pBdr>
          <w:top w:val="single" w:sz="4" w:space="1" w:color="auto"/>
          <w:left w:val="single" w:sz="4" w:space="4" w:color="auto"/>
          <w:bottom w:val="single" w:sz="4" w:space="1" w:color="auto"/>
          <w:right w:val="single" w:sz="4" w:space="4" w:color="auto"/>
        </w:pBdr>
        <w:spacing w:before="100" w:beforeAutospacing="1" w:after="100" w:afterAutospacing="1"/>
        <w:jc w:val="left"/>
        <w:rPr>
          <w:szCs w:val="24"/>
        </w:rPr>
      </w:pPr>
      <w:r w:rsidRPr="009F691A">
        <w:rPr>
          <w:b/>
          <w:szCs w:val="24"/>
        </w:rPr>
        <w:t>Hinweis:</w:t>
      </w:r>
      <w:r w:rsidRPr="00825A90">
        <w:rPr>
          <w:szCs w:val="24"/>
        </w:rPr>
        <w:t xml:space="preserve"> Um die Ausgangsbedingungen für die Erstellung des schulinternen Lehrplans festzuhalten, können beispielsweise folgende Aspekte berücksichtigt werden: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Lage der Schule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tabs>
          <w:tab w:val="clear" w:pos="720"/>
        </w:tabs>
        <w:spacing w:before="100" w:beforeAutospacing="1" w:after="100" w:afterAutospacing="1"/>
        <w:ind w:hanging="720"/>
        <w:jc w:val="left"/>
        <w:rPr>
          <w:szCs w:val="24"/>
        </w:rPr>
      </w:pPr>
      <w:r w:rsidRPr="00825A90">
        <w:rPr>
          <w:szCs w:val="24"/>
        </w:rPr>
        <w:t xml:space="preserve">Aufgaben des Fachs bzw. der Fachgruppe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Funktionen und Aufgaben der Fachgruppe vor dem Hintergrund des Schulprogramms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Beitrag der Fachgruppe zur Erreichung der Erziehungsziele ihrer Schule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Beitrag zur Qualitätssicherung und –entwicklung innerhalb der Fachgruppe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Zusammenarbeit mit andere(n) Fachgruppen (fächerübergreifende Unterrichtsvorhaben und Projekte)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Ressourcen der Schule (personell, räumlich, sächlich), Größe der Lerngruppen, Unterrichtstaktung, Stundenverortung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Fachziele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Name des/der Fachvorsitzenden und des Stellvertreters/der Stellvertreterin </w:t>
      </w:r>
    </w:p>
    <w:p w:rsidR="00F631EC" w:rsidRPr="00825A90" w:rsidRDefault="00F631EC" w:rsidP="00AD5268">
      <w:pPr>
        <w:numPr>
          <w:ilvl w:val="0"/>
          <w:numId w:val="42"/>
        </w:numPr>
        <w:pBdr>
          <w:top w:val="single" w:sz="4" w:space="1" w:color="auto"/>
          <w:left w:val="single" w:sz="4" w:space="4" w:color="auto"/>
          <w:bottom w:val="single" w:sz="4" w:space="1" w:color="auto"/>
          <w:right w:val="single" w:sz="4" w:space="4" w:color="auto"/>
        </w:pBdr>
        <w:spacing w:before="100" w:beforeAutospacing="1" w:after="100" w:afterAutospacing="1"/>
        <w:ind w:hanging="720"/>
        <w:jc w:val="left"/>
        <w:rPr>
          <w:szCs w:val="24"/>
        </w:rPr>
      </w:pPr>
      <w:r w:rsidRPr="00825A90">
        <w:rPr>
          <w:szCs w:val="24"/>
        </w:rPr>
        <w:t xml:space="preserve">ggf. Arbeitsgruppen bzw. weitere Beauftragte </w:t>
      </w:r>
    </w:p>
    <w:p w:rsidR="00F631EC" w:rsidRDefault="00F631EC" w:rsidP="009D2627">
      <w:pPr>
        <w:rPr>
          <w:rFonts w:cs="Arial"/>
        </w:rPr>
      </w:pPr>
    </w:p>
    <w:p w:rsidR="009D2627" w:rsidRDefault="009D2627" w:rsidP="009D2627">
      <w:pPr>
        <w:rPr>
          <w:rFonts w:cs="Arial"/>
        </w:rPr>
      </w:pPr>
      <w:r>
        <w:rPr>
          <w:rFonts w:cs="Arial"/>
        </w:rPr>
        <w:t>Das fiktive Schiller</w:t>
      </w:r>
      <w:r w:rsidR="00642332">
        <w:rPr>
          <w:rFonts w:cs="Arial"/>
        </w:rPr>
        <w:t>-</w:t>
      </w:r>
      <w:r>
        <w:rPr>
          <w:rFonts w:cs="Arial"/>
        </w:rPr>
        <w:t>Gymnasium liegt am östlichen Rande der Essener Innenstadt, in einem Stadtgebiet, das von dichter Wohnbebauung und Industrieanlagen geprägt ist. Es ist vierzügig und hat im Schuljahr 2013/14 929 Schülerinnen und Schüler.</w:t>
      </w:r>
    </w:p>
    <w:p w:rsidR="009D2627" w:rsidRDefault="009D2627" w:rsidP="009D2627">
      <w:pPr>
        <w:rPr>
          <w:rFonts w:cs="Arial"/>
        </w:rPr>
      </w:pPr>
    </w:p>
    <w:p w:rsidR="009D2627" w:rsidRDefault="009D2627" w:rsidP="009D2627">
      <w:pPr>
        <w:rPr>
          <w:rFonts w:cs="Arial"/>
        </w:rPr>
      </w:pPr>
      <w:r>
        <w:rPr>
          <w:rFonts w:cs="Arial"/>
        </w:rPr>
        <w:lastRenderedPageBreak/>
        <w:t xml:space="preserve">Der Fachgruppe Englisch gehören im laufenden Schuljahr 12 Kolleginnen und Kollegen sowie eine Lehramtsanwärterin an. Der Antrag auf Zuweisung eines </w:t>
      </w:r>
      <w:r>
        <w:rPr>
          <w:rFonts w:cs="Arial"/>
          <w:i/>
        </w:rPr>
        <w:t xml:space="preserve">assistant teacher </w:t>
      </w:r>
      <w:r>
        <w:rPr>
          <w:rFonts w:cs="Arial"/>
        </w:rPr>
        <w:t>für das laufende Schuljahr wurde leider abschlägig beschieden (vgl. hierzu auch Kapitel 3).</w:t>
      </w:r>
    </w:p>
    <w:p w:rsidR="009D2627" w:rsidRPr="001262C9" w:rsidRDefault="009D2627" w:rsidP="009D2627">
      <w:pPr>
        <w:rPr>
          <w:rFonts w:cs="Arial"/>
        </w:rPr>
      </w:pPr>
    </w:p>
    <w:p w:rsidR="009D2627" w:rsidRDefault="009D2627" w:rsidP="009D2627">
      <w:pPr>
        <w:rPr>
          <w:rFonts w:cs="Arial"/>
        </w:rPr>
      </w:pPr>
      <w:r>
        <w:rPr>
          <w:rFonts w:cs="Arial"/>
        </w:rPr>
        <w:t xml:space="preserve">Die Schule hat kein besonderes sprachliches Profil. Neben Englisch als Eingangssprache besteht in der Jahrgangsstufe 6 die Wahl zwischen Latein und Französisch. Im Wahlpflichtunterricht der Klassen 8 und 9 kann Spanisch als dritte Fremdsprache gewählt werden. </w:t>
      </w:r>
    </w:p>
    <w:p w:rsidR="009D2627" w:rsidRDefault="009D2627" w:rsidP="009D2627">
      <w:pPr>
        <w:rPr>
          <w:rFonts w:cs="Arial"/>
        </w:rPr>
      </w:pPr>
    </w:p>
    <w:p w:rsidR="009D2627" w:rsidRDefault="009D2627" w:rsidP="009D2627">
      <w:pPr>
        <w:rPr>
          <w:rFonts w:cs="Arial"/>
        </w:rPr>
      </w:pPr>
      <w:r>
        <w:rPr>
          <w:rFonts w:cs="Arial"/>
        </w:rPr>
        <w:t>Die Zahl der Schulformwechsler in der Einführungsphase stagniert seit Jahren und liegt zwischen 0 und 4 (im aktuellen Schuljahr 4 Schülerinnen). Im Schuljahr 2013/14 gibt es in der gymnasialen Oberstufe in der Einführungsphase 5 Grundkurse und jeweils 2 Leistungskurse und 4 Grundkurse in den Jahrgangsstufen Q1 und Q2.</w:t>
      </w:r>
    </w:p>
    <w:p w:rsidR="009D2627" w:rsidRDefault="009D2627" w:rsidP="009D2627">
      <w:pPr>
        <w:rPr>
          <w:rFonts w:cs="Arial"/>
        </w:rPr>
      </w:pPr>
    </w:p>
    <w:p w:rsidR="009D2627" w:rsidRDefault="009D2627" w:rsidP="009D2627">
      <w:pPr>
        <w:rPr>
          <w:rFonts w:cs="Arial"/>
        </w:rPr>
      </w:pPr>
      <w:r>
        <w:rPr>
          <w:rFonts w:cs="Arial"/>
        </w:rPr>
        <w:t>Die Fachgruppe Englisch sieht sich besonders dem Leitziel der interkulturellen Handlungsfähigkeit verpflichtet. Durch die Auseinandersetzung mit fremdkulturellen Werten und Normen und der damit verbundenen Notwendigkeit zum Perspektivwechsel leistet der Englischunterricht einen Beitrag zur Erziehung zur Toleranz und fördert die Empathiefähigkeit.</w:t>
      </w:r>
      <w:r w:rsidR="00FC3EFF">
        <w:rPr>
          <w:rFonts w:cs="Arial"/>
        </w:rPr>
        <w:t xml:space="preserve"> </w:t>
      </w:r>
      <w:r>
        <w:rPr>
          <w:rFonts w:cs="Arial"/>
        </w:rPr>
        <w:t xml:space="preserve">Das Engagement für Partnerschaftsprojekte soll hierzu einen Beitrag leisten. </w:t>
      </w:r>
    </w:p>
    <w:p w:rsidR="009D2627" w:rsidRDefault="009D2627" w:rsidP="009D2627">
      <w:pPr>
        <w:rPr>
          <w:rFonts w:cs="Arial"/>
        </w:rPr>
      </w:pPr>
    </w:p>
    <w:p w:rsidR="009D2627" w:rsidRDefault="009D2627" w:rsidP="009D2627">
      <w:pPr>
        <w:rPr>
          <w:rFonts w:cs="Arial"/>
        </w:rPr>
      </w:pPr>
      <w:r>
        <w:rPr>
          <w:rFonts w:cs="Arial"/>
        </w:rPr>
        <w:t xml:space="preserve">So unterhält die Schule seit 1998 eine Partnerschaft mit der Queen’s School in Sunderland. Alle zwei Jahre wird für Schülerinnen und Schüler der Jahrgangsstufe 9 ein einwöchiger Austausch angeboten. In der gymnasialen Oberstufe gibt es regelmäßige eTwinning-Projekte. Im Zusammenhang mit dem Partnerschaftsprojekt „Unsere Partnerschule in Ghana“ wird zudem ein Beitrag zur interdisziplinären Verknüpfung von Kompetenzen geleistet. Kolleginnen und Kollegen aus den Fachgruppen evangelische und katholische Religionslehre und Englisch betreuen die Arbeitsgemeinschaft, die Aktivitäten zur finanziellen Unterstützung der Partnerschule organisiert. Durch </w:t>
      </w:r>
      <w:r w:rsidRPr="00F1549A">
        <w:rPr>
          <w:rFonts w:cs="Arial"/>
        </w:rPr>
        <w:t xml:space="preserve">Ausstellungen, Workshops, Film- und Fotodokumentationen, </w:t>
      </w:r>
      <w:r>
        <w:rPr>
          <w:rFonts w:cs="Arial"/>
        </w:rPr>
        <w:t xml:space="preserve">Korrespondenzprojekte, </w:t>
      </w:r>
      <w:r w:rsidRPr="00F1549A">
        <w:rPr>
          <w:rFonts w:cs="Arial"/>
        </w:rPr>
        <w:t xml:space="preserve">Projektwochen </w:t>
      </w:r>
      <w:r>
        <w:rPr>
          <w:rFonts w:cs="Arial"/>
        </w:rPr>
        <w:t>und Schulfeste wird den Schülerinnen und Schülern in Essen</w:t>
      </w:r>
      <w:r w:rsidRPr="00F1549A">
        <w:rPr>
          <w:rFonts w:cs="Arial"/>
        </w:rPr>
        <w:t xml:space="preserve"> die Partnerschaft näher gebracht</w:t>
      </w:r>
      <w:r>
        <w:rPr>
          <w:rFonts w:cs="Arial"/>
        </w:rPr>
        <w:t xml:space="preserve"> (vgl. auch Kapitel 3). </w:t>
      </w:r>
    </w:p>
    <w:p w:rsidR="009D2627" w:rsidRDefault="009D2627" w:rsidP="009D2627">
      <w:pPr>
        <w:rPr>
          <w:rFonts w:cs="Arial"/>
        </w:rPr>
      </w:pPr>
    </w:p>
    <w:p w:rsidR="009D2627" w:rsidRDefault="009D2627" w:rsidP="009D2627">
      <w:pPr>
        <w:rPr>
          <w:rFonts w:cs="Arial"/>
        </w:rPr>
      </w:pPr>
      <w:r>
        <w:rPr>
          <w:rFonts w:cs="Arial"/>
        </w:rPr>
        <w:t>Die individuelle Förderung jed</w:t>
      </w:r>
      <w:r w:rsidR="00280801">
        <w:rPr>
          <w:rFonts w:cs="Arial"/>
        </w:rPr>
        <w:t>er einzelnen Schülerin und jedes</w:t>
      </w:r>
      <w:r>
        <w:rPr>
          <w:rFonts w:cs="Arial"/>
        </w:rPr>
        <w:t xml:space="preserve"> einzelnen Schülers ist der Fachgruppe Englisch nicht zuletzt vor dem Hintergrund der gesellschaftlichen Anforderungen an Studierfähigkeit und Berufsorientierung ein besonderes Anliegen.</w:t>
      </w:r>
    </w:p>
    <w:p w:rsidR="009D2627" w:rsidRDefault="009D2627" w:rsidP="009D2627">
      <w:pPr>
        <w:rPr>
          <w:rFonts w:cs="Arial"/>
        </w:rPr>
      </w:pPr>
    </w:p>
    <w:p w:rsidR="009D2627" w:rsidRDefault="009D2627" w:rsidP="009D2627">
      <w:pPr>
        <w:rPr>
          <w:rFonts w:cs="Arial"/>
        </w:rPr>
      </w:pPr>
      <w:r>
        <w:rPr>
          <w:rFonts w:cs="Arial"/>
        </w:rPr>
        <w:t>Der Englischunterricht zielt darauf ab, vielfältige Lerngelegenheiten zum aktiv kooperativen und selbstständigen Lernen zu eröffnen. Die Ausstattung der Schule mit einem Fachraum ‚Sprachen’, der üb</w:t>
      </w:r>
      <w:r w:rsidR="00AD5268">
        <w:rPr>
          <w:rFonts w:cs="Arial"/>
        </w:rPr>
        <w:t>er einen Computer mit Internet-</w:t>
      </w:r>
      <w:r>
        <w:rPr>
          <w:rFonts w:cs="Arial"/>
        </w:rPr>
        <w:t xml:space="preserve">Zugang und einen Beamer verfügt, erleichtert die Realisierung </w:t>
      </w:r>
      <w:r>
        <w:rPr>
          <w:rFonts w:cs="Arial"/>
        </w:rPr>
        <w:lastRenderedPageBreak/>
        <w:t>dieses Ziels. Der Fachraum ist dem Unterricht in den modernen Fremdsprachen in der gymnasialen Oberstufe vorbehalten. Die Gestaltung des Raumes wird von den Fachgruppen Spanisch, Französisch und Englisch gemeinsam vorgenommen. Hier bietet sich u.a. eine Möglichkeit für die Ausstellung von Schülerprodukten, Präsenten der Partnerschulen, Realia etc.</w:t>
      </w:r>
    </w:p>
    <w:p w:rsidR="009D2627" w:rsidRDefault="009D2627" w:rsidP="009D2627">
      <w:pPr>
        <w:rPr>
          <w:rFonts w:cs="Arial"/>
        </w:rPr>
      </w:pPr>
    </w:p>
    <w:p w:rsidR="009D2627" w:rsidRPr="00F1549A" w:rsidRDefault="000438C2" w:rsidP="009D2627">
      <w:pPr>
        <w:rPr>
          <w:rFonts w:cs="Arial"/>
        </w:rPr>
      </w:pPr>
      <w:r>
        <w:rPr>
          <w:rFonts w:cs="Arial"/>
        </w:rPr>
        <w:t xml:space="preserve">Der </w:t>
      </w:r>
      <w:r w:rsidR="009D2627">
        <w:rPr>
          <w:rFonts w:cs="Arial"/>
        </w:rPr>
        <w:t>Förderung eigenverantwortlichen, selbstständigen Lernens soll auch die Portfolio-Arbeit dienen, die im aktuellen Schuljahr in der Einführungsphase auf den Weg gebracht worden ist. Nach einer Evaluation am Ende des Schuljahres wird darüber zu entscheiden sein, wie die Arbeit in der Qualifikationsphase weitergehen soll (vgl. hierzu auch Kapitel 4).</w:t>
      </w:r>
    </w:p>
    <w:p w:rsidR="00D81028" w:rsidRDefault="00D81028" w:rsidP="009D2627">
      <w:pPr>
        <w:pStyle w:val="berschrift1"/>
        <w:tabs>
          <w:tab w:val="clear" w:pos="794"/>
          <w:tab w:val="left" w:pos="426"/>
        </w:tabs>
        <w:ind w:left="0" w:firstLine="0"/>
        <w:sectPr w:rsidR="00D81028" w:rsidSect="005C496D">
          <w:headerReference w:type="default" r:id="rId12"/>
          <w:type w:val="continuous"/>
          <w:pgSz w:w="11904" w:h="16838" w:code="9"/>
          <w:pgMar w:top="1245" w:right="1985" w:bottom="2552" w:left="1985" w:header="709" w:footer="964" w:gutter="0"/>
          <w:cols w:space="708"/>
          <w:docGrid w:linePitch="326"/>
        </w:sectPr>
      </w:pPr>
      <w:bookmarkStart w:id="6" w:name="_Toc80167957"/>
      <w:bookmarkStart w:id="7" w:name="_Toc80169678"/>
      <w:bookmarkStart w:id="8" w:name="_Toc176151037"/>
      <w:bookmarkStart w:id="9" w:name="_Toc347305363"/>
    </w:p>
    <w:p w:rsidR="00E641BF" w:rsidRPr="004115E6" w:rsidRDefault="00E641BF" w:rsidP="009A7DFB">
      <w:pPr>
        <w:pStyle w:val="berschrift1"/>
        <w:tabs>
          <w:tab w:val="clear" w:pos="794"/>
          <w:tab w:val="left" w:pos="426"/>
        </w:tabs>
        <w:spacing w:after="0"/>
        <w:ind w:left="0" w:firstLine="0"/>
        <w:rPr>
          <w:bCs/>
          <w:sz w:val="28"/>
        </w:rPr>
      </w:pPr>
      <w:r w:rsidRPr="004115E6">
        <w:rPr>
          <w:bCs/>
          <w:sz w:val="28"/>
        </w:rPr>
        <w:lastRenderedPageBreak/>
        <w:t>2</w:t>
      </w:r>
      <w:r w:rsidRPr="004115E6">
        <w:rPr>
          <w:bCs/>
          <w:sz w:val="28"/>
        </w:rPr>
        <w:tab/>
      </w:r>
      <w:bookmarkEnd w:id="6"/>
      <w:bookmarkEnd w:id="7"/>
      <w:bookmarkEnd w:id="8"/>
      <w:r w:rsidR="00CD3477" w:rsidRPr="004115E6">
        <w:rPr>
          <w:bCs/>
          <w:sz w:val="28"/>
        </w:rPr>
        <w:t>Entscheidungen zum Unterricht</w:t>
      </w:r>
      <w:bookmarkEnd w:id="9"/>
    </w:p>
    <w:p w:rsidR="009A7DFB" w:rsidRDefault="009A7DFB" w:rsidP="009A7DFB">
      <w:pPr>
        <w:pStyle w:val="berschrift2"/>
        <w:tabs>
          <w:tab w:val="left" w:pos="426"/>
        </w:tabs>
        <w:spacing w:after="0"/>
        <w:ind w:left="482" w:hanging="482"/>
        <w:rPr>
          <w:bCs/>
          <w:sz w:val="26"/>
          <w:lang w:val="de-DE"/>
        </w:rPr>
      </w:pPr>
      <w:bookmarkStart w:id="10" w:name="_Toc347305364"/>
      <w:bookmarkStart w:id="11" w:name="_Toc347305365"/>
      <w:bookmarkStart w:id="12" w:name="_Toc78947481"/>
      <w:bookmarkStart w:id="13" w:name="_Toc80167958"/>
      <w:bookmarkStart w:id="14" w:name="_Toc80169679"/>
    </w:p>
    <w:p w:rsidR="0025771D" w:rsidRPr="0025771D" w:rsidRDefault="0025771D" w:rsidP="0025771D">
      <w:pPr>
        <w:rPr>
          <w:lang w:eastAsia="x-none"/>
        </w:rPr>
      </w:pPr>
    </w:p>
    <w:p w:rsidR="00D81028" w:rsidRPr="00CD3477" w:rsidRDefault="00D81028" w:rsidP="009A7DFB">
      <w:pPr>
        <w:pStyle w:val="berschrift2"/>
        <w:tabs>
          <w:tab w:val="left" w:pos="426"/>
        </w:tabs>
        <w:spacing w:after="0"/>
        <w:ind w:left="482" w:hanging="482"/>
        <w:rPr>
          <w:bCs/>
          <w:sz w:val="26"/>
        </w:rPr>
      </w:pPr>
      <w:r w:rsidRPr="00CD3477">
        <w:rPr>
          <w:bCs/>
          <w:sz w:val="26"/>
        </w:rPr>
        <w:t>2.1 Unterrichtsvorhaben</w:t>
      </w:r>
      <w:bookmarkEnd w:id="10"/>
    </w:p>
    <w:p w:rsidR="009A7DFB" w:rsidRDefault="009A7DFB" w:rsidP="009A7DFB">
      <w:pPr>
        <w:tabs>
          <w:tab w:val="left" w:pos="426"/>
        </w:tabs>
      </w:pPr>
    </w:p>
    <w:p w:rsidR="00F631EC" w:rsidRDefault="00F631EC" w:rsidP="00F631EC">
      <w:pPr>
        <w:pStyle w:val="StandardWeb"/>
        <w:pBdr>
          <w:top w:val="single" w:sz="4" w:space="1" w:color="auto"/>
          <w:left w:val="single" w:sz="4" w:space="4" w:color="auto"/>
          <w:bottom w:val="single" w:sz="4" w:space="1" w:color="auto"/>
          <w:right w:val="single" w:sz="4" w:space="4" w:color="auto"/>
        </w:pBdr>
        <w:jc w:val="both"/>
        <w:rPr>
          <w:rFonts w:ascii="Arial" w:hAnsi="Arial" w:cs="Arial"/>
        </w:rPr>
      </w:pPr>
      <w:r w:rsidRPr="00825A90">
        <w:rPr>
          <w:rFonts w:ascii="Arial" w:hAnsi="Arial" w:cs="Arial"/>
          <w:b/>
          <w:bCs/>
        </w:rPr>
        <w:t xml:space="preserve">Hinweis: </w:t>
      </w:r>
      <w:r w:rsidRPr="00825A90">
        <w:rPr>
          <w:rFonts w:ascii="Arial" w:hAnsi="Arial" w:cs="Arial"/>
        </w:rPr>
        <w:t xml:space="preserve">Die folgend dargestellte Umsetzung der verbindlichen Kompetenzerwartungen des Kernlehrplans findet auf zwei Ebenen statt. </w:t>
      </w:r>
    </w:p>
    <w:p w:rsidR="00F631EC" w:rsidRDefault="00F631EC" w:rsidP="00F631EC">
      <w:pPr>
        <w:pStyle w:val="StandardWeb"/>
        <w:pBdr>
          <w:top w:val="single" w:sz="4" w:space="1" w:color="auto"/>
          <w:left w:val="single" w:sz="4" w:space="4" w:color="auto"/>
          <w:bottom w:val="single" w:sz="4" w:space="1" w:color="auto"/>
          <w:right w:val="single" w:sz="4" w:space="4" w:color="auto"/>
        </w:pBdr>
        <w:jc w:val="both"/>
        <w:rPr>
          <w:rFonts w:ascii="Arial" w:hAnsi="Arial" w:cs="Arial"/>
        </w:rPr>
      </w:pPr>
      <w:r w:rsidRPr="00825A90">
        <w:rPr>
          <w:rFonts w:ascii="Arial" w:hAnsi="Arial" w:cs="Arial"/>
        </w:rPr>
        <w:t xml:space="preserve">Das </w:t>
      </w:r>
      <w:r w:rsidRPr="00825A90">
        <w:rPr>
          <w:rFonts w:ascii="Arial" w:hAnsi="Arial" w:cs="Arial"/>
          <w:b/>
          <w:bCs/>
        </w:rPr>
        <w:t xml:space="preserve">Übersichtsraster </w:t>
      </w:r>
      <w:r w:rsidRPr="00825A90">
        <w:rPr>
          <w:rFonts w:ascii="Arial" w:hAnsi="Arial" w:cs="Arial"/>
        </w:rPr>
        <w:t>gibt den Lehrkräften einen raschen Überblick über die laut Fachkonferenz verbindlichen Unterrichtsvorhaben pro Schuljahr. In dem Raster sind außer de</w:t>
      </w:r>
      <w:r>
        <w:rPr>
          <w:rFonts w:ascii="Arial" w:hAnsi="Arial" w:cs="Arial"/>
        </w:rPr>
        <w:t>n thematischen Schwerpunkten die Schwerpunkte in den einzelnen Kompetenzbereichen aufgeführt</w:t>
      </w:r>
      <w:r w:rsidRPr="00825A90">
        <w:rPr>
          <w:rFonts w:ascii="Arial" w:hAnsi="Arial" w:cs="Arial"/>
        </w:rPr>
        <w:t xml:space="preserve"> (</w:t>
      </w:r>
      <w:r w:rsidR="006845E3">
        <w:rPr>
          <w:rFonts w:ascii="Arial" w:hAnsi="Arial" w:cs="Arial"/>
        </w:rPr>
        <w:t>E</w:t>
      </w:r>
      <w:r w:rsidRPr="00825A90">
        <w:rPr>
          <w:rFonts w:ascii="Arial" w:hAnsi="Arial" w:cs="Arial"/>
        </w:rPr>
        <w:t xml:space="preserve">s werden stets alle </w:t>
      </w:r>
      <w:r>
        <w:rPr>
          <w:rFonts w:ascii="Arial" w:hAnsi="Arial" w:cs="Arial"/>
        </w:rPr>
        <w:t>Kompetenzbereiche</w:t>
      </w:r>
      <w:r w:rsidRPr="00825A90">
        <w:rPr>
          <w:rFonts w:ascii="Arial" w:hAnsi="Arial" w:cs="Arial"/>
        </w:rPr>
        <w:t xml:space="preserve"> in einem Unterrichtsvorhaben berührt, </w:t>
      </w:r>
      <w:r>
        <w:rPr>
          <w:rFonts w:ascii="Arial" w:hAnsi="Arial" w:cs="Arial"/>
        </w:rPr>
        <w:t>jedoch in unterschiedlicher Akzentuierung</w:t>
      </w:r>
      <w:r w:rsidRPr="00825A90">
        <w:rPr>
          <w:rFonts w:ascii="Arial" w:hAnsi="Arial" w:cs="Arial"/>
        </w:rPr>
        <w:t xml:space="preserve">). </w:t>
      </w:r>
    </w:p>
    <w:p w:rsidR="00F631EC" w:rsidRPr="00825A90" w:rsidRDefault="00F631EC" w:rsidP="00F631EC">
      <w:pPr>
        <w:pStyle w:val="StandardWeb"/>
        <w:pBdr>
          <w:top w:val="single" w:sz="4" w:space="1" w:color="auto"/>
          <w:left w:val="single" w:sz="4" w:space="4" w:color="auto"/>
          <w:bottom w:val="single" w:sz="4" w:space="1" w:color="auto"/>
          <w:right w:val="single" w:sz="4" w:space="4" w:color="auto"/>
        </w:pBdr>
        <w:jc w:val="both"/>
        <w:rPr>
          <w:rFonts w:ascii="Arial" w:hAnsi="Arial" w:cs="Arial"/>
        </w:rPr>
      </w:pPr>
      <w:r w:rsidRPr="00825A90">
        <w:rPr>
          <w:rFonts w:ascii="Arial" w:hAnsi="Arial" w:cs="Arial"/>
        </w:rPr>
        <w:t xml:space="preserve">Die </w:t>
      </w:r>
      <w:r w:rsidRPr="00825A90">
        <w:rPr>
          <w:rFonts w:ascii="Arial" w:hAnsi="Arial" w:cs="Arial"/>
          <w:b/>
          <w:bCs/>
        </w:rPr>
        <w:t>Konkretisierung von Unterrichtsvorhaben</w:t>
      </w:r>
      <w:r w:rsidRPr="00825A90">
        <w:rPr>
          <w:rFonts w:ascii="Arial" w:hAnsi="Arial" w:cs="Arial"/>
        </w:rPr>
        <w:t xml:space="preserve"> führt weitere Kompetenzerwartungen auf und verdeutlicht vorhabenbezogene Absprachen. </w:t>
      </w:r>
    </w:p>
    <w:p w:rsidR="0025771D" w:rsidRDefault="0025771D" w:rsidP="009A7DFB">
      <w:pPr>
        <w:tabs>
          <w:tab w:val="left" w:pos="426"/>
        </w:tabs>
      </w:pPr>
    </w:p>
    <w:p w:rsidR="00D81028" w:rsidRPr="00657DB6" w:rsidRDefault="00D81028" w:rsidP="009A7DFB">
      <w:pPr>
        <w:tabs>
          <w:tab w:val="left" w:pos="426"/>
        </w:tabs>
      </w:pPr>
      <w:r w:rsidRPr="00657DB6">
        <w:t xml:space="preserve">Die Darstellung der Unterrichtsvorhaben im schulinternen Lehrplan </w:t>
      </w:r>
      <w:r w:rsidR="000438C2">
        <w:t>hat das Ziel</w:t>
      </w:r>
      <w:r w:rsidRPr="00657DB6">
        <w:t xml:space="preserve">, die im Kernlehrplan aufgeführten Kompetenzen abzudecken. </w:t>
      </w:r>
      <w:r w:rsidR="006845E3">
        <w:t>Dies entspricht der Verpflichtung</w:t>
      </w:r>
      <w:r w:rsidRPr="00657DB6">
        <w:t xml:space="preserve"> jeder Lehrkraft, </w:t>
      </w:r>
      <w:r w:rsidR="006845E3">
        <w:t>die im Kernlehrplan beschriebenen Kompetenzen b</w:t>
      </w:r>
      <w:r w:rsidR="000438C2" w:rsidRPr="00445426">
        <w:t xml:space="preserve">ei den Lernenden </w:t>
      </w:r>
      <w:r w:rsidRPr="00657DB6">
        <w:t>auszubilden und zu entwickeln.</w:t>
      </w:r>
    </w:p>
    <w:p w:rsidR="009A7DFB" w:rsidRPr="00657DB6" w:rsidRDefault="009A7DFB" w:rsidP="009A7DFB">
      <w:pPr>
        <w:tabs>
          <w:tab w:val="left" w:pos="426"/>
        </w:tabs>
      </w:pPr>
    </w:p>
    <w:p w:rsidR="009A7DFB" w:rsidRDefault="00D81028" w:rsidP="009A7DFB">
      <w:pPr>
        <w:tabs>
          <w:tab w:val="left" w:pos="426"/>
        </w:tabs>
      </w:pPr>
      <w:r w:rsidRPr="00657DB6">
        <w:t xml:space="preserve">Im „Übersichtsraster Unterrichtsvorhaben“ (Kapitel 2.1.1) wird die für alle Lehrerinnen und Lehrer gemäß Fachkonferenzbeschluss verbindliche Verteilung der Unterrichtsvorhaben dargestellt. Das Übersichtsraster dient dazu, einen schnellen Überblick über die Zuordnung der Unterrichtsvorhaben zu den einzelnen Jahrgangsstufen sowie den im Kernlehrplan genannten Kompetenzen zu verschaffen. </w:t>
      </w:r>
      <w:r w:rsidR="00A81E3F">
        <w:t>Z</w:t>
      </w:r>
      <w:r w:rsidR="000438C2">
        <w:t>um Zwecke der Klarheit und Übersichtlichkeit</w:t>
      </w:r>
      <w:r w:rsidRPr="00657DB6">
        <w:t xml:space="preserve"> werden an dieser Stelle schwerpunktmäßig zu erwerbende Kompetenzen ausgewiesen</w:t>
      </w:r>
      <w:r w:rsidR="000438C2">
        <w:t>;</w:t>
      </w:r>
      <w:r w:rsidR="000438C2" w:rsidRPr="00657DB6">
        <w:t xml:space="preserve"> </w:t>
      </w:r>
      <w:r w:rsidRPr="00657DB6">
        <w:t xml:space="preserve">die konkretisierten Kompetenzerwartungen </w:t>
      </w:r>
      <w:r w:rsidR="000438C2">
        <w:t xml:space="preserve">finden dagegen </w:t>
      </w:r>
      <w:r w:rsidRPr="00657DB6">
        <w:t>erst auf der Ebene konkretisierter Unterrichtsvorhaben Berücksichtigung.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sind im Rahmen dieses schulinternen Lehrplans nur ca. 75 Prozent der Bruttounterrichtszeit verplant.</w:t>
      </w:r>
    </w:p>
    <w:p w:rsidR="009A7DFB" w:rsidRPr="00E2012B" w:rsidRDefault="009A7DFB" w:rsidP="009A7DFB">
      <w:pPr>
        <w:tabs>
          <w:tab w:val="left" w:pos="426"/>
        </w:tabs>
        <w:sectPr w:rsidR="009A7DFB" w:rsidRPr="00E2012B" w:rsidSect="005C496D">
          <w:headerReference w:type="default" r:id="rId13"/>
          <w:footerReference w:type="default" r:id="rId14"/>
          <w:pgSz w:w="11904" w:h="16838" w:code="9"/>
          <w:pgMar w:top="1383" w:right="1985" w:bottom="2552" w:left="1985" w:header="709" w:footer="964" w:gutter="0"/>
          <w:cols w:space="708"/>
          <w:docGrid w:linePitch="326"/>
        </w:sectPr>
      </w:pPr>
    </w:p>
    <w:p w:rsidR="00D81028" w:rsidRDefault="00B07AE5" w:rsidP="00826967">
      <w:pPr>
        <w:pStyle w:val="berschrift3"/>
        <w:tabs>
          <w:tab w:val="left" w:pos="567"/>
        </w:tabs>
        <w:spacing w:after="0"/>
        <w:jc w:val="left"/>
        <w:rPr>
          <w:lang w:val="de-DE"/>
        </w:rPr>
      </w:pPr>
      <w:r w:rsidRPr="004115E6">
        <w:lastRenderedPageBreak/>
        <w:t>2.1.1 Übersichtsraster Unterrichtsvorhaben</w:t>
      </w:r>
      <w:bookmarkEnd w:id="11"/>
    </w:p>
    <w:p w:rsidR="00E2012B" w:rsidRDefault="00E2012B" w:rsidP="00D81028">
      <w:pPr>
        <w:rPr>
          <w:b/>
          <w:lang w:eastAsia="x-none"/>
        </w:rPr>
      </w:pPr>
    </w:p>
    <w:p w:rsidR="00D81028" w:rsidRPr="00D81028" w:rsidRDefault="00D81028" w:rsidP="00D81028">
      <w:pPr>
        <w:rPr>
          <w:b/>
          <w:lang w:eastAsia="x-none"/>
        </w:rPr>
      </w:pPr>
      <w:r w:rsidRPr="00D81028">
        <w:rPr>
          <w:b/>
          <w:lang w:eastAsia="x-none"/>
        </w:rPr>
        <w:t>Einführungsphase</w:t>
      </w:r>
    </w:p>
    <w:p w:rsidR="00D81028" w:rsidRDefault="00D81028" w:rsidP="00D81028">
      <w:pPr>
        <w:rPr>
          <w:rFonts w:cs="Arial"/>
          <w:b/>
          <w:sz w:val="36"/>
          <w:szCs w:val="36"/>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028" w:rsidRPr="002D3AC7" w:rsidTr="00DF239C">
        <w:trPr>
          <w:trHeight w:val="838"/>
        </w:trPr>
        <w:tc>
          <w:tcPr>
            <w:tcW w:w="1101" w:type="dxa"/>
            <w:shd w:val="clear" w:color="auto" w:fill="D9D9D9"/>
            <w:vAlign w:val="center"/>
          </w:tcPr>
          <w:p w:rsidR="00D81028" w:rsidRPr="002D3AC7" w:rsidRDefault="00D81028" w:rsidP="00DF239C">
            <w:pPr>
              <w:jc w:val="center"/>
              <w:rPr>
                <w:rFonts w:cs="Arial"/>
                <w:b/>
                <w:szCs w:val="24"/>
              </w:rPr>
            </w:pPr>
            <w:r w:rsidRPr="002D3AC7">
              <w:rPr>
                <w:rFonts w:cs="Arial"/>
                <w:b/>
                <w:szCs w:val="24"/>
              </w:rPr>
              <w:t>Quartal</w:t>
            </w:r>
          </w:p>
        </w:tc>
        <w:tc>
          <w:tcPr>
            <w:tcW w:w="2976" w:type="dxa"/>
            <w:shd w:val="clear" w:color="auto" w:fill="D9D9D9"/>
            <w:vAlign w:val="center"/>
          </w:tcPr>
          <w:p w:rsidR="00D81028" w:rsidRPr="002D3AC7" w:rsidRDefault="00D81028" w:rsidP="00DF239C">
            <w:pPr>
              <w:jc w:val="center"/>
              <w:rPr>
                <w:rFonts w:cs="Arial"/>
                <w:b/>
                <w:szCs w:val="24"/>
              </w:rPr>
            </w:pPr>
            <w:r w:rsidRPr="002D3AC7">
              <w:rPr>
                <w:rFonts w:cs="Arial"/>
                <w:b/>
                <w:szCs w:val="24"/>
              </w:rPr>
              <w:t>Unterrichtsvorhaben</w:t>
            </w:r>
          </w:p>
        </w:tc>
        <w:tc>
          <w:tcPr>
            <w:tcW w:w="3544" w:type="dxa"/>
            <w:shd w:val="clear" w:color="auto" w:fill="D9D9D9"/>
            <w:vAlign w:val="center"/>
          </w:tcPr>
          <w:p w:rsidR="00D81028" w:rsidRPr="002D3AC7" w:rsidRDefault="00D81028"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028" w:rsidRPr="002D3AC7" w:rsidRDefault="00D81028" w:rsidP="00DF239C">
            <w:pPr>
              <w:jc w:val="center"/>
              <w:rPr>
                <w:rFonts w:cs="Arial"/>
                <w:b/>
                <w:szCs w:val="24"/>
              </w:rPr>
            </w:pPr>
            <w:r w:rsidRPr="00DD6662">
              <w:rPr>
                <w:rFonts w:cs="Arial"/>
                <w:b/>
                <w:szCs w:val="24"/>
              </w:rPr>
              <w:t>Schwerpunkte des Kompetenzerwerbs</w:t>
            </w:r>
          </w:p>
        </w:tc>
        <w:tc>
          <w:tcPr>
            <w:tcW w:w="2693" w:type="dxa"/>
            <w:shd w:val="clear" w:color="auto" w:fill="D9D9D9"/>
            <w:vAlign w:val="center"/>
          </w:tcPr>
          <w:p w:rsidR="00D81028" w:rsidRPr="002D3AC7" w:rsidRDefault="00D81028" w:rsidP="00DF239C">
            <w:pPr>
              <w:jc w:val="center"/>
              <w:rPr>
                <w:rFonts w:cs="Arial"/>
                <w:b/>
                <w:szCs w:val="24"/>
              </w:rPr>
            </w:pPr>
            <w:r>
              <w:rPr>
                <w:rFonts w:cs="Arial"/>
                <w:b/>
                <w:szCs w:val="24"/>
              </w:rPr>
              <w:t>Klausur</w:t>
            </w:r>
            <w:r w:rsidRPr="002D3AC7">
              <w:rPr>
                <w:rFonts w:cs="Arial"/>
                <w:b/>
                <w:szCs w:val="24"/>
              </w:rPr>
              <w:t>en</w:t>
            </w:r>
          </w:p>
        </w:tc>
      </w:tr>
      <w:tr w:rsidR="00D81028" w:rsidRPr="002D3AC7" w:rsidTr="00DF239C">
        <w:tc>
          <w:tcPr>
            <w:tcW w:w="1101" w:type="dxa"/>
            <w:vAlign w:val="center"/>
          </w:tcPr>
          <w:p w:rsidR="00D81028" w:rsidRPr="002D3AC7" w:rsidRDefault="00D81028" w:rsidP="00DF239C">
            <w:pPr>
              <w:jc w:val="center"/>
              <w:rPr>
                <w:rFonts w:cs="Arial"/>
                <w:b/>
                <w:szCs w:val="24"/>
              </w:rPr>
            </w:pPr>
            <w:r>
              <w:rPr>
                <w:rFonts w:cs="Arial"/>
                <w:b/>
                <w:szCs w:val="24"/>
              </w:rPr>
              <w:t>EF</w:t>
            </w:r>
            <w:r w:rsidRPr="002D3AC7">
              <w:rPr>
                <w:rFonts w:cs="Arial"/>
                <w:b/>
                <w:szCs w:val="24"/>
              </w:rPr>
              <w:t>1</w:t>
            </w:r>
            <w:r>
              <w:rPr>
                <w:rFonts w:cs="Arial"/>
                <w:b/>
                <w:szCs w:val="24"/>
              </w:rPr>
              <w:t>-1</w:t>
            </w:r>
          </w:p>
        </w:tc>
        <w:tc>
          <w:tcPr>
            <w:tcW w:w="2976" w:type="dxa"/>
            <w:vAlign w:val="center"/>
          </w:tcPr>
          <w:p w:rsidR="00D81028" w:rsidRDefault="00D81028" w:rsidP="00DF239C">
            <w:pPr>
              <w:spacing w:before="120" w:after="120"/>
              <w:jc w:val="center"/>
              <w:rPr>
                <w:rFonts w:cs="Arial"/>
                <w:b/>
                <w:lang w:val="en-GB"/>
              </w:rPr>
            </w:pPr>
          </w:p>
          <w:p w:rsidR="00D81028" w:rsidRDefault="00D81028" w:rsidP="00DF239C">
            <w:pPr>
              <w:spacing w:before="120" w:after="120"/>
              <w:jc w:val="center"/>
              <w:rPr>
                <w:rFonts w:cs="Arial"/>
                <w:b/>
                <w:szCs w:val="24"/>
                <w:lang w:val="en-GB"/>
              </w:rPr>
            </w:pPr>
            <w:r w:rsidRPr="00DF0AC6">
              <w:rPr>
                <w:rFonts w:cs="Arial"/>
                <w:b/>
                <w:szCs w:val="24"/>
                <w:lang w:val="en-GB"/>
              </w:rPr>
              <w:t>Meeting people – online and offline</w:t>
            </w:r>
          </w:p>
          <w:p w:rsidR="00B7241D" w:rsidRDefault="00B7241D" w:rsidP="00DF239C">
            <w:pPr>
              <w:spacing w:before="120" w:after="120"/>
              <w:jc w:val="center"/>
              <w:rPr>
                <w:rFonts w:cs="Arial"/>
                <w:b/>
                <w:szCs w:val="24"/>
                <w:lang w:val="en-GB"/>
              </w:rPr>
            </w:pPr>
          </w:p>
          <w:p w:rsidR="00D81028" w:rsidRPr="00C33005" w:rsidRDefault="00D81028" w:rsidP="00DC3543">
            <w:pPr>
              <w:spacing w:before="120" w:after="120"/>
              <w:jc w:val="center"/>
              <w:rPr>
                <w:rFonts w:cs="Arial"/>
                <w:b/>
                <w:szCs w:val="24"/>
                <w:lang w:val="en-US"/>
              </w:rPr>
            </w:pPr>
            <w:r w:rsidRPr="00C33005">
              <w:rPr>
                <w:rFonts w:cs="Arial"/>
                <w:sz w:val="18"/>
                <w:szCs w:val="18"/>
                <w:lang w:val="en-US"/>
              </w:rPr>
              <w:t>(</w:t>
            </w:r>
            <w:r w:rsidR="00DC3543" w:rsidRPr="00C33005">
              <w:rPr>
                <w:rFonts w:cs="Arial"/>
                <w:sz w:val="18"/>
                <w:szCs w:val="18"/>
                <w:lang w:val="en-US"/>
              </w:rPr>
              <w:t xml:space="preserve">ca. 20-26 </w:t>
            </w:r>
            <w:r w:rsidRPr="00C33005">
              <w:rPr>
                <w:rFonts w:cs="Arial"/>
                <w:sz w:val="18"/>
                <w:szCs w:val="18"/>
                <w:lang w:val="en-US"/>
              </w:rPr>
              <w:t>Stunden</w:t>
            </w:r>
            <w:r w:rsidR="00DC3543" w:rsidRPr="00C33005">
              <w:rPr>
                <w:rFonts w:cs="Arial"/>
                <w:sz w:val="18"/>
                <w:szCs w:val="18"/>
                <w:lang w:val="en-US"/>
              </w:rPr>
              <w:t>)</w:t>
            </w:r>
          </w:p>
        </w:tc>
        <w:tc>
          <w:tcPr>
            <w:tcW w:w="3544" w:type="dxa"/>
            <w:vAlign w:val="center"/>
          </w:tcPr>
          <w:p w:rsidR="00D81028" w:rsidRPr="00DF239C" w:rsidRDefault="00D81028" w:rsidP="00842B4C">
            <w:pPr>
              <w:pStyle w:val="einzug-1"/>
              <w:numPr>
                <w:ilvl w:val="0"/>
                <w:numId w:val="0"/>
              </w:numPr>
              <w:tabs>
                <w:tab w:val="clear" w:pos="284"/>
              </w:tabs>
              <w:spacing w:before="120" w:line="240" w:lineRule="auto"/>
              <w:jc w:val="center"/>
              <w:rPr>
                <w:rFonts w:cs="Arial"/>
                <w:b/>
                <w:sz w:val="20"/>
                <w:lang w:val="de-DE" w:eastAsia="de-DE"/>
              </w:rPr>
            </w:pPr>
            <w:r w:rsidRPr="00DF239C">
              <w:rPr>
                <w:rFonts w:cs="Arial"/>
                <w:b/>
                <w:sz w:val="20"/>
                <w:lang w:val="de-DE" w:eastAsia="de-DE"/>
              </w:rPr>
              <w:t xml:space="preserve">Zusammenleben, Kommunikation und Identitätsbildung </w:t>
            </w:r>
            <w:r w:rsidRPr="00DF239C">
              <w:rPr>
                <w:rFonts w:cs="Arial"/>
                <w:b/>
                <w:sz w:val="20"/>
                <w:lang w:val="de-DE" w:eastAsia="de-DE"/>
              </w:rPr>
              <w:br/>
              <w:t>im digitalen Zeitalter</w:t>
            </w:r>
          </w:p>
        </w:tc>
        <w:tc>
          <w:tcPr>
            <w:tcW w:w="4536" w:type="dxa"/>
          </w:tcPr>
          <w:p w:rsidR="00D81028" w:rsidRDefault="00D81028" w:rsidP="000F1250">
            <w:pPr>
              <w:spacing w:before="120" w:after="120"/>
              <w:jc w:val="left"/>
              <w:rPr>
                <w:rFonts w:cs="Arial"/>
                <w:i/>
                <w:sz w:val="20"/>
              </w:rPr>
            </w:pPr>
            <w:r w:rsidRPr="002D3AC7">
              <w:rPr>
                <w:rFonts w:cs="Arial"/>
                <w:b/>
                <w:sz w:val="20"/>
                <w:u w:val="single"/>
              </w:rPr>
              <w:t>FKK/TMK:</w:t>
            </w:r>
            <w:r w:rsidRPr="002D3AC7">
              <w:rPr>
                <w:rFonts w:cs="Arial"/>
                <w:sz w:val="20"/>
              </w:rPr>
              <w:t xml:space="preserve"> </w:t>
            </w:r>
            <w:r>
              <w:rPr>
                <w:rFonts w:cs="Arial"/>
                <w:b/>
                <w:sz w:val="20"/>
              </w:rPr>
              <w:t>Hör-/Hörs</w:t>
            </w:r>
            <w:r w:rsidRPr="002D3AC7">
              <w:rPr>
                <w:rFonts w:cs="Arial"/>
                <w:b/>
                <w:sz w:val="20"/>
              </w:rPr>
              <w:t xml:space="preserve">ehverstehen </w:t>
            </w:r>
            <w:r w:rsidRPr="002D3AC7">
              <w:rPr>
                <w:rFonts w:cs="Arial"/>
                <w:sz w:val="20"/>
              </w:rPr>
              <w:t>und</w:t>
            </w:r>
            <w:r w:rsidRPr="002D3AC7">
              <w:rPr>
                <w:rFonts w:cs="Arial"/>
                <w:b/>
                <w:sz w:val="20"/>
              </w:rPr>
              <w:t xml:space="preserve"> Leseverstehen</w:t>
            </w:r>
            <w:r w:rsidRPr="002D3AC7">
              <w:rPr>
                <w:rFonts w:cs="Arial"/>
                <w:sz w:val="20"/>
              </w:rPr>
              <w:t>:</w:t>
            </w:r>
            <w:r>
              <w:rPr>
                <w:rFonts w:cs="Arial"/>
                <w:sz w:val="20"/>
              </w:rPr>
              <w:t xml:space="preserve"> unmittelbar erlebte </w:t>
            </w:r>
            <w:r>
              <w:rPr>
                <w:rFonts w:cs="Arial"/>
                <w:i/>
                <w:sz w:val="20"/>
              </w:rPr>
              <w:t xml:space="preserve">face-to-face </w:t>
            </w:r>
            <w:r>
              <w:rPr>
                <w:rFonts w:cs="Arial"/>
                <w:sz w:val="20"/>
              </w:rPr>
              <w:t xml:space="preserve"> Kommunikation; digitalisierte Texte</w:t>
            </w:r>
            <w:r>
              <w:rPr>
                <w:rFonts w:cs="Arial"/>
                <w:sz w:val="20"/>
              </w:rPr>
              <w:br/>
            </w:r>
            <w:r w:rsidRPr="0097424C">
              <w:rPr>
                <w:rFonts w:cs="Arial"/>
                <w:b/>
                <w:sz w:val="20"/>
              </w:rPr>
              <w:t>Sprechen – an Gesprächen teilnehmen</w:t>
            </w:r>
            <w:r w:rsidRPr="0031322D">
              <w:rPr>
                <w:rFonts w:cs="Arial"/>
                <w:sz w:val="20"/>
              </w:rPr>
              <w:t>:</w:t>
            </w:r>
            <w:r>
              <w:rPr>
                <w:rFonts w:cs="Arial"/>
                <w:b/>
                <w:sz w:val="20"/>
              </w:rPr>
              <w:t xml:space="preserve"> </w:t>
            </w:r>
            <w:r>
              <w:rPr>
                <w:rFonts w:cs="Arial"/>
                <w:sz w:val="20"/>
              </w:rPr>
              <w:t>sich in unterschiedlichen Rollen an Gesprächssituationen beteiligen (Simulation von Begegnungssituationen)</w:t>
            </w:r>
            <w:r>
              <w:rPr>
                <w:rFonts w:cs="Arial"/>
                <w:sz w:val="20"/>
              </w:rPr>
              <w:br/>
            </w:r>
            <w:r w:rsidRPr="00665659">
              <w:rPr>
                <w:rFonts w:cs="Arial"/>
                <w:b/>
                <w:sz w:val="20"/>
              </w:rPr>
              <w:t>Schreiben</w:t>
            </w:r>
            <w:r w:rsidRPr="0031322D">
              <w:rPr>
                <w:rFonts w:cs="Arial"/>
                <w:sz w:val="20"/>
              </w:rPr>
              <w:t>:</w:t>
            </w:r>
            <w:r>
              <w:rPr>
                <w:rFonts w:cs="Arial"/>
                <w:b/>
                <w:sz w:val="20"/>
              </w:rPr>
              <w:t xml:space="preserve"> </w:t>
            </w:r>
            <w:r w:rsidRPr="001B5AB5">
              <w:rPr>
                <w:rFonts w:cs="Arial"/>
                <w:i/>
                <w:sz w:val="20"/>
              </w:rPr>
              <w:t>e-mail</w:t>
            </w:r>
            <w:r>
              <w:rPr>
                <w:rFonts w:cs="Arial"/>
                <w:i/>
                <w:sz w:val="20"/>
              </w:rPr>
              <w:t>s</w:t>
            </w:r>
            <w:r>
              <w:rPr>
                <w:rFonts w:cs="Arial"/>
                <w:sz w:val="20"/>
              </w:rPr>
              <w:t xml:space="preserve">, </w:t>
            </w:r>
            <w:r>
              <w:rPr>
                <w:rFonts w:cs="Arial"/>
                <w:i/>
                <w:sz w:val="20"/>
              </w:rPr>
              <w:t>blogs</w:t>
            </w:r>
          </w:p>
          <w:p w:rsidR="00D81028" w:rsidRPr="00054069" w:rsidRDefault="00D81028" w:rsidP="000F1250">
            <w:pPr>
              <w:spacing w:before="120" w:after="120"/>
              <w:jc w:val="left"/>
              <w:rPr>
                <w:rFonts w:cs="Arial"/>
                <w:sz w:val="20"/>
              </w:rPr>
            </w:pPr>
            <w:r>
              <w:rPr>
                <w:rFonts w:cs="Arial"/>
                <w:b/>
                <w:sz w:val="20"/>
                <w:u w:val="single"/>
              </w:rPr>
              <w:t>SB:</w:t>
            </w:r>
            <w:r w:rsidRPr="0031322D">
              <w:rPr>
                <w:rFonts w:cs="Arial"/>
                <w:b/>
                <w:sz w:val="20"/>
              </w:rPr>
              <w:t xml:space="preserve"> </w:t>
            </w:r>
            <w:r w:rsidRPr="00054069">
              <w:rPr>
                <w:rFonts w:cs="Arial"/>
                <w:sz w:val="20"/>
              </w:rPr>
              <w:t>(mündlicher</w:t>
            </w:r>
            <w:r>
              <w:rPr>
                <w:rFonts w:cs="Arial"/>
                <w:sz w:val="20"/>
              </w:rPr>
              <w:t>) Sprachgebrauch in Anpassung an  Kommunikationssituationen</w:t>
            </w:r>
          </w:p>
          <w:p w:rsidR="00D81028" w:rsidRPr="002D3AC7" w:rsidRDefault="00D81028" w:rsidP="000F1250">
            <w:pPr>
              <w:keepNext/>
              <w:jc w:val="left"/>
              <w:rPr>
                <w:rFonts w:cs="Arial"/>
                <w:sz w:val="20"/>
              </w:rPr>
            </w:pPr>
            <w:r>
              <w:rPr>
                <w:rFonts w:cs="Arial"/>
                <w:b/>
                <w:sz w:val="20"/>
                <w:u w:val="single"/>
              </w:rPr>
              <w:t>SLK:</w:t>
            </w:r>
            <w:r w:rsidRPr="0031322D">
              <w:rPr>
                <w:rFonts w:cs="Arial"/>
                <w:b/>
                <w:sz w:val="20"/>
              </w:rPr>
              <w:t xml:space="preserve"> </w:t>
            </w:r>
            <w:r>
              <w:rPr>
                <w:rFonts w:cs="Arial"/>
                <w:sz w:val="20"/>
              </w:rPr>
              <w:t>Selbsteinschätzung/Präsentation der eigenen sprachlichen Kompetenzen mittels Portfolio/Selbstevaluationsbögen</w:t>
            </w:r>
          </w:p>
        </w:tc>
        <w:tc>
          <w:tcPr>
            <w:tcW w:w="2693" w:type="dxa"/>
            <w:vAlign w:val="center"/>
          </w:tcPr>
          <w:p w:rsidR="00D81028" w:rsidRPr="002D3AC7" w:rsidRDefault="00D81028" w:rsidP="00DF239C">
            <w:pPr>
              <w:spacing w:before="120" w:after="120"/>
              <w:jc w:val="center"/>
              <w:rPr>
                <w:rFonts w:cs="Arial"/>
                <w:sz w:val="20"/>
              </w:rPr>
            </w:pPr>
            <w:r>
              <w:rPr>
                <w:rFonts w:cs="Arial"/>
                <w:sz w:val="20"/>
              </w:rPr>
              <w:t>Schreiben mit Leseverstehen (integriert), Hörverstehen              (isoliert)</w:t>
            </w:r>
          </w:p>
        </w:tc>
      </w:tr>
      <w:tr w:rsidR="00D81028" w:rsidRPr="008D1737" w:rsidTr="000F1250">
        <w:trPr>
          <w:trHeight w:val="1799"/>
        </w:trPr>
        <w:tc>
          <w:tcPr>
            <w:tcW w:w="1101" w:type="dxa"/>
            <w:vAlign w:val="center"/>
          </w:tcPr>
          <w:p w:rsidR="00D81028" w:rsidRPr="002D3AC7" w:rsidRDefault="00D81028" w:rsidP="00DF239C">
            <w:pPr>
              <w:jc w:val="center"/>
              <w:rPr>
                <w:rFonts w:cs="Arial"/>
                <w:b/>
                <w:szCs w:val="24"/>
                <w:lang w:val="en-US"/>
              </w:rPr>
            </w:pPr>
            <w:r>
              <w:rPr>
                <w:rFonts w:cs="Arial"/>
                <w:b/>
                <w:szCs w:val="24"/>
                <w:lang w:val="en-US"/>
              </w:rPr>
              <w:t>EF1-2</w:t>
            </w:r>
          </w:p>
        </w:tc>
        <w:tc>
          <w:tcPr>
            <w:tcW w:w="2976" w:type="dxa"/>
            <w:vAlign w:val="center"/>
          </w:tcPr>
          <w:p w:rsidR="00D81028" w:rsidRPr="004176D0" w:rsidRDefault="00D81028" w:rsidP="00DF239C">
            <w:pPr>
              <w:spacing w:before="120" w:after="120"/>
              <w:jc w:val="center"/>
              <w:rPr>
                <w:rFonts w:cs="Arial"/>
                <w:b/>
                <w:szCs w:val="24"/>
                <w:lang w:val="en-GB"/>
              </w:rPr>
            </w:pPr>
            <w:r w:rsidRPr="004176D0">
              <w:rPr>
                <w:rFonts w:cs="Arial"/>
                <w:b/>
                <w:szCs w:val="24"/>
                <w:lang w:val="en-GB"/>
              </w:rPr>
              <w:t>Teenage dreams and nightmares</w:t>
            </w:r>
          </w:p>
          <w:p w:rsidR="00B7241D" w:rsidRPr="004176D0" w:rsidRDefault="00B7241D" w:rsidP="00DF239C">
            <w:pPr>
              <w:spacing w:before="120" w:after="120"/>
              <w:jc w:val="center"/>
              <w:rPr>
                <w:rFonts w:cs="Arial"/>
                <w:b/>
                <w:szCs w:val="24"/>
                <w:lang w:val="en-GB"/>
              </w:rPr>
            </w:pPr>
          </w:p>
          <w:p w:rsidR="00D81028" w:rsidRPr="004176D0" w:rsidRDefault="00D81028" w:rsidP="00C33005">
            <w:pPr>
              <w:spacing w:before="120" w:after="120"/>
              <w:jc w:val="center"/>
              <w:rPr>
                <w:rFonts w:cs="Arial"/>
                <w:b/>
                <w:szCs w:val="24"/>
                <w:lang w:val="en-GB"/>
              </w:rPr>
            </w:pPr>
            <w:r w:rsidRPr="004176D0">
              <w:rPr>
                <w:rFonts w:cs="Arial"/>
                <w:sz w:val="18"/>
                <w:szCs w:val="18"/>
                <w:lang w:val="en-GB"/>
              </w:rPr>
              <w:t>(</w:t>
            </w:r>
            <w:r w:rsidR="00C33005" w:rsidRPr="004176D0">
              <w:rPr>
                <w:rFonts w:cs="Arial"/>
                <w:sz w:val="18"/>
                <w:szCs w:val="18"/>
                <w:lang w:val="en-GB"/>
              </w:rPr>
              <w:t xml:space="preserve">ca. 20-26 </w:t>
            </w:r>
            <w:r w:rsidRPr="004176D0">
              <w:rPr>
                <w:rFonts w:cs="Arial"/>
                <w:sz w:val="18"/>
                <w:szCs w:val="18"/>
                <w:lang w:val="en-GB"/>
              </w:rPr>
              <w:t>Stunden</w:t>
            </w:r>
            <w:r w:rsidR="00C33005" w:rsidRPr="004176D0">
              <w:rPr>
                <w:rFonts w:cs="Arial"/>
                <w:sz w:val="18"/>
                <w:szCs w:val="18"/>
                <w:lang w:val="en-GB"/>
              </w:rPr>
              <w:t>)</w:t>
            </w:r>
          </w:p>
        </w:tc>
        <w:tc>
          <w:tcPr>
            <w:tcW w:w="3544" w:type="dxa"/>
            <w:vAlign w:val="center"/>
          </w:tcPr>
          <w:p w:rsidR="00D81028" w:rsidRPr="00842B4C" w:rsidRDefault="00D81028" w:rsidP="00842B4C">
            <w:pPr>
              <w:pStyle w:val="einzug-1"/>
              <w:numPr>
                <w:ilvl w:val="0"/>
                <w:numId w:val="0"/>
              </w:numPr>
              <w:tabs>
                <w:tab w:val="clear" w:pos="284"/>
              </w:tabs>
              <w:spacing w:before="120" w:line="240" w:lineRule="auto"/>
              <w:jc w:val="center"/>
              <w:rPr>
                <w:rFonts w:cs="Arial"/>
                <w:b/>
                <w:sz w:val="20"/>
                <w:lang w:val="de-DE" w:eastAsia="de-DE"/>
              </w:rPr>
            </w:pPr>
            <w:r w:rsidRPr="00DF239C">
              <w:rPr>
                <w:rFonts w:cs="Arial"/>
                <w:b/>
                <w:sz w:val="20"/>
                <w:lang w:val="de-DE" w:eastAsia="de-DE"/>
              </w:rPr>
              <w:t>Zusammenleben, Kommunikation und Identitätsbildung</w:t>
            </w:r>
            <w:r w:rsidRPr="00DF239C">
              <w:rPr>
                <w:rFonts w:cs="Arial"/>
                <w:b/>
                <w:sz w:val="20"/>
                <w:lang w:val="de-DE" w:eastAsia="de-DE"/>
              </w:rPr>
              <w:br/>
              <w:t>im digitalen Zeitalter</w:t>
            </w:r>
          </w:p>
        </w:tc>
        <w:tc>
          <w:tcPr>
            <w:tcW w:w="4536" w:type="dxa"/>
          </w:tcPr>
          <w:p w:rsidR="00D81028" w:rsidRPr="00054069" w:rsidRDefault="00D81028" w:rsidP="000F1250">
            <w:pPr>
              <w:spacing w:before="120" w:after="120"/>
              <w:jc w:val="left"/>
              <w:rPr>
                <w:rFonts w:cs="Arial"/>
                <w:sz w:val="20"/>
              </w:rPr>
            </w:pPr>
            <w:r w:rsidRPr="008D1737">
              <w:rPr>
                <w:rFonts w:cs="Arial"/>
                <w:b/>
                <w:sz w:val="20"/>
                <w:u w:val="single"/>
              </w:rPr>
              <w:t>FKK/TMK:</w:t>
            </w:r>
            <w:r w:rsidRPr="0031322D">
              <w:rPr>
                <w:rFonts w:cs="Arial"/>
                <w:b/>
                <w:sz w:val="20"/>
              </w:rPr>
              <w:t xml:space="preserve"> </w:t>
            </w:r>
            <w:r w:rsidRPr="008D1737">
              <w:rPr>
                <w:rFonts w:cs="Arial"/>
                <w:b/>
                <w:sz w:val="20"/>
              </w:rPr>
              <w:t>Leseverstehen</w:t>
            </w:r>
            <w:r w:rsidRPr="0031322D">
              <w:rPr>
                <w:rFonts w:cs="Arial"/>
                <w:sz w:val="20"/>
              </w:rPr>
              <w:t xml:space="preserve">: </w:t>
            </w:r>
            <w:r w:rsidRPr="008D1737">
              <w:rPr>
                <w:rFonts w:cs="Arial"/>
                <w:sz w:val="20"/>
              </w:rPr>
              <w:t>kürzerer Jugendroman (Ganzschrift</w:t>
            </w:r>
            <w:r>
              <w:rPr>
                <w:rFonts w:cs="Arial"/>
                <w:sz w:val="20"/>
              </w:rPr>
              <w:t>)</w:t>
            </w:r>
            <w:r>
              <w:rPr>
                <w:rFonts w:cs="Arial"/>
                <w:sz w:val="20"/>
              </w:rPr>
              <w:br/>
            </w:r>
            <w:r w:rsidRPr="00CD3092">
              <w:rPr>
                <w:rFonts w:cs="Arial"/>
                <w:b/>
                <w:sz w:val="20"/>
              </w:rPr>
              <w:t>Schreiben</w:t>
            </w:r>
            <w:r w:rsidRPr="0031322D">
              <w:rPr>
                <w:rFonts w:cs="Arial"/>
                <w:sz w:val="20"/>
              </w:rPr>
              <w:t>:</w:t>
            </w:r>
            <w:r>
              <w:rPr>
                <w:rFonts w:cs="Arial"/>
                <w:b/>
                <w:sz w:val="20"/>
              </w:rPr>
              <w:t xml:space="preserve"> </w:t>
            </w:r>
            <w:r w:rsidRPr="00054069">
              <w:rPr>
                <w:rFonts w:cs="Arial"/>
                <w:i/>
                <w:sz w:val="20"/>
              </w:rPr>
              <w:t>analysis</w:t>
            </w:r>
            <w:r>
              <w:rPr>
                <w:rFonts w:cs="Arial"/>
                <w:sz w:val="20"/>
              </w:rPr>
              <w:t xml:space="preserve"> (Textdeutung/Textsorten-merkmale), kreatives Schreiben</w:t>
            </w:r>
          </w:p>
          <w:p w:rsidR="00D81028" w:rsidRPr="00054069" w:rsidRDefault="00D81028" w:rsidP="000F1250">
            <w:pPr>
              <w:spacing w:before="120" w:after="120"/>
              <w:jc w:val="left"/>
              <w:rPr>
                <w:rFonts w:cs="Arial"/>
                <w:sz w:val="20"/>
              </w:rPr>
            </w:pPr>
            <w:r>
              <w:rPr>
                <w:rFonts w:cs="Arial"/>
                <w:b/>
                <w:sz w:val="20"/>
                <w:u w:val="single"/>
              </w:rPr>
              <w:t>IKK:</w:t>
            </w:r>
            <w:r w:rsidRPr="0031322D">
              <w:rPr>
                <w:rFonts w:cs="Arial"/>
                <w:b/>
                <w:sz w:val="20"/>
              </w:rPr>
              <w:t xml:space="preserve"> </w:t>
            </w:r>
            <w:r>
              <w:rPr>
                <w:rFonts w:cs="Arial"/>
                <w:sz w:val="20"/>
              </w:rPr>
              <w:t>(</w:t>
            </w:r>
            <w:r w:rsidRPr="00054069">
              <w:rPr>
                <w:rFonts w:cs="Arial"/>
                <w:sz w:val="20"/>
              </w:rPr>
              <w:t>kulturgeprägte</w:t>
            </w:r>
            <w:r>
              <w:rPr>
                <w:rFonts w:cs="Arial"/>
                <w:sz w:val="20"/>
              </w:rPr>
              <w:t>) Selbstwahrnehmung auch aus Gender-Perspektive</w:t>
            </w:r>
          </w:p>
        </w:tc>
        <w:tc>
          <w:tcPr>
            <w:tcW w:w="2693" w:type="dxa"/>
            <w:vAlign w:val="center"/>
          </w:tcPr>
          <w:p w:rsidR="00D81028" w:rsidRPr="008D1737" w:rsidRDefault="00D81028" w:rsidP="00DF239C">
            <w:pPr>
              <w:spacing w:before="120" w:after="120"/>
              <w:jc w:val="center"/>
              <w:rPr>
                <w:rFonts w:cs="Arial"/>
                <w:sz w:val="20"/>
              </w:rPr>
            </w:pPr>
            <w:r>
              <w:rPr>
                <w:rFonts w:cs="Arial"/>
                <w:sz w:val="20"/>
              </w:rPr>
              <w:t>Schreiben mit Leseverstehen (integriert)</w:t>
            </w:r>
          </w:p>
        </w:tc>
      </w:tr>
    </w:tbl>
    <w:p w:rsidR="006B3B34" w:rsidRDefault="006B3B34" w:rsidP="00D81028"/>
    <w:p w:rsidR="00D81028" w:rsidRDefault="006B3B34" w:rsidP="00D81028">
      <w:r>
        <w:br w:type="page"/>
      </w:r>
    </w:p>
    <w:p w:rsidR="00826967" w:rsidRDefault="00826967" w:rsidP="00D81028"/>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028" w:rsidRPr="002D3AC7" w:rsidTr="00DF239C">
        <w:trPr>
          <w:trHeight w:val="838"/>
        </w:trPr>
        <w:tc>
          <w:tcPr>
            <w:tcW w:w="1101" w:type="dxa"/>
            <w:shd w:val="clear" w:color="auto" w:fill="D9D9D9"/>
            <w:vAlign w:val="center"/>
          </w:tcPr>
          <w:p w:rsidR="00D81028" w:rsidRPr="002D3AC7" w:rsidRDefault="00D81028" w:rsidP="00DF239C">
            <w:pPr>
              <w:jc w:val="center"/>
              <w:rPr>
                <w:rFonts w:cs="Arial"/>
                <w:b/>
                <w:szCs w:val="24"/>
              </w:rPr>
            </w:pPr>
            <w:r>
              <w:rPr>
                <w:rFonts w:cs="Arial"/>
                <w:b/>
                <w:szCs w:val="24"/>
              </w:rPr>
              <w:t>Quartal</w:t>
            </w:r>
          </w:p>
        </w:tc>
        <w:tc>
          <w:tcPr>
            <w:tcW w:w="2976" w:type="dxa"/>
            <w:shd w:val="clear" w:color="auto" w:fill="D9D9D9"/>
            <w:vAlign w:val="center"/>
          </w:tcPr>
          <w:p w:rsidR="00D81028" w:rsidRPr="002D3AC7" w:rsidRDefault="00D81028" w:rsidP="00DF239C">
            <w:pPr>
              <w:jc w:val="center"/>
              <w:rPr>
                <w:rFonts w:cs="Arial"/>
                <w:b/>
                <w:szCs w:val="24"/>
              </w:rPr>
            </w:pPr>
            <w:r w:rsidRPr="002D3AC7">
              <w:rPr>
                <w:rFonts w:cs="Arial"/>
                <w:b/>
                <w:szCs w:val="24"/>
              </w:rPr>
              <w:t>Unterrichtsvorhaben</w:t>
            </w:r>
          </w:p>
        </w:tc>
        <w:tc>
          <w:tcPr>
            <w:tcW w:w="3544" w:type="dxa"/>
            <w:shd w:val="clear" w:color="auto" w:fill="D9D9D9"/>
            <w:vAlign w:val="center"/>
          </w:tcPr>
          <w:p w:rsidR="00D81028" w:rsidRPr="002D3AC7" w:rsidRDefault="00D81028"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028" w:rsidRPr="002D3AC7" w:rsidRDefault="00D81028" w:rsidP="00DF239C">
            <w:pPr>
              <w:jc w:val="center"/>
              <w:rPr>
                <w:rFonts w:cs="Arial"/>
                <w:b/>
                <w:szCs w:val="24"/>
              </w:rPr>
            </w:pPr>
            <w:r w:rsidRPr="007C0D79">
              <w:rPr>
                <w:rFonts w:cs="Arial"/>
                <w:b/>
                <w:szCs w:val="24"/>
              </w:rPr>
              <w:t>Schwerpunkte des Kompetenzerwerbs</w:t>
            </w:r>
          </w:p>
        </w:tc>
        <w:tc>
          <w:tcPr>
            <w:tcW w:w="2693" w:type="dxa"/>
            <w:shd w:val="clear" w:color="auto" w:fill="D9D9D9"/>
            <w:vAlign w:val="center"/>
          </w:tcPr>
          <w:p w:rsidR="00D81028" w:rsidRPr="002D3AC7" w:rsidRDefault="00D81028" w:rsidP="00DF239C">
            <w:pPr>
              <w:jc w:val="center"/>
              <w:rPr>
                <w:rFonts w:cs="Arial"/>
                <w:b/>
                <w:szCs w:val="24"/>
              </w:rPr>
            </w:pPr>
            <w:r>
              <w:rPr>
                <w:rFonts w:cs="Arial"/>
                <w:b/>
                <w:szCs w:val="24"/>
              </w:rPr>
              <w:t>Klausur</w:t>
            </w:r>
          </w:p>
        </w:tc>
      </w:tr>
      <w:tr w:rsidR="00D81028" w:rsidRPr="002D3AC7" w:rsidTr="00DF239C">
        <w:tc>
          <w:tcPr>
            <w:tcW w:w="1101" w:type="dxa"/>
            <w:vAlign w:val="center"/>
          </w:tcPr>
          <w:p w:rsidR="00D81028" w:rsidRDefault="00D81028" w:rsidP="00DF239C">
            <w:pPr>
              <w:jc w:val="center"/>
              <w:rPr>
                <w:rFonts w:cs="Arial"/>
                <w:b/>
                <w:szCs w:val="24"/>
                <w:lang w:val="en-US"/>
              </w:rPr>
            </w:pPr>
            <w:r>
              <w:rPr>
                <w:rFonts w:cs="Arial"/>
                <w:b/>
                <w:szCs w:val="24"/>
                <w:lang w:val="en-US"/>
              </w:rPr>
              <w:t>EF2-1</w:t>
            </w:r>
          </w:p>
        </w:tc>
        <w:tc>
          <w:tcPr>
            <w:tcW w:w="2976" w:type="dxa"/>
            <w:vAlign w:val="center"/>
          </w:tcPr>
          <w:p w:rsidR="00D81028" w:rsidRDefault="00D81028" w:rsidP="00DF239C">
            <w:pPr>
              <w:spacing w:before="120" w:after="120"/>
              <w:jc w:val="center"/>
              <w:rPr>
                <w:rFonts w:cs="Arial"/>
                <w:b/>
                <w:szCs w:val="24"/>
                <w:lang w:val="en-GB"/>
              </w:rPr>
            </w:pPr>
            <w:r w:rsidRPr="00DF0AC6">
              <w:rPr>
                <w:rFonts w:cs="Arial"/>
                <w:b/>
                <w:szCs w:val="24"/>
                <w:lang w:val="en-GB"/>
              </w:rPr>
              <w:t>Getting involved – locally and globally</w:t>
            </w:r>
          </w:p>
          <w:p w:rsidR="00B7241D" w:rsidRDefault="00B7241D" w:rsidP="00DF239C">
            <w:pPr>
              <w:spacing w:before="120" w:after="120"/>
              <w:jc w:val="center"/>
              <w:rPr>
                <w:rFonts w:cs="Arial"/>
                <w:b/>
                <w:szCs w:val="24"/>
                <w:lang w:val="en-GB"/>
              </w:rPr>
            </w:pPr>
          </w:p>
          <w:p w:rsidR="00D81028" w:rsidRPr="00F631EC" w:rsidRDefault="00C33005" w:rsidP="00DF239C">
            <w:pPr>
              <w:spacing w:before="120" w:after="120"/>
              <w:jc w:val="center"/>
              <w:rPr>
                <w:rFonts w:cs="Arial"/>
                <w:b/>
                <w:szCs w:val="24"/>
                <w:lang w:val="en-GB"/>
              </w:rPr>
            </w:pPr>
            <w:r w:rsidRPr="004176D0">
              <w:rPr>
                <w:rFonts w:cs="Arial"/>
                <w:sz w:val="18"/>
                <w:szCs w:val="18"/>
                <w:lang w:val="en-GB"/>
              </w:rPr>
              <w:t>(ca. 20-26 Stunden)</w:t>
            </w:r>
          </w:p>
        </w:tc>
        <w:tc>
          <w:tcPr>
            <w:tcW w:w="3544" w:type="dxa"/>
            <w:vAlign w:val="center"/>
          </w:tcPr>
          <w:p w:rsidR="00D81028" w:rsidRPr="0031322D" w:rsidRDefault="00D81028" w:rsidP="00DF239C">
            <w:pPr>
              <w:jc w:val="center"/>
              <w:rPr>
                <w:rFonts w:cs="Arial"/>
                <w:b/>
                <w:sz w:val="20"/>
              </w:rPr>
            </w:pPr>
            <w:r w:rsidRPr="0031322D">
              <w:rPr>
                <w:rFonts w:cs="Arial"/>
                <w:b/>
                <w:sz w:val="20"/>
              </w:rPr>
              <w:t>Wertorientierung und Zukunftsentwürfe</w:t>
            </w:r>
            <w:r>
              <w:rPr>
                <w:rFonts w:cs="Arial"/>
                <w:b/>
                <w:sz w:val="20"/>
              </w:rPr>
              <w:br/>
            </w:r>
            <w:r w:rsidRPr="0031322D">
              <w:rPr>
                <w:rFonts w:cs="Arial"/>
                <w:b/>
                <w:sz w:val="20"/>
              </w:rPr>
              <w:t>im „</w:t>
            </w:r>
            <w:r w:rsidRPr="0031322D">
              <w:rPr>
                <w:rFonts w:cs="Arial"/>
                <w:b/>
                <w:i/>
                <w:sz w:val="20"/>
              </w:rPr>
              <w:t>global village“</w:t>
            </w:r>
          </w:p>
        </w:tc>
        <w:tc>
          <w:tcPr>
            <w:tcW w:w="4536" w:type="dxa"/>
          </w:tcPr>
          <w:p w:rsidR="00D81028" w:rsidRPr="00DF0AC6" w:rsidRDefault="00D81028" w:rsidP="000F1250">
            <w:pPr>
              <w:spacing w:before="120" w:after="120"/>
              <w:jc w:val="left"/>
              <w:rPr>
                <w:rFonts w:cs="Arial"/>
                <w:sz w:val="20"/>
              </w:rPr>
            </w:pPr>
            <w:r>
              <w:rPr>
                <w:rFonts w:cs="Arial"/>
                <w:b/>
                <w:sz w:val="20"/>
                <w:u w:val="single"/>
              </w:rPr>
              <w:t>FKK/TMK:</w:t>
            </w:r>
            <w:r w:rsidRPr="0031322D">
              <w:rPr>
                <w:rFonts w:cs="Arial"/>
                <w:b/>
                <w:sz w:val="20"/>
              </w:rPr>
              <w:t xml:space="preserve"> </w:t>
            </w:r>
            <w:r>
              <w:rPr>
                <w:rFonts w:cs="Arial"/>
                <w:b/>
                <w:sz w:val="20"/>
              </w:rPr>
              <w:t>Hör-/Hörsehverstehen</w:t>
            </w:r>
            <w:r w:rsidRPr="0031322D">
              <w:rPr>
                <w:rFonts w:cs="Arial"/>
                <w:sz w:val="20"/>
              </w:rPr>
              <w:t>:</w:t>
            </w:r>
            <w:r>
              <w:rPr>
                <w:rFonts w:cs="Arial"/>
                <w:b/>
                <w:sz w:val="20"/>
              </w:rPr>
              <w:t xml:space="preserve"> </w:t>
            </w:r>
            <w:r>
              <w:rPr>
                <w:rFonts w:cs="Arial"/>
                <w:sz w:val="20"/>
              </w:rPr>
              <w:t xml:space="preserve">Reden, </w:t>
            </w:r>
            <w:r>
              <w:rPr>
                <w:rFonts w:cs="Arial"/>
                <w:i/>
                <w:sz w:val="20"/>
              </w:rPr>
              <w:t>songs</w:t>
            </w:r>
            <w:r>
              <w:rPr>
                <w:rFonts w:cs="Arial"/>
                <w:sz w:val="20"/>
              </w:rPr>
              <w:t xml:space="preserve"> </w:t>
            </w:r>
            <w:r>
              <w:rPr>
                <w:rFonts w:cs="Arial"/>
                <w:sz w:val="20"/>
              </w:rPr>
              <w:br/>
            </w:r>
            <w:r w:rsidRPr="00665659">
              <w:rPr>
                <w:rFonts w:cs="Arial"/>
                <w:b/>
                <w:sz w:val="20"/>
              </w:rPr>
              <w:t>Schreiben</w:t>
            </w:r>
            <w:r w:rsidRPr="009F005F">
              <w:rPr>
                <w:rFonts w:cs="Arial"/>
                <w:sz w:val="20"/>
              </w:rPr>
              <w:t>: Kommentar</w:t>
            </w:r>
            <w:r>
              <w:rPr>
                <w:rFonts w:cs="Arial"/>
                <w:sz w:val="20"/>
              </w:rPr>
              <w:t>, Leserbrief</w:t>
            </w:r>
            <w:r>
              <w:rPr>
                <w:rFonts w:cs="Arial"/>
                <w:sz w:val="20"/>
              </w:rPr>
              <w:br/>
            </w:r>
            <w:r>
              <w:rPr>
                <w:rFonts w:cs="Arial"/>
                <w:b/>
                <w:sz w:val="20"/>
              </w:rPr>
              <w:t xml:space="preserve">Sprechen </w:t>
            </w:r>
            <w:r w:rsidRPr="0031322D">
              <w:rPr>
                <w:rFonts w:cs="Arial"/>
                <w:b/>
                <w:sz w:val="20"/>
              </w:rPr>
              <w:t>– zusammenhängendes Sprechen</w:t>
            </w:r>
            <w:r>
              <w:rPr>
                <w:rFonts w:cs="Arial"/>
                <w:sz w:val="20"/>
              </w:rPr>
              <w:t>: Ergebnispräsentationen</w:t>
            </w:r>
            <w:r>
              <w:rPr>
                <w:rFonts w:cs="Arial"/>
                <w:sz w:val="20"/>
              </w:rPr>
              <w:br/>
            </w:r>
            <w:r w:rsidRPr="00DF0AC6">
              <w:rPr>
                <w:rFonts w:cs="Arial"/>
                <w:b/>
                <w:sz w:val="20"/>
              </w:rPr>
              <w:t>Sprachmittlung</w:t>
            </w:r>
            <w:r w:rsidRPr="0031322D">
              <w:rPr>
                <w:rFonts w:cs="Arial"/>
                <w:sz w:val="20"/>
              </w:rPr>
              <w:t>:</w:t>
            </w:r>
            <w:r>
              <w:rPr>
                <w:rFonts w:cs="Arial"/>
                <w:b/>
                <w:sz w:val="20"/>
              </w:rPr>
              <w:t xml:space="preserve"> </w:t>
            </w:r>
            <w:r>
              <w:rPr>
                <w:rFonts w:cs="Arial"/>
                <w:sz w:val="20"/>
              </w:rPr>
              <w:t>Inhalt von Texten in die jeweilige Zielsprache sinngemäß übertragen</w:t>
            </w:r>
          </w:p>
          <w:p w:rsidR="00D81028" w:rsidRPr="0031322D" w:rsidRDefault="00D81028" w:rsidP="000F1250">
            <w:pPr>
              <w:spacing w:before="120" w:after="120"/>
              <w:jc w:val="left"/>
              <w:rPr>
                <w:rFonts w:cs="Arial"/>
                <w:sz w:val="20"/>
              </w:rPr>
            </w:pPr>
            <w:r>
              <w:rPr>
                <w:rFonts w:cs="Arial"/>
                <w:b/>
                <w:sz w:val="20"/>
                <w:u w:val="single"/>
              </w:rPr>
              <w:t>SLK:</w:t>
            </w:r>
            <w:r w:rsidRPr="0031322D">
              <w:rPr>
                <w:rFonts w:cs="Arial"/>
                <w:b/>
                <w:sz w:val="20"/>
              </w:rPr>
              <w:t xml:space="preserve"> </w:t>
            </w:r>
            <w:r>
              <w:rPr>
                <w:rFonts w:cs="Arial"/>
                <w:sz w:val="20"/>
              </w:rPr>
              <w:t>Strategien der Informationsbeschaffung/ Nutzung kooperativer Arbeitsformen</w:t>
            </w:r>
          </w:p>
        </w:tc>
        <w:tc>
          <w:tcPr>
            <w:tcW w:w="2693" w:type="dxa"/>
            <w:vAlign w:val="center"/>
          </w:tcPr>
          <w:p w:rsidR="00D81028" w:rsidRPr="0031322D" w:rsidRDefault="00D81028" w:rsidP="00DF239C">
            <w:pPr>
              <w:spacing w:before="120" w:after="120"/>
              <w:jc w:val="center"/>
              <w:rPr>
                <w:rFonts w:cs="Arial"/>
                <w:sz w:val="20"/>
              </w:rPr>
            </w:pPr>
            <w:r>
              <w:rPr>
                <w:rFonts w:cs="Arial"/>
                <w:sz w:val="20"/>
              </w:rPr>
              <w:t xml:space="preserve">Schreiben mit Hörverstehen (integriert), </w:t>
            </w:r>
            <w:r w:rsidRPr="004E155E">
              <w:rPr>
                <w:rFonts w:cs="Arial"/>
                <w:sz w:val="20"/>
              </w:rPr>
              <w:t>Sprachmittlung</w:t>
            </w:r>
            <w:r>
              <w:rPr>
                <w:rFonts w:cs="Arial"/>
                <w:sz w:val="20"/>
              </w:rPr>
              <w:t xml:space="preserve">            (isoliert)</w:t>
            </w:r>
          </w:p>
        </w:tc>
      </w:tr>
      <w:tr w:rsidR="00D81028" w:rsidRPr="00665659" w:rsidTr="00DF239C">
        <w:tc>
          <w:tcPr>
            <w:tcW w:w="1101" w:type="dxa"/>
            <w:vAlign w:val="center"/>
          </w:tcPr>
          <w:p w:rsidR="00D81028" w:rsidRPr="002D3AC7" w:rsidRDefault="00D81028" w:rsidP="00DF239C">
            <w:pPr>
              <w:jc w:val="center"/>
              <w:rPr>
                <w:rFonts w:cs="Arial"/>
                <w:b/>
                <w:szCs w:val="24"/>
              </w:rPr>
            </w:pPr>
            <w:r>
              <w:rPr>
                <w:rFonts w:cs="Arial"/>
                <w:b/>
                <w:szCs w:val="24"/>
              </w:rPr>
              <w:t>EF2-2</w:t>
            </w:r>
          </w:p>
        </w:tc>
        <w:tc>
          <w:tcPr>
            <w:tcW w:w="2976" w:type="dxa"/>
            <w:vAlign w:val="center"/>
          </w:tcPr>
          <w:p w:rsidR="00D81028" w:rsidRDefault="00D81028" w:rsidP="00DF239C">
            <w:pPr>
              <w:spacing w:before="120" w:after="120"/>
              <w:jc w:val="center"/>
              <w:rPr>
                <w:rFonts w:cs="Arial"/>
                <w:b/>
                <w:szCs w:val="24"/>
                <w:lang w:val="en-GB"/>
              </w:rPr>
            </w:pPr>
            <w:r w:rsidRPr="00DF0AC6">
              <w:rPr>
                <w:rFonts w:cs="Arial"/>
                <w:b/>
                <w:szCs w:val="24"/>
                <w:lang w:val="en-GB"/>
              </w:rPr>
              <w:t>Going places – intercultural encounters abroad</w:t>
            </w:r>
          </w:p>
          <w:p w:rsidR="00B7241D" w:rsidRDefault="00B7241D" w:rsidP="00DF239C">
            <w:pPr>
              <w:spacing w:before="120" w:after="120"/>
              <w:jc w:val="center"/>
              <w:rPr>
                <w:rFonts w:cs="Arial"/>
                <w:b/>
                <w:szCs w:val="24"/>
                <w:lang w:val="en-GB"/>
              </w:rPr>
            </w:pPr>
          </w:p>
          <w:p w:rsidR="00D81028" w:rsidRPr="00D81028" w:rsidRDefault="00C33005" w:rsidP="00DF239C">
            <w:pPr>
              <w:spacing w:before="120" w:after="120"/>
              <w:jc w:val="center"/>
              <w:rPr>
                <w:rFonts w:cs="Arial"/>
                <w:b/>
                <w:szCs w:val="24"/>
                <w:lang w:val="en-US"/>
              </w:rPr>
            </w:pPr>
            <w:r w:rsidRPr="004176D0">
              <w:rPr>
                <w:rFonts w:cs="Arial"/>
                <w:sz w:val="18"/>
                <w:szCs w:val="18"/>
                <w:lang w:val="en-GB"/>
              </w:rPr>
              <w:t>(ca. 20-26 Stunden)</w:t>
            </w:r>
          </w:p>
        </w:tc>
        <w:tc>
          <w:tcPr>
            <w:tcW w:w="3544" w:type="dxa"/>
            <w:vAlign w:val="center"/>
          </w:tcPr>
          <w:p w:rsidR="00D81028" w:rsidRPr="00842B4C" w:rsidRDefault="00D81028" w:rsidP="00842B4C">
            <w:pPr>
              <w:pStyle w:val="einzug-1"/>
              <w:numPr>
                <w:ilvl w:val="0"/>
                <w:numId w:val="0"/>
              </w:numPr>
              <w:tabs>
                <w:tab w:val="clear" w:pos="284"/>
              </w:tabs>
              <w:spacing w:before="120" w:line="240" w:lineRule="auto"/>
              <w:jc w:val="center"/>
              <w:rPr>
                <w:rFonts w:cs="Arial"/>
                <w:b/>
                <w:sz w:val="20"/>
                <w:lang w:val="de-DE" w:eastAsia="de-DE"/>
              </w:rPr>
            </w:pPr>
            <w:r w:rsidRPr="00DF239C">
              <w:rPr>
                <w:rFonts w:cs="Arial"/>
                <w:b/>
                <w:sz w:val="20"/>
                <w:lang w:val="de-DE" w:eastAsia="de-DE"/>
              </w:rPr>
              <w:t xml:space="preserve">(Sprachen-)Lernen, </w:t>
            </w:r>
            <w:r w:rsidRPr="00DF239C">
              <w:rPr>
                <w:rFonts w:cs="Arial"/>
                <w:b/>
                <w:sz w:val="20"/>
                <w:lang w:val="de-DE" w:eastAsia="de-DE"/>
              </w:rPr>
              <w:br/>
              <w:t xml:space="preserve">Leben und Arbeiten </w:t>
            </w:r>
            <w:r w:rsidRPr="00DF239C">
              <w:rPr>
                <w:rFonts w:cs="Arial"/>
                <w:b/>
                <w:sz w:val="20"/>
                <w:lang w:val="de-DE" w:eastAsia="de-DE"/>
              </w:rPr>
              <w:br/>
              <w:t>im englischsprachigen Ausland</w:t>
            </w:r>
          </w:p>
        </w:tc>
        <w:tc>
          <w:tcPr>
            <w:tcW w:w="4536" w:type="dxa"/>
          </w:tcPr>
          <w:p w:rsidR="00D81028" w:rsidRDefault="00D81028" w:rsidP="000F1250">
            <w:pPr>
              <w:spacing w:before="120" w:after="120"/>
              <w:jc w:val="left"/>
              <w:rPr>
                <w:rFonts w:cs="Arial"/>
                <w:sz w:val="20"/>
              </w:rPr>
            </w:pPr>
            <w:r w:rsidRPr="0031322D">
              <w:rPr>
                <w:rFonts w:cs="Arial"/>
                <w:b/>
                <w:sz w:val="20"/>
                <w:u w:val="single"/>
              </w:rPr>
              <w:t>FKK/TMK:</w:t>
            </w:r>
            <w:r w:rsidRPr="0031322D">
              <w:rPr>
                <w:rFonts w:cs="Arial"/>
                <w:b/>
                <w:sz w:val="20"/>
              </w:rPr>
              <w:t xml:space="preserve"> </w:t>
            </w:r>
            <w:r w:rsidRPr="00665659">
              <w:rPr>
                <w:rFonts w:cs="Arial"/>
                <w:b/>
                <w:sz w:val="20"/>
              </w:rPr>
              <w:t>Leseverstehen</w:t>
            </w:r>
            <w:r w:rsidRPr="0031322D">
              <w:rPr>
                <w:rFonts w:cs="Arial"/>
                <w:sz w:val="20"/>
              </w:rPr>
              <w:t>:</w:t>
            </w:r>
            <w:r w:rsidRPr="00665659">
              <w:rPr>
                <w:rFonts w:cs="Arial"/>
                <w:b/>
                <w:sz w:val="20"/>
              </w:rPr>
              <w:t xml:space="preserve"> </w:t>
            </w:r>
            <w:r w:rsidRPr="00665659">
              <w:rPr>
                <w:rFonts w:cs="Arial"/>
                <w:sz w:val="20"/>
              </w:rPr>
              <w:t>Stellenanzeigen, Expos</w:t>
            </w:r>
            <w:r>
              <w:rPr>
                <w:rFonts w:cs="Arial"/>
                <w:sz w:val="20"/>
              </w:rPr>
              <w:t xml:space="preserve">è </w:t>
            </w:r>
            <w:r>
              <w:rPr>
                <w:rFonts w:cs="Arial"/>
                <w:sz w:val="20"/>
              </w:rPr>
              <w:br/>
            </w:r>
            <w:r w:rsidRPr="00665659">
              <w:rPr>
                <w:rFonts w:cs="Arial"/>
                <w:b/>
                <w:sz w:val="20"/>
              </w:rPr>
              <w:t>Schreiben</w:t>
            </w:r>
            <w:r w:rsidRPr="0031322D">
              <w:rPr>
                <w:rFonts w:cs="Arial"/>
                <w:sz w:val="20"/>
              </w:rPr>
              <w:t>:</w:t>
            </w:r>
            <w:r w:rsidRPr="00665659">
              <w:rPr>
                <w:rFonts w:cs="Arial"/>
                <w:b/>
                <w:sz w:val="20"/>
              </w:rPr>
              <w:t xml:space="preserve"> </w:t>
            </w:r>
            <w:r w:rsidRPr="00665659">
              <w:rPr>
                <w:rFonts w:cs="Arial"/>
                <w:sz w:val="20"/>
              </w:rPr>
              <w:t>Bewerbungsschreiben, Lebenslauf</w:t>
            </w:r>
            <w:r>
              <w:rPr>
                <w:rFonts w:cs="Arial"/>
                <w:sz w:val="20"/>
              </w:rPr>
              <w:br/>
            </w:r>
            <w:r w:rsidRPr="0097424C">
              <w:rPr>
                <w:rFonts w:cs="Arial"/>
                <w:b/>
                <w:sz w:val="20"/>
              </w:rPr>
              <w:t>Sprechen – an Gesprächen teilnehmen</w:t>
            </w:r>
            <w:r w:rsidRPr="0031322D">
              <w:rPr>
                <w:rFonts w:cs="Arial"/>
                <w:sz w:val="20"/>
              </w:rPr>
              <w:t>:</w:t>
            </w:r>
            <w:r>
              <w:rPr>
                <w:rFonts w:cs="Arial"/>
                <w:b/>
                <w:sz w:val="20"/>
              </w:rPr>
              <w:t xml:space="preserve"> </w:t>
            </w:r>
            <w:r w:rsidRPr="0031322D">
              <w:rPr>
                <w:rFonts w:cs="Arial"/>
                <w:i/>
                <w:sz w:val="20"/>
              </w:rPr>
              <w:t>job interviews</w:t>
            </w:r>
          </w:p>
          <w:p w:rsidR="00D81028" w:rsidRPr="00665659" w:rsidRDefault="00D81028" w:rsidP="000F1250">
            <w:pPr>
              <w:spacing w:before="120" w:after="120"/>
              <w:jc w:val="left"/>
              <w:rPr>
                <w:rFonts w:cs="Arial"/>
                <w:sz w:val="20"/>
              </w:rPr>
            </w:pPr>
            <w:r>
              <w:rPr>
                <w:rFonts w:cs="Arial"/>
                <w:b/>
                <w:sz w:val="20"/>
                <w:u w:val="single"/>
              </w:rPr>
              <w:t>SB:</w:t>
            </w:r>
            <w:r w:rsidRPr="0031322D">
              <w:rPr>
                <w:rFonts w:cs="Arial"/>
                <w:b/>
                <w:sz w:val="20"/>
              </w:rPr>
              <w:t xml:space="preserve"> </w:t>
            </w:r>
            <w:r w:rsidRPr="00003239">
              <w:rPr>
                <w:rFonts w:cs="Arial"/>
                <w:sz w:val="20"/>
              </w:rPr>
              <w:t>Sprachhandeln bedarfsgerecht planen</w:t>
            </w:r>
          </w:p>
        </w:tc>
        <w:tc>
          <w:tcPr>
            <w:tcW w:w="2693" w:type="dxa"/>
            <w:vAlign w:val="center"/>
          </w:tcPr>
          <w:p w:rsidR="00D81028" w:rsidRPr="00665659" w:rsidRDefault="00D81028" w:rsidP="00DF239C">
            <w:pPr>
              <w:spacing w:before="120" w:after="120"/>
              <w:jc w:val="center"/>
              <w:rPr>
                <w:rFonts w:cs="Arial"/>
                <w:sz w:val="20"/>
              </w:rPr>
            </w:pPr>
            <w:r>
              <w:rPr>
                <w:rFonts w:cs="Arial"/>
                <w:sz w:val="20"/>
              </w:rPr>
              <w:t>Schreiben mit Leseverstehen (integriert), Sprechen (isoliert)</w:t>
            </w:r>
          </w:p>
        </w:tc>
      </w:tr>
    </w:tbl>
    <w:p w:rsidR="00D81028" w:rsidRDefault="00D81028" w:rsidP="00D81028">
      <w:pPr>
        <w:jc w:val="center"/>
        <w:rPr>
          <w:rFonts w:cs="Arial"/>
          <w:b/>
        </w:rPr>
      </w:pPr>
    </w:p>
    <w:p w:rsidR="001760E3" w:rsidRDefault="001760E3" w:rsidP="00D81028">
      <w:pPr>
        <w:rPr>
          <w:lang w:eastAsia="x-none"/>
        </w:rPr>
        <w:sectPr w:rsidR="001760E3" w:rsidSect="006B3B34">
          <w:headerReference w:type="default" r:id="rId15"/>
          <w:pgSz w:w="16838" w:h="11904" w:orient="landscape" w:code="9"/>
          <w:pgMar w:top="1134" w:right="1134" w:bottom="1134" w:left="1134" w:header="709" w:footer="964" w:gutter="0"/>
          <w:cols w:space="708"/>
          <w:docGrid w:linePitch="326"/>
        </w:sectPr>
      </w:pPr>
    </w:p>
    <w:p w:rsidR="00D81028" w:rsidRDefault="00D81028" w:rsidP="00D81028">
      <w:pPr>
        <w:rPr>
          <w:lang w:eastAsia="x-none"/>
        </w:rPr>
      </w:pPr>
    </w:p>
    <w:p w:rsidR="00E2012B" w:rsidRDefault="00E2012B" w:rsidP="00D81028">
      <w:pPr>
        <w:rPr>
          <w:lang w:eastAsia="x-none"/>
        </w:rPr>
      </w:pPr>
    </w:p>
    <w:p w:rsidR="00E2012B" w:rsidRDefault="00E2012B" w:rsidP="00D81028">
      <w:pPr>
        <w:rPr>
          <w:lang w:eastAsia="x-none"/>
        </w:rPr>
      </w:pPr>
    </w:p>
    <w:p w:rsidR="00E2012B" w:rsidRPr="00E2012B" w:rsidRDefault="00E2012B" w:rsidP="00E2012B">
      <w:pPr>
        <w:rPr>
          <w:b/>
          <w:lang w:eastAsia="x-none"/>
        </w:rPr>
      </w:pPr>
      <w:r>
        <w:rPr>
          <w:lang w:eastAsia="x-none"/>
        </w:rPr>
        <w:br w:type="page"/>
      </w:r>
      <w:r w:rsidRPr="00E2012B">
        <w:rPr>
          <w:b/>
          <w:lang w:eastAsia="x-none"/>
        </w:rPr>
        <w:lastRenderedPageBreak/>
        <w:t>Qualifikationsphase: Grundkurs</w:t>
      </w:r>
    </w:p>
    <w:p w:rsidR="00D81028" w:rsidRDefault="00D81028" w:rsidP="00D81028">
      <w:pPr>
        <w:rPr>
          <w:lang w:eastAsia="x-none"/>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t>Quartal</w:t>
            </w:r>
          </w:p>
        </w:tc>
        <w:tc>
          <w:tcPr>
            <w:tcW w:w="2976"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C405BC" w:rsidRDefault="00D816A7" w:rsidP="00DF239C">
            <w:pPr>
              <w:keepNext/>
              <w:jc w:val="center"/>
              <w:rPr>
                <w:rFonts w:cs="Arial"/>
                <w:b/>
                <w:szCs w:val="24"/>
              </w:rPr>
            </w:pPr>
            <w:r>
              <w:rPr>
                <w:rFonts w:cs="Arial"/>
                <w:b/>
                <w:szCs w:val="24"/>
              </w:rPr>
              <w:t>Schwerpunkte</w:t>
            </w:r>
            <w:r w:rsidRPr="002D3AC7">
              <w:rPr>
                <w:rFonts w:cs="Arial"/>
                <w:b/>
                <w:szCs w:val="24"/>
              </w:rPr>
              <w:br/>
            </w:r>
            <w:r>
              <w:rPr>
                <w:rFonts w:cs="Arial"/>
                <w:b/>
                <w:szCs w:val="24"/>
              </w:rPr>
              <w:t>des Kompetenzerwerbs</w:t>
            </w:r>
            <w:r w:rsidRPr="002D3AC7">
              <w:rPr>
                <w:rFonts w:cs="Arial"/>
                <w:b/>
                <w:szCs w:val="24"/>
              </w:rPr>
              <w:t>:</w:t>
            </w:r>
          </w:p>
        </w:tc>
        <w:tc>
          <w:tcPr>
            <w:tcW w:w="2693" w:type="dxa"/>
            <w:shd w:val="clear" w:color="auto" w:fill="D9D9D9"/>
            <w:vAlign w:val="center"/>
          </w:tcPr>
          <w:p w:rsidR="00D816A7" w:rsidRPr="00EA17F3" w:rsidRDefault="00D816A7" w:rsidP="00DF239C">
            <w:pPr>
              <w:keepNext/>
              <w:jc w:val="center"/>
              <w:rPr>
                <w:rFonts w:cs="Arial"/>
                <w:b/>
                <w:szCs w:val="24"/>
              </w:rPr>
            </w:pPr>
            <w:r w:rsidRPr="00EA17F3">
              <w:rPr>
                <w:rFonts w:cs="Arial"/>
                <w:b/>
                <w:szCs w:val="24"/>
              </w:rPr>
              <w:t>Klausur</w:t>
            </w:r>
          </w:p>
        </w:tc>
      </w:tr>
      <w:tr w:rsidR="00D816A7" w:rsidRPr="002D3AC7" w:rsidTr="00DF239C">
        <w:tc>
          <w:tcPr>
            <w:tcW w:w="1101" w:type="dxa"/>
            <w:vAlign w:val="center"/>
          </w:tcPr>
          <w:p w:rsidR="00D816A7" w:rsidRPr="002D3AC7" w:rsidRDefault="00D816A7" w:rsidP="00DF239C">
            <w:pPr>
              <w:keepNext/>
              <w:spacing w:before="360" w:after="360"/>
              <w:jc w:val="center"/>
              <w:rPr>
                <w:rFonts w:cs="Arial"/>
                <w:b/>
                <w:szCs w:val="24"/>
              </w:rPr>
            </w:pPr>
            <w:r w:rsidRPr="002D3AC7">
              <w:rPr>
                <w:rFonts w:cs="Arial"/>
                <w:b/>
                <w:szCs w:val="24"/>
              </w:rPr>
              <w:t>Q1.1-1</w:t>
            </w:r>
          </w:p>
        </w:tc>
        <w:tc>
          <w:tcPr>
            <w:tcW w:w="2976" w:type="dxa"/>
            <w:vAlign w:val="center"/>
          </w:tcPr>
          <w:p w:rsidR="00D816A7" w:rsidRPr="00D25FF7" w:rsidRDefault="00D816A7" w:rsidP="00DF239C">
            <w:pPr>
              <w:keepNext/>
              <w:spacing w:before="120" w:after="120"/>
              <w:jc w:val="center"/>
              <w:rPr>
                <w:rFonts w:cs="Arial"/>
                <w:b/>
                <w:lang w:val="en-US"/>
              </w:rPr>
            </w:pPr>
            <w:r w:rsidRPr="00D25FF7">
              <w:rPr>
                <w:rFonts w:cs="Arial"/>
                <w:b/>
                <w:lang w:val="en-US"/>
              </w:rPr>
              <w:t xml:space="preserve">Media, reality and me – dangers and opportunities </w:t>
            </w:r>
            <w:r w:rsidRPr="00D25FF7">
              <w:rPr>
                <w:rFonts w:cs="Arial"/>
                <w:b/>
                <w:lang w:val="en-US"/>
              </w:rPr>
              <w:br/>
              <w:t>of modern media usage</w:t>
            </w:r>
          </w:p>
          <w:p w:rsidR="00D816A7" w:rsidRPr="00D25FF7" w:rsidRDefault="00D816A7" w:rsidP="00DF239C">
            <w:pPr>
              <w:keepNext/>
              <w:spacing w:before="120" w:after="120"/>
              <w:jc w:val="center"/>
              <w:rPr>
                <w:rFonts w:cs="Arial"/>
                <w:b/>
                <w:lang w:val="en-US"/>
              </w:rPr>
            </w:pPr>
          </w:p>
          <w:p w:rsidR="00D816A7" w:rsidRPr="00EA17F3" w:rsidRDefault="00C33005" w:rsidP="00C33005">
            <w:pPr>
              <w:keepNext/>
              <w:spacing w:before="120" w:after="120"/>
              <w:jc w:val="center"/>
              <w:rPr>
                <w:rFonts w:cs="Arial"/>
                <w:sz w:val="18"/>
                <w:szCs w:val="18"/>
              </w:rPr>
            </w:pPr>
            <w:r w:rsidRPr="00EA17F3">
              <w:rPr>
                <w:rFonts w:cs="Arial"/>
                <w:sz w:val="18"/>
                <w:szCs w:val="18"/>
              </w:rPr>
              <w:t>(</w:t>
            </w:r>
            <w:r>
              <w:rPr>
                <w:rFonts w:cs="Arial"/>
                <w:sz w:val="18"/>
                <w:szCs w:val="18"/>
              </w:rPr>
              <w:t xml:space="preserve">ca. 20-26 </w:t>
            </w:r>
            <w:r w:rsidRPr="00EA17F3">
              <w:rPr>
                <w:rFonts w:cs="Arial"/>
                <w:sz w:val="18"/>
                <w:szCs w:val="18"/>
              </w:rPr>
              <w:t>Stunden</w:t>
            </w:r>
            <w:r>
              <w:rPr>
                <w:rFonts w:cs="Arial"/>
                <w:sz w:val="18"/>
                <w:szCs w:val="18"/>
              </w:rPr>
              <w:t>)</w:t>
            </w:r>
          </w:p>
        </w:tc>
        <w:tc>
          <w:tcPr>
            <w:tcW w:w="3544" w:type="dxa"/>
            <w:vAlign w:val="center"/>
          </w:tcPr>
          <w:p w:rsidR="00D816A7" w:rsidRPr="002D3AC7" w:rsidRDefault="00D816A7" w:rsidP="00DF239C">
            <w:pPr>
              <w:keepNext/>
              <w:spacing w:before="120" w:after="120"/>
              <w:jc w:val="center"/>
              <w:rPr>
                <w:rFonts w:cs="Arial"/>
                <w:b/>
                <w:sz w:val="20"/>
              </w:rPr>
            </w:pPr>
            <w:r w:rsidRPr="007D7F3F">
              <w:rPr>
                <w:rFonts w:cs="Arial"/>
                <w:b/>
                <w:sz w:val="20"/>
              </w:rPr>
              <w:t>Medien in ihrer Bedeutung für den Einzelnen und die Gesellschaft</w:t>
            </w:r>
            <w:r w:rsidRPr="002D3AC7">
              <w:rPr>
                <w:rFonts w:cs="Arial"/>
                <w:b/>
                <w:sz w:val="20"/>
              </w:rPr>
              <w:t xml:space="preserve"> </w:t>
            </w:r>
          </w:p>
        </w:tc>
        <w:tc>
          <w:tcPr>
            <w:tcW w:w="4536" w:type="dxa"/>
          </w:tcPr>
          <w:p w:rsidR="00D816A7" w:rsidRDefault="00D816A7" w:rsidP="000F1250">
            <w:pPr>
              <w:keepNext/>
              <w:spacing w:before="120" w:after="120"/>
              <w:contextualSpacing/>
              <w:jc w:val="left"/>
              <w:rPr>
                <w:rFonts w:cs="Arial"/>
                <w:sz w:val="20"/>
              </w:rPr>
            </w:pPr>
            <w:r w:rsidRPr="002D3AC7">
              <w:rPr>
                <w:rFonts w:cs="Arial"/>
                <w:b/>
                <w:sz w:val="20"/>
                <w:u w:val="single"/>
              </w:rPr>
              <w:t>FKK/TMK:</w:t>
            </w:r>
            <w:r w:rsidRPr="002D3AC7">
              <w:rPr>
                <w:rFonts w:cs="Arial"/>
                <w:sz w:val="20"/>
              </w:rPr>
              <w:t xml:space="preserve"> </w:t>
            </w:r>
            <w:r w:rsidRPr="002D3AC7">
              <w:rPr>
                <w:rFonts w:cs="Arial"/>
                <w:b/>
                <w:sz w:val="20"/>
              </w:rPr>
              <w:t xml:space="preserve">Hör-/Hör-Sehverstehen </w:t>
            </w:r>
            <w:r w:rsidRPr="002D3AC7">
              <w:rPr>
                <w:rFonts w:cs="Arial"/>
                <w:sz w:val="20"/>
              </w:rPr>
              <w:t>und</w:t>
            </w:r>
            <w:r w:rsidRPr="002D3AC7">
              <w:rPr>
                <w:rFonts w:cs="Arial"/>
                <w:b/>
                <w:sz w:val="20"/>
              </w:rPr>
              <w:t xml:space="preserve"> Leseverstehen</w:t>
            </w:r>
            <w:r w:rsidRPr="002D3AC7">
              <w:rPr>
                <w:rFonts w:cs="Arial"/>
                <w:sz w:val="20"/>
              </w:rPr>
              <w:t xml:space="preserve">: </w:t>
            </w:r>
            <w:r w:rsidRPr="00E56E9A">
              <w:rPr>
                <w:rFonts w:cs="Arial"/>
                <w:i/>
                <w:sz w:val="20"/>
              </w:rPr>
              <w:t>podcasts</w:t>
            </w:r>
            <w:r>
              <w:rPr>
                <w:rFonts w:cs="Arial"/>
                <w:i/>
                <w:sz w:val="20"/>
              </w:rPr>
              <w:t>, documentaries</w:t>
            </w:r>
            <w:r w:rsidRPr="005B4071">
              <w:rPr>
                <w:rFonts w:cs="Arial"/>
                <w:sz w:val="20"/>
              </w:rPr>
              <w:t>/</w:t>
            </w:r>
            <w:r>
              <w:rPr>
                <w:rFonts w:cs="Arial"/>
                <w:i/>
                <w:sz w:val="20"/>
              </w:rPr>
              <w:t xml:space="preserve">features, </w:t>
            </w:r>
            <w:r>
              <w:rPr>
                <w:rFonts w:cs="Arial"/>
                <w:sz w:val="20"/>
              </w:rPr>
              <w:t xml:space="preserve">Werbeanzeigen, </w:t>
            </w:r>
            <w:r w:rsidRPr="00E56E9A">
              <w:rPr>
                <w:rFonts w:cs="Arial"/>
                <w:i/>
                <w:sz w:val="20"/>
              </w:rPr>
              <w:t>blogs,</w:t>
            </w:r>
            <w:r>
              <w:rPr>
                <w:rFonts w:cs="Arial"/>
                <w:sz w:val="20"/>
              </w:rPr>
              <w:t xml:space="preserve"> Internetforenbeiträge</w:t>
            </w:r>
            <w:r>
              <w:rPr>
                <w:rFonts w:cs="Arial"/>
                <w:sz w:val="20"/>
              </w:rPr>
              <w:br/>
            </w:r>
            <w:r w:rsidRPr="002D3AC7">
              <w:rPr>
                <w:rFonts w:cs="Arial"/>
                <w:b/>
                <w:sz w:val="20"/>
              </w:rPr>
              <w:t>Schreiben</w:t>
            </w:r>
            <w:r w:rsidRPr="002D3AC7">
              <w:rPr>
                <w:rFonts w:cs="Arial"/>
                <w:sz w:val="20"/>
              </w:rPr>
              <w:t xml:space="preserve">: </w:t>
            </w:r>
            <w:r>
              <w:rPr>
                <w:rFonts w:cs="Arial"/>
                <w:sz w:val="20"/>
              </w:rPr>
              <w:t>Kommentar</w:t>
            </w:r>
          </w:p>
          <w:p w:rsidR="00D816A7" w:rsidRPr="002D3AC7" w:rsidRDefault="00D816A7" w:rsidP="000F1250">
            <w:pPr>
              <w:keepNext/>
              <w:spacing w:before="120" w:after="120"/>
              <w:jc w:val="left"/>
              <w:rPr>
                <w:rFonts w:cs="Arial"/>
                <w:sz w:val="20"/>
              </w:rPr>
            </w:pPr>
            <w:r w:rsidRPr="002D3AC7">
              <w:rPr>
                <w:rFonts w:cs="Arial"/>
                <w:b/>
                <w:sz w:val="20"/>
                <w:u w:val="single"/>
              </w:rPr>
              <w:t>SLK:</w:t>
            </w:r>
            <w:r>
              <w:rPr>
                <w:rFonts w:cs="Arial"/>
                <w:sz w:val="20"/>
              </w:rPr>
              <w:t xml:space="preserve"> unterschiedliche Arbeitsmittel und Medien für das eigene Sprachenlernen und die Informationsbeschaffung nutzen</w:t>
            </w:r>
          </w:p>
        </w:tc>
        <w:tc>
          <w:tcPr>
            <w:tcW w:w="2693" w:type="dxa"/>
            <w:vAlign w:val="center"/>
          </w:tcPr>
          <w:p w:rsidR="00D816A7" w:rsidRPr="00C5373E" w:rsidRDefault="00D816A7" w:rsidP="00DF239C">
            <w:pPr>
              <w:keepNext/>
              <w:spacing w:before="120" w:after="120"/>
              <w:jc w:val="center"/>
              <w:rPr>
                <w:rFonts w:cs="Arial"/>
                <w:sz w:val="20"/>
              </w:rPr>
            </w:pPr>
            <w:r w:rsidRPr="00C5373E">
              <w:rPr>
                <w:rFonts w:cs="Arial"/>
                <w:sz w:val="20"/>
              </w:rPr>
              <w:t>Schreiben mit Lese</w:t>
            </w:r>
            <w:r>
              <w:rPr>
                <w:rFonts w:cs="Arial"/>
                <w:sz w:val="20"/>
              </w:rPr>
              <w:t>verstehen (integriert)</w:t>
            </w:r>
            <w:r w:rsidRPr="00C5373E">
              <w:rPr>
                <w:rFonts w:cs="Arial"/>
                <w:sz w:val="20"/>
              </w:rPr>
              <w:t>, Hörverstehen</w:t>
            </w:r>
            <w:r>
              <w:rPr>
                <w:rFonts w:cs="Arial"/>
                <w:sz w:val="20"/>
              </w:rPr>
              <w:t xml:space="preserve"> (isoliert)</w:t>
            </w:r>
          </w:p>
        </w:tc>
      </w:tr>
      <w:tr w:rsidR="00D816A7" w:rsidRPr="002D3AC7" w:rsidTr="00DF239C">
        <w:tc>
          <w:tcPr>
            <w:tcW w:w="1101" w:type="dxa"/>
            <w:vAlign w:val="center"/>
          </w:tcPr>
          <w:p w:rsidR="00D816A7" w:rsidRPr="002D3AC7" w:rsidRDefault="00D816A7" w:rsidP="00DF239C">
            <w:pPr>
              <w:keepNext/>
              <w:spacing w:before="360" w:after="360"/>
              <w:jc w:val="center"/>
              <w:rPr>
                <w:rFonts w:cs="Arial"/>
                <w:b/>
                <w:szCs w:val="24"/>
                <w:lang w:val="en-US"/>
              </w:rPr>
            </w:pPr>
            <w:r w:rsidRPr="002D3AC7">
              <w:rPr>
                <w:rFonts w:cs="Arial"/>
                <w:b/>
                <w:szCs w:val="24"/>
                <w:lang w:val="en-US"/>
              </w:rPr>
              <w:t>Q1.1-2</w:t>
            </w:r>
          </w:p>
        </w:tc>
        <w:tc>
          <w:tcPr>
            <w:tcW w:w="2976" w:type="dxa"/>
            <w:vAlign w:val="center"/>
          </w:tcPr>
          <w:p w:rsidR="00D816A7" w:rsidRPr="00C33005" w:rsidRDefault="00D816A7" w:rsidP="00DF239C">
            <w:pPr>
              <w:keepNext/>
              <w:spacing w:before="120" w:after="120"/>
              <w:jc w:val="center"/>
              <w:rPr>
                <w:rFonts w:cs="Arial"/>
                <w:b/>
                <w:lang w:val="en-US"/>
              </w:rPr>
            </w:pPr>
            <w:r w:rsidRPr="00C33005">
              <w:rPr>
                <w:rFonts w:cs="Arial"/>
                <w:b/>
                <w:lang w:val="en-US"/>
              </w:rPr>
              <w:t>American Dream</w:t>
            </w:r>
            <w:r w:rsidRPr="00C33005">
              <w:rPr>
                <w:rFonts w:cs="Arial"/>
                <w:b/>
                <w:lang w:val="en-US"/>
              </w:rPr>
              <w:br/>
              <w:t>– American realities</w:t>
            </w:r>
          </w:p>
          <w:p w:rsidR="00D816A7" w:rsidRPr="00C33005" w:rsidRDefault="00D816A7" w:rsidP="00DF239C">
            <w:pPr>
              <w:keepNext/>
              <w:spacing w:before="120" w:after="120"/>
              <w:jc w:val="center"/>
              <w:rPr>
                <w:rFonts w:cs="Arial"/>
                <w:sz w:val="18"/>
                <w:szCs w:val="18"/>
                <w:lang w:val="en-US"/>
              </w:rPr>
            </w:pPr>
            <w:r w:rsidRPr="00C33005">
              <w:rPr>
                <w:rFonts w:cs="Arial"/>
                <w:b/>
                <w:lang w:val="en-US"/>
              </w:rPr>
              <w:br/>
            </w:r>
            <w:r w:rsidR="00C33005" w:rsidRPr="00C33005">
              <w:rPr>
                <w:rFonts w:cs="Arial"/>
                <w:sz w:val="18"/>
                <w:szCs w:val="18"/>
                <w:lang w:val="en-US"/>
              </w:rPr>
              <w:t>(ca. 20-26 Stunden)</w:t>
            </w:r>
          </w:p>
        </w:tc>
        <w:tc>
          <w:tcPr>
            <w:tcW w:w="3544" w:type="dxa"/>
            <w:vAlign w:val="center"/>
          </w:tcPr>
          <w:p w:rsidR="00D816A7" w:rsidRPr="00C33005" w:rsidRDefault="00D816A7" w:rsidP="00DF239C">
            <w:pPr>
              <w:keepNext/>
              <w:spacing w:before="120" w:after="120"/>
              <w:jc w:val="center"/>
              <w:rPr>
                <w:rFonts w:cs="Arial"/>
                <w:b/>
                <w:sz w:val="20"/>
                <w:lang w:val="en-US"/>
              </w:rPr>
            </w:pPr>
          </w:p>
          <w:p w:rsidR="00D816A7" w:rsidRPr="00C33005" w:rsidRDefault="00D816A7" w:rsidP="00DF239C">
            <w:pPr>
              <w:keepNext/>
              <w:spacing w:before="120" w:after="120"/>
              <w:jc w:val="center"/>
              <w:rPr>
                <w:rFonts w:cs="Arial"/>
                <w:b/>
                <w:sz w:val="20"/>
                <w:lang w:val="en-US"/>
              </w:rPr>
            </w:pPr>
          </w:p>
          <w:p w:rsidR="00D816A7" w:rsidRDefault="00D816A7" w:rsidP="00DF239C">
            <w:pPr>
              <w:keepNext/>
              <w:spacing w:before="120" w:after="120"/>
              <w:jc w:val="center"/>
              <w:rPr>
                <w:rFonts w:cs="Arial"/>
                <w:b/>
                <w:sz w:val="20"/>
              </w:rPr>
            </w:pPr>
            <w:r w:rsidRPr="002D3AC7">
              <w:rPr>
                <w:rFonts w:cs="Arial"/>
                <w:b/>
                <w:sz w:val="20"/>
              </w:rPr>
              <w:t>Amerikanischer Traum – Visionen und Lebenswirklichkeiten in den USA</w:t>
            </w:r>
          </w:p>
          <w:p w:rsidR="00D816A7" w:rsidRDefault="00D816A7" w:rsidP="00DF239C">
            <w:pPr>
              <w:keepNext/>
              <w:spacing w:before="120" w:after="120"/>
              <w:jc w:val="center"/>
              <w:rPr>
                <w:rFonts w:cs="Arial"/>
                <w:b/>
                <w:sz w:val="20"/>
              </w:rPr>
            </w:pPr>
          </w:p>
          <w:p w:rsidR="00D816A7" w:rsidRPr="002D3AC7" w:rsidRDefault="00D816A7" w:rsidP="00DF239C">
            <w:pPr>
              <w:keepNext/>
              <w:spacing w:before="120" w:after="120"/>
              <w:jc w:val="center"/>
              <w:rPr>
                <w:rFonts w:cs="Arial"/>
                <w:b/>
                <w:sz w:val="20"/>
              </w:rPr>
            </w:pPr>
          </w:p>
        </w:tc>
        <w:tc>
          <w:tcPr>
            <w:tcW w:w="4536" w:type="dxa"/>
          </w:tcPr>
          <w:p w:rsidR="00D816A7" w:rsidRDefault="00D816A7" w:rsidP="000F1250">
            <w:pPr>
              <w:keepNext/>
              <w:spacing w:before="120" w:after="120"/>
              <w:jc w:val="left"/>
              <w:rPr>
                <w:rFonts w:cs="Arial"/>
                <w:sz w:val="20"/>
              </w:rPr>
            </w:pPr>
            <w:r w:rsidRPr="002D3AC7">
              <w:rPr>
                <w:rFonts w:cs="Arial"/>
                <w:b/>
                <w:sz w:val="20"/>
                <w:u w:val="single"/>
              </w:rPr>
              <w:t>FKK/TMK:</w:t>
            </w:r>
            <w:r w:rsidRPr="002D3AC7">
              <w:rPr>
                <w:rFonts w:cs="Arial"/>
                <w:sz w:val="20"/>
              </w:rPr>
              <w:t xml:space="preserve"> </w:t>
            </w:r>
            <w:r w:rsidRPr="002D3AC7">
              <w:rPr>
                <w:rFonts w:cs="Arial"/>
                <w:b/>
                <w:sz w:val="20"/>
              </w:rPr>
              <w:t>Leseverstehen</w:t>
            </w:r>
            <w:r w:rsidRPr="002D3AC7">
              <w:rPr>
                <w:rFonts w:cs="Arial"/>
                <w:sz w:val="20"/>
              </w:rPr>
              <w:t xml:space="preserve">: </w:t>
            </w:r>
            <w:r>
              <w:rPr>
                <w:rFonts w:cs="Arial"/>
                <w:sz w:val="20"/>
              </w:rPr>
              <w:t>zeitgenössisches</w:t>
            </w:r>
            <w:r w:rsidRPr="002D3AC7">
              <w:rPr>
                <w:rFonts w:cs="Arial"/>
                <w:sz w:val="20"/>
              </w:rPr>
              <w:t xml:space="preserve"> </w:t>
            </w:r>
            <w:r>
              <w:rPr>
                <w:rFonts w:cs="Arial"/>
                <w:sz w:val="20"/>
              </w:rPr>
              <w:t>Drama</w:t>
            </w:r>
            <w:r>
              <w:rPr>
                <w:rFonts w:cs="Arial"/>
                <w:sz w:val="20"/>
              </w:rPr>
              <w:br/>
            </w:r>
            <w:r w:rsidRPr="002D3AC7">
              <w:rPr>
                <w:rFonts w:cs="Arial"/>
                <w:b/>
                <w:sz w:val="20"/>
              </w:rPr>
              <w:t>Schreiben</w:t>
            </w:r>
            <w:r w:rsidRPr="002D3AC7">
              <w:rPr>
                <w:rFonts w:cs="Arial"/>
                <w:sz w:val="20"/>
              </w:rPr>
              <w:t xml:space="preserve">: </w:t>
            </w:r>
            <w:r>
              <w:rPr>
                <w:rFonts w:cs="Arial"/>
                <w:sz w:val="20"/>
              </w:rPr>
              <w:t>verschiedene Formen kreativen Schreibens</w:t>
            </w:r>
          </w:p>
          <w:p w:rsidR="00D816A7" w:rsidRDefault="00D816A7" w:rsidP="000F1250">
            <w:pPr>
              <w:keepNext/>
              <w:spacing w:before="120" w:after="120"/>
              <w:jc w:val="left"/>
              <w:rPr>
                <w:rFonts w:cs="Arial"/>
                <w:sz w:val="20"/>
              </w:rPr>
            </w:pPr>
            <w:r w:rsidRPr="002D3AC7">
              <w:rPr>
                <w:rFonts w:cs="Arial"/>
                <w:b/>
                <w:sz w:val="20"/>
                <w:u w:val="single"/>
              </w:rPr>
              <w:t>SB:</w:t>
            </w:r>
            <w:r w:rsidRPr="002D3AC7">
              <w:rPr>
                <w:rFonts w:cs="Arial"/>
                <w:b/>
                <w:sz w:val="20"/>
              </w:rPr>
              <w:t xml:space="preserve"> </w:t>
            </w:r>
            <w:r>
              <w:rPr>
                <w:rFonts w:cs="Arial"/>
                <w:sz w:val="20"/>
              </w:rPr>
              <w:t>Beziehungen zwischen</w:t>
            </w:r>
            <w:r w:rsidRPr="00184F5D">
              <w:rPr>
                <w:rFonts w:cs="Arial"/>
                <w:sz w:val="20"/>
              </w:rPr>
              <w:t xml:space="preserve"> Sprach- und Kulturphänomenen reflektieren und an Beispielen erläutern</w:t>
            </w:r>
          </w:p>
          <w:p w:rsidR="00D816A7" w:rsidRPr="008C2C1B" w:rsidRDefault="00D816A7" w:rsidP="000F1250">
            <w:pPr>
              <w:keepNext/>
              <w:spacing w:before="120" w:after="120"/>
              <w:jc w:val="left"/>
              <w:rPr>
                <w:rFonts w:cs="Arial"/>
                <w:sz w:val="20"/>
              </w:rPr>
            </w:pPr>
            <w:r w:rsidRPr="00E243FB">
              <w:rPr>
                <w:rFonts w:cs="Arial"/>
                <w:b/>
                <w:sz w:val="20"/>
                <w:u w:val="single"/>
              </w:rPr>
              <w:t>IKK:</w:t>
            </w:r>
            <w:r>
              <w:rPr>
                <w:rFonts w:cs="Arial"/>
                <w:sz w:val="20"/>
              </w:rPr>
              <w:t xml:space="preserve"> Wertvorstellungen verstehen, vergleichen, bewerten, mit Toleranz begegnen</w:t>
            </w:r>
          </w:p>
        </w:tc>
        <w:tc>
          <w:tcPr>
            <w:tcW w:w="2693" w:type="dxa"/>
            <w:vAlign w:val="center"/>
          </w:tcPr>
          <w:p w:rsidR="00D816A7" w:rsidRPr="00C5373E" w:rsidRDefault="00D816A7" w:rsidP="00DF239C">
            <w:pPr>
              <w:keepNext/>
              <w:spacing w:before="120" w:after="120"/>
              <w:jc w:val="center"/>
              <w:rPr>
                <w:rFonts w:cs="Arial"/>
                <w:sz w:val="20"/>
              </w:rPr>
            </w:pPr>
            <w:r w:rsidRPr="00C5373E">
              <w:rPr>
                <w:rFonts w:cs="Arial"/>
                <w:sz w:val="20"/>
              </w:rPr>
              <w:t>Schreiben mit Leseverstehen</w:t>
            </w:r>
            <w:r>
              <w:rPr>
                <w:rFonts w:cs="Arial"/>
                <w:sz w:val="20"/>
              </w:rPr>
              <w:t xml:space="preserve"> (integriert)</w:t>
            </w:r>
          </w:p>
        </w:tc>
      </w:tr>
    </w:tbl>
    <w:p w:rsidR="00D816A7" w:rsidRDefault="00D816A7"/>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lastRenderedPageBreak/>
              <w:t>Quartal</w:t>
            </w:r>
          </w:p>
        </w:tc>
        <w:tc>
          <w:tcPr>
            <w:tcW w:w="2976"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C405BC" w:rsidRDefault="00D816A7" w:rsidP="00DF239C">
            <w:pPr>
              <w:keepNext/>
              <w:jc w:val="center"/>
              <w:rPr>
                <w:rFonts w:cs="Arial"/>
                <w:b/>
                <w:szCs w:val="24"/>
              </w:rPr>
            </w:pPr>
            <w:r>
              <w:rPr>
                <w:rFonts w:cs="Arial"/>
                <w:b/>
                <w:szCs w:val="24"/>
              </w:rPr>
              <w:t>Schwerpunkte</w:t>
            </w:r>
            <w:r w:rsidRPr="002D3AC7">
              <w:rPr>
                <w:rFonts w:cs="Arial"/>
                <w:b/>
                <w:szCs w:val="24"/>
              </w:rPr>
              <w:br/>
            </w:r>
            <w:r>
              <w:rPr>
                <w:rFonts w:cs="Arial"/>
                <w:b/>
                <w:szCs w:val="24"/>
              </w:rPr>
              <w:t>des Kompetenzerwerbs</w:t>
            </w:r>
            <w:r w:rsidRPr="002D3AC7">
              <w:rPr>
                <w:rFonts w:cs="Arial"/>
                <w:b/>
                <w:szCs w:val="24"/>
              </w:rPr>
              <w:t>:</w:t>
            </w:r>
          </w:p>
        </w:tc>
        <w:tc>
          <w:tcPr>
            <w:tcW w:w="2693" w:type="dxa"/>
            <w:shd w:val="clear" w:color="auto" w:fill="D9D9D9"/>
            <w:vAlign w:val="center"/>
          </w:tcPr>
          <w:p w:rsidR="00D816A7" w:rsidRPr="00EA17F3" w:rsidRDefault="00D816A7" w:rsidP="00DF239C">
            <w:pPr>
              <w:keepNext/>
              <w:jc w:val="center"/>
              <w:rPr>
                <w:rFonts w:cs="Arial"/>
                <w:b/>
                <w:szCs w:val="24"/>
              </w:rPr>
            </w:pPr>
            <w:r w:rsidRPr="00EA17F3">
              <w:rPr>
                <w:rFonts w:cs="Arial"/>
                <w:b/>
                <w:szCs w:val="24"/>
              </w:rPr>
              <w:t>Klausur</w:t>
            </w:r>
          </w:p>
        </w:tc>
      </w:tr>
      <w:tr w:rsidR="00D816A7" w:rsidRPr="002D3AC7" w:rsidTr="00DF239C">
        <w:tc>
          <w:tcPr>
            <w:tcW w:w="1101" w:type="dxa"/>
            <w:vAlign w:val="center"/>
          </w:tcPr>
          <w:p w:rsidR="00D816A7" w:rsidRPr="002D3AC7" w:rsidRDefault="00D816A7" w:rsidP="00DF239C">
            <w:pPr>
              <w:keepNext/>
              <w:spacing w:before="360" w:after="360"/>
              <w:jc w:val="center"/>
              <w:rPr>
                <w:rFonts w:cs="Arial"/>
                <w:b/>
                <w:szCs w:val="24"/>
              </w:rPr>
            </w:pPr>
            <w:r w:rsidRPr="002D3AC7">
              <w:rPr>
                <w:rFonts w:cs="Arial"/>
                <w:b/>
                <w:szCs w:val="24"/>
              </w:rPr>
              <w:t>Q1.2-1</w:t>
            </w:r>
          </w:p>
        </w:tc>
        <w:tc>
          <w:tcPr>
            <w:tcW w:w="2976" w:type="dxa"/>
            <w:vAlign w:val="center"/>
          </w:tcPr>
          <w:p w:rsidR="00D816A7" w:rsidRDefault="00D816A7" w:rsidP="00DF239C">
            <w:pPr>
              <w:keepNext/>
              <w:spacing w:before="120" w:after="120"/>
              <w:jc w:val="center"/>
              <w:rPr>
                <w:rFonts w:cs="Arial"/>
                <w:b/>
                <w:lang w:val="en-GB"/>
              </w:rPr>
            </w:pPr>
            <w:r>
              <w:rPr>
                <w:rFonts w:cs="Arial"/>
                <w:b/>
                <w:lang w:val="en-GB"/>
              </w:rPr>
              <w:t xml:space="preserve">“Isles of Wonder”? </w:t>
            </w:r>
            <w:r>
              <w:rPr>
                <w:rFonts w:cs="Arial"/>
                <w:b/>
                <w:lang w:val="en-GB"/>
              </w:rPr>
              <w:br/>
              <w:t>The UK between self-perception and external perspectives</w:t>
            </w:r>
          </w:p>
          <w:p w:rsidR="00D816A7" w:rsidRDefault="00D816A7" w:rsidP="00DF239C">
            <w:pPr>
              <w:keepNext/>
              <w:spacing w:before="120" w:after="120"/>
              <w:jc w:val="center"/>
              <w:rPr>
                <w:rFonts w:cs="Arial"/>
                <w:b/>
                <w:lang w:val="en-GB"/>
              </w:rPr>
            </w:pPr>
          </w:p>
          <w:p w:rsidR="00D816A7" w:rsidRPr="008945E3" w:rsidRDefault="00C33005" w:rsidP="00DF239C">
            <w:pPr>
              <w:keepNext/>
              <w:spacing w:before="120" w:after="120"/>
              <w:jc w:val="center"/>
              <w:rPr>
                <w:rFonts w:cs="Arial"/>
                <w:b/>
              </w:rPr>
            </w:pPr>
            <w:r w:rsidRPr="00EA17F3">
              <w:rPr>
                <w:rFonts w:cs="Arial"/>
                <w:sz w:val="18"/>
                <w:szCs w:val="18"/>
              </w:rPr>
              <w:t>(</w:t>
            </w:r>
            <w:r>
              <w:rPr>
                <w:rFonts w:cs="Arial"/>
                <w:sz w:val="18"/>
                <w:szCs w:val="18"/>
              </w:rPr>
              <w:t xml:space="preserve">ca. 20-26 </w:t>
            </w:r>
            <w:r w:rsidRPr="00EA17F3">
              <w:rPr>
                <w:rFonts w:cs="Arial"/>
                <w:sz w:val="18"/>
                <w:szCs w:val="18"/>
              </w:rPr>
              <w:t>Stunden</w:t>
            </w:r>
            <w:r>
              <w:rPr>
                <w:rFonts w:cs="Arial"/>
                <w:sz w:val="18"/>
                <w:szCs w:val="18"/>
              </w:rPr>
              <w:t>)</w:t>
            </w:r>
          </w:p>
        </w:tc>
        <w:tc>
          <w:tcPr>
            <w:tcW w:w="3544" w:type="dxa"/>
            <w:vAlign w:val="center"/>
          </w:tcPr>
          <w:p w:rsidR="00D816A7" w:rsidRPr="00EE4A9A" w:rsidRDefault="00D816A7" w:rsidP="00DF239C">
            <w:pPr>
              <w:keepNext/>
              <w:spacing w:before="120" w:after="120"/>
              <w:jc w:val="center"/>
              <w:rPr>
                <w:rFonts w:cs="Arial"/>
                <w:b/>
                <w:sz w:val="20"/>
              </w:rPr>
            </w:pPr>
            <w:r w:rsidRPr="002D3AC7">
              <w:rPr>
                <w:rFonts w:cs="Arial"/>
                <w:b/>
                <w:sz w:val="20"/>
              </w:rPr>
              <w:t xml:space="preserve">Das Vereinigte Königreich im 21. Jahrhundert – Selbstverständnis zwischen Tradition und Wandel </w:t>
            </w:r>
          </w:p>
        </w:tc>
        <w:tc>
          <w:tcPr>
            <w:tcW w:w="4536" w:type="dxa"/>
          </w:tcPr>
          <w:p w:rsidR="00D816A7" w:rsidRDefault="00D816A7" w:rsidP="000F1250">
            <w:pPr>
              <w:keepNext/>
              <w:spacing w:before="120" w:after="120"/>
              <w:jc w:val="left"/>
              <w:rPr>
                <w:rFonts w:cs="Arial"/>
                <w:sz w:val="20"/>
              </w:rPr>
            </w:pPr>
            <w:r w:rsidRPr="002D3AC7">
              <w:rPr>
                <w:rFonts w:cs="Arial"/>
                <w:b/>
                <w:sz w:val="20"/>
                <w:u w:val="single"/>
              </w:rPr>
              <w:t>FKK/TMK:</w:t>
            </w:r>
            <w:r w:rsidRPr="002D3AC7">
              <w:rPr>
                <w:rFonts w:cs="Arial"/>
                <w:sz w:val="20"/>
              </w:rPr>
              <w:t xml:space="preserve"> </w:t>
            </w:r>
            <w:r w:rsidRPr="002D3AC7">
              <w:rPr>
                <w:rFonts w:cs="Arial"/>
                <w:b/>
                <w:sz w:val="20"/>
              </w:rPr>
              <w:t>Leseverstehen</w:t>
            </w:r>
            <w:r w:rsidRPr="002D3AC7">
              <w:rPr>
                <w:rFonts w:cs="Arial"/>
                <w:sz w:val="20"/>
              </w:rPr>
              <w:t>:</w:t>
            </w:r>
            <w:r>
              <w:rPr>
                <w:rFonts w:cs="Arial"/>
                <w:sz w:val="20"/>
              </w:rPr>
              <w:t xml:space="preserve"> politische Reden, Kommentare</w:t>
            </w:r>
            <w:r>
              <w:rPr>
                <w:rFonts w:cs="Arial"/>
                <w:sz w:val="20"/>
              </w:rPr>
              <w:br/>
            </w:r>
            <w:r>
              <w:rPr>
                <w:rFonts w:cs="Arial"/>
                <w:b/>
                <w:sz w:val="20"/>
              </w:rPr>
              <w:t>Hör-/</w:t>
            </w:r>
            <w:r w:rsidRPr="002D3AC7">
              <w:rPr>
                <w:rFonts w:cs="Arial"/>
                <w:b/>
                <w:sz w:val="20"/>
              </w:rPr>
              <w:t>Hör-Sehverstehen</w:t>
            </w:r>
            <w:r w:rsidRPr="002D3AC7">
              <w:rPr>
                <w:rFonts w:cs="Arial"/>
                <w:sz w:val="20"/>
              </w:rPr>
              <w:t xml:space="preserve">: </w:t>
            </w:r>
            <w:r w:rsidRPr="00C5373E">
              <w:rPr>
                <w:rFonts w:cs="Arial"/>
                <w:i/>
                <w:sz w:val="20"/>
              </w:rPr>
              <w:t>documentaries/</w:t>
            </w:r>
            <w:r>
              <w:rPr>
                <w:rFonts w:cs="Arial"/>
                <w:i/>
                <w:sz w:val="20"/>
              </w:rPr>
              <w:t xml:space="preserve"> </w:t>
            </w:r>
            <w:r w:rsidRPr="00C5373E">
              <w:rPr>
                <w:rFonts w:cs="Arial"/>
                <w:i/>
                <w:sz w:val="20"/>
              </w:rPr>
              <w:t>features</w:t>
            </w:r>
            <w:r>
              <w:rPr>
                <w:rFonts w:cs="Arial"/>
                <w:sz w:val="20"/>
              </w:rPr>
              <w:t>, Spielfilm</w:t>
            </w:r>
            <w:r>
              <w:rPr>
                <w:rFonts w:cs="Arial"/>
                <w:sz w:val="20"/>
              </w:rPr>
              <w:br/>
            </w:r>
            <w:r w:rsidRPr="00DD4ABE">
              <w:rPr>
                <w:rFonts w:cs="Arial"/>
                <w:b/>
                <w:sz w:val="20"/>
              </w:rPr>
              <w:t>Sprachmittlung</w:t>
            </w:r>
            <w:r w:rsidRPr="003F5812">
              <w:rPr>
                <w:rFonts w:cs="Arial"/>
                <w:sz w:val="20"/>
              </w:rPr>
              <w:t xml:space="preserve">: </w:t>
            </w:r>
            <w:r>
              <w:rPr>
                <w:rFonts w:cs="Arial"/>
                <w:sz w:val="20"/>
              </w:rPr>
              <w:t>informell/formell, mündlich/schriftlich</w:t>
            </w:r>
            <w:r>
              <w:rPr>
                <w:rFonts w:cs="Arial"/>
                <w:sz w:val="20"/>
              </w:rPr>
              <w:br/>
            </w:r>
            <w:r w:rsidRPr="002D3AC7">
              <w:rPr>
                <w:rFonts w:cs="Arial"/>
                <w:b/>
                <w:sz w:val="20"/>
              </w:rPr>
              <w:t>Schreiben</w:t>
            </w:r>
            <w:r w:rsidRPr="002D3AC7">
              <w:rPr>
                <w:rFonts w:cs="Arial"/>
                <w:sz w:val="20"/>
              </w:rPr>
              <w:t>: Filmanalyse</w:t>
            </w:r>
          </w:p>
          <w:p w:rsidR="00D816A7" w:rsidRPr="002D3AC7" w:rsidRDefault="00D816A7" w:rsidP="000F1250">
            <w:pPr>
              <w:keepNext/>
              <w:spacing w:before="120" w:after="120"/>
              <w:jc w:val="left"/>
              <w:rPr>
                <w:rFonts w:cs="Arial"/>
                <w:sz w:val="20"/>
              </w:rPr>
            </w:pPr>
            <w:r w:rsidRPr="00E243FB">
              <w:rPr>
                <w:rFonts w:cs="Arial"/>
                <w:b/>
                <w:sz w:val="20"/>
                <w:u w:val="single"/>
              </w:rPr>
              <w:t>IKK:</w:t>
            </w:r>
            <w:r>
              <w:rPr>
                <w:rFonts w:cs="Arial"/>
                <w:sz w:val="20"/>
              </w:rPr>
              <w:t xml:space="preserve"> Kulturspezifische Konventionen und Besonderheiten sensibel beachten und angemessen interagieren</w:t>
            </w:r>
          </w:p>
        </w:tc>
        <w:tc>
          <w:tcPr>
            <w:tcW w:w="2693" w:type="dxa"/>
            <w:vAlign w:val="center"/>
          </w:tcPr>
          <w:p w:rsidR="00D816A7" w:rsidRPr="00C5373E" w:rsidRDefault="00D816A7" w:rsidP="00DF239C">
            <w:pPr>
              <w:keepNext/>
              <w:spacing w:before="120" w:after="120"/>
              <w:jc w:val="center"/>
              <w:rPr>
                <w:rFonts w:cs="Arial"/>
                <w:sz w:val="20"/>
              </w:rPr>
            </w:pPr>
            <w:r w:rsidRPr="00C5373E">
              <w:rPr>
                <w:rFonts w:cs="Arial"/>
                <w:sz w:val="20"/>
              </w:rPr>
              <w:t>Schreiben mit Hör-Sehverstehen</w:t>
            </w:r>
            <w:r>
              <w:rPr>
                <w:rFonts w:cs="Arial"/>
                <w:sz w:val="20"/>
              </w:rPr>
              <w:t xml:space="preserve"> (integriert)</w:t>
            </w:r>
            <w:r w:rsidRPr="00C5373E">
              <w:rPr>
                <w:rFonts w:cs="Arial"/>
                <w:sz w:val="20"/>
              </w:rPr>
              <w:t>, Sprachmittlung</w:t>
            </w:r>
            <w:r>
              <w:rPr>
                <w:rFonts w:cs="Arial"/>
                <w:sz w:val="20"/>
              </w:rPr>
              <w:t xml:space="preserve"> (isoliert)</w:t>
            </w:r>
          </w:p>
          <w:p w:rsidR="00D816A7" w:rsidRPr="00C5373E" w:rsidRDefault="00D816A7" w:rsidP="00DF239C">
            <w:pPr>
              <w:keepNext/>
              <w:spacing w:before="120" w:after="120"/>
              <w:jc w:val="center"/>
              <w:rPr>
                <w:rFonts w:cs="Arial"/>
                <w:sz w:val="20"/>
              </w:rPr>
            </w:pPr>
            <w:r w:rsidRPr="00C5373E">
              <w:rPr>
                <w:rFonts w:cs="Arial"/>
                <w:sz w:val="20"/>
              </w:rPr>
              <w:t>[ggf. Facharbeiten statt Klausur]</w:t>
            </w:r>
          </w:p>
        </w:tc>
      </w:tr>
      <w:tr w:rsidR="00D816A7" w:rsidRPr="008945E3" w:rsidTr="00DF239C">
        <w:tc>
          <w:tcPr>
            <w:tcW w:w="1101" w:type="dxa"/>
            <w:vAlign w:val="center"/>
          </w:tcPr>
          <w:p w:rsidR="00D816A7" w:rsidRPr="002D3AC7" w:rsidRDefault="00D816A7" w:rsidP="00DF239C">
            <w:pPr>
              <w:keepNext/>
              <w:spacing w:before="360" w:after="360"/>
              <w:jc w:val="center"/>
              <w:rPr>
                <w:rFonts w:cs="Arial"/>
                <w:b/>
                <w:szCs w:val="24"/>
              </w:rPr>
            </w:pPr>
            <w:r w:rsidRPr="002D3AC7">
              <w:rPr>
                <w:rFonts w:cs="Arial"/>
                <w:b/>
                <w:szCs w:val="24"/>
              </w:rPr>
              <w:t>Q1.2-2</w:t>
            </w:r>
          </w:p>
        </w:tc>
        <w:tc>
          <w:tcPr>
            <w:tcW w:w="2976" w:type="dxa"/>
            <w:vAlign w:val="center"/>
          </w:tcPr>
          <w:p w:rsidR="00D816A7" w:rsidRPr="00D25FF7" w:rsidRDefault="00D816A7" w:rsidP="00DF239C">
            <w:pPr>
              <w:keepNext/>
              <w:spacing w:before="120" w:after="120"/>
              <w:jc w:val="center"/>
              <w:rPr>
                <w:rFonts w:cs="Arial"/>
                <w:b/>
                <w:lang w:val="en-US"/>
              </w:rPr>
            </w:pPr>
            <w:r w:rsidRPr="00D25FF7">
              <w:rPr>
                <w:rFonts w:cs="Arial"/>
                <w:b/>
                <w:lang w:val="en-US"/>
              </w:rPr>
              <w:t>From Shakespeare</w:t>
            </w:r>
            <w:r w:rsidRPr="00D25FF7">
              <w:rPr>
                <w:rFonts w:cs="Arial"/>
                <w:b/>
                <w:lang w:val="en-US"/>
              </w:rPr>
              <w:br/>
              <w:t>to Zephaniah:</w:t>
            </w:r>
            <w:r w:rsidRPr="00D25FF7">
              <w:rPr>
                <w:rFonts w:cs="Arial"/>
                <w:b/>
                <w:lang w:val="en-US"/>
              </w:rPr>
              <w:br/>
              <w:t>One land – many voices</w:t>
            </w:r>
          </w:p>
          <w:p w:rsidR="00D816A7" w:rsidRPr="00D25FF7" w:rsidRDefault="00D816A7" w:rsidP="00DF239C">
            <w:pPr>
              <w:keepNext/>
              <w:spacing w:before="120" w:after="120"/>
              <w:jc w:val="center"/>
              <w:rPr>
                <w:rFonts w:cs="Arial"/>
                <w:b/>
                <w:lang w:val="en-US"/>
              </w:rPr>
            </w:pPr>
          </w:p>
          <w:p w:rsidR="00D816A7" w:rsidRPr="008945E3" w:rsidRDefault="00C33005" w:rsidP="00DF239C">
            <w:pPr>
              <w:keepNext/>
              <w:spacing w:before="120" w:after="120"/>
              <w:jc w:val="center"/>
              <w:rPr>
                <w:rFonts w:cs="Arial"/>
                <w:b/>
              </w:rPr>
            </w:pPr>
            <w:r w:rsidRPr="00EA17F3">
              <w:rPr>
                <w:rFonts w:cs="Arial"/>
                <w:sz w:val="18"/>
                <w:szCs w:val="18"/>
              </w:rPr>
              <w:t>(</w:t>
            </w:r>
            <w:r>
              <w:rPr>
                <w:rFonts w:cs="Arial"/>
                <w:sz w:val="18"/>
                <w:szCs w:val="18"/>
              </w:rPr>
              <w:t xml:space="preserve">ca. 20-26 </w:t>
            </w:r>
            <w:r w:rsidRPr="00EA17F3">
              <w:rPr>
                <w:rFonts w:cs="Arial"/>
                <w:sz w:val="18"/>
                <w:szCs w:val="18"/>
              </w:rPr>
              <w:t>Stunden</w:t>
            </w:r>
            <w:r>
              <w:rPr>
                <w:rFonts w:cs="Arial"/>
                <w:sz w:val="18"/>
                <w:szCs w:val="18"/>
              </w:rPr>
              <w:t>)</w:t>
            </w:r>
          </w:p>
        </w:tc>
        <w:tc>
          <w:tcPr>
            <w:tcW w:w="3544" w:type="dxa"/>
            <w:vAlign w:val="center"/>
          </w:tcPr>
          <w:p w:rsidR="00D816A7" w:rsidRDefault="00D816A7" w:rsidP="00DF239C">
            <w:pPr>
              <w:keepNext/>
              <w:spacing w:before="120" w:after="120"/>
              <w:jc w:val="center"/>
              <w:rPr>
                <w:rFonts w:cs="Arial"/>
                <w:b/>
                <w:sz w:val="20"/>
              </w:rPr>
            </w:pPr>
          </w:p>
          <w:p w:rsidR="00D816A7" w:rsidRDefault="00D816A7" w:rsidP="00DF239C">
            <w:pPr>
              <w:keepNext/>
              <w:spacing w:before="120" w:after="120"/>
              <w:jc w:val="center"/>
              <w:rPr>
                <w:rFonts w:cs="Arial"/>
                <w:b/>
                <w:sz w:val="20"/>
              </w:rPr>
            </w:pPr>
            <w:r w:rsidRPr="002D3AC7">
              <w:rPr>
                <w:rFonts w:cs="Arial"/>
                <w:b/>
                <w:sz w:val="20"/>
              </w:rPr>
              <w:t xml:space="preserve">Das Vereinigte Königreich im 21. Jahrhundert – Selbstverständnis zwischen Tradition und Wandel </w:t>
            </w:r>
          </w:p>
          <w:p w:rsidR="00D816A7" w:rsidRPr="00EE4A9A" w:rsidRDefault="00D816A7" w:rsidP="00DF239C">
            <w:pPr>
              <w:keepNext/>
              <w:spacing w:before="120" w:after="120"/>
              <w:jc w:val="center"/>
              <w:rPr>
                <w:rFonts w:cs="Arial"/>
                <w:sz w:val="20"/>
              </w:rPr>
            </w:pPr>
            <w:r w:rsidRPr="00A34F20">
              <w:rPr>
                <w:rFonts w:cs="Arial"/>
                <w:sz w:val="20"/>
              </w:rPr>
              <w:t>Medien in ihrer Bedeutung für den Einzelnen und die Gesellschaft</w:t>
            </w:r>
          </w:p>
        </w:tc>
        <w:tc>
          <w:tcPr>
            <w:tcW w:w="4536" w:type="dxa"/>
          </w:tcPr>
          <w:p w:rsidR="00D816A7" w:rsidRDefault="00D816A7" w:rsidP="000F1250">
            <w:pPr>
              <w:keepNext/>
              <w:spacing w:before="120" w:after="120"/>
              <w:jc w:val="left"/>
              <w:rPr>
                <w:rFonts w:cs="Arial"/>
                <w:sz w:val="20"/>
              </w:rPr>
            </w:pPr>
            <w:r w:rsidRPr="002D3AC7">
              <w:rPr>
                <w:rFonts w:cs="Arial"/>
                <w:b/>
                <w:sz w:val="20"/>
                <w:u w:val="single"/>
              </w:rPr>
              <w:t>FKK/TMK:</w:t>
            </w:r>
            <w:r w:rsidRPr="002D3AC7">
              <w:rPr>
                <w:rFonts w:cs="Arial"/>
                <w:sz w:val="20"/>
              </w:rPr>
              <w:t xml:space="preserve"> </w:t>
            </w:r>
            <w:r w:rsidRPr="002D3AC7">
              <w:rPr>
                <w:rFonts w:cs="Arial"/>
                <w:b/>
                <w:sz w:val="20"/>
              </w:rPr>
              <w:t>Leseverstehen</w:t>
            </w:r>
            <w:r w:rsidRPr="002D3AC7">
              <w:rPr>
                <w:rFonts w:cs="Arial"/>
                <w:sz w:val="20"/>
              </w:rPr>
              <w:t xml:space="preserve">: </w:t>
            </w:r>
            <w:r>
              <w:rPr>
                <w:rFonts w:cs="Arial"/>
                <w:sz w:val="20"/>
              </w:rPr>
              <w:t xml:space="preserve">zeitgenössische Gedichte, Songtexte, </w:t>
            </w:r>
            <w:r w:rsidRPr="002D3AC7">
              <w:rPr>
                <w:rFonts w:cs="Arial"/>
                <w:i/>
                <w:sz w:val="20"/>
              </w:rPr>
              <w:t>short stories</w:t>
            </w:r>
            <w:r>
              <w:rPr>
                <w:rFonts w:cs="Arial"/>
                <w:sz w:val="20"/>
              </w:rPr>
              <w:br/>
            </w:r>
            <w:r w:rsidRPr="002D3AC7">
              <w:rPr>
                <w:rFonts w:cs="Arial"/>
                <w:b/>
                <w:sz w:val="20"/>
              </w:rPr>
              <w:t>Hör-/Hör-Sehverstehen</w:t>
            </w:r>
            <w:r w:rsidRPr="002D3AC7">
              <w:rPr>
                <w:rFonts w:cs="Arial"/>
                <w:sz w:val="20"/>
              </w:rPr>
              <w:t xml:space="preserve">: </w:t>
            </w:r>
            <w:r>
              <w:rPr>
                <w:rFonts w:cs="Arial"/>
                <w:i/>
                <w:sz w:val="20"/>
              </w:rPr>
              <w:t>songs</w:t>
            </w:r>
            <w:r w:rsidRPr="00E243FB">
              <w:rPr>
                <w:rFonts w:cs="Arial"/>
                <w:sz w:val="20"/>
              </w:rPr>
              <w:t>, Auszüge aus Shakespeareverfilmung</w:t>
            </w:r>
          </w:p>
          <w:p w:rsidR="00D816A7" w:rsidRDefault="00D816A7" w:rsidP="000F1250">
            <w:pPr>
              <w:keepNext/>
              <w:spacing w:before="120" w:after="120"/>
              <w:jc w:val="left"/>
              <w:rPr>
                <w:rFonts w:cs="Arial"/>
                <w:sz w:val="20"/>
              </w:rPr>
            </w:pPr>
            <w:r w:rsidRPr="002D3AC7">
              <w:rPr>
                <w:rFonts w:cs="Arial"/>
                <w:b/>
                <w:sz w:val="20"/>
                <w:u w:val="single"/>
              </w:rPr>
              <w:t>SB:</w:t>
            </w:r>
            <w:r w:rsidRPr="002D3AC7">
              <w:rPr>
                <w:rFonts w:cs="Arial"/>
                <w:b/>
                <w:sz w:val="20"/>
              </w:rPr>
              <w:t xml:space="preserve"> </w:t>
            </w:r>
            <w:r w:rsidRPr="008C7C46">
              <w:rPr>
                <w:rFonts w:cs="Arial"/>
                <w:sz w:val="20"/>
              </w:rPr>
              <w:t>Variante</w:t>
            </w:r>
            <w:r>
              <w:rPr>
                <w:rFonts w:cs="Arial"/>
                <w:sz w:val="20"/>
              </w:rPr>
              <w:t>n und Varietäten des Sprachgebr</w:t>
            </w:r>
            <w:r w:rsidRPr="008C7C46">
              <w:rPr>
                <w:rFonts w:cs="Arial"/>
                <w:sz w:val="20"/>
              </w:rPr>
              <w:t>a</w:t>
            </w:r>
            <w:r>
              <w:rPr>
                <w:rFonts w:cs="Arial"/>
                <w:sz w:val="20"/>
              </w:rPr>
              <w:t>u</w:t>
            </w:r>
            <w:r w:rsidRPr="008C7C46">
              <w:rPr>
                <w:rFonts w:cs="Arial"/>
                <w:sz w:val="20"/>
              </w:rPr>
              <w:t>chs erkennen und erläutern</w:t>
            </w:r>
          </w:p>
          <w:p w:rsidR="00D816A7" w:rsidRPr="002D3AC7" w:rsidRDefault="00D816A7" w:rsidP="000F1250">
            <w:pPr>
              <w:keepNext/>
              <w:spacing w:before="120" w:after="120"/>
              <w:jc w:val="left"/>
              <w:rPr>
                <w:rFonts w:cs="Arial"/>
                <w:b/>
                <w:sz w:val="20"/>
              </w:rPr>
            </w:pPr>
            <w:r w:rsidRPr="00E243FB">
              <w:rPr>
                <w:rFonts w:cs="Arial"/>
                <w:b/>
                <w:sz w:val="20"/>
                <w:u w:val="single"/>
              </w:rPr>
              <w:t>IKK:</w:t>
            </w:r>
            <w:r>
              <w:rPr>
                <w:rFonts w:cs="Arial"/>
                <w:sz w:val="20"/>
              </w:rPr>
              <w:t xml:space="preserve"> sich kultureller und sprachlicher Vielfalt bewusst werden</w:t>
            </w:r>
          </w:p>
        </w:tc>
        <w:tc>
          <w:tcPr>
            <w:tcW w:w="2693" w:type="dxa"/>
            <w:vAlign w:val="center"/>
          </w:tcPr>
          <w:p w:rsidR="00D816A7" w:rsidRPr="00C5373E" w:rsidRDefault="00D816A7" w:rsidP="00DF239C">
            <w:pPr>
              <w:keepNext/>
              <w:spacing w:before="120" w:after="120"/>
              <w:jc w:val="center"/>
              <w:rPr>
                <w:rFonts w:cs="Arial"/>
                <w:sz w:val="20"/>
              </w:rPr>
            </w:pPr>
            <w:r w:rsidRPr="00C5373E">
              <w:rPr>
                <w:rFonts w:cs="Arial"/>
                <w:sz w:val="20"/>
              </w:rPr>
              <w:t xml:space="preserve">Schreiben mit Leseverstehen </w:t>
            </w:r>
            <w:r>
              <w:rPr>
                <w:rFonts w:cs="Arial"/>
                <w:sz w:val="20"/>
              </w:rPr>
              <w:t xml:space="preserve">(integriert), </w:t>
            </w:r>
            <w:r w:rsidRPr="00C5373E">
              <w:rPr>
                <w:rFonts w:cs="Arial"/>
                <w:sz w:val="20"/>
              </w:rPr>
              <w:t>Hörverstehen</w:t>
            </w:r>
            <w:r>
              <w:rPr>
                <w:rFonts w:cs="Arial"/>
                <w:sz w:val="20"/>
              </w:rPr>
              <w:t xml:space="preserve"> (isoliert)</w:t>
            </w:r>
          </w:p>
        </w:tc>
      </w:tr>
    </w:tbl>
    <w:p w:rsidR="00D816A7" w:rsidRDefault="00D816A7"/>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lastRenderedPageBreak/>
              <w:t>Quartal</w:t>
            </w:r>
          </w:p>
        </w:tc>
        <w:tc>
          <w:tcPr>
            <w:tcW w:w="2976"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C405BC" w:rsidRDefault="00D816A7" w:rsidP="00DF239C">
            <w:pPr>
              <w:keepNext/>
              <w:jc w:val="center"/>
              <w:rPr>
                <w:rFonts w:cs="Arial"/>
                <w:b/>
                <w:szCs w:val="24"/>
              </w:rPr>
            </w:pPr>
            <w:r>
              <w:rPr>
                <w:rFonts w:cs="Arial"/>
                <w:b/>
                <w:szCs w:val="24"/>
              </w:rPr>
              <w:t>Schwerpunkte</w:t>
            </w:r>
            <w:r w:rsidRPr="002D3AC7">
              <w:rPr>
                <w:rFonts w:cs="Arial"/>
                <w:b/>
                <w:szCs w:val="24"/>
              </w:rPr>
              <w:br/>
            </w:r>
            <w:r>
              <w:rPr>
                <w:rFonts w:cs="Arial"/>
                <w:b/>
                <w:szCs w:val="24"/>
              </w:rPr>
              <w:t>des Kompetenzerwerbs</w:t>
            </w:r>
            <w:r w:rsidRPr="002D3AC7">
              <w:rPr>
                <w:rFonts w:cs="Arial"/>
                <w:b/>
                <w:szCs w:val="24"/>
              </w:rPr>
              <w:t>:</w:t>
            </w:r>
          </w:p>
        </w:tc>
        <w:tc>
          <w:tcPr>
            <w:tcW w:w="2693" w:type="dxa"/>
            <w:shd w:val="clear" w:color="auto" w:fill="D9D9D9"/>
            <w:vAlign w:val="center"/>
          </w:tcPr>
          <w:p w:rsidR="00D816A7" w:rsidRPr="00EA17F3" w:rsidRDefault="00D816A7" w:rsidP="00DF239C">
            <w:pPr>
              <w:keepNext/>
              <w:jc w:val="center"/>
              <w:rPr>
                <w:rFonts w:cs="Arial"/>
                <w:b/>
                <w:szCs w:val="24"/>
              </w:rPr>
            </w:pPr>
            <w:r w:rsidRPr="00EA17F3">
              <w:rPr>
                <w:rFonts w:cs="Arial"/>
                <w:b/>
                <w:szCs w:val="24"/>
              </w:rPr>
              <w:t>Klausur</w:t>
            </w:r>
          </w:p>
        </w:tc>
      </w:tr>
      <w:tr w:rsidR="00D816A7" w:rsidRPr="008945E3" w:rsidTr="00D816A7">
        <w:trPr>
          <w:trHeight w:val="274"/>
        </w:trPr>
        <w:tc>
          <w:tcPr>
            <w:tcW w:w="1101" w:type="dxa"/>
            <w:vAlign w:val="center"/>
          </w:tcPr>
          <w:p w:rsidR="00D816A7" w:rsidRPr="00EA17F3" w:rsidRDefault="00D816A7" w:rsidP="00DF239C">
            <w:pPr>
              <w:keepNext/>
              <w:spacing w:before="360" w:after="360"/>
              <w:jc w:val="center"/>
              <w:rPr>
                <w:rFonts w:cs="Arial"/>
                <w:b/>
                <w:szCs w:val="24"/>
              </w:rPr>
            </w:pPr>
            <w:r w:rsidRPr="00EA17F3">
              <w:rPr>
                <w:rFonts w:cs="Arial"/>
                <w:b/>
                <w:szCs w:val="24"/>
              </w:rPr>
              <w:t>Q2.1-1</w:t>
            </w:r>
          </w:p>
        </w:tc>
        <w:tc>
          <w:tcPr>
            <w:tcW w:w="2976" w:type="dxa"/>
            <w:vAlign w:val="center"/>
          </w:tcPr>
          <w:p w:rsidR="00D816A7" w:rsidRPr="00D816A7" w:rsidRDefault="00D816A7" w:rsidP="00DF239C">
            <w:pPr>
              <w:keepNext/>
              <w:spacing w:before="120" w:after="120"/>
              <w:jc w:val="center"/>
              <w:rPr>
                <w:rFonts w:cs="Arial"/>
                <w:b/>
                <w:lang w:val="en-US"/>
              </w:rPr>
            </w:pPr>
            <w:r w:rsidRPr="00D816A7">
              <w:rPr>
                <w:rFonts w:cs="Arial"/>
                <w:b/>
                <w:lang w:val="en-US"/>
              </w:rPr>
              <w:t xml:space="preserve">Experiencing India’s </w:t>
            </w:r>
            <w:r w:rsidRPr="00D816A7">
              <w:rPr>
                <w:rFonts w:cs="Arial"/>
                <w:b/>
                <w:lang w:val="en-US"/>
              </w:rPr>
              <w:br/>
              <w:t>challenging diversity</w:t>
            </w:r>
          </w:p>
          <w:p w:rsidR="00D816A7" w:rsidRPr="00D816A7" w:rsidRDefault="00D816A7" w:rsidP="00DF239C">
            <w:pPr>
              <w:keepNext/>
              <w:spacing w:before="120" w:after="120"/>
              <w:jc w:val="center"/>
              <w:rPr>
                <w:rFonts w:cs="Arial"/>
                <w:b/>
                <w:lang w:val="en-US"/>
              </w:rPr>
            </w:pPr>
          </w:p>
          <w:p w:rsidR="00D816A7" w:rsidRPr="00AD5268" w:rsidRDefault="00C33005" w:rsidP="00DF239C">
            <w:pPr>
              <w:keepNext/>
              <w:spacing w:before="120" w:after="120"/>
              <w:jc w:val="center"/>
              <w:rPr>
                <w:rFonts w:cs="Arial"/>
                <w:b/>
                <w:color w:val="0000FF"/>
                <w:lang w:val="en-US"/>
              </w:rPr>
            </w:pPr>
            <w:r w:rsidRPr="004176D0">
              <w:rPr>
                <w:rFonts w:cs="Arial"/>
                <w:sz w:val="18"/>
                <w:szCs w:val="18"/>
                <w:lang w:val="en-GB"/>
              </w:rPr>
              <w:t>(ca. 20-26 Stunden)</w:t>
            </w:r>
          </w:p>
        </w:tc>
        <w:tc>
          <w:tcPr>
            <w:tcW w:w="3544" w:type="dxa"/>
            <w:vAlign w:val="center"/>
          </w:tcPr>
          <w:p w:rsidR="00D816A7" w:rsidRPr="00EA17F3" w:rsidRDefault="00D816A7" w:rsidP="00DF239C">
            <w:pPr>
              <w:keepNext/>
              <w:spacing w:before="120" w:after="120"/>
              <w:jc w:val="center"/>
              <w:rPr>
                <w:rFonts w:cs="Arial"/>
                <w:sz w:val="20"/>
              </w:rPr>
            </w:pPr>
            <w:r w:rsidRPr="00EA17F3">
              <w:rPr>
                <w:rFonts w:cs="Arial"/>
                <w:b/>
                <w:sz w:val="20"/>
              </w:rPr>
              <w:t>Postkolonialismus – Lebenswirklichkeiten in einem weiteren anglophonen Kulturraum</w:t>
            </w:r>
          </w:p>
        </w:tc>
        <w:tc>
          <w:tcPr>
            <w:tcW w:w="4536" w:type="dxa"/>
          </w:tcPr>
          <w:p w:rsidR="00842B4C" w:rsidRDefault="00D816A7" w:rsidP="000F1250">
            <w:pPr>
              <w:keepNext/>
              <w:spacing w:before="120" w:after="120"/>
              <w:jc w:val="left"/>
              <w:rPr>
                <w:rFonts w:cs="Arial"/>
                <w:b/>
                <w:sz w:val="20"/>
                <w:u w:val="single"/>
              </w:rPr>
            </w:pPr>
            <w:r w:rsidRPr="00EA17F3">
              <w:rPr>
                <w:rFonts w:cs="Arial"/>
                <w:b/>
                <w:sz w:val="20"/>
                <w:u w:val="single"/>
              </w:rPr>
              <w:t>FKK/TMK:</w:t>
            </w:r>
            <w:r w:rsidRPr="00EA17F3">
              <w:rPr>
                <w:rFonts w:cs="Arial"/>
                <w:sz w:val="20"/>
              </w:rPr>
              <w:t xml:space="preserve"> </w:t>
            </w:r>
            <w:r w:rsidRPr="00EA17F3">
              <w:rPr>
                <w:rFonts w:cs="Arial"/>
                <w:b/>
                <w:sz w:val="20"/>
              </w:rPr>
              <w:t>Leseverstehen</w:t>
            </w:r>
            <w:r w:rsidRPr="00EA17F3">
              <w:rPr>
                <w:rFonts w:cs="Arial"/>
                <w:sz w:val="20"/>
              </w:rPr>
              <w:t>: zeitgenössischer Roman</w:t>
            </w:r>
            <w:r>
              <w:rPr>
                <w:rFonts w:cs="Arial"/>
                <w:sz w:val="20"/>
              </w:rPr>
              <w:br/>
            </w:r>
            <w:r w:rsidR="00842B4C" w:rsidRPr="00D13C83">
              <w:rPr>
                <w:rFonts w:cs="Arial"/>
                <w:b/>
                <w:sz w:val="20"/>
              </w:rPr>
              <w:t>Sprechen – zusammenhängendes Sprechen</w:t>
            </w:r>
            <w:r w:rsidR="00842B4C" w:rsidRPr="00D13C83">
              <w:rPr>
                <w:rFonts w:cs="Arial"/>
                <w:sz w:val="20"/>
              </w:rPr>
              <w:t xml:space="preserve">: </w:t>
            </w:r>
            <w:r w:rsidR="00842B4C" w:rsidRPr="00D13C83">
              <w:rPr>
                <w:rFonts w:cs="Arial"/>
                <w:i/>
                <w:sz w:val="20"/>
              </w:rPr>
              <w:t>presentations</w:t>
            </w:r>
            <w:r w:rsidR="00842B4C" w:rsidRPr="00D13C83">
              <w:rPr>
                <w:rFonts w:cs="Arial"/>
                <w:sz w:val="20"/>
              </w:rPr>
              <w:t xml:space="preserve"> (thematische Aspekte des Romans)</w:t>
            </w:r>
            <w:r w:rsidR="00842B4C" w:rsidRPr="00D13C83">
              <w:rPr>
                <w:rFonts w:cs="Arial"/>
                <w:sz w:val="20"/>
              </w:rPr>
              <w:br/>
            </w:r>
            <w:r w:rsidR="00842B4C" w:rsidRPr="00D13C83">
              <w:rPr>
                <w:rFonts w:cs="Arial"/>
                <w:b/>
                <w:sz w:val="20"/>
              </w:rPr>
              <w:t>Sprechen – an Gesprächen teilnehmen</w:t>
            </w:r>
            <w:r w:rsidR="00842B4C" w:rsidRPr="00D13C83">
              <w:rPr>
                <w:rFonts w:cs="Arial"/>
                <w:sz w:val="20"/>
              </w:rPr>
              <w:t xml:space="preserve">: </w:t>
            </w:r>
            <w:r w:rsidR="00842B4C" w:rsidRPr="00D13C83">
              <w:rPr>
                <w:rFonts w:cs="Arial"/>
                <w:i/>
                <w:sz w:val="20"/>
              </w:rPr>
              <w:t>discussion</w:t>
            </w:r>
            <w:r w:rsidR="00D13C83">
              <w:rPr>
                <w:rFonts w:cs="Arial"/>
                <w:i/>
                <w:sz w:val="20"/>
              </w:rPr>
              <w:t>s</w:t>
            </w:r>
            <w:r w:rsidR="00842B4C" w:rsidRPr="00D13C83">
              <w:rPr>
                <w:rFonts w:cs="Arial"/>
                <w:sz w:val="20"/>
              </w:rPr>
              <w:t xml:space="preserve">, </w:t>
            </w:r>
            <w:r w:rsidR="00842B4C" w:rsidRPr="00D13C83">
              <w:rPr>
                <w:rFonts w:cs="Arial"/>
                <w:i/>
                <w:sz w:val="20"/>
              </w:rPr>
              <w:t>role play</w:t>
            </w:r>
          </w:p>
          <w:p w:rsidR="00D816A7" w:rsidRPr="00EA17F3" w:rsidRDefault="00D816A7" w:rsidP="000F1250">
            <w:pPr>
              <w:keepNext/>
              <w:spacing w:before="120" w:after="120"/>
              <w:jc w:val="left"/>
              <w:rPr>
                <w:rFonts w:cs="Arial"/>
                <w:sz w:val="20"/>
              </w:rPr>
            </w:pPr>
            <w:r w:rsidRPr="00EA17F3">
              <w:rPr>
                <w:rFonts w:cs="Arial"/>
                <w:b/>
                <w:sz w:val="20"/>
                <w:u w:val="single"/>
              </w:rPr>
              <w:t>SLK/SB:</w:t>
            </w:r>
            <w:r w:rsidRPr="00EA17F3">
              <w:rPr>
                <w:rFonts w:cs="Arial"/>
                <w:b/>
                <w:sz w:val="20"/>
              </w:rPr>
              <w:t xml:space="preserve"> </w:t>
            </w:r>
            <w:r w:rsidRPr="00EA17F3">
              <w:rPr>
                <w:rFonts w:cs="Arial"/>
                <w:sz w:val="20"/>
              </w:rPr>
              <w:t>durch Erproben sprachlicher Mittel und kommunikativer Strategien Sprachkompetenz festigen; Aufgaben selbstständig planen und durchführen; Arbeitsergebnisse sachgerecht dokumentieren sowie intentions- und adressatengerecht präsentieren</w:t>
            </w:r>
          </w:p>
        </w:tc>
        <w:tc>
          <w:tcPr>
            <w:tcW w:w="2693" w:type="dxa"/>
            <w:vAlign w:val="center"/>
          </w:tcPr>
          <w:p w:rsidR="00D816A7" w:rsidRPr="00EA17F3" w:rsidRDefault="00D816A7" w:rsidP="00DF239C">
            <w:pPr>
              <w:keepNext/>
              <w:spacing w:before="120" w:after="120"/>
              <w:jc w:val="center"/>
              <w:rPr>
                <w:rFonts w:cs="Arial"/>
                <w:sz w:val="20"/>
              </w:rPr>
            </w:pPr>
            <w:r w:rsidRPr="00EA17F3">
              <w:rPr>
                <w:rFonts w:cs="Arial"/>
                <w:sz w:val="20"/>
              </w:rPr>
              <w:t>Mündliche Prüfung anstelle einer Klausur: Sprechen – zusammenhängendes Sprechen und an Gesprächen teilnehmen</w:t>
            </w:r>
          </w:p>
        </w:tc>
      </w:tr>
      <w:tr w:rsidR="00D816A7" w:rsidRPr="002D3AC7" w:rsidTr="00DF239C">
        <w:tc>
          <w:tcPr>
            <w:tcW w:w="1101" w:type="dxa"/>
            <w:vAlign w:val="center"/>
          </w:tcPr>
          <w:p w:rsidR="00D816A7" w:rsidRPr="002D3AC7" w:rsidRDefault="00D816A7" w:rsidP="00DF239C">
            <w:pPr>
              <w:keepNext/>
              <w:spacing w:before="360" w:after="360"/>
              <w:jc w:val="center"/>
              <w:rPr>
                <w:rFonts w:cs="Arial"/>
                <w:b/>
                <w:szCs w:val="24"/>
              </w:rPr>
            </w:pPr>
            <w:r w:rsidRPr="002D3AC7">
              <w:rPr>
                <w:rFonts w:cs="Arial"/>
                <w:b/>
                <w:szCs w:val="24"/>
              </w:rPr>
              <w:t>Q2.1-2</w:t>
            </w:r>
          </w:p>
        </w:tc>
        <w:tc>
          <w:tcPr>
            <w:tcW w:w="2976" w:type="dxa"/>
            <w:vAlign w:val="center"/>
          </w:tcPr>
          <w:p w:rsidR="00D816A7" w:rsidRDefault="00D816A7" w:rsidP="00DF239C">
            <w:pPr>
              <w:keepNext/>
              <w:spacing w:before="120" w:after="120"/>
              <w:jc w:val="center"/>
              <w:rPr>
                <w:rFonts w:cs="Arial"/>
                <w:b/>
                <w:lang w:val="en-GB"/>
              </w:rPr>
            </w:pPr>
            <w:r>
              <w:rPr>
                <w:rFonts w:cs="Arial"/>
                <w:b/>
                <w:lang w:val="en-GB"/>
              </w:rPr>
              <w:t>My place in the global village</w:t>
            </w:r>
          </w:p>
          <w:p w:rsidR="00D816A7" w:rsidRDefault="00D816A7" w:rsidP="00DF239C">
            <w:pPr>
              <w:keepNext/>
              <w:spacing w:before="120" w:after="120"/>
              <w:jc w:val="center"/>
              <w:rPr>
                <w:rFonts w:cs="Arial"/>
                <w:b/>
                <w:lang w:val="en-GB"/>
              </w:rPr>
            </w:pPr>
          </w:p>
          <w:p w:rsidR="00D816A7" w:rsidRPr="008945E3" w:rsidRDefault="00C33005" w:rsidP="00DF239C">
            <w:pPr>
              <w:keepNext/>
              <w:spacing w:before="120" w:after="120"/>
              <w:jc w:val="center"/>
              <w:rPr>
                <w:rFonts w:cs="Arial"/>
                <w:b/>
              </w:rPr>
            </w:pPr>
            <w:r w:rsidRPr="00EA17F3">
              <w:rPr>
                <w:rFonts w:cs="Arial"/>
                <w:sz w:val="18"/>
                <w:szCs w:val="18"/>
              </w:rPr>
              <w:t>(</w:t>
            </w:r>
            <w:r>
              <w:rPr>
                <w:rFonts w:cs="Arial"/>
                <w:sz w:val="18"/>
                <w:szCs w:val="18"/>
              </w:rPr>
              <w:t xml:space="preserve">ca. 20-26 </w:t>
            </w:r>
            <w:r w:rsidRPr="00EA17F3">
              <w:rPr>
                <w:rFonts w:cs="Arial"/>
                <w:sz w:val="18"/>
                <w:szCs w:val="18"/>
              </w:rPr>
              <w:t>Stunden</w:t>
            </w:r>
            <w:r>
              <w:rPr>
                <w:rFonts w:cs="Arial"/>
                <w:sz w:val="18"/>
                <w:szCs w:val="18"/>
              </w:rPr>
              <w:t>)</w:t>
            </w:r>
          </w:p>
        </w:tc>
        <w:tc>
          <w:tcPr>
            <w:tcW w:w="3544" w:type="dxa"/>
            <w:vAlign w:val="center"/>
          </w:tcPr>
          <w:p w:rsidR="00D816A7" w:rsidRPr="002D3AC7" w:rsidRDefault="00D816A7" w:rsidP="00DF239C">
            <w:pPr>
              <w:keepNext/>
              <w:spacing w:before="120" w:after="120"/>
              <w:jc w:val="center"/>
              <w:rPr>
                <w:rFonts w:cs="Arial"/>
                <w:b/>
                <w:sz w:val="20"/>
              </w:rPr>
            </w:pPr>
            <w:r w:rsidRPr="002D3AC7">
              <w:rPr>
                <w:rFonts w:cs="Arial"/>
                <w:b/>
                <w:sz w:val="20"/>
              </w:rPr>
              <w:t xml:space="preserve">Chancen und Risiken der Globalisierung </w:t>
            </w:r>
          </w:p>
        </w:tc>
        <w:tc>
          <w:tcPr>
            <w:tcW w:w="4536" w:type="dxa"/>
          </w:tcPr>
          <w:p w:rsidR="00D816A7" w:rsidRDefault="00D816A7" w:rsidP="000F1250">
            <w:pPr>
              <w:keepNext/>
              <w:spacing w:before="120" w:after="120"/>
              <w:jc w:val="left"/>
              <w:rPr>
                <w:rFonts w:cs="Arial"/>
                <w:iCs/>
                <w:sz w:val="20"/>
              </w:rPr>
            </w:pPr>
            <w:r w:rsidRPr="002D3AC7">
              <w:rPr>
                <w:rFonts w:cs="Arial"/>
                <w:b/>
                <w:sz w:val="20"/>
                <w:u w:val="single"/>
              </w:rPr>
              <w:t>FKK/TMK:</w:t>
            </w:r>
            <w:r w:rsidRPr="002D3AC7">
              <w:rPr>
                <w:rFonts w:cs="Arial"/>
                <w:sz w:val="20"/>
              </w:rPr>
              <w:t xml:space="preserve"> </w:t>
            </w:r>
            <w:r w:rsidRPr="002D3AC7">
              <w:rPr>
                <w:rFonts w:cs="Arial"/>
                <w:b/>
                <w:sz w:val="20"/>
              </w:rPr>
              <w:t>Leseverstehen</w:t>
            </w:r>
            <w:r>
              <w:rPr>
                <w:rFonts w:cs="Arial"/>
                <w:sz w:val="20"/>
              </w:rPr>
              <w:t>: Kommentar</w:t>
            </w:r>
            <w:r>
              <w:rPr>
                <w:rFonts w:cs="Arial"/>
                <w:iCs/>
                <w:sz w:val="20"/>
              </w:rPr>
              <w:t xml:space="preserve">, </w:t>
            </w:r>
            <w:r>
              <w:rPr>
                <w:rFonts w:cs="Arial"/>
                <w:sz w:val="20"/>
              </w:rPr>
              <w:t>Sachbuch- und Lexikonauszüge</w:t>
            </w:r>
            <w:r>
              <w:rPr>
                <w:rFonts w:cs="Arial"/>
                <w:sz w:val="20"/>
              </w:rPr>
              <w:br/>
            </w:r>
            <w:r w:rsidRPr="002D3AC7">
              <w:rPr>
                <w:rFonts w:cs="Arial"/>
                <w:b/>
                <w:sz w:val="20"/>
              </w:rPr>
              <w:t>Hör-/Hör-Sehverstehen</w:t>
            </w:r>
            <w:r w:rsidRPr="002D3AC7">
              <w:rPr>
                <w:rFonts w:cs="Arial"/>
                <w:sz w:val="20"/>
              </w:rPr>
              <w:t xml:space="preserve">: </w:t>
            </w:r>
            <w:r w:rsidRPr="002D3AC7">
              <w:rPr>
                <w:rFonts w:cs="Arial"/>
                <w:i/>
                <w:sz w:val="20"/>
              </w:rPr>
              <w:t>news</w:t>
            </w:r>
            <w:r w:rsidRPr="002D3AC7">
              <w:rPr>
                <w:rFonts w:cs="Arial"/>
                <w:sz w:val="20"/>
              </w:rPr>
              <w:t xml:space="preserve">, </w:t>
            </w:r>
            <w:r w:rsidRPr="00EE4A9A">
              <w:rPr>
                <w:rFonts w:cs="Arial"/>
                <w:i/>
                <w:sz w:val="20"/>
              </w:rPr>
              <w:t>documentaries</w:t>
            </w:r>
            <w:r w:rsidRPr="00EE4A9A">
              <w:rPr>
                <w:rFonts w:cs="Arial"/>
                <w:sz w:val="20"/>
              </w:rPr>
              <w:t>/</w:t>
            </w:r>
            <w:r>
              <w:rPr>
                <w:rFonts w:cs="Arial"/>
                <w:sz w:val="20"/>
              </w:rPr>
              <w:t xml:space="preserve"> </w:t>
            </w:r>
            <w:r w:rsidRPr="002D3AC7">
              <w:rPr>
                <w:rFonts w:cs="Arial"/>
                <w:i/>
                <w:sz w:val="20"/>
              </w:rPr>
              <w:t>features</w:t>
            </w:r>
            <w:r>
              <w:rPr>
                <w:rFonts w:cs="Arial"/>
                <w:i/>
                <w:sz w:val="20"/>
              </w:rPr>
              <w:br/>
            </w:r>
            <w:r w:rsidRPr="002D3AC7">
              <w:rPr>
                <w:rFonts w:cs="Arial"/>
                <w:b/>
                <w:iCs/>
                <w:sz w:val="20"/>
              </w:rPr>
              <w:t>Sprachmittlung</w:t>
            </w:r>
            <w:r w:rsidRPr="002D3AC7">
              <w:rPr>
                <w:rFonts w:cs="Arial"/>
                <w:iCs/>
                <w:sz w:val="20"/>
              </w:rPr>
              <w:t>: schriftlich-formell</w:t>
            </w:r>
          </w:p>
          <w:p w:rsidR="00D816A7" w:rsidRPr="002D3AC7" w:rsidRDefault="00D816A7" w:rsidP="000F1250">
            <w:pPr>
              <w:keepNext/>
              <w:spacing w:before="120" w:after="120"/>
              <w:jc w:val="left"/>
              <w:rPr>
                <w:rFonts w:cs="Arial"/>
                <w:b/>
                <w:sz w:val="20"/>
              </w:rPr>
            </w:pPr>
            <w:r w:rsidRPr="00EB2802">
              <w:rPr>
                <w:rFonts w:cs="Arial"/>
                <w:b/>
                <w:sz w:val="20"/>
                <w:u w:val="single"/>
              </w:rPr>
              <w:t>IKK:</w:t>
            </w:r>
            <w:r>
              <w:rPr>
                <w:rFonts w:cs="Arial"/>
                <w:sz w:val="20"/>
              </w:rPr>
              <w:t xml:space="preserve"> Erweitertes soziokulturelles Orientierungswissen kritisch reflektieren, die jeweilige kulturelle, weltanschauliche und historische Perspektive berücksichtigen</w:t>
            </w:r>
          </w:p>
        </w:tc>
        <w:tc>
          <w:tcPr>
            <w:tcW w:w="2693" w:type="dxa"/>
            <w:vAlign w:val="center"/>
          </w:tcPr>
          <w:p w:rsidR="00D816A7" w:rsidRPr="00C5373E" w:rsidRDefault="00D816A7" w:rsidP="00DF239C">
            <w:pPr>
              <w:keepNext/>
              <w:spacing w:before="120" w:after="120"/>
              <w:jc w:val="center"/>
              <w:rPr>
                <w:rFonts w:cs="Arial"/>
                <w:sz w:val="20"/>
              </w:rPr>
            </w:pPr>
            <w:r w:rsidRPr="00C5373E">
              <w:rPr>
                <w:rFonts w:cs="Arial"/>
                <w:sz w:val="20"/>
              </w:rPr>
              <w:t>Schreiben mit Leseverstehen, Sprachmittlung</w:t>
            </w:r>
            <w:r>
              <w:rPr>
                <w:rFonts w:cs="Arial"/>
                <w:sz w:val="20"/>
              </w:rPr>
              <w:t xml:space="preserve"> </w:t>
            </w:r>
          </w:p>
        </w:tc>
      </w:tr>
    </w:tbl>
    <w:p w:rsidR="00D816A7" w:rsidRDefault="00D816A7"/>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lastRenderedPageBreak/>
              <w:t>Quartal</w:t>
            </w:r>
          </w:p>
        </w:tc>
        <w:tc>
          <w:tcPr>
            <w:tcW w:w="2976" w:type="dxa"/>
            <w:shd w:val="clear" w:color="auto" w:fill="D9D9D9"/>
            <w:vAlign w:val="center"/>
          </w:tcPr>
          <w:p w:rsidR="00D816A7" w:rsidRPr="002D3AC7" w:rsidRDefault="00D816A7" w:rsidP="00DF239C">
            <w:pPr>
              <w:keepNext/>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C405BC" w:rsidRDefault="00D816A7" w:rsidP="00DF239C">
            <w:pPr>
              <w:keepNext/>
              <w:jc w:val="center"/>
              <w:rPr>
                <w:rFonts w:cs="Arial"/>
                <w:b/>
                <w:szCs w:val="24"/>
              </w:rPr>
            </w:pPr>
            <w:r>
              <w:rPr>
                <w:rFonts w:cs="Arial"/>
                <w:b/>
                <w:szCs w:val="24"/>
              </w:rPr>
              <w:t>Schwerpunkte</w:t>
            </w:r>
            <w:r w:rsidRPr="002D3AC7">
              <w:rPr>
                <w:rFonts w:cs="Arial"/>
                <w:b/>
                <w:szCs w:val="24"/>
              </w:rPr>
              <w:br/>
            </w:r>
            <w:r>
              <w:rPr>
                <w:rFonts w:cs="Arial"/>
                <w:b/>
                <w:szCs w:val="24"/>
              </w:rPr>
              <w:t>des Kompetenzerwerbs</w:t>
            </w:r>
            <w:r w:rsidRPr="002D3AC7">
              <w:rPr>
                <w:rFonts w:cs="Arial"/>
                <w:b/>
                <w:szCs w:val="24"/>
              </w:rPr>
              <w:t>:</w:t>
            </w:r>
          </w:p>
        </w:tc>
        <w:tc>
          <w:tcPr>
            <w:tcW w:w="2693" w:type="dxa"/>
            <w:shd w:val="clear" w:color="auto" w:fill="D9D9D9"/>
            <w:vAlign w:val="center"/>
          </w:tcPr>
          <w:p w:rsidR="00D816A7" w:rsidRPr="00EA17F3" w:rsidRDefault="00D816A7" w:rsidP="00DF239C">
            <w:pPr>
              <w:keepNext/>
              <w:jc w:val="center"/>
              <w:rPr>
                <w:rFonts w:cs="Arial"/>
                <w:b/>
                <w:szCs w:val="24"/>
              </w:rPr>
            </w:pPr>
            <w:r w:rsidRPr="00EA17F3">
              <w:rPr>
                <w:rFonts w:cs="Arial"/>
                <w:b/>
                <w:szCs w:val="24"/>
              </w:rPr>
              <w:t>Klausur</w:t>
            </w:r>
          </w:p>
        </w:tc>
      </w:tr>
      <w:tr w:rsidR="00D816A7" w:rsidRPr="002D3AC7" w:rsidTr="00DF239C">
        <w:tc>
          <w:tcPr>
            <w:tcW w:w="1101" w:type="dxa"/>
            <w:vAlign w:val="center"/>
          </w:tcPr>
          <w:p w:rsidR="00D816A7" w:rsidRPr="002D3AC7" w:rsidRDefault="00D816A7" w:rsidP="00DF239C">
            <w:pPr>
              <w:keepNext/>
              <w:spacing w:before="360" w:after="360"/>
              <w:jc w:val="center"/>
              <w:rPr>
                <w:rFonts w:cs="Arial"/>
                <w:b/>
                <w:szCs w:val="24"/>
              </w:rPr>
            </w:pPr>
            <w:r w:rsidRPr="002D3AC7">
              <w:rPr>
                <w:rFonts w:cs="Arial"/>
                <w:b/>
                <w:szCs w:val="24"/>
              </w:rPr>
              <w:t>Q2.2</w:t>
            </w:r>
          </w:p>
        </w:tc>
        <w:tc>
          <w:tcPr>
            <w:tcW w:w="2976" w:type="dxa"/>
            <w:vAlign w:val="center"/>
          </w:tcPr>
          <w:p w:rsidR="00D816A7" w:rsidRPr="00D25FF7" w:rsidRDefault="00D816A7" w:rsidP="00DF239C">
            <w:pPr>
              <w:keepNext/>
              <w:spacing w:before="120" w:after="120"/>
              <w:jc w:val="center"/>
              <w:rPr>
                <w:rFonts w:cs="Arial"/>
                <w:b/>
                <w:lang w:val="en-US"/>
              </w:rPr>
            </w:pPr>
            <w:r w:rsidRPr="00D25FF7">
              <w:rPr>
                <w:rFonts w:cs="Arial"/>
                <w:b/>
                <w:lang w:val="en-US"/>
              </w:rPr>
              <w:t>“Back to the future”:</w:t>
            </w:r>
            <w:r w:rsidRPr="00D25FF7">
              <w:rPr>
                <w:rFonts w:cs="Arial"/>
                <w:b/>
                <w:lang w:val="en-US"/>
              </w:rPr>
              <w:br/>
              <w:t>My biography as a student of English</w:t>
            </w:r>
          </w:p>
          <w:p w:rsidR="00D816A7" w:rsidRPr="00D25FF7" w:rsidRDefault="00D816A7" w:rsidP="00DF239C">
            <w:pPr>
              <w:keepNext/>
              <w:spacing w:before="120" w:after="120"/>
              <w:jc w:val="center"/>
              <w:rPr>
                <w:rFonts w:cs="Arial"/>
                <w:b/>
                <w:lang w:val="en-US"/>
              </w:rPr>
            </w:pPr>
          </w:p>
          <w:p w:rsidR="00D816A7" w:rsidRPr="008945E3" w:rsidRDefault="00C33005" w:rsidP="00DF239C">
            <w:pPr>
              <w:keepNext/>
              <w:spacing w:before="120" w:after="120"/>
              <w:jc w:val="center"/>
              <w:rPr>
                <w:rFonts w:cs="Arial"/>
                <w:b/>
              </w:rPr>
            </w:pPr>
            <w:r>
              <w:rPr>
                <w:rFonts w:cs="Arial"/>
                <w:sz w:val="18"/>
                <w:szCs w:val="18"/>
              </w:rPr>
              <w:t>(ca. 24 Stunden)</w:t>
            </w:r>
          </w:p>
        </w:tc>
        <w:tc>
          <w:tcPr>
            <w:tcW w:w="3544" w:type="dxa"/>
            <w:vAlign w:val="center"/>
          </w:tcPr>
          <w:p w:rsidR="00D816A7" w:rsidRPr="002D3AC7" w:rsidRDefault="004D0FE7" w:rsidP="00DF239C">
            <w:pPr>
              <w:keepNext/>
              <w:spacing w:before="120" w:after="120"/>
              <w:jc w:val="center"/>
              <w:rPr>
                <w:rFonts w:cs="Arial"/>
                <w:b/>
                <w:sz w:val="20"/>
              </w:rPr>
            </w:pPr>
            <w:r>
              <w:rPr>
                <w:rFonts w:cs="Arial"/>
                <w:b/>
                <w:sz w:val="20"/>
              </w:rPr>
              <w:t xml:space="preserve">Lebensentwürfe, </w:t>
            </w:r>
            <w:r w:rsidR="00D816A7" w:rsidRPr="002D3AC7">
              <w:rPr>
                <w:rFonts w:cs="Arial"/>
                <w:b/>
                <w:sz w:val="20"/>
              </w:rPr>
              <w:t xml:space="preserve">Studium, Ausbildung, Beruf international – Englisch als </w:t>
            </w:r>
            <w:r w:rsidR="00D816A7" w:rsidRPr="002D3AC7">
              <w:rPr>
                <w:rFonts w:cs="Arial"/>
                <w:b/>
                <w:i/>
                <w:sz w:val="20"/>
              </w:rPr>
              <w:t>lingua franca</w:t>
            </w:r>
          </w:p>
        </w:tc>
        <w:tc>
          <w:tcPr>
            <w:tcW w:w="4536" w:type="dxa"/>
          </w:tcPr>
          <w:p w:rsidR="00D816A7" w:rsidRPr="002D3AC7" w:rsidRDefault="00D816A7" w:rsidP="000F1250">
            <w:pPr>
              <w:keepNext/>
              <w:spacing w:before="120" w:after="120"/>
              <w:jc w:val="left"/>
              <w:rPr>
                <w:rFonts w:cs="Arial"/>
                <w:sz w:val="20"/>
              </w:rPr>
            </w:pPr>
            <w:r w:rsidRPr="002D3AC7">
              <w:rPr>
                <w:rFonts w:cs="Arial"/>
                <w:b/>
                <w:sz w:val="20"/>
                <w:u w:val="single"/>
              </w:rPr>
              <w:t>FKK/TMK:</w:t>
            </w:r>
            <w:r w:rsidRPr="002D3AC7">
              <w:rPr>
                <w:rFonts w:cs="Arial"/>
                <w:sz w:val="20"/>
              </w:rPr>
              <w:t xml:space="preserve"> </w:t>
            </w:r>
            <w:r w:rsidRPr="002D3AC7">
              <w:rPr>
                <w:rFonts w:cs="Arial"/>
                <w:b/>
                <w:sz w:val="20"/>
              </w:rPr>
              <w:t>Leseverstehen</w:t>
            </w:r>
            <w:r w:rsidRPr="002D3AC7">
              <w:rPr>
                <w:rFonts w:cs="Arial"/>
                <w:sz w:val="20"/>
              </w:rPr>
              <w:t xml:space="preserve">: </w:t>
            </w:r>
            <w:r>
              <w:rPr>
                <w:rFonts w:cs="Arial"/>
                <w:iCs/>
                <w:sz w:val="20"/>
              </w:rPr>
              <w:t>Stellenanzeigen, Internetauftritte</w:t>
            </w:r>
            <w:r>
              <w:rPr>
                <w:rFonts w:cs="Arial"/>
                <w:iCs/>
                <w:sz w:val="20"/>
              </w:rPr>
              <w:br/>
            </w:r>
            <w:r w:rsidRPr="002D3AC7">
              <w:rPr>
                <w:rFonts w:cs="Arial"/>
                <w:b/>
                <w:iCs/>
                <w:sz w:val="20"/>
              </w:rPr>
              <w:t>Schreiben</w:t>
            </w:r>
            <w:r w:rsidRPr="002D3AC7">
              <w:rPr>
                <w:rFonts w:cs="Arial"/>
                <w:iCs/>
                <w:sz w:val="20"/>
              </w:rPr>
              <w:t>: Bewerbungsschreiben, Lebenslauf;</w:t>
            </w:r>
            <w:r>
              <w:rPr>
                <w:rFonts w:cs="Arial"/>
                <w:iCs/>
                <w:sz w:val="20"/>
              </w:rPr>
              <w:t xml:space="preserve"> Brief</w:t>
            </w:r>
            <w:r>
              <w:rPr>
                <w:rFonts w:cs="Arial"/>
                <w:iCs/>
                <w:sz w:val="20"/>
              </w:rPr>
              <w:br/>
            </w:r>
            <w:r w:rsidRPr="00D13C83">
              <w:rPr>
                <w:rFonts w:cs="Arial"/>
                <w:b/>
                <w:sz w:val="20"/>
              </w:rPr>
              <w:t>Sprechen – an Gesprächen teilnehmen</w:t>
            </w:r>
            <w:r w:rsidRPr="00D13C83">
              <w:rPr>
                <w:rFonts w:cs="Arial"/>
                <w:sz w:val="20"/>
              </w:rPr>
              <w:t>: formell – informell</w:t>
            </w:r>
            <w:r w:rsidRPr="00D13C83">
              <w:rPr>
                <w:rFonts w:cs="Arial"/>
                <w:sz w:val="20"/>
              </w:rPr>
              <w:br/>
            </w:r>
            <w:r w:rsidRPr="00D13C83">
              <w:rPr>
                <w:rFonts w:cs="Arial"/>
                <w:b/>
                <w:sz w:val="20"/>
              </w:rPr>
              <w:t>Sprechen – zusammenhängendes Sprechen</w:t>
            </w:r>
            <w:r w:rsidRPr="00D13C83">
              <w:rPr>
                <w:rFonts w:cs="Arial"/>
                <w:sz w:val="20"/>
              </w:rPr>
              <w:t>: Planung und Realisierung längerer eigener Redebeiträge</w:t>
            </w:r>
            <w:r>
              <w:rPr>
                <w:rFonts w:cs="Arial"/>
                <w:sz w:val="20"/>
              </w:rPr>
              <w:br/>
            </w:r>
            <w:r w:rsidRPr="00DD4ABE">
              <w:rPr>
                <w:rFonts w:cs="Arial"/>
                <w:b/>
                <w:sz w:val="20"/>
              </w:rPr>
              <w:t xml:space="preserve">Sprachmittlung: </w:t>
            </w:r>
            <w:r>
              <w:rPr>
                <w:rFonts w:cs="Arial"/>
                <w:sz w:val="20"/>
              </w:rPr>
              <w:t>informell/formell</w:t>
            </w:r>
          </w:p>
          <w:p w:rsidR="00D816A7" w:rsidRPr="002D3AC7" w:rsidRDefault="00D816A7" w:rsidP="000F1250">
            <w:pPr>
              <w:keepNext/>
              <w:spacing w:before="120" w:after="120"/>
              <w:jc w:val="left"/>
              <w:rPr>
                <w:rFonts w:cs="Arial"/>
                <w:sz w:val="20"/>
              </w:rPr>
            </w:pPr>
            <w:r w:rsidRPr="002D3AC7">
              <w:rPr>
                <w:rFonts w:cs="Arial"/>
                <w:b/>
                <w:sz w:val="20"/>
                <w:u w:val="single"/>
              </w:rPr>
              <w:t>SLK:</w:t>
            </w:r>
            <w:r w:rsidRPr="002D3AC7">
              <w:rPr>
                <w:rFonts w:cs="Arial"/>
                <w:b/>
                <w:sz w:val="20"/>
              </w:rPr>
              <w:t xml:space="preserve"> </w:t>
            </w:r>
            <w:r w:rsidRPr="0039335D">
              <w:rPr>
                <w:rFonts w:cs="Arial"/>
                <w:sz w:val="20"/>
              </w:rPr>
              <w:t>eigenen Lernprozess selbstständig beobachten, Grad der eigenen Sprachbeherrschung einschätzen</w:t>
            </w:r>
          </w:p>
        </w:tc>
        <w:tc>
          <w:tcPr>
            <w:tcW w:w="2693" w:type="dxa"/>
            <w:vAlign w:val="center"/>
          </w:tcPr>
          <w:p w:rsidR="00D816A7" w:rsidRPr="00E064AE" w:rsidRDefault="00D816A7" w:rsidP="00DF239C">
            <w:pPr>
              <w:keepNext/>
              <w:spacing w:before="120" w:after="120"/>
              <w:jc w:val="center"/>
              <w:rPr>
                <w:rFonts w:cs="Arial"/>
                <w:sz w:val="20"/>
              </w:rPr>
            </w:pPr>
            <w:r w:rsidRPr="00E064AE">
              <w:rPr>
                <w:rFonts w:cs="Arial"/>
                <w:sz w:val="20"/>
              </w:rPr>
              <w:t>Klausur</w:t>
            </w:r>
            <w:r w:rsidRPr="00E064AE">
              <w:rPr>
                <w:rFonts w:cs="Arial"/>
                <w:sz w:val="20"/>
              </w:rPr>
              <w:br/>
              <w:t>orientiert an Abiturvorgaben</w:t>
            </w:r>
          </w:p>
          <w:p w:rsidR="00D816A7" w:rsidRPr="00E064AE" w:rsidRDefault="00D816A7" w:rsidP="00DF239C">
            <w:pPr>
              <w:keepNext/>
              <w:spacing w:before="120" w:after="120"/>
              <w:jc w:val="center"/>
              <w:rPr>
                <w:rFonts w:cs="Arial"/>
                <w:sz w:val="20"/>
              </w:rPr>
            </w:pPr>
            <w:r w:rsidRPr="00E064AE">
              <w:rPr>
                <w:rFonts w:cs="Arial"/>
                <w:sz w:val="20"/>
              </w:rPr>
              <w:t>[Klausur unter Abiturbedingungen]</w:t>
            </w:r>
          </w:p>
        </w:tc>
      </w:tr>
    </w:tbl>
    <w:p w:rsidR="00E2012B" w:rsidRDefault="00E2012B" w:rsidP="00D81028">
      <w:pPr>
        <w:rPr>
          <w:lang w:eastAsia="x-none"/>
        </w:rPr>
      </w:pPr>
    </w:p>
    <w:p w:rsidR="001760E3" w:rsidRDefault="001760E3" w:rsidP="00D81028">
      <w:pPr>
        <w:rPr>
          <w:lang w:eastAsia="x-none"/>
        </w:rPr>
        <w:sectPr w:rsidR="001760E3" w:rsidSect="001760E3">
          <w:headerReference w:type="default" r:id="rId16"/>
          <w:type w:val="continuous"/>
          <w:pgSz w:w="16838" w:h="11904" w:orient="landscape" w:code="9"/>
          <w:pgMar w:top="1134" w:right="1134" w:bottom="1134" w:left="1134" w:header="709" w:footer="964" w:gutter="0"/>
          <w:cols w:space="708"/>
          <w:docGrid w:linePitch="326"/>
        </w:sectPr>
      </w:pPr>
    </w:p>
    <w:p w:rsidR="00D816A7" w:rsidRDefault="00D816A7" w:rsidP="00D81028">
      <w:pPr>
        <w:rPr>
          <w:lang w:eastAsia="x-none"/>
        </w:rPr>
      </w:pPr>
    </w:p>
    <w:p w:rsidR="00D816A7" w:rsidRPr="00E2012B" w:rsidRDefault="00D816A7" w:rsidP="00D816A7">
      <w:pPr>
        <w:rPr>
          <w:b/>
          <w:lang w:eastAsia="x-none"/>
        </w:rPr>
      </w:pPr>
      <w:r>
        <w:rPr>
          <w:lang w:eastAsia="x-none"/>
        </w:rPr>
        <w:br w:type="page"/>
      </w:r>
      <w:r w:rsidRPr="00E2012B">
        <w:rPr>
          <w:b/>
          <w:lang w:eastAsia="x-none"/>
        </w:rPr>
        <w:lastRenderedPageBreak/>
        <w:t xml:space="preserve">Qualifikationsphase: </w:t>
      </w:r>
      <w:r>
        <w:rPr>
          <w:b/>
          <w:lang w:eastAsia="x-none"/>
        </w:rPr>
        <w:t>Leistungs</w:t>
      </w:r>
      <w:r w:rsidRPr="00E2012B">
        <w:rPr>
          <w:b/>
          <w:lang w:eastAsia="x-none"/>
        </w:rPr>
        <w:t>kurs</w:t>
      </w:r>
    </w:p>
    <w:p w:rsidR="00D816A7" w:rsidRDefault="00D816A7" w:rsidP="00D816A7">
      <w:pPr>
        <w:rPr>
          <w:lang w:eastAsia="x-none"/>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jc w:val="center"/>
              <w:rPr>
                <w:rFonts w:cs="Arial"/>
                <w:b/>
                <w:szCs w:val="24"/>
              </w:rPr>
            </w:pPr>
            <w:r w:rsidRPr="002D3AC7">
              <w:rPr>
                <w:rFonts w:cs="Arial"/>
                <w:b/>
                <w:szCs w:val="24"/>
              </w:rPr>
              <w:t>Quartal</w:t>
            </w:r>
          </w:p>
        </w:tc>
        <w:tc>
          <w:tcPr>
            <w:tcW w:w="2976" w:type="dxa"/>
            <w:shd w:val="clear" w:color="auto" w:fill="D9D9D9"/>
            <w:vAlign w:val="center"/>
          </w:tcPr>
          <w:p w:rsidR="00D816A7" w:rsidRPr="002D3AC7" w:rsidRDefault="00D816A7" w:rsidP="00DF239C">
            <w:pPr>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2D3AC7" w:rsidRDefault="00D816A7" w:rsidP="00DF239C">
            <w:pPr>
              <w:jc w:val="center"/>
              <w:rPr>
                <w:rFonts w:cs="Arial"/>
                <w:b/>
                <w:szCs w:val="24"/>
              </w:rPr>
            </w:pPr>
            <w:r w:rsidRPr="00DD6662">
              <w:rPr>
                <w:rFonts w:cs="Arial"/>
                <w:b/>
                <w:szCs w:val="24"/>
              </w:rPr>
              <w:t>Schwerpunkte des Kompetenzerwerbs</w:t>
            </w:r>
          </w:p>
        </w:tc>
        <w:tc>
          <w:tcPr>
            <w:tcW w:w="2693" w:type="dxa"/>
            <w:shd w:val="clear" w:color="auto" w:fill="D9D9D9"/>
            <w:vAlign w:val="center"/>
          </w:tcPr>
          <w:p w:rsidR="00D816A7" w:rsidRPr="002D3AC7" w:rsidRDefault="00D816A7" w:rsidP="00DF239C">
            <w:pPr>
              <w:jc w:val="center"/>
              <w:rPr>
                <w:rFonts w:cs="Arial"/>
                <w:b/>
                <w:szCs w:val="24"/>
              </w:rPr>
            </w:pPr>
            <w:r>
              <w:rPr>
                <w:rFonts w:cs="Arial"/>
                <w:b/>
                <w:szCs w:val="24"/>
              </w:rPr>
              <w:t>Klausur</w:t>
            </w:r>
            <w:r w:rsidRPr="002D3AC7">
              <w:rPr>
                <w:rFonts w:cs="Arial"/>
                <w:b/>
                <w:szCs w:val="24"/>
              </w:rPr>
              <w:t>en</w:t>
            </w:r>
          </w:p>
        </w:tc>
      </w:tr>
      <w:tr w:rsidR="00D816A7" w:rsidRPr="00132675"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Q1.1-1</w:t>
            </w:r>
          </w:p>
        </w:tc>
        <w:tc>
          <w:tcPr>
            <w:tcW w:w="2976" w:type="dxa"/>
            <w:vAlign w:val="center"/>
          </w:tcPr>
          <w:p w:rsidR="00D816A7" w:rsidRPr="00D816A7" w:rsidRDefault="00D816A7" w:rsidP="00DF239C">
            <w:pPr>
              <w:spacing w:before="120" w:after="120"/>
              <w:jc w:val="center"/>
              <w:rPr>
                <w:rFonts w:cs="Arial"/>
                <w:b/>
                <w:szCs w:val="24"/>
                <w:lang w:val="en-US"/>
              </w:rPr>
            </w:pPr>
            <w:r w:rsidRPr="00D816A7">
              <w:rPr>
                <w:rFonts w:cs="Arial"/>
                <w:b/>
                <w:szCs w:val="24"/>
                <w:lang w:val="en-US"/>
              </w:rPr>
              <w:t xml:space="preserve">Genetic engineering – </w:t>
            </w:r>
            <w:r w:rsidRPr="00D816A7">
              <w:rPr>
                <w:rFonts w:cs="Arial"/>
                <w:b/>
                <w:szCs w:val="24"/>
                <w:lang w:val="en-US"/>
              </w:rPr>
              <w:br/>
              <w:t>blessing or curse?</w:t>
            </w:r>
          </w:p>
          <w:p w:rsidR="00D816A7" w:rsidRPr="00D816A7" w:rsidRDefault="00D816A7" w:rsidP="00DF239C">
            <w:pPr>
              <w:spacing w:before="120" w:after="120"/>
              <w:jc w:val="center"/>
              <w:rPr>
                <w:rFonts w:cs="Arial"/>
                <w:sz w:val="18"/>
                <w:szCs w:val="18"/>
                <w:lang w:val="en-US"/>
              </w:rPr>
            </w:pPr>
          </w:p>
          <w:p w:rsidR="00D816A7" w:rsidRPr="00132675" w:rsidRDefault="00C33005" w:rsidP="00DF239C">
            <w:pPr>
              <w:spacing w:before="120" w:after="120"/>
              <w:jc w:val="center"/>
              <w:rPr>
                <w:rFonts w:cs="Arial"/>
                <w:b/>
              </w:rPr>
            </w:pPr>
            <w:r>
              <w:rPr>
                <w:rFonts w:cs="Arial"/>
                <w:sz w:val="18"/>
                <w:szCs w:val="18"/>
              </w:rPr>
              <w:t>(ca. 42 Stunden)</w:t>
            </w:r>
          </w:p>
        </w:tc>
        <w:tc>
          <w:tcPr>
            <w:tcW w:w="3544" w:type="dxa"/>
            <w:vAlign w:val="center"/>
          </w:tcPr>
          <w:p w:rsidR="00D816A7" w:rsidRPr="00B35192" w:rsidRDefault="00D816A7" w:rsidP="00DF239C">
            <w:pPr>
              <w:spacing w:before="120"/>
              <w:jc w:val="center"/>
              <w:rPr>
                <w:rFonts w:cs="Arial"/>
                <w:b/>
                <w:sz w:val="20"/>
              </w:rPr>
            </w:pPr>
            <w:r w:rsidRPr="00132675">
              <w:rPr>
                <w:rFonts w:cs="Arial"/>
                <w:b/>
                <w:sz w:val="20"/>
              </w:rPr>
              <w:t>Fortschritt und Ethik</w:t>
            </w:r>
            <w:r>
              <w:rPr>
                <w:rFonts w:cs="Arial"/>
                <w:b/>
                <w:sz w:val="20"/>
              </w:rPr>
              <w:br/>
            </w:r>
            <w:r w:rsidRPr="00132675">
              <w:rPr>
                <w:rFonts w:cs="Arial"/>
                <w:b/>
                <w:sz w:val="20"/>
              </w:rPr>
              <w:t>in der modernen Gesellschaft</w:t>
            </w:r>
          </w:p>
        </w:tc>
        <w:tc>
          <w:tcPr>
            <w:tcW w:w="4536" w:type="dxa"/>
          </w:tcPr>
          <w:p w:rsidR="00D816A7" w:rsidRDefault="00D816A7" w:rsidP="000F1250">
            <w:pPr>
              <w:spacing w:before="120"/>
              <w:jc w:val="left"/>
              <w:rPr>
                <w:rFonts w:cs="Arial"/>
                <w:sz w:val="20"/>
              </w:rPr>
            </w:pPr>
            <w:r w:rsidRPr="00132675">
              <w:rPr>
                <w:rFonts w:cs="Arial"/>
                <w:b/>
                <w:sz w:val="20"/>
                <w:u w:val="single"/>
              </w:rPr>
              <w:t>FKK/TMK:</w:t>
            </w:r>
            <w:r w:rsidRPr="00132675">
              <w:rPr>
                <w:rFonts w:cs="Arial"/>
                <w:sz w:val="20"/>
              </w:rPr>
              <w:t xml:space="preserve"> </w:t>
            </w:r>
            <w:r w:rsidRPr="00132675">
              <w:rPr>
                <w:rFonts w:cs="Arial"/>
                <w:b/>
                <w:sz w:val="20"/>
              </w:rPr>
              <w:t>Leseverstehen</w:t>
            </w:r>
            <w:r w:rsidRPr="00132675">
              <w:rPr>
                <w:rFonts w:cs="Arial"/>
                <w:sz w:val="20"/>
              </w:rPr>
              <w:t>: Sachbuch-/Lexikonauszüge</w:t>
            </w:r>
            <w:r>
              <w:rPr>
                <w:rFonts w:cs="Arial"/>
                <w:sz w:val="20"/>
              </w:rPr>
              <w:t>, Diagramme,</w:t>
            </w:r>
            <w:r w:rsidRPr="00371641">
              <w:rPr>
                <w:rFonts w:cs="Arial"/>
                <w:sz w:val="20"/>
              </w:rPr>
              <w:t xml:space="preserve"> </w:t>
            </w:r>
            <w:r>
              <w:rPr>
                <w:rFonts w:cs="Arial"/>
                <w:sz w:val="20"/>
              </w:rPr>
              <w:t xml:space="preserve">Kommentar </w:t>
            </w:r>
            <w:r>
              <w:rPr>
                <w:rFonts w:cs="Arial"/>
                <w:sz w:val="20"/>
              </w:rPr>
              <w:br/>
            </w:r>
            <w:r w:rsidRPr="00132675">
              <w:rPr>
                <w:rFonts w:cs="Arial"/>
                <w:b/>
                <w:sz w:val="20"/>
              </w:rPr>
              <w:t>Hör-/Hör-Sehverstehen</w:t>
            </w:r>
            <w:r>
              <w:rPr>
                <w:rFonts w:cs="Arial"/>
                <w:sz w:val="20"/>
              </w:rPr>
              <w:t xml:space="preserve">: </w:t>
            </w:r>
            <w:r w:rsidRPr="00132675">
              <w:rPr>
                <w:rFonts w:cs="Arial"/>
                <w:sz w:val="20"/>
              </w:rPr>
              <w:t>Video-Dokumentationen</w:t>
            </w:r>
          </w:p>
          <w:p w:rsidR="00D816A7" w:rsidRPr="00D816A7" w:rsidRDefault="00D816A7" w:rsidP="000F1250">
            <w:pPr>
              <w:spacing w:after="120"/>
              <w:jc w:val="left"/>
              <w:rPr>
                <w:rFonts w:cs="Arial"/>
                <w:b/>
                <w:sz w:val="20"/>
              </w:rPr>
            </w:pPr>
            <w:r w:rsidRPr="00D816A7">
              <w:rPr>
                <w:rFonts w:cs="Arial"/>
                <w:b/>
                <w:sz w:val="20"/>
              </w:rPr>
              <w:t>Schreiben</w:t>
            </w:r>
            <w:r w:rsidRPr="00D816A7">
              <w:rPr>
                <w:rFonts w:cs="Arial"/>
                <w:sz w:val="20"/>
              </w:rPr>
              <w:t>: Zusammenfassung, Kommentar</w:t>
            </w:r>
          </w:p>
          <w:p w:rsidR="00D816A7" w:rsidRPr="00132675" w:rsidRDefault="00D816A7" w:rsidP="000F1250">
            <w:pPr>
              <w:spacing w:before="120" w:after="120"/>
              <w:jc w:val="left"/>
              <w:rPr>
                <w:rFonts w:cs="Arial"/>
                <w:sz w:val="20"/>
              </w:rPr>
            </w:pPr>
            <w:r w:rsidRPr="00132675">
              <w:rPr>
                <w:rFonts w:cs="Arial"/>
                <w:b/>
                <w:sz w:val="20"/>
                <w:u w:val="single"/>
              </w:rPr>
              <w:t>SLK:</w:t>
            </w:r>
            <w:r w:rsidRPr="00132675">
              <w:rPr>
                <w:rFonts w:cs="Arial"/>
                <w:b/>
                <w:sz w:val="20"/>
              </w:rPr>
              <w:t xml:space="preserve"> </w:t>
            </w:r>
            <w:r w:rsidRPr="00B35192">
              <w:rPr>
                <w:rFonts w:cs="Arial"/>
                <w:sz w:val="20"/>
              </w:rPr>
              <w:t>selbstgesteuertes Sprachenlernen</w:t>
            </w:r>
            <w:r w:rsidRPr="00132675">
              <w:rPr>
                <w:rFonts w:cs="Arial"/>
                <w:b/>
                <w:sz w:val="20"/>
              </w:rPr>
              <w:t xml:space="preserve"> </w:t>
            </w:r>
            <w:r w:rsidRPr="00132675">
              <w:rPr>
                <w:rFonts w:cs="Arial"/>
                <w:sz w:val="20"/>
              </w:rPr>
              <w:t>(</w:t>
            </w:r>
            <w:r w:rsidRPr="00132675">
              <w:rPr>
                <w:rFonts w:cs="Arial"/>
                <w:i/>
                <w:sz w:val="20"/>
              </w:rPr>
              <w:t>creating your own English environment</w:t>
            </w:r>
            <w:r>
              <w:rPr>
                <w:rFonts w:cs="Arial"/>
                <w:sz w:val="20"/>
              </w:rPr>
              <w:t>, Portfolioarbeit), Wörterbücher funktional nutzen</w:t>
            </w:r>
          </w:p>
        </w:tc>
        <w:tc>
          <w:tcPr>
            <w:tcW w:w="2693" w:type="dxa"/>
            <w:vAlign w:val="center"/>
          </w:tcPr>
          <w:p w:rsidR="00D816A7" w:rsidRPr="00132675" w:rsidRDefault="00D816A7" w:rsidP="00DF239C">
            <w:pPr>
              <w:spacing w:before="120" w:after="120"/>
              <w:jc w:val="center"/>
              <w:rPr>
                <w:rFonts w:cs="Arial"/>
                <w:sz w:val="20"/>
              </w:rPr>
            </w:pPr>
            <w:r w:rsidRPr="00132675">
              <w:rPr>
                <w:rFonts w:cs="Arial"/>
                <w:sz w:val="20"/>
              </w:rPr>
              <w:t>Schreiben</w:t>
            </w:r>
            <w:r>
              <w:rPr>
                <w:rFonts w:cs="Arial"/>
                <w:sz w:val="20"/>
              </w:rPr>
              <w:t xml:space="preserve"> mit </w:t>
            </w:r>
            <w:r w:rsidRPr="00161CEF">
              <w:rPr>
                <w:rFonts w:cs="Arial"/>
                <w:sz w:val="20"/>
              </w:rPr>
              <w:t>Leseverstehen (integriert)</w:t>
            </w:r>
          </w:p>
        </w:tc>
      </w:tr>
      <w:tr w:rsidR="00D816A7" w:rsidRPr="00132675"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Q1.1-2</w:t>
            </w:r>
          </w:p>
        </w:tc>
        <w:tc>
          <w:tcPr>
            <w:tcW w:w="2976" w:type="dxa"/>
            <w:vAlign w:val="center"/>
          </w:tcPr>
          <w:p w:rsidR="00D816A7" w:rsidRPr="00FE430B" w:rsidRDefault="00D816A7" w:rsidP="00DF239C">
            <w:pPr>
              <w:spacing w:before="120" w:after="120"/>
              <w:jc w:val="center"/>
              <w:rPr>
                <w:rFonts w:cs="Arial"/>
                <w:b/>
                <w:szCs w:val="24"/>
                <w:lang w:val="en-US"/>
              </w:rPr>
            </w:pPr>
            <w:r w:rsidRPr="00901C29">
              <w:rPr>
                <w:rFonts w:cs="Arial"/>
                <w:b/>
                <w:lang w:val="en-US"/>
              </w:rPr>
              <w:br/>
            </w:r>
            <w:r w:rsidRPr="00FE430B">
              <w:rPr>
                <w:rFonts w:cs="Arial"/>
                <w:b/>
                <w:szCs w:val="24"/>
                <w:lang w:val="en-US"/>
              </w:rPr>
              <w:t xml:space="preserve">Towards a better world: </w:t>
            </w:r>
            <w:r w:rsidRPr="005E7DC8">
              <w:rPr>
                <w:rFonts w:cs="Arial"/>
                <w:b/>
                <w:szCs w:val="24"/>
                <w:lang w:val="en-US"/>
              </w:rPr>
              <w:t>utopia/</w:t>
            </w:r>
            <w:r w:rsidRPr="00FE430B">
              <w:rPr>
                <w:rFonts w:cs="Arial"/>
                <w:b/>
                <w:szCs w:val="24"/>
                <w:lang w:val="en-US"/>
              </w:rPr>
              <w:t>dystopia in literature and film</w:t>
            </w:r>
          </w:p>
          <w:p w:rsidR="00D816A7" w:rsidRPr="00D816A7" w:rsidRDefault="00D816A7" w:rsidP="00DF239C">
            <w:pPr>
              <w:spacing w:before="120" w:after="120"/>
              <w:jc w:val="center"/>
              <w:rPr>
                <w:rFonts w:cs="Arial"/>
                <w:sz w:val="18"/>
                <w:szCs w:val="18"/>
                <w:lang w:val="en-US"/>
              </w:rPr>
            </w:pPr>
          </w:p>
          <w:p w:rsidR="00D816A7" w:rsidRPr="009E5B03" w:rsidRDefault="00C33005" w:rsidP="00DF239C">
            <w:pPr>
              <w:spacing w:before="120" w:after="120"/>
              <w:jc w:val="center"/>
              <w:rPr>
                <w:rFonts w:cs="Arial"/>
                <w:b/>
              </w:rPr>
            </w:pPr>
            <w:r>
              <w:rPr>
                <w:rFonts w:cs="Arial"/>
                <w:sz w:val="18"/>
                <w:szCs w:val="18"/>
              </w:rPr>
              <w:t>(ca. 42 Stunden)</w:t>
            </w:r>
          </w:p>
        </w:tc>
        <w:tc>
          <w:tcPr>
            <w:tcW w:w="3544" w:type="dxa"/>
            <w:vAlign w:val="center"/>
          </w:tcPr>
          <w:p w:rsidR="00D816A7" w:rsidRPr="00132675" w:rsidRDefault="00D816A7" w:rsidP="00DF239C">
            <w:pPr>
              <w:spacing w:before="120" w:after="120"/>
              <w:jc w:val="center"/>
              <w:rPr>
                <w:rFonts w:cs="Arial"/>
                <w:sz w:val="20"/>
              </w:rPr>
            </w:pPr>
            <w:r w:rsidRPr="00132675">
              <w:rPr>
                <w:rFonts w:cs="Arial"/>
                <w:b/>
                <w:sz w:val="20"/>
              </w:rPr>
              <w:t>Fortschritt und Ethik</w:t>
            </w:r>
            <w:r>
              <w:rPr>
                <w:rFonts w:cs="Arial"/>
                <w:b/>
                <w:sz w:val="20"/>
              </w:rPr>
              <w:br/>
            </w:r>
            <w:r w:rsidRPr="00132675">
              <w:rPr>
                <w:rFonts w:cs="Arial"/>
                <w:b/>
                <w:sz w:val="20"/>
              </w:rPr>
              <w:t>in der modernen Gesellschaft</w:t>
            </w:r>
          </w:p>
          <w:p w:rsidR="00D816A7" w:rsidRPr="00FE430B" w:rsidRDefault="00D816A7" w:rsidP="00DF239C">
            <w:pPr>
              <w:spacing w:before="120" w:after="120"/>
              <w:jc w:val="center"/>
              <w:rPr>
                <w:rFonts w:cs="Arial"/>
                <w:b/>
                <w:sz w:val="20"/>
              </w:rPr>
            </w:pPr>
            <w:r w:rsidRPr="00FE430B">
              <w:rPr>
                <w:rFonts w:cs="Arial"/>
                <w:b/>
                <w:sz w:val="20"/>
              </w:rPr>
              <w:t>Literatur und Medien in ihrer Bedeutung für den Einzelnen</w:t>
            </w:r>
            <w:r>
              <w:rPr>
                <w:rFonts w:cs="Arial"/>
                <w:b/>
                <w:sz w:val="20"/>
              </w:rPr>
              <w:br/>
            </w:r>
            <w:r w:rsidRPr="00FE430B">
              <w:rPr>
                <w:rFonts w:cs="Arial"/>
                <w:b/>
                <w:sz w:val="20"/>
              </w:rPr>
              <w:t>und die Gesellschaft</w:t>
            </w:r>
          </w:p>
        </w:tc>
        <w:tc>
          <w:tcPr>
            <w:tcW w:w="4536" w:type="dxa"/>
          </w:tcPr>
          <w:p w:rsidR="00D816A7" w:rsidRDefault="00D816A7" w:rsidP="000F1250">
            <w:pPr>
              <w:spacing w:before="120"/>
              <w:jc w:val="left"/>
              <w:rPr>
                <w:rFonts w:cs="Arial"/>
                <w:sz w:val="20"/>
              </w:rPr>
            </w:pPr>
            <w:r w:rsidRPr="00132675">
              <w:rPr>
                <w:rFonts w:cs="Arial"/>
                <w:b/>
                <w:sz w:val="20"/>
                <w:u w:val="single"/>
              </w:rPr>
              <w:t>FKK/TMK:</w:t>
            </w:r>
            <w:r w:rsidRPr="00132675">
              <w:rPr>
                <w:rFonts w:cs="Arial"/>
                <w:sz w:val="20"/>
              </w:rPr>
              <w:t xml:space="preserve"> </w:t>
            </w:r>
            <w:r w:rsidRPr="00132675">
              <w:rPr>
                <w:rFonts w:cs="Arial"/>
                <w:b/>
                <w:sz w:val="20"/>
              </w:rPr>
              <w:t>Hör-/Hör-Sehverstehen</w:t>
            </w:r>
            <w:r w:rsidRPr="00132675">
              <w:rPr>
                <w:rFonts w:cs="Arial"/>
                <w:sz w:val="20"/>
              </w:rPr>
              <w:t>: Spielfilm (</w:t>
            </w:r>
            <w:r w:rsidRPr="002E1A56">
              <w:rPr>
                <w:rFonts w:cs="Arial"/>
                <w:sz w:val="20"/>
              </w:rPr>
              <w:t>Dystopie/Science Fiction</w:t>
            </w:r>
            <w:r w:rsidRPr="00132675">
              <w:rPr>
                <w:rFonts w:cs="Arial"/>
                <w:sz w:val="20"/>
              </w:rPr>
              <w:t>)</w:t>
            </w:r>
            <w:r>
              <w:rPr>
                <w:rFonts w:cs="Arial"/>
                <w:sz w:val="20"/>
              </w:rPr>
              <w:t>, Auszüge aus Hörbüchern</w:t>
            </w:r>
          </w:p>
          <w:p w:rsidR="00D816A7" w:rsidRDefault="00D816A7" w:rsidP="000F1250">
            <w:pPr>
              <w:jc w:val="left"/>
              <w:rPr>
                <w:rFonts w:cs="Arial"/>
                <w:sz w:val="20"/>
              </w:rPr>
            </w:pPr>
            <w:r w:rsidRPr="00132675">
              <w:rPr>
                <w:rFonts w:cs="Arial"/>
                <w:b/>
                <w:sz w:val="20"/>
              </w:rPr>
              <w:t>Leseverstehen</w:t>
            </w:r>
            <w:r w:rsidRPr="00132675">
              <w:rPr>
                <w:rFonts w:cs="Arial"/>
                <w:sz w:val="20"/>
              </w:rPr>
              <w:t>: zeitgenössischer Roman (Ganzschrift</w:t>
            </w:r>
            <w:r>
              <w:rPr>
                <w:rFonts w:cs="Arial"/>
                <w:sz w:val="20"/>
              </w:rPr>
              <w:t>: Dystopie</w:t>
            </w:r>
            <w:r w:rsidRPr="00132675">
              <w:rPr>
                <w:rFonts w:cs="Arial"/>
                <w:sz w:val="20"/>
              </w:rPr>
              <w:t>)</w:t>
            </w:r>
          </w:p>
          <w:p w:rsidR="00D816A7" w:rsidRDefault="00D816A7" w:rsidP="000F1250">
            <w:pPr>
              <w:jc w:val="left"/>
              <w:rPr>
                <w:rFonts w:cs="Arial"/>
                <w:sz w:val="20"/>
              </w:rPr>
            </w:pPr>
            <w:r w:rsidRPr="00132675">
              <w:rPr>
                <w:rFonts w:cs="Arial"/>
                <w:b/>
                <w:sz w:val="20"/>
              </w:rPr>
              <w:t>Sprechen</w:t>
            </w:r>
            <w:r>
              <w:rPr>
                <w:rFonts w:cs="Arial"/>
                <w:b/>
                <w:sz w:val="20"/>
              </w:rPr>
              <w:t xml:space="preserve"> </w:t>
            </w:r>
            <w:r w:rsidRPr="0097424C">
              <w:rPr>
                <w:rFonts w:cs="Arial"/>
                <w:b/>
                <w:sz w:val="20"/>
              </w:rPr>
              <w:t>– zusammenhängendes Sprechen</w:t>
            </w:r>
            <w:r>
              <w:rPr>
                <w:rFonts w:cs="Arial"/>
                <w:sz w:val="20"/>
              </w:rPr>
              <w:t xml:space="preserve">: </w:t>
            </w:r>
            <w:r w:rsidRPr="0097424C">
              <w:rPr>
                <w:rFonts w:cs="Arial"/>
                <w:sz w:val="20"/>
              </w:rPr>
              <w:t>Buch-/Filmpräsentationen</w:t>
            </w:r>
            <w:r>
              <w:rPr>
                <w:rFonts w:cs="Arial"/>
                <w:sz w:val="20"/>
              </w:rPr>
              <w:br/>
            </w:r>
            <w:r w:rsidRPr="0097424C">
              <w:rPr>
                <w:rFonts w:cs="Arial"/>
                <w:b/>
                <w:sz w:val="20"/>
              </w:rPr>
              <w:t>Sprechen – an Gesprächen teilnehmen</w:t>
            </w:r>
            <w:r w:rsidRPr="0097424C">
              <w:rPr>
                <w:rFonts w:cs="Arial"/>
                <w:sz w:val="20"/>
              </w:rPr>
              <w:t>: Podiumsdiskussion</w:t>
            </w:r>
          </w:p>
          <w:p w:rsidR="00D816A7" w:rsidRDefault="00D816A7" w:rsidP="000F1250">
            <w:pPr>
              <w:spacing w:before="120" w:after="120"/>
              <w:jc w:val="left"/>
              <w:rPr>
                <w:rFonts w:cs="Arial"/>
                <w:sz w:val="20"/>
              </w:rPr>
            </w:pPr>
            <w:r>
              <w:rPr>
                <w:rFonts w:cs="Arial"/>
                <w:b/>
                <w:sz w:val="20"/>
                <w:u w:val="single"/>
              </w:rPr>
              <w:t>IK</w:t>
            </w:r>
            <w:r w:rsidRPr="00132675">
              <w:rPr>
                <w:rFonts w:cs="Arial"/>
                <w:b/>
                <w:sz w:val="20"/>
                <w:u w:val="single"/>
              </w:rPr>
              <w:t>K:</w:t>
            </w:r>
            <w:r w:rsidRPr="00132675">
              <w:rPr>
                <w:rFonts w:cs="Arial"/>
                <w:b/>
                <w:sz w:val="20"/>
              </w:rPr>
              <w:t xml:space="preserve"> </w:t>
            </w:r>
            <w:r w:rsidRPr="00E92CB1">
              <w:rPr>
                <w:rFonts w:cs="Arial"/>
                <w:sz w:val="20"/>
              </w:rPr>
              <w:t>politisch geprägte Lebensumstände, kulturbedingte Normen und Werte; Perspektivwechsel</w:t>
            </w:r>
            <w:r>
              <w:rPr>
                <w:rFonts w:cs="Arial"/>
                <w:sz w:val="20"/>
              </w:rPr>
              <w:t xml:space="preserve"> und</w:t>
            </w:r>
            <w:r w:rsidRPr="00E92CB1">
              <w:rPr>
                <w:rFonts w:cs="Arial"/>
                <w:sz w:val="20"/>
              </w:rPr>
              <w:t xml:space="preserve"> Empathie </w:t>
            </w:r>
            <w:r>
              <w:rPr>
                <w:rFonts w:cs="Arial"/>
                <w:sz w:val="20"/>
              </w:rPr>
              <w:t>vs.</w:t>
            </w:r>
            <w:r w:rsidRPr="00E92CB1">
              <w:rPr>
                <w:rFonts w:cs="Arial"/>
                <w:sz w:val="20"/>
              </w:rPr>
              <w:t xml:space="preserve"> kritische Distanz</w:t>
            </w:r>
          </w:p>
          <w:p w:rsidR="00D816A7" w:rsidRPr="005E7DC8" w:rsidRDefault="00D816A7" w:rsidP="000F1250">
            <w:pPr>
              <w:spacing w:before="120" w:after="120"/>
              <w:jc w:val="left"/>
              <w:rPr>
                <w:rFonts w:cs="Arial"/>
                <w:b/>
                <w:sz w:val="20"/>
                <w:u w:val="single"/>
              </w:rPr>
            </w:pPr>
            <w:r w:rsidRPr="0066610E">
              <w:rPr>
                <w:rFonts w:cs="Arial"/>
                <w:b/>
                <w:sz w:val="20"/>
                <w:u w:val="single"/>
              </w:rPr>
              <w:t>SLK:</w:t>
            </w:r>
            <w:r>
              <w:rPr>
                <w:rFonts w:cs="Arial"/>
                <w:sz w:val="20"/>
              </w:rPr>
              <w:t xml:space="preserve"> Arbeitsergebnisse mündlich präsentieren</w:t>
            </w:r>
            <w:r w:rsidRPr="00132675">
              <w:rPr>
                <w:rFonts w:cs="Arial"/>
                <w:b/>
                <w:sz w:val="20"/>
                <w:u w:val="single"/>
              </w:rPr>
              <w:t xml:space="preserve"> </w:t>
            </w:r>
          </w:p>
        </w:tc>
        <w:tc>
          <w:tcPr>
            <w:tcW w:w="2693" w:type="dxa"/>
            <w:vAlign w:val="center"/>
          </w:tcPr>
          <w:p w:rsidR="00D816A7" w:rsidRPr="00132675" w:rsidRDefault="00D816A7" w:rsidP="00DF239C">
            <w:pPr>
              <w:spacing w:before="120" w:after="120"/>
              <w:jc w:val="center"/>
              <w:rPr>
                <w:rFonts w:cs="Arial"/>
                <w:sz w:val="20"/>
              </w:rPr>
            </w:pPr>
            <w:r w:rsidRPr="00111F15">
              <w:rPr>
                <w:rFonts w:cs="Arial"/>
                <w:sz w:val="20"/>
              </w:rPr>
              <w:t>Mündliche Prüfung</w:t>
            </w:r>
            <w:r w:rsidRPr="00111F15">
              <w:rPr>
                <w:rFonts w:cs="Arial"/>
                <w:sz w:val="20"/>
              </w:rPr>
              <w:br/>
              <w:t xml:space="preserve">anstelle einer Klausur: </w:t>
            </w:r>
            <w:r>
              <w:rPr>
                <w:rFonts w:cs="Arial"/>
                <w:sz w:val="20"/>
              </w:rPr>
              <w:t xml:space="preserve">zusammenhängendes </w:t>
            </w:r>
            <w:r w:rsidRPr="00132675">
              <w:rPr>
                <w:rFonts w:cs="Arial"/>
                <w:sz w:val="20"/>
              </w:rPr>
              <w:t>Sprechen</w:t>
            </w:r>
            <w:r>
              <w:rPr>
                <w:rFonts w:cs="Arial"/>
                <w:sz w:val="20"/>
              </w:rPr>
              <w:t>, an Gesprächen teilnehmen</w:t>
            </w:r>
          </w:p>
        </w:tc>
      </w:tr>
    </w:tbl>
    <w:p w:rsidR="00D816A7" w:rsidRPr="00132675" w:rsidRDefault="00D816A7" w:rsidP="00D816A7"/>
    <w:p w:rsidR="00D816A7" w:rsidRPr="00132675" w:rsidRDefault="00D816A7" w:rsidP="00D816A7"/>
    <w:p w:rsidR="00D816A7" w:rsidRPr="00132675" w:rsidRDefault="00D816A7" w:rsidP="00D816A7">
      <w:r>
        <w:br w:type="page"/>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jc w:val="center"/>
              <w:rPr>
                <w:rFonts w:cs="Arial"/>
                <w:b/>
                <w:szCs w:val="24"/>
              </w:rPr>
            </w:pPr>
            <w:r w:rsidRPr="002D3AC7">
              <w:rPr>
                <w:rFonts w:cs="Arial"/>
                <w:b/>
                <w:szCs w:val="24"/>
              </w:rPr>
              <w:lastRenderedPageBreak/>
              <w:t>Quartal</w:t>
            </w:r>
          </w:p>
        </w:tc>
        <w:tc>
          <w:tcPr>
            <w:tcW w:w="2976" w:type="dxa"/>
            <w:shd w:val="clear" w:color="auto" w:fill="D9D9D9"/>
            <w:vAlign w:val="center"/>
          </w:tcPr>
          <w:p w:rsidR="00D816A7" w:rsidRPr="002D3AC7" w:rsidRDefault="00D816A7" w:rsidP="00DF239C">
            <w:pPr>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2D3AC7" w:rsidRDefault="00D816A7" w:rsidP="00DF239C">
            <w:pPr>
              <w:jc w:val="center"/>
              <w:rPr>
                <w:rFonts w:cs="Arial"/>
                <w:b/>
                <w:szCs w:val="24"/>
              </w:rPr>
            </w:pPr>
            <w:r w:rsidRPr="00DD6662">
              <w:rPr>
                <w:rFonts w:cs="Arial"/>
                <w:b/>
                <w:szCs w:val="24"/>
              </w:rPr>
              <w:t>Schwerpunkte des Kompetenzerwerbs</w:t>
            </w:r>
          </w:p>
        </w:tc>
        <w:tc>
          <w:tcPr>
            <w:tcW w:w="2693" w:type="dxa"/>
            <w:shd w:val="clear" w:color="auto" w:fill="D9D9D9"/>
            <w:vAlign w:val="center"/>
          </w:tcPr>
          <w:p w:rsidR="00D816A7" w:rsidRPr="002D3AC7" w:rsidRDefault="00D816A7" w:rsidP="00DF239C">
            <w:pPr>
              <w:jc w:val="center"/>
              <w:rPr>
                <w:rFonts w:cs="Arial"/>
                <w:b/>
                <w:szCs w:val="24"/>
              </w:rPr>
            </w:pPr>
            <w:r>
              <w:rPr>
                <w:rFonts w:cs="Arial"/>
                <w:b/>
                <w:szCs w:val="24"/>
              </w:rPr>
              <w:t>Klausur</w:t>
            </w:r>
            <w:r w:rsidRPr="002D3AC7">
              <w:rPr>
                <w:rFonts w:cs="Arial"/>
                <w:b/>
                <w:szCs w:val="24"/>
              </w:rPr>
              <w:t>en</w:t>
            </w:r>
          </w:p>
        </w:tc>
      </w:tr>
      <w:tr w:rsidR="00D816A7" w:rsidRPr="00132675"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Q1.2-1</w:t>
            </w:r>
          </w:p>
        </w:tc>
        <w:tc>
          <w:tcPr>
            <w:tcW w:w="2976" w:type="dxa"/>
            <w:vAlign w:val="center"/>
          </w:tcPr>
          <w:p w:rsidR="00D816A7" w:rsidRPr="00C237B2" w:rsidRDefault="00D816A7" w:rsidP="00DF239C">
            <w:pPr>
              <w:spacing w:before="120" w:after="120"/>
              <w:jc w:val="center"/>
              <w:rPr>
                <w:rFonts w:cs="Arial"/>
                <w:b/>
                <w:szCs w:val="24"/>
                <w:lang w:val="en-GB"/>
              </w:rPr>
            </w:pPr>
            <w:r w:rsidRPr="00C237B2">
              <w:rPr>
                <w:rFonts w:cs="Arial"/>
                <w:b/>
                <w:szCs w:val="24"/>
                <w:lang w:val="en-GB"/>
              </w:rPr>
              <w:t>“This great stage of fools...” – Shakespeare</w:t>
            </w:r>
            <w:r>
              <w:rPr>
                <w:rFonts w:cs="Arial"/>
                <w:b/>
                <w:szCs w:val="24"/>
                <w:lang w:val="en-GB"/>
              </w:rPr>
              <w:t xml:space="preserve"> in </w:t>
            </w:r>
            <w:r w:rsidRPr="00C237B2">
              <w:rPr>
                <w:rFonts w:cs="Arial"/>
                <w:b/>
                <w:szCs w:val="24"/>
                <w:lang w:val="en-GB"/>
              </w:rPr>
              <w:t>the 21</w:t>
            </w:r>
            <w:r w:rsidRPr="00C237B2">
              <w:rPr>
                <w:rFonts w:cs="Arial"/>
                <w:b/>
                <w:szCs w:val="24"/>
                <w:vertAlign w:val="superscript"/>
                <w:lang w:val="en-GB"/>
              </w:rPr>
              <w:t>st</w:t>
            </w:r>
            <w:r w:rsidRPr="00C237B2">
              <w:rPr>
                <w:rFonts w:cs="Arial"/>
                <w:b/>
                <w:szCs w:val="24"/>
                <w:lang w:val="en-GB"/>
              </w:rPr>
              <w:t xml:space="preserve"> century</w:t>
            </w:r>
          </w:p>
          <w:p w:rsidR="00D816A7" w:rsidRPr="00D816A7" w:rsidRDefault="00D816A7" w:rsidP="00DF239C">
            <w:pPr>
              <w:spacing w:before="120" w:after="120"/>
              <w:jc w:val="center"/>
              <w:rPr>
                <w:rFonts w:cs="Arial"/>
                <w:sz w:val="18"/>
                <w:szCs w:val="18"/>
                <w:lang w:val="en-US"/>
              </w:rPr>
            </w:pPr>
          </w:p>
          <w:p w:rsidR="00D816A7" w:rsidRPr="009E5B03" w:rsidRDefault="00C33005" w:rsidP="00DF239C">
            <w:pPr>
              <w:spacing w:before="120" w:after="120"/>
              <w:jc w:val="center"/>
              <w:rPr>
                <w:rFonts w:cs="Arial"/>
                <w:b/>
              </w:rPr>
            </w:pPr>
            <w:r>
              <w:rPr>
                <w:rFonts w:cs="Arial"/>
                <w:sz w:val="18"/>
                <w:szCs w:val="18"/>
              </w:rPr>
              <w:t>(ca. 42 Stunden)</w:t>
            </w:r>
          </w:p>
        </w:tc>
        <w:tc>
          <w:tcPr>
            <w:tcW w:w="3544" w:type="dxa"/>
            <w:vAlign w:val="center"/>
          </w:tcPr>
          <w:p w:rsidR="00D816A7" w:rsidRPr="00132675" w:rsidRDefault="00D816A7" w:rsidP="00DF239C">
            <w:pPr>
              <w:spacing w:before="120" w:after="120"/>
              <w:jc w:val="center"/>
              <w:rPr>
                <w:rFonts w:cs="Arial"/>
                <w:b/>
                <w:sz w:val="20"/>
              </w:rPr>
            </w:pPr>
            <w:r w:rsidRPr="00132675">
              <w:rPr>
                <w:rFonts w:cs="Arial"/>
                <w:b/>
                <w:sz w:val="20"/>
              </w:rPr>
              <w:t xml:space="preserve">Das Vereinigte Königreich im 21. Jahrhundert – Selbstverständnis zwischen Tradition und Wandel </w:t>
            </w:r>
          </w:p>
          <w:p w:rsidR="00D816A7" w:rsidRPr="00100AAC" w:rsidRDefault="00D816A7" w:rsidP="00DF239C">
            <w:pPr>
              <w:spacing w:before="120" w:after="120"/>
              <w:jc w:val="center"/>
              <w:rPr>
                <w:rFonts w:cs="Arial"/>
                <w:b/>
                <w:sz w:val="20"/>
              </w:rPr>
            </w:pPr>
            <w:r w:rsidRPr="00100AAC">
              <w:rPr>
                <w:rFonts w:cs="Arial"/>
                <w:b/>
                <w:sz w:val="20"/>
              </w:rPr>
              <w:t>Literatur und Medien</w:t>
            </w:r>
            <w:r>
              <w:rPr>
                <w:rFonts w:cs="Arial"/>
                <w:b/>
                <w:sz w:val="20"/>
              </w:rPr>
              <w:t xml:space="preserve"> </w:t>
            </w:r>
            <w:r w:rsidRPr="00100AAC">
              <w:rPr>
                <w:rFonts w:cs="Arial"/>
                <w:b/>
                <w:sz w:val="20"/>
              </w:rPr>
              <w:t>in ihrer Bedeutung für den Einzelnen</w:t>
            </w:r>
            <w:r>
              <w:rPr>
                <w:rFonts w:cs="Arial"/>
                <w:b/>
                <w:sz w:val="20"/>
              </w:rPr>
              <w:br/>
            </w:r>
            <w:r w:rsidRPr="00100AAC">
              <w:rPr>
                <w:rFonts w:cs="Arial"/>
                <w:b/>
                <w:sz w:val="20"/>
              </w:rPr>
              <w:t xml:space="preserve"> und die Gesellschaft</w:t>
            </w:r>
          </w:p>
        </w:tc>
        <w:tc>
          <w:tcPr>
            <w:tcW w:w="4536" w:type="dxa"/>
          </w:tcPr>
          <w:p w:rsidR="00D816A7" w:rsidRDefault="00D816A7" w:rsidP="000F1250">
            <w:pPr>
              <w:spacing w:before="120"/>
              <w:jc w:val="left"/>
              <w:rPr>
                <w:rFonts w:cs="Arial"/>
                <w:sz w:val="20"/>
              </w:rPr>
            </w:pPr>
            <w:r w:rsidRPr="00132675">
              <w:rPr>
                <w:rFonts w:cs="Arial"/>
                <w:b/>
                <w:sz w:val="20"/>
                <w:u w:val="single"/>
              </w:rPr>
              <w:t>FKK/TMK:</w:t>
            </w:r>
            <w:r w:rsidRPr="00132675">
              <w:rPr>
                <w:rFonts w:cs="Arial"/>
                <w:sz w:val="20"/>
              </w:rPr>
              <w:t xml:space="preserve"> </w:t>
            </w:r>
            <w:r w:rsidRPr="00132675">
              <w:rPr>
                <w:rFonts w:cs="Arial"/>
                <w:b/>
                <w:sz w:val="20"/>
              </w:rPr>
              <w:t>Leseverstehen</w:t>
            </w:r>
            <w:r w:rsidRPr="00132675">
              <w:rPr>
                <w:rFonts w:cs="Arial"/>
                <w:sz w:val="20"/>
              </w:rPr>
              <w:t>: historisches Drama (Shakespeare-Drama), Drehbuchauszüge</w:t>
            </w:r>
            <w:r>
              <w:rPr>
                <w:rFonts w:cs="Arial"/>
                <w:sz w:val="20"/>
              </w:rPr>
              <w:t xml:space="preserve"> </w:t>
            </w:r>
            <w:r w:rsidRPr="00132675">
              <w:rPr>
                <w:rFonts w:cs="Arial"/>
                <w:sz w:val="20"/>
              </w:rPr>
              <w:t>(Shakespeare-Verfilmung)</w:t>
            </w:r>
          </w:p>
          <w:p w:rsidR="00D816A7" w:rsidRDefault="00D816A7" w:rsidP="000F1250">
            <w:pPr>
              <w:jc w:val="left"/>
              <w:rPr>
                <w:rFonts w:cs="Arial"/>
                <w:sz w:val="20"/>
              </w:rPr>
            </w:pPr>
            <w:r w:rsidRPr="00132675">
              <w:rPr>
                <w:rFonts w:cs="Arial"/>
                <w:b/>
                <w:sz w:val="20"/>
              </w:rPr>
              <w:t>Hör-Sehverstehen</w:t>
            </w:r>
            <w:r w:rsidRPr="00132675">
              <w:rPr>
                <w:rFonts w:cs="Arial"/>
                <w:sz w:val="20"/>
              </w:rPr>
              <w:t>: Spielfilm (</w:t>
            </w:r>
            <w:r>
              <w:rPr>
                <w:rFonts w:cs="Arial"/>
                <w:sz w:val="20"/>
              </w:rPr>
              <w:t xml:space="preserve">Auszüge aus </w:t>
            </w:r>
            <w:r w:rsidRPr="00132675">
              <w:rPr>
                <w:rFonts w:cs="Arial"/>
                <w:sz w:val="20"/>
              </w:rPr>
              <w:t>Shakespeare-Verfilmung)</w:t>
            </w:r>
          </w:p>
          <w:p w:rsidR="00D816A7" w:rsidRPr="00132675" w:rsidRDefault="00D816A7" w:rsidP="000F1250">
            <w:pPr>
              <w:spacing w:after="120"/>
              <w:jc w:val="left"/>
              <w:rPr>
                <w:rFonts w:cs="Arial"/>
                <w:sz w:val="20"/>
              </w:rPr>
            </w:pPr>
            <w:r w:rsidRPr="00132675">
              <w:rPr>
                <w:rFonts w:cs="Arial"/>
                <w:b/>
                <w:sz w:val="20"/>
              </w:rPr>
              <w:t>Schreiben</w:t>
            </w:r>
            <w:r w:rsidRPr="00132675">
              <w:rPr>
                <w:rFonts w:cs="Arial"/>
                <w:sz w:val="20"/>
              </w:rPr>
              <w:t xml:space="preserve">: </w:t>
            </w:r>
            <w:r>
              <w:rPr>
                <w:rFonts w:cs="Arial"/>
                <w:sz w:val="20"/>
              </w:rPr>
              <w:t xml:space="preserve">Dramen- und </w:t>
            </w:r>
            <w:r w:rsidRPr="00132675">
              <w:rPr>
                <w:rFonts w:cs="Arial"/>
                <w:sz w:val="20"/>
              </w:rPr>
              <w:t>Filmanalyse</w:t>
            </w:r>
            <w:r>
              <w:rPr>
                <w:rFonts w:cs="Arial"/>
                <w:sz w:val="20"/>
              </w:rPr>
              <w:t xml:space="preserve"> (</w:t>
            </w:r>
            <w:r w:rsidRPr="00B040A2">
              <w:rPr>
                <w:rFonts w:cs="Arial"/>
                <w:i/>
                <w:sz w:val="20"/>
              </w:rPr>
              <w:t>essay</w:t>
            </w:r>
            <w:r>
              <w:rPr>
                <w:rFonts w:cs="Arial"/>
                <w:sz w:val="20"/>
              </w:rPr>
              <w:t xml:space="preserve">, </w:t>
            </w:r>
            <w:r w:rsidRPr="0097424C">
              <w:rPr>
                <w:rFonts w:cs="Arial"/>
                <w:sz w:val="20"/>
              </w:rPr>
              <w:t>Rezension</w:t>
            </w:r>
            <w:r>
              <w:rPr>
                <w:rFonts w:cs="Arial"/>
                <w:sz w:val="20"/>
              </w:rPr>
              <w:t>)</w:t>
            </w:r>
          </w:p>
          <w:p w:rsidR="00D816A7" w:rsidRDefault="00D816A7" w:rsidP="000F1250">
            <w:pPr>
              <w:spacing w:before="120" w:after="120"/>
              <w:jc w:val="left"/>
              <w:rPr>
                <w:rFonts w:cs="Arial"/>
                <w:b/>
                <w:sz w:val="20"/>
                <w:u w:val="single"/>
              </w:rPr>
            </w:pPr>
            <w:r>
              <w:rPr>
                <w:rFonts w:cs="Arial"/>
                <w:b/>
                <w:sz w:val="20"/>
                <w:u w:val="single"/>
              </w:rPr>
              <w:t>IK</w:t>
            </w:r>
            <w:r w:rsidRPr="00132675">
              <w:rPr>
                <w:rFonts w:cs="Arial"/>
                <w:b/>
                <w:sz w:val="20"/>
                <w:u w:val="single"/>
              </w:rPr>
              <w:t>K:</w:t>
            </w:r>
            <w:r w:rsidRPr="00132675">
              <w:rPr>
                <w:rFonts w:cs="Arial"/>
                <w:b/>
                <w:sz w:val="20"/>
              </w:rPr>
              <w:t xml:space="preserve"> </w:t>
            </w:r>
            <w:r w:rsidRPr="00100AAC">
              <w:rPr>
                <w:rFonts w:cs="Arial"/>
                <w:sz w:val="20"/>
              </w:rPr>
              <w:t>kulturbedingte</w:t>
            </w:r>
            <w:r w:rsidRPr="005F21D1">
              <w:rPr>
                <w:rFonts w:cs="Arial"/>
                <w:sz w:val="20"/>
              </w:rPr>
              <w:t xml:space="preserve"> Normen und Werte, kulturspezifische Konventionen</w:t>
            </w:r>
          </w:p>
          <w:p w:rsidR="00D816A7" w:rsidRPr="00132675" w:rsidRDefault="00D816A7" w:rsidP="000F1250">
            <w:pPr>
              <w:spacing w:before="120" w:after="120"/>
              <w:jc w:val="left"/>
              <w:rPr>
                <w:rFonts w:cs="Arial"/>
                <w:sz w:val="20"/>
              </w:rPr>
            </w:pPr>
            <w:r w:rsidRPr="00132675">
              <w:rPr>
                <w:rFonts w:cs="Arial"/>
                <w:b/>
                <w:sz w:val="20"/>
                <w:u w:val="single"/>
              </w:rPr>
              <w:t>SB:</w:t>
            </w:r>
            <w:r w:rsidRPr="00132675">
              <w:rPr>
                <w:rFonts w:cs="Arial"/>
                <w:b/>
                <w:sz w:val="20"/>
              </w:rPr>
              <w:t xml:space="preserve"> </w:t>
            </w:r>
            <w:r w:rsidRPr="00CA36C2">
              <w:rPr>
                <w:rFonts w:cs="Arial"/>
                <w:sz w:val="20"/>
              </w:rPr>
              <w:t>Beziehungen zwischen Sprach- und Kulturphänomenen;</w:t>
            </w:r>
            <w:r w:rsidRPr="005F21D1">
              <w:rPr>
                <w:rFonts w:cs="Arial"/>
                <w:sz w:val="20"/>
              </w:rPr>
              <w:t xml:space="preserve"> </w:t>
            </w:r>
            <w:r w:rsidRPr="00B35192">
              <w:rPr>
                <w:rFonts w:cs="Arial"/>
                <w:sz w:val="20"/>
              </w:rPr>
              <w:t>Sprachwandel</w:t>
            </w:r>
            <w:r>
              <w:rPr>
                <w:rFonts w:cs="Arial"/>
                <w:sz w:val="20"/>
              </w:rPr>
              <w:t xml:space="preserve"> </w:t>
            </w:r>
            <w:r w:rsidRPr="00132675">
              <w:rPr>
                <w:rFonts w:cs="Arial"/>
                <w:sz w:val="20"/>
              </w:rPr>
              <w:t>(</w:t>
            </w:r>
            <w:r w:rsidRPr="00132675">
              <w:rPr>
                <w:rFonts w:cs="Arial"/>
                <w:i/>
                <w:sz w:val="20"/>
              </w:rPr>
              <w:t xml:space="preserve">Early Modern English – Modern </w:t>
            </w:r>
            <w:r w:rsidRPr="00CA36C2">
              <w:rPr>
                <w:rFonts w:cs="Arial"/>
                <w:i/>
                <w:sz w:val="20"/>
              </w:rPr>
              <w:t>English</w:t>
            </w:r>
            <w:r w:rsidRPr="00CA36C2">
              <w:rPr>
                <w:rFonts w:cs="Arial"/>
                <w:sz w:val="20"/>
              </w:rPr>
              <w:t>)</w:t>
            </w:r>
          </w:p>
        </w:tc>
        <w:tc>
          <w:tcPr>
            <w:tcW w:w="2693" w:type="dxa"/>
            <w:vAlign w:val="center"/>
          </w:tcPr>
          <w:p w:rsidR="00D816A7" w:rsidRPr="00132675" w:rsidRDefault="00D816A7" w:rsidP="00DF239C">
            <w:pPr>
              <w:spacing w:before="120" w:after="120"/>
              <w:jc w:val="center"/>
              <w:rPr>
                <w:rFonts w:cs="Arial"/>
                <w:sz w:val="20"/>
              </w:rPr>
            </w:pPr>
            <w:r w:rsidRPr="00132675">
              <w:rPr>
                <w:rFonts w:cs="Arial"/>
                <w:sz w:val="20"/>
              </w:rPr>
              <w:t>Schreiben</w:t>
            </w:r>
            <w:r>
              <w:rPr>
                <w:rFonts w:cs="Arial"/>
                <w:sz w:val="20"/>
              </w:rPr>
              <w:t xml:space="preserve"> mit</w:t>
            </w:r>
            <w:r w:rsidRPr="00132675">
              <w:rPr>
                <w:rFonts w:cs="Arial"/>
                <w:sz w:val="20"/>
              </w:rPr>
              <w:t xml:space="preserve"> Leseverstehen</w:t>
            </w:r>
            <w:r>
              <w:rPr>
                <w:rFonts w:cs="Arial"/>
                <w:sz w:val="20"/>
              </w:rPr>
              <w:t xml:space="preserve"> und</w:t>
            </w:r>
            <w:r w:rsidRPr="00132675">
              <w:rPr>
                <w:rFonts w:cs="Arial"/>
                <w:sz w:val="20"/>
              </w:rPr>
              <w:t xml:space="preserve"> Hörsehverstehen</w:t>
            </w:r>
            <w:r>
              <w:rPr>
                <w:rFonts w:cs="Arial"/>
                <w:sz w:val="20"/>
              </w:rPr>
              <w:t xml:space="preserve"> (integriert) </w:t>
            </w:r>
          </w:p>
          <w:p w:rsidR="00D816A7" w:rsidRPr="00132675" w:rsidRDefault="00D816A7" w:rsidP="00DF239C">
            <w:pPr>
              <w:spacing w:before="120" w:after="120"/>
              <w:jc w:val="center"/>
              <w:rPr>
                <w:rFonts w:cs="Arial"/>
                <w:sz w:val="20"/>
              </w:rPr>
            </w:pPr>
            <w:r>
              <w:rPr>
                <w:rFonts w:cs="Arial"/>
                <w:sz w:val="20"/>
              </w:rPr>
              <w:t>[</w:t>
            </w:r>
            <w:r w:rsidRPr="00132675">
              <w:rPr>
                <w:rFonts w:cs="Arial"/>
                <w:sz w:val="20"/>
              </w:rPr>
              <w:t xml:space="preserve">ggf. </w:t>
            </w:r>
            <w:r w:rsidRPr="00111F15">
              <w:rPr>
                <w:rFonts w:cs="Arial"/>
                <w:sz w:val="20"/>
              </w:rPr>
              <w:t>Facharbeit</w:t>
            </w:r>
            <w:r w:rsidRPr="00132675">
              <w:rPr>
                <w:rFonts w:cs="Arial"/>
                <w:sz w:val="20"/>
              </w:rPr>
              <w:t xml:space="preserve"> </w:t>
            </w:r>
            <w:r w:rsidRPr="00132675">
              <w:rPr>
                <w:rFonts w:cs="Arial"/>
                <w:sz w:val="20"/>
              </w:rPr>
              <w:br/>
              <w:t>statt Klausur</w:t>
            </w:r>
            <w:r>
              <w:rPr>
                <w:rFonts w:cs="Arial"/>
                <w:sz w:val="20"/>
              </w:rPr>
              <w:t>]</w:t>
            </w:r>
          </w:p>
        </w:tc>
      </w:tr>
      <w:tr w:rsidR="00D816A7" w:rsidRPr="00132675"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Q1.2-2</w:t>
            </w:r>
          </w:p>
        </w:tc>
        <w:tc>
          <w:tcPr>
            <w:tcW w:w="2976" w:type="dxa"/>
            <w:vAlign w:val="center"/>
          </w:tcPr>
          <w:p w:rsidR="00D816A7" w:rsidRPr="00161CEF" w:rsidRDefault="00D816A7" w:rsidP="00DF239C">
            <w:pPr>
              <w:spacing w:before="120" w:after="120"/>
              <w:jc w:val="center"/>
              <w:rPr>
                <w:rFonts w:cs="Arial"/>
                <w:b/>
                <w:szCs w:val="24"/>
                <w:lang w:val="en-US"/>
              </w:rPr>
            </w:pPr>
            <w:r>
              <w:rPr>
                <w:rFonts w:cs="Arial"/>
                <w:b/>
                <w:szCs w:val="24"/>
                <w:lang w:val="en-US"/>
              </w:rPr>
              <w:t>East meets West: p</w:t>
            </w:r>
            <w:r w:rsidRPr="00161CEF">
              <w:rPr>
                <w:rFonts w:cs="Arial"/>
                <w:b/>
                <w:szCs w:val="24"/>
                <w:lang w:val="en-US"/>
              </w:rPr>
              <w:t>ostcolonial India</w:t>
            </w:r>
            <w:r>
              <w:rPr>
                <w:rFonts w:cs="Arial"/>
                <w:b/>
                <w:szCs w:val="24"/>
                <w:lang w:val="en-US"/>
              </w:rPr>
              <w:t xml:space="preserve"> &amp; multicultural Britain today</w:t>
            </w:r>
          </w:p>
          <w:p w:rsidR="00D816A7" w:rsidRPr="00161CEF" w:rsidRDefault="00D816A7" w:rsidP="00DF239C">
            <w:pPr>
              <w:spacing w:before="120" w:after="120"/>
              <w:jc w:val="center"/>
              <w:rPr>
                <w:rFonts w:cs="Arial"/>
                <w:sz w:val="18"/>
                <w:szCs w:val="18"/>
                <w:lang w:val="en-US"/>
              </w:rPr>
            </w:pPr>
          </w:p>
          <w:p w:rsidR="00D816A7" w:rsidRPr="00132675" w:rsidRDefault="00C33005" w:rsidP="00DF239C">
            <w:pPr>
              <w:spacing w:before="120" w:after="120"/>
              <w:jc w:val="center"/>
              <w:rPr>
                <w:rFonts w:cs="Arial"/>
                <w:b/>
              </w:rPr>
            </w:pPr>
            <w:r>
              <w:rPr>
                <w:rFonts w:cs="Arial"/>
                <w:sz w:val="18"/>
                <w:szCs w:val="18"/>
              </w:rPr>
              <w:t>(ca. 42 Stunden)</w:t>
            </w:r>
          </w:p>
        </w:tc>
        <w:tc>
          <w:tcPr>
            <w:tcW w:w="3544" w:type="dxa"/>
            <w:vAlign w:val="center"/>
          </w:tcPr>
          <w:p w:rsidR="00D816A7" w:rsidRDefault="00D816A7" w:rsidP="00DF239C">
            <w:pPr>
              <w:spacing w:before="120" w:after="120"/>
              <w:jc w:val="center"/>
              <w:rPr>
                <w:rFonts w:cs="Arial"/>
                <w:b/>
                <w:sz w:val="20"/>
              </w:rPr>
            </w:pPr>
            <w:r w:rsidRPr="00132675">
              <w:rPr>
                <w:rFonts w:cs="Arial"/>
                <w:b/>
                <w:sz w:val="20"/>
              </w:rPr>
              <w:t>Postkolonialismus – Lebenswirklichkeiten in einem weiteren anglophonen Kulturraum</w:t>
            </w:r>
          </w:p>
          <w:p w:rsidR="00D816A7" w:rsidRPr="00132675" w:rsidRDefault="00D816A7" w:rsidP="00DF239C">
            <w:pPr>
              <w:spacing w:before="120" w:after="120"/>
              <w:jc w:val="center"/>
              <w:rPr>
                <w:rFonts w:cs="Arial"/>
                <w:b/>
                <w:sz w:val="20"/>
              </w:rPr>
            </w:pPr>
            <w:r w:rsidRPr="00132675">
              <w:rPr>
                <w:rFonts w:cs="Arial"/>
                <w:b/>
                <w:sz w:val="20"/>
              </w:rPr>
              <w:t xml:space="preserve">Das Vereinigte Königreich im 21. Jahrhundert – Selbstverständnis zwischen Tradition und Wandel </w:t>
            </w:r>
          </w:p>
          <w:p w:rsidR="00D816A7" w:rsidRPr="00B35192" w:rsidRDefault="00D816A7" w:rsidP="00DF239C">
            <w:pPr>
              <w:spacing w:before="120" w:after="120"/>
              <w:jc w:val="center"/>
              <w:rPr>
                <w:rFonts w:cs="Arial"/>
                <w:b/>
                <w:sz w:val="20"/>
              </w:rPr>
            </w:pPr>
          </w:p>
        </w:tc>
        <w:tc>
          <w:tcPr>
            <w:tcW w:w="4536" w:type="dxa"/>
          </w:tcPr>
          <w:p w:rsidR="00D816A7" w:rsidRDefault="00D816A7" w:rsidP="000F1250">
            <w:pPr>
              <w:spacing w:before="120"/>
              <w:jc w:val="left"/>
              <w:rPr>
                <w:rFonts w:cs="Arial"/>
                <w:sz w:val="20"/>
              </w:rPr>
            </w:pPr>
            <w:r w:rsidRPr="00132675">
              <w:rPr>
                <w:rFonts w:cs="Arial"/>
                <w:b/>
                <w:sz w:val="20"/>
                <w:u w:val="single"/>
              </w:rPr>
              <w:t>FKK/TMK:</w:t>
            </w:r>
            <w:r w:rsidRPr="00132675">
              <w:rPr>
                <w:rFonts w:cs="Arial"/>
                <w:sz w:val="20"/>
              </w:rPr>
              <w:t xml:space="preserve"> </w:t>
            </w:r>
          </w:p>
          <w:p w:rsidR="00D816A7" w:rsidRDefault="00D816A7" w:rsidP="000F1250">
            <w:pPr>
              <w:jc w:val="left"/>
              <w:rPr>
                <w:rFonts w:cs="Arial"/>
                <w:sz w:val="20"/>
              </w:rPr>
            </w:pPr>
            <w:r w:rsidRPr="00132675">
              <w:rPr>
                <w:rFonts w:cs="Arial"/>
                <w:b/>
                <w:sz w:val="20"/>
              </w:rPr>
              <w:t>Leseverstehen</w:t>
            </w:r>
            <w:r w:rsidRPr="00132675">
              <w:rPr>
                <w:rFonts w:cs="Arial"/>
                <w:sz w:val="20"/>
              </w:rPr>
              <w:t xml:space="preserve">: </w:t>
            </w:r>
            <w:r>
              <w:rPr>
                <w:rFonts w:cs="Arial"/>
                <w:sz w:val="20"/>
              </w:rPr>
              <w:t xml:space="preserve">informationsvermittelnde Sach- und Gebrauchstexte, Tabellen, Karten, Internetforenbeiträge, </w:t>
            </w:r>
            <w:r w:rsidRPr="00132675">
              <w:rPr>
                <w:rFonts w:cs="Arial"/>
                <w:i/>
                <w:sz w:val="20"/>
              </w:rPr>
              <w:t>short stories</w:t>
            </w:r>
          </w:p>
          <w:p w:rsidR="00D816A7" w:rsidRPr="00D816A7" w:rsidRDefault="00D816A7" w:rsidP="000F1250">
            <w:pPr>
              <w:jc w:val="left"/>
              <w:rPr>
                <w:rFonts w:cs="Arial"/>
                <w:sz w:val="20"/>
                <w:lang w:val="en-US"/>
              </w:rPr>
            </w:pPr>
            <w:r w:rsidRPr="00D816A7">
              <w:rPr>
                <w:rFonts w:cs="Arial"/>
                <w:b/>
                <w:sz w:val="20"/>
                <w:lang w:val="en-US"/>
              </w:rPr>
              <w:t>Hör-/Hör-Sehverstehen</w:t>
            </w:r>
            <w:r w:rsidRPr="00D816A7">
              <w:rPr>
                <w:rFonts w:cs="Arial"/>
                <w:sz w:val="20"/>
                <w:lang w:val="en-US"/>
              </w:rPr>
              <w:t xml:space="preserve">: </w:t>
            </w:r>
            <w:r w:rsidRPr="00D816A7">
              <w:rPr>
                <w:rFonts w:cs="Arial"/>
                <w:i/>
                <w:sz w:val="20"/>
                <w:lang w:val="en-US"/>
              </w:rPr>
              <w:t>TV and radio news</w:t>
            </w:r>
            <w:r w:rsidRPr="00D816A7">
              <w:rPr>
                <w:rFonts w:cs="Arial"/>
                <w:sz w:val="20"/>
                <w:lang w:val="en-US"/>
              </w:rPr>
              <w:t xml:space="preserve">, </w:t>
            </w:r>
            <w:r w:rsidRPr="00D816A7">
              <w:rPr>
                <w:rFonts w:cs="Arial"/>
                <w:i/>
                <w:sz w:val="20"/>
                <w:lang w:val="en-US"/>
              </w:rPr>
              <w:t>documentary, feature</w:t>
            </w:r>
          </w:p>
          <w:p w:rsidR="00D816A7" w:rsidRPr="00132675" w:rsidRDefault="00D816A7" w:rsidP="000F1250">
            <w:pPr>
              <w:spacing w:after="120"/>
              <w:jc w:val="left"/>
              <w:rPr>
                <w:rFonts w:cs="Arial"/>
                <w:b/>
                <w:sz w:val="20"/>
                <w:u w:val="single"/>
              </w:rPr>
            </w:pPr>
            <w:r w:rsidRPr="00132675">
              <w:rPr>
                <w:rFonts w:cs="Arial"/>
                <w:b/>
                <w:iCs/>
                <w:sz w:val="20"/>
              </w:rPr>
              <w:t>Sprachmittlung</w:t>
            </w:r>
            <w:r w:rsidRPr="00132675">
              <w:rPr>
                <w:rFonts w:cs="Arial"/>
                <w:iCs/>
                <w:sz w:val="20"/>
              </w:rPr>
              <w:t xml:space="preserve">: </w:t>
            </w:r>
            <w:r w:rsidRPr="00D415A6">
              <w:rPr>
                <w:rFonts w:cs="Arial"/>
                <w:iCs/>
                <w:sz w:val="20"/>
              </w:rPr>
              <w:t>schriftlich</w:t>
            </w:r>
            <w:r>
              <w:rPr>
                <w:rFonts w:cs="Arial"/>
                <w:iCs/>
                <w:sz w:val="20"/>
              </w:rPr>
              <w:t>/</w:t>
            </w:r>
            <w:r w:rsidRPr="00D415A6">
              <w:rPr>
                <w:rFonts w:cs="Arial"/>
                <w:iCs/>
                <w:sz w:val="20"/>
              </w:rPr>
              <w:t>mündlich, formell/informell</w:t>
            </w:r>
            <w:r>
              <w:rPr>
                <w:rFonts w:cs="Arial"/>
                <w:iCs/>
                <w:sz w:val="20"/>
              </w:rPr>
              <w:t xml:space="preserve"> </w:t>
            </w:r>
            <w:r w:rsidRPr="00D415A6">
              <w:rPr>
                <w:rFonts w:cs="Arial"/>
                <w:iCs/>
                <w:sz w:val="20"/>
              </w:rPr>
              <w:t>(</w:t>
            </w:r>
            <w:r>
              <w:rPr>
                <w:rFonts w:cs="Arial"/>
                <w:iCs/>
                <w:sz w:val="20"/>
              </w:rPr>
              <w:t xml:space="preserve">u.a. </w:t>
            </w:r>
            <w:r w:rsidRPr="00D415A6">
              <w:rPr>
                <w:rFonts w:cs="Arial"/>
                <w:iCs/>
                <w:sz w:val="20"/>
              </w:rPr>
              <w:t>formeller Brief)</w:t>
            </w:r>
          </w:p>
          <w:p w:rsidR="00D816A7" w:rsidRDefault="00D816A7" w:rsidP="000F1250">
            <w:pPr>
              <w:spacing w:before="120" w:after="120"/>
              <w:jc w:val="left"/>
              <w:rPr>
                <w:rFonts w:cs="Arial"/>
                <w:sz w:val="20"/>
              </w:rPr>
            </w:pPr>
            <w:r w:rsidRPr="00132675">
              <w:rPr>
                <w:rFonts w:cs="Arial"/>
                <w:b/>
                <w:sz w:val="20"/>
                <w:u w:val="single"/>
              </w:rPr>
              <w:t>IKK:</w:t>
            </w:r>
            <w:r w:rsidRPr="00132675">
              <w:rPr>
                <w:rFonts w:cs="Arial"/>
                <w:b/>
                <w:sz w:val="20"/>
              </w:rPr>
              <w:t xml:space="preserve"> </w:t>
            </w:r>
            <w:r w:rsidRPr="005F21D1">
              <w:rPr>
                <w:rFonts w:cs="Arial"/>
                <w:sz w:val="20"/>
              </w:rPr>
              <w:t>historisch /  politisch / sozial geprägte Lebensumstände</w:t>
            </w:r>
            <w:r>
              <w:rPr>
                <w:rFonts w:cs="Arial"/>
                <w:sz w:val="20"/>
              </w:rPr>
              <w:t>;</w:t>
            </w:r>
            <w:r w:rsidRPr="005F21D1">
              <w:rPr>
                <w:rFonts w:cs="Arial"/>
                <w:sz w:val="20"/>
              </w:rPr>
              <w:t xml:space="preserve"> kulturelle Vielfalt als Chance und Herausforderung</w:t>
            </w:r>
          </w:p>
          <w:p w:rsidR="00D816A7" w:rsidRDefault="00D816A7" w:rsidP="000F1250">
            <w:pPr>
              <w:spacing w:before="120" w:after="120"/>
              <w:jc w:val="left"/>
              <w:rPr>
                <w:rFonts w:cs="Arial"/>
                <w:sz w:val="20"/>
              </w:rPr>
            </w:pPr>
            <w:r w:rsidRPr="003C05AD">
              <w:rPr>
                <w:rFonts w:cs="Arial"/>
                <w:b/>
                <w:sz w:val="20"/>
                <w:u w:val="single"/>
              </w:rPr>
              <w:t>SB:</w:t>
            </w:r>
            <w:r>
              <w:rPr>
                <w:rFonts w:cs="Arial"/>
                <w:sz w:val="20"/>
              </w:rPr>
              <w:t xml:space="preserve"> </w:t>
            </w:r>
            <w:r w:rsidRPr="00CA36C2">
              <w:rPr>
                <w:rFonts w:cs="Arial"/>
                <w:sz w:val="20"/>
              </w:rPr>
              <w:t>Varietäten (</w:t>
            </w:r>
            <w:r w:rsidRPr="00CA36C2">
              <w:rPr>
                <w:rFonts w:cs="Arial"/>
                <w:i/>
                <w:sz w:val="20"/>
              </w:rPr>
              <w:t>Englishes</w:t>
            </w:r>
            <w:r w:rsidRPr="00CA36C2">
              <w:rPr>
                <w:rFonts w:cs="Arial"/>
                <w:sz w:val="20"/>
              </w:rPr>
              <w:t>)</w:t>
            </w:r>
          </w:p>
          <w:p w:rsidR="00D816A7" w:rsidRPr="006660B1" w:rsidRDefault="00D816A7" w:rsidP="000F1250">
            <w:pPr>
              <w:spacing w:before="120" w:after="120"/>
              <w:jc w:val="left"/>
              <w:rPr>
                <w:rFonts w:cs="Arial"/>
                <w:b/>
                <w:sz w:val="20"/>
              </w:rPr>
            </w:pPr>
            <w:r w:rsidRPr="006660B1">
              <w:rPr>
                <w:rFonts w:cs="Arial"/>
                <w:b/>
                <w:sz w:val="20"/>
                <w:u w:val="single"/>
              </w:rPr>
              <w:t>SLK:</w:t>
            </w:r>
            <w:r w:rsidRPr="006660B1">
              <w:rPr>
                <w:rFonts w:cs="Arial"/>
                <w:sz w:val="20"/>
              </w:rPr>
              <w:t xml:space="preserve"> Arbeitsmittel und Medien für die Informationsbeschaffung nutzen</w:t>
            </w:r>
          </w:p>
        </w:tc>
        <w:tc>
          <w:tcPr>
            <w:tcW w:w="2693" w:type="dxa"/>
            <w:vAlign w:val="center"/>
          </w:tcPr>
          <w:p w:rsidR="00D816A7" w:rsidRPr="00132675" w:rsidRDefault="00D816A7" w:rsidP="00DF239C">
            <w:pPr>
              <w:spacing w:before="120" w:after="120"/>
              <w:jc w:val="center"/>
              <w:rPr>
                <w:rFonts w:cs="Arial"/>
                <w:sz w:val="20"/>
              </w:rPr>
            </w:pPr>
            <w:r w:rsidRPr="00132675">
              <w:rPr>
                <w:rFonts w:cs="Arial"/>
                <w:sz w:val="20"/>
              </w:rPr>
              <w:t>Schreiben</w:t>
            </w:r>
            <w:r>
              <w:rPr>
                <w:rFonts w:cs="Arial"/>
                <w:sz w:val="20"/>
              </w:rPr>
              <w:t xml:space="preserve"> mit</w:t>
            </w:r>
            <w:r w:rsidRPr="00132675">
              <w:rPr>
                <w:rFonts w:cs="Arial"/>
                <w:sz w:val="20"/>
              </w:rPr>
              <w:t xml:space="preserve"> Leseverstehen</w:t>
            </w:r>
            <w:r>
              <w:rPr>
                <w:rFonts w:cs="Arial"/>
                <w:sz w:val="20"/>
              </w:rPr>
              <w:t xml:space="preserve"> (integriert), </w:t>
            </w:r>
            <w:r w:rsidRPr="00A74409">
              <w:rPr>
                <w:rFonts w:cs="Arial"/>
                <w:sz w:val="20"/>
              </w:rPr>
              <w:t>Sprachmittlung</w:t>
            </w:r>
            <w:r>
              <w:rPr>
                <w:rFonts w:cs="Arial"/>
                <w:sz w:val="20"/>
              </w:rPr>
              <w:t xml:space="preserve"> (isoliert)</w:t>
            </w:r>
            <w:r w:rsidRPr="00132675">
              <w:rPr>
                <w:rFonts w:cs="Arial"/>
                <w:sz w:val="20"/>
              </w:rPr>
              <w:t xml:space="preserve"> </w:t>
            </w:r>
          </w:p>
        </w:tc>
      </w:tr>
    </w:tbl>
    <w:p w:rsidR="006B3B34" w:rsidRDefault="006B3B34">
      <w:r>
        <w:br w:type="page"/>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jc w:val="center"/>
              <w:rPr>
                <w:rFonts w:cs="Arial"/>
                <w:b/>
                <w:szCs w:val="24"/>
              </w:rPr>
            </w:pPr>
            <w:r w:rsidRPr="002D3AC7">
              <w:rPr>
                <w:rFonts w:cs="Arial"/>
                <w:b/>
                <w:szCs w:val="24"/>
              </w:rPr>
              <w:lastRenderedPageBreak/>
              <w:t>Quartal</w:t>
            </w:r>
          </w:p>
        </w:tc>
        <w:tc>
          <w:tcPr>
            <w:tcW w:w="2976" w:type="dxa"/>
            <w:shd w:val="clear" w:color="auto" w:fill="D9D9D9"/>
            <w:vAlign w:val="center"/>
          </w:tcPr>
          <w:p w:rsidR="00D816A7" w:rsidRPr="002D3AC7" w:rsidRDefault="00D816A7" w:rsidP="00DF239C">
            <w:pPr>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2D3AC7" w:rsidRDefault="00D816A7" w:rsidP="00DF239C">
            <w:pPr>
              <w:jc w:val="center"/>
              <w:rPr>
                <w:rFonts w:cs="Arial"/>
                <w:b/>
                <w:szCs w:val="24"/>
              </w:rPr>
            </w:pPr>
            <w:r w:rsidRPr="00DD6662">
              <w:rPr>
                <w:rFonts w:cs="Arial"/>
                <w:b/>
                <w:szCs w:val="24"/>
              </w:rPr>
              <w:t>Schwerpunkte des Kompetenzerwerbs</w:t>
            </w:r>
          </w:p>
        </w:tc>
        <w:tc>
          <w:tcPr>
            <w:tcW w:w="2693" w:type="dxa"/>
            <w:shd w:val="clear" w:color="auto" w:fill="D9D9D9"/>
            <w:vAlign w:val="center"/>
          </w:tcPr>
          <w:p w:rsidR="00D816A7" w:rsidRPr="002D3AC7" w:rsidRDefault="00D816A7" w:rsidP="00DF239C">
            <w:pPr>
              <w:jc w:val="center"/>
              <w:rPr>
                <w:rFonts w:cs="Arial"/>
                <w:b/>
                <w:szCs w:val="24"/>
              </w:rPr>
            </w:pPr>
            <w:r>
              <w:rPr>
                <w:rFonts w:cs="Arial"/>
                <w:b/>
                <w:szCs w:val="24"/>
              </w:rPr>
              <w:t>Klausur</w:t>
            </w:r>
            <w:r w:rsidRPr="002D3AC7">
              <w:rPr>
                <w:rFonts w:cs="Arial"/>
                <w:b/>
                <w:szCs w:val="24"/>
              </w:rPr>
              <w:t>en</w:t>
            </w:r>
          </w:p>
        </w:tc>
      </w:tr>
      <w:tr w:rsidR="00D816A7" w:rsidRPr="00132675"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Q2.1-1</w:t>
            </w:r>
          </w:p>
        </w:tc>
        <w:tc>
          <w:tcPr>
            <w:tcW w:w="2976" w:type="dxa"/>
            <w:vAlign w:val="center"/>
          </w:tcPr>
          <w:p w:rsidR="00D816A7" w:rsidRPr="00D816A7" w:rsidRDefault="00D816A7" w:rsidP="00DF239C">
            <w:pPr>
              <w:spacing w:before="120" w:after="120"/>
              <w:jc w:val="center"/>
              <w:rPr>
                <w:rFonts w:cs="Arial"/>
                <w:b/>
                <w:szCs w:val="24"/>
                <w:lang w:val="en-US"/>
              </w:rPr>
            </w:pPr>
            <w:r w:rsidRPr="00D816A7">
              <w:rPr>
                <w:rFonts w:cs="Arial"/>
                <w:b/>
                <w:szCs w:val="24"/>
                <w:lang w:val="en-US"/>
              </w:rPr>
              <w:t>The impact of the American Dream –</w:t>
            </w:r>
            <w:r w:rsidRPr="00D816A7">
              <w:rPr>
                <w:rFonts w:cs="Arial"/>
                <w:b/>
                <w:szCs w:val="24"/>
                <w:lang w:val="en-US"/>
              </w:rPr>
              <w:br/>
              <w:t>then and now</w:t>
            </w:r>
          </w:p>
          <w:p w:rsidR="00D816A7" w:rsidRPr="00D816A7" w:rsidRDefault="00D816A7" w:rsidP="00DF239C">
            <w:pPr>
              <w:spacing w:before="120" w:after="120"/>
              <w:jc w:val="center"/>
              <w:rPr>
                <w:rFonts w:cs="Arial"/>
                <w:sz w:val="18"/>
                <w:szCs w:val="18"/>
                <w:lang w:val="en-US"/>
              </w:rPr>
            </w:pPr>
          </w:p>
          <w:p w:rsidR="00D816A7" w:rsidRPr="00132675" w:rsidRDefault="00C33005" w:rsidP="00DF239C">
            <w:pPr>
              <w:spacing w:before="120" w:after="120"/>
              <w:jc w:val="center"/>
              <w:rPr>
                <w:rFonts w:cs="Arial"/>
                <w:b/>
              </w:rPr>
            </w:pPr>
            <w:r>
              <w:rPr>
                <w:rFonts w:cs="Arial"/>
                <w:sz w:val="18"/>
                <w:szCs w:val="18"/>
              </w:rPr>
              <w:t>(ca. 42 Stunden)</w:t>
            </w:r>
          </w:p>
        </w:tc>
        <w:tc>
          <w:tcPr>
            <w:tcW w:w="3544" w:type="dxa"/>
            <w:vAlign w:val="center"/>
          </w:tcPr>
          <w:p w:rsidR="00D816A7" w:rsidRPr="00132675" w:rsidRDefault="00D816A7" w:rsidP="00DF239C">
            <w:pPr>
              <w:spacing w:before="120" w:after="120"/>
              <w:jc w:val="center"/>
              <w:rPr>
                <w:rFonts w:cs="Arial"/>
                <w:b/>
                <w:sz w:val="20"/>
              </w:rPr>
            </w:pPr>
            <w:r w:rsidRPr="00132675">
              <w:rPr>
                <w:rFonts w:cs="Arial"/>
                <w:b/>
                <w:sz w:val="20"/>
              </w:rPr>
              <w:t xml:space="preserve">Amerikanischer Traum – </w:t>
            </w:r>
            <w:r>
              <w:rPr>
                <w:rFonts w:cs="Arial"/>
                <w:b/>
                <w:sz w:val="20"/>
              </w:rPr>
              <w:br/>
            </w:r>
            <w:r w:rsidRPr="00132675">
              <w:rPr>
                <w:rFonts w:cs="Arial"/>
                <w:b/>
                <w:sz w:val="20"/>
              </w:rPr>
              <w:t>Visionen und</w:t>
            </w:r>
            <w:r>
              <w:rPr>
                <w:rFonts w:cs="Arial"/>
                <w:b/>
                <w:sz w:val="20"/>
              </w:rPr>
              <w:t xml:space="preserve"> </w:t>
            </w:r>
            <w:r w:rsidRPr="00132675">
              <w:rPr>
                <w:rFonts w:cs="Arial"/>
                <w:b/>
                <w:sz w:val="20"/>
              </w:rPr>
              <w:t>Lebenswirklichkeiten in den USA</w:t>
            </w:r>
          </w:p>
          <w:p w:rsidR="00D816A7" w:rsidRPr="0082546B" w:rsidRDefault="00D816A7" w:rsidP="00DF239C">
            <w:pPr>
              <w:spacing w:before="120" w:after="120"/>
              <w:jc w:val="center"/>
              <w:rPr>
                <w:rFonts w:cs="Arial"/>
                <w:sz w:val="20"/>
              </w:rPr>
            </w:pPr>
            <w:r w:rsidRPr="0082546B">
              <w:rPr>
                <w:rFonts w:cs="Arial"/>
                <w:sz w:val="20"/>
              </w:rPr>
              <w:t>Literatur und Medien in ihrer Bedeutung für den Einzelnen</w:t>
            </w:r>
            <w:r>
              <w:rPr>
                <w:rFonts w:cs="Arial"/>
                <w:sz w:val="20"/>
              </w:rPr>
              <w:br/>
            </w:r>
            <w:r w:rsidRPr="0082546B">
              <w:rPr>
                <w:rFonts w:cs="Arial"/>
                <w:sz w:val="20"/>
              </w:rPr>
              <w:t>und die Gesellschaft</w:t>
            </w:r>
          </w:p>
        </w:tc>
        <w:tc>
          <w:tcPr>
            <w:tcW w:w="4536" w:type="dxa"/>
          </w:tcPr>
          <w:p w:rsidR="00D816A7" w:rsidRDefault="00D816A7" w:rsidP="000F1250">
            <w:pPr>
              <w:spacing w:before="120"/>
              <w:jc w:val="left"/>
              <w:rPr>
                <w:rFonts w:cs="Arial"/>
                <w:sz w:val="20"/>
              </w:rPr>
            </w:pPr>
            <w:r w:rsidRPr="00132675">
              <w:rPr>
                <w:rFonts w:cs="Arial"/>
                <w:b/>
                <w:sz w:val="20"/>
                <w:u w:val="single"/>
              </w:rPr>
              <w:t>FKK/TMK:</w:t>
            </w:r>
            <w:r w:rsidRPr="00132675">
              <w:rPr>
                <w:rFonts w:cs="Arial"/>
                <w:sz w:val="20"/>
              </w:rPr>
              <w:t xml:space="preserve"> </w:t>
            </w:r>
            <w:r w:rsidRPr="00132675">
              <w:rPr>
                <w:rFonts w:cs="Arial"/>
                <w:b/>
                <w:sz w:val="20"/>
              </w:rPr>
              <w:t>Lese</w:t>
            </w:r>
            <w:r>
              <w:rPr>
                <w:rFonts w:cs="Arial"/>
                <w:b/>
                <w:sz w:val="20"/>
              </w:rPr>
              <w:t xml:space="preserve">- </w:t>
            </w:r>
            <w:r w:rsidRPr="006660B1">
              <w:rPr>
                <w:rFonts w:cs="Arial"/>
                <w:b/>
                <w:sz w:val="20"/>
              </w:rPr>
              <w:t>und</w:t>
            </w:r>
            <w:r>
              <w:rPr>
                <w:rFonts w:cs="Arial"/>
                <w:sz w:val="20"/>
              </w:rPr>
              <w:t xml:space="preserve"> </w:t>
            </w:r>
            <w:r w:rsidRPr="006660B1">
              <w:rPr>
                <w:rFonts w:cs="Arial"/>
                <w:b/>
                <w:sz w:val="20"/>
              </w:rPr>
              <w:t>Hör</w:t>
            </w:r>
            <w:r w:rsidRPr="00132675">
              <w:rPr>
                <w:rFonts w:cs="Arial"/>
                <w:b/>
                <w:sz w:val="20"/>
              </w:rPr>
              <w:t>verstehen</w:t>
            </w:r>
            <w:r w:rsidRPr="00132675">
              <w:rPr>
                <w:rFonts w:cs="Arial"/>
                <w:sz w:val="20"/>
              </w:rPr>
              <w:t xml:space="preserve">: </w:t>
            </w:r>
            <w:r>
              <w:rPr>
                <w:rFonts w:cs="Arial"/>
                <w:sz w:val="20"/>
              </w:rPr>
              <w:t xml:space="preserve">Bilder, Cartoons, </w:t>
            </w:r>
            <w:r w:rsidRPr="00132675">
              <w:rPr>
                <w:rFonts w:cs="Arial"/>
                <w:sz w:val="20"/>
              </w:rPr>
              <w:t>Gedichte (Beispiele in zeitgenössischer und historischer Dimension), politische Rede, zeitgenössisches Drama</w:t>
            </w:r>
          </w:p>
          <w:p w:rsidR="00D816A7" w:rsidRDefault="00D816A7" w:rsidP="000F1250">
            <w:pPr>
              <w:jc w:val="left"/>
              <w:rPr>
                <w:rFonts w:cs="Arial"/>
                <w:sz w:val="20"/>
              </w:rPr>
            </w:pPr>
            <w:r w:rsidRPr="0097424C">
              <w:rPr>
                <w:rFonts w:cs="Arial"/>
                <w:b/>
                <w:sz w:val="20"/>
              </w:rPr>
              <w:t>Sprechen – zusammenhängendes Sprechen</w:t>
            </w:r>
            <w:r>
              <w:rPr>
                <w:rFonts w:cs="Arial"/>
                <w:sz w:val="20"/>
              </w:rPr>
              <w:t xml:space="preserve">: </w:t>
            </w:r>
            <w:r w:rsidRPr="0097424C">
              <w:rPr>
                <w:rFonts w:cs="Arial"/>
                <w:sz w:val="20"/>
              </w:rPr>
              <w:t>Rede</w:t>
            </w:r>
          </w:p>
          <w:p w:rsidR="00D816A7" w:rsidRPr="00132675" w:rsidRDefault="00D816A7" w:rsidP="000F1250">
            <w:pPr>
              <w:spacing w:before="120" w:after="120"/>
              <w:jc w:val="left"/>
              <w:rPr>
                <w:rFonts w:cs="Arial"/>
                <w:sz w:val="20"/>
              </w:rPr>
            </w:pPr>
            <w:r w:rsidRPr="00132675">
              <w:rPr>
                <w:rFonts w:cs="Arial"/>
                <w:b/>
                <w:sz w:val="20"/>
                <w:u w:val="single"/>
              </w:rPr>
              <w:t>IKK:</w:t>
            </w:r>
            <w:r w:rsidRPr="00132675">
              <w:rPr>
                <w:rFonts w:cs="Arial"/>
                <w:b/>
                <w:sz w:val="20"/>
              </w:rPr>
              <w:t xml:space="preserve"> </w:t>
            </w:r>
            <w:r w:rsidRPr="005F21D1">
              <w:rPr>
                <w:rFonts w:cs="Arial"/>
                <w:sz w:val="20"/>
              </w:rPr>
              <w:t>kulturelle Stereotypen</w:t>
            </w:r>
            <w:r>
              <w:rPr>
                <w:rFonts w:cs="Arial"/>
                <w:sz w:val="20"/>
              </w:rPr>
              <w:t>;</w:t>
            </w:r>
            <w:r w:rsidRPr="00132675">
              <w:rPr>
                <w:rFonts w:cs="Arial"/>
                <w:sz w:val="20"/>
              </w:rPr>
              <w:t xml:space="preserve"> kulturbedingte Normen und Werte, </w:t>
            </w:r>
            <w:r>
              <w:rPr>
                <w:rFonts w:cs="Arial"/>
                <w:sz w:val="20"/>
              </w:rPr>
              <w:t>kulturspezifische Konventionen</w:t>
            </w:r>
          </w:p>
          <w:p w:rsidR="00D816A7" w:rsidRPr="00132675" w:rsidRDefault="00D816A7" w:rsidP="000F1250">
            <w:pPr>
              <w:spacing w:before="120" w:after="120"/>
              <w:jc w:val="left"/>
              <w:rPr>
                <w:rFonts w:cs="Arial"/>
                <w:sz w:val="20"/>
              </w:rPr>
            </w:pPr>
            <w:r w:rsidRPr="00132675">
              <w:rPr>
                <w:rFonts w:cs="Arial"/>
                <w:b/>
                <w:sz w:val="20"/>
                <w:u w:val="single"/>
              </w:rPr>
              <w:t>SLK:</w:t>
            </w:r>
            <w:r w:rsidRPr="00132675">
              <w:rPr>
                <w:rFonts w:cs="Arial"/>
                <w:b/>
                <w:sz w:val="20"/>
              </w:rPr>
              <w:t xml:space="preserve"> </w:t>
            </w:r>
            <w:r w:rsidRPr="00794758">
              <w:rPr>
                <w:rFonts w:cs="Arial"/>
                <w:sz w:val="20"/>
              </w:rPr>
              <w:t>selbstgesteuertes Sprachenlernen</w:t>
            </w:r>
            <w:r w:rsidRPr="00132675">
              <w:rPr>
                <w:rFonts w:cs="Arial"/>
                <w:b/>
                <w:sz w:val="20"/>
              </w:rPr>
              <w:t xml:space="preserve"> </w:t>
            </w:r>
            <w:r w:rsidRPr="00132675">
              <w:rPr>
                <w:rFonts w:cs="Arial"/>
                <w:sz w:val="20"/>
              </w:rPr>
              <w:t>(</w:t>
            </w:r>
            <w:r w:rsidRPr="0097424C">
              <w:rPr>
                <w:rFonts w:cs="Arial"/>
                <w:sz w:val="20"/>
              </w:rPr>
              <w:t>individuelle Lernstrategien</w:t>
            </w:r>
            <w:r>
              <w:rPr>
                <w:rFonts w:cs="Arial"/>
                <w:sz w:val="20"/>
              </w:rPr>
              <w:t>, Portfolioarbeit)</w:t>
            </w:r>
          </w:p>
        </w:tc>
        <w:tc>
          <w:tcPr>
            <w:tcW w:w="2693" w:type="dxa"/>
            <w:vAlign w:val="center"/>
          </w:tcPr>
          <w:p w:rsidR="00D816A7" w:rsidRPr="00132675" w:rsidRDefault="00D816A7" w:rsidP="00DF239C">
            <w:pPr>
              <w:spacing w:before="120" w:after="120"/>
              <w:jc w:val="center"/>
              <w:rPr>
                <w:rFonts w:cs="Arial"/>
                <w:sz w:val="20"/>
              </w:rPr>
            </w:pPr>
            <w:r w:rsidRPr="00132675">
              <w:rPr>
                <w:rFonts w:cs="Arial"/>
                <w:sz w:val="20"/>
              </w:rPr>
              <w:t>Schreiben</w:t>
            </w:r>
            <w:r>
              <w:rPr>
                <w:rFonts w:cs="Arial"/>
                <w:sz w:val="20"/>
              </w:rPr>
              <w:t>,</w:t>
            </w:r>
            <w:r w:rsidRPr="00132675">
              <w:rPr>
                <w:rFonts w:cs="Arial"/>
                <w:sz w:val="20"/>
              </w:rPr>
              <w:t xml:space="preserve"> Leseverstehen</w:t>
            </w:r>
            <w:r>
              <w:rPr>
                <w:rFonts w:cs="Arial"/>
                <w:sz w:val="20"/>
              </w:rPr>
              <w:t>, Hörverstehen</w:t>
            </w:r>
          </w:p>
        </w:tc>
      </w:tr>
      <w:tr w:rsidR="00D816A7" w:rsidRPr="00132675"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Q2.1-2</w:t>
            </w:r>
          </w:p>
        </w:tc>
        <w:tc>
          <w:tcPr>
            <w:tcW w:w="2976" w:type="dxa"/>
            <w:vAlign w:val="center"/>
          </w:tcPr>
          <w:p w:rsidR="00D816A7" w:rsidRPr="008655BD" w:rsidRDefault="00D816A7" w:rsidP="00DF239C">
            <w:pPr>
              <w:spacing w:before="120" w:after="120"/>
              <w:jc w:val="center"/>
              <w:rPr>
                <w:rFonts w:cs="Arial"/>
                <w:b/>
                <w:szCs w:val="24"/>
                <w:lang w:val="en-US"/>
              </w:rPr>
            </w:pPr>
            <w:r w:rsidRPr="008655BD">
              <w:rPr>
                <w:rFonts w:cs="Arial"/>
                <w:b/>
                <w:szCs w:val="24"/>
                <w:lang w:val="en-US"/>
              </w:rPr>
              <w:t>Making</w:t>
            </w:r>
            <w:r w:rsidRPr="008655BD">
              <w:rPr>
                <w:rFonts w:cs="Arial"/>
                <w:b/>
                <w:szCs w:val="24"/>
                <w:lang w:val="en-US"/>
              </w:rPr>
              <w:br/>
              <w:t>the ‘global village’ work</w:t>
            </w:r>
            <w:r w:rsidRPr="008655BD">
              <w:rPr>
                <w:rFonts w:cs="Arial"/>
                <w:b/>
                <w:bCs/>
                <w:szCs w:val="24"/>
                <w:lang w:val="en-US"/>
              </w:rPr>
              <w:t>: ways to a more sustainable world</w:t>
            </w:r>
          </w:p>
          <w:p w:rsidR="00D816A7" w:rsidRPr="0082546B" w:rsidRDefault="00D816A7" w:rsidP="00DF239C">
            <w:pPr>
              <w:spacing w:before="120" w:after="120"/>
              <w:jc w:val="center"/>
              <w:rPr>
                <w:rFonts w:cs="Arial"/>
                <w:sz w:val="18"/>
                <w:szCs w:val="18"/>
                <w:lang w:val="en-US"/>
              </w:rPr>
            </w:pPr>
          </w:p>
          <w:p w:rsidR="00D816A7" w:rsidRPr="00132675" w:rsidRDefault="00C33005" w:rsidP="00DF239C">
            <w:pPr>
              <w:spacing w:before="120" w:after="120"/>
              <w:jc w:val="center"/>
              <w:rPr>
                <w:rFonts w:cs="Arial"/>
                <w:b/>
              </w:rPr>
            </w:pPr>
            <w:r>
              <w:rPr>
                <w:rFonts w:cs="Arial"/>
                <w:sz w:val="18"/>
                <w:szCs w:val="18"/>
              </w:rPr>
              <w:t>(ca. 42 Stunden)</w:t>
            </w:r>
          </w:p>
        </w:tc>
        <w:tc>
          <w:tcPr>
            <w:tcW w:w="3544" w:type="dxa"/>
            <w:vAlign w:val="center"/>
          </w:tcPr>
          <w:p w:rsidR="00D816A7" w:rsidRDefault="00D816A7" w:rsidP="00DF239C">
            <w:pPr>
              <w:spacing w:before="120" w:after="120"/>
              <w:jc w:val="center"/>
              <w:rPr>
                <w:rFonts w:cs="Arial"/>
                <w:b/>
                <w:sz w:val="20"/>
              </w:rPr>
            </w:pPr>
            <w:r w:rsidRPr="00132675">
              <w:rPr>
                <w:rFonts w:cs="Arial"/>
                <w:b/>
                <w:sz w:val="20"/>
              </w:rPr>
              <w:t>Chancen und Risiken</w:t>
            </w:r>
            <w:r>
              <w:rPr>
                <w:rFonts w:cs="Arial"/>
                <w:b/>
                <w:sz w:val="20"/>
              </w:rPr>
              <w:br/>
            </w:r>
            <w:r w:rsidRPr="00132675">
              <w:rPr>
                <w:rFonts w:cs="Arial"/>
                <w:b/>
                <w:sz w:val="20"/>
              </w:rPr>
              <w:t>der Globalisierung</w:t>
            </w:r>
          </w:p>
          <w:p w:rsidR="00D816A7" w:rsidRPr="0082546B" w:rsidRDefault="00D816A7" w:rsidP="00DF239C">
            <w:pPr>
              <w:spacing w:before="120" w:after="120"/>
              <w:jc w:val="center"/>
              <w:rPr>
                <w:rFonts w:cs="Arial"/>
                <w:sz w:val="20"/>
              </w:rPr>
            </w:pPr>
            <w:r w:rsidRPr="0082546B">
              <w:rPr>
                <w:rFonts w:cs="Arial"/>
                <w:sz w:val="20"/>
              </w:rPr>
              <w:t>Fortschritt und Ethik</w:t>
            </w:r>
            <w:r>
              <w:rPr>
                <w:rFonts w:cs="Arial"/>
                <w:sz w:val="20"/>
              </w:rPr>
              <w:br/>
            </w:r>
            <w:r w:rsidRPr="0082546B">
              <w:rPr>
                <w:rFonts w:cs="Arial"/>
                <w:sz w:val="20"/>
              </w:rPr>
              <w:t>in der modernen Gesellschaft</w:t>
            </w:r>
          </w:p>
        </w:tc>
        <w:tc>
          <w:tcPr>
            <w:tcW w:w="4536" w:type="dxa"/>
          </w:tcPr>
          <w:p w:rsidR="00D816A7" w:rsidRPr="00371641" w:rsidRDefault="00D816A7" w:rsidP="000F1250">
            <w:pPr>
              <w:spacing w:before="120"/>
              <w:jc w:val="left"/>
              <w:rPr>
                <w:rFonts w:cs="Arial"/>
                <w:iCs/>
                <w:sz w:val="20"/>
              </w:rPr>
            </w:pPr>
            <w:r w:rsidRPr="00132675">
              <w:rPr>
                <w:rFonts w:cs="Arial"/>
                <w:b/>
                <w:sz w:val="20"/>
                <w:u w:val="single"/>
              </w:rPr>
              <w:t>FKK/TMK:</w:t>
            </w:r>
            <w:r w:rsidRPr="00132675">
              <w:rPr>
                <w:rFonts w:cs="Arial"/>
                <w:sz w:val="20"/>
              </w:rPr>
              <w:t xml:space="preserve"> </w:t>
            </w:r>
            <w:r w:rsidRPr="00371641">
              <w:rPr>
                <w:rFonts w:cs="Arial"/>
                <w:b/>
                <w:sz w:val="20"/>
              </w:rPr>
              <w:t>Lese</w:t>
            </w:r>
            <w:r>
              <w:rPr>
                <w:rFonts w:cs="Arial"/>
                <w:b/>
                <w:sz w:val="20"/>
              </w:rPr>
              <w:t>- und Hörverstehen</w:t>
            </w:r>
            <w:r w:rsidRPr="00371641">
              <w:rPr>
                <w:rFonts w:cs="Arial"/>
                <w:sz w:val="20"/>
              </w:rPr>
              <w:t>: Leitartikel</w:t>
            </w:r>
            <w:r>
              <w:rPr>
                <w:rFonts w:cs="Arial"/>
                <w:sz w:val="20"/>
              </w:rPr>
              <w:t xml:space="preserve">, Leserbrief, </w:t>
            </w:r>
            <w:r w:rsidRPr="0097424C">
              <w:rPr>
                <w:rFonts w:cs="Arial"/>
                <w:i/>
                <w:sz w:val="20"/>
              </w:rPr>
              <w:t>blogs/videoblogs</w:t>
            </w:r>
          </w:p>
          <w:p w:rsidR="00D816A7" w:rsidRPr="00371641" w:rsidRDefault="00D816A7" w:rsidP="000F1250">
            <w:pPr>
              <w:jc w:val="left"/>
              <w:rPr>
                <w:rFonts w:cs="Arial"/>
                <w:sz w:val="20"/>
              </w:rPr>
            </w:pPr>
            <w:r w:rsidRPr="00132675">
              <w:rPr>
                <w:rFonts w:cs="Arial"/>
                <w:b/>
                <w:sz w:val="20"/>
              </w:rPr>
              <w:t>Sprechen</w:t>
            </w:r>
            <w:r>
              <w:rPr>
                <w:rFonts w:cs="Arial"/>
                <w:b/>
                <w:sz w:val="20"/>
              </w:rPr>
              <w:t xml:space="preserve"> –</w:t>
            </w:r>
            <w:r w:rsidRPr="0097424C">
              <w:rPr>
                <w:rFonts w:cs="Arial"/>
                <w:b/>
                <w:sz w:val="20"/>
              </w:rPr>
              <w:t xml:space="preserve"> an Gesprächen teilnehmen</w:t>
            </w:r>
            <w:r w:rsidRPr="003F5812">
              <w:rPr>
                <w:rFonts w:cs="Arial"/>
                <w:sz w:val="20"/>
              </w:rPr>
              <w:t xml:space="preserve">: </w:t>
            </w:r>
            <w:r>
              <w:rPr>
                <w:rFonts w:cs="Arial"/>
                <w:sz w:val="20"/>
              </w:rPr>
              <w:t>Debatte</w:t>
            </w:r>
            <w:r w:rsidRPr="005E7DC8">
              <w:rPr>
                <w:rFonts w:cs="Arial"/>
                <w:sz w:val="20"/>
              </w:rPr>
              <w:t>,</w:t>
            </w:r>
            <w:r>
              <w:rPr>
                <w:rFonts w:cs="Arial"/>
                <w:sz w:val="20"/>
              </w:rPr>
              <w:t xml:space="preserve"> Interview</w:t>
            </w:r>
            <w:r>
              <w:rPr>
                <w:rFonts w:cs="Arial"/>
                <w:sz w:val="20"/>
              </w:rPr>
              <w:br/>
            </w:r>
            <w:r w:rsidRPr="00371641">
              <w:rPr>
                <w:rFonts w:cs="Arial"/>
                <w:b/>
                <w:sz w:val="20"/>
              </w:rPr>
              <w:t>Schreiben</w:t>
            </w:r>
            <w:r w:rsidRPr="00371641">
              <w:rPr>
                <w:rFonts w:cs="Arial"/>
                <w:sz w:val="20"/>
              </w:rPr>
              <w:t xml:space="preserve">: formeller Brief, </w:t>
            </w:r>
            <w:r>
              <w:rPr>
                <w:rFonts w:cs="Arial"/>
                <w:sz w:val="20"/>
              </w:rPr>
              <w:t xml:space="preserve">Leserbrief, </w:t>
            </w:r>
            <w:r w:rsidRPr="00371641">
              <w:rPr>
                <w:rFonts w:cs="Arial"/>
                <w:sz w:val="20"/>
              </w:rPr>
              <w:t>Interview</w:t>
            </w:r>
          </w:p>
          <w:p w:rsidR="00D816A7" w:rsidRPr="00161CEF" w:rsidRDefault="00D816A7" w:rsidP="000F1250">
            <w:pPr>
              <w:jc w:val="left"/>
              <w:rPr>
                <w:rFonts w:cs="Arial"/>
                <w:sz w:val="20"/>
              </w:rPr>
            </w:pPr>
            <w:r w:rsidRPr="00161CEF">
              <w:rPr>
                <w:rFonts w:cs="Arial"/>
                <w:b/>
                <w:iCs/>
                <w:sz w:val="20"/>
              </w:rPr>
              <w:t>Sprachmittlung</w:t>
            </w:r>
            <w:r w:rsidRPr="00161CEF">
              <w:rPr>
                <w:rFonts w:cs="Arial"/>
                <w:iCs/>
                <w:sz w:val="20"/>
              </w:rPr>
              <w:t xml:space="preserve">: </w:t>
            </w:r>
            <w:r>
              <w:rPr>
                <w:rFonts w:cs="Arial"/>
                <w:iCs/>
                <w:sz w:val="20"/>
              </w:rPr>
              <w:t>münd</w:t>
            </w:r>
            <w:r w:rsidRPr="00161CEF">
              <w:rPr>
                <w:rFonts w:cs="Arial"/>
                <w:iCs/>
                <w:sz w:val="20"/>
              </w:rPr>
              <w:t>lich</w:t>
            </w:r>
            <w:r>
              <w:rPr>
                <w:rFonts w:cs="Arial"/>
                <w:iCs/>
                <w:sz w:val="20"/>
              </w:rPr>
              <w:t>/schriftlich</w:t>
            </w:r>
            <w:r w:rsidRPr="00161CEF">
              <w:rPr>
                <w:rFonts w:cs="Arial"/>
                <w:iCs/>
                <w:sz w:val="20"/>
              </w:rPr>
              <w:t>-formell</w:t>
            </w:r>
          </w:p>
          <w:p w:rsidR="00D816A7" w:rsidRDefault="00D816A7" w:rsidP="000F1250">
            <w:pPr>
              <w:spacing w:before="120" w:after="120"/>
              <w:jc w:val="left"/>
              <w:rPr>
                <w:rFonts w:cs="Arial"/>
                <w:sz w:val="20"/>
              </w:rPr>
            </w:pPr>
            <w:r>
              <w:rPr>
                <w:rFonts w:cs="Arial"/>
                <w:b/>
                <w:sz w:val="20"/>
                <w:u w:val="single"/>
              </w:rPr>
              <w:t>IK</w:t>
            </w:r>
            <w:r w:rsidRPr="00132675">
              <w:rPr>
                <w:rFonts w:cs="Arial"/>
                <w:b/>
                <w:sz w:val="20"/>
                <w:u w:val="single"/>
              </w:rPr>
              <w:t>K:</w:t>
            </w:r>
            <w:r w:rsidRPr="00132675">
              <w:rPr>
                <w:rFonts w:cs="Arial"/>
                <w:b/>
                <w:sz w:val="20"/>
              </w:rPr>
              <w:t xml:space="preserve"> </w:t>
            </w:r>
            <w:r w:rsidRPr="008D1683">
              <w:rPr>
                <w:rFonts w:cs="Arial"/>
                <w:sz w:val="20"/>
              </w:rPr>
              <w:t>sprachlich-kulturell bedingte Missverständnisse und Konflikte; interkulturell sensibler Dialog</w:t>
            </w:r>
          </w:p>
          <w:p w:rsidR="00D816A7" w:rsidRPr="00132675" w:rsidRDefault="00D816A7" w:rsidP="000F1250">
            <w:pPr>
              <w:spacing w:before="120" w:after="120"/>
              <w:jc w:val="left"/>
              <w:rPr>
                <w:rFonts w:cs="Arial"/>
                <w:b/>
                <w:sz w:val="20"/>
              </w:rPr>
            </w:pPr>
            <w:r w:rsidRPr="00132675">
              <w:rPr>
                <w:rFonts w:cs="Arial"/>
                <w:b/>
                <w:sz w:val="20"/>
                <w:u w:val="single"/>
              </w:rPr>
              <w:t>SLK:</w:t>
            </w:r>
            <w:r w:rsidRPr="00132675">
              <w:rPr>
                <w:rFonts w:cs="Arial"/>
                <w:b/>
                <w:sz w:val="20"/>
              </w:rPr>
              <w:t xml:space="preserve"> </w:t>
            </w:r>
            <w:r w:rsidRPr="00764141">
              <w:rPr>
                <w:rFonts w:cs="Arial"/>
                <w:sz w:val="20"/>
              </w:rPr>
              <w:t>fächerübergreifendes inhaltsorientiertes Arbeiten</w:t>
            </w:r>
          </w:p>
        </w:tc>
        <w:tc>
          <w:tcPr>
            <w:tcW w:w="2693" w:type="dxa"/>
            <w:vAlign w:val="center"/>
          </w:tcPr>
          <w:p w:rsidR="00D816A7" w:rsidRPr="00132675" w:rsidRDefault="00D816A7" w:rsidP="00DF239C">
            <w:pPr>
              <w:spacing w:before="120" w:after="120"/>
              <w:jc w:val="center"/>
              <w:rPr>
                <w:rFonts w:cs="Arial"/>
                <w:sz w:val="20"/>
              </w:rPr>
            </w:pPr>
            <w:r w:rsidRPr="00132675">
              <w:rPr>
                <w:rFonts w:cs="Arial"/>
                <w:sz w:val="20"/>
              </w:rPr>
              <w:t>Schreiben</w:t>
            </w:r>
            <w:r>
              <w:rPr>
                <w:rFonts w:cs="Arial"/>
                <w:sz w:val="20"/>
              </w:rPr>
              <w:t>,</w:t>
            </w:r>
            <w:r w:rsidRPr="00132675">
              <w:rPr>
                <w:rFonts w:cs="Arial"/>
                <w:sz w:val="20"/>
              </w:rPr>
              <w:t xml:space="preserve"> </w:t>
            </w:r>
            <w:r>
              <w:rPr>
                <w:rFonts w:cs="Arial"/>
                <w:sz w:val="20"/>
              </w:rPr>
              <w:t>Lese</w:t>
            </w:r>
            <w:r w:rsidRPr="00161CEF">
              <w:rPr>
                <w:rFonts w:cs="Arial"/>
                <w:sz w:val="20"/>
              </w:rPr>
              <w:t>verstehen</w:t>
            </w:r>
            <w:r>
              <w:rPr>
                <w:rFonts w:cs="Arial"/>
                <w:sz w:val="20"/>
              </w:rPr>
              <w:t xml:space="preserve">, </w:t>
            </w:r>
            <w:r w:rsidRPr="00161CEF">
              <w:rPr>
                <w:rFonts w:cs="Arial"/>
                <w:sz w:val="20"/>
              </w:rPr>
              <w:t>Sprachmittlung</w:t>
            </w:r>
          </w:p>
        </w:tc>
      </w:tr>
    </w:tbl>
    <w:p w:rsidR="00D816A7" w:rsidRDefault="00D816A7"/>
    <w:p w:rsidR="00D816A7" w:rsidRDefault="00D816A7"/>
    <w:p w:rsidR="00D816A7" w:rsidRDefault="00D816A7"/>
    <w:p w:rsidR="006B3B34" w:rsidRDefault="006B3B34">
      <w:r>
        <w:br w:type="page"/>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3544"/>
        <w:gridCol w:w="4536"/>
        <w:gridCol w:w="2693"/>
      </w:tblGrid>
      <w:tr w:rsidR="00D816A7" w:rsidRPr="002D3AC7" w:rsidTr="00DF239C">
        <w:trPr>
          <w:trHeight w:val="838"/>
        </w:trPr>
        <w:tc>
          <w:tcPr>
            <w:tcW w:w="1101" w:type="dxa"/>
            <w:shd w:val="clear" w:color="auto" w:fill="D9D9D9"/>
            <w:vAlign w:val="center"/>
          </w:tcPr>
          <w:p w:rsidR="00D816A7" w:rsidRPr="002D3AC7" w:rsidRDefault="00D816A7" w:rsidP="00DF239C">
            <w:pPr>
              <w:jc w:val="center"/>
              <w:rPr>
                <w:rFonts w:cs="Arial"/>
                <w:b/>
                <w:szCs w:val="24"/>
              </w:rPr>
            </w:pPr>
            <w:r>
              <w:lastRenderedPageBreak/>
              <w:br w:type="page"/>
            </w:r>
            <w:r>
              <w:br w:type="page"/>
            </w:r>
            <w:r w:rsidRPr="002D3AC7">
              <w:rPr>
                <w:rFonts w:cs="Arial"/>
                <w:b/>
                <w:szCs w:val="24"/>
              </w:rPr>
              <w:t>Quartal</w:t>
            </w:r>
          </w:p>
        </w:tc>
        <w:tc>
          <w:tcPr>
            <w:tcW w:w="2976" w:type="dxa"/>
            <w:shd w:val="clear" w:color="auto" w:fill="D9D9D9"/>
            <w:vAlign w:val="center"/>
          </w:tcPr>
          <w:p w:rsidR="00D816A7" w:rsidRPr="002D3AC7" w:rsidRDefault="00D816A7" w:rsidP="00DF239C">
            <w:pPr>
              <w:jc w:val="center"/>
              <w:rPr>
                <w:rFonts w:cs="Arial"/>
                <w:b/>
                <w:szCs w:val="24"/>
              </w:rPr>
            </w:pPr>
            <w:r w:rsidRPr="002D3AC7">
              <w:rPr>
                <w:rFonts w:cs="Arial"/>
                <w:b/>
                <w:szCs w:val="24"/>
              </w:rPr>
              <w:t>Unterrichtsvorhaben</w:t>
            </w:r>
          </w:p>
        </w:tc>
        <w:tc>
          <w:tcPr>
            <w:tcW w:w="3544" w:type="dxa"/>
            <w:shd w:val="clear" w:color="auto" w:fill="D9D9D9"/>
            <w:vAlign w:val="center"/>
          </w:tcPr>
          <w:p w:rsidR="00D816A7" w:rsidRPr="002D3AC7" w:rsidRDefault="00D816A7" w:rsidP="00DF239C">
            <w:pPr>
              <w:jc w:val="center"/>
              <w:rPr>
                <w:rFonts w:cs="Arial"/>
                <w:b/>
                <w:szCs w:val="24"/>
              </w:rPr>
            </w:pPr>
            <w:r w:rsidRPr="002D3AC7">
              <w:rPr>
                <w:rFonts w:cs="Arial"/>
                <w:b/>
                <w:szCs w:val="24"/>
              </w:rPr>
              <w:t xml:space="preserve">Zugeordnete Themenfelder </w:t>
            </w:r>
            <w:r w:rsidRPr="002D3AC7">
              <w:rPr>
                <w:rFonts w:cs="Arial"/>
                <w:b/>
                <w:szCs w:val="24"/>
              </w:rPr>
              <w:br/>
            </w:r>
            <w:r w:rsidRPr="004D681C">
              <w:rPr>
                <w:rFonts w:cs="Arial"/>
                <w:b/>
                <w:sz w:val="16"/>
                <w:szCs w:val="16"/>
              </w:rPr>
              <w:t>des soziokulturellen Orientierungswissens</w:t>
            </w:r>
          </w:p>
        </w:tc>
        <w:tc>
          <w:tcPr>
            <w:tcW w:w="4536" w:type="dxa"/>
            <w:shd w:val="clear" w:color="auto" w:fill="D9D9D9"/>
            <w:vAlign w:val="center"/>
          </w:tcPr>
          <w:p w:rsidR="00D816A7" w:rsidRPr="002D3AC7" w:rsidRDefault="00D816A7" w:rsidP="00DF239C">
            <w:pPr>
              <w:jc w:val="center"/>
              <w:rPr>
                <w:rFonts w:cs="Arial"/>
                <w:b/>
                <w:szCs w:val="24"/>
              </w:rPr>
            </w:pPr>
            <w:r w:rsidRPr="00DD6662">
              <w:rPr>
                <w:rFonts w:cs="Arial"/>
                <w:b/>
                <w:szCs w:val="24"/>
              </w:rPr>
              <w:t>Schwerpunkte des Kompetenzerwerbs</w:t>
            </w:r>
          </w:p>
        </w:tc>
        <w:tc>
          <w:tcPr>
            <w:tcW w:w="2693" w:type="dxa"/>
            <w:shd w:val="clear" w:color="auto" w:fill="D9D9D9"/>
            <w:vAlign w:val="center"/>
          </w:tcPr>
          <w:p w:rsidR="00D816A7" w:rsidRPr="002D3AC7" w:rsidRDefault="00D816A7" w:rsidP="00DF239C">
            <w:pPr>
              <w:jc w:val="center"/>
              <w:rPr>
                <w:rFonts w:cs="Arial"/>
                <w:b/>
                <w:szCs w:val="24"/>
              </w:rPr>
            </w:pPr>
            <w:r>
              <w:rPr>
                <w:rFonts w:cs="Arial"/>
                <w:b/>
                <w:szCs w:val="24"/>
              </w:rPr>
              <w:t>Klausur</w:t>
            </w:r>
            <w:r w:rsidRPr="002D3AC7">
              <w:rPr>
                <w:rFonts w:cs="Arial"/>
                <w:b/>
                <w:szCs w:val="24"/>
              </w:rPr>
              <w:t>en</w:t>
            </w:r>
          </w:p>
        </w:tc>
      </w:tr>
      <w:tr w:rsidR="00D816A7" w:rsidRPr="002D3AC7" w:rsidTr="00DF239C">
        <w:tc>
          <w:tcPr>
            <w:tcW w:w="1101" w:type="dxa"/>
            <w:vAlign w:val="center"/>
          </w:tcPr>
          <w:p w:rsidR="00D816A7" w:rsidRPr="00132675" w:rsidRDefault="00D816A7" w:rsidP="00DF239C">
            <w:pPr>
              <w:spacing w:before="360" w:after="360"/>
              <w:jc w:val="center"/>
              <w:rPr>
                <w:rFonts w:cs="Arial"/>
                <w:b/>
                <w:szCs w:val="24"/>
              </w:rPr>
            </w:pPr>
            <w:r w:rsidRPr="00132675">
              <w:rPr>
                <w:rFonts w:cs="Arial"/>
                <w:b/>
                <w:szCs w:val="24"/>
              </w:rPr>
              <w:t>Q2.2</w:t>
            </w:r>
          </w:p>
        </w:tc>
        <w:tc>
          <w:tcPr>
            <w:tcW w:w="2976" w:type="dxa"/>
            <w:vAlign w:val="center"/>
          </w:tcPr>
          <w:p w:rsidR="00D816A7" w:rsidRPr="00D816A7" w:rsidRDefault="00D816A7" w:rsidP="00DF239C">
            <w:pPr>
              <w:spacing w:before="120" w:after="120"/>
              <w:jc w:val="center"/>
              <w:rPr>
                <w:rFonts w:cs="Arial"/>
                <w:b/>
                <w:szCs w:val="24"/>
                <w:lang w:val="en-US"/>
              </w:rPr>
            </w:pPr>
            <w:r w:rsidRPr="00D816A7">
              <w:rPr>
                <w:rFonts w:cs="Arial"/>
                <w:b/>
                <w:szCs w:val="24"/>
                <w:lang w:val="en-US"/>
              </w:rPr>
              <w:t>Learning, studying and working in a globalized world</w:t>
            </w:r>
          </w:p>
          <w:p w:rsidR="00D816A7" w:rsidRPr="00D816A7" w:rsidRDefault="00D816A7" w:rsidP="00DF239C">
            <w:pPr>
              <w:spacing w:before="120" w:after="120"/>
              <w:jc w:val="center"/>
              <w:rPr>
                <w:rFonts w:cs="Arial"/>
                <w:sz w:val="18"/>
                <w:szCs w:val="18"/>
                <w:lang w:val="en-US"/>
              </w:rPr>
            </w:pPr>
          </w:p>
          <w:p w:rsidR="00D816A7" w:rsidRPr="00132675" w:rsidRDefault="00C33005" w:rsidP="00C33005">
            <w:pPr>
              <w:spacing w:before="120" w:after="120"/>
              <w:jc w:val="center"/>
              <w:rPr>
                <w:rFonts w:cs="Arial"/>
                <w:b/>
              </w:rPr>
            </w:pPr>
            <w:r>
              <w:rPr>
                <w:rFonts w:cs="Arial"/>
                <w:sz w:val="18"/>
                <w:szCs w:val="18"/>
              </w:rPr>
              <w:t>(ca. 39 Stunden)</w:t>
            </w:r>
          </w:p>
        </w:tc>
        <w:tc>
          <w:tcPr>
            <w:tcW w:w="3544" w:type="dxa"/>
            <w:vAlign w:val="center"/>
          </w:tcPr>
          <w:p w:rsidR="00D816A7" w:rsidRPr="00764141" w:rsidRDefault="004D0FE7" w:rsidP="00DF239C">
            <w:pPr>
              <w:spacing w:before="120" w:after="120"/>
              <w:jc w:val="center"/>
              <w:rPr>
                <w:rFonts w:cs="Arial"/>
                <w:b/>
                <w:i/>
                <w:sz w:val="20"/>
              </w:rPr>
            </w:pPr>
            <w:r>
              <w:rPr>
                <w:rFonts w:cs="Arial"/>
                <w:b/>
                <w:sz w:val="20"/>
              </w:rPr>
              <w:t xml:space="preserve">Lebensentwürfe, </w:t>
            </w:r>
            <w:r w:rsidR="00D816A7" w:rsidRPr="00132675">
              <w:rPr>
                <w:rFonts w:cs="Arial"/>
                <w:b/>
                <w:sz w:val="20"/>
              </w:rPr>
              <w:t xml:space="preserve">Studium, Ausbildung, Beruf international – Englisch als </w:t>
            </w:r>
            <w:r w:rsidR="00D816A7" w:rsidRPr="00132675">
              <w:rPr>
                <w:rFonts w:cs="Arial"/>
                <w:b/>
                <w:i/>
                <w:sz w:val="20"/>
              </w:rPr>
              <w:t>lingua franca</w:t>
            </w:r>
          </w:p>
        </w:tc>
        <w:tc>
          <w:tcPr>
            <w:tcW w:w="4536" w:type="dxa"/>
          </w:tcPr>
          <w:p w:rsidR="00D816A7" w:rsidRPr="00132675" w:rsidRDefault="00D816A7" w:rsidP="000F1250">
            <w:pPr>
              <w:spacing w:before="120" w:after="120"/>
              <w:jc w:val="left"/>
              <w:rPr>
                <w:rFonts w:cs="Arial"/>
                <w:iCs/>
                <w:sz w:val="20"/>
              </w:rPr>
            </w:pPr>
            <w:r w:rsidRPr="00132675">
              <w:rPr>
                <w:rFonts w:cs="Arial"/>
                <w:b/>
                <w:sz w:val="20"/>
                <w:u w:val="single"/>
              </w:rPr>
              <w:t>FKK/TMK:</w:t>
            </w:r>
            <w:r w:rsidRPr="00132675">
              <w:rPr>
                <w:rFonts w:cs="Arial"/>
                <w:sz w:val="20"/>
              </w:rPr>
              <w:t xml:space="preserve"> </w:t>
            </w:r>
            <w:r w:rsidRPr="00132675">
              <w:rPr>
                <w:rFonts w:cs="Arial"/>
                <w:b/>
                <w:sz w:val="20"/>
              </w:rPr>
              <w:t>Leseverstehen</w:t>
            </w:r>
            <w:r w:rsidRPr="00132675">
              <w:rPr>
                <w:rFonts w:cs="Arial"/>
                <w:sz w:val="20"/>
              </w:rPr>
              <w:t xml:space="preserve">: </w:t>
            </w:r>
            <w:r>
              <w:rPr>
                <w:rFonts w:cs="Arial"/>
                <w:iCs/>
                <w:sz w:val="20"/>
              </w:rPr>
              <w:t>Stellenanzeigen, Exposé</w:t>
            </w:r>
            <w:r w:rsidRPr="00371641">
              <w:rPr>
                <w:rFonts w:cs="Arial"/>
                <w:sz w:val="20"/>
              </w:rPr>
              <w:t xml:space="preserve">, </w:t>
            </w:r>
            <w:r w:rsidRPr="0097424C">
              <w:rPr>
                <w:rFonts w:cs="Arial"/>
                <w:sz w:val="20"/>
              </w:rPr>
              <w:t>Werbeanzeige,</w:t>
            </w:r>
            <w:r w:rsidRPr="0097424C">
              <w:rPr>
                <w:rFonts w:cs="Arial"/>
                <w:iCs/>
                <w:sz w:val="20"/>
              </w:rPr>
              <w:t xml:space="preserve"> PR-Materialien</w:t>
            </w:r>
            <w:r>
              <w:rPr>
                <w:rFonts w:cs="Arial"/>
                <w:iCs/>
                <w:sz w:val="20"/>
              </w:rPr>
              <w:br/>
            </w:r>
            <w:r w:rsidRPr="00132675">
              <w:rPr>
                <w:rFonts w:cs="Arial"/>
                <w:b/>
                <w:sz w:val="20"/>
              </w:rPr>
              <w:t>Sprechen</w:t>
            </w:r>
            <w:r>
              <w:rPr>
                <w:rFonts w:cs="Arial"/>
                <w:b/>
                <w:sz w:val="20"/>
              </w:rPr>
              <w:t xml:space="preserve"> </w:t>
            </w:r>
            <w:r w:rsidRPr="0097424C">
              <w:rPr>
                <w:rFonts w:cs="Arial"/>
                <w:b/>
                <w:sz w:val="20"/>
              </w:rPr>
              <w:t>– an Gesprächen teilnehmen</w:t>
            </w:r>
            <w:r>
              <w:rPr>
                <w:rFonts w:cs="Arial"/>
                <w:sz w:val="20"/>
              </w:rPr>
              <w:t>: Bewerbungsgespräch</w:t>
            </w:r>
            <w:r>
              <w:rPr>
                <w:rFonts w:cs="Arial"/>
                <w:sz w:val="20"/>
              </w:rPr>
              <w:br/>
            </w:r>
            <w:r w:rsidRPr="00132675">
              <w:rPr>
                <w:rFonts w:cs="Arial"/>
                <w:b/>
                <w:iCs/>
                <w:sz w:val="20"/>
              </w:rPr>
              <w:t>Schreiben</w:t>
            </w:r>
            <w:r w:rsidRPr="00132675">
              <w:rPr>
                <w:rFonts w:cs="Arial"/>
                <w:iCs/>
                <w:sz w:val="20"/>
              </w:rPr>
              <w:t xml:space="preserve">: </w:t>
            </w:r>
            <w:r>
              <w:rPr>
                <w:rFonts w:cs="Arial"/>
                <w:iCs/>
                <w:sz w:val="20"/>
              </w:rPr>
              <w:t xml:space="preserve">formeller Brief, </w:t>
            </w:r>
            <w:r w:rsidRPr="00132675">
              <w:rPr>
                <w:rFonts w:cs="Arial"/>
                <w:iCs/>
                <w:sz w:val="20"/>
              </w:rPr>
              <w:t>Bewerbungsschreiben, Lebenslauf</w:t>
            </w:r>
            <w:r>
              <w:rPr>
                <w:rFonts w:cs="Arial"/>
                <w:iCs/>
                <w:sz w:val="20"/>
              </w:rPr>
              <w:br/>
            </w:r>
            <w:r w:rsidRPr="005E7DC8">
              <w:rPr>
                <w:rFonts w:cs="Arial"/>
                <w:b/>
                <w:iCs/>
                <w:sz w:val="20"/>
              </w:rPr>
              <w:t>Sprachmittlung</w:t>
            </w:r>
            <w:r w:rsidRPr="005E7DC8">
              <w:rPr>
                <w:rFonts w:cs="Arial"/>
                <w:iCs/>
                <w:sz w:val="20"/>
              </w:rPr>
              <w:t>: schriftlich-formell</w:t>
            </w:r>
          </w:p>
          <w:p w:rsidR="00D816A7" w:rsidRDefault="00D816A7" w:rsidP="000F1250">
            <w:pPr>
              <w:spacing w:before="120" w:after="120"/>
              <w:jc w:val="left"/>
              <w:rPr>
                <w:rFonts w:cs="Arial"/>
                <w:sz w:val="20"/>
              </w:rPr>
            </w:pPr>
            <w:r w:rsidRPr="00132675">
              <w:rPr>
                <w:rFonts w:cs="Arial"/>
                <w:b/>
                <w:sz w:val="20"/>
                <w:u w:val="single"/>
              </w:rPr>
              <w:t>SLK:</w:t>
            </w:r>
            <w:r w:rsidRPr="00132675">
              <w:rPr>
                <w:rFonts w:cs="Arial"/>
                <w:b/>
                <w:sz w:val="20"/>
              </w:rPr>
              <w:t xml:space="preserve"> </w:t>
            </w:r>
            <w:r>
              <w:rPr>
                <w:rFonts w:cs="Arial"/>
                <w:sz w:val="20"/>
              </w:rPr>
              <w:t>Abschluss der schulischen Portfolioarbeit</w:t>
            </w:r>
          </w:p>
          <w:p w:rsidR="00D816A7" w:rsidRPr="00132675" w:rsidRDefault="00D816A7" w:rsidP="000F1250">
            <w:pPr>
              <w:spacing w:before="120" w:after="120"/>
              <w:jc w:val="left"/>
              <w:rPr>
                <w:rFonts w:cs="Arial"/>
                <w:sz w:val="20"/>
              </w:rPr>
            </w:pPr>
            <w:r w:rsidRPr="00132675">
              <w:rPr>
                <w:rFonts w:cs="Arial"/>
                <w:b/>
                <w:sz w:val="20"/>
                <w:u w:val="single"/>
              </w:rPr>
              <w:t>SB:</w:t>
            </w:r>
            <w:r w:rsidRPr="00132675">
              <w:rPr>
                <w:rFonts w:cs="Arial"/>
                <w:b/>
                <w:sz w:val="20"/>
              </w:rPr>
              <w:t xml:space="preserve"> </w:t>
            </w:r>
            <w:r w:rsidRPr="003B139A">
              <w:rPr>
                <w:rFonts w:cs="Arial"/>
                <w:sz w:val="20"/>
              </w:rPr>
              <w:t>Sprachwandel und Varietäten</w:t>
            </w:r>
            <w:r w:rsidRPr="00132675">
              <w:rPr>
                <w:rFonts w:cs="Arial"/>
                <w:b/>
                <w:sz w:val="20"/>
              </w:rPr>
              <w:t xml:space="preserve"> </w:t>
            </w:r>
            <w:r w:rsidRPr="00132675">
              <w:rPr>
                <w:rFonts w:cs="Arial"/>
                <w:sz w:val="20"/>
              </w:rPr>
              <w:t>(</w:t>
            </w:r>
            <w:r w:rsidRPr="00132675">
              <w:rPr>
                <w:rFonts w:cs="Arial"/>
                <w:i/>
                <w:sz w:val="20"/>
              </w:rPr>
              <w:t>Global English</w:t>
            </w:r>
            <w:r w:rsidRPr="00132675">
              <w:rPr>
                <w:rFonts w:cs="Arial"/>
                <w:sz w:val="20"/>
              </w:rPr>
              <w:t xml:space="preserve">, </w:t>
            </w:r>
            <w:r w:rsidRPr="00132675">
              <w:rPr>
                <w:rFonts w:cs="Arial"/>
                <w:i/>
                <w:sz w:val="20"/>
              </w:rPr>
              <w:t>English as a lingua franca</w:t>
            </w:r>
            <w:r w:rsidRPr="00132675">
              <w:rPr>
                <w:rFonts w:cs="Arial"/>
                <w:sz w:val="20"/>
              </w:rPr>
              <w:t>)</w:t>
            </w:r>
          </w:p>
        </w:tc>
        <w:tc>
          <w:tcPr>
            <w:tcW w:w="2693" w:type="dxa"/>
            <w:vAlign w:val="center"/>
          </w:tcPr>
          <w:p w:rsidR="00D816A7" w:rsidRPr="00583B92" w:rsidRDefault="00D816A7" w:rsidP="00DF239C">
            <w:pPr>
              <w:keepNext/>
              <w:spacing w:before="120" w:after="120"/>
              <w:jc w:val="center"/>
              <w:rPr>
                <w:rFonts w:cs="Arial"/>
                <w:sz w:val="20"/>
              </w:rPr>
            </w:pPr>
            <w:r w:rsidRPr="00583B92">
              <w:rPr>
                <w:rFonts w:cs="Arial"/>
                <w:sz w:val="20"/>
              </w:rPr>
              <w:t>Klausur</w:t>
            </w:r>
            <w:r w:rsidRPr="00583B92">
              <w:rPr>
                <w:rFonts w:cs="Arial"/>
                <w:sz w:val="20"/>
              </w:rPr>
              <w:br/>
              <w:t>orientiert an Abiturvorgaben</w:t>
            </w:r>
          </w:p>
          <w:p w:rsidR="00D816A7" w:rsidRPr="00583B92" w:rsidRDefault="00D816A7" w:rsidP="00DF239C">
            <w:pPr>
              <w:spacing w:before="120" w:after="120"/>
              <w:jc w:val="center"/>
              <w:rPr>
                <w:rFonts w:cs="Arial"/>
                <w:sz w:val="20"/>
              </w:rPr>
            </w:pPr>
            <w:r w:rsidRPr="00583B92">
              <w:rPr>
                <w:rFonts w:cs="Arial"/>
                <w:sz w:val="20"/>
              </w:rPr>
              <w:t xml:space="preserve"> [Klausur unter Abiturbedingungen]</w:t>
            </w:r>
          </w:p>
        </w:tc>
      </w:tr>
    </w:tbl>
    <w:p w:rsidR="00D816A7" w:rsidRDefault="00D816A7" w:rsidP="00D81028">
      <w:pPr>
        <w:rPr>
          <w:lang w:eastAsia="x-none"/>
        </w:rPr>
      </w:pPr>
    </w:p>
    <w:p w:rsidR="00E2012B" w:rsidRDefault="00E2012B" w:rsidP="00D81028">
      <w:pPr>
        <w:rPr>
          <w:lang w:eastAsia="x-none"/>
        </w:rPr>
      </w:pPr>
    </w:p>
    <w:p w:rsidR="00D81028" w:rsidRDefault="00D81028" w:rsidP="00D81028">
      <w:pPr>
        <w:rPr>
          <w:lang w:eastAsia="x-none"/>
        </w:rPr>
      </w:pPr>
    </w:p>
    <w:p w:rsidR="00D81028" w:rsidRPr="00D81028" w:rsidRDefault="00D81028" w:rsidP="00D81028">
      <w:pPr>
        <w:rPr>
          <w:lang w:eastAsia="x-none"/>
        </w:rPr>
        <w:sectPr w:rsidR="00D81028" w:rsidRPr="00D81028" w:rsidSect="001760E3">
          <w:headerReference w:type="default" r:id="rId17"/>
          <w:type w:val="continuous"/>
          <w:pgSz w:w="16838" w:h="11904" w:orient="landscape" w:code="9"/>
          <w:pgMar w:top="1134" w:right="1134" w:bottom="1134" w:left="1134" w:header="709" w:footer="964" w:gutter="0"/>
          <w:cols w:space="708"/>
          <w:docGrid w:linePitch="326"/>
        </w:sectPr>
      </w:pPr>
    </w:p>
    <w:p w:rsidR="00257E3C" w:rsidRPr="005C496D" w:rsidRDefault="00B07AE5" w:rsidP="00826967">
      <w:pPr>
        <w:pStyle w:val="berschrift3"/>
        <w:tabs>
          <w:tab w:val="left" w:pos="567"/>
        </w:tabs>
        <w:spacing w:after="0"/>
        <w:rPr>
          <w:lang w:val="de-DE"/>
        </w:rPr>
      </w:pPr>
      <w:bookmarkStart w:id="15" w:name="_Toc347305366"/>
      <w:bookmarkStart w:id="16" w:name="_Toc176151041"/>
      <w:bookmarkEnd w:id="12"/>
      <w:bookmarkEnd w:id="13"/>
      <w:bookmarkEnd w:id="14"/>
      <w:r w:rsidRPr="004115E6">
        <w:lastRenderedPageBreak/>
        <w:t>2.1.2 Konkretisierte Unterrichtsvorhaben</w:t>
      </w:r>
      <w:bookmarkEnd w:id="15"/>
      <w:r w:rsidR="00D816A7">
        <w:rPr>
          <w:lang w:val="de-DE"/>
        </w:rPr>
        <w:t xml:space="preserve"> </w:t>
      </w:r>
      <w:r w:rsidR="00D816A7" w:rsidRPr="00F86874">
        <w:rPr>
          <w:lang w:val="de-DE"/>
        </w:rPr>
        <w:t>(Beispiele)</w:t>
      </w:r>
    </w:p>
    <w:p w:rsidR="00E05DC6" w:rsidRDefault="00E05DC6" w:rsidP="00E05DC6">
      <w:pPr>
        <w:rPr>
          <w:rFonts w:cs="Arial"/>
        </w:rPr>
      </w:pPr>
    </w:p>
    <w:p w:rsidR="00E05DC6" w:rsidRDefault="00E05DC6" w:rsidP="00E05DC6">
      <w:pPr>
        <w:rPr>
          <w:rFonts w:cs="Arial"/>
        </w:rPr>
      </w:pPr>
      <w:r w:rsidRPr="00E05DC6">
        <w:rPr>
          <w:rFonts w:cs="Arial"/>
        </w:rPr>
        <w:t xml:space="preserve">Die folgenden Übersichten weisen – unter Orientierung am KLP GOSt Englisch – Festlegungen der Fachkonferenz Englisch zu </w:t>
      </w:r>
      <w:r w:rsidRPr="00E05DC6">
        <w:rPr>
          <w:rFonts w:cs="Arial"/>
          <w:bCs/>
        </w:rPr>
        <w:t>zentralen Schwerpunkten</w:t>
      </w:r>
      <w:r w:rsidRPr="00E05DC6">
        <w:rPr>
          <w:rFonts w:cs="Arial"/>
        </w:rPr>
        <w:t xml:space="preserve"> der Unterrichtsarbeit/des Kompetenzerwerbs sowie weitere zentrale</w:t>
      </w:r>
      <w:r w:rsidRPr="00E05DC6">
        <w:rPr>
          <w:rFonts w:cs="Arial"/>
          <w:bCs/>
        </w:rPr>
        <w:t xml:space="preserve"> Absprachen </w:t>
      </w:r>
      <w:r w:rsidRPr="00E05DC6">
        <w:rPr>
          <w:rFonts w:cs="Arial"/>
        </w:rPr>
        <w:t>(graue Kästen unten) für das jeweilige Unterrichtsvorhaben/Quartal aus.</w:t>
      </w:r>
    </w:p>
    <w:p w:rsidR="00E05DC6" w:rsidRDefault="00E05DC6">
      <w:pPr>
        <w:rPr>
          <w:b/>
        </w:rPr>
        <w:sectPr w:rsidR="00E05DC6" w:rsidSect="006B3B34">
          <w:headerReference w:type="default" r:id="rId18"/>
          <w:footerReference w:type="even" r:id="rId19"/>
          <w:footerReference w:type="default" r:id="rId20"/>
          <w:footerReference w:type="first" r:id="rId21"/>
          <w:pgSz w:w="11904" w:h="16838" w:code="9"/>
          <w:pgMar w:top="1108" w:right="1985" w:bottom="2552" w:left="1985" w:header="709" w:footer="964" w:gutter="0"/>
          <w:cols w:space="708"/>
          <w:docGrid w:linePitch="326"/>
        </w:sect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090561" w:rsidTr="00090561">
        <w:tc>
          <w:tcPr>
            <w:tcW w:w="9781" w:type="dxa"/>
            <w:shd w:val="clear" w:color="auto" w:fill="auto"/>
          </w:tcPr>
          <w:p w:rsidR="00090561" w:rsidRPr="00544703" w:rsidRDefault="00E05DC6" w:rsidP="006123A0">
            <w:pPr>
              <w:pStyle w:val="berschrift1"/>
              <w:spacing w:after="0"/>
              <w:jc w:val="center"/>
              <w:rPr>
                <w:rFonts w:cs="Arial"/>
                <w:sz w:val="24"/>
                <w:szCs w:val="24"/>
                <w:lang w:val="de-DE"/>
              </w:rPr>
            </w:pPr>
            <w:r>
              <w:rPr>
                <w:rFonts w:cs="Arial"/>
              </w:rPr>
              <w:lastRenderedPageBreak/>
              <w:br w:type="page"/>
            </w:r>
            <w:r w:rsidR="00090561">
              <w:br w:type="page"/>
            </w:r>
            <w:r w:rsidR="00090561" w:rsidRPr="0039140E">
              <w:rPr>
                <w:rFonts w:cs="Arial"/>
                <w:sz w:val="24"/>
                <w:szCs w:val="24"/>
                <w:u w:val="single"/>
              </w:rPr>
              <w:t>Einführungsphase</w:t>
            </w:r>
            <w:r w:rsidR="00E714A0">
              <w:rPr>
                <w:rFonts w:cs="Arial"/>
                <w:sz w:val="24"/>
                <w:szCs w:val="24"/>
                <w:u w:val="single"/>
                <w:lang w:val="de-DE"/>
              </w:rPr>
              <w:t xml:space="preserve"> </w:t>
            </w:r>
            <w:r w:rsidR="00090561" w:rsidRPr="0039140E">
              <w:rPr>
                <w:rFonts w:cs="Arial"/>
                <w:sz w:val="24"/>
                <w:szCs w:val="24"/>
                <w:u w:val="single"/>
              </w:rPr>
              <w:t>1</w:t>
            </w:r>
            <w:r w:rsidR="00544703">
              <w:rPr>
                <w:rFonts w:cs="Arial"/>
                <w:sz w:val="24"/>
                <w:szCs w:val="24"/>
                <w:u w:val="single"/>
                <w:lang w:val="de-DE"/>
              </w:rPr>
              <w:t>.1</w:t>
            </w:r>
            <w:r w:rsidR="00090561" w:rsidRPr="0039140E">
              <w:rPr>
                <w:rFonts w:cs="Arial"/>
                <w:sz w:val="24"/>
                <w:szCs w:val="24"/>
                <w:u w:val="single"/>
              </w:rPr>
              <w:t>:</w:t>
            </w:r>
            <w:r w:rsidR="00090561" w:rsidRPr="0039140E">
              <w:rPr>
                <w:rFonts w:cs="Arial"/>
                <w:sz w:val="24"/>
                <w:szCs w:val="24"/>
              </w:rPr>
              <w:t xml:space="preserve"> </w:t>
            </w:r>
            <w:r w:rsidR="00090561" w:rsidRPr="002065B9">
              <w:rPr>
                <w:rFonts w:cs="Arial"/>
                <w:sz w:val="24"/>
                <w:szCs w:val="24"/>
              </w:rPr>
              <w:t>1. Quartal</w:t>
            </w:r>
          </w:p>
          <w:p w:rsidR="00090561" w:rsidRPr="00A83D3D" w:rsidRDefault="00090561" w:rsidP="006123A0">
            <w:pPr>
              <w:jc w:val="center"/>
              <w:rPr>
                <w:rFonts w:cs="Arial"/>
                <w:sz w:val="22"/>
                <w:szCs w:val="22"/>
              </w:rPr>
            </w:pPr>
            <w:r w:rsidRPr="006527EA">
              <w:rPr>
                <w:rFonts w:cs="Arial"/>
                <w:sz w:val="22"/>
                <w:szCs w:val="22"/>
              </w:rPr>
              <w:t>Kompetenzstufe B1 des GeR</w:t>
            </w:r>
          </w:p>
          <w:p w:rsidR="00090561" w:rsidRPr="008777F0" w:rsidRDefault="00090561" w:rsidP="006123A0">
            <w:pPr>
              <w:jc w:val="center"/>
              <w:rPr>
                <w:rFonts w:cs="Arial"/>
                <w:b/>
                <w:bCs/>
                <w:i/>
                <w:sz w:val="26"/>
                <w:szCs w:val="26"/>
              </w:rPr>
            </w:pPr>
            <w:r w:rsidRPr="008777F0">
              <w:rPr>
                <w:rFonts w:cs="Arial"/>
                <w:b/>
                <w:bCs/>
                <w:i/>
                <w:sz w:val="26"/>
                <w:szCs w:val="26"/>
              </w:rPr>
              <w:t>Meeting people – online and offline</w:t>
            </w:r>
          </w:p>
          <w:p w:rsidR="00090561" w:rsidRPr="008777F0" w:rsidRDefault="00090561" w:rsidP="00C10D7A">
            <w:pPr>
              <w:shd w:val="clear" w:color="auto" w:fill="D9D9D9"/>
              <w:rPr>
                <w:rFonts w:ascii="Arial Narrow" w:hAnsi="Arial Narrow" w:cs="Arial"/>
                <w:bCs/>
                <w:sz w:val="18"/>
                <w:szCs w:val="18"/>
              </w:rPr>
            </w:pPr>
            <w:r w:rsidRPr="008777F0">
              <w:rPr>
                <w:rFonts w:ascii="Arial Narrow" w:hAnsi="Arial Narrow" w:cs="Arial"/>
                <w:sz w:val="18"/>
                <w:szCs w:val="18"/>
              </w:rPr>
              <w:t>Das Unterrichtsvorhaben dient</w:t>
            </w:r>
            <w:r w:rsidRPr="008971E2">
              <w:rPr>
                <w:rFonts w:ascii="Arial Narrow" w:hAnsi="Arial Narrow" w:cs="Arial"/>
                <w:sz w:val="18"/>
                <w:szCs w:val="18"/>
                <w:highlight w:val="lightGray"/>
              </w:rPr>
              <w:t xml:space="preserve"> </w:t>
            </w:r>
            <w:r w:rsidRPr="008777F0">
              <w:rPr>
                <w:rFonts w:ascii="Arial Narrow" w:hAnsi="Arial Narrow" w:cs="Arial"/>
                <w:sz w:val="18"/>
                <w:szCs w:val="18"/>
              </w:rPr>
              <w:t>der Auseinandersetzung mit Aspekten der Kommunikation insbesondere unter dem Einfluss digitaler Medien. Beim Eintritt in die gymnasiale Oberstufe sollen die Schülerinnen und Schüler sich ihre Sprachlernerfahrung bewusst machen und systematisch mit einer Bestandsaufnahme ihrer funktionalen kommunikativen und interkulturellen Kompetenzen beginnen.</w:t>
            </w:r>
            <w:r>
              <w:rPr>
                <w:rFonts w:ascii="Arial Narrow" w:hAnsi="Arial Narrow" w:cs="Arial"/>
                <w:sz w:val="18"/>
                <w:szCs w:val="18"/>
              </w:rPr>
              <w:t xml:space="preserve"> </w:t>
            </w:r>
            <w:r w:rsidRPr="008777F0">
              <w:rPr>
                <w:rFonts w:ascii="Arial Narrow" w:hAnsi="Arial Narrow" w:cs="Arial"/>
                <w:sz w:val="18"/>
                <w:szCs w:val="18"/>
              </w:rPr>
              <w:t>Dabei erweitern sie ihre kommunikativen Kompetenzen im rezeptiven (Leseverstehen: digitalisierte Texte/ Hörsehverstehen: Spielfilmszenen) und produktiven Bereich</w:t>
            </w:r>
            <w:r>
              <w:rPr>
                <w:rFonts w:ascii="Arial Narrow" w:hAnsi="Arial Narrow" w:cs="Arial"/>
                <w:sz w:val="18"/>
                <w:szCs w:val="18"/>
              </w:rPr>
              <w:t xml:space="preserve"> </w:t>
            </w:r>
            <w:r w:rsidRPr="008777F0">
              <w:rPr>
                <w:rFonts w:ascii="Arial Narrow" w:hAnsi="Arial Narrow" w:cs="Arial"/>
                <w:sz w:val="18"/>
                <w:szCs w:val="18"/>
              </w:rPr>
              <w:t xml:space="preserve">(Schreiben: </w:t>
            </w:r>
            <w:r w:rsidRPr="008777F0">
              <w:rPr>
                <w:rFonts w:ascii="Arial Narrow" w:hAnsi="Arial Narrow" w:cs="Arial"/>
                <w:i/>
                <w:sz w:val="18"/>
                <w:szCs w:val="18"/>
              </w:rPr>
              <w:t>e-mails, blogs</w:t>
            </w:r>
            <w:r w:rsidRPr="008777F0">
              <w:rPr>
                <w:rFonts w:ascii="Arial Narrow" w:hAnsi="Arial Narrow" w:cs="Arial"/>
                <w:sz w:val="18"/>
                <w:szCs w:val="18"/>
              </w:rPr>
              <w:t>).</w:t>
            </w:r>
          </w:p>
          <w:p w:rsidR="00090561" w:rsidRPr="00C33005" w:rsidRDefault="00090561" w:rsidP="00C33005">
            <w:pPr>
              <w:pStyle w:val="berschrift3"/>
              <w:spacing w:after="0"/>
              <w:jc w:val="center"/>
              <w:rPr>
                <w:sz w:val="16"/>
                <w:szCs w:val="16"/>
                <w:lang w:val="de-DE"/>
              </w:rPr>
            </w:pPr>
            <w:r w:rsidRPr="008777F0">
              <w:rPr>
                <w:rFonts w:cs="Arial"/>
                <w:sz w:val="16"/>
                <w:szCs w:val="16"/>
              </w:rPr>
              <w:t xml:space="preserve">Gesamtstundenkontingent: </w:t>
            </w:r>
            <w:r w:rsidR="00C33005">
              <w:rPr>
                <w:rFonts w:cs="Arial"/>
                <w:b w:val="0"/>
                <w:sz w:val="16"/>
                <w:szCs w:val="16"/>
              </w:rPr>
              <w:t>ca. 2</w:t>
            </w:r>
            <w:r w:rsidR="00C33005">
              <w:rPr>
                <w:rFonts w:cs="Arial"/>
                <w:b w:val="0"/>
                <w:sz w:val="16"/>
                <w:szCs w:val="16"/>
                <w:lang w:val="de-DE"/>
              </w:rPr>
              <w:t>6</w:t>
            </w:r>
            <w:r w:rsidRPr="008777F0">
              <w:rPr>
                <w:rFonts w:cs="Arial"/>
                <w:b w:val="0"/>
                <w:bCs/>
                <w:sz w:val="16"/>
                <w:szCs w:val="16"/>
              </w:rPr>
              <w:t xml:space="preserve"> Std</w:t>
            </w:r>
            <w:r w:rsidR="00C33005">
              <w:rPr>
                <w:rFonts w:cs="Arial"/>
                <w:b w:val="0"/>
                <w:bCs/>
                <w:sz w:val="16"/>
                <w:szCs w:val="16"/>
                <w:lang w:val="de-DE"/>
              </w:rPr>
              <w:t>.</w:t>
            </w:r>
          </w:p>
        </w:tc>
      </w:tr>
    </w:tbl>
    <w:p w:rsidR="00090561" w:rsidRPr="006F4DBF" w:rsidRDefault="00090561" w:rsidP="00090561">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851"/>
        <w:gridCol w:w="8222"/>
        <w:gridCol w:w="708"/>
      </w:tblGrid>
      <w:tr w:rsidR="00090561" w:rsidRPr="0024235F" w:rsidTr="00090561">
        <w:tc>
          <w:tcPr>
            <w:tcW w:w="851" w:type="dxa"/>
            <w:vMerge w:val="restart"/>
            <w:tcMar>
              <w:left w:w="0" w:type="dxa"/>
            </w:tcMar>
            <w:textDirection w:val="btLr"/>
          </w:tcPr>
          <w:p w:rsidR="00090561" w:rsidRPr="008777F0" w:rsidRDefault="00090561" w:rsidP="00DF239C">
            <w:pPr>
              <w:shd w:val="clear" w:color="auto" w:fill="D9D9D9"/>
              <w:jc w:val="center"/>
              <w:rPr>
                <w:rFonts w:cs="Arial"/>
                <w:b/>
                <w:u w:val="single"/>
              </w:rPr>
            </w:pPr>
            <w:r w:rsidRPr="008777F0">
              <w:rPr>
                <w:rFonts w:cs="Arial"/>
                <w:b/>
                <w:u w:val="single"/>
              </w:rPr>
              <w:t>Sprachlernkompetenz</w:t>
            </w:r>
          </w:p>
          <w:p w:rsidR="00090561" w:rsidRPr="009E173A" w:rsidRDefault="00090561" w:rsidP="00090561">
            <w:pPr>
              <w:numPr>
                <w:ilvl w:val="0"/>
                <w:numId w:val="30"/>
              </w:numPr>
              <w:ind w:right="113"/>
              <w:rPr>
                <w:sz w:val="20"/>
              </w:rPr>
            </w:pPr>
            <w:r w:rsidRPr="009E173A">
              <w:rPr>
                <w:rFonts w:ascii="Arial Narrow" w:hAnsi="Arial Narrow" w:cs="Arial"/>
                <w:sz w:val="20"/>
              </w:rPr>
              <w:t>die eigene sprachliche Kompetenz einschätzen, den Lernprozess beobachten und planen, kontinuierlich eigene Fehlerschwerpunkte bearbeiten und diese Ergebnisse dokumentieren</w:t>
            </w:r>
            <w:r w:rsidRPr="009E173A">
              <w:rPr>
                <w:sz w:val="20"/>
              </w:rPr>
              <w:t xml:space="preserve"> </w:t>
            </w:r>
          </w:p>
        </w:tc>
        <w:tc>
          <w:tcPr>
            <w:tcW w:w="8222" w:type="dxa"/>
            <w:shd w:val="clear" w:color="auto" w:fill="auto"/>
            <w:tcMar>
              <w:left w:w="0" w:type="dxa"/>
              <w:right w:w="57" w:type="dxa"/>
            </w:tcMar>
            <w:vAlign w:val="center"/>
          </w:tcPr>
          <w:p w:rsidR="00090561" w:rsidRPr="008777F0" w:rsidRDefault="00090561" w:rsidP="00DF239C">
            <w:pPr>
              <w:shd w:val="clear" w:color="auto" w:fill="D9D9D9"/>
              <w:jc w:val="center"/>
              <w:rPr>
                <w:rFonts w:cs="Arial"/>
                <w:b/>
                <w:u w:val="single"/>
              </w:rPr>
            </w:pPr>
            <w:r w:rsidRPr="008777F0">
              <w:rPr>
                <w:rFonts w:cs="Arial"/>
                <w:b/>
                <w:u w:val="single"/>
              </w:rPr>
              <w:t>Interkulturelle kommunikative Kompetenz</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Orientierungswissen</w:t>
            </w:r>
            <w:r w:rsidRPr="009E173A">
              <w:rPr>
                <w:rFonts w:ascii="Arial Narrow" w:hAnsi="Arial Narrow" w:cs="Arial"/>
                <w:sz w:val="20"/>
              </w:rPr>
              <w:t>: (digitale) Medien in ihrer Bedeutung für den Einzelnen und die Gesellschaft: Identitätsfindung, Kommunikation</w:t>
            </w:r>
          </w:p>
          <w:p w:rsidR="00090561"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Einstellungen und Bewusstheit</w:t>
            </w:r>
            <w:r w:rsidRPr="009E173A">
              <w:rPr>
                <w:rFonts w:ascii="Arial Narrow" w:hAnsi="Arial Narrow" w:cs="Arial"/>
                <w:sz w:val="20"/>
              </w:rPr>
              <w:t>: den Chancen zu Erfahrungen mit fremden Kulturen mit Hilfe moderner Medien offen und lernbereit begegnen; fremdkulturelle Normen und Verhaltensweisen wahrnehmen und tolerieren</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Verstehen und Handeln</w:t>
            </w:r>
            <w:r w:rsidRPr="009E173A">
              <w:rPr>
                <w:rFonts w:ascii="Arial Narrow" w:hAnsi="Arial Narrow" w:cs="Arial"/>
                <w:sz w:val="20"/>
              </w:rPr>
              <w:t>: sich in englischsprachigen Kommunikationssituation online/offline über kulturelle Gemeinsamkeiten/Unterschiede austauschen</w:t>
            </w:r>
          </w:p>
        </w:tc>
        <w:tc>
          <w:tcPr>
            <w:tcW w:w="708" w:type="dxa"/>
            <w:vMerge w:val="restart"/>
            <w:tcMar>
              <w:right w:w="0" w:type="dxa"/>
            </w:tcMar>
            <w:textDirection w:val="tbRl"/>
          </w:tcPr>
          <w:p w:rsidR="00090561" w:rsidRPr="008777F0" w:rsidRDefault="00090561" w:rsidP="00DF239C">
            <w:pPr>
              <w:shd w:val="clear" w:color="auto" w:fill="D9D9D9"/>
              <w:jc w:val="center"/>
              <w:rPr>
                <w:rFonts w:cs="Arial"/>
                <w:b/>
                <w:u w:val="single"/>
              </w:rPr>
            </w:pPr>
            <w:r w:rsidRPr="008777F0">
              <w:rPr>
                <w:rFonts w:cs="Arial"/>
                <w:b/>
                <w:u w:val="single"/>
              </w:rPr>
              <w:t>Sprachbewusstheit</w:t>
            </w:r>
          </w:p>
          <w:p w:rsidR="00090561" w:rsidRPr="009E173A" w:rsidRDefault="00090561" w:rsidP="00090561">
            <w:pPr>
              <w:numPr>
                <w:ilvl w:val="0"/>
                <w:numId w:val="31"/>
              </w:numPr>
              <w:ind w:right="113"/>
              <w:rPr>
                <w:sz w:val="20"/>
              </w:rPr>
            </w:pPr>
            <w:r w:rsidRPr="009E173A">
              <w:rPr>
                <w:rFonts w:ascii="Arial Narrow" w:hAnsi="Arial Narrow" w:cs="Arial"/>
                <w:sz w:val="20"/>
              </w:rPr>
              <w:t>Sprachgebrauch angemessen an Kommunikationssituationen anpassen</w:t>
            </w:r>
          </w:p>
        </w:tc>
      </w:tr>
      <w:tr w:rsidR="00090561" w:rsidRPr="00F82732" w:rsidTr="00090561">
        <w:tc>
          <w:tcPr>
            <w:tcW w:w="851" w:type="dxa"/>
            <w:vMerge/>
          </w:tcPr>
          <w:p w:rsidR="00090561" w:rsidRDefault="00090561" w:rsidP="00DF239C">
            <w:pPr>
              <w:rPr>
                <w:sz w:val="12"/>
                <w:szCs w:val="12"/>
              </w:rPr>
            </w:pPr>
          </w:p>
        </w:tc>
        <w:tc>
          <w:tcPr>
            <w:tcW w:w="8222" w:type="dxa"/>
            <w:shd w:val="clear" w:color="auto" w:fill="auto"/>
            <w:tcMar>
              <w:left w:w="0" w:type="dxa"/>
              <w:right w:w="57" w:type="dxa"/>
            </w:tcMar>
            <w:vAlign w:val="center"/>
          </w:tcPr>
          <w:p w:rsidR="00090561" w:rsidRPr="008777F0" w:rsidRDefault="00090561" w:rsidP="00DF239C">
            <w:pPr>
              <w:shd w:val="clear" w:color="auto" w:fill="D9D9D9"/>
              <w:jc w:val="center"/>
              <w:rPr>
                <w:rFonts w:cs="Arial"/>
                <w:b/>
                <w:u w:val="single"/>
              </w:rPr>
            </w:pPr>
            <w:r w:rsidRPr="008777F0">
              <w:rPr>
                <w:rFonts w:cs="Arial"/>
                <w:b/>
                <w:u w:val="single"/>
              </w:rPr>
              <w:t>Funktionale kommunikative Kompetenz</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Hör-/Hör-Sehverstehen</w:t>
            </w:r>
            <w:r w:rsidRPr="009E173A">
              <w:rPr>
                <w:rFonts w:ascii="Arial Narrow" w:hAnsi="Arial Narrow" w:cs="Arial"/>
                <w:sz w:val="20"/>
              </w:rPr>
              <w:t>: Gesamtaussage, Hauptaussagen und Einzelinformationen aus auditiven und audiovisuellen Texten (</w:t>
            </w:r>
            <w:r w:rsidRPr="009E173A">
              <w:rPr>
                <w:rFonts w:ascii="Arial Narrow" w:hAnsi="Arial Narrow" w:cs="Arial"/>
                <w:i/>
                <w:sz w:val="20"/>
              </w:rPr>
              <w:t>feature films, documentaries)</w:t>
            </w:r>
            <w:r w:rsidRPr="009E173A">
              <w:rPr>
                <w:rFonts w:ascii="Arial Narrow" w:hAnsi="Arial Narrow" w:cs="Arial"/>
                <w:sz w:val="20"/>
              </w:rPr>
              <w:t xml:space="preserve"> entnehmen; wesentliche Einstellungen der Sprechenden erfassen</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Leseverstehen</w:t>
            </w:r>
            <w:r w:rsidRPr="009E173A">
              <w:rPr>
                <w:rFonts w:ascii="Arial Narrow" w:hAnsi="Arial Narrow" w:cs="Arial"/>
                <w:sz w:val="20"/>
              </w:rPr>
              <w:t>: Sach- und Gebrauchstexten (u.a. digitalisierten Texten</w:t>
            </w:r>
            <w:r w:rsidRPr="00BB5993">
              <w:rPr>
                <w:rFonts w:ascii="Arial Narrow" w:hAnsi="Arial Narrow" w:cs="Arial"/>
                <w:sz w:val="20"/>
              </w:rPr>
              <w:t>)</w:t>
            </w:r>
            <w:r w:rsidRPr="009E173A">
              <w:rPr>
                <w:rFonts w:ascii="Arial Narrow" w:hAnsi="Arial Narrow" w:cs="Arial"/>
                <w:sz w:val="20"/>
              </w:rPr>
              <w:t xml:space="preserve"> Hauptaussagen und Einzelinformationen entnehmen und dabei auch implizite Informationen erschließen</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Sprechen – an Gesprächen teilnehmen</w:t>
            </w:r>
            <w:r w:rsidRPr="009E173A">
              <w:rPr>
                <w:rFonts w:ascii="Arial Narrow" w:hAnsi="Arial Narrow" w:cs="Arial"/>
                <w:sz w:val="20"/>
              </w:rPr>
              <w:t xml:space="preserve">: sich an Gesprächssituationen in unterschiedlichen Rollen beteiligen, dabei ggf. Missverständnisse überwinden </w:t>
            </w:r>
          </w:p>
          <w:p w:rsidR="00090561" w:rsidRPr="00BB5993"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Schreiben</w:t>
            </w:r>
            <w:r w:rsidRPr="009E173A">
              <w:rPr>
                <w:rFonts w:ascii="Arial Narrow" w:hAnsi="Arial Narrow" w:cs="Arial"/>
                <w:sz w:val="20"/>
              </w:rPr>
              <w:t>: unter Beachtung wesentlicher Textsortenmerkmale Texte für die private Kommunikation im Internet verfassen (</w:t>
            </w:r>
            <w:r w:rsidRPr="009E173A">
              <w:rPr>
                <w:rFonts w:ascii="Arial Narrow" w:hAnsi="Arial Narrow" w:cs="Arial"/>
                <w:i/>
                <w:sz w:val="20"/>
              </w:rPr>
              <w:t>e-mails, blogs</w:t>
            </w:r>
            <w:r w:rsidRPr="00BB5993">
              <w:rPr>
                <w:rFonts w:ascii="Arial Narrow" w:hAnsi="Arial Narrow" w:cs="Arial"/>
                <w:sz w:val="20"/>
              </w:rPr>
              <w:t>)</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Sprachmittlung</w:t>
            </w:r>
            <w:r w:rsidRPr="009E173A">
              <w:rPr>
                <w:rFonts w:ascii="Arial Narrow" w:hAnsi="Arial Narrow" w:cs="Arial"/>
                <w:sz w:val="20"/>
              </w:rPr>
              <w:t>: in informellen Begegnungssituationen Aussagen in die jeweilige Zielsprache mündlich sprachmittelnd übertragen</w:t>
            </w:r>
          </w:p>
          <w:p w:rsidR="00090561" w:rsidRPr="00BF10DA" w:rsidRDefault="00090561" w:rsidP="00DF239C">
            <w:pPr>
              <w:jc w:val="center"/>
              <w:rPr>
                <w:rFonts w:cs="Arial"/>
                <w:b/>
                <w:strike/>
              </w:rPr>
            </w:pPr>
            <w:r w:rsidRPr="00BF10DA">
              <w:rPr>
                <w:rFonts w:cs="Arial"/>
                <w:b/>
              </w:rPr>
              <w:t>Verfügen über sprachliche Mittel:</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Wortschatz</w:t>
            </w:r>
            <w:r w:rsidRPr="003F5812">
              <w:rPr>
                <w:rFonts w:ascii="Arial Narrow" w:hAnsi="Arial Narrow" w:cs="Arial"/>
                <w:sz w:val="20"/>
              </w:rPr>
              <w:t>:</w:t>
            </w:r>
            <w:r w:rsidRPr="009E173A">
              <w:rPr>
                <w:rFonts w:ascii="Arial Narrow" w:hAnsi="Arial Narrow" w:cs="Arial"/>
                <w:b/>
                <w:sz w:val="20"/>
              </w:rPr>
              <w:t xml:space="preserve"> </w:t>
            </w:r>
            <w:r w:rsidRPr="009E173A">
              <w:rPr>
                <w:rFonts w:ascii="Arial Narrow" w:hAnsi="Arial Narrow" w:cs="Arial"/>
                <w:sz w:val="20"/>
              </w:rPr>
              <w:t xml:space="preserve">erweiterter thematischer Wortschatz zu den Themenfeldern </w:t>
            </w:r>
            <w:r w:rsidRPr="009E173A">
              <w:rPr>
                <w:rFonts w:ascii="Arial Narrow" w:hAnsi="Arial Narrow" w:cs="Arial"/>
                <w:i/>
                <w:sz w:val="20"/>
              </w:rPr>
              <w:t xml:space="preserve">communication/relationships/ technology;  </w:t>
            </w:r>
            <w:r w:rsidRPr="009E173A">
              <w:rPr>
                <w:rFonts w:ascii="Arial Narrow" w:hAnsi="Arial Narrow" w:cs="Arial"/>
                <w:sz w:val="20"/>
              </w:rPr>
              <w:t xml:space="preserve">erweiterter Metawortschatz zum Bereich ‚sprachliche Mittel’; Interpretationswortschatz zum Bereich </w:t>
            </w:r>
            <w:r w:rsidRPr="009E173A">
              <w:rPr>
                <w:rFonts w:ascii="Arial Narrow" w:hAnsi="Arial Narrow" w:cs="Arial"/>
                <w:i/>
                <w:sz w:val="20"/>
              </w:rPr>
              <w:t xml:space="preserve">characterisation; </w:t>
            </w:r>
            <w:r w:rsidRPr="009E173A">
              <w:rPr>
                <w:rFonts w:ascii="Arial Narrow" w:hAnsi="Arial Narrow" w:cs="Arial"/>
                <w:sz w:val="20"/>
              </w:rPr>
              <w:t xml:space="preserve">Redemittel für </w:t>
            </w:r>
            <w:r w:rsidRPr="009E173A">
              <w:rPr>
                <w:rFonts w:ascii="Arial Narrow" w:hAnsi="Arial Narrow" w:cs="Arial"/>
                <w:i/>
                <w:sz w:val="20"/>
              </w:rPr>
              <w:t>small talk</w:t>
            </w:r>
            <w:r w:rsidRPr="009E173A">
              <w:rPr>
                <w:rFonts w:ascii="Arial Narrow" w:hAnsi="Arial Narrow" w:cs="Arial"/>
                <w:sz w:val="20"/>
              </w:rPr>
              <w:t xml:space="preserve"> Situationen</w:t>
            </w:r>
          </w:p>
          <w:p w:rsidR="00090561"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Grammatische Strukturen</w:t>
            </w:r>
            <w:r w:rsidRPr="008777F0">
              <w:rPr>
                <w:rFonts w:ascii="Arial Narrow" w:hAnsi="Arial Narrow" w:cs="Arial"/>
                <w:sz w:val="20"/>
              </w:rPr>
              <w:t>:</w:t>
            </w:r>
            <w:r w:rsidRPr="009E173A">
              <w:rPr>
                <w:rFonts w:ascii="Arial Narrow" w:hAnsi="Arial Narrow" w:cs="Arial"/>
                <w:b/>
                <w:sz w:val="20"/>
              </w:rPr>
              <w:t xml:space="preserve"> </w:t>
            </w:r>
            <w:r w:rsidRPr="009E173A">
              <w:rPr>
                <w:rFonts w:ascii="Arial Narrow" w:hAnsi="Arial Narrow" w:cs="Arial"/>
                <w:sz w:val="20"/>
              </w:rPr>
              <w:t>Festigung des Repertoires an Satzbaumustern</w:t>
            </w:r>
          </w:p>
          <w:p w:rsidR="00090561" w:rsidRPr="009E173A" w:rsidRDefault="00090561" w:rsidP="00090561">
            <w:pPr>
              <w:numPr>
                <w:ilvl w:val="0"/>
                <w:numId w:val="25"/>
              </w:numPr>
              <w:tabs>
                <w:tab w:val="clear" w:pos="228"/>
              </w:tabs>
              <w:ind w:left="426" w:hanging="284"/>
              <w:rPr>
                <w:rFonts w:ascii="Arial Narrow" w:hAnsi="Arial Narrow" w:cs="Arial"/>
                <w:sz w:val="20"/>
              </w:rPr>
            </w:pPr>
            <w:r w:rsidRPr="009E173A">
              <w:rPr>
                <w:rFonts w:ascii="Arial Narrow" w:hAnsi="Arial Narrow" w:cs="Arial"/>
                <w:b/>
                <w:sz w:val="20"/>
              </w:rPr>
              <w:t>Aussprache und Intonation</w:t>
            </w:r>
            <w:r w:rsidRPr="009E173A">
              <w:rPr>
                <w:rFonts w:ascii="Arial Narrow" w:hAnsi="Arial Narrow" w:cs="Arial"/>
                <w:sz w:val="20"/>
              </w:rPr>
              <w:t>: gefestigtes Repertoire typischer Intonationsmuster (</w:t>
            </w:r>
            <w:r w:rsidRPr="009E173A">
              <w:rPr>
                <w:rFonts w:ascii="Arial Narrow" w:hAnsi="Arial Narrow" w:cs="Arial"/>
                <w:i/>
                <w:sz w:val="20"/>
              </w:rPr>
              <w:t>intonation and attitude/discourse</w:t>
            </w:r>
            <w:r w:rsidRPr="00BB5993">
              <w:rPr>
                <w:rFonts w:ascii="Arial Narrow" w:hAnsi="Arial Narrow" w:cs="Arial"/>
                <w:sz w:val="20"/>
              </w:rPr>
              <w:t>)</w:t>
            </w:r>
          </w:p>
        </w:tc>
        <w:tc>
          <w:tcPr>
            <w:tcW w:w="708" w:type="dxa"/>
            <w:vMerge/>
            <w:tcMar>
              <w:right w:w="0" w:type="dxa"/>
            </w:tcMar>
            <w:textDirection w:val="tbRl"/>
          </w:tcPr>
          <w:p w:rsidR="00090561" w:rsidRPr="0011106B" w:rsidRDefault="00090561" w:rsidP="00DF239C">
            <w:pPr>
              <w:ind w:left="113" w:right="113"/>
              <w:jc w:val="center"/>
              <w:rPr>
                <w:sz w:val="22"/>
                <w:szCs w:val="22"/>
              </w:rPr>
            </w:pPr>
          </w:p>
        </w:tc>
      </w:tr>
      <w:tr w:rsidR="00090561" w:rsidTr="00090561">
        <w:tc>
          <w:tcPr>
            <w:tcW w:w="851" w:type="dxa"/>
            <w:vMerge/>
          </w:tcPr>
          <w:p w:rsidR="00090561" w:rsidRDefault="00090561" w:rsidP="00DF239C">
            <w:pPr>
              <w:rPr>
                <w:sz w:val="12"/>
                <w:szCs w:val="12"/>
              </w:rPr>
            </w:pPr>
          </w:p>
        </w:tc>
        <w:tc>
          <w:tcPr>
            <w:tcW w:w="8222" w:type="dxa"/>
            <w:shd w:val="clear" w:color="auto" w:fill="auto"/>
            <w:tcMar>
              <w:left w:w="0" w:type="dxa"/>
              <w:right w:w="57" w:type="dxa"/>
            </w:tcMar>
            <w:vAlign w:val="center"/>
          </w:tcPr>
          <w:p w:rsidR="00090561" w:rsidRPr="008777F0" w:rsidRDefault="00090561" w:rsidP="00DF239C">
            <w:pPr>
              <w:shd w:val="clear" w:color="auto" w:fill="D9D9D9"/>
              <w:jc w:val="center"/>
              <w:rPr>
                <w:rFonts w:cs="Arial"/>
                <w:b/>
                <w:u w:val="single"/>
              </w:rPr>
            </w:pPr>
            <w:r w:rsidRPr="008777F0">
              <w:rPr>
                <w:rFonts w:cs="Arial"/>
                <w:b/>
                <w:u w:val="single"/>
              </w:rPr>
              <w:t>Text- und Medienkompetenz</w:t>
            </w:r>
          </w:p>
          <w:p w:rsidR="00090561" w:rsidRPr="009E173A" w:rsidRDefault="00090561" w:rsidP="00090561">
            <w:pPr>
              <w:numPr>
                <w:ilvl w:val="0"/>
                <w:numId w:val="25"/>
              </w:numPr>
              <w:tabs>
                <w:tab w:val="clear" w:pos="228"/>
              </w:tabs>
              <w:ind w:left="426" w:hanging="284"/>
              <w:rPr>
                <w:rFonts w:ascii="Arial Narrow" w:hAnsi="Arial Narrow" w:cs="Arial"/>
                <w:b/>
                <w:sz w:val="20"/>
              </w:rPr>
            </w:pPr>
            <w:r w:rsidRPr="009E173A">
              <w:rPr>
                <w:rFonts w:ascii="Arial Narrow" w:hAnsi="Arial Narrow" w:cs="Arial"/>
                <w:b/>
                <w:sz w:val="20"/>
              </w:rPr>
              <w:t>analytisch-interpretierend</w:t>
            </w:r>
            <w:r w:rsidRPr="008777F0">
              <w:rPr>
                <w:rFonts w:ascii="Arial Narrow" w:hAnsi="Arial Narrow" w:cs="Arial"/>
                <w:sz w:val="20"/>
              </w:rPr>
              <w:t>:</w:t>
            </w:r>
            <w:r w:rsidRPr="009E173A">
              <w:rPr>
                <w:rFonts w:ascii="Arial Narrow" w:hAnsi="Arial Narrow" w:cs="Arial"/>
                <w:b/>
                <w:sz w:val="20"/>
              </w:rPr>
              <w:t xml:space="preserve"> </w:t>
            </w:r>
            <w:r w:rsidRPr="009E173A">
              <w:rPr>
                <w:rFonts w:ascii="Arial Narrow" w:hAnsi="Arial Narrow" w:cs="Arial"/>
                <w:sz w:val="20"/>
              </w:rPr>
              <w:t>medial vermittelte Texte in Bezug auf Aussageabsicht, Darstellungsform und Wirkung deuten und dabei auffällige Wechselbeziehungen zwischen sprachlichen, grafischen und filmischen Mitteln berücksichtigen</w:t>
            </w:r>
          </w:p>
          <w:p w:rsidR="00090561" w:rsidRPr="009E173A" w:rsidRDefault="00090561" w:rsidP="00090561">
            <w:pPr>
              <w:numPr>
                <w:ilvl w:val="0"/>
                <w:numId w:val="25"/>
              </w:numPr>
              <w:tabs>
                <w:tab w:val="clear" w:pos="228"/>
              </w:tabs>
              <w:ind w:left="426" w:hanging="284"/>
              <w:rPr>
                <w:rFonts w:ascii="Arial Narrow" w:hAnsi="Arial Narrow" w:cs="Arial"/>
                <w:b/>
                <w:sz w:val="20"/>
              </w:rPr>
            </w:pPr>
            <w:r w:rsidRPr="009E173A">
              <w:rPr>
                <w:rFonts w:ascii="Arial Narrow" w:hAnsi="Arial Narrow" w:cs="Arial"/>
                <w:b/>
                <w:sz w:val="20"/>
              </w:rPr>
              <w:t>produktions-/anwendungsorientiert</w:t>
            </w:r>
            <w:r w:rsidRPr="009E173A">
              <w:rPr>
                <w:rFonts w:ascii="Arial Narrow" w:hAnsi="Arial Narrow" w:cs="Arial"/>
                <w:sz w:val="20"/>
              </w:rPr>
              <w:t>: unterschiedliche Medien und Darstellungsformen nutzen, um eigene mündliche und schriftliche Texte adressatengerecht zu stützen</w:t>
            </w:r>
          </w:p>
        </w:tc>
        <w:tc>
          <w:tcPr>
            <w:tcW w:w="708" w:type="dxa"/>
            <w:vMerge/>
            <w:tcMar>
              <w:right w:w="0" w:type="dxa"/>
            </w:tcMar>
            <w:textDirection w:val="tbRl"/>
          </w:tcPr>
          <w:p w:rsidR="00090561" w:rsidRPr="0011106B" w:rsidRDefault="00090561" w:rsidP="00DF239C">
            <w:pPr>
              <w:ind w:left="113" w:right="113"/>
              <w:jc w:val="center"/>
              <w:rPr>
                <w:sz w:val="22"/>
                <w:szCs w:val="22"/>
              </w:rPr>
            </w:pPr>
          </w:p>
        </w:tc>
      </w:tr>
    </w:tbl>
    <w:p w:rsidR="00090561" w:rsidRPr="006F4DBF" w:rsidRDefault="00090561" w:rsidP="00090561">
      <w:pPr>
        <w:pStyle w:val="Titel"/>
        <w:rPr>
          <w:sz w:val="8"/>
          <w:szCs w:val="8"/>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1"/>
      </w:tblGrid>
      <w:tr w:rsidR="006123A0" w:rsidRPr="00255997" w:rsidTr="006123A0">
        <w:trPr>
          <w:trHeight w:val="677"/>
        </w:trPr>
        <w:tc>
          <w:tcPr>
            <w:tcW w:w="9781" w:type="dxa"/>
            <w:shd w:val="clear" w:color="auto" w:fill="D9D9D9"/>
          </w:tcPr>
          <w:p w:rsidR="006123A0" w:rsidRPr="00255997" w:rsidRDefault="006123A0" w:rsidP="00DF239C">
            <w:pPr>
              <w:pStyle w:val="Titel"/>
              <w:rPr>
                <w:rFonts w:ascii="Arial" w:hAnsi="Arial" w:cs="Arial"/>
                <w:sz w:val="22"/>
                <w:szCs w:val="22"/>
              </w:rPr>
            </w:pPr>
            <w:r w:rsidRPr="00255997">
              <w:rPr>
                <w:rFonts w:ascii="Arial" w:hAnsi="Arial" w:cs="Arial"/>
                <w:sz w:val="22"/>
                <w:szCs w:val="22"/>
              </w:rPr>
              <w:t>Texte und Medien</w:t>
            </w:r>
          </w:p>
          <w:p w:rsidR="006123A0" w:rsidRPr="009E173A" w:rsidRDefault="006123A0" w:rsidP="00DF239C">
            <w:pPr>
              <w:pStyle w:val="Titel"/>
              <w:jc w:val="both"/>
              <w:rPr>
                <w:rFonts w:ascii="Arial Narrow" w:hAnsi="Arial Narrow" w:cs="Arial"/>
                <w:b w:val="0"/>
                <w:sz w:val="20"/>
                <w:szCs w:val="20"/>
                <w:u w:val="none"/>
              </w:rPr>
            </w:pPr>
            <w:r w:rsidRPr="009E173A">
              <w:rPr>
                <w:rFonts w:ascii="Arial Narrow" w:hAnsi="Arial Narrow" w:cs="Arial"/>
                <w:sz w:val="20"/>
                <w:szCs w:val="20"/>
                <w:u w:val="none"/>
              </w:rPr>
              <w:t>Sach- und Gebrauchstexte</w:t>
            </w:r>
            <w:r w:rsidRPr="009E173A">
              <w:rPr>
                <w:rFonts w:ascii="Arial Narrow" w:hAnsi="Arial Narrow" w:cs="Arial"/>
                <w:b w:val="0"/>
                <w:sz w:val="20"/>
                <w:szCs w:val="20"/>
                <w:u w:val="none"/>
              </w:rPr>
              <w:t>: Texte der öffentlichen Kommunikation (Artikel aus Zeitungen/</w:t>
            </w:r>
            <w:r w:rsidRPr="008777F0">
              <w:rPr>
                <w:rFonts w:ascii="Arial Narrow" w:hAnsi="Arial Narrow" w:cs="Arial"/>
                <w:b w:val="0"/>
                <w:i/>
                <w:sz w:val="20"/>
                <w:szCs w:val="20"/>
                <w:u w:val="none"/>
              </w:rPr>
              <w:t>youth magazines</w:t>
            </w:r>
            <w:r w:rsidRPr="009E173A">
              <w:rPr>
                <w:rFonts w:ascii="Arial Narrow" w:hAnsi="Arial Narrow" w:cs="Arial"/>
                <w:b w:val="0"/>
                <w:sz w:val="20"/>
                <w:szCs w:val="20"/>
                <w:u w:val="none"/>
              </w:rPr>
              <w:t>)</w:t>
            </w:r>
          </w:p>
          <w:p w:rsidR="006123A0" w:rsidRPr="00255997" w:rsidRDefault="006123A0" w:rsidP="00DF239C">
            <w:pPr>
              <w:pStyle w:val="Titel"/>
              <w:jc w:val="both"/>
              <w:rPr>
                <w:rFonts w:ascii="Arial Narrow" w:hAnsi="Arial Narrow" w:cs="Arial"/>
                <w:b w:val="0"/>
                <w:sz w:val="20"/>
                <w:szCs w:val="20"/>
                <w:u w:val="none"/>
              </w:rPr>
            </w:pPr>
            <w:r w:rsidRPr="009E173A">
              <w:rPr>
                <w:rFonts w:ascii="Arial Narrow" w:hAnsi="Arial Narrow" w:cs="Arial"/>
                <w:sz w:val="20"/>
                <w:szCs w:val="20"/>
                <w:u w:val="none"/>
              </w:rPr>
              <w:t>Medial vermittelte Texte</w:t>
            </w:r>
            <w:r w:rsidRPr="009E173A">
              <w:rPr>
                <w:rFonts w:ascii="Arial Narrow" w:hAnsi="Arial Narrow" w:cs="Arial"/>
                <w:b w:val="0"/>
                <w:sz w:val="20"/>
                <w:szCs w:val="20"/>
                <w:u w:val="none"/>
              </w:rPr>
              <w:t xml:space="preserve">: Auszüge aus Spielfilmen zum Thema </w:t>
            </w:r>
            <w:r w:rsidRPr="009E173A">
              <w:rPr>
                <w:rFonts w:ascii="Arial Narrow" w:hAnsi="Arial Narrow" w:cs="Arial"/>
                <w:b w:val="0"/>
                <w:i/>
                <w:sz w:val="20"/>
                <w:szCs w:val="20"/>
                <w:u w:val="none"/>
              </w:rPr>
              <w:t>Virtual Worlds</w:t>
            </w:r>
            <w:r w:rsidRPr="009E173A">
              <w:rPr>
                <w:rFonts w:ascii="Arial Narrow" w:hAnsi="Arial Narrow" w:cs="Arial"/>
                <w:b w:val="0"/>
                <w:sz w:val="20"/>
                <w:szCs w:val="20"/>
                <w:u w:val="none"/>
              </w:rPr>
              <w:t xml:space="preserve"> (z.B. </w:t>
            </w:r>
            <w:r w:rsidRPr="009E173A">
              <w:rPr>
                <w:rFonts w:ascii="Arial Narrow" w:hAnsi="Arial Narrow" w:cs="Arial"/>
                <w:b w:val="0"/>
                <w:i/>
                <w:sz w:val="20"/>
                <w:szCs w:val="20"/>
                <w:u w:val="none"/>
              </w:rPr>
              <w:t>Truman Show, Avatar</w:t>
            </w:r>
            <w:r w:rsidRPr="00BB5993">
              <w:rPr>
                <w:rFonts w:ascii="Arial Narrow" w:hAnsi="Arial Narrow" w:cs="Arial"/>
                <w:b w:val="0"/>
                <w:sz w:val="20"/>
                <w:szCs w:val="20"/>
                <w:u w:val="none"/>
              </w:rPr>
              <w:t>),</w:t>
            </w:r>
            <w:r>
              <w:rPr>
                <w:rFonts w:ascii="Arial Narrow" w:hAnsi="Arial Narrow" w:cs="Arial"/>
                <w:b w:val="0"/>
                <w:sz w:val="20"/>
                <w:szCs w:val="20"/>
                <w:u w:val="none"/>
              </w:rPr>
              <w:t xml:space="preserve"> </w:t>
            </w:r>
            <w:r w:rsidRPr="009E173A">
              <w:rPr>
                <w:rFonts w:ascii="Arial Narrow" w:hAnsi="Arial Narrow" w:cs="Arial"/>
                <w:b w:val="0"/>
                <w:i/>
                <w:sz w:val="20"/>
                <w:szCs w:val="20"/>
                <w:u w:val="none"/>
              </w:rPr>
              <w:t>blogs</w:t>
            </w:r>
          </w:p>
        </w:tc>
      </w:tr>
      <w:tr w:rsidR="006123A0" w:rsidRPr="009E173A" w:rsidTr="006123A0">
        <w:trPr>
          <w:trHeight w:val="512"/>
        </w:trPr>
        <w:tc>
          <w:tcPr>
            <w:tcW w:w="9781" w:type="dxa"/>
            <w:shd w:val="clear" w:color="auto" w:fill="D9D9D9"/>
          </w:tcPr>
          <w:p w:rsidR="006123A0" w:rsidRPr="000746D7" w:rsidRDefault="006123A0" w:rsidP="00DF239C">
            <w:pPr>
              <w:pStyle w:val="Titel"/>
              <w:rPr>
                <w:rFonts w:ascii="Arial" w:hAnsi="Arial" w:cs="Arial"/>
                <w:sz w:val="22"/>
                <w:szCs w:val="22"/>
              </w:rPr>
            </w:pPr>
            <w:r w:rsidRPr="000746D7">
              <w:rPr>
                <w:rFonts w:ascii="Arial" w:hAnsi="Arial" w:cs="Arial"/>
                <w:sz w:val="22"/>
                <w:szCs w:val="22"/>
              </w:rPr>
              <w:t>Projekt</w:t>
            </w:r>
            <w:r>
              <w:rPr>
                <w:rFonts w:ascii="Arial" w:hAnsi="Arial" w:cs="Arial"/>
                <w:sz w:val="22"/>
                <w:szCs w:val="22"/>
              </w:rPr>
              <w:t>vorhaben</w:t>
            </w:r>
          </w:p>
          <w:p w:rsidR="006123A0" w:rsidRPr="009E173A" w:rsidRDefault="006123A0" w:rsidP="00DF239C">
            <w:pPr>
              <w:pStyle w:val="Titel"/>
              <w:jc w:val="both"/>
              <w:rPr>
                <w:rFonts w:ascii="Arial" w:hAnsi="Arial" w:cs="Arial"/>
                <w:b w:val="0"/>
                <w:sz w:val="20"/>
                <w:szCs w:val="20"/>
                <w:u w:val="none"/>
                <w:lang w:val="en-GB"/>
              </w:rPr>
            </w:pPr>
            <w:r w:rsidRPr="009E173A">
              <w:rPr>
                <w:rFonts w:ascii="Arial Narrow" w:hAnsi="Arial Narrow" w:cs="Arial"/>
                <w:sz w:val="20"/>
                <w:szCs w:val="20"/>
                <w:u w:val="none"/>
                <w:lang w:val="en-GB"/>
              </w:rPr>
              <w:t>Standortbestimmung/Lernbedarfsanalyse</w:t>
            </w:r>
            <w:r w:rsidRPr="008777F0">
              <w:rPr>
                <w:rFonts w:ascii="Arial Narrow" w:hAnsi="Arial Narrow" w:cs="Arial"/>
                <w:b w:val="0"/>
                <w:sz w:val="20"/>
                <w:szCs w:val="20"/>
                <w:u w:val="none"/>
                <w:lang w:val="en-GB"/>
              </w:rPr>
              <w:t>:</w:t>
            </w:r>
            <w:r w:rsidRPr="009E173A">
              <w:rPr>
                <w:rFonts w:ascii="Arial Narrow" w:hAnsi="Arial Narrow" w:cs="Arial"/>
                <w:b w:val="0"/>
                <w:sz w:val="20"/>
                <w:szCs w:val="20"/>
                <w:u w:val="none"/>
                <w:lang w:val="en-GB"/>
              </w:rPr>
              <w:t xml:space="preserve"> </w:t>
            </w:r>
            <w:r w:rsidRPr="009E173A">
              <w:rPr>
                <w:rFonts w:ascii="Arial Narrow" w:hAnsi="Arial Narrow" w:cs="Arial"/>
                <w:b w:val="0"/>
                <w:i/>
                <w:sz w:val="20"/>
                <w:szCs w:val="20"/>
                <w:u w:val="none"/>
                <w:lang w:val="en-GB"/>
              </w:rPr>
              <w:t>Learning a language</w:t>
            </w:r>
            <w:r>
              <w:rPr>
                <w:rFonts w:ascii="Arial Narrow" w:hAnsi="Arial Narrow" w:cs="Arial"/>
                <w:b w:val="0"/>
                <w:i/>
                <w:sz w:val="20"/>
                <w:szCs w:val="20"/>
                <w:u w:val="none"/>
                <w:lang w:val="en-GB"/>
              </w:rPr>
              <w:t xml:space="preserve"> –</w:t>
            </w:r>
            <w:r w:rsidRPr="009E173A">
              <w:rPr>
                <w:rFonts w:ascii="Arial Narrow" w:hAnsi="Arial Narrow" w:cs="Arial"/>
                <w:b w:val="0"/>
                <w:i/>
                <w:sz w:val="20"/>
                <w:szCs w:val="20"/>
                <w:u w:val="none"/>
                <w:lang w:val="en-GB"/>
              </w:rPr>
              <w:t xml:space="preserve"> memories good and bad</w:t>
            </w:r>
          </w:p>
        </w:tc>
      </w:tr>
      <w:tr w:rsidR="006123A0" w:rsidRPr="006B77C8" w:rsidTr="006123A0">
        <w:trPr>
          <w:trHeight w:val="715"/>
        </w:trPr>
        <w:tc>
          <w:tcPr>
            <w:tcW w:w="9781" w:type="dxa"/>
            <w:shd w:val="clear" w:color="auto" w:fill="D9D9D9"/>
          </w:tcPr>
          <w:p w:rsidR="006123A0" w:rsidRPr="000746D7" w:rsidRDefault="006123A0" w:rsidP="00DF239C">
            <w:pPr>
              <w:pStyle w:val="Titel"/>
              <w:rPr>
                <w:rFonts w:ascii="Arial" w:hAnsi="Arial" w:cs="Arial"/>
                <w:sz w:val="22"/>
                <w:szCs w:val="22"/>
              </w:rPr>
            </w:pPr>
            <w:r w:rsidRPr="000746D7">
              <w:rPr>
                <w:rFonts w:ascii="Arial" w:hAnsi="Arial" w:cs="Arial"/>
                <w:sz w:val="22"/>
                <w:szCs w:val="22"/>
              </w:rPr>
              <w:t>Lernerfolgsüberprüfungen</w:t>
            </w:r>
          </w:p>
          <w:p w:rsidR="006123A0" w:rsidRPr="009E173A" w:rsidRDefault="006123A0" w:rsidP="00DF239C">
            <w:pPr>
              <w:pStyle w:val="Titel"/>
              <w:jc w:val="both"/>
              <w:rPr>
                <w:rFonts w:ascii="Arial Narrow" w:hAnsi="Arial Narrow" w:cs="Arial"/>
                <w:b w:val="0"/>
                <w:sz w:val="20"/>
                <w:szCs w:val="20"/>
                <w:u w:val="none"/>
              </w:rPr>
            </w:pPr>
            <w:r w:rsidRPr="009E173A">
              <w:rPr>
                <w:rFonts w:ascii="Arial Narrow" w:hAnsi="Arial Narrow" w:cs="Arial"/>
                <w:sz w:val="20"/>
                <w:szCs w:val="20"/>
                <w:u w:val="none"/>
              </w:rPr>
              <w:t>Schriftliche Arbeit (Klausur)</w:t>
            </w:r>
            <w:r w:rsidRPr="009E173A">
              <w:rPr>
                <w:rFonts w:ascii="Arial Narrow" w:hAnsi="Arial Narrow" w:cs="Arial"/>
                <w:b w:val="0"/>
                <w:sz w:val="20"/>
                <w:szCs w:val="20"/>
                <w:u w:val="none"/>
              </w:rPr>
              <w:t>: Schreiben mit Leseverstehen (integriert), Hörverstehen (isoliert)</w:t>
            </w:r>
          </w:p>
          <w:p w:rsidR="006123A0" w:rsidRPr="006B77C8" w:rsidRDefault="006123A0" w:rsidP="00DF239C">
            <w:pPr>
              <w:pStyle w:val="Titel"/>
              <w:jc w:val="both"/>
              <w:rPr>
                <w:rFonts w:ascii="Arial Narrow" w:hAnsi="Arial Narrow" w:cs="Arial"/>
                <w:b w:val="0"/>
                <w:sz w:val="20"/>
                <w:szCs w:val="20"/>
                <w:u w:val="none"/>
              </w:rPr>
            </w:pPr>
            <w:r w:rsidRPr="009E173A">
              <w:rPr>
                <w:rFonts w:ascii="Arial Narrow" w:hAnsi="Arial Narrow" w:cs="Arial"/>
                <w:sz w:val="20"/>
                <w:szCs w:val="20"/>
                <w:u w:val="none"/>
              </w:rPr>
              <w:t>Sonstige Leistungen</w:t>
            </w:r>
            <w:r w:rsidRPr="009E173A">
              <w:rPr>
                <w:rFonts w:ascii="Arial Narrow" w:hAnsi="Arial Narrow" w:cs="Arial"/>
                <w:b w:val="0"/>
                <w:sz w:val="20"/>
                <w:szCs w:val="20"/>
                <w:u w:val="none"/>
              </w:rPr>
              <w:t>: u.a. Nachweis über die gezielte Bearbeitung eigener Fehlerschwerpunkte</w:t>
            </w:r>
          </w:p>
        </w:tc>
      </w:tr>
    </w:tbl>
    <w:p w:rsidR="006123A0" w:rsidRDefault="006123A0" w:rsidP="00090561">
      <w:pPr>
        <w:pStyle w:val="Titel"/>
        <w:rPr>
          <w:sz w:val="12"/>
          <w:szCs w:val="12"/>
          <w:lang w:val="de-DE"/>
        </w:r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D56D9" w:rsidTr="003D56D9">
        <w:tc>
          <w:tcPr>
            <w:tcW w:w="9781" w:type="dxa"/>
            <w:shd w:val="clear" w:color="auto" w:fill="auto"/>
          </w:tcPr>
          <w:p w:rsidR="003D56D9" w:rsidRPr="00544703" w:rsidRDefault="006123A0" w:rsidP="003D56D9">
            <w:pPr>
              <w:pStyle w:val="berschrift1"/>
              <w:spacing w:after="0"/>
              <w:jc w:val="center"/>
              <w:rPr>
                <w:rFonts w:cs="Arial"/>
                <w:sz w:val="24"/>
                <w:szCs w:val="24"/>
                <w:lang w:val="de-DE"/>
              </w:rPr>
            </w:pPr>
            <w:r>
              <w:rPr>
                <w:sz w:val="12"/>
                <w:szCs w:val="12"/>
                <w:lang w:val="de-DE"/>
              </w:rPr>
              <w:lastRenderedPageBreak/>
              <w:br w:type="page"/>
            </w:r>
            <w:r w:rsidR="003D56D9">
              <w:br w:type="page"/>
            </w:r>
            <w:r w:rsidR="003D56D9" w:rsidRPr="0039140E">
              <w:rPr>
                <w:rFonts w:cs="Arial"/>
                <w:sz w:val="24"/>
                <w:szCs w:val="24"/>
                <w:u w:val="single"/>
              </w:rPr>
              <w:t>Einführungsphase</w:t>
            </w:r>
            <w:r w:rsidR="00E714A0">
              <w:rPr>
                <w:rFonts w:cs="Arial"/>
                <w:sz w:val="24"/>
                <w:szCs w:val="24"/>
                <w:u w:val="single"/>
                <w:lang w:val="de-DE"/>
              </w:rPr>
              <w:t xml:space="preserve"> </w:t>
            </w:r>
            <w:r w:rsidR="003D56D9" w:rsidRPr="0039140E">
              <w:rPr>
                <w:rFonts w:cs="Arial"/>
                <w:sz w:val="24"/>
                <w:szCs w:val="24"/>
                <w:u w:val="single"/>
              </w:rPr>
              <w:t>2</w:t>
            </w:r>
            <w:r w:rsidR="00544703">
              <w:rPr>
                <w:rFonts w:cs="Arial"/>
                <w:sz w:val="24"/>
                <w:szCs w:val="24"/>
                <w:u w:val="single"/>
                <w:lang w:val="de-DE"/>
              </w:rPr>
              <w:t>.1</w:t>
            </w:r>
            <w:r w:rsidR="003D56D9" w:rsidRPr="0039140E">
              <w:rPr>
                <w:rFonts w:cs="Arial"/>
                <w:sz w:val="24"/>
                <w:szCs w:val="24"/>
                <w:u w:val="single"/>
              </w:rPr>
              <w:t>:</w:t>
            </w:r>
            <w:r w:rsidR="003D56D9" w:rsidRPr="002065B9">
              <w:rPr>
                <w:rFonts w:cs="Arial"/>
                <w:sz w:val="24"/>
                <w:szCs w:val="24"/>
              </w:rPr>
              <w:t xml:space="preserve"> 1. Quartal</w:t>
            </w:r>
          </w:p>
          <w:p w:rsidR="003D56D9" w:rsidRPr="008E0668" w:rsidRDefault="003D56D9" w:rsidP="003D56D9">
            <w:pPr>
              <w:jc w:val="center"/>
              <w:rPr>
                <w:rFonts w:cs="Arial"/>
                <w:sz w:val="20"/>
              </w:rPr>
            </w:pPr>
            <w:r w:rsidRPr="008E0668">
              <w:rPr>
                <w:rFonts w:cs="Arial"/>
                <w:sz w:val="20"/>
              </w:rPr>
              <w:t>Kompetenzstufe B1 mit Anteilen an B2</w:t>
            </w:r>
            <w:r w:rsidR="00E31535">
              <w:rPr>
                <w:rFonts w:cs="Arial"/>
                <w:sz w:val="20"/>
              </w:rPr>
              <w:t xml:space="preserve"> des GeR</w:t>
            </w:r>
          </w:p>
          <w:p w:rsidR="003D56D9" w:rsidRPr="008E0668" w:rsidRDefault="003D56D9" w:rsidP="003D56D9">
            <w:pPr>
              <w:jc w:val="center"/>
              <w:rPr>
                <w:rFonts w:cs="Arial"/>
                <w:b/>
                <w:bCs/>
                <w:i/>
                <w:sz w:val="26"/>
                <w:szCs w:val="26"/>
              </w:rPr>
            </w:pPr>
            <w:r w:rsidRPr="008E0668">
              <w:rPr>
                <w:rFonts w:cs="Arial"/>
                <w:b/>
                <w:bCs/>
                <w:i/>
                <w:sz w:val="26"/>
                <w:szCs w:val="26"/>
              </w:rPr>
              <w:t>Getting involved – locally and globally</w:t>
            </w:r>
          </w:p>
          <w:p w:rsidR="003D56D9" w:rsidRPr="008E0668" w:rsidRDefault="003D56D9" w:rsidP="003D56D9">
            <w:pPr>
              <w:shd w:val="clear" w:color="auto" w:fill="D9D9D9"/>
              <w:rPr>
                <w:rFonts w:ascii="Arial Narrow" w:hAnsi="Arial Narrow" w:cs="Arial"/>
                <w:bCs/>
                <w:sz w:val="18"/>
                <w:szCs w:val="18"/>
              </w:rPr>
            </w:pPr>
            <w:r w:rsidRPr="008E0668">
              <w:rPr>
                <w:rFonts w:ascii="Arial Narrow" w:hAnsi="Arial Narrow" w:cs="Arial"/>
                <w:bCs/>
                <w:sz w:val="18"/>
                <w:szCs w:val="18"/>
              </w:rPr>
              <w:t xml:space="preserve">Das Unterrichtsvorhaben dient der Auseinandersetzung mit unterschiedlichen Formen gemeinnütziger Arbeit als Beitrag zur Lösung globaler Herausforderungen und Mittel der Identitätsbildung (Orientierungswissen, Einstellungen und Bewusstheit). Dabei erweitern die Schülerinnen und Schüler systematisch ihre funktionalen kommunikativen Kompetenzen im rezeptiven (Hör- und Leseverstehen: Reden, </w:t>
            </w:r>
            <w:r w:rsidRPr="008E0668">
              <w:rPr>
                <w:rFonts w:ascii="Arial Narrow" w:hAnsi="Arial Narrow" w:cs="Arial"/>
                <w:bCs/>
                <w:i/>
                <w:sz w:val="18"/>
                <w:szCs w:val="18"/>
              </w:rPr>
              <w:t>songs</w:t>
            </w:r>
            <w:r w:rsidRPr="008E0668">
              <w:rPr>
                <w:rFonts w:ascii="Arial Narrow" w:hAnsi="Arial Narrow" w:cs="Arial"/>
                <w:bCs/>
                <w:sz w:val="18"/>
                <w:szCs w:val="18"/>
              </w:rPr>
              <w:t>, Sachtexte der öffentlichen Kommunikation) und produktiven Bereich (Schreiben: Leserbriefe, Kommentare).</w:t>
            </w:r>
          </w:p>
          <w:p w:rsidR="003D56D9" w:rsidRPr="008E0668" w:rsidRDefault="003D56D9" w:rsidP="003D56D9">
            <w:pPr>
              <w:pStyle w:val="berschrift3"/>
              <w:spacing w:after="0"/>
              <w:jc w:val="center"/>
              <w:rPr>
                <w:sz w:val="16"/>
                <w:szCs w:val="16"/>
              </w:rPr>
            </w:pPr>
            <w:r w:rsidRPr="008E0668">
              <w:rPr>
                <w:rFonts w:cs="Arial"/>
                <w:sz w:val="16"/>
                <w:szCs w:val="16"/>
              </w:rPr>
              <w:t xml:space="preserve">Gesamtstundenkontingent: </w:t>
            </w:r>
            <w:r w:rsidR="00C33005">
              <w:rPr>
                <w:rFonts w:cs="Arial"/>
                <w:b w:val="0"/>
                <w:sz w:val="16"/>
                <w:szCs w:val="16"/>
              </w:rPr>
              <w:t>ca. 2</w:t>
            </w:r>
            <w:r w:rsidR="00C33005">
              <w:rPr>
                <w:rFonts w:cs="Arial"/>
                <w:b w:val="0"/>
                <w:sz w:val="16"/>
                <w:szCs w:val="16"/>
                <w:lang w:val="de-DE"/>
              </w:rPr>
              <w:t>6</w:t>
            </w:r>
            <w:r w:rsidR="00C33005" w:rsidRPr="008777F0">
              <w:rPr>
                <w:rFonts w:cs="Arial"/>
                <w:b w:val="0"/>
                <w:bCs/>
                <w:sz w:val="16"/>
                <w:szCs w:val="16"/>
              </w:rPr>
              <w:t xml:space="preserve"> Std</w:t>
            </w:r>
            <w:r w:rsidR="00C33005">
              <w:rPr>
                <w:rFonts w:cs="Arial"/>
                <w:b w:val="0"/>
                <w:bCs/>
                <w:sz w:val="16"/>
                <w:szCs w:val="16"/>
                <w:lang w:val="de-DE"/>
              </w:rPr>
              <w:t>.</w:t>
            </w:r>
          </w:p>
        </w:tc>
      </w:tr>
    </w:tbl>
    <w:p w:rsidR="003D56D9" w:rsidRPr="006F4DBF" w:rsidRDefault="003D56D9" w:rsidP="003D56D9">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993"/>
        <w:gridCol w:w="7938"/>
        <w:gridCol w:w="850"/>
      </w:tblGrid>
      <w:tr w:rsidR="003D56D9" w:rsidRPr="0024235F" w:rsidTr="001760E3">
        <w:tc>
          <w:tcPr>
            <w:tcW w:w="993" w:type="dxa"/>
            <w:vMerge w:val="restart"/>
            <w:tcMar>
              <w:left w:w="0" w:type="dxa"/>
            </w:tcMar>
            <w:textDirection w:val="btLr"/>
          </w:tcPr>
          <w:p w:rsidR="003D56D9" w:rsidRPr="00660620" w:rsidRDefault="003D56D9" w:rsidP="00DF239C">
            <w:pPr>
              <w:shd w:val="clear" w:color="auto" w:fill="D9D9D9"/>
              <w:jc w:val="center"/>
              <w:rPr>
                <w:rFonts w:cs="Arial"/>
                <w:b/>
                <w:u w:val="single"/>
              </w:rPr>
            </w:pPr>
            <w:r w:rsidRPr="00660620">
              <w:rPr>
                <w:rFonts w:cs="Arial"/>
                <w:b/>
                <w:u w:val="single"/>
              </w:rPr>
              <w:t>Sprachlernkompetenz</w:t>
            </w:r>
          </w:p>
          <w:p w:rsidR="003D56D9" w:rsidRPr="00724A19" w:rsidRDefault="003D56D9" w:rsidP="003D56D9">
            <w:pPr>
              <w:numPr>
                <w:ilvl w:val="0"/>
                <w:numId w:val="25"/>
              </w:numPr>
              <w:tabs>
                <w:tab w:val="clear" w:pos="228"/>
              </w:tabs>
              <w:ind w:left="426" w:hanging="284"/>
              <w:rPr>
                <w:rFonts w:ascii="Arial Narrow" w:hAnsi="Arial Narrow" w:cs="Arial"/>
                <w:b/>
                <w:sz w:val="20"/>
              </w:rPr>
            </w:pPr>
            <w:r w:rsidRPr="00724A19">
              <w:rPr>
                <w:rFonts w:ascii="Arial Narrow" w:hAnsi="Arial Narrow" w:cs="Arial"/>
                <w:sz w:val="20"/>
              </w:rPr>
              <w:t>Aufgaben selbst</w:t>
            </w:r>
            <w:r w:rsidR="00280801">
              <w:rPr>
                <w:rFonts w:ascii="Arial Narrow" w:hAnsi="Arial Narrow" w:cs="Arial"/>
                <w:sz w:val="20"/>
              </w:rPr>
              <w:t>st</w:t>
            </w:r>
            <w:r w:rsidRPr="00724A19">
              <w:rPr>
                <w:rFonts w:ascii="Arial Narrow" w:hAnsi="Arial Narrow" w:cs="Arial"/>
                <w:sz w:val="20"/>
              </w:rPr>
              <w:t>ändig auch unter Nutzung kooperativer Arbeitsformen des Sprachenlernen</w:t>
            </w:r>
            <w:r>
              <w:rPr>
                <w:rFonts w:ascii="Arial Narrow" w:hAnsi="Arial Narrow" w:cs="Arial"/>
                <w:sz w:val="20"/>
              </w:rPr>
              <w:t>s</w:t>
            </w:r>
            <w:r w:rsidRPr="00724A19">
              <w:rPr>
                <w:rFonts w:ascii="Arial Narrow" w:hAnsi="Arial Narrow" w:cs="Arial"/>
                <w:sz w:val="20"/>
              </w:rPr>
              <w:t xml:space="preserve"> planen und durchführen</w:t>
            </w:r>
          </w:p>
          <w:p w:rsidR="003D56D9" w:rsidRPr="00724A19" w:rsidRDefault="003D56D9" w:rsidP="003D56D9">
            <w:pPr>
              <w:numPr>
                <w:ilvl w:val="0"/>
                <w:numId w:val="25"/>
              </w:numPr>
              <w:tabs>
                <w:tab w:val="clear" w:pos="228"/>
              </w:tabs>
              <w:ind w:left="426" w:hanging="284"/>
              <w:rPr>
                <w:rFonts w:ascii="Arial Narrow" w:hAnsi="Arial Narrow" w:cs="Arial"/>
                <w:b/>
                <w:sz w:val="20"/>
              </w:rPr>
            </w:pPr>
            <w:r w:rsidRPr="00724A19">
              <w:rPr>
                <w:rFonts w:ascii="Arial Narrow" w:hAnsi="Arial Narrow" w:cs="Arial"/>
                <w:sz w:val="20"/>
              </w:rPr>
              <w:t>Arbeitsergebnisse intentions- und adressatenorientiert  präsentieren</w:t>
            </w:r>
          </w:p>
        </w:tc>
        <w:tc>
          <w:tcPr>
            <w:tcW w:w="7938" w:type="dxa"/>
            <w:shd w:val="clear" w:color="auto" w:fill="auto"/>
            <w:tcMar>
              <w:left w:w="0" w:type="dxa"/>
              <w:right w:w="57" w:type="dxa"/>
            </w:tcMar>
            <w:vAlign w:val="center"/>
          </w:tcPr>
          <w:p w:rsidR="003D56D9" w:rsidRPr="00660620" w:rsidRDefault="003D56D9" w:rsidP="00DF239C">
            <w:pPr>
              <w:shd w:val="clear" w:color="auto" w:fill="D9D9D9"/>
              <w:jc w:val="center"/>
              <w:rPr>
                <w:rFonts w:cs="Arial"/>
                <w:b/>
                <w:u w:val="single"/>
              </w:rPr>
            </w:pPr>
            <w:r w:rsidRPr="00660620">
              <w:rPr>
                <w:rFonts w:cs="Arial"/>
                <w:b/>
                <w:u w:val="single"/>
              </w:rPr>
              <w:t>Interkulturelle kommunikative Kompetenz</w:t>
            </w:r>
          </w:p>
          <w:p w:rsidR="003D56D9" w:rsidRPr="008E0668"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Orientierungswissen</w:t>
            </w:r>
            <w:r w:rsidRPr="008E0668">
              <w:rPr>
                <w:rFonts w:ascii="Arial Narrow" w:hAnsi="Arial Narrow" w:cs="Arial"/>
                <w:sz w:val="20"/>
              </w:rPr>
              <w:t xml:space="preserve">: erweitern in Bezug auf das Themenfeld „Globale Herausforderungen und Zukunftsvisionen – Wertorientierung und Zukunftsentwürfe im </w:t>
            </w:r>
            <w:r w:rsidRPr="008E0668">
              <w:rPr>
                <w:rFonts w:ascii="Arial Narrow" w:hAnsi="Arial Narrow" w:cs="Arial"/>
                <w:i/>
                <w:sz w:val="20"/>
              </w:rPr>
              <w:t>global village</w:t>
            </w:r>
            <w:r w:rsidRPr="008E0668">
              <w:rPr>
                <w:rFonts w:ascii="Arial Narrow" w:hAnsi="Arial Narrow" w:cs="Arial"/>
                <w:sz w:val="20"/>
              </w:rPr>
              <w:t xml:space="preserve">“, dabei Kenntnisse über britische und amerikanische Hilfsorganisationen (z.B. </w:t>
            </w:r>
            <w:r w:rsidRPr="008E0668">
              <w:rPr>
                <w:rFonts w:ascii="Arial Narrow" w:hAnsi="Arial Narrow" w:cs="Arial"/>
                <w:i/>
                <w:sz w:val="20"/>
              </w:rPr>
              <w:t>Oxfam, Friends of the Earth, USA Freedom Corps, Peace Corps</w:t>
            </w:r>
            <w:r w:rsidRPr="008E0668">
              <w:rPr>
                <w:rFonts w:ascii="Arial Narrow" w:hAnsi="Arial Narrow" w:cs="Arial"/>
                <w:sz w:val="20"/>
              </w:rPr>
              <w:t>) und die Möglichkeiten ehrenamtlichen Engagements erwerben</w:t>
            </w:r>
          </w:p>
          <w:p w:rsidR="003D56D9"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Einstellungen und Bewusstheit</w:t>
            </w:r>
            <w:r w:rsidRPr="008E0668">
              <w:rPr>
                <w:rFonts w:ascii="Arial Narrow" w:hAnsi="Arial Narrow" w:cs="Arial"/>
                <w:sz w:val="20"/>
              </w:rPr>
              <w:t>: durch die Auseinandersetzung mit internationalen Hilfsorganisationen sich einerseits fremdkultureller Werte und Normen, andererseits der eigenen kulturgeprägten Wahrnehmung bewusst werden</w:t>
            </w:r>
          </w:p>
          <w:p w:rsidR="003D56D9" w:rsidRPr="008E0668"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Verstehen und Handeln</w:t>
            </w:r>
            <w:r w:rsidRPr="008E0668">
              <w:rPr>
                <w:rFonts w:ascii="Arial Narrow" w:hAnsi="Arial Narrow" w:cs="Arial"/>
                <w:sz w:val="20"/>
              </w:rPr>
              <w:t>: kritische Distanz bzw. Empathie für den anderen entwickeln</w:t>
            </w:r>
          </w:p>
        </w:tc>
        <w:tc>
          <w:tcPr>
            <w:tcW w:w="850" w:type="dxa"/>
            <w:vMerge w:val="restart"/>
            <w:tcMar>
              <w:right w:w="0" w:type="dxa"/>
            </w:tcMar>
            <w:textDirection w:val="tbRl"/>
          </w:tcPr>
          <w:p w:rsidR="003D56D9" w:rsidRPr="00660620" w:rsidRDefault="003D56D9" w:rsidP="00DF239C">
            <w:pPr>
              <w:shd w:val="clear" w:color="auto" w:fill="D9D9D9"/>
              <w:jc w:val="center"/>
              <w:rPr>
                <w:rFonts w:cs="Arial"/>
                <w:b/>
                <w:u w:val="single"/>
              </w:rPr>
            </w:pPr>
            <w:r w:rsidRPr="00660620">
              <w:rPr>
                <w:rFonts w:cs="Arial"/>
                <w:b/>
                <w:u w:val="single"/>
              </w:rPr>
              <w:t>Sprachbewusstheit</w:t>
            </w:r>
          </w:p>
          <w:p w:rsidR="003D56D9" w:rsidRPr="008E0668" w:rsidRDefault="003D56D9" w:rsidP="003D56D9">
            <w:pPr>
              <w:numPr>
                <w:ilvl w:val="0"/>
                <w:numId w:val="31"/>
              </w:numPr>
              <w:ind w:right="113"/>
              <w:rPr>
                <w:sz w:val="20"/>
              </w:rPr>
            </w:pPr>
            <w:r w:rsidRPr="008E0668">
              <w:rPr>
                <w:rFonts w:ascii="Arial Narrow" w:hAnsi="Arial Narrow" w:cs="Arial"/>
                <w:sz w:val="20"/>
              </w:rPr>
              <w:t>über Sprache gesteuerte markante Beeinflussungsstrategien (z.B. anhand von Reden) erkennen und beschreiben</w:t>
            </w:r>
          </w:p>
        </w:tc>
      </w:tr>
      <w:tr w:rsidR="003D56D9" w:rsidRPr="00F82732" w:rsidTr="001760E3">
        <w:tc>
          <w:tcPr>
            <w:tcW w:w="993" w:type="dxa"/>
            <w:vMerge/>
          </w:tcPr>
          <w:p w:rsidR="003D56D9" w:rsidRDefault="003D56D9" w:rsidP="00DF239C">
            <w:pPr>
              <w:rPr>
                <w:sz w:val="12"/>
                <w:szCs w:val="12"/>
              </w:rPr>
            </w:pPr>
          </w:p>
        </w:tc>
        <w:tc>
          <w:tcPr>
            <w:tcW w:w="7938" w:type="dxa"/>
            <w:shd w:val="clear" w:color="auto" w:fill="auto"/>
            <w:tcMar>
              <w:left w:w="0" w:type="dxa"/>
              <w:right w:w="57" w:type="dxa"/>
            </w:tcMar>
            <w:vAlign w:val="center"/>
          </w:tcPr>
          <w:p w:rsidR="003D56D9" w:rsidRPr="00660620" w:rsidRDefault="003D56D9" w:rsidP="00DF239C">
            <w:pPr>
              <w:shd w:val="clear" w:color="auto" w:fill="D9D9D9"/>
              <w:jc w:val="center"/>
              <w:rPr>
                <w:rFonts w:cs="Arial"/>
                <w:b/>
                <w:u w:val="single"/>
              </w:rPr>
            </w:pPr>
            <w:r w:rsidRPr="00660620">
              <w:rPr>
                <w:rFonts w:cs="Arial"/>
                <w:b/>
                <w:u w:val="single"/>
              </w:rPr>
              <w:t>Funktionale kommunikative Kompetenz</w:t>
            </w:r>
          </w:p>
          <w:p w:rsidR="003D56D9" w:rsidRPr="008E0668"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Hörverstehen/Leseverstehen</w:t>
            </w:r>
            <w:r w:rsidRPr="008E0668">
              <w:rPr>
                <w:rFonts w:ascii="Arial Narrow" w:hAnsi="Arial Narrow" w:cs="Arial"/>
                <w:sz w:val="20"/>
              </w:rPr>
              <w:t xml:space="preserve">: authentischen Hörtexten (z.B. Reden, </w:t>
            </w:r>
            <w:r w:rsidRPr="008E0668">
              <w:rPr>
                <w:rFonts w:ascii="Arial Narrow" w:hAnsi="Arial Narrow" w:cs="Arial"/>
                <w:i/>
                <w:sz w:val="20"/>
              </w:rPr>
              <w:t>songs</w:t>
            </w:r>
            <w:r w:rsidRPr="008E0668">
              <w:rPr>
                <w:rFonts w:ascii="Arial Narrow" w:hAnsi="Arial Narrow" w:cs="Arial"/>
                <w:sz w:val="20"/>
              </w:rPr>
              <w:t>) und Sachtexten der öffentlichen Kommunikation (Kommentare, Leserbriefe)  wichtige auch implizite Informationen entnehmen; textinterne Informationen und textexternes (Vor-)Wissen zum Aufbau eines Textverständnisses verknüpfen</w:t>
            </w:r>
          </w:p>
          <w:p w:rsidR="003D56D9" w:rsidRPr="008E0668"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Sprechen – zusammenhängendes Sprechen</w:t>
            </w:r>
            <w:r w:rsidRPr="008E0668">
              <w:rPr>
                <w:rFonts w:ascii="Arial Narrow" w:hAnsi="Arial Narrow" w:cs="Arial"/>
                <w:sz w:val="20"/>
              </w:rPr>
              <w:t>:  Arbeitsergebnisse darstellen und kürzere Präsentationen darbieten</w:t>
            </w:r>
          </w:p>
          <w:p w:rsidR="003D56D9"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Schreiben</w:t>
            </w:r>
            <w:r w:rsidRPr="008E0668">
              <w:rPr>
                <w:rFonts w:ascii="Arial Narrow" w:hAnsi="Arial Narrow" w:cs="Arial"/>
                <w:sz w:val="20"/>
              </w:rPr>
              <w:t>: unter Beachtung wesentlicher Textsortenmerkmale Sachtexte (Leserbriefe, Kommentare) verfassen, dabei Standpunkte begründen und abwägen und die Texte adressatengerecht gestalten</w:t>
            </w:r>
          </w:p>
          <w:p w:rsidR="003D56D9" w:rsidRPr="00991381" w:rsidRDefault="003D56D9" w:rsidP="003D56D9">
            <w:pPr>
              <w:numPr>
                <w:ilvl w:val="0"/>
                <w:numId w:val="25"/>
              </w:numPr>
              <w:tabs>
                <w:tab w:val="clear" w:pos="228"/>
              </w:tabs>
              <w:autoSpaceDE w:val="0"/>
              <w:autoSpaceDN w:val="0"/>
              <w:adjustRightInd w:val="0"/>
              <w:ind w:left="426" w:hanging="284"/>
              <w:rPr>
                <w:rFonts w:ascii="Arial Narrow" w:hAnsi="Arial Narrow" w:cs="Arial"/>
                <w:b/>
                <w:strike/>
                <w:sz w:val="22"/>
                <w:szCs w:val="22"/>
              </w:rPr>
            </w:pPr>
            <w:r w:rsidRPr="00991381">
              <w:rPr>
                <w:rFonts w:ascii="Arial Narrow" w:hAnsi="Arial Narrow" w:cs="Arial"/>
                <w:b/>
                <w:sz w:val="20"/>
              </w:rPr>
              <w:t>Sprachmittlung</w:t>
            </w:r>
            <w:r w:rsidRPr="00991381">
              <w:rPr>
                <w:rFonts w:ascii="Arial Narrow" w:hAnsi="Arial Narrow" w:cs="Arial"/>
                <w:sz w:val="20"/>
              </w:rPr>
              <w:t>: den Inhalt von Äußerungen bzw. Texten –</w:t>
            </w:r>
            <w:r>
              <w:rPr>
                <w:rFonts w:ascii="Arial Narrow" w:hAnsi="Arial Narrow" w:cs="Arial"/>
                <w:sz w:val="20"/>
              </w:rPr>
              <w:t xml:space="preserve"> bei Bedarf unter Verwendung von</w:t>
            </w:r>
            <w:r w:rsidRPr="00991381">
              <w:rPr>
                <w:rFonts w:ascii="Arial Narrow" w:hAnsi="Arial Narrow" w:cs="Arial"/>
                <w:sz w:val="20"/>
              </w:rPr>
              <w:t xml:space="preserve">       Hilfsmitteln – in die jeweilige Zielsprache schriftlich sprachmittelnd sinngemäß übertragen</w:t>
            </w:r>
          </w:p>
          <w:p w:rsidR="003D56D9" w:rsidRPr="00043627" w:rsidRDefault="003D56D9" w:rsidP="00DF239C">
            <w:pPr>
              <w:autoSpaceDE w:val="0"/>
              <w:autoSpaceDN w:val="0"/>
              <w:adjustRightInd w:val="0"/>
              <w:jc w:val="center"/>
              <w:rPr>
                <w:rFonts w:cs="Arial"/>
                <w:b/>
                <w:strike/>
                <w:sz w:val="22"/>
                <w:szCs w:val="22"/>
              </w:rPr>
            </w:pPr>
            <w:r w:rsidRPr="00043627">
              <w:rPr>
                <w:rFonts w:cs="Arial"/>
                <w:b/>
                <w:sz w:val="22"/>
                <w:szCs w:val="22"/>
              </w:rPr>
              <w:t>Verfügen über sprachliche Mittel:</w:t>
            </w:r>
          </w:p>
          <w:p w:rsidR="003D56D9"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Wortschatz</w:t>
            </w:r>
            <w:r w:rsidRPr="008E0668">
              <w:rPr>
                <w:rFonts w:ascii="Arial Narrow" w:hAnsi="Arial Narrow" w:cs="Arial"/>
                <w:sz w:val="20"/>
              </w:rPr>
              <w:t>:</w:t>
            </w:r>
            <w:r w:rsidRPr="008E0668">
              <w:rPr>
                <w:rFonts w:ascii="Arial Narrow" w:hAnsi="Arial Narrow" w:cs="Arial"/>
                <w:b/>
                <w:sz w:val="20"/>
              </w:rPr>
              <w:t xml:space="preserve"> </w:t>
            </w:r>
            <w:r w:rsidRPr="008E0668">
              <w:rPr>
                <w:rFonts w:ascii="Arial Narrow" w:hAnsi="Arial Narrow" w:cs="Arial"/>
                <w:sz w:val="20"/>
              </w:rPr>
              <w:t>den thematischen Wortschatz zum Themenfeld ‚volunteering’ sowie den Funktions- und Interpretationswortschatz  zur Analyse rhetorischer Mittel erweitern und funktional nutzen</w:t>
            </w:r>
          </w:p>
          <w:p w:rsidR="003D56D9" w:rsidRPr="008E0668" w:rsidRDefault="003D56D9" w:rsidP="003D56D9">
            <w:pPr>
              <w:numPr>
                <w:ilvl w:val="0"/>
                <w:numId w:val="25"/>
              </w:numPr>
              <w:tabs>
                <w:tab w:val="clear" w:pos="228"/>
              </w:tabs>
              <w:ind w:left="426" w:hanging="284"/>
              <w:rPr>
                <w:rFonts w:ascii="Arial Narrow" w:hAnsi="Arial Narrow" w:cs="Arial"/>
                <w:sz w:val="20"/>
              </w:rPr>
            </w:pPr>
            <w:r w:rsidRPr="008E0668">
              <w:rPr>
                <w:rFonts w:ascii="Arial Narrow" w:hAnsi="Arial Narrow" w:cs="Arial"/>
                <w:b/>
                <w:sz w:val="20"/>
              </w:rPr>
              <w:t>Grammatische Strukturen</w:t>
            </w:r>
            <w:r w:rsidRPr="008E0668">
              <w:rPr>
                <w:rFonts w:ascii="Arial Narrow" w:hAnsi="Arial Narrow" w:cs="Arial"/>
                <w:sz w:val="20"/>
              </w:rPr>
              <w:t xml:space="preserve">: das Repertoire grammatischer Strukturen (z.B. </w:t>
            </w:r>
            <w:r w:rsidRPr="008E0668">
              <w:rPr>
                <w:rFonts w:ascii="Arial Narrow" w:hAnsi="Arial Narrow" w:cs="Arial"/>
                <w:i/>
                <w:sz w:val="20"/>
              </w:rPr>
              <w:t>if-clauses, modals, uncountable nouns</w:t>
            </w:r>
            <w:r w:rsidRPr="004D58AB">
              <w:rPr>
                <w:rFonts w:ascii="Arial Narrow" w:hAnsi="Arial Narrow" w:cs="Arial"/>
                <w:sz w:val="20"/>
              </w:rPr>
              <w:t xml:space="preserve">) </w:t>
            </w:r>
            <w:r w:rsidRPr="008E0668">
              <w:rPr>
                <w:rFonts w:ascii="Arial Narrow" w:hAnsi="Arial Narrow" w:cs="Arial"/>
                <w:sz w:val="20"/>
              </w:rPr>
              <w:t>festigen und zur Realisierung ihrer Kommunikationsabsichten (vorwiegend in der Form von Leserbriefen und Kommentaren) verwenden</w:t>
            </w:r>
          </w:p>
        </w:tc>
        <w:tc>
          <w:tcPr>
            <w:tcW w:w="850" w:type="dxa"/>
            <w:vMerge/>
            <w:tcMar>
              <w:right w:w="0" w:type="dxa"/>
            </w:tcMar>
            <w:textDirection w:val="tbRl"/>
          </w:tcPr>
          <w:p w:rsidR="003D56D9" w:rsidRPr="0011106B" w:rsidRDefault="003D56D9" w:rsidP="00DF239C">
            <w:pPr>
              <w:ind w:left="113" w:right="113"/>
              <w:jc w:val="center"/>
              <w:rPr>
                <w:sz w:val="22"/>
                <w:szCs w:val="22"/>
              </w:rPr>
            </w:pPr>
          </w:p>
        </w:tc>
      </w:tr>
      <w:tr w:rsidR="003D56D9" w:rsidTr="001760E3">
        <w:tc>
          <w:tcPr>
            <w:tcW w:w="993" w:type="dxa"/>
            <w:vMerge/>
          </w:tcPr>
          <w:p w:rsidR="003D56D9" w:rsidRDefault="003D56D9" w:rsidP="00DF239C">
            <w:pPr>
              <w:rPr>
                <w:sz w:val="12"/>
                <w:szCs w:val="12"/>
              </w:rPr>
            </w:pPr>
          </w:p>
        </w:tc>
        <w:tc>
          <w:tcPr>
            <w:tcW w:w="7938" w:type="dxa"/>
            <w:shd w:val="clear" w:color="auto" w:fill="auto"/>
            <w:tcMar>
              <w:left w:w="0" w:type="dxa"/>
              <w:right w:w="57" w:type="dxa"/>
            </w:tcMar>
            <w:vAlign w:val="center"/>
          </w:tcPr>
          <w:p w:rsidR="003D56D9" w:rsidRPr="00660620" w:rsidRDefault="003D56D9" w:rsidP="00DF239C">
            <w:pPr>
              <w:shd w:val="clear" w:color="auto" w:fill="D9D9D9"/>
              <w:jc w:val="center"/>
              <w:rPr>
                <w:rFonts w:cs="Arial"/>
                <w:b/>
                <w:u w:val="single"/>
              </w:rPr>
            </w:pPr>
            <w:r w:rsidRPr="00660620">
              <w:rPr>
                <w:rFonts w:cs="Arial"/>
                <w:b/>
                <w:u w:val="single"/>
              </w:rPr>
              <w:t>Text- und Medienkompetenz</w:t>
            </w:r>
          </w:p>
          <w:p w:rsidR="003D56D9" w:rsidRPr="008E0668" w:rsidRDefault="003D56D9" w:rsidP="003D56D9">
            <w:pPr>
              <w:numPr>
                <w:ilvl w:val="0"/>
                <w:numId w:val="25"/>
              </w:numPr>
              <w:tabs>
                <w:tab w:val="clear" w:pos="228"/>
              </w:tabs>
              <w:ind w:left="426" w:hanging="284"/>
              <w:rPr>
                <w:rFonts w:ascii="Arial Narrow" w:hAnsi="Arial Narrow" w:cs="Arial"/>
                <w:b/>
                <w:sz w:val="20"/>
              </w:rPr>
            </w:pPr>
            <w:r w:rsidRPr="008E0668">
              <w:rPr>
                <w:rFonts w:ascii="Arial Narrow" w:hAnsi="Arial Narrow" w:cs="Arial"/>
                <w:b/>
                <w:sz w:val="20"/>
              </w:rPr>
              <w:t>analytisch-interpretierend</w:t>
            </w:r>
            <w:r w:rsidRPr="008E0668">
              <w:rPr>
                <w:rFonts w:ascii="Arial Narrow" w:hAnsi="Arial Narrow" w:cs="Arial"/>
                <w:sz w:val="20"/>
              </w:rPr>
              <w:t>:</w:t>
            </w:r>
            <w:r w:rsidRPr="008E0668">
              <w:rPr>
                <w:rFonts w:ascii="Arial Narrow" w:hAnsi="Arial Narrow" w:cs="Arial"/>
                <w:b/>
                <w:sz w:val="20"/>
              </w:rPr>
              <w:t xml:space="preserve"> </w:t>
            </w:r>
            <w:r w:rsidRPr="008E0668">
              <w:rPr>
                <w:rFonts w:ascii="Arial Narrow" w:hAnsi="Arial Narrow" w:cs="Arial"/>
                <w:sz w:val="20"/>
              </w:rPr>
              <w:t xml:space="preserve">Reden und </w:t>
            </w:r>
            <w:r w:rsidRPr="008E0668">
              <w:rPr>
                <w:rFonts w:ascii="Arial Narrow" w:hAnsi="Arial Narrow" w:cs="Arial"/>
                <w:i/>
                <w:sz w:val="20"/>
              </w:rPr>
              <w:t xml:space="preserve">songs </w:t>
            </w:r>
            <w:r w:rsidRPr="008E0668">
              <w:rPr>
                <w:rFonts w:ascii="Arial Narrow" w:hAnsi="Arial Narrow" w:cs="Arial"/>
                <w:sz w:val="20"/>
              </w:rPr>
              <w:t>in Bezug auf Aussageabsicht, Darstellungsform und Wirkung deuten; dazu wesentliche Textsortenmerkmale berücksichtigen</w:t>
            </w:r>
          </w:p>
          <w:p w:rsidR="003D56D9" w:rsidRPr="008E0668" w:rsidRDefault="003D56D9" w:rsidP="003D56D9">
            <w:pPr>
              <w:numPr>
                <w:ilvl w:val="0"/>
                <w:numId w:val="25"/>
              </w:numPr>
              <w:tabs>
                <w:tab w:val="clear" w:pos="228"/>
              </w:tabs>
              <w:ind w:left="426" w:hanging="284"/>
              <w:rPr>
                <w:rFonts w:ascii="Arial Narrow" w:hAnsi="Arial Narrow" w:cs="Arial"/>
                <w:b/>
                <w:sz w:val="20"/>
              </w:rPr>
            </w:pPr>
            <w:r w:rsidRPr="008E0668">
              <w:rPr>
                <w:rFonts w:ascii="Arial Narrow" w:hAnsi="Arial Narrow" w:cs="Arial"/>
                <w:b/>
                <w:sz w:val="20"/>
              </w:rPr>
              <w:t>produktions-/anwendungsorientiert</w:t>
            </w:r>
            <w:r w:rsidRPr="008E0668">
              <w:rPr>
                <w:rFonts w:ascii="Arial Narrow" w:hAnsi="Arial Narrow" w:cs="Arial"/>
                <w:sz w:val="20"/>
              </w:rPr>
              <w:t>: sich der Wirkung von Texten (Reden) annähern, indem sie eigene kreative Texte entwickeln</w:t>
            </w:r>
          </w:p>
        </w:tc>
        <w:tc>
          <w:tcPr>
            <w:tcW w:w="850" w:type="dxa"/>
            <w:vMerge/>
            <w:tcMar>
              <w:right w:w="0" w:type="dxa"/>
            </w:tcMar>
            <w:textDirection w:val="tbRl"/>
          </w:tcPr>
          <w:p w:rsidR="003D56D9" w:rsidRPr="0011106B" w:rsidRDefault="003D56D9" w:rsidP="00DF239C">
            <w:pPr>
              <w:ind w:left="113" w:right="113"/>
              <w:jc w:val="center"/>
              <w:rPr>
                <w:sz w:val="22"/>
                <w:szCs w:val="22"/>
              </w:rPr>
            </w:pPr>
          </w:p>
        </w:tc>
      </w:tr>
    </w:tbl>
    <w:p w:rsidR="003D56D9" w:rsidRPr="006F4DBF" w:rsidRDefault="003D56D9" w:rsidP="003D56D9">
      <w:pPr>
        <w:pStyle w:val="Titel"/>
        <w:rPr>
          <w:sz w:val="8"/>
          <w:szCs w:val="8"/>
          <w:lang w:val="de-DE"/>
        </w:rPr>
      </w:pPr>
    </w:p>
    <w:tbl>
      <w:tblPr>
        <w:tblW w:w="9788"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8"/>
      </w:tblGrid>
      <w:tr w:rsidR="003D56D9" w:rsidRPr="00255997" w:rsidTr="00E31535">
        <w:trPr>
          <w:trHeight w:val="672"/>
        </w:trPr>
        <w:tc>
          <w:tcPr>
            <w:tcW w:w="9788" w:type="dxa"/>
            <w:shd w:val="clear" w:color="auto" w:fill="D9D9D9"/>
          </w:tcPr>
          <w:p w:rsidR="003D56D9" w:rsidRPr="00255997" w:rsidRDefault="003D56D9" w:rsidP="00DF239C">
            <w:pPr>
              <w:pStyle w:val="Titel"/>
              <w:rPr>
                <w:rFonts w:ascii="Arial" w:hAnsi="Arial" w:cs="Arial"/>
                <w:sz w:val="22"/>
                <w:szCs w:val="22"/>
              </w:rPr>
            </w:pPr>
            <w:r w:rsidRPr="00255997">
              <w:rPr>
                <w:rFonts w:ascii="Arial" w:hAnsi="Arial" w:cs="Arial"/>
                <w:sz w:val="22"/>
                <w:szCs w:val="22"/>
              </w:rPr>
              <w:t>Texte und Medien</w:t>
            </w:r>
          </w:p>
          <w:p w:rsidR="003D56D9" w:rsidRPr="008E0668" w:rsidRDefault="003D56D9" w:rsidP="00DF239C">
            <w:pPr>
              <w:pStyle w:val="Titel"/>
              <w:jc w:val="both"/>
              <w:rPr>
                <w:rFonts w:ascii="Arial Narrow" w:hAnsi="Arial Narrow" w:cs="Arial"/>
                <w:b w:val="0"/>
                <w:sz w:val="20"/>
                <w:szCs w:val="20"/>
                <w:u w:val="none"/>
              </w:rPr>
            </w:pPr>
            <w:r w:rsidRPr="008E0668">
              <w:rPr>
                <w:rFonts w:ascii="Arial Narrow" w:hAnsi="Arial Narrow" w:cs="Arial"/>
                <w:sz w:val="20"/>
                <w:szCs w:val="20"/>
                <w:u w:val="none"/>
              </w:rPr>
              <w:t>Sach- und Gebrauchstexte</w:t>
            </w:r>
            <w:r w:rsidRPr="008E0668">
              <w:rPr>
                <w:rFonts w:ascii="Arial Narrow" w:hAnsi="Arial Narrow" w:cs="Arial"/>
                <w:b w:val="0"/>
                <w:sz w:val="20"/>
                <w:szCs w:val="20"/>
                <w:u w:val="none"/>
              </w:rPr>
              <w:t>: Leserbriefe, Kommentare</w:t>
            </w:r>
          </w:p>
          <w:p w:rsidR="003D56D9" w:rsidRPr="008E0668" w:rsidRDefault="003D56D9" w:rsidP="00DF239C">
            <w:pPr>
              <w:pStyle w:val="Titel"/>
              <w:jc w:val="both"/>
              <w:rPr>
                <w:rFonts w:ascii="Arial Narrow" w:hAnsi="Arial Narrow" w:cs="Arial"/>
                <w:b w:val="0"/>
                <w:sz w:val="20"/>
                <w:szCs w:val="20"/>
                <w:u w:val="none"/>
              </w:rPr>
            </w:pPr>
            <w:r w:rsidRPr="008E0668">
              <w:rPr>
                <w:rFonts w:ascii="Arial Narrow" w:hAnsi="Arial Narrow" w:cs="Arial"/>
                <w:sz w:val="20"/>
                <w:szCs w:val="20"/>
                <w:u w:val="none"/>
              </w:rPr>
              <w:t>Literarische Texte</w:t>
            </w:r>
            <w:r w:rsidRPr="008E0668">
              <w:rPr>
                <w:rFonts w:ascii="Arial Narrow" w:hAnsi="Arial Narrow" w:cs="Arial"/>
                <w:b w:val="0"/>
                <w:sz w:val="20"/>
                <w:szCs w:val="20"/>
                <w:u w:val="none"/>
              </w:rPr>
              <w:t xml:space="preserve">: </w:t>
            </w:r>
            <w:r w:rsidRPr="008E0668">
              <w:rPr>
                <w:rFonts w:ascii="Arial Narrow" w:hAnsi="Arial Narrow" w:cs="Arial"/>
                <w:b w:val="0"/>
                <w:i/>
                <w:sz w:val="20"/>
                <w:szCs w:val="20"/>
                <w:u w:val="none"/>
              </w:rPr>
              <w:t>songs</w:t>
            </w:r>
            <w:r w:rsidRPr="008E0668">
              <w:rPr>
                <w:rFonts w:ascii="Arial Narrow" w:hAnsi="Arial Narrow" w:cs="Arial"/>
                <w:b w:val="0"/>
                <w:sz w:val="20"/>
                <w:szCs w:val="20"/>
                <w:u w:val="none"/>
              </w:rPr>
              <w:t xml:space="preserve"> (z.B. U2, Cat Stevens, Jefferson Airplane, Michael Jackson)</w:t>
            </w:r>
          </w:p>
          <w:p w:rsidR="003D56D9" w:rsidRPr="00255997" w:rsidRDefault="003D56D9" w:rsidP="00DF239C">
            <w:pPr>
              <w:pStyle w:val="Titel"/>
              <w:jc w:val="both"/>
              <w:rPr>
                <w:rFonts w:ascii="Arial Narrow" w:hAnsi="Arial Narrow" w:cs="Arial"/>
                <w:b w:val="0"/>
                <w:sz w:val="20"/>
                <w:szCs w:val="20"/>
                <w:u w:val="none"/>
              </w:rPr>
            </w:pPr>
            <w:r w:rsidRPr="008E0668">
              <w:rPr>
                <w:rFonts w:ascii="Arial Narrow" w:hAnsi="Arial Narrow" w:cs="Arial"/>
                <w:sz w:val="20"/>
                <w:szCs w:val="20"/>
                <w:u w:val="none"/>
              </w:rPr>
              <w:t>Medial vermittelte Texte</w:t>
            </w:r>
            <w:r w:rsidRPr="003F5812">
              <w:rPr>
                <w:rFonts w:ascii="Arial Narrow" w:hAnsi="Arial Narrow" w:cs="Arial"/>
                <w:b w:val="0"/>
                <w:sz w:val="20"/>
                <w:szCs w:val="20"/>
                <w:u w:val="none"/>
              </w:rPr>
              <w:t>:</w:t>
            </w:r>
            <w:r w:rsidRPr="008E0668">
              <w:rPr>
                <w:rFonts w:ascii="Arial Narrow" w:hAnsi="Arial Narrow" w:cs="Arial"/>
                <w:b w:val="0"/>
                <w:sz w:val="20"/>
                <w:szCs w:val="20"/>
                <w:u w:val="none"/>
              </w:rPr>
              <w:t xml:space="preserve"> Reden (z.B. Obama, Al Gore),</w:t>
            </w:r>
            <w:r>
              <w:rPr>
                <w:rFonts w:ascii="Arial Narrow" w:hAnsi="Arial Narrow" w:cs="Arial"/>
                <w:b w:val="0"/>
                <w:sz w:val="20"/>
                <w:szCs w:val="20"/>
                <w:u w:val="none"/>
              </w:rPr>
              <w:t xml:space="preserve"> </w:t>
            </w:r>
            <w:r w:rsidRPr="008E0668">
              <w:rPr>
                <w:rFonts w:ascii="Arial Narrow" w:hAnsi="Arial Narrow"/>
                <w:b w:val="0"/>
                <w:i/>
                <w:sz w:val="20"/>
                <w:szCs w:val="20"/>
                <w:u w:val="none"/>
              </w:rPr>
              <w:t>www.ted.com</w:t>
            </w:r>
            <w:r w:rsidRPr="008E0668">
              <w:rPr>
                <w:rFonts w:ascii="Arial Narrow" w:hAnsi="Arial Narrow"/>
                <w:b w:val="0"/>
                <w:sz w:val="20"/>
                <w:szCs w:val="20"/>
                <w:u w:val="none"/>
              </w:rPr>
              <w:t xml:space="preserve">, </w:t>
            </w:r>
            <w:r w:rsidRPr="008E0668">
              <w:rPr>
                <w:rFonts w:ascii="Arial Narrow" w:hAnsi="Arial Narrow"/>
                <w:b w:val="0"/>
                <w:i/>
                <w:sz w:val="20"/>
                <w:szCs w:val="20"/>
                <w:u w:val="none"/>
              </w:rPr>
              <w:t>www.audible.co.uk/guardianaudio</w:t>
            </w:r>
          </w:p>
        </w:tc>
      </w:tr>
      <w:tr w:rsidR="003D56D9" w:rsidRPr="006B77C8" w:rsidTr="00E31535">
        <w:trPr>
          <w:trHeight w:val="952"/>
        </w:trPr>
        <w:tc>
          <w:tcPr>
            <w:tcW w:w="9788" w:type="dxa"/>
            <w:shd w:val="clear" w:color="auto" w:fill="D9D9D9"/>
          </w:tcPr>
          <w:p w:rsidR="003D56D9" w:rsidRPr="000746D7" w:rsidRDefault="003D56D9" w:rsidP="00DF239C">
            <w:pPr>
              <w:pStyle w:val="Titel"/>
              <w:rPr>
                <w:rFonts w:ascii="Arial" w:hAnsi="Arial" w:cs="Arial"/>
                <w:sz w:val="22"/>
                <w:szCs w:val="22"/>
              </w:rPr>
            </w:pPr>
            <w:r w:rsidRPr="000746D7">
              <w:rPr>
                <w:rFonts w:ascii="Arial" w:hAnsi="Arial" w:cs="Arial"/>
                <w:sz w:val="22"/>
                <w:szCs w:val="22"/>
              </w:rPr>
              <w:t>Lernerfolgsüberprüfungen</w:t>
            </w:r>
          </w:p>
          <w:p w:rsidR="003D56D9" w:rsidRPr="008E0668" w:rsidRDefault="003D56D9" w:rsidP="00DF239C">
            <w:pPr>
              <w:pStyle w:val="Titel"/>
              <w:jc w:val="both"/>
              <w:rPr>
                <w:rFonts w:ascii="Arial Narrow" w:hAnsi="Arial Narrow" w:cs="Arial"/>
                <w:b w:val="0"/>
                <w:sz w:val="20"/>
                <w:szCs w:val="20"/>
                <w:u w:val="none"/>
              </w:rPr>
            </w:pPr>
            <w:r w:rsidRPr="008E0668">
              <w:rPr>
                <w:rFonts w:ascii="Arial Narrow" w:hAnsi="Arial Narrow" w:cs="Arial"/>
                <w:sz w:val="20"/>
                <w:szCs w:val="20"/>
                <w:u w:val="none"/>
              </w:rPr>
              <w:t>Schriftliche Arbeit (Klausur)</w:t>
            </w:r>
            <w:r w:rsidRPr="008E0668">
              <w:rPr>
                <w:rFonts w:ascii="Arial Narrow" w:hAnsi="Arial Narrow" w:cs="Arial"/>
                <w:b w:val="0"/>
                <w:sz w:val="20"/>
                <w:szCs w:val="20"/>
                <w:u w:val="none"/>
              </w:rPr>
              <w:t xml:space="preserve">: Schreiben mit Hörverstehen (integriert) [z.B. Interview mit </w:t>
            </w:r>
            <w:r w:rsidRPr="008E0668">
              <w:rPr>
                <w:rFonts w:ascii="Arial Narrow" w:hAnsi="Arial Narrow" w:cs="Arial"/>
                <w:b w:val="0"/>
                <w:i/>
                <w:sz w:val="20"/>
                <w:szCs w:val="20"/>
                <w:u w:val="none"/>
              </w:rPr>
              <w:t>volunteer</w:t>
            </w:r>
            <w:r w:rsidRPr="008E0668">
              <w:rPr>
                <w:rFonts w:ascii="Arial Narrow" w:hAnsi="Arial Narrow" w:cs="Arial"/>
                <w:b w:val="0"/>
                <w:sz w:val="20"/>
                <w:szCs w:val="20"/>
                <w:u w:val="none"/>
              </w:rPr>
              <w:t>, Kommentar oder Leserbrief];  Sprachmittlung (isoliert) [z.B. den Inhalt der Homepage einer deutschen Hilfsorganisation sinngemäß übertragen]</w:t>
            </w:r>
          </w:p>
          <w:p w:rsidR="003D56D9" w:rsidRPr="006B77C8" w:rsidRDefault="003D56D9" w:rsidP="00DF239C">
            <w:pPr>
              <w:pStyle w:val="Titel"/>
              <w:jc w:val="both"/>
              <w:rPr>
                <w:rFonts w:ascii="Arial Narrow" w:hAnsi="Arial Narrow" w:cs="Arial"/>
                <w:b w:val="0"/>
                <w:sz w:val="20"/>
                <w:szCs w:val="20"/>
                <w:u w:val="none"/>
              </w:rPr>
            </w:pPr>
            <w:r w:rsidRPr="008E0668">
              <w:rPr>
                <w:rFonts w:ascii="Arial Narrow" w:hAnsi="Arial Narrow" w:cs="Arial"/>
                <w:sz w:val="20"/>
                <w:szCs w:val="20"/>
                <w:u w:val="none"/>
              </w:rPr>
              <w:t>Sonstige Leistungen</w:t>
            </w:r>
            <w:r w:rsidRPr="008E0668">
              <w:rPr>
                <w:rFonts w:ascii="Arial Narrow" w:hAnsi="Arial Narrow" w:cs="Arial"/>
                <w:b w:val="0"/>
                <w:sz w:val="20"/>
                <w:szCs w:val="20"/>
                <w:u w:val="none"/>
              </w:rPr>
              <w:t>: kürzere Präsentationen (z.B. zu Internetauftritten von Hilfsorganisationen)</w:t>
            </w:r>
          </w:p>
        </w:tc>
      </w:tr>
    </w:tbl>
    <w:p w:rsidR="006123A0" w:rsidRPr="003D56D9" w:rsidRDefault="006123A0" w:rsidP="00090561">
      <w:pPr>
        <w:pStyle w:val="Titel"/>
        <w:rPr>
          <w:sz w:val="12"/>
          <w:szCs w:val="12"/>
          <w:lang w:val="de-DE"/>
        </w:rPr>
      </w:pPr>
    </w:p>
    <w:p w:rsidR="006B3B34" w:rsidRPr="006B3B34" w:rsidRDefault="006B3B34">
      <w:pPr>
        <w:rPr>
          <w:sz w:val="2"/>
        </w:rPr>
      </w:pPr>
      <w:r>
        <w:rPr>
          <w:b/>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E31535" w:rsidTr="00E31535">
        <w:tc>
          <w:tcPr>
            <w:tcW w:w="9781" w:type="dxa"/>
            <w:shd w:val="clear" w:color="auto" w:fill="auto"/>
          </w:tcPr>
          <w:p w:rsidR="00E31535" w:rsidRPr="002F69F4" w:rsidRDefault="006B3B34" w:rsidP="00E31535">
            <w:pPr>
              <w:pStyle w:val="berschrift1"/>
              <w:spacing w:after="0"/>
              <w:jc w:val="center"/>
              <w:rPr>
                <w:rFonts w:cs="Arial"/>
                <w:sz w:val="24"/>
                <w:szCs w:val="24"/>
                <w:lang w:val="de-DE" w:eastAsia="de-DE"/>
              </w:rPr>
            </w:pPr>
            <w:r w:rsidRPr="002F69F4">
              <w:rPr>
                <w:b w:val="0"/>
                <w:sz w:val="24"/>
                <w:lang w:val="de-DE" w:eastAsia="de-DE"/>
              </w:rPr>
              <w:lastRenderedPageBreak/>
              <w:br w:type="page"/>
            </w:r>
            <w:r w:rsidR="00E31535" w:rsidRPr="002F69F4">
              <w:rPr>
                <w:sz w:val="12"/>
                <w:szCs w:val="12"/>
                <w:lang w:val="de-DE"/>
              </w:rPr>
              <w:br w:type="page"/>
            </w:r>
            <w:r w:rsidR="00E31535" w:rsidRPr="002F69F4">
              <w:rPr>
                <w:sz w:val="24"/>
                <w:szCs w:val="24"/>
                <w:lang w:val="de-DE" w:eastAsia="de-DE"/>
              </w:rPr>
              <w:br w:type="page"/>
            </w:r>
            <w:r w:rsidR="00E31535" w:rsidRPr="002F69F4">
              <w:rPr>
                <w:rFonts w:cs="Arial"/>
                <w:sz w:val="24"/>
                <w:szCs w:val="24"/>
                <w:u w:val="single"/>
                <w:lang w:val="de-DE" w:eastAsia="de-DE"/>
              </w:rPr>
              <w:t>Grundkurs – Q1</w:t>
            </w:r>
            <w:r w:rsidR="0039140E" w:rsidRPr="002F69F4">
              <w:rPr>
                <w:rFonts w:cs="Arial"/>
                <w:sz w:val="24"/>
                <w:szCs w:val="24"/>
                <w:u w:val="single"/>
                <w:lang w:val="de-DE" w:eastAsia="de-DE"/>
              </w:rPr>
              <w:t>.</w:t>
            </w:r>
            <w:r w:rsidR="00E31535" w:rsidRPr="002F69F4">
              <w:rPr>
                <w:rFonts w:cs="Arial"/>
                <w:sz w:val="24"/>
                <w:szCs w:val="24"/>
                <w:u w:val="single"/>
                <w:lang w:val="de-DE" w:eastAsia="de-DE"/>
              </w:rPr>
              <w:t>2:</w:t>
            </w:r>
            <w:r w:rsidR="00E31535" w:rsidRPr="002F69F4">
              <w:rPr>
                <w:rFonts w:cs="Arial"/>
                <w:sz w:val="24"/>
                <w:szCs w:val="24"/>
                <w:lang w:val="de-DE" w:eastAsia="de-DE"/>
              </w:rPr>
              <w:t xml:space="preserve"> 2. Quartal</w:t>
            </w:r>
          </w:p>
          <w:p w:rsidR="00E31535" w:rsidRPr="001974B5" w:rsidRDefault="00E31535" w:rsidP="00E31535">
            <w:pPr>
              <w:jc w:val="center"/>
              <w:rPr>
                <w:rFonts w:cs="Arial"/>
                <w:sz w:val="20"/>
              </w:rPr>
            </w:pPr>
            <w:r w:rsidRPr="001974B5">
              <w:rPr>
                <w:rFonts w:cs="Arial"/>
                <w:sz w:val="20"/>
              </w:rPr>
              <w:t>Kompetenzstufe B2 des GeR</w:t>
            </w:r>
          </w:p>
          <w:p w:rsidR="00E31535" w:rsidRPr="00FE2522" w:rsidRDefault="00E31535" w:rsidP="00E31535">
            <w:pPr>
              <w:jc w:val="center"/>
              <w:rPr>
                <w:rFonts w:cs="Arial"/>
                <w:b/>
                <w:bCs/>
                <w:i/>
                <w:lang w:val="en-GB"/>
              </w:rPr>
            </w:pPr>
            <w:r w:rsidRPr="00FE2522">
              <w:rPr>
                <w:rFonts w:cs="Arial"/>
                <w:b/>
                <w:lang w:val="en-GB"/>
              </w:rPr>
              <w:t>From Shakespeare to Zephaniah: One land – many voices</w:t>
            </w:r>
          </w:p>
          <w:p w:rsidR="00E31535" w:rsidRPr="00480491" w:rsidRDefault="00E31535" w:rsidP="00E31535">
            <w:pPr>
              <w:shd w:val="clear" w:color="auto" w:fill="D9D9D9"/>
              <w:rPr>
                <w:rFonts w:ascii="Arial Narrow" w:hAnsi="Arial Narrow" w:cs="Arial"/>
                <w:bCs/>
                <w:sz w:val="18"/>
                <w:szCs w:val="18"/>
              </w:rPr>
            </w:pPr>
            <w:r w:rsidRPr="00FE2522">
              <w:rPr>
                <w:rFonts w:ascii="Arial Narrow" w:hAnsi="Arial Narrow" w:cs="Arial"/>
                <w:sz w:val="18"/>
                <w:szCs w:val="18"/>
              </w:rPr>
              <w:t xml:space="preserve">In diesem Unterrichtsvorhaben stehen die Förderung des Hör-/Hörseh- und Leseverstehens einerseits, der Analyse- und Interpretationsfähigkeit andererseits sowie durchgehend der Sprachbewusstheit im Bereich kulturell und historisch bedingter Varianten und Varietäten im Mittelpunkt. Inhaltlich sollen das für das kulturelle Selbstverständnis der Briten so wichtige Kulturphänomen </w:t>
            </w:r>
            <w:r w:rsidRPr="00FE2522">
              <w:rPr>
                <w:rFonts w:ascii="Arial Narrow" w:hAnsi="Arial Narrow" w:cs="Arial"/>
                <w:i/>
                <w:sz w:val="18"/>
                <w:szCs w:val="18"/>
              </w:rPr>
              <w:t>Shakespeare</w:t>
            </w:r>
            <w:r w:rsidRPr="00FE2522">
              <w:rPr>
                <w:rFonts w:ascii="Arial Narrow" w:hAnsi="Arial Narrow" w:cs="Arial"/>
                <w:sz w:val="18"/>
                <w:szCs w:val="18"/>
              </w:rPr>
              <w:t xml:space="preserve"> und seine multimediale Vermittlung im 21. Jahrhundert untersucht werden (Shakespeareverfilmung, Drehbuchauszüge). Zudem lernen die Schülerinnen und Schüler das zeitgenössische multikulturelle Großbritannien anhand von Gedichten, Liedern und Kurzgeschichten als Mischung aus Shakespeares Vermächtnis und neuen Stimmen kennen.</w:t>
            </w:r>
          </w:p>
          <w:p w:rsidR="00E31535" w:rsidRPr="00EC3FEB" w:rsidRDefault="00E31535" w:rsidP="00E31535">
            <w:pPr>
              <w:pStyle w:val="berschrift3"/>
              <w:spacing w:after="0"/>
              <w:jc w:val="center"/>
              <w:rPr>
                <w:sz w:val="16"/>
                <w:szCs w:val="16"/>
                <w:lang w:val="de-DE" w:eastAsia="de-DE"/>
              </w:rPr>
            </w:pPr>
            <w:r w:rsidRPr="00EC3FEB">
              <w:rPr>
                <w:rFonts w:cs="Arial"/>
                <w:sz w:val="16"/>
                <w:szCs w:val="16"/>
                <w:lang w:val="de-DE" w:eastAsia="de-DE"/>
              </w:rPr>
              <w:t xml:space="preserve">Gesamtstundenkontingent: </w:t>
            </w:r>
            <w:r w:rsidR="00C33005">
              <w:rPr>
                <w:rFonts w:cs="Arial"/>
                <w:b w:val="0"/>
                <w:sz w:val="16"/>
                <w:szCs w:val="16"/>
              </w:rPr>
              <w:t>ca. 2</w:t>
            </w:r>
            <w:r w:rsidR="00C33005">
              <w:rPr>
                <w:rFonts w:cs="Arial"/>
                <w:b w:val="0"/>
                <w:sz w:val="16"/>
                <w:szCs w:val="16"/>
                <w:lang w:val="de-DE"/>
              </w:rPr>
              <w:t>6</w:t>
            </w:r>
            <w:r w:rsidR="00C33005" w:rsidRPr="008777F0">
              <w:rPr>
                <w:rFonts w:cs="Arial"/>
                <w:b w:val="0"/>
                <w:bCs/>
                <w:sz w:val="16"/>
                <w:szCs w:val="16"/>
              </w:rPr>
              <w:t xml:space="preserve"> Std</w:t>
            </w:r>
            <w:r w:rsidR="00C33005">
              <w:rPr>
                <w:rFonts w:cs="Arial"/>
                <w:b w:val="0"/>
                <w:bCs/>
                <w:sz w:val="16"/>
                <w:szCs w:val="16"/>
                <w:lang w:val="de-DE"/>
              </w:rPr>
              <w:t>.</w:t>
            </w:r>
          </w:p>
        </w:tc>
      </w:tr>
    </w:tbl>
    <w:p w:rsidR="00E31535" w:rsidRPr="006F4DBF" w:rsidRDefault="00E31535" w:rsidP="00E31535">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1135"/>
        <w:gridCol w:w="7512"/>
        <w:gridCol w:w="1134"/>
      </w:tblGrid>
      <w:tr w:rsidR="00E31535" w:rsidRPr="0024235F" w:rsidTr="001760E3">
        <w:tc>
          <w:tcPr>
            <w:tcW w:w="1135" w:type="dxa"/>
            <w:vMerge w:val="restart"/>
            <w:tcMar>
              <w:left w:w="0" w:type="dxa"/>
            </w:tcMar>
            <w:textDirection w:val="btLr"/>
          </w:tcPr>
          <w:p w:rsidR="00E31535" w:rsidRPr="00480491" w:rsidRDefault="00E31535" w:rsidP="00DF239C">
            <w:pPr>
              <w:shd w:val="clear" w:color="auto" w:fill="D9D9D9"/>
              <w:jc w:val="center"/>
              <w:rPr>
                <w:rFonts w:cs="Arial"/>
                <w:b/>
                <w:u w:val="single"/>
              </w:rPr>
            </w:pPr>
            <w:r w:rsidRPr="00480491">
              <w:rPr>
                <w:rFonts w:cs="Arial"/>
                <w:b/>
                <w:u w:val="single"/>
              </w:rPr>
              <w:t>Sprachlernkompetenz</w:t>
            </w:r>
          </w:p>
          <w:p w:rsidR="00E31535" w:rsidRDefault="00E31535" w:rsidP="00E31535">
            <w:pPr>
              <w:numPr>
                <w:ilvl w:val="0"/>
                <w:numId w:val="25"/>
              </w:numPr>
              <w:tabs>
                <w:tab w:val="clear" w:pos="228"/>
              </w:tabs>
              <w:ind w:left="426" w:hanging="284"/>
              <w:rPr>
                <w:rFonts w:ascii="Arial Narrow" w:hAnsi="Arial Narrow" w:cs="Arial"/>
                <w:sz w:val="20"/>
              </w:rPr>
            </w:pPr>
            <w:r>
              <w:rPr>
                <w:rFonts w:ascii="Arial Narrow" w:hAnsi="Arial Narrow" w:cs="Arial"/>
                <w:sz w:val="20"/>
              </w:rPr>
              <w:t>(</w:t>
            </w:r>
            <w:r w:rsidRPr="00393227">
              <w:rPr>
                <w:rFonts w:ascii="Arial Narrow" w:hAnsi="Arial Narrow" w:cs="Arial"/>
                <w:sz w:val="20"/>
              </w:rPr>
              <w:t>Techniken für die Planung und Realisierung eigener Redebeiträge und Präsentationen nutzen</w:t>
            </w:r>
            <w:r>
              <w:rPr>
                <w:rFonts w:ascii="Arial Narrow" w:hAnsi="Arial Narrow" w:cs="Arial"/>
                <w:sz w:val="20"/>
              </w:rPr>
              <w:t xml:space="preserve"> – siehe FKK)</w:t>
            </w:r>
          </w:p>
          <w:p w:rsidR="00E31535" w:rsidRPr="00FE2522" w:rsidRDefault="00E31535" w:rsidP="00E31535">
            <w:pPr>
              <w:numPr>
                <w:ilvl w:val="0"/>
                <w:numId w:val="25"/>
              </w:numPr>
              <w:tabs>
                <w:tab w:val="clear" w:pos="228"/>
              </w:tabs>
              <w:ind w:left="426" w:hanging="284"/>
              <w:rPr>
                <w:rFonts w:ascii="Arial Narrow" w:hAnsi="Arial Narrow" w:cs="Arial"/>
                <w:sz w:val="20"/>
              </w:rPr>
            </w:pPr>
            <w:r w:rsidRPr="00FE2522">
              <w:rPr>
                <w:rFonts w:ascii="Arial Narrow" w:hAnsi="Arial Narrow" w:cs="Arial"/>
                <w:sz w:val="20"/>
              </w:rPr>
              <w:t>Arbeitsergebnisse in der Fremdsprache intentions- und adressatenorientiert präsentieren</w:t>
            </w:r>
          </w:p>
        </w:tc>
        <w:tc>
          <w:tcPr>
            <w:tcW w:w="7512" w:type="dxa"/>
            <w:shd w:val="clear" w:color="auto" w:fill="auto"/>
            <w:tcMar>
              <w:left w:w="0" w:type="dxa"/>
              <w:right w:w="57" w:type="dxa"/>
            </w:tcMar>
            <w:vAlign w:val="center"/>
          </w:tcPr>
          <w:p w:rsidR="00E31535" w:rsidRPr="00480491" w:rsidRDefault="00E31535" w:rsidP="00DF239C">
            <w:pPr>
              <w:shd w:val="clear" w:color="auto" w:fill="D9D9D9"/>
              <w:jc w:val="center"/>
              <w:rPr>
                <w:rFonts w:cs="Arial"/>
                <w:b/>
                <w:u w:val="single"/>
              </w:rPr>
            </w:pPr>
            <w:r w:rsidRPr="00480491">
              <w:rPr>
                <w:rFonts w:cs="Arial"/>
                <w:b/>
                <w:u w:val="single"/>
              </w:rPr>
              <w:t>Interkulturelle kommunikative Kompetenz</w:t>
            </w:r>
          </w:p>
          <w:p w:rsidR="00E31535" w:rsidRPr="00263DFC" w:rsidRDefault="00E31535" w:rsidP="00E31535">
            <w:pPr>
              <w:numPr>
                <w:ilvl w:val="0"/>
                <w:numId w:val="25"/>
              </w:numPr>
              <w:tabs>
                <w:tab w:val="clear" w:pos="228"/>
              </w:tabs>
              <w:ind w:left="426" w:hanging="284"/>
              <w:rPr>
                <w:rFonts w:ascii="Arial Narrow" w:hAnsi="Arial Narrow" w:cs="Arial"/>
                <w:sz w:val="20"/>
              </w:rPr>
            </w:pPr>
            <w:r w:rsidRPr="00263DFC">
              <w:rPr>
                <w:rFonts w:ascii="Arial Narrow" w:hAnsi="Arial Narrow" w:cs="Arial"/>
                <w:b/>
                <w:sz w:val="20"/>
              </w:rPr>
              <w:t>Orientierungswissen</w:t>
            </w:r>
            <w:r w:rsidRPr="00263DFC">
              <w:rPr>
                <w:rFonts w:ascii="Arial Narrow" w:hAnsi="Arial Narrow" w:cs="Arial"/>
                <w:sz w:val="20"/>
              </w:rPr>
              <w:t xml:space="preserve">: erweitern und festigen in Bezug auf die Themenfelder </w:t>
            </w:r>
            <w:r w:rsidRPr="008D3B73">
              <w:rPr>
                <w:rFonts w:ascii="Arial Narrow" w:hAnsi="Arial Narrow" w:cs="Arial"/>
                <w:i/>
                <w:sz w:val="20"/>
              </w:rPr>
              <w:t>Das Vereinigte Königreich im 21. Jahrhundert – Selbstverständnis zwischen Tradition und Wandel</w:t>
            </w:r>
            <w:r>
              <w:rPr>
                <w:rFonts w:ascii="Arial Narrow" w:hAnsi="Arial Narrow" w:cs="Arial"/>
                <w:sz w:val="20"/>
              </w:rPr>
              <w:t xml:space="preserve"> und </w:t>
            </w:r>
            <w:r w:rsidRPr="008D3B73">
              <w:rPr>
                <w:rFonts w:ascii="Arial Narrow" w:hAnsi="Arial Narrow" w:cs="Arial"/>
                <w:i/>
                <w:sz w:val="20"/>
              </w:rPr>
              <w:t>Medien in ihrer Bedeutung für den Einzelnen und die Gesellschaft</w:t>
            </w:r>
            <w:r>
              <w:rPr>
                <w:rFonts w:ascii="Arial Narrow" w:hAnsi="Arial Narrow" w:cs="Arial"/>
                <w:i/>
                <w:sz w:val="20"/>
              </w:rPr>
              <w:t xml:space="preserve"> </w:t>
            </w:r>
            <w:r w:rsidRPr="0075641E">
              <w:rPr>
                <w:rFonts w:ascii="Arial Narrow" w:hAnsi="Arial Narrow" w:cs="Arial"/>
                <w:sz w:val="20"/>
              </w:rPr>
              <w:t>(s.o.</w:t>
            </w:r>
            <w:r>
              <w:rPr>
                <w:rFonts w:ascii="Arial Narrow" w:hAnsi="Arial Narrow" w:cs="Arial"/>
                <w:sz w:val="20"/>
              </w:rPr>
              <w:t>)</w:t>
            </w:r>
          </w:p>
          <w:p w:rsidR="00E31535" w:rsidRPr="00263DFC" w:rsidRDefault="00E31535" w:rsidP="00E31535">
            <w:pPr>
              <w:numPr>
                <w:ilvl w:val="0"/>
                <w:numId w:val="25"/>
              </w:numPr>
              <w:tabs>
                <w:tab w:val="clear" w:pos="228"/>
              </w:tabs>
              <w:ind w:left="426" w:hanging="284"/>
              <w:rPr>
                <w:rFonts w:ascii="Arial Narrow" w:hAnsi="Arial Narrow" w:cs="Arial"/>
                <w:sz w:val="20"/>
              </w:rPr>
            </w:pPr>
            <w:r w:rsidRPr="00263DFC">
              <w:rPr>
                <w:rFonts w:ascii="Arial Narrow" w:hAnsi="Arial Narrow" w:cs="Arial"/>
                <w:b/>
                <w:sz w:val="20"/>
              </w:rPr>
              <w:t>Einstellungen und Bewusstheit</w:t>
            </w:r>
            <w:r w:rsidRPr="00263DFC">
              <w:rPr>
                <w:rFonts w:ascii="Arial Narrow" w:hAnsi="Arial Narrow" w:cs="Arial"/>
                <w:sz w:val="20"/>
              </w:rPr>
              <w:t xml:space="preserve">: </w:t>
            </w:r>
            <w:r w:rsidRPr="00393227">
              <w:rPr>
                <w:rFonts w:ascii="Arial Narrow" w:hAnsi="Arial Narrow"/>
                <w:sz w:val="20"/>
              </w:rPr>
              <w:t>sich kult</w:t>
            </w:r>
            <w:r>
              <w:rPr>
                <w:rFonts w:ascii="Arial Narrow" w:hAnsi="Arial Narrow"/>
                <w:sz w:val="20"/>
              </w:rPr>
              <w:t>ureller und sprachlicher V</w:t>
            </w:r>
            <w:r w:rsidRPr="00393227">
              <w:rPr>
                <w:rFonts w:ascii="Arial Narrow" w:hAnsi="Arial Narrow"/>
                <w:sz w:val="20"/>
              </w:rPr>
              <w:t xml:space="preserve">ielfalt und der damit verbundenen Chancen und Herausforderungen </w:t>
            </w:r>
            <w:r>
              <w:rPr>
                <w:rFonts w:ascii="Arial Narrow" w:hAnsi="Arial Narrow"/>
                <w:sz w:val="20"/>
              </w:rPr>
              <w:t>in Großbritannien</w:t>
            </w:r>
            <w:r w:rsidRPr="00393227">
              <w:rPr>
                <w:rFonts w:ascii="Arial Narrow" w:hAnsi="Arial Narrow"/>
                <w:sz w:val="20"/>
              </w:rPr>
              <w:t xml:space="preserve"> bewusst werden</w:t>
            </w:r>
          </w:p>
          <w:p w:rsidR="00E31535" w:rsidRPr="00480491" w:rsidRDefault="00E31535" w:rsidP="00E31535">
            <w:pPr>
              <w:numPr>
                <w:ilvl w:val="0"/>
                <w:numId w:val="25"/>
              </w:numPr>
              <w:tabs>
                <w:tab w:val="clear" w:pos="228"/>
              </w:tabs>
              <w:ind w:left="426" w:hanging="284"/>
              <w:rPr>
                <w:rFonts w:ascii="Arial Narrow" w:hAnsi="Arial Narrow" w:cs="Arial"/>
                <w:sz w:val="20"/>
              </w:rPr>
            </w:pPr>
            <w:r w:rsidRPr="00263DFC">
              <w:rPr>
                <w:rFonts w:ascii="Arial Narrow" w:hAnsi="Arial Narrow" w:cs="Arial"/>
                <w:b/>
                <w:sz w:val="20"/>
              </w:rPr>
              <w:t>Verstehen und Handeln</w:t>
            </w:r>
            <w:r w:rsidRPr="00263DFC">
              <w:rPr>
                <w:rFonts w:ascii="Arial Narrow" w:hAnsi="Arial Narrow" w:cs="Arial"/>
                <w:sz w:val="20"/>
              </w:rPr>
              <w:t xml:space="preserve">: </w:t>
            </w:r>
            <w:r>
              <w:rPr>
                <w:rFonts w:ascii="Arial Narrow" w:hAnsi="Arial Narrow" w:cs="Arial"/>
                <w:sz w:val="20"/>
              </w:rPr>
              <w:t xml:space="preserve">in </w:t>
            </w:r>
            <w:r w:rsidRPr="00F26CD3">
              <w:rPr>
                <w:rFonts w:ascii="Arial Narrow" w:hAnsi="Arial Narrow"/>
                <w:sz w:val="20"/>
              </w:rPr>
              <w:t>der Auseinandersetzung mit den historisch, politisch, sozial und kulturell geprägten Lebensu</w:t>
            </w:r>
            <w:r>
              <w:rPr>
                <w:rFonts w:ascii="Arial Narrow" w:hAnsi="Arial Narrow"/>
                <w:sz w:val="20"/>
              </w:rPr>
              <w:t>mständen von Menschen im Vereinigten Königreich</w:t>
            </w:r>
            <w:r w:rsidRPr="00F26CD3">
              <w:rPr>
                <w:rFonts w:ascii="Arial Narrow" w:hAnsi="Arial Narrow"/>
                <w:sz w:val="20"/>
              </w:rPr>
              <w:t xml:space="preserve"> kulturspezifische Wertvorstellungen, Einstellungen und Lebensstile ver</w:t>
            </w:r>
            <w:r>
              <w:rPr>
                <w:rFonts w:ascii="Arial Narrow" w:hAnsi="Arial Narrow"/>
                <w:sz w:val="20"/>
              </w:rPr>
              <w:t>stehen und mit eigene</w:t>
            </w:r>
            <w:r w:rsidRPr="00F26CD3">
              <w:rPr>
                <w:rFonts w:ascii="Arial Narrow" w:hAnsi="Arial Narrow"/>
                <w:sz w:val="20"/>
              </w:rPr>
              <w:t>n Vorstellungen</w:t>
            </w:r>
            <w:r>
              <w:rPr>
                <w:rFonts w:ascii="Arial Narrow" w:hAnsi="Arial Narrow"/>
                <w:sz w:val="20"/>
              </w:rPr>
              <w:t xml:space="preserve"> vergleichen</w:t>
            </w:r>
          </w:p>
        </w:tc>
        <w:tc>
          <w:tcPr>
            <w:tcW w:w="1134" w:type="dxa"/>
            <w:vMerge w:val="restart"/>
            <w:tcMar>
              <w:right w:w="0" w:type="dxa"/>
            </w:tcMar>
            <w:textDirection w:val="tbRl"/>
          </w:tcPr>
          <w:p w:rsidR="00E31535" w:rsidRPr="00480491" w:rsidRDefault="00E31535" w:rsidP="00DF239C">
            <w:pPr>
              <w:shd w:val="clear" w:color="auto" w:fill="D9D9D9"/>
              <w:jc w:val="center"/>
              <w:rPr>
                <w:rFonts w:cs="Arial"/>
                <w:b/>
                <w:u w:val="single"/>
              </w:rPr>
            </w:pPr>
            <w:r w:rsidRPr="00480491">
              <w:rPr>
                <w:rFonts w:cs="Arial"/>
                <w:b/>
                <w:u w:val="single"/>
              </w:rPr>
              <w:t>Sprachbewusstheit</w:t>
            </w:r>
          </w:p>
          <w:p w:rsidR="00E31535" w:rsidRPr="00480491" w:rsidRDefault="00E31535" w:rsidP="00E31535">
            <w:pPr>
              <w:numPr>
                <w:ilvl w:val="0"/>
                <w:numId w:val="31"/>
              </w:numPr>
              <w:ind w:right="113"/>
              <w:rPr>
                <w:sz w:val="20"/>
              </w:rPr>
            </w:pPr>
            <w:r w:rsidRPr="00877BBE">
              <w:rPr>
                <w:rFonts w:ascii="Arial Narrow" w:hAnsi="Arial Narrow" w:cs="Arial"/>
                <w:sz w:val="20"/>
              </w:rPr>
              <w:t>Normabweichungen, Varianten und Varietäten des Sprachgebrauchs erkennen und erläutern</w:t>
            </w:r>
            <w:r>
              <w:rPr>
                <w:rFonts w:ascii="Arial Narrow" w:hAnsi="Arial Narrow" w:cs="Arial"/>
                <w:sz w:val="20"/>
              </w:rPr>
              <w:t xml:space="preserve"> (</w:t>
            </w:r>
            <w:r w:rsidRPr="005A21CE">
              <w:rPr>
                <w:rFonts w:ascii="Arial Narrow" w:hAnsi="Arial Narrow" w:cs="Arial"/>
                <w:i/>
                <w:sz w:val="20"/>
              </w:rPr>
              <w:t>Shakespeare</w:t>
            </w:r>
            <w:r>
              <w:rPr>
                <w:rFonts w:ascii="Arial Narrow" w:hAnsi="Arial Narrow" w:cs="Arial"/>
                <w:sz w:val="20"/>
              </w:rPr>
              <w:t xml:space="preserve">; </w:t>
            </w:r>
            <w:r w:rsidRPr="005A21CE">
              <w:rPr>
                <w:rFonts w:ascii="Arial Narrow" w:hAnsi="Arial Narrow" w:cs="Arial"/>
                <w:i/>
                <w:sz w:val="20"/>
              </w:rPr>
              <w:t>language of Afro-Caribbean and Asian communities</w:t>
            </w:r>
            <w:r>
              <w:rPr>
                <w:rFonts w:ascii="Arial Narrow" w:hAnsi="Arial Narrow" w:cs="Arial"/>
                <w:sz w:val="20"/>
              </w:rPr>
              <w:t xml:space="preserve">); </w:t>
            </w:r>
            <w:r w:rsidRPr="00877BBE">
              <w:rPr>
                <w:rFonts w:ascii="Arial Narrow" w:hAnsi="Arial Narrow" w:cs="Arial"/>
                <w:sz w:val="20"/>
              </w:rPr>
              <w:t>grundlegende Beziehungen zwischen Sprach- und Kulturphänomenen reflektieren und an Beispielen erläutern</w:t>
            </w:r>
          </w:p>
        </w:tc>
      </w:tr>
      <w:tr w:rsidR="00E31535" w:rsidRPr="00F82732" w:rsidTr="001760E3">
        <w:tc>
          <w:tcPr>
            <w:tcW w:w="1135" w:type="dxa"/>
            <w:vMerge/>
          </w:tcPr>
          <w:p w:rsidR="00E31535" w:rsidRDefault="00E31535" w:rsidP="00DF239C">
            <w:pPr>
              <w:rPr>
                <w:sz w:val="12"/>
                <w:szCs w:val="12"/>
              </w:rPr>
            </w:pPr>
          </w:p>
        </w:tc>
        <w:tc>
          <w:tcPr>
            <w:tcW w:w="7512" w:type="dxa"/>
            <w:shd w:val="clear" w:color="auto" w:fill="auto"/>
            <w:tcMar>
              <w:left w:w="0" w:type="dxa"/>
              <w:right w:w="57" w:type="dxa"/>
            </w:tcMar>
            <w:vAlign w:val="center"/>
          </w:tcPr>
          <w:p w:rsidR="00E31535" w:rsidRPr="00480491" w:rsidRDefault="00E31535" w:rsidP="00DF239C">
            <w:pPr>
              <w:shd w:val="clear" w:color="auto" w:fill="D9D9D9"/>
              <w:jc w:val="center"/>
              <w:rPr>
                <w:rFonts w:cs="Arial"/>
                <w:b/>
                <w:u w:val="single"/>
              </w:rPr>
            </w:pPr>
            <w:r w:rsidRPr="00480491">
              <w:rPr>
                <w:rFonts w:cs="Arial"/>
                <w:b/>
                <w:u w:val="single"/>
              </w:rPr>
              <w:t>Funktionale kommunikative Kompetenz</w:t>
            </w:r>
          </w:p>
          <w:p w:rsidR="00E31535" w:rsidRPr="00E96EB7" w:rsidRDefault="00E31535" w:rsidP="00E31535">
            <w:pPr>
              <w:numPr>
                <w:ilvl w:val="0"/>
                <w:numId w:val="25"/>
              </w:numPr>
              <w:tabs>
                <w:tab w:val="clear" w:pos="228"/>
              </w:tabs>
              <w:ind w:left="426" w:hanging="284"/>
              <w:rPr>
                <w:rFonts w:ascii="Arial Narrow" w:hAnsi="Arial Narrow" w:cs="Arial"/>
                <w:sz w:val="20"/>
              </w:rPr>
            </w:pPr>
            <w:r w:rsidRPr="00E96EB7">
              <w:rPr>
                <w:rFonts w:ascii="Arial Narrow" w:hAnsi="Arial Narrow" w:cs="Arial"/>
                <w:b/>
                <w:sz w:val="20"/>
              </w:rPr>
              <w:t>Hör-/Hörsehverstehen</w:t>
            </w:r>
            <w:r w:rsidRPr="00E96EB7">
              <w:rPr>
                <w:rFonts w:ascii="Arial Narrow" w:hAnsi="Arial Narrow" w:cs="Arial"/>
                <w:sz w:val="20"/>
              </w:rPr>
              <w:t xml:space="preserve">: </w:t>
            </w:r>
            <w:r>
              <w:rPr>
                <w:rFonts w:ascii="Arial Narrow" w:hAnsi="Arial Narrow" w:cs="Arial"/>
                <w:sz w:val="20"/>
              </w:rPr>
              <w:t xml:space="preserve">Handlungszusammenhänge, </w:t>
            </w:r>
            <w:r w:rsidRPr="00E96EB7">
              <w:rPr>
                <w:rFonts w:ascii="Arial Narrow" w:hAnsi="Arial Narrow" w:cs="Arial"/>
                <w:sz w:val="20"/>
              </w:rPr>
              <w:t xml:space="preserve">Stimmungen und </w:t>
            </w:r>
            <w:r>
              <w:rPr>
                <w:rFonts w:ascii="Arial Narrow" w:hAnsi="Arial Narrow" w:cs="Arial"/>
                <w:sz w:val="20"/>
              </w:rPr>
              <w:t xml:space="preserve">Personenkonstellationen in </w:t>
            </w:r>
            <w:r w:rsidRPr="00FE2522">
              <w:rPr>
                <w:rFonts w:ascii="Arial Narrow" w:hAnsi="Arial Narrow" w:cs="Arial"/>
                <w:i/>
                <w:sz w:val="20"/>
              </w:rPr>
              <w:t>songs</w:t>
            </w:r>
            <w:r>
              <w:rPr>
                <w:rFonts w:ascii="Arial Narrow" w:hAnsi="Arial Narrow" w:cs="Arial"/>
                <w:sz w:val="20"/>
              </w:rPr>
              <w:t xml:space="preserve"> und Spielfilmausschnitten</w:t>
            </w:r>
            <w:r w:rsidRPr="00E96EB7">
              <w:rPr>
                <w:rFonts w:ascii="Arial Narrow" w:hAnsi="Arial Narrow" w:cs="Arial"/>
                <w:sz w:val="20"/>
              </w:rPr>
              <w:t xml:space="preserve"> </w:t>
            </w:r>
            <w:r>
              <w:rPr>
                <w:rFonts w:ascii="Arial Narrow" w:hAnsi="Arial Narrow" w:cs="Arial"/>
                <w:sz w:val="20"/>
              </w:rPr>
              <w:t>erfassen</w:t>
            </w:r>
            <w:r w:rsidRPr="00E96EB7">
              <w:rPr>
                <w:rFonts w:ascii="Arial Narrow" w:hAnsi="Arial Narrow" w:cs="Arial"/>
                <w:sz w:val="20"/>
              </w:rPr>
              <w:t xml:space="preserve"> (globales, detailliertes und selektives Hör- </w:t>
            </w:r>
            <w:r>
              <w:rPr>
                <w:rFonts w:ascii="Arial Narrow" w:hAnsi="Arial Narrow" w:cs="Arial"/>
                <w:sz w:val="20"/>
              </w:rPr>
              <w:t>bzw. Hör-Sehverstehen)</w:t>
            </w:r>
          </w:p>
          <w:p w:rsidR="00E31535" w:rsidRPr="00E96EB7" w:rsidRDefault="00E31535" w:rsidP="00E31535">
            <w:pPr>
              <w:numPr>
                <w:ilvl w:val="0"/>
                <w:numId w:val="25"/>
              </w:numPr>
              <w:tabs>
                <w:tab w:val="clear" w:pos="228"/>
              </w:tabs>
              <w:ind w:left="426" w:hanging="284"/>
              <w:rPr>
                <w:rFonts w:ascii="Arial Narrow" w:hAnsi="Arial Narrow" w:cs="Arial"/>
                <w:sz w:val="20"/>
              </w:rPr>
            </w:pPr>
            <w:r w:rsidRPr="00E96EB7">
              <w:rPr>
                <w:rFonts w:ascii="Arial Narrow" w:hAnsi="Arial Narrow" w:cs="Arial"/>
                <w:b/>
                <w:sz w:val="20"/>
              </w:rPr>
              <w:t>Leseverstehen</w:t>
            </w:r>
            <w:r w:rsidRPr="004B0258">
              <w:rPr>
                <w:rFonts w:ascii="Arial Narrow" w:hAnsi="Arial Narrow" w:cs="Arial"/>
                <w:sz w:val="20"/>
              </w:rPr>
              <w:t>:</w:t>
            </w:r>
            <w:r>
              <w:rPr>
                <w:rFonts w:ascii="Arial Narrow" w:hAnsi="Arial Narrow" w:cs="Arial"/>
                <w:sz w:val="20"/>
              </w:rPr>
              <w:t xml:space="preserve"> zum Verständnis von lyrischen Texten und Kurzgeschichten in ihrer jeweils verdichteten Sprache bzw. Handlungsstruktur</w:t>
            </w:r>
            <w:r w:rsidRPr="00393227">
              <w:rPr>
                <w:rFonts w:ascii="Arial Narrow" w:hAnsi="Arial Narrow" w:cs="Arial"/>
                <w:sz w:val="20"/>
              </w:rPr>
              <w:t xml:space="preserve"> textinterne Informationen und textexternes (Vor</w:t>
            </w:r>
            <w:r>
              <w:rPr>
                <w:rFonts w:ascii="Arial Narrow" w:hAnsi="Arial Narrow" w:cs="Arial"/>
                <w:sz w:val="20"/>
              </w:rPr>
              <w:noBreakHyphen/>
            </w:r>
            <w:r w:rsidRPr="00393227">
              <w:rPr>
                <w:rFonts w:ascii="Arial Narrow" w:hAnsi="Arial Narrow" w:cs="Arial"/>
                <w:sz w:val="20"/>
              </w:rPr>
              <w:t>)Wissen verknüpfen</w:t>
            </w:r>
          </w:p>
          <w:p w:rsidR="00E31535" w:rsidRPr="00FE2522" w:rsidRDefault="00E31535" w:rsidP="00E31535">
            <w:pPr>
              <w:numPr>
                <w:ilvl w:val="0"/>
                <w:numId w:val="25"/>
              </w:numPr>
              <w:tabs>
                <w:tab w:val="clear" w:pos="228"/>
              </w:tabs>
              <w:ind w:left="426" w:hanging="284"/>
              <w:rPr>
                <w:rFonts w:ascii="Arial Narrow" w:hAnsi="Arial Narrow" w:cs="Arial"/>
                <w:sz w:val="20"/>
              </w:rPr>
            </w:pPr>
            <w:r w:rsidRPr="00E96EB7">
              <w:rPr>
                <w:rFonts w:ascii="Arial Narrow" w:hAnsi="Arial Narrow" w:cs="Arial"/>
                <w:b/>
                <w:sz w:val="20"/>
              </w:rPr>
              <w:t>Sprechen – zusammenhängendes Sprechen</w:t>
            </w:r>
            <w:r w:rsidRPr="00E96EB7">
              <w:rPr>
                <w:rFonts w:ascii="Arial Narrow" w:hAnsi="Arial Narrow" w:cs="Arial"/>
                <w:sz w:val="20"/>
              </w:rPr>
              <w:t xml:space="preserve">: </w:t>
            </w:r>
            <w:r w:rsidRPr="00393227">
              <w:rPr>
                <w:rFonts w:ascii="Arial Narrow" w:hAnsi="Arial Narrow" w:cs="Arial"/>
                <w:sz w:val="20"/>
              </w:rPr>
              <w:t>Techniken für die Planung und Realisierung eigener Redebeiträge und Präsentationen nutzen, ggf. Medien unterstützend einsetzen und bei sprachlichen Schwierigkeiten Kompensationsstrategien funktional anwenden</w:t>
            </w:r>
            <w:r>
              <w:rPr>
                <w:rFonts w:ascii="Arial Narrow" w:hAnsi="Arial Narrow" w:cs="Arial"/>
                <w:sz w:val="20"/>
              </w:rPr>
              <w:t xml:space="preserve"> (bei Präsentationen und Referaten im Rahmen eines individualisierenden Zugangs zu </w:t>
            </w:r>
            <w:r w:rsidRPr="00C55633">
              <w:rPr>
                <w:rFonts w:ascii="Arial Narrow" w:hAnsi="Arial Narrow" w:cs="Arial"/>
                <w:i/>
                <w:sz w:val="20"/>
              </w:rPr>
              <w:t>Shakespeare</w:t>
            </w:r>
            <w:r>
              <w:rPr>
                <w:rFonts w:ascii="Arial Narrow" w:hAnsi="Arial Narrow" w:cs="Arial"/>
                <w:sz w:val="20"/>
              </w:rPr>
              <w:t xml:space="preserve"> einerseits und </w:t>
            </w:r>
            <w:r w:rsidRPr="00C55633">
              <w:rPr>
                <w:rFonts w:ascii="Arial Narrow" w:hAnsi="Arial Narrow" w:cs="Arial"/>
                <w:i/>
                <w:sz w:val="20"/>
              </w:rPr>
              <w:t>multicultural Britain</w:t>
            </w:r>
            <w:r>
              <w:rPr>
                <w:rFonts w:ascii="Arial Narrow" w:hAnsi="Arial Narrow" w:cs="Arial"/>
                <w:sz w:val="20"/>
              </w:rPr>
              <w:t xml:space="preserve"> andererseits)</w:t>
            </w:r>
          </w:p>
          <w:p w:rsidR="00E31535" w:rsidRPr="00480491" w:rsidRDefault="00E31535" w:rsidP="00DF239C">
            <w:pPr>
              <w:jc w:val="center"/>
              <w:rPr>
                <w:rFonts w:cs="Arial"/>
                <w:b/>
                <w:strike/>
                <w:sz w:val="22"/>
                <w:szCs w:val="22"/>
              </w:rPr>
            </w:pPr>
            <w:r w:rsidRPr="00480491">
              <w:rPr>
                <w:rFonts w:cs="Arial"/>
                <w:b/>
                <w:sz w:val="22"/>
                <w:szCs w:val="22"/>
              </w:rPr>
              <w:t>Verfügen über sprachliche Mittel:</w:t>
            </w:r>
          </w:p>
          <w:p w:rsidR="00E31535" w:rsidRPr="00480491" w:rsidRDefault="00E31535" w:rsidP="00E31535">
            <w:pPr>
              <w:numPr>
                <w:ilvl w:val="0"/>
                <w:numId w:val="25"/>
              </w:numPr>
              <w:tabs>
                <w:tab w:val="clear" w:pos="228"/>
              </w:tabs>
              <w:ind w:left="426" w:hanging="284"/>
              <w:rPr>
                <w:rFonts w:ascii="Arial Narrow" w:hAnsi="Arial Narrow" w:cs="Arial"/>
                <w:sz w:val="20"/>
              </w:rPr>
            </w:pPr>
            <w:r w:rsidRPr="00E96EB7">
              <w:rPr>
                <w:rFonts w:ascii="Arial Narrow" w:hAnsi="Arial Narrow" w:cs="Arial"/>
                <w:b/>
                <w:sz w:val="20"/>
              </w:rPr>
              <w:t>Aussprache und Intonation</w:t>
            </w:r>
            <w:r w:rsidRPr="00E96EB7">
              <w:rPr>
                <w:rFonts w:ascii="Arial Narrow" w:hAnsi="Arial Narrow" w:cs="Arial"/>
                <w:sz w:val="20"/>
              </w:rPr>
              <w:t>:</w:t>
            </w:r>
            <w:r w:rsidRPr="00393227">
              <w:rPr>
                <w:rFonts w:ascii="Arial Narrow" w:hAnsi="Arial Narrow" w:cs="Arial"/>
                <w:b/>
                <w:sz w:val="20"/>
              </w:rPr>
              <w:t xml:space="preserve"> </w:t>
            </w:r>
            <w:r w:rsidRPr="00393227">
              <w:rPr>
                <w:rFonts w:ascii="Arial Narrow" w:hAnsi="Arial Narrow" w:cs="Arial"/>
                <w:sz w:val="20"/>
              </w:rPr>
              <w:t>ein erweitertes Repertoire typischer</w:t>
            </w:r>
            <w:r w:rsidRPr="00393227">
              <w:rPr>
                <w:rFonts w:ascii="Arial Narrow" w:hAnsi="Arial Narrow" w:cs="Arial"/>
                <w:b/>
                <w:sz w:val="20"/>
              </w:rPr>
              <w:t xml:space="preserve"> </w:t>
            </w:r>
            <w:r w:rsidRPr="002277B1">
              <w:rPr>
                <w:rFonts w:ascii="Arial Narrow" w:hAnsi="Arial Narrow" w:cs="Arial"/>
                <w:sz w:val="20"/>
              </w:rPr>
              <w:t>Aussprache- und Intonationsmuster</w:t>
            </w:r>
            <w:r w:rsidRPr="00393227">
              <w:rPr>
                <w:rFonts w:ascii="Arial Narrow" w:hAnsi="Arial Narrow" w:cs="Arial"/>
                <w:b/>
                <w:sz w:val="20"/>
              </w:rPr>
              <w:t xml:space="preserve"> </w:t>
            </w:r>
            <w:r w:rsidRPr="00393227">
              <w:rPr>
                <w:rFonts w:ascii="Arial Narrow" w:hAnsi="Arial Narrow" w:cs="Arial"/>
                <w:sz w:val="20"/>
              </w:rPr>
              <w:t xml:space="preserve">nutzen und dabei zumeist eine klare Aussprache und angemessene Intonation zeigen; </w:t>
            </w:r>
            <w:r>
              <w:rPr>
                <w:rFonts w:ascii="Arial Narrow" w:hAnsi="Arial Narrow" w:cs="Arial"/>
                <w:sz w:val="20"/>
              </w:rPr>
              <w:t xml:space="preserve">sich </w:t>
            </w:r>
            <w:r w:rsidRPr="00393227">
              <w:rPr>
                <w:rFonts w:ascii="Arial Narrow" w:hAnsi="Arial Narrow" w:cs="Arial"/>
                <w:sz w:val="20"/>
              </w:rPr>
              <w:t xml:space="preserve">auf weniger geläufige Formen der Aussprache und dialektale Einfärbungen </w:t>
            </w:r>
            <w:r>
              <w:rPr>
                <w:rFonts w:ascii="Arial Narrow" w:hAnsi="Arial Narrow" w:cs="Arial"/>
                <w:sz w:val="20"/>
              </w:rPr>
              <w:t>einstellen</w:t>
            </w:r>
          </w:p>
        </w:tc>
        <w:tc>
          <w:tcPr>
            <w:tcW w:w="1134" w:type="dxa"/>
            <w:vMerge/>
            <w:tcMar>
              <w:right w:w="0" w:type="dxa"/>
            </w:tcMar>
            <w:textDirection w:val="tbRl"/>
          </w:tcPr>
          <w:p w:rsidR="00E31535" w:rsidRPr="0011106B" w:rsidRDefault="00E31535" w:rsidP="00DF239C">
            <w:pPr>
              <w:ind w:left="113" w:right="113"/>
              <w:jc w:val="center"/>
              <w:rPr>
                <w:sz w:val="22"/>
                <w:szCs w:val="22"/>
              </w:rPr>
            </w:pPr>
          </w:p>
        </w:tc>
      </w:tr>
      <w:tr w:rsidR="00E31535" w:rsidTr="001760E3">
        <w:tc>
          <w:tcPr>
            <w:tcW w:w="1135" w:type="dxa"/>
            <w:vMerge/>
          </w:tcPr>
          <w:p w:rsidR="00E31535" w:rsidRDefault="00E31535" w:rsidP="00DF239C">
            <w:pPr>
              <w:rPr>
                <w:sz w:val="12"/>
                <w:szCs w:val="12"/>
              </w:rPr>
            </w:pPr>
          </w:p>
        </w:tc>
        <w:tc>
          <w:tcPr>
            <w:tcW w:w="7512" w:type="dxa"/>
            <w:shd w:val="clear" w:color="auto" w:fill="auto"/>
            <w:tcMar>
              <w:left w:w="0" w:type="dxa"/>
              <w:right w:w="57" w:type="dxa"/>
            </w:tcMar>
            <w:vAlign w:val="center"/>
          </w:tcPr>
          <w:p w:rsidR="00E31535" w:rsidRPr="00480491" w:rsidRDefault="00E31535" w:rsidP="00DF239C">
            <w:pPr>
              <w:shd w:val="clear" w:color="auto" w:fill="D9D9D9"/>
              <w:jc w:val="center"/>
              <w:rPr>
                <w:rFonts w:cs="Arial"/>
                <w:b/>
                <w:u w:val="single"/>
              </w:rPr>
            </w:pPr>
            <w:r w:rsidRPr="00480491">
              <w:rPr>
                <w:rFonts w:cs="Arial"/>
                <w:b/>
                <w:u w:val="single"/>
              </w:rPr>
              <w:t>Text- und Medienkompetenz</w:t>
            </w:r>
          </w:p>
          <w:p w:rsidR="00E31535" w:rsidRPr="00480491" w:rsidRDefault="00E31535" w:rsidP="00E31535">
            <w:pPr>
              <w:numPr>
                <w:ilvl w:val="0"/>
                <w:numId w:val="25"/>
              </w:numPr>
              <w:tabs>
                <w:tab w:val="clear" w:pos="228"/>
              </w:tabs>
              <w:ind w:left="426" w:hanging="284"/>
              <w:rPr>
                <w:rFonts w:ascii="Arial Narrow" w:hAnsi="Arial Narrow" w:cs="Arial"/>
                <w:b/>
                <w:sz w:val="20"/>
              </w:rPr>
            </w:pPr>
            <w:r>
              <w:rPr>
                <w:rFonts w:ascii="Arial Narrow" w:hAnsi="Arial Narrow" w:cs="Arial"/>
                <w:b/>
                <w:sz w:val="20"/>
              </w:rPr>
              <w:t>analytisch/interpretierend</w:t>
            </w:r>
            <w:r w:rsidRPr="003F5812">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0"/>
              </w:rPr>
              <w:t xml:space="preserve">Filmausschnitte und Drehbuchauszüge, </w:t>
            </w:r>
            <w:r w:rsidRPr="00FE2522">
              <w:rPr>
                <w:rFonts w:ascii="Arial Narrow" w:hAnsi="Arial Narrow" w:cs="Arial"/>
                <w:i/>
                <w:sz w:val="20"/>
              </w:rPr>
              <w:t>songs</w:t>
            </w:r>
            <w:r>
              <w:rPr>
                <w:rFonts w:ascii="Arial Narrow" w:hAnsi="Arial Narrow" w:cs="Arial"/>
                <w:sz w:val="20"/>
              </w:rPr>
              <w:t xml:space="preserve"> und Gedichte sowie Kurzgeschichten </w:t>
            </w:r>
            <w:r w:rsidRPr="00F26CD3">
              <w:rPr>
                <w:rFonts w:ascii="Arial Narrow" w:hAnsi="Arial Narrow"/>
                <w:sz w:val="20"/>
              </w:rPr>
              <w:t xml:space="preserve">in Bezug auf </w:t>
            </w:r>
            <w:r w:rsidRPr="00F26CD3">
              <w:rPr>
                <w:rFonts w:ascii="Arial Narrow" w:hAnsi="Arial Narrow" w:cs="Arial"/>
                <w:sz w:val="20"/>
              </w:rPr>
              <w:t>Aussageabsicht,</w:t>
            </w:r>
            <w:r w:rsidRPr="00F26CD3">
              <w:rPr>
                <w:rFonts w:ascii="Arial Narrow" w:hAnsi="Arial Narrow"/>
                <w:sz w:val="20"/>
              </w:rPr>
              <w:t xml:space="preserve"> Darstellungsform und Wirkung, auch in ihrer kulturellen Bedingtheit, deuten und vergleichen; dazu die Textsortenmerkmale sowie grundlegende Wechselbeziehungen von Inhalt und strukturellen, sprachlichen, akustischen und filmischen Mitteln</w:t>
            </w:r>
            <w:r>
              <w:rPr>
                <w:rFonts w:ascii="Arial Narrow" w:hAnsi="Arial Narrow"/>
                <w:sz w:val="20"/>
              </w:rPr>
              <w:t xml:space="preserve"> berücksichtigen</w:t>
            </w:r>
          </w:p>
        </w:tc>
        <w:tc>
          <w:tcPr>
            <w:tcW w:w="1134" w:type="dxa"/>
            <w:vMerge/>
            <w:tcMar>
              <w:right w:w="0" w:type="dxa"/>
            </w:tcMar>
            <w:textDirection w:val="tbRl"/>
          </w:tcPr>
          <w:p w:rsidR="00E31535" w:rsidRPr="0011106B" w:rsidRDefault="00E31535" w:rsidP="00DF239C">
            <w:pPr>
              <w:ind w:left="113" w:right="113"/>
              <w:jc w:val="center"/>
              <w:rPr>
                <w:sz w:val="22"/>
                <w:szCs w:val="22"/>
              </w:rPr>
            </w:pPr>
          </w:p>
        </w:tc>
      </w:tr>
    </w:tbl>
    <w:p w:rsidR="00E31535" w:rsidRPr="006F4DBF" w:rsidRDefault="00E31535" w:rsidP="00E31535">
      <w:pPr>
        <w:pStyle w:val="Titel"/>
        <w:rPr>
          <w:sz w:val="8"/>
          <w:szCs w:val="8"/>
          <w:lang w:val="de-DE"/>
        </w:rPr>
      </w:pPr>
    </w:p>
    <w:tbl>
      <w:tblPr>
        <w:tblW w:w="9788"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8"/>
      </w:tblGrid>
      <w:tr w:rsidR="00E31535" w:rsidRPr="00EC3FEB" w:rsidTr="00DE4B49">
        <w:trPr>
          <w:trHeight w:val="667"/>
        </w:trPr>
        <w:tc>
          <w:tcPr>
            <w:tcW w:w="9788" w:type="dxa"/>
            <w:shd w:val="clear" w:color="auto" w:fill="D9D9D9"/>
          </w:tcPr>
          <w:p w:rsidR="00E31535" w:rsidRPr="00EC3FEB" w:rsidRDefault="00E31535" w:rsidP="00DF239C">
            <w:pPr>
              <w:pStyle w:val="Titel"/>
              <w:rPr>
                <w:rFonts w:ascii="Arial" w:hAnsi="Arial" w:cs="Arial"/>
                <w:sz w:val="22"/>
                <w:szCs w:val="22"/>
                <w:lang w:val="de-DE" w:eastAsia="de-DE"/>
              </w:rPr>
            </w:pPr>
            <w:r w:rsidRPr="00EC3FEB">
              <w:rPr>
                <w:rFonts w:ascii="Arial" w:hAnsi="Arial" w:cs="Arial"/>
                <w:sz w:val="22"/>
                <w:szCs w:val="22"/>
                <w:lang w:val="de-DE" w:eastAsia="de-DE"/>
              </w:rPr>
              <w:t>Texte und Medien</w:t>
            </w:r>
          </w:p>
          <w:p w:rsidR="00E31535" w:rsidRPr="00DE4B49" w:rsidRDefault="00E31535" w:rsidP="00DF239C">
            <w:pPr>
              <w:pStyle w:val="Titel"/>
              <w:jc w:val="both"/>
              <w:rPr>
                <w:rFonts w:ascii="Arial Narrow" w:hAnsi="Arial Narrow" w:cs="Arial"/>
                <w:b w:val="0"/>
                <w:i/>
                <w:sz w:val="20"/>
                <w:szCs w:val="20"/>
                <w:u w:val="none"/>
                <w:lang w:val="de-DE" w:eastAsia="de-DE"/>
              </w:rPr>
            </w:pPr>
            <w:r w:rsidRPr="00DE4B49">
              <w:rPr>
                <w:rFonts w:ascii="Arial Narrow" w:hAnsi="Arial Narrow" w:cs="Arial"/>
                <w:sz w:val="20"/>
                <w:szCs w:val="20"/>
                <w:u w:val="none"/>
                <w:lang w:val="de-DE" w:eastAsia="de-DE"/>
              </w:rPr>
              <w:t>Literarische Texte</w:t>
            </w:r>
            <w:r w:rsidRPr="00DE4B49">
              <w:rPr>
                <w:rFonts w:ascii="Arial Narrow" w:hAnsi="Arial Narrow" w:cs="Arial"/>
                <w:b w:val="0"/>
                <w:sz w:val="20"/>
                <w:szCs w:val="20"/>
                <w:u w:val="none"/>
                <w:lang w:val="de-DE" w:eastAsia="de-DE"/>
              </w:rPr>
              <w:t xml:space="preserve">: zeitgenössische britische Gedichte und Songtexte, Drehbuchauszug (z.B. </w:t>
            </w:r>
            <w:r w:rsidRPr="00DE4B49">
              <w:rPr>
                <w:rFonts w:ascii="Arial Narrow" w:hAnsi="Arial Narrow" w:cs="Arial"/>
                <w:b w:val="0"/>
                <w:i/>
                <w:sz w:val="20"/>
                <w:szCs w:val="20"/>
                <w:u w:val="none"/>
                <w:lang w:val="de-DE" w:eastAsia="de-DE"/>
              </w:rPr>
              <w:t>Anonymous</w:t>
            </w:r>
            <w:r w:rsidRPr="00DE4B49">
              <w:rPr>
                <w:rFonts w:ascii="Arial Narrow" w:hAnsi="Arial Narrow" w:cs="Arial"/>
                <w:b w:val="0"/>
                <w:sz w:val="20"/>
                <w:szCs w:val="20"/>
                <w:u w:val="none"/>
                <w:lang w:val="de-DE" w:eastAsia="de-DE"/>
              </w:rPr>
              <w:t xml:space="preserve">), zeitgenössische britische </w:t>
            </w:r>
            <w:r w:rsidRPr="00DE4B49">
              <w:rPr>
                <w:rFonts w:ascii="Arial Narrow" w:hAnsi="Arial Narrow" w:cs="Arial"/>
                <w:b w:val="0"/>
                <w:i/>
                <w:sz w:val="20"/>
                <w:szCs w:val="20"/>
                <w:u w:val="none"/>
                <w:lang w:val="de-DE" w:eastAsia="de-DE"/>
              </w:rPr>
              <w:t xml:space="preserve">short stories </w:t>
            </w:r>
          </w:p>
          <w:p w:rsidR="00E31535" w:rsidRPr="00EC3FEB" w:rsidRDefault="00E31535" w:rsidP="00DF239C">
            <w:pPr>
              <w:pStyle w:val="Titel"/>
              <w:jc w:val="both"/>
              <w:rPr>
                <w:rFonts w:ascii="Arial Narrow" w:hAnsi="Arial Narrow" w:cs="Arial"/>
                <w:b w:val="0"/>
                <w:u w:val="none"/>
                <w:lang w:val="de-DE" w:eastAsia="de-DE"/>
              </w:rPr>
            </w:pPr>
            <w:r w:rsidRPr="00DE4B49">
              <w:rPr>
                <w:rFonts w:ascii="Arial Narrow" w:hAnsi="Arial Narrow" w:cs="Arial"/>
                <w:sz w:val="20"/>
                <w:szCs w:val="20"/>
                <w:u w:val="none"/>
                <w:lang w:val="de-DE" w:eastAsia="de-DE"/>
              </w:rPr>
              <w:t>Medial vermittelte Texte</w:t>
            </w:r>
            <w:r w:rsidRPr="00DE4B49">
              <w:rPr>
                <w:rFonts w:ascii="Arial Narrow" w:hAnsi="Arial Narrow" w:cs="Arial"/>
                <w:b w:val="0"/>
                <w:sz w:val="20"/>
                <w:szCs w:val="20"/>
                <w:u w:val="none"/>
                <w:lang w:val="de-DE" w:eastAsia="de-DE"/>
              </w:rPr>
              <w:t xml:space="preserve">: </w:t>
            </w:r>
            <w:r w:rsidRPr="00DE4B49">
              <w:rPr>
                <w:rFonts w:ascii="Arial Narrow" w:hAnsi="Arial Narrow" w:cs="Arial"/>
                <w:b w:val="0"/>
                <w:i/>
                <w:sz w:val="20"/>
                <w:szCs w:val="20"/>
                <w:u w:val="none"/>
                <w:lang w:val="de-DE" w:eastAsia="de-DE"/>
              </w:rPr>
              <w:t>songs</w:t>
            </w:r>
            <w:r w:rsidRPr="00DE4B49">
              <w:rPr>
                <w:rFonts w:ascii="Arial Narrow" w:hAnsi="Arial Narrow" w:cs="Arial"/>
                <w:b w:val="0"/>
                <w:sz w:val="20"/>
                <w:szCs w:val="20"/>
                <w:u w:val="none"/>
                <w:lang w:val="de-DE" w:eastAsia="de-DE"/>
              </w:rPr>
              <w:t>, Auszüge aus Shakespeareverfilmung</w:t>
            </w:r>
          </w:p>
        </w:tc>
      </w:tr>
      <w:tr w:rsidR="00E31535" w:rsidRPr="00EC3FEB" w:rsidTr="003F5812">
        <w:trPr>
          <w:trHeight w:val="907"/>
        </w:trPr>
        <w:tc>
          <w:tcPr>
            <w:tcW w:w="9788" w:type="dxa"/>
            <w:shd w:val="clear" w:color="auto" w:fill="D9D9D9"/>
          </w:tcPr>
          <w:p w:rsidR="00E31535" w:rsidRPr="00EC3FEB" w:rsidRDefault="00E31535" w:rsidP="00DF239C">
            <w:pPr>
              <w:pStyle w:val="Titel"/>
              <w:rPr>
                <w:rFonts w:ascii="Arial" w:hAnsi="Arial" w:cs="Arial"/>
                <w:sz w:val="22"/>
                <w:szCs w:val="22"/>
                <w:lang w:val="de-DE" w:eastAsia="de-DE"/>
              </w:rPr>
            </w:pPr>
            <w:r w:rsidRPr="00EC3FEB">
              <w:rPr>
                <w:rFonts w:ascii="Arial" w:hAnsi="Arial" w:cs="Arial"/>
                <w:sz w:val="22"/>
                <w:szCs w:val="22"/>
                <w:lang w:val="de-DE" w:eastAsia="de-DE"/>
              </w:rPr>
              <w:t>Lernerfolgsüberprüfungen</w:t>
            </w:r>
          </w:p>
          <w:p w:rsidR="00E31535" w:rsidRPr="00DE4B49" w:rsidRDefault="00E31535" w:rsidP="00DF239C">
            <w:pPr>
              <w:pStyle w:val="Titel"/>
              <w:jc w:val="both"/>
              <w:rPr>
                <w:rFonts w:ascii="Arial Narrow" w:hAnsi="Arial Narrow" w:cs="Arial"/>
                <w:b w:val="0"/>
                <w:sz w:val="20"/>
                <w:szCs w:val="20"/>
                <w:u w:val="none"/>
                <w:lang w:val="de-DE" w:eastAsia="de-DE"/>
              </w:rPr>
            </w:pPr>
            <w:r w:rsidRPr="00DE4B49">
              <w:rPr>
                <w:rFonts w:ascii="Arial Narrow" w:hAnsi="Arial Narrow" w:cs="Arial"/>
                <w:sz w:val="20"/>
                <w:szCs w:val="20"/>
                <w:u w:val="none"/>
                <w:lang w:val="de-DE" w:eastAsia="de-DE"/>
              </w:rPr>
              <w:t>Schriftliche Arbeit (Klausur</w:t>
            </w:r>
            <w:r w:rsidRPr="00DE4B49">
              <w:rPr>
                <w:rFonts w:ascii="Arial Narrow" w:hAnsi="Arial Narrow" w:cs="Arial"/>
                <w:b w:val="0"/>
                <w:sz w:val="20"/>
                <w:szCs w:val="20"/>
                <w:u w:val="none"/>
                <w:lang w:val="de-DE" w:eastAsia="de-DE"/>
              </w:rPr>
              <w:t xml:space="preserve">): Schreiben (z.B. Analyse eines Gedichts/Songtextes oder einer Kurzgeschichte) mit integriertem Leseverstehen, Hörverstehen isoliert (z.B. </w:t>
            </w:r>
            <w:r w:rsidRPr="00DE4B49">
              <w:rPr>
                <w:rFonts w:ascii="Arial Narrow" w:hAnsi="Arial Narrow" w:cs="Arial"/>
                <w:b w:val="0"/>
                <w:i/>
                <w:sz w:val="20"/>
                <w:szCs w:val="20"/>
                <w:u w:val="none"/>
                <w:lang w:val="de-DE" w:eastAsia="de-DE"/>
              </w:rPr>
              <w:t>song</w:t>
            </w:r>
            <w:r w:rsidRPr="00DE4B49">
              <w:rPr>
                <w:rFonts w:ascii="Arial Narrow" w:hAnsi="Arial Narrow" w:cs="Arial"/>
                <w:b w:val="0"/>
                <w:sz w:val="20"/>
                <w:szCs w:val="20"/>
                <w:u w:val="none"/>
                <w:lang w:val="de-DE" w:eastAsia="de-DE"/>
              </w:rPr>
              <w:t>)</w:t>
            </w:r>
          </w:p>
          <w:p w:rsidR="00E31535" w:rsidRPr="00EC3FEB" w:rsidRDefault="00E31535" w:rsidP="00DF239C">
            <w:pPr>
              <w:pStyle w:val="Titel"/>
              <w:jc w:val="both"/>
              <w:rPr>
                <w:rFonts w:ascii="Arial Narrow" w:hAnsi="Arial Narrow" w:cs="Arial"/>
                <w:b w:val="0"/>
                <w:u w:val="none"/>
                <w:lang w:val="de-DE" w:eastAsia="de-DE"/>
              </w:rPr>
            </w:pPr>
            <w:r w:rsidRPr="00DE4B49">
              <w:rPr>
                <w:rFonts w:ascii="Arial Narrow" w:hAnsi="Arial Narrow" w:cs="Arial"/>
                <w:sz w:val="20"/>
                <w:szCs w:val="20"/>
                <w:u w:val="none"/>
                <w:lang w:val="de-DE" w:eastAsia="de-DE"/>
              </w:rPr>
              <w:t>Sonstige Leistungen</w:t>
            </w:r>
            <w:r w:rsidRPr="00DE4B49">
              <w:rPr>
                <w:rFonts w:ascii="Arial Narrow" w:hAnsi="Arial Narrow" w:cs="Arial"/>
                <w:b w:val="0"/>
                <w:sz w:val="20"/>
                <w:szCs w:val="20"/>
                <w:u w:val="none"/>
                <w:lang w:val="de-DE" w:eastAsia="de-DE"/>
              </w:rPr>
              <w:t>: Präsentationen und Referate</w:t>
            </w:r>
          </w:p>
        </w:tc>
      </w:tr>
    </w:tbl>
    <w:p w:rsidR="00E31535" w:rsidRPr="00E31535" w:rsidRDefault="00E31535" w:rsidP="00E31535">
      <w:pPr>
        <w:pStyle w:val="Titel"/>
        <w:rPr>
          <w:sz w:val="12"/>
          <w:szCs w:val="12"/>
          <w:lang w:val="de-DE"/>
        </w:rPr>
      </w:pPr>
    </w:p>
    <w:p w:rsidR="00F50C38" w:rsidRDefault="00F50C38" w:rsidP="005C59F7">
      <w:pPr>
        <w:pStyle w:val="berschrift1"/>
        <w:spacing w:after="0"/>
        <w:jc w:val="center"/>
        <w:rPr>
          <w:sz w:val="12"/>
          <w:szCs w:val="12"/>
          <w:lang w:val="de-DE"/>
        </w:rPr>
        <w:sectPr w:rsidR="00F50C38" w:rsidSect="006B3B34">
          <w:pgSz w:w="11904" w:h="16838" w:code="9"/>
          <w:pgMar w:top="1134" w:right="1985" w:bottom="567" w:left="1985" w:header="709" w:footer="964" w:gutter="0"/>
          <w:cols w:space="708"/>
          <w:docGrid w:linePitch="326"/>
        </w:sectPr>
      </w:pP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5C59F7" w:rsidTr="005C59F7">
        <w:tc>
          <w:tcPr>
            <w:tcW w:w="9781" w:type="dxa"/>
            <w:shd w:val="clear" w:color="auto" w:fill="auto"/>
          </w:tcPr>
          <w:p w:rsidR="005C59F7" w:rsidRPr="00544703" w:rsidRDefault="00DE4B49" w:rsidP="005C59F7">
            <w:pPr>
              <w:pStyle w:val="berschrift1"/>
              <w:spacing w:after="0"/>
              <w:jc w:val="center"/>
              <w:rPr>
                <w:rFonts w:cs="Arial"/>
                <w:sz w:val="24"/>
                <w:szCs w:val="24"/>
                <w:lang w:val="de-DE"/>
              </w:rPr>
            </w:pPr>
            <w:r>
              <w:rPr>
                <w:sz w:val="12"/>
                <w:szCs w:val="12"/>
                <w:lang w:val="de-DE"/>
              </w:rPr>
              <w:lastRenderedPageBreak/>
              <w:br w:type="page"/>
            </w:r>
            <w:r w:rsidR="005C59F7">
              <w:br w:type="page"/>
            </w:r>
            <w:r w:rsidR="005C59F7" w:rsidRPr="0039140E">
              <w:rPr>
                <w:rFonts w:cs="Arial"/>
                <w:sz w:val="24"/>
                <w:szCs w:val="24"/>
                <w:u w:val="single"/>
              </w:rPr>
              <w:t>Grundkurs – Q2</w:t>
            </w:r>
            <w:r w:rsidR="0039140E">
              <w:rPr>
                <w:rFonts w:cs="Arial"/>
                <w:sz w:val="24"/>
                <w:szCs w:val="24"/>
                <w:u w:val="single"/>
                <w:lang w:val="de-DE"/>
              </w:rPr>
              <w:t>.</w:t>
            </w:r>
            <w:r w:rsidR="005C59F7" w:rsidRPr="0039140E">
              <w:rPr>
                <w:rFonts w:cs="Arial"/>
                <w:sz w:val="24"/>
                <w:szCs w:val="24"/>
                <w:u w:val="single"/>
              </w:rPr>
              <w:t>2:</w:t>
            </w:r>
            <w:r w:rsidR="00544703">
              <w:rPr>
                <w:rFonts w:cs="Arial"/>
                <w:sz w:val="24"/>
                <w:szCs w:val="24"/>
                <w:lang w:val="de-DE"/>
              </w:rPr>
              <w:t xml:space="preserve"> 2. Quartal</w:t>
            </w:r>
          </w:p>
          <w:p w:rsidR="005C59F7" w:rsidRPr="00480491" w:rsidRDefault="005C59F7" w:rsidP="005C59F7">
            <w:pPr>
              <w:jc w:val="center"/>
              <w:rPr>
                <w:rFonts w:cs="Arial"/>
                <w:sz w:val="20"/>
              </w:rPr>
            </w:pPr>
            <w:r w:rsidRPr="0048403E">
              <w:rPr>
                <w:rFonts w:cs="Arial"/>
                <w:sz w:val="20"/>
              </w:rPr>
              <w:t>Kompetenzstufe B2</w:t>
            </w:r>
            <w:r>
              <w:rPr>
                <w:rFonts w:cs="Arial"/>
                <w:sz w:val="20"/>
              </w:rPr>
              <w:t xml:space="preserve"> </w:t>
            </w:r>
            <w:r w:rsidRPr="0048403E">
              <w:rPr>
                <w:rFonts w:cs="Arial"/>
                <w:sz w:val="20"/>
              </w:rPr>
              <w:t>mit Anteilen an</w:t>
            </w:r>
            <w:r>
              <w:rPr>
                <w:rFonts w:cs="Arial"/>
                <w:sz w:val="20"/>
              </w:rPr>
              <w:t xml:space="preserve"> C1 </w:t>
            </w:r>
            <w:r w:rsidRPr="008B2A46">
              <w:rPr>
                <w:rFonts w:cs="Arial"/>
                <w:sz w:val="20"/>
              </w:rPr>
              <w:t>des GeR</w:t>
            </w:r>
          </w:p>
          <w:p w:rsidR="005C59F7" w:rsidRPr="008B2A46" w:rsidRDefault="005C59F7" w:rsidP="005C59F7">
            <w:pPr>
              <w:jc w:val="center"/>
              <w:rPr>
                <w:rFonts w:cs="Arial"/>
                <w:b/>
                <w:bCs/>
                <w:i/>
                <w:lang w:val="en-US"/>
              </w:rPr>
            </w:pPr>
            <w:r w:rsidRPr="008B2A46">
              <w:rPr>
                <w:rFonts w:cs="Arial"/>
                <w:b/>
                <w:lang w:val="en-GB"/>
              </w:rPr>
              <w:t>“Back to the future”: My biography as a student of English</w:t>
            </w:r>
          </w:p>
          <w:p w:rsidR="005C59F7" w:rsidRPr="00480491" w:rsidRDefault="005C59F7" w:rsidP="005C59F7">
            <w:pPr>
              <w:shd w:val="clear" w:color="auto" w:fill="D9D9D9"/>
              <w:rPr>
                <w:rFonts w:ascii="Arial Narrow" w:hAnsi="Arial Narrow" w:cs="Arial"/>
                <w:bCs/>
                <w:sz w:val="18"/>
                <w:szCs w:val="18"/>
              </w:rPr>
            </w:pPr>
            <w:r w:rsidRPr="008B2A46">
              <w:rPr>
                <w:rFonts w:ascii="Arial Narrow" w:hAnsi="Arial Narrow" w:cs="Arial"/>
                <w:sz w:val="18"/>
                <w:szCs w:val="18"/>
              </w:rPr>
              <w:t xml:space="preserve">Das Unterrichtsvorhaben dient einerseits der abschließenden schulischen Bestandsaufnahme der eigenen Sprachbeherrschung (Schwerpunkt: Selbstkorrekturvermögen stärken), andererseits der Antizipation zukünftiger zielsprachlicher Anwendungssituationen (schriftlich wie mündlich); im Rahmen kursinterner Differenzierung sollen auch im Hinblick auf die Abiturprüfungen sämtliche funktionale kommunikative Kompetenzen trainiert werden. Die inhaltliche Klammer stellt das Thema </w:t>
            </w:r>
            <w:r w:rsidR="004D0FE7">
              <w:rPr>
                <w:rFonts w:ascii="Arial Narrow" w:hAnsi="Arial Narrow" w:cs="Arial"/>
                <w:sz w:val="18"/>
                <w:szCs w:val="18"/>
              </w:rPr>
              <w:t xml:space="preserve">Lebensentwürfe, </w:t>
            </w:r>
            <w:r w:rsidR="004D0FE7" w:rsidRPr="008B2A46">
              <w:rPr>
                <w:rFonts w:ascii="Arial Narrow" w:hAnsi="Arial Narrow" w:cs="Arial"/>
                <w:sz w:val="18"/>
                <w:szCs w:val="18"/>
              </w:rPr>
              <w:t>Studium</w:t>
            </w:r>
            <w:r w:rsidR="004D0FE7">
              <w:rPr>
                <w:rFonts w:ascii="Arial Narrow" w:hAnsi="Arial Narrow" w:cs="Arial"/>
                <w:sz w:val="18"/>
                <w:szCs w:val="18"/>
              </w:rPr>
              <w:t>,</w:t>
            </w:r>
            <w:r w:rsidR="004D0FE7" w:rsidRPr="008B2A46">
              <w:rPr>
                <w:rFonts w:ascii="Arial Narrow" w:hAnsi="Arial Narrow" w:cs="Arial"/>
                <w:sz w:val="18"/>
                <w:szCs w:val="18"/>
              </w:rPr>
              <w:t xml:space="preserve"> </w:t>
            </w:r>
            <w:r w:rsidR="004D0FE7">
              <w:rPr>
                <w:rFonts w:ascii="Arial Narrow" w:hAnsi="Arial Narrow" w:cs="Arial"/>
                <w:sz w:val="18"/>
                <w:szCs w:val="18"/>
              </w:rPr>
              <w:t xml:space="preserve">Ausbildung, </w:t>
            </w:r>
            <w:r w:rsidRPr="008B2A46">
              <w:rPr>
                <w:rFonts w:ascii="Arial Narrow" w:hAnsi="Arial Narrow" w:cs="Arial"/>
                <w:sz w:val="18"/>
                <w:szCs w:val="18"/>
              </w:rPr>
              <w:t>Beruf in internationaler Dimension dar, in diesem Zusammenhang sollen entsprechende Text- und Medienformate Verwendung finden.</w:t>
            </w:r>
          </w:p>
          <w:p w:rsidR="005C59F7" w:rsidRPr="00480491" w:rsidRDefault="005C59F7" w:rsidP="00C33005">
            <w:pPr>
              <w:pStyle w:val="berschrift3"/>
              <w:spacing w:after="0"/>
              <w:jc w:val="center"/>
              <w:rPr>
                <w:sz w:val="16"/>
                <w:szCs w:val="16"/>
              </w:rPr>
            </w:pPr>
            <w:r w:rsidRPr="00480491">
              <w:rPr>
                <w:rFonts w:cs="Arial"/>
                <w:sz w:val="16"/>
                <w:szCs w:val="16"/>
              </w:rPr>
              <w:t xml:space="preserve">Gesamtstundenkontingent: </w:t>
            </w:r>
            <w:r w:rsidRPr="00480491">
              <w:rPr>
                <w:rFonts w:cs="Arial"/>
                <w:b w:val="0"/>
                <w:sz w:val="16"/>
                <w:szCs w:val="16"/>
              </w:rPr>
              <w:t xml:space="preserve">ca. </w:t>
            </w:r>
            <w:r w:rsidR="00C33005">
              <w:rPr>
                <w:rFonts w:cs="Arial"/>
                <w:b w:val="0"/>
                <w:sz w:val="16"/>
                <w:szCs w:val="16"/>
                <w:lang w:val="de-DE"/>
              </w:rPr>
              <w:t>24</w:t>
            </w:r>
            <w:r>
              <w:rPr>
                <w:rFonts w:cs="Arial"/>
                <w:b w:val="0"/>
                <w:sz w:val="16"/>
                <w:szCs w:val="16"/>
              </w:rPr>
              <w:t xml:space="preserve"> </w:t>
            </w:r>
            <w:r w:rsidRPr="00480491">
              <w:rPr>
                <w:rFonts w:cs="Arial"/>
                <w:b w:val="0"/>
                <w:bCs/>
                <w:sz w:val="16"/>
                <w:szCs w:val="16"/>
              </w:rPr>
              <w:t xml:space="preserve">Std. </w:t>
            </w:r>
          </w:p>
        </w:tc>
      </w:tr>
    </w:tbl>
    <w:p w:rsidR="005C59F7" w:rsidRPr="002065B9" w:rsidRDefault="005C59F7" w:rsidP="005C59F7">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835"/>
        <w:gridCol w:w="7895"/>
        <w:gridCol w:w="1051"/>
      </w:tblGrid>
      <w:tr w:rsidR="005C59F7" w:rsidRPr="0024235F" w:rsidTr="005C59F7">
        <w:tc>
          <w:tcPr>
            <w:tcW w:w="835" w:type="dxa"/>
            <w:vMerge w:val="restart"/>
            <w:tcMar>
              <w:left w:w="0" w:type="dxa"/>
            </w:tcMar>
            <w:textDirection w:val="btLr"/>
          </w:tcPr>
          <w:p w:rsidR="005C59F7" w:rsidRPr="00480491" w:rsidRDefault="005C59F7" w:rsidP="00DF239C">
            <w:pPr>
              <w:shd w:val="clear" w:color="auto" w:fill="D9D9D9"/>
              <w:jc w:val="center"/>
              <w:rPr>
                <w:rFonts w:cs="Arial"/>
                <w:b/>
                <w:u w:val="single"/>
              </w:rPr>
            </w:pPr>
            <w:r w:rsidRPr="00480491">
              <w:rPr>
                <w:rFonts w:cs="Arial"/>
                <w:b/>
                <w:u w:val="single"/>
              </w:rPr>
              <w:t>Sprachlernkompetenz</w:t>
            </w:r>
          </w:p>
          <w:p w:rsidR="005C59F7" w:rsidRPr="00480491" w:rsidRDefault="005C59F7" w:rsidP="005C59F7">
            <w:pPr>
              <w:numPr>
                <w:ilvl w:val="0"/>
                <w:numId w:val="30"/>
              </w:numPr>
              <w:ind w:right="113"/>
              <w:rPr>
                <w:sz w:val="20"/>
              </w:rPr>
            </w:pPr>
            <w:r>
              <w:rPr>
                <w:rFonts w:ascii="Arial Narrow" w:hAnsi="Arial Narrow" w:cs="Arial"/>
                <w:sz w:val="20"/>
              </w:rPr>
              <w:t>eigenen Lernprozess selb</w:t>
            </w:r>
            <w:r w:rsidRPr="0048403E">
              <w:rPr>
                <w:rFonts w:ascii="Arial Narrow" w:hAnsi="Arial Narrow" w:cs="Arial"/>
                <w:sz w:val="20"/>
              </w:rPr>
              <w:t>st</w:t>
            </w:r>
            <w:r w:rsidR="00280801">
              <w:rPr>
                <w:rFonts w:ascii="Arial Narrow" w:hAnsi="Arial Narrow" w:cs="Arial"/>
                <w:sz w:val="20"/>
              </w:rPr>
              <w:t>st</w:t>
            </w:r>
            <w:r w:rsidRPr="0048403E">
              <w:rPr>
                <w:rFonts w:ascii="Arial Narrow" w:hAnsi="Arial Narrow" w:cs="Arial"/>
                <w:sz w:val="20"/>
              </w:rPr>
              <w:t>ändig beobachten, Grad der eigenen Sprachbeherrschung einschätzen und gezielt Fehlerschwerpunkte bearbeiten</w:t>
            </w:r>
          </w:p>
        </w:tc>
        <w:tc>
          <w:tcPr>
            <w:tcW w:w="7895" w:type="dxa"/>
            <w:shd w:val="clear" w:color="auto" w:fill="auto"/>
            <w:tcMar>
              <w:left w:w="0" w:type="dxa"/>
              <w:right w:w="57" w:type="dxa"/>
            </w:tcMar>
            <w:vAlign w:val="center"/>
          </w:tcPr>
          <w:p w:rsidR="005C59F7" w:rsidRPr="00480491" w:rsidRDefault="005C59F7" w:rsidP="00DF239C">
            <w:pPr>
              <w:shd w:val="clear" w:color="auto" w:fill="D9D9D9"/>
              <w:jc w:val="center"/>
              <w:rPr>
                <w:rFonts w:cs="Arial"/>
                <w:b/>
                <w:u w:val="single"/>
              </w:rPr>
            </w:pPr>
            <w:r w:rsidRPr="00480491">
              <w:rPr>
                <w:rFonts w:cs="Arial"/>
                <w:b/>
                <w:u w:val="single"/>
              </w:rPr>
              <w:t>Interkulturelle kommunikative Kompetenz</w:t>
            </w:r>
          </w:p>
          <w:p w:rsidR="005C59F7" w:rsidRPr="0048403E"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Orientierungswissen</w:t>
            </w:r>
            <w:r w:rsidRPr="0048403E">
              <w:rPr>
                <w:rFonts w:ascii="Arial Narrow" w:hAnsi="Arial Narrow" w:cs="Arial"/>
                <w:sz w:val="20"/>
              </w:rPr>
              <w:t xml:space="preserve">: </w:t>
            </w:r>
            <w:r>
              <w:rPr>
                <w:rFonts w:ascii="Arial Narrow" w:hAnsi="Arial Narrow" w:cs="Arial"/>
                <w:sz w:val="20"/>
              </w:rPr>
              <w:t xml:space="preserve">Aktuelle </w:t>
            </w:r>
            <w:r w:rsidRPr="0048403E">
              <w:rPr>
                <w:rFonts w:ascii="Arial Narrow" w:hAnsi="Arial Narrow" w:cs="Arial"/>
                <w:sz w:val="20"/>
              </w:rPr>
              <w:t>Entwicklungen in Bezug auf die Themenfelder</w:t>
            </w:r>
            <w:r w:rsidR="004D0FE7">
              <w:rPr>
                <w:rFonts w:ascii="Arial Narrow" w:hAnsi="Arial Narrow" w:cs="Arial"/>
                <w:sz w:val="20"/>
              </w:rPr>
              <w:t xml:space="preserve"> Lebensentwürfe,</w:t>
            </w:r>
            <w:r w:rsidRPr="0048403E">
              <w:rPr>
                <w:rFonts w:ascii="Arial Narrow" w:hAnsi="Arial Narrow" w:cs="Arial"/>
                <w:sz w:val="20"/>
              </w:rPr>
              <w:t xml:space="preserve"> Studium, Ausbildung, Beruf international – Englisch als </w:t>
            </w:r>
            <w:r w:rsidRPr="0048403E">
              <w:rPr>
                <w:rFonts w:ascii="Arial Narrow" w:hAnsi="Arial Narrow" w:cs="Arial"/>
                <w:i/>
                <w:sz w:val="20"/>
              </w:rPr>
              <w:t>lingua franca</w:t>
            </w:r>
            <w:r w:rsidRPr="0048403E">
              <w:rPr>
                <w:rFonts w:ascii="Arial Narrow" w:hAnsi="Arial Narrow" w:cs="Arial"/>
                <w:sz w:val="20"/>
              </w:rPr>
              <w:t xml:space="preserve"> (Ausbildungssysteme und Berufsperspektiven im internationalen Vergleich)</w:t>
            </w:r>
          </w:p>
          <w:p w:rsidR="005C59F7" w:rsidRPr="0048403E"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Einstellungen und Bewusstheit</w:t>
            </w:r>
            <w:r w:rsidRPr="0048403E">
              <w:rPr>
                <w:rFonts w:ascii="Arial Narrow" w:hAnsi="Arial Narrow" w:cs="Arial"/>
                <w:sz w:val="20"/>
              </w:rPr>
              <w:t xml:space="preserve">: sich fremdkultureller Werte, Normen und Verhaltensweisen </w:t>
            </w:r>
            <w:r>
              <w:rPr>
                <w:rFonts w:ascii="Arial Narrow" w:hAnsi="Arial Narrow" w:cs="Arial"/>
                <w:sz w:val="20"/>
              </w:rPr>
              <w:t>–</w:t>
            </w:r>
            <w:r w:rsidRPr="0048403E">
              <w:rPr>
                <w:rFonts w:ascii="Arial Narrow" w:hAnsi="Arial Narrow" w:cs="Arial"/>
                <w:sz w:val="20"/>
              </w:rPr>
              <w:t xml:space="preserve"> vor allem im Bereich Kommunikation mit dem Schwerpunkt mündlicher und schriftlicher Sprachgebrauch – bewusst werden und mit Toleranz begegnen</w:t>
            </w:r>
          </w:p>
          <w:p w:rsidR="005C59F7" w:rsidRPr="00480491"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Verstehen und Handeln</w:t>
            </w:r>
            <w:r w:rsidRPr="0048403E">
              <w:rPr>
                <w:rFonts w:ascii="Arial Narrow" w:hAnsi="Arial Narrow" w:cs="Arial"/>
                <w:sz w:val="20"/>
              </w:rPr>
              <w:t xml:space="preserve">: sensibel kulturspezifische Konventionen und Besonderheiten mit englischsprachigen Kommunikationspartnern wie mit </w:t>
            </w:r>
            <w:r w:rsidRPr="0048403E">
              <w:rPr>
                <w:rFonts w:ascii="Arial Narrow" w:hAnsi="Arial Narrow" w:cs="Arial"/>
                <w:i/>
                <w:sz w:val="20"/>
              </w:rPr>
              <w:t>lingua franca</w:t>
            </w:r>
            <w:r>
              <w:rPr>
                <w:rFonts w:ascii="Arial Narrow" w:hAnsi="Arial Narrow" w:cs="Arial"/>
                <w:sz w:val="20"/>
              </w:rPr>
              <w:t>-Sprecherinnen und -</w:t>
            </w:r>
            <w:r w:rsidRPr="0048403E">
              <w:rPr>
                <w:rFonts w:ascii="Arial Narrow" w:hAnsi="Arial Narrow" w:cs="Arial"/>
                <w:sz w:val="20"/>
              </w:rPr>
              <w:t>Sprechern beachten und so mögliche sprachlich-kulturell bedingte Missverständnisse und Konflikte aufklären und überwinden (Höflichkeitskonventionen, Tabus)</w:t>
            </w:r>
          </w:p>
        </w:tc>
        <w:tc>
          <w:tcPr>
            <w:tcW w:w="1051" w:type="dxa"/>
            <w:vMerge w:val="restart"/>
            <w:tcMar>
              <w:right w:w="0" w:type="dxa"/>
            </w:tcMar>
            <w:textDirection w:val="tbRl"/>
          </w:tcPr>
          <w:p w:rsidR="005C59F7" w:rsidRPr="00480491" w:rsidRDefault="005C59F7" w:rsidP="00DF239C">
            <w:pPr>
              <w:shd w:val="clear" w:color="auto" w:fill="D9D9D9"/>
              <w:jc w:val="center"/>
              <w:rPr>
                <w:rFonts w:cs="Arial"/>
                <w:b/>
                <w:u w:val="single"/>
              </w:rPr>
            </w:pPr>
            <w:r w:rsidRPr="00480491">
              <w:rPr>
                <w:rFonts w:cs="Arial"/>
                <w:b/>
                <w:u w:val="single"/>
              </w:rPr>
              <w:t>Sprachbewusstheit</w:t>
            </w:r>
          </w:p>
          <w:p w:rsidR="005C59F7" w:rsidRPr="00480491" w:rsidRDefault="005C59F7" w:rsidP="005C59F7">
            <w:pPr>
              <w:numPr>
                <w:ilvl w:val="0"/>
                <w:numId w:val="31"/>
              </w:numPr>
              <w:ind w:right="113"/>
              <w:rPr>
                <w:sz w:val="20"/>
              </w:rPr>
            </w:pPr>
            <w:r w:rsidRPr="0048403E">
              <w:rPr>
                <w:rFonts w:ascii="Arial Narrow" w:hAnsi="Arial Narrow" w:cs="Arial"/>
                <w:sz w:val="20"/>
              </w:rPr>
              <w:t>Sprachgebrauch reflektiert an die Erfordernisse der Kommunikationssituation anpassen (Kontrast formell-informell in Gesprächen und Briefen); Sprachhandeln bedarfsgerecht planen und Kommunika</w:t>
            </w:r>
            <w:r>
              <w:rPr>
                <w:rFonts w:ascii="Arial Narrow" w:hAnsi="Arial Narrow" w:cs="Arial"/>
                <w:sz w:val="20"/>
              </w:rPr>
              <w:t>tionsprobleme in der Regel selb</w:t>
            </w:r>
            <w:r w:rsidRPr="0048403E">
              <w:rPr>
                <w:rFonts w:ascii="Arial Narrow" w:hAnsi="Arial Narrow" w:cs="Arial"/>
                <w:sz w:val="20"/>
              </w:rPr>
              <w:t>st</w:t>
            </w:r>
            <w:r w:rsidR="00280801">
              <w:rPr>
                <w:rFonts w:ascii="Arial Narrow" w:hAnsi="Arial Narrow" w:cs="Arial"/>
                <w:sz w:val="20"/>
              </w:rPr>
              <w:t>st</w:t>
            </w:r>
            <w:r w:rsidRPr="0048403E">
              <w:rPr>
                <w:rFonts w:ascii="Arial Narrow" w:hAnsi="Arial Narrow" w:cs="Arial"/>
                <w:sz w:val="20"/>
              </w:rPr>
              <w:t>ändig beheben</w:t>
            </w:r>
          </w:p>
        </w:tc>
      </w:tr>
      <w:tr w:rsidR="005C59F7" w:rsidRPr="00F82732" w:rsidTr="005C59F7">
        <w:tc>
          <w:tcPr>
            <w:tcW w:w="835" w:type="dxa"/>
            <w:vMerge/>
          </w:tcPr>
          <w:p w:rsidR="005C59F7" w:rsidRDefault="005C59F7" w:rsidP="00DF239C">
            <w:pPr>
              <w:rPr>
                <w:sz w:val="12"/>
                <w:szCs w:val="12"/>
              </w:rPr>
            </w:pPr>
          </w:p>
        </w:tc>
        <w:tc>
          <w:tcPr>
            <w:tcW w:w="7895" w:type="dxa"/>
            <w:shd w:val="clear" w:color="auto" w:fill="auto"/>
            <w:tcMar>
              <w:left w:w="0" w:type="dxa"/>
              <w:right w:w="57" w:type="dxa"/>
            </w:tcMar>
            <w:vAlign w:val="center"/>
          </w:tcPr>
          <w:p w:rsidR="005C59F7" w:rsidRPr="00480491" w:rsidRDefault="005C59F7" w:rsidP="00DF239C">
            <w:pPr>
              <w:shd w:val="clear" w:color="auto" w:fill="D9D9D9"/>
              <w:jc w:val="center"/>
              <w:rPr>
                <w:rFonts w:cs="Arial"/>
                <w:b/>
                <w:u w:val="single"/>
              </w:rPr>
            </w:pPr>
            <w:r w:rsidRPr="00480491">
              <w:rPr>
                <w:rFonts w:cs="Arial"/>
                <w:b/>
                <w:u w:val="single"/>
              </w:rPr>
              <w:t>Funktionale kommunikative Kompetenz</w:t>
            </w:r>
          </w:p>
          <w:p w:rsidR="005C59F7" w:rsidRPr="0048403E"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Hörverstehen</w:t>
            </w:r>
            <w:r w:rsidR="004B0258">
              <w:rPr>
                <w:rFonts w:ascii="Arial Narrow" w:hAnsi="Arial Narrow" w:cs="Arial"/>
                <w:sz w:val="20"/>
              </w:rPr>
              <w:t xml:space="preserve"> und </w:t>
            </w:r>
            <w:r w:rsidRPr="0048403E">
              <w:rPr>
                <w:rFonts w:ascii="Arial Narrow" w:hAnsi="Arial Narrow" w:cs="Arial"/>
                <w:b/>
                <w:sz w:val="20"/>
              </w:rPr>
              <w:t>Leseverstehen</w:t>
            </w:r>
            <w:r w:rsidRPr="0048403E">
              <w:rPr>
                <w:rFonts w:ascii="Arial Narrow" w:hAnsi="Arial Narrow" w:cs="Arial"/>
                <w:sz w:val="20"/>
              </w:rPr>
              <w:t xml:space="preserve">: selbstständig </w:t>
            </w:r>
            <w:r>
              <w:rPr>
                <w:rFonts w:ascii="Arial Narrow" w:hAnsi="Arial Narrow" w:cs="Arial"/>
                <w:sz w:val="20"/>
              </w:rPr>
              <w:t>und gezielt wichtige Informationen entnehmen</w:t>
            </w:r>
            <w:r w:rsidRPr="0048403E">
              <w:rPr>
                <w:rFonts w:ascii="Arial Narrow" w:hAnsi="Arial Narrow" w:cs="Arial"/>
                <w:sz w:val="20"/>
              </w:rPr>
              <w:t xml:space="preserve"> (Stellenanzeigen, </w:t>
            </w:r>
            <w:r w:rsidRPr="0048403E">
              <w:rPr>
                <w:rFonts w:ascii="Arial Narrow" w:hAnsi="Arial Narrow" w:cs="Arial"/>
                <w:i/>
                <w:sz w:val="20"/>
              </w:rPr>
              <w:t>podcasts</w:t>
            </w:r>
            <w:r w:rsidRPr="0048403E">
              <w:rPr>
                <w:rFonts w:ascii="Arial Narrow" w:hAnsi="Arial Narrow" w:cs="Arial"/>
                <w:sz w:val="20"/>
              </w:rPr>
              <w:t>, Internetauftritte)</w:t>
            </w:r>
          </w:p>
          <w:p w:rsidR="005C59F7" w:rsidRPr="0048403E"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Sprechen – an Gesprächen teilnehmen</w:t>
            </w:r>
            <w:r w:rsidRPr="0048403E">
              <w:rPr>
                <w:rFonts w:ascii="Arial Narrow" w:hAnsi="Arial Narrow" w:cs="Arial"/>
                <w:sz w:val="20"/>
              </w:rPr>
              <w:t xml:space="preserve">: </w:t>
            </w:r>
            <w:r>
              <w:rPr>
                <w:rFonts w:ascii="Arial Narrow" w:hAnsi="Arial Narrow" w:cs="Arial"/>
                <w:sz w:val="20"/>
              </w:rPr>
              <w:t>formelle und informelle</w:t>
            </w:r>
            <w:r w:rsidRPr="0048403E">
              <w:rPr>
                <w:rFonts w:ascii="Arial Narrow" w:hAnsi="Arial Narrow" w:cs="Arial"/>
                <w:sz w:val="20"/>
              </w:rPr>
              <w:t xml:space="preserve"> Gesprächssituationen </w:t>
            </w:r>
            <w:r>
              <w:rPr>
                <w:rFonts w:ascii="Arial Narrow" w:hAnsi="Arial Narrow" w:cs="Arial"/>
                <w:sz w:val="20"/>
              </w:rPr>
              <w:t xml:space="preserve">unterscheiden und sich </w:t>
            </w:r>
            <w:r w:rsidRPr="0048403E">
              <w:rPr>
                <w:rFonts w:ascii="Arial Narrow" w:hAnsi="Arial Narrow" w:cs="Arial"/>
                <w:sz w:val="20"/>
              </w:rPr>
              <w:t xml:space="preserve">aktiv beteiligen; </w:t>
            </w:r>
            <w:r>
              <w:rPr>
                <w:rFonts w:ascii="Arial Narrow" w:hAnsi="Arial Narrow" w:cs="Arial"/>
                <w:sz w:val="20"/>
              </w:rPr>
              <w:t>kommunikative Strategien</w:t>
            </w:r>
            <w:r w:rsidRPr="0048403E">
              <w:rPr>
                <w:rFonts w:ascii="Arial Narrow" w:hAnsi="Arial Narrow" w:cs="Arial"/>
                <w:sz w:val="20"/>
              </w:rPr>
              <w:t xml:space="preserve"> funktional anwenden (z.B. </w:t>
            </w:r>
            <w:r>
              <w:rPr>
                <w:rFonts w:ascii="Arial Narrow" w:hAnsi="Arial Narrow" w:cs="Arial"/>
                <w:sz w:val="20"/>
              </w:rPr>
              <w:t xml:space="preserve">in </w:t>
            </w:r>
            <w:r w:rsidRPr="0048403E">
              <w:rPr>
                <w:rFonts w:ascii="Arial Narrow" w:hAnsi="Arial Narrow" w:cs="Arial"/>
                <w:sz w:val="20"/>
              </w:rPr>
              <w:t>Bewerbungs- und Prüfungsgespräche</w:t>
            </w:r>
            <w:r>
              <w:rPr>
                <w:rFonts w:ascii="Arial Narrow" w:hAnsi="Arial Narrow" w:cs="Arial"/>
                <w:sz w:val="20"/>
              </w:rPr>
              <w:t>n</w:t>
            </w:r>
            <w:r w:rsidRPr="0048403E">
              <w:rPr>
                <w:rFonts w:ascii="Arial Narrow" w:hAnsi="Arial Narrow" w:cs="Arial"/>
                <w:sz w:val="20"/>
              </w:rPr>
              <w:t>)</w:t>
            </w:r>
          </w:p>
          <w:p w:rsidR="005C59F7" w:rsidRDefault="005C59F7" w:rsidP="005C59F7">
            <w:pPr>
              <w:numPr>
                <w:ilvl w:val="0"/>
                <w:numId w:val="25"/>
              </w:numPr>
              <w:tabs>
                <w:tab w:val="clear" w:pos="228"/>
              </w:tabs>
              <w:ind w:left="426" w:hanging="284"/>
              <w:rPr>
                <w:rFonts w:ascii="Arial Narrow" w:hAnsi="Arial Narrow" w:cs="Arial"/>
                <w:sz w:val="20"/>
              </w:rPr>
            </w:pPr>
            <w:r w:rsidRPr="00CE6F56">
              <w:rPr>
                <w:rFonts w:ascii="Arial Narrow" w:hAnsi="Arial Narrow" w:cs="Arial"/>
                <w:b/>
                <w:sz w:val="20"/>
              </w:rPr>
              <w:t>Sprechen – zusammenhängendes Sprechen</w:t>
            </w:r>
            <w:r w:rsidRPr="00CE6F56">
              <w:rPr>
                <w:rFonts w:ascii="Arial Narrow" w:hAnsi="Arial Narrow" w:cs="Arial"/>
                <w:sz w:val="20"/>
              </w:rPr>
              <w:t xml:space="preserve">: Techniken für die Planung und Realisierung längerer eigener Redebeiträge und Präsentationen nutzen, dabei Medien unterstützend </w:t>
            </w:r>
            <w:r>
              <w:rPr>
                <w:rFonts w:ascii="Arial Narrow" w:hAnsi="Arial Narrow" w:cs="Arial"/>
                <w:sz w:val="20"/>
              </w:rPr>
              <w:t>einsetzen</w:t>
            </w:r>
          </w:p>
          <w:p w:rsidR="005C59F7" w:rsidRPr="00CE6F56" w:rsidRDefault="005C59F7" w:rsidP="005C59F7">
            <w:pPr>
              <w:numPr>
                <w:ilvl w:val="0"/>
                <w:numId w:val="25"/>
              </w:numPr>
              <w:tabs>
                <w:tab w:val="clear" w:pos="228"/>
              </w:tabs>
              <w:ind w:left="426" w:hanging="284"/>
              <w:rPr>
                <w:rFonts w:ascii="Arial Narrow" w:hAnsi="Arial Narrow" w:cs="Arial"/>
                <w:sz w:val="20"/>
              </w:rPr>
            </w:pPr>
            <w:r w:rsidRPr="00CE6F56">
              <w:rPr>
                <w:rFonts w:ascii="Arial Narrow" w:hAnsi="Arial Narrow" w:cs="Arial"/>
                <w:b/>
                <w:sz w:val="20"/>
              </w:rPr>
              <w:t>Schreiben</w:t>
            </w:r>
            <w:r w:rsidRPr="00CE6F56">
              <w:rPr>
                <w:rFonts w:ascii="Arial Narrow" w:hAnsi="Arial Narrow" w:cs="Arial"/>
                <w:sz w:val="20"/>
              </w:rPr>
              <w:t xml:space="preserve">: unter Beachtung der Textsortenmerkmale </w:t>
            </w:r>
            <w:r>
              <w:rPr>
                <w:rFonts w:ascii="Arial Narrow" w:hAnsi="Arial Narrow" w:cs="Arial"/>
                <w:sz w:val="20"/>
              </w:rPr>
              <w:t xml:space="preserve">thematisch passende </w:t>
            </w:r>
            <w:r w:rsidRPr="00CE6F56">
              <w:rPr>
                <w:rFonts w:ascii="Arial Narrow" w:hAnsi="Arial Narrow" w:cs="Arial"/>
                <w:sz w:val="20"/>
              </w:rPr>
              <w:t>Gebrauchstexte verfassen und durch den Einsatz eines angemessenen Stils und Registers gestalten (Bewerbungsschreiben, Lebenslauf, formeller Brief)</w:t>
            </w:r>
          </w:p>
          <w:p w:rsidR="005C59F7" w:rsidRPr="008B2A46"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Sprachmittlung</w:t>
            </w:r>
            <w:r w:rsidRPr="0048403E">
              <w:rPr>
                <w:rFonts w:ascii="Arial Narrow" w:hAnsi="Arial Narrow" w:cs="Arial"/>
                <w:sz w:val="20"/>
              </w:rPr>
              <w:t xml:space="preserve">: in komplexeren informellen und formellen Begegnungssituationen wesentliche Aussagen und wichtige Details in die Zielsprache mündlich sprachmittelnd übertragen (Vorstellungsgespräch, Telefongespräch); den Inhalt von Texten in die Zielsprache weitgehend situationsangemessen schriftlich sprachmittelnd übertragen </w:t>
            </w:r>
          </w:p>
          <w:p w:rsidR="005C59F7" w:rsidRPr="00480491" w:rsidRDefault="005C59F7" w:rsidP="00DF239C">
            <w:pPr>
              <w:jc w:val="center"/>
              <w:rPr>
                <w:rFonts w:cs="Arial"/>
                <w:b/>
                <w:strike/>
                <w:sz w:val="22"/>
                <w:szCs w:val="22"/>
              </w:rPr>
            </w:pPr>
            <w:r w:rsidRPr="00480491">
              <w:rPr>
                <w:rFonts w:cs="Arial"/>
                <w:b/>
                <w:sz w:val="22"/>
                <w:szCs w:val="22"/>
              </w:rPr>
              <w:t>Verfügen über sprachliche Mittel:</w:t>
            </w:r>
          </w:p>
          <w:p w:rsidR="005C59F7"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 xml:space="preserve">Wortschatz: </w:t>
            </w:r>
            <w:r>
              <w:rPr>
                <w:rFonts w:ascii="Arial Narrow" w:hAnsi="Arial Narrow" w:cs="Arial"/>
                <w:sz w:val="20"/>
              </w:rPr>
              <w:t>Wortfeld „</w:t>
            </w:r>
            <w:r w:rsidRPr="0048403E">
              <w:rPr>
                <w:rFonts w:ascii="Arial Narrow" w:hAnsi="Arial Narrow" w:cs="Arial"/>
                <w:sz w:val="20"/>
              </w:rPr>
              <w:t>Arbeitswelt</w:t>
            </w:r>
            <w:r>
              <w:rPr>
                <w:rFonts w:ascii="Arial Narrow" w:hAnsi="Arial Narrow" w:cs="Arial"/>
                <w:sz w:val="20"/>
              </w:rPr>
              <w:t>“; Engli</w:t>
            </w:r>
            <w:r w:rsidRPr="0048403E">
              <w:rPr>
                <w:rFonts w:ascii="Arial Narrow" w:hAnsi="Arial Narrow" w:cs="Arial"/>
                <w:sz w:val="20"/>
              </w:rPr>
              <w:t xml:space="preserve">sch als </w:t>
            </w:r>
            <w:r>
              <w:rPr>
                <w:rFonts w:ascii="Arial Narrow" w:hAnsi="Arial Narrow" w:cs="Arial"/>
                <w:sz w:val="20"/>
              </w:rPr>
              <w:t xml:space="preserve">formelle </w:t>
            </w:r>
            <w:r w:rsidRPr="0048403E">
              <w:rPr>
                <w:rFonts w:ascii="Arial Narrow" w:hAnsi="Arial Narrow" w:cs="Arial"/>
                <w:sz w:val="20"/>
              </w:rPr>
              <w:t xml:space="preserve">Arbeitssprache; kontrastiv dazu situationsangemessene informelle mdl. Sprachverwendung (Telefongespräche, </w:t>
            </w:r>
            <w:r w:rsidRPr="0048403E">
              <w:rPr>
                <w:rFonts w:ascii="Arial Narrow" w:hAnsi="Arial Narrow" w:cs="Arial"/>
                <w:i/>
                <w:sz w:val="20"/>
              </w:rPr>
              <w:t>small talk</w:t>
            </w:r>
            <w:r w:rsidRPr="0048403E">
              <w:rPr>
                <w:rFonts w:ascii="Arial Narrow" w:hAnsi="Arial Narrow" w:cs="Arial"/>
                <w:sz w:val="20"/>
              </w:rPr>
              <w:t>)</w:t>
            </w:r>
          </w:p>
          <w:p w:rsidR="005C59F7" w:rsidRPr="00480491" w:rsidRDefault="005C59F7" w:rsidP="005C59F7">
            <w:pPr>
              <w:numPr>
                <w:ilvl w:val="0"/>
                <w:numId w:val="25"/>
              </w:numPr>
              <w:tabs>
                <w:tab w:val="clear" w:pos="228"/>
              </w:tabs>
              <w:ind w:left="426" w:hanging="284"/>
              <w:rPr>
                <w:rFonts w:ascii="Arial Narrow" w:hAnsi="Arial Narrow" w:cs="Arial"/>
                <w:sz w:val="20"/>
              </w:rPr>
            </w:pPr>
            <w:r w:rsidRPr="0048403E">
              <w:rPr>
                <w:rFonts w:ascii="Arial Narrow" w:hAnsi="Arial Narrow" w:cs="Arial"/>
                <w:b/>
                <w:sz w:val="20"/>
              </w:rPr>
              <w:t>Grammatische Strukturen</w:t>
            </w:r>
            <w:r w:rsidRPr="003F5812">
              <w:rPr>
                <w:rFonts w:ascii="Arial Narrow" w:hAnsi="Arial Narrow" w:cs="Arial"/>
                <w:sz w:val="20"/>
              </w:rPr>
              <w:t>:</w:t>
            </w:r>
            <w:r w:rsidRPr="0048403E">
              <w:rPr>
                <w:rFonts w:ascii="Arial Narrow" w:hAnsi="Arial Narrow" w:cs="Arial"/>
                <w:b/>
                <w:sz w:val="20"/>
              </w:rPr>
              <w:t xml:space="preserve"> </w:t>
            </w:r>
            <w:r w:rsidRPr="0048403E">
              <w:rPr>
                <w:rFonts w:ascii="Arial Narrow" w:hAnsi="Arial Narrow" w:cs="Arial"/>
                <w:sz w:val="20"/>
              </w:rPr>
              <w:t>erweitertes und gefestig</w:t>
            </w:r>
            <w:r>
              <w:rPr>
                <w:rFonts w:ascii="Arial Narrow" w:hAnsi="Arial Narrow" w:cs="Arial"/>
                <w:sz w:val="20"/>
              </w:rPr>
              <w:t xml:space="preserve">tes Repertoire sicher verwenden (vor allem </w:t>
            </w:r>
            <w:r w:rsidRPr="00E54610">
              <w:rPr>
                <w:rFonts w:ascii="Arial Narrow" w:hAnsi="Arial Narrow" w:cs="Arial"/>
                <w:i/>
                <w:sz w:val="20"/>
              </w:rPr>
              <w:t>tenses</w:t>
            </w:r>
            <w:r>
              <w:rPr>
                <w:rFonts w:ascii="Arial Narrow" w:hAnsi="Arial Narrow" w:cs="Arial"/>
                <w:sz w:val="20"/>
              </w:rPr>
              <w:t>, Syntax)</w:t>
            </w:r>
            <w:r w:rsidRPr="0048403E">
              <w:rPr>
                <w:rFonts w:ascii="Arial Narrow" w:hAnsi="Arial Narrow" w:cs="Arial"/>
                <w:sz w:val="20"/>
              </w:rPr>
              <w:t>, Selbstkorrekturvermögen stärken</w:t>
            </w:r>
          </w:p>
        </w:tc>
        <w:tc>
          <w:tcPr>
            <w:tcW w:w="1051" w:type="dxa"/>
            <w:vMerge/>
            <w:tcMar>
              <w:right w:w="0" w:type="dxa"/>
            </w:tcMar>
            <w:textDirection w:val="tbRl"/>
          </w:tcPr>
          <w:p w:rsidR="005C59F7" w:rsidRPr="0011106B" w:rsidRDefault="005C59F7" w:rsidP="00DF239C">
            <w:pPr>
              <w:ind w:left="113" w:right="113"/>
              <w:jc w:val="center"/>
              <w:rPr>
                <w:sz w:val="22"/>
                <w:szCs w:val="22"/>
              </w:rPr>
            </w:pPr>
          </w:p>
        </w:tc>
      </w:tr>
      <w:tr w:rsidR="005C59F7" w:rsidTr="005C59F7">
        <w:tc>
          <w:tcPr>
            <w:tcW w:w="835" w:type="dxa"/>
            <w:vMerge/>
          </w:tcPr>
          <w:p w:rsidR="005C59F7" w:rsidRDefault="005C59F7" w:rsidP="00DF239C">
            <w:pPr>
              <w:rPr>
                <w:sz w:val="12"/>
                <w:szCs w:val="12"/>
              </w:rPr>
            </w:pPr>
          </w:p>
        </w:tc>
        <w:tc>
          <w:tcPr>
            <w:tcW w:w="7895" w:type="dxa"/>
            <w:shd w:val="clear" w:color="auto" w:fill="auto"/>
            <w:tcMar>
              <w:left w:w="0" w:type="dxa"/>
              <w:right w:w="57" w:type="dxa"/>
            </w:tcMar>
            <w:vAlign w:val="center"/>
          </w:tcPr>
          <w:p w:rsidR="005C59F7" w:rsidRPr="00480491" w:rsidRDefault="005C59F7" w:rsidP="00DF239C">
            <w:pPr>
              <w:shd w:val="clear" w:color="auto" w:fill="D9D9D9"/>
              <w:jc w:val="center"/>
              <w:rPr>
                <w:rFonts w:cs="Arial"/>
                <w:b/>
                <w:u w:val="single"/>
              </w:rPr>
            </w:pPr>
            <w:r w:rsidRPr="00480491">
              <w:rPr>
                <w:rFonts w:cs="Arial"/>
                <w:b/>
                <w:u w:val="single"/>
              </w:rPr>
              <w:t>Text- und Medienkompetenz</w:t>
            </w:r>
          </w:p>
          <w:p w:rsidR="005C59F7" w:rsidRPr="0048403E" w:rsidRDefault="005C59F7" w:rsidP="005C59F7">
            <w:pPr>
              <w:numPr>
                <w:ilvl w:val="0"/>
                <w:numId w:val="25"/>
              </w:numPr>
              <w:tabs>
                <w:tab w:val="clear" w:pos="228"/>
              </w:tabs>
              <w:ind w:left="426" w:hanging="284"/>
              <w:rPr>
                <w:rFonts w:ascii="Arial Narrow" w:hAnsi="Arial Narrow" w:cs="Arial"/>
                <w:b/>
                <w:sz w:val="20"/>
              </w:rPr>
            </w:pPr>
            <w:r w:rsidRPr="0048403E">
              <w:rPr>
                <w:rFonts w:ascii="Arial Narrow" w:hAnsi="Arial Narrow" w:cs="Arial"/>
                <w:b/>
                <w:sz w:val="20"/>
              </w:rPr>
              <w:t>analytisch-interpretierend</w:t>
            </w:r>
            <w:r w:rsidRPr="004B0258">
              <w:rPr>
                <w:rFonts w:ascii="Arial Narrow" w:hAnsi="Arial Narrow" w:cs="Arial"/>
                <w:sz w:val="20"/>
              </w:rPr>
              <w:t xml:space="preserve">: </w:t>
            </w:r>
            <w:r w:rsidRPr="0048403E">
              <w:rPr>
                <w:rFonts w:ascii="Arial Narrow" w:hAnsi="Arial Narrow" w:cs="Arial"/>
                <w:sz w:val="20"/>
              </w:rPr>
              <w:t>Texte vor dem Hintergrund ihres spezifischen kommunikativen und kulturellen Kontexts verstehen und wichtige Details entnehmen (Stellenanzeigen, Internetauftritte)</w:t>
            </w:r>
          </w:p>
          <w:p w:rsidR="005C59F7" w:rsidRPr="00480491" w:rsidRDefault="005C59F7" w:rsidP="005C59F7">
            <w:pPr>
              <w:numPr>
                <w:ilvl w:val="0"/>
                <w:numId w:val="25"/>
              </w:numPr>
              <w:tabs>
                <w:tab w:val="clear" w:pos="228"/>
              </w:tabs>
              <w:ind w:left="426" w:hanging="284"/>
              <w:rPr>
                <w:rFonts w:ascii="Arial Narrow" w:hAnsi="Arial Narrow" w:cs="Arial"/>
                <w:b/>
                <w:sz w:val="20"/>
              </w:rPr>
            </w:pPr>
            <w:r w:rsidRPr="0048403E">
              <w:rPr>
                <w:rFonts w:ascii="Arial Narrow" w:hAnsi="Arial Narrow" w:cs="Arial"/>
                <w:b/>
                <w:sz w:val="20"/>
              </w:rPr>
              <w:t>produktions-/anwendungsorientiert</w:t>
            </w:r>
            <w:r w:rsidRPr="0048403E">
              <w:rPr>
                <w:rFonts w:ascii="Arial Narrow" w:hAnsi="Arial Narrow" w:cs="Arial"/>
                <w:sz w:val="20"/>
              </w:rPr>
              <w:t>: ein erweitertes Spektrum von Medien, Strategien und Darstellungsformen nutzen, um eigene schriftliche wie mündliche Texte adressatenorientiert zu stützen und dabei wichtige Details hervorzuheben (formelle Briefe, Lebenslauf, informelle und formelle Gespräche, mediengestützte Präsentationen)</w:t>
            </w:r>
          </w:p>
        </w:tc>
        <w:tc>
          <w:tcPr>
            <w:tcW w:w="1051" w:type="dxa"/>
            <w:vMerge/>
            <w:tcMar>
              <w:right w:w="0" w:type="dxa"/>
            </w:tcMar>
            <w:textDirection w:val="tbRl"/>
          </w:tcPr>
          <w:p w:rsidR="005C59F7" w:rsidRPr="0011106B" w:rsidRDefault="005C59F7" w:rsidP="00DF239C">
            <w:pPr>
              <w:ind w:left="113" w:right="113"/>
              <w:jc w:val="center"/>
              <w:rPr>
                <w:sz w:val="22"/>
                <w:szCs w:val="22"/>
              </w:rPr>
            </w:pPr>
          </w:p>
        </w:tc>
      </w:tr>
    </w:tbl>
    <w:p w:rsidR="005C59F7" w:rsidRPr="002065B9" w:rsidRDefault="005C59F7" w:rsidP="005C59F7">
      <w:pPr>
        <w:pStyle w:val="Titel"/>
        <w:rPr>
          <w:sz w:val="8"/>
          <w:szCs w:val="8"/>
        </w:rPr>
      </w:pPr>
    </w:p>
    <w:tbl>
      <w:tblPr>
        <w:tblW w:w="9802"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802"/>
      </w:tblGrid>
      <w:tr w:rsidR="006C66A2" w:rsidRPr="00255997" w:rsidTr="0039140E">
        <w:trPr>
          <w:trHeight w:val="661"/>
        </w:trPr>
        <w:tc>
          <w:tcPr>
            <w:tcW w:w="9802" w:type="dxa"/>
            <w:shd w:val="clear" w:color="auto" w:fill="D9D9D9"/>
          </w:tcPr>
          <w:p w:rsidR="006C66A2" w:rsidRPr="00255997" w:rsidRDefault="006C66A2" w:rsidP="00DF239C">
            <w:pPr>
              <w:pStyle w:val="Titel"/>
              <w:rPr>
                <w:rFonts w:ascii="Arial" w:hAnsi="Arial" w:cs="Arial"/>
                <w:sz w:val="22"/>
                <w:szCs w:val="22"/>
              </w:rPr>
            </w:pPr>
            <w:r w:rsidRPr="00255997">
              <w:rPr>
                <w:rFonts w:ascii="Arial" w:hAnsi="Arial" w:cs="Arial"/>
                <w:sz w:val="22"/>
                <w:szCs w:val="22"/>
              </w:rPr>
              <w:t>Texte und Medien</w:t>
            </w:r>
          </w:p>
          <w:p w:rsidR="006C66A2" w:rsidRPr="0048403E" w:rsidRDefault="006C66A2" w:rsidP="00DF239C">
            <w:pPr>
              <w:pStyle w:val="Titel"/>
              <w:jc w:val="left"/>
              <w:rPr>
                <w:rFonts w:ascii="Arial Narrow" w:hAnsi="Arial Narrow" w:cs="Arial"/>
                <w:b w:val="0"/>
                <w:sz w:val="20"/>
                <w:szCs w:val="20"/>
                <w:u w:val="none"/>
              </w:rPr>
            </w:pPr>
            <w:r w:rsidRPr="0048403E">
              <w:rPr>
                <w:rFonts w:ascii="Arial Narrow" w:hAnsi="Arial Narrow" w:cs="Arial"/>
                <w:sz w:val="20"/>
                <w:szCs w:val="20"/>
                <w:u w:val="none"/>
              </w:rPr>
              <w:t>Sach- und Gebrauchstexte</w:t>
            </w:r>
            <w:r w:rsidRPr="0048403E">
              <w:rPr>
                <w:rFonts w:ascii="Arial Narrow" w:hAnsi="Arial Narrow" w:cs="Arial"/>
                <w:b w:val="0"/>
                <w:sz w:val="20"/>
                <w:szCs w:val="20"/>
                <w:u w:val="none"/>
              </w:rPr>
              <w:t>: formeller Brief, Stellenanzeigen, Lebenslauf</w:t>
            </w:r>
          </w:p>
          <w:p w:rsidR="006C66A2" w:rsidRPr="00255997" w:rsidRDefault="006C66A2" w:rsidP="00DF239C">
            <w:pPr>
              <w:pStyle w:val="Titel"/>
              <w:jc w:val="left"/>
              <w:rPr>
                <w:rFonts w:ascii="Arial Narrow" w:hAnsi="Arial Narrow" w:cs="Arial"/>
                <w:b w:val="0"/>
                <w:sz w:val="20"/>
                <w:szCs w:val="20"/>
                <w:u w:val="none"/>
              </w:rPr>
            </w:pPr>
            <w:r w:rsidRPr="0048403E">
              <w:rPr>
                <w:rFonts w:ascii="Arial Narrow" w:hAnsi="Arial Narrow" w:cs="Arial"/>
                <w:sz w:val="20"/>
                <w:szCs w:val="20"/>
                <w:u w:val="none"/>
              </w:rPr>
              <w:t>Medial vermittelte Texte</w:t>
            </w:r>
            <w:r w:rsidRPr="0048403E">
              <w:rPr>
                <w:rFonts w:ascii="Arial Narrow" w:hAnsi="Arial Narrow" w:cs="Arial"/>
                <w:b w:val="0"/>
                <w:sz w:val="20"/>
                <w:szCs w:val="20"/>
                <w:u w:val="none"/>
              </w:rPr>
              <w:t xml:space="preserve">: </w:t>
            </w:r>
            <w:r w:rsidRPr="0048403E">
              <w:rPr>
                <w:rFonts w:ascii="Arial Narrow" w:hAnsi="Arial Narrow" w:cs="Arial"/>
                <w:b w:val="0"/>
                <w:i/>
                <w:sz w:val="20"/>
                <w:szCs w:val="20"/>
                <w:u w:val="none"/>
              </w:rPr>
              <w:t xml:space="preserve">podcasts </w:t>
            </w:r>
            <w:r w:rsidRPr="0048403E">
              <w:rPr>
                <w:rFonts w:ascii="Arial Narrow" w:hAnsi="Arial Narrow" w:cs="Arial"/>
                <w:b w:val="0"/>
                <w:sz w:val="20"/>
                <w:szCs w:val="20"/>
                <w:u w:val="none"/>
              </w:rPr>
              <w:t>(z.B. PBS, BBC, YouTube), Internetauftritte (</w:t>
            </w:r>
            <w:r>
              <w:rPr>
                <w:rFonts w:ascii="Arial Narrow" w:hAnsi="Arial Narrow" w:cs="Arial"/>
                <w:b w:val="0"/>
                <w:sz w:val="20"/>
                <w:szCs w:val="20"/>
                <w:u w:val="none"/>
              </w:rPr>
              <w:t xml:space="preserve">für Sprachmittlung </w:t>
            </w:r>
            <w:r w:rsidRPr="0048403E">
              <w:rPr>
                <w:rFonts w:ascii="Arial Narrow" w:hAnsi="Arial Narrow" w:cs="Arial"/>
                <w:b w:val="0"/>
                <w:sz w:val="20"/>
                <w:szCs w:val="20"/>
                <w:u w:val="none"/>
              </w:rPr>
              <w:t xml:space="preserve">z.B. </w:t>
            </w:r>
            <w:r w:rsidRPr="00355494">
              <w:rPr>
                <w:rFonts w:ascii="Arial Narrow" w:hAnsi="Arial Narrow" w:cs="Arial"/>
                <w:b w:val="0"/>
                <w:i/>
                <w:sz w:val="20"/>
                <w:szCs w:val="20"/>
                <w:u w:val="none"/>
              </w:rPr>
              <w:t>www.make-it-in-germany.de</w:t>
            </w:r>
            <w:r w:rsidRPr="0048403E">
              <w:rPr>
                <w:rFonts w:ascii="Arial Narrow" w:hAnsi="Arial Narrow" w:cs="Arial"/>
                <w:b w:val="0"/>
                <w:sz w:val="20"/>
                <w:szCs w:val="20"/>
                <w:u w:val="none"/>
              </w:rPr>
              <w:t>)</w:t>
            </w:r>
          </w:p>
        </w:tc>
      </w:tr>
      <w:tr w:rsidR="006C66A2" w:rsidRPr="006B77C8" w:rsidTr="0039140E">
        <w:trPr>
          <w:trHeight w:val="241"/>
        </w:trPr>
        <w:tc>
          <w:tcPr>
            <w:tcW w:w="9802" w:type="dxa"/>
            <w:shd w:val="clear" w:color="auto" w:fill="D9D9D9"/>
          </w:tcPr>
          <w:p w:rsidR="006C66A2" w:rsidRPr="000746D7" w:rsidRDefault="006C66A2" w:rsidP="00DF239C">
            <w:pPr>
              <w:pStyle w:val="Titel"/>
              <w:rPr>
                <w:rFonts w:ascii="Arial" w:hAnsi="Arial" w:cs="Arial"/>
                <w:sz w:val="22"/>
                <w:szCs w:val="22"/>
              </w:rPr>
            </w:pPr>
            <w:r w:rsidRPr="000746D7">
              <w:rPr>
                <w:rFonts w:ascii="Arial" w:hAnsi="Arial" w:cs="Arial"/>
                <w:sz w:val="22"/>
                <w:szCs w:val="22"/>
              </w:rPr>
              <w:t>Lernerfolgsüberprüfungen</w:t>
            </w:r>
          </w:p>
          <w:p w:rsidR="006C66A2" w:rsidRPr="00D8088A" w:rsidRDefault="006C66A2" w:rsidP="00DF239C">
            <w:pPr>
              <w:pStyle w:val="Titel"/>
              <w:jc w:val="both"/>
              <w:rPr>
                <w:rFonts w:ascii="Arial Narrow" w:hAnsi="Arial Narrow" w:cs="Arial"/>
                <w:b w:val="0"/>
                <w:sz w:val="20"/>
                <w:szCs w:val="20"/>
                <w:u w:val="none"/>
                <w:lang w:val="de-DE"/>
              </w:rPr>
            </w:pPr>
            <w:r w:rsidRPr="0048403E">
              <w:rPr>
                <w:rFonts w:ascii="Arial Narrow" w:hAnsi="Arial Narrow" w:cs="Arial"/>
                <w:sz w:val="20"/>
                <w:szCs w:val="20"/>
                <w:u w:val="none"/>
              </w:rPr>
              <w:t>Schriftliche Arbeit (Klausur</w:t>
            </w:r>
            <w:r w:rsidRPr="0048403E">
              <w:rPr>
                <w:rFonts w:ascii="Arial Narrow" w:hAnsi="Arial Narrow" w:cs="Arial"/>
                <w:b w:val="0"/>
                <w:sz w:val="20"/>
                <w:szCs w:val="20"/>
                <w:u w:val="none"/>
              </w:rPr>
              <w:t xml:space="preserve">): </w:t>
            </w:r>
            <w:r w:rsidRPr="00BE2201">
              <w:rPr>
                <w:rFonts w:ascii="Arial Narrow" w:hAnsi="Arial Narrow" w:cs="Arial"/>
                <w:b w:val="0"/>
                <w:sz w:val="20"/>
                <w:szCs w:val="20"/>
                <w:u w:val="none"/>
              </w:rPr>
              <w:t>orientiert an den jeweiligen Abiturvorgaben</w:t>
            </w:r>
            <w:r w:rsidR="00F50C38" w:rsidRPr="00BE2201">
              <w:rPr>
                <w:rFonts w:ascii="Arial Narrow" w:hAnsi="Arial Narrow" w:cs="Arial"/>
                <w:b w:val="0"/>
                <w:sz w:val="20"/>
                <w:szCs w:val="20"/>
                <w:u w:val="none"/>
                <w:lang w:val="de-DE"/>
              </w:rPr>
              <w:t xml:space="preserve"> [Klausur unter Abiturbedingungen]</w:t>
            </w:r>
          </w:p>
          <w:p w:rsidR="006C66A2" w:rsidRPr="006B77C8" w:rsidRDefault="006C66A2" w:rsidP="00DF239C">
            <w:pPr>
              <w:pStyle w:val="Titel"/>
              <w:jc w:val="both"/>
              <w:rPr>
                <w:rFonts w:ascii="Arial Narrow" w:hAnsi="Arial Narrow" w:cs="Arial"/>
                <w:b w:val="0"/>
                <w:sz w:val="20"/>
                <w:szCs w:val="20"/>
                <w:u w:val="none"/>
              </w:rPr>
            </w:pPr>
            <w:r w:rsidRPr="0048403E">
              <w:rPr>
                <w:rFonts w:ascii="Arial Narrow" w:hAnsi="Arial Narrow" w:cs="Arial"/>
                <w:sz w:val="20"/>
                <w:szCs w:val="20"/>
                <w:u w:val="none"/>
              </w:rPr>
              <w:t>Sonstige Leistungen</w:t>
            </w:r>
            <w:r w:rsidRPr="0048403E">
              <w:rPr>
                <w:rFonts w:ascii="Arial Narrow" w:hAnsi="Arial Narrow" w:cs="Arial"/>
                <w:b w:val="0"/>
                <w:sz w:val="20"/>
                <w:szCs w:val="20"/>
                <w:u w:val="none"/>
              </w:rPr>
              <w:t>: Präsentationen und Simulationen (Bewerbungsgespräche, Telefongespräche), schriftliche Produkte (Lebenslauf, Bewerbungsschreiben)</w:t>
            </w:r>
          </w:p>
        </w:tc>
      </w:tr>
    </w:tbl>
    <w:p w:rsidR="00712FBB" w:rsidRDefault="00712FBB" w:rsidP="0039140E">
      <w:pPr>
        <w:pStyle w:val="berschrift1"/>
        <w:spacing w:after="0"/>
        <w:jc w:val="center"/>
        <w:sectPr w:rsidR="00712FBB" w:rsidSect="005C496D">
          <w:pgSz w:w="11904" w:h="16838" w:code="9"/>
          <w:pgMar w:top="1134" w:right="1985" w:bottom="567" w:left="1985" w:header="709" w:footer="1134" w:gutter="0"/>
          <w:cols w:space="708"/>
          <w:docGrid w:linePitch="326"/>
        </w:sectPr>
      </w:pPr>
    </w:p>
    <w:tbl>
      <w:tblPr>
        <w:tblW w:w="9785" w:type="dxa"/>
        <w:tblInd w:w="-5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5"/>
      </w:tblGrid>
      <w:tr w:rsidR="0039140E" w:rsidTr="00712FBB">
        <w:tc>
          <w:tcPr>
            <w:tcW w:w="9785" w:type="dxa"/>
            <w:shd w:val="clear" w:color="auto" w:fill="auto"/>
          </w:tcPr>
          <w:p w:rsidR="0039140E" w:rsidRPr="00544703" w:rsidRDefault="0039140E" w:rsidP="0039140E">
            <w:pPr>
              <w:pStyle w:val="berschrift1"/>
              <w:spacing w:after="0"/>
              <w:jc w:val="center"/>
              <w:rPr>
                <w:rFonts w:cs="Arial"/>
                <w:sz w:val="24"/>
                <w:szCs w:val="24"/>
                <w:lang w:val="de-DE"/>
              </w:rPr>
            </w:pPr>
            <w:r>
              <w:lastRenderedPageBreak/>
              <w:br w:type="page"/>
            </w:r>
            <w:r w:rsidRPr="0039140E">
              <w:rPr>
                <w:rFonts w:cs="Arial"/>
                <w:sz w:val="24"/>
                <w:szCs w:val="24"/>
                <w:u w:val="single"/>
              </w:rPr>
              <w:t>Leistungskurs – Q1</w:t>
            </w:r>
            <w:r w:rsidRPr="0039140E">
              <w:rPr>
                <w:rFonts w:cs="Arial"/>
                <w:sz w:val="24"/>
                <w:szCs w:val="24"/>
                <w:u w:val="single"/>
                <w:lang w:val="de-DE"/>
              </w:rPr>
              <w:t>.</w:t>
            </w:r>
            <w:r w:rsidRPr="0039140E">
              <w:rPr>
                <w:rFonts w:cs="Arial"/>
                <w:sz w:val="24"/>
                <w:szCs w:val="24"/>
                <w:u w:val="single"/>
              </w:rPr>
              <w:t>1:</w:t>
            </w:r>
            <w:r w:rsidRPr="0039140E">
              <w:rPr>
                <w:rFonts w:cs="Arial"/>
                <w:sz w:val="24"/>
                <w:szCs w:val="24"/>
              </w:rPr>
              <w:t xml:space="preserve"> 2. Quartal</w:t>
            </w:r>
          </w:p>
          <w:p w:rsidR="0039140E" w:rsidRPr="00480491" w:rsidRDefault="0039140E" w:rsidP="0039140E">
            <w:pPr>
              <w:jc w:val="center"/>
              <w:rPr>
                <w:rFonts w:cs="Arial"/>
                <w:sz w:val="20"/>
              </w:rPr>
            </w:pPr>
            <w:r w:rsidRPr="00480491">
              <w:rPr>
                <w:rFonts w:cs="Arial"/>
                <w:sz w:val="20"/>
              </w:rPr>
              <w:t>Kompetenzstufe B2 des GeR</w:t>
            </w:r>
          </w:p>
          <w:p w:rsidR="0039140E" w:rsidRPr="00480491" w:rsidRDefault="0039140E" w:rsidP="0039140E">
            <w:pPr>
              <w:jc w:val="center"/>
              <w:rPr>
                <w:rFonts w:cs="Arial"/>
                <w:b/>
                <w:bCs/>
                <w:i/>
                <w:lang w:val="en-US"/>
              </w:rPr>
            </w:pPr>
            <w:r w:rsidRPr="00480491">
              <w:rPr>
                <w:rFonts w:cs="Arial"/>
                <w:b/>
                <w:bCs/>
                <w:i/>
                <w:lang w:val="en-US"/>
              </w:rPr>
              <w:t>Towards a better world: utopia/dystopia in literature and film</w:t>
            </w:r>
          </w:p>
          <w:p w:rsidR="0039140E" w:rsidRPr="00480491" w:rsidRDefault="0039140E" w:rsidP="0039140E">
            <w:pPr>
              <w:shd w:val="clear" w:color="auto" w:fill="D9D9D9"/>
              <w:rPr>
                <w:rFonts w:ascii="Arial Narrow" w:hAnsi="Arial Narrow" w:cs="Arial"/>
                <w:bCs/>
                <w:sz w:val="18"/>
                <w:szCs w:val="18"/>
              </w:rPr>
            </w:pPr>
            <w:r w:rsidRPr="00480491">
              <w:rPr>
                <w:rFonts w:ascii="Arial Narrow" w:hAnsi="Arial Narrow" w:cs="Arial"/>
                <w:bCs/>
                <w:sz w:val="18"/>
                <w:szCs w:val="18"/>
              </w:rPr>
              <w:t>Das Unterrichtsvorhaben dient der intensiven Auseinandersetzung mit dystopisch-warnenden Zukunftsszenarien in literarischer und filmischer Vermittlung; es fördert systematisch das literarisch-analytische Leseverstehen (Romananalyse) und das Hör-Sehverstehen (Spielfilm). Diese rezeptionsorientierten Zugänge werden ergänzt durch eine Förderung des Bereichs Sprechen (Buch-/Filmpräsentationen, Podiumsdis</w:t>
            </w:r>
            <w:r w:rsidRPr="00480491">
              <w:rPr>
                <w:rFonts w:ascii="Arial Narrow" w:hAnsi="Arial Narrow" w:cs="Arial"/>
                <w:bCs/>
                <w:sz w:val="18"/>
                <w:szCs w:val="18"/>
              </w:rPr>
              <w:softHyphen/>
              <w:t>kussion), der abschließend Gegenstand einer mündlichen Prüfung anstelle einer Klausur ist.</w:t>
            </w:r>
          </w:p>
          <w:p w:rsidR="0039140E" w:rsidRPr="00480491" w:rsidRDefault="0039140E" w:rsidP="00C33005">
            <w:pPr>
              <w:pStyle w:val="berschrift3"/>
              <w:spacing w:after="0"/>
              <w:jc w:val="center"/>
              <w:rPr>
                <w:sz w:val="16"/>
                <w:szCs w:val="16"/>
              </w:rPr>
            </w:pPr>
            <w:r w:rsidRPr="00480491">
              <w:rPr>
                <w:rFonts w:cs="Arial"/>
                <w:sz w:val="16"/>
                <w:szCs w:val="16"/>
              </w:rPr>
              <w:t xml:space="preserve">Gesamtstundenkontingent: </w:t>
            </w:r>
            <w:r w:rsidRPr="00480491">
              <w:rPr>
                <w:rFonts w:cs="Arial"/>
                <w:b w:val="0"/>
                <w:sz w:val="16"/>
                <w:szCs w:val="16"/>
              </w:rPr>
              <w:t xml:space="preserve">ca. </w:t>
            </w:r>
            <w:r w:rsidR="00C33005">
              <w:rPr>
                <w:rFonts w:cs="Arial"/>
                <w:b w:val="0"/>
                <w:sz w:val="16"/>
                <w:szCs w:val="16"/>
                <w:lang w:val="de-DE"/>
              </w:rPr>
              <w:t>4</w:t>
            </w:r>
            <w:r w:rsidRPr="00480491">
              <w:rPr>
                <w:rFonts w:cs="Arial"/>
                <w:b w:val="0"/>
                <w:sz w:val="16"/>
                <w:szCs w:val="16"/>
              </w:rPr>
              <w:t>2</w:t>
            </w:r>
            <w:r w:rsidRPr="00480491">
              <w:rPr>
                <w:rFonts w:cs="Arial"/>
                <w:b w:val="0"/>
                <w:bCs/>
                <w:sz w:val="16"/>
                <w:szCs w:val="16"/>
              </w:rPr>
              <w:t xml:space="preserve"> Std. </w:t>
            </w:r>
          </w:p>
        </w:tc>
      </w:tr>
    </w:tbl>
    <w:p w:rsidR="0039140E" w:rsidRPr="0039140E" w:rsidRDefault="0039140E" w:rsidP="0039140E">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578"/>
        <w:gridCol w:w="8353"/>
        <w:gridCol w:w="850"/>
      </w:tblGrid>
      <w:tr w:rsidR="0039140E" w:rsidRPr="0024235F" w:rsidTr="006B3B34">
        <w:tc>
          <w:tcPr>
            <w:tcW w:w="578" w:type="dxa"/>
            <w:vMerge w:val="restart"/>
            <w:tcMar>
              <w:left w:w="0" w:type="dxa"/>
            </w:tcMar>
            <w:textDirection w:val="btLr"/>
          </w:tcPr>
          <w:p w:rsidR="0039140E" w:rsidRPr="00480491" w:rsidRDefault="0039140E" w:rsidP="00DF239C">
            <w:pPr>
              <w:shd w:val="clear" w:color="auto" w:fill="D9D9D9"/>
              <w:jc w:val="center"/>
              <w:rPr>
                <w:rFonts w:cs="Arial"/>
                <w:b/>
                <w:u w:val="single"/>
              </w:rPr>
            </w:pPr>
            <w:r w:rsidRPr="00480491">
              <w:rPr>
                <w:rFonts w:cs="Arial"/>
                <w:b/>
                <w:u w:val="single"/>
              </w:rPr>
              <w:t>Sprachlernkompetenz</w:t>
            </w:r>
          </w:p>
          <w:p w:rsidR="0039140E" w:rsidRPr="00480491" w:rsidRDefault="0039140E" w:rsidP="0039140E">
            <w:pPr>
              <w:numPr>
                <w:ilvl w:val="0"/>
                <w:numId w:val="30"/>
              </w:numPr>
              <w:ind w:right="113"/>
              <w:rPr>
                <w:sz w:val="20"/>
              </w:rPr>
            </w:pPr>
            <w:r w:rsidRPr="00480491">
              <w:rPr>
                <w:rFonts w:ascii="Arial Narrow" w:hAnsi="Arial Narrow" w:cs="Arial"/>
                <w:sz w:val="20"/>
              </w:rPr>
              <w:t>englischsprachige Untertitel beim Ansehen englischsprachiger Spielfilmauszüge gezielt und selektiv nutzen</w:t>
            </w:r>
            <w:r w:rsidRPr="00480491">
              <w:rPr>
                <w:sz w:val="20"/>
              </w:rPr>
              <w:t xml:space="preserve"> </w:t>
            </w:r>
          </w:p>
        </w:tc>
        <w:tc>
          <w:tcPr>
            <w:tcW w:w="8353" w:type="dxa"/>
            <w:shd w:val="clear" w:color="auto" w:fill="auto"/>
            <w:tcMar>
              <w:left w:w="0" w:type="dxa"/>
              <w:right w:w="57" w:type="dxa"/>
            </w:tcMar>
            <w:vAlign w:val="center"/>
          </w:tcPr>
          <w:p w:rsidR="0039140E" w:rsidRPr="00480491" w:rsidRDefault="0039140E" w:rsidP="00DF239C">
            <w:pPr>
              <w:shd w:val="clear" w:color="auto" w:fill="D9D9D9"/>
              <w:jc w:val="center"/>
              <w:rPr>
                <w:rFonts w:cs="Arial"/>
                <w:b/>
                <w:u w:val="single"/>
              </w:rPr>
            </w:pPr>
            <w:r w:rsidRPr="00480491">
              <w:rPr>
                <w:rFonts w:cs="Arial"/>
                <w:b/>
                <w:u w:val="single"/>
              </w:rPr>
              <w:t>Interkulturelle kommunikative Kompetenz</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Orientierungswissen</w:t>
            </w:r>
            <w:r w:rsidRPr="00480491">
              <w:rPr>
                <w:rFonts w:ascii="Arial Narrow" w:hAnsi="Arial Narrow" w:cs="Arial"/>
                <w:sz w:val="20"/>
              </w:rPr>
              <w:t>: technologiebasierte Gesellschaftsentwürfe (Fortschritt und Ethik in der modernen Gesellschaft), literarische und filmische Gesellschaftsutopien und -dystopien (Literatur und Medien in ihrer Bedeutung für den Einzelnen und die Gesellschaft)</w:t>
            </w:r>
          </w:p>
          <w:p w:rsidR="0039140E"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Einstellungen und Bewusstheit</w:t>
            </w:r>
            <w:r w:rsidRPr="00480491">
              <w:rPr>
                <w:rFonts w:ascii="Arial Narrow" w:hAnsi="Arial Narrow" w:cs="Arial"/>
                <w:sz w:val="20"/>
              </w:rPr>
              <w:t xml:space="preserve">: gesellschaftliche Strukturen und Normen im Zusammenhang mit technologischem Fortschritt kritisch reflektieren, im Hinblick auf international gültige Konventionen in Frage stellen und bewerten </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Verstehen und Handeln</w:t>
            </w:r>
            <w:r w:rsidRPr="00480491">
              <w:rPr>
                <w:rFonts w:ascii="Arial Narrow" w:hAnsi="Arial Narrow" w:cs="Arial"/>
                <w:sz w:val="20"/>
              </w:rPr>
              <w:t>: wechselseitige Bezüge zwischen technologischem Fortschritt und gesellschaftlichen Strukturen, Werten, Normen und Verhaltensweisen auch durch Perspektivwechsel verstehen und kommentieren</w:t>
            </w:r>
          </w:p>
        </w:tc>
        <w:tc>
          <w:tcPr>
            <w:tcW w:w="850" w:type="dxa"/>
            <w:vMerge w:val="restart"/>
            <w:tcMar>
              <w:right w:w="0" w:type="dxa"/>
            </w:tcMar>
            <w:textDirection w:val="tbRl"/>
          </w:tcPr>
          <w:p w:rsidR="0039140E" w:rsidRPr="00480491" w:rsidRDefault="0039140E" w:rsidP="00DF239C">
            <w:pPr>
              <w:shd w:val="clear" w:color="auto" w:fill="D9D9D9"/>
              <w:jc w:val="center"/>
              <w:rPr>
                <w:rFonts w:cs="Arial"/>
                <w:b/>
                <w:u w:val="single"/>
              </w:rPr>
            </w:pPr>
            <w:r w:rsidRPr="00480491">
              <w:rPr>
                <w:rFonts w:cs="Arial"/>
                <w:b/>
                <w:u w:val="single"/>
              </w:rPr>
              <w:t>Sprachbewusstheit</w:t>
            </w:r>
          </w:p>
          <w:p w:rsidR="0039140E" w:rsidRPr="00480491" w:rsidRDefault="0039140E" w:rsidP="0039140E">
            <w:pPr>
              <w:numPr>
                <w:ilvl w:val="0"/>
                <w:numId w:val="31"/>
              </w:numPr>
              <w:ind w:right="113"/>
              <w:rPr>
                <w:sz w:val="20"/>
              </w:rPr>
            </w:pPr>
            <w:r w:rsidRPr="00480491">
              <w:rPr>
                <w:rFonts w:ascii="Arial Narrow" w:hAnsi="Arial Narrow" w:cs="Arial"/>
                <w:sz w:val="20"/>
              </w:rPr>
              <w:t>Beziehungen zwischen Sprach- und Kulturphänomenen (z.B. Sprachgebrauch in dystopischen Gesellschaften) und Manipulation durch Sprache reflektieren</w:t>
            </w:r>
          </w:p>
        </w:tc>
      </w:tr>
      <w:tr w:rsidR="0039140E" w:rsidRPr="00F82732" w:rsidTr="006B3B34">
        <w:tc>
          <w:tcPr>
            <w:tcW w:w="578" w:type="dxa"/>
            <w:vMerge/>
          </w:tcPr>
          <w:p w:rsidR="0039140E" w:rsidRDefault="0039140E" w:rsidP="00DF239C">
            <w:pPr>
              <w:rPr>
                <w:sz w:val="12"/>
                <w:szCs w:val="12"/>
              </w:rPr>
            </w:pPr>
          </w:p>
        </w:tc>
        <w:tc>
          <w:tcPr>
            <w:tcW w:w="8353" w:type="dxa"/>
            <w:shd w:val="clear" w:color="auto" w:fill="auto"/>
            <w:tcMar>
              <w:left w:w="0" w:type="dxa"/>
              <w:right w:w="57" w:type="dxa"/>
            </w:tcMar>
            <w:vAlign w:val="center"/>
          </w:tcPr>
          <w:p w:rsidR="0039140E" w:rsidRPr="00480491" w:rsidRDefault="0039140E" w:rsidP="00DF239C">
            <w:pPr>
              <w:shd w:val="clear" w:color="auto" w:fill="D9D9D9"/>
              <w:jc w:val="center"/>
              <w:rPr>
                <w:rFonts w:cs="Arial"/>
                <w:b/>
                <w:u w:val="single"/>
              </w:rPr>
            </w:pPr>
            <w:r w:rsidRPr="00480491">
              <w:rPr>
                <w:rFonts w:cs="Arial"/>
                <w:b/>
                <w:u w:val="single"/>
              </w:rPr>
              <w:t>Funktionale kommunikative Kompetenz</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Hör-Sehverstehen</w:t>
            </w:r>
            <w:r w:rsidRPr="00480491">
              <w:rPr>
                <w:rFonts w:ascii="Arial Narrow" w:hAnsi="Arial Narrow" w:cs="Arial"/>
                <w:sz w:val="20"/>
              </w:rPr>
              <w:t xml:space="preserve">: Spielfim: Science Fiction/Dystopie (Handlungsablauf und Gesamtaussage erschließen; Einzelinformationen in den Kontext einordnen; auch implizite Informationen wie Stimmungen, Einstellungen und Beziehungen der Figuren erschließen) </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Leseverstehen</w:t>
            </w:r>
            <w:r w:rsidRPr="00480491">
              <w:rPr>
                <w:rFonts w:ascii="Arial Narrow" w:hAnsi="Arial Narrow" w:cs="Arial"/>
                <w:sz w:val="20"/>
              </w:rPr>
              <w:t>: zeitgenössischer dystopischer Roman (detaillierte sowie kursorische Lektüre: Gesamtaussage und Hauptaussagen erschließen, Einzelinformationen in den Kontext der Gesamtaussage einordnen; selbstständig einen geeigneten Textzugang und Verarbeitungsstil auswählen), Rezensionen (gezielt textinterne Informationen und textexternes [Vor-]Wissen verknüpfen)</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Sprechen – zusammenhängendes Sprechen</w:t>
            </w:r>
            <w:r w:rsidRPr="00480491">
              <w:rPr>
                <w:rFonts w:ascii="Arial Narrow" w:hAnsi="Arial Narrow" w:cs="Arial"/>
                <w:sz w:val="20"/>
              </w:rPr>
              <w:t>: Buch-/Filmpräsentationen (Sachverhalte darstellen und kommentieren; Präsentationen strukturiert darbieten, ggf. auf Nachfragen eingehen; Techniken für die Planung eigener Gesprächsbeiträge nutzen)</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Sprechen – an Gesprächen teilnehmen</w:t>
            </w:r>
            <w:r w:rsidRPr="00480491">
              <w:rPr>
                <w:rFonts w:ascii="Arial Narrow" w:hAnsi="Arial Narrow" w:cs="Arial"/>
                <w:sz w:val="20"/>
              </w:rPr>
              <w:t>: Podiumsdiskussion (in unterschiedlichen Rollen in formellen Gesprächssituationen interagieren; eigene Standpunkte klar darlegen und begründen, divergierende Standpunkte kommentieren; Techniken für die flexible Realisierung eigener Gesprächsbeiträge nutzen)</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Schreiben</w:t>
            </w:r>
            <w:r w:rsidRPr="00480491">
              <w:rPr>
                <w:rFonts w:ascii="Arial Narrow" w:hAnsi="Arial Narrow" w:cs="Arial"/>
                <w:sz w:val="20"/>
              </w:rPr>
              <w:t>: Protokoll (Verlauf und Ergebnis von Diskussionen protokollieren)</w:t>
            </w:r>
          </w:p>
          <w:p w:rsidR="0039140E" w:rsidRPr="00480491" w:rsidRDefault="0039140E" w:rsidP="00DF239C">
            <w:pPr>
              <w:jc w:val="center"/>
              <w:rPr>
                <w:rFonts w:cs="Arial"/>
                <w:b/>
                <w:strike/>
                <w:sz w:val="22"/>
                <w:szCs w:val="22"/>
              </w:rPr>
            </w:pPr>
            <w:r w:rsidRPr="00480491">
              <w:rPr>
                <w:rFonts w:cs="Arial"/>
                <w:b/>
                <w:sz w:val="22"/>
                <w:szCs w:val="22"/>
              </w:rPr>
              <w:t>Verfügen über sprachliche Mittel:</w:t>
            </w:r>
          </w:p>
          <w:p w:rsidR="0039140E"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Wortschatz</w:t>
            </w:r>
            <w:r w:rsidRPr="00480491">
              <w:rPr>
                <w:rFonts w:ascii="Arial Narrow" w:hAnsi="Arial Narrow" w:cs="Arial"/>
                <w:sz w:val="20"/>
              </w:rPr>
              <w:t>: differenzierter thematischer</w:t>
            </w:r>
            <w:r w:rsidRPr="00480491">
              <w:rPr>
                <w:rFonts w:ascii="Arial Narrow" w:hAnsi="Arial Narrow" w:cs="Arial"/>
                <w:b/>
                <w:sz w:val="20"/>
              </w:rPr>
              <w:t xml:space="preserve"> </w:t>
            </w:r>
            <w:r w:rsidRPr="00480491">
              <w:rPr>
                <w:rFonts w:ascii="Arial Narrow" w:hAnsi="Arial Narrow" w:cs="Arial"/>
                <w:sz w:val="20"/>
              </w:rPr>
              <w:t xml:space="preserve">Wortschatz zu </w:t>
            </w:r>
            <w:r w:rsidRPr="00480491">
              <w:rPr>
                <w:rFonts w:ascii="Arial Narrow" w:hAnsi="Arial Narrow" w:cs="Arial"/>
                <w:i/>
                <w:sz w:val="20"/>
              </w:rPr>
              <w:t>progress &amp; living in the future</w:t>
            </w:r>
            <w:r w:rsidRPr="00480491">
              <w:rPr>
                <w:rFonts w:ascii="Arial Narrow" w:hAnsi="Arial Narrow" w:cs="Arial"/>
                <w:sz w:val="20"/>
              </w:rPr>
              <w:t>; Interpretationswortschatz: zentrale Redemittel der Romananalyse, der Filmbesprechung sowie der formellen Diskussion (</w:t>
            </w:r>
            <w:r w:rsidRPr="00480491">
              <w:rPr>
                <w:rFonts w:ascii="Arial Narrow" w:hAnsi="Arial Narrow" w:cs="Arial"/>
                <w:i/>
                <w:sz w:val="20"/>
              </w:rPr>
              <w:t>discussion gambits</w:t>
            </w:r>
            <w:r w:rsidRPr="00480491">
              <w:rPr>
                <w:rFonts w:ascii="Arial Narrow" w:hAnsi="Arial Narrow" w:cs="Arial"/>
                <w:sz w:val="20"/>
              </w:rPr>
              <w:t>)</w:t>
            </w:r>
          </w:p>
          <w:p w:rsidR="0039140E" w:rsidRPr="00480491" w:rsidRDefault="0039140E" w:rsidP="0039140E">
            <w:pPr>
              <w:numPr>
                <w:ilvl w:val="0"/>
                <w:numId w:val="25"/>
              </w:numPr>
              <w:tabs>
                <w:tab w:val="clear" w:pos="228"/>
              </w:tabs>
              <w:ind w:left="426" w:hanging="284"/>
              <w:rPr>
                <w:rFonts w:ascii="Arial Narrow" w:hAnsi="Arial Narrow" w:cs="Arial"/>
                <w:sz w:val="20"/>
              </w:rPr>
            </w:pPr>
            <w:r w:rsidRPr="00480491">
              <w:rPr>
                <w:rFonts w:ascii="Arial Narrow" w:hAnsi="Arial Narrow" w:cs="Arial"/>
                <w:b/>
                <w:sz w:val="20"/>
              </w:rPr>
              <w:t>Grammatische Strukturen</w:t>
            </w:r>
            <w:r w:rsidRPr="003F5812">
              <w:rPr>
                <w:rFonts w:ascii="Arial Narrow" w:hAnsi="Arial Narrow" w:cs="Arial"/>
                <w:sz w:val="20"/>
              </w:rPr>
              <w:t>:</w:t>
            </w:r>
            <w:r w:rsidRPr="00480491">
              <w:rPr>
                <w:rFonts w:ascii="Arial Narrow" w:hAnsi="Arial Narrow" w:cs="Arial"/>
                <w:b/>
                <w:sz w:val="20"/>
              </w:rPr>
              <w:t xml:space="preserve"> </w:t>
            </w:r>
            <w:r w:rsidRPr="00480491">
              <w:rPr>
                <w:rFonts w:ascii="Arial Narrow" w:hAnsi="Arial Narrow" w:cs="Arial"/>
                <w:i/>
                <w:sz w:val="20"/>
              </w:rPr>
              <w:t>talking about the future</w:t>
            </w:r>
            <w:r w:rsidRPr="00480491">
              <w:rPr>
                <w:rFonts w:ascii="Arial Narrow" w:hAnsi="Arial Narrow" w:cs="Arial"/>
                <w:sz w:val="20"/>
              </w:rPr>
              <w:t xml:space="preserve"> (Zeiten); </w:t>
            </w:r>
            <w:r w:rsidRPr="00480491">
              <w:rPr>
                <w:rFonts w:ascii="Arial Narrow" w:hAnsi="Arial Narrow" w:cs="Arial"/>
                <w:i/>
                <w:sz w:val="20"/>
              </w:rPr>
              <w:t xml:space="preserve">conditions &amp; consequences </w:t>
            </w:r>
            <w:r w:rsidRPr="00480491">
              <w:rPr>
                <w:rFonts w:ascii="Arial Narrow" w:hAnsi="Arial Narrow" w:cs="Arial"/>
                <w:sz w:val="20"/>
              </w:rPr>
              <w:t>(Formen der Hypotaxe, Infinitiv- und Gerundialkonstruktionen)</w:t>
            </w:r>
          </w:p>
        </w:tc>
        <w:tc>
          <w:tcPr>
            <w:tcW w:w="850" w:type="dxa"/>
            <w:vMerge/>
            <w:tcMar>
              <w:right w:w="0" w:type="dxa"/>
            </w:tcMar>
            <w:textDirection w:val="tbRl"/>
          </w:tcPr>
          <w:p w:rsidR="0039140E" w:rsidRPr="0011106B" w:rsidRDefault="0039140E" w:rsidP="00DF239C">
            <w:pPr>
              <w:ind w:left="113" w:right="113"/>
              <w:jc w:val="center"/>
              <w:rPr>
                <w:sz w:val="22"/>
                <w:szCs w:val="22"/>
              </w:rPr>
            </w:pPr>
          </w:p>
        </w:tc>
      </w:tr>
      <w:tr w:rsidR="0039140E" w:rsidTr="006B3B34">
        <w:tc>
          <w:tcPr>
            <w:tcW w:w="578" w:type="dxa"/>
            <w:vMerge/>
          </w:tcPr>
          <w:p w:rsidR="0039140E" w:rsidRDefault="0039140E" w:rsidP="00DF239C">
            <w:pPr>
              <w:rPr>
                <w:sz w:val="12"/>
                <w:szCs w:val="12"/>
              </w:rPr>
            </w:pPr>
          </w:p>
        </w:tc>
        <w:tc>
          <w:tcPr>
            <w:tcW w:w="8353" w:type="dxa"/>
            <w:shd w:val="clear" w:color="auto" w:fill="auto"/>
            <w:tcMar>
              <w:left w:w="0" w:type="dxa"/>
              <w:right w:w="57" w:type="dxa"/>
            </w:tcMar>
            <w:vAlign w:val="center"/>
          </w:tcPr>
          <w:p w:rsidR="0039140E" w:rsidRPr="00480491" w:rsidRDefault="0039140E" w:rsidP="00DF239C">
            <w:pPr>
              <w:shd w:val="clear" w:color="auto" w:fill="D9D9D9"/>
              <w:jc w:val="center"/>
              <w:rPr>
                <w:rFonts w:cs="Arial"/>
                <w:b/>
                <w:u w:val="single"/>
              </w:rPr>
            </w:pPr>
            <w:r w:rsidRPr="00480491">
              <w:rPr>
                <w:rFonts w:cs="Arial"/>
                <w:b/>
                <w:u w:val="single"/>
              </w:rPr>
              <w:t>Text- und Medienkompetenz</w:t>
            </w:r>
          </w:p>
          <w:p w:rsidR="0039140E" w:rsidRPr="00480491" w:rsidRDefault="0039140E" w:rsidP="0039140E">
            <w:pPr>
              <w:numPr>
                <w:ilvl w:val="0"/>
                <w:numId w:val="25"/>
              </w:numPr>
              <w:tabs>
                <w:tab w:val="clear" w:pos="228"/>
              </w:tabs>
              <w:ind w:left="426" w:hanging="284"/>
              <w:rPr>
                <w:rFonts w:ascii="Arial Narrow" w:hAnsi="Arial Narrow" w:cs="Arial"/>
                <w:b/>
                <w:sz w:val="20"/>
              </w:rPr>
            </w:pPr>
            <w:r w:rsidRPr="00480491">
              <w:rPr>
                <w:rFonts w:ascii="Arial Narrow" w:hAnsi="Arial Narrow" w:cs="Arial"/>
                <w:b/>
                <w:sz w:val="20"/>
              </w:rPr>
              <w:t>analytisch-interpretierend</w:t>
            </w:r>
            <w:r w:rsidRPr="00480491">
              <w:rPr>
                <w:rFonts w:ascii="Arial Narrow" w:hAnsi="Arial Narrow" w:cs="Arial"/>
                <w:sz w:val="20"/>
              </w:rPr>
              <w:t>: den</w:t>
            </w:r>
            <w:r w:rsidRPr="00480491">
              <w:rPr>
                <w:rFonts w:ascii="Arial Narrow" w:hAnsi="Arial Narrow" w:cs="Arial"/>
                <w:b/>
                <w:sz w:val="20"/>
              </w:rPr>
              <w:t xml:space="preserve"> </w:t>
            </w:r>
            <w:r w:rsidRPr="00480491">
              <w:rPr>
                <w:rFonts w:ascii="Arial Narrow" w:hAnsi="Arial Narrow" w:cs="Arial"/>
                <w:sz w:val="20"/>
              </w:rPr>
              <w:t xml:space="preserve">kommunikativen Kontext und die kulturelle und historische Bedingtheit von Texten und Medien berücksichtigen; wesentliche Merkmale der relevanten Textsorten beachten (Roman: Charakterisierung, Erzählperspektive, Erzählweise, </w:t>
            </w:r>
            <w:r w:rsidRPr="00480491">
              <w:rPr>
                <w:rFonts w:ascii="Arial Narrow" w:hAnsi="Arial Narrow" w:cs="Arial"/>
                <w:i/>
                <w:sz w:val="20"/>
              </w:rPr>
              <w:t>plot</w:t>
            </w:r>
            <w:r w:rsidRPr="00480491">
              <w:rPr>
                <w:rFonts w:ascii="Arial Narrow" w:hAnsi="Arial Narrow" w:cs="Arial"/>
                <w:sz w:val="20"/>
              </w:rPr>
              <w:t xml:space="preserve">; Roman/Spielfilm: </w:t>
            </w:r>
            <w:r w:rsidRPr="00480491">
              <w:rPr>
                <w:rFonts w:ascii="Arial Narrow" w:hAnsi="Arial Narrow" w:cs="Arial"/>
                <w:i/>
                <w:sz w:val="20"/>
              </w:rPr>
              <w:t>science fiction/utopia/dystopia</w:t>
            </w:r>
            <w:r w:rsidRPr="00480491">
              <w:rPr>
                <w:rFonts w:ascii="Arial Narrow" w:hAnsi="Arial Narrow" w:cs="Arial"/>
                <w:sz w:val="20"/>
              </w:rPr>
              <w:t xml:space="preserve">; Rezensionen: Aufbau und </w:t>
            </w:r>
            <w:r w:rsidRPr="00480491">
              <w:rPr>
                <w:rFonts w:ascii="Arial Narrow" w:hAnsi="Arial Narrow" w:cs="Arial"/>
                <w:i/>
                <w:sz w:val="20"/>
              </w:rPr>
              <w:t>tone</w:t>
            </w:r>
            <w:r w:rsidRPr="00480491">
              <w:rPr>
                <w:rFonts w:ascii="Arial Narrow" w:hAnsi="Arial Narrow" w:cs="Arial"/>
                <w:sz w:val="20"/>
              </w:rPr>
              <w:t>)</w:t>
            </w:r>
          </w:p>
          <w:p w:rsidR="0039140E" w:rsidRPr="00480491" w:rsidRDefault="0039140E" w:rsidP="0039140E">
            <w:pPr>
              <w:numPr>
                <w:ilvl w:val="0"/>
                <w:numId w:val="25"/>
              </w:numPr>
              <w:tabs>
                <w:tab w:val="clear" w:pos="228"/>
              </w:tabs>
              <w:ind w:left="426" w:hanging="284"/>
              <w:rPr>
                <w:rFonts w:ascii="Arial Narrow" w:hAnsi="Arial Narrow" w:cs="Arial"/>
                <w:b/>
                <w:sz w:val="20"/>
              </w:rPr>
            </w:pPr>
            <w:r w:rsidRPr="00480491">
              <w:rPr>
                <w:rFonts w:ascii="Arial Narrow" w:hAnsi="Arial Narrow" w:cs="Arial"/>
                <w:b/>
                <w:sz w:val="20"/>
              </w:rPr>
              <w:t>produktions-/anwendungsorientiert</w:t>
            </w:r>
            <w:r w:rsidRPr="00480491">
              <w:rPr>
                <w:rFonts w:ascii="Arial Narrow" w:hAnsi="Arial Narrow" w:cs="Arial"/>
                <w:sz w:val="20"/>
              </w:rPr>
              <w:t>: Diskussionsstrategien nutzen (</w:t>
            </w:r>
            <w:r w:rsidRPr="00480491">
              <w:rPr>
                <w:rFonts w:ascii="Arial Narrow" w:hAnsi="Arial Narrow" w:cs="Arial"/>
                <w:i/>
                <w:sz w:val="20"/>
              </w:rPr>
              <w:t>turn-taking, summarizing, asking for clarification</w:t>
            </w:r>
            <w:r w:rsidRPr="00480491">
              <w:rPr>
                <w:rFonts w:ascii="Arial Narrow" w:hAnsi="Arial Narrow" w:cs="Arial"/>
                <w:sz w:val="20"/>
              </w:rPr>
              <w:t>), adressatenorientiert Texte verfassen (</w:t>
            </w:r>
            <w:r w:rsidRPr="00480491">
              <w:rPr>
                <w:rFonts w:ascii="Arial Narrow" w:hAnsi="Arial Narrow" w:cs="Arial"/>
                <w:i/>
                <w:sz w:val="20"/>
              </w:rPr>
              <w:t>signposting</w:t>
            </w:r>
            <w:r w:rsidRPr="00480491">
              <w:rPr>
                <w:rFonts w:ascii="Arial Narrow" w:hAnsi="Arial Narrow" w:cs="Arial"/>
                <w:sz w:val="20"/>
              </w:rPr>
              <w:t>)</w:t>
            </w:r>
          </w:p>
        </w:tc>
        <w:tc>
          <w:tcPr>
            <w:tcW w:w="850" w:type="dxa"/>
            <w:vMerge/>
            <w:tcMar>
              <w:right w:w="0" w:type="dxa"/>
            </w:tcMar>
            <w:textDirection w:val="tbRl"/>
          </w:tcPr>
          <w:p w:rsidR="0039140E" w:rsidRPr="0011106B" w:rsidRDefault="0039140E" w:rsidP="00DF239C">
            <w:pPr>
              <w:ind w:left="113" w:right="113"/>
              <w:jc w:val="center"/>
              <w:rPr>
                <w:sz w:val="22"/>
                <w:szCs w:val="22"/>
              </w:rPr>
            </w:pPr>
          </w:p>
        </w:tc>
      </w:tr>
    </w:tbl>
    <w:p w:rsidR="0039140E" w:rsidRPr="006F4DBF" w:rsidRDefault="0039140E" w:rsidP="0039140E">
      <w:pPr>
        <w:pStyle w:val="Titel"/>
        <w:rPr>
          <w:sz w:val="8"/>
          <w:szCs w:val="8"/>
          <w:lang w:val="de-DE"/>
        </w:rPr>
      </w:pPr>
    </w:p>
    <w:tbl>
      <w:tblPr>
        <w:tblW w:w="9788"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8"/>
      </w:tblGrid>
      <w:tr w:rsidR="0039140E" w:rsidRPr="00255997" w:rsidTr="0039140E">
        <w:trPr>
          <w:trHeight w:val="651"/>
        </w:trPr>
        <w:tc>
          <w:tcPr>
            <w:tcW w:w="9788" w:type="dxa"/>
            <w:shd w:val="clear" w:color="auto" w:fill="D9D9D9"/>
          </w:tcPr>
          <w:p w:rsidR="0039140E" w:rsidRPr="00255997" w:rsidRDefault="0039140E" w:rsidP="00DF239C">
            <w:pPr>
              <w:pStyle w:val="Titel"/>
              <w:rPr>
                <w:rFonts w:ascii="Arial" w:hAnsi="Arial" w:cs="Arial"/>
                <w:sz w:val="22"/>
                <w:szCs w:val="22"/>
              </w:rPr>
            </w:pPr>
            <w:r w:rsidRPr="00255997">
              <w:rPr>
                <w:rFonts w:ascii="Arial" w:hAnsi="Arial" w:cs="Arial"/>
                <w:sz w:val="22"/>
                <w:szCs w:val="22"/>
              </w:rPr>
              <w:t>Texte und Medien</w:t>
            </w:r>
          </w:p>
          <w:p w:rsidR="0039140E" w:rsidRPr="00480491" w:rsidRDefault="0039140E" w:rsidP="00DF239C">
            <w:pPr>
              <w:pStyle w:val="Titel"/>
              <w:jc w:val="both"/>
              <w:rPr>
                <w:rFonts w:ascii="Arial Narrow" w:hAnsi="Arial Narrow" w:cs="Arial"/>
                <w:b w:val="0"/>
                <w:sz w:val="20"/>
                <w:szCs w:val="20"/>
                <w:u w:val="none"/>
              </w:rPr>
            </w:pPr>
            <w:r w:rsidRPr="00480491">
              <w:rPr>
                <w:rFonts w:ascii="Arial Narrow" w:hAnsi="Arial Narrow" w:cs="Arial"/>
                <w:sz w:val="20"/>
                <w:szCs w:val="20"/>
                <w:u w:val="none"/>
              </w:rPr>
              <w:t>Sach- und Gebrauchstexte</w:t>
            </w:r>
            <w:r w:rsidRPr="00480491">
              <w:rPr>
                <w:rFonts w:ascii="Arial Narrow" w:hAnsi="Arial Narrow" w:cs="Arial"/>
                <w:b w:val="0"/>
                <w:sz w:val="20"/>
                <w:szCs w:val="20"/>
                <w:u w:val="none"/>
              </w:rPr>
              <w:t>: (Buch- und Film-)Rezensionen</w:t>
            </w:r>
          </w:p>
          <w:p w:rsidR="0039140E" w:rsidRPr="00480491" w:rsidRDefault="0039140E" w:rsidP="00DF239C">
            <w:pPr>
              <w:pStyle w:val="Titel"/>
              <w:jc w:val="both"/>
              <w:rPr>
                <w:rFonts w:ascii="Arial Narrow" w:hAnsi="Arial Narrow" w:cs="Arial"/>
                <w:b w:val="0"/>
                <w:sz w:val="20"/>
                <w:szCs w:val="20"/>
                <w:u w:val="none"/>
              </w:rPr>
            </w:pPr>
            <w:r w:rsidRPr="00480491">
              <w:rPr>
                <w:rFonts w:ascii="Arial Narrow" w:hAnsi="Arial Narrow" w:cs="Arial"/>
                <w:sz w:val="20"/>
                <w:szCs w:val="20"/>
                <w:u w:val="none"/>
              </w:rPr>
              <w:t>Literarische Texte</w:t>
            </w:r>
            <w:r w:rsidRPr="00480491">
              <w:rPr>
                <w:rFonts w:ascii="Arial Narrow" w:hAnsi="Arial Narrow" w:cs="Arial"/>
                <w:b w:val="0"/>
                <w:sz w:val="20"/>
                <w:szCs w:val="20"/>
                <w:u w:val="none"/>
              </w:rPr>
              <w:t xml:space="preserve">: zeitgenössischer dystopischer Roman als Ganzschrift (z.B. George Orwell, </w:t>
            </w:r>
            <w:r w:rsidRPr="00480491">
              <w:rPr>
                <w:rFonts w:ascii="Arial Narrow" w:hAnsi="Arial Narrow" w:cs="Arial"/>
                <w:b w:val="0"/>
                <w:i/>
                <w:sz w:val="20"/>
                <w:szCs w:val="20"/>
                <w:u w:val="none"/>
              </w:rPr>
              <w:t>1984</w:t>
            </w:r>
            <w:r w:rsidRPr="00480491">
              <w:rPr>
                <w:rFonts w:ascii="Arial Narrow" w:hAnsi="Arial Narrow" w:cs="Arial"/>
                <w:b w:val="0"/>
                <w:sz w:val="20"/>
                <w:szCs w:val="20"/>
                <w:u w:val="none"/>
              </w:rPr>
              <w:t xml:space="preserve">, Margaret Atwood, </w:t>
            </w:r>
            <w:r w:rsidRPr="00480491">
              <w:rPr>
                <w:rFonts w:ascii="Arial Narrow" w:hAnsi="Arial Narrow" w:cs="Arial"/>
                <w:b w:val="0"/>
                <w:i/>
                <w:sz w:val="20"/>
                <w:szCs w:val="20"/>
                <w:u w:val="none"/>
              </w:rPr>
              <w:t>The Handmaid's Tale</w:t>
            </w:r>
            <w:r w:rsidRPr="00480491">
              <w:rPr>
                <w:rFonts w:ascii="Arial Narrow" w:hAnsi="Arial Narrow" w:cs="Arial"/>
                <w:b w:val="0"/>
                <w:sz w:val="20"/>
                <w:szCs w:val="20"/>
                <w:u w:val="none"/>
              </w:rPr>
              <w:t>, Kazuo Ishiguro,</w:t>
            </w:r>
            <w:r w:rsidRPr="00480491">
              <w:rPr>
                <w:rFonts w:ascii="Arial Narrow" w:hAnsi="Arial Narrow" w:cs="Arial"/>
                <w:b w:val="0"/>
                <w:i/>
                <w:sz w:val="20"/>
                <w:szCs w:val="20"/>
                <w:u w:val="none"/>
              </w:rPr>
              <w:t xml:space="preserve"> Never Let Me Go</w:t>
            </w:r>
            <w:r w:rsidRPr="00480491">
              <w:rPr>
                <w:rFonts w:ascii="Arial Narrow" w:hAnsi="Arial Narrow" w:cs="Arial"/>
                <w:b w:val="0"/>
                <w:sz w:val="20"/>
                <w:szCs w:val="20"/>
                <w:u w:val="none"/>
              </w:rPr>
              <w:t>)</w:t>
            </w:r>
          </w:p>
          <w:p w:rsidR="0039140E" w:rsidRPr="00255997" w:rsidRDefault="0039140E" w:rsidP="00DF239C">
            <w:pPr>
              <w:pStyle w:val="Titel"/>
              <w:jc w:val="both"/>
              <w:rPr>
                <w:rFonts w:ascii="Arial Narrow" w:hAnsi="Arial Narrow" w:cs="Arial"/>
                <w:b w:val="0"/>
                <w:sz w:val="20"/>
                <w:szCs w:val="20"/>
                <w:u w:val="none"/>
              </w:rPr>
            </w:pPr>
            <w:r w:rsidRPr="00480491">
              <w:rPr>
                <w:rFonts w:ascii="Arial Narrow" w:hAnsi="Arial Narrow" w:cs="Arial"/>
                <w:sz w:val="20"/>
                <w:szCs w:val="20"/>
                <w:u w:val="none"/>
              </w:rPr>
              <w:t>Medial vermittelte Texte</w:t>
            </w:r>
            <w:r w:rsidRPr="00480491">
              <w:rPr>
                <w:rFonts w:ascii="Arial Narrow" w:hAnsi="Arial Narrow" w:cs="Arial"/>
                <w:b w:val="0"/>
                <w:sz w:val="20"/>
                <w:szCs w:val="20"/>
                <w:u w:val="none"/>
              </w:rPr>
              <w:t xml:space="preserve">: Auszüge aus dystopischen Science Fiction-Filmen (z.B. </w:t>
            </w:r>
            <w:r w:rsidRPr="00480491">
              <w:rPr>
                <w:rFonts w:ascii="Arial Narrow" w:hAnsi="Arial Narrow" w:cs="Arial"/>
                <w:b w:val="0"/>
                <w:i/>
                <w:sz w:val="20"/>
                <w:szCs w:val="20"/>
                <w:u w:val="none"/>
              </w:rPr>
              <w:t>Bladerunner</w:t>
            </w:r>
            <w:r w:rsidRPr="00480491">
              <w:rPr>
                <w:rFonts w:ascii="Arial Narrow" w:hAnsi="Arial Narrow" w:cs="Arial"/>
                <w:b w:val="0"/>
                <w:sz w:val="20"/>
                <w:szCs w:val="20"/>
                <w:u w:val="none"/>
              </w:rPr>
              <w:t>,</w:t>
            </w:r>
            <w:r w:rsidRPr="00480491">
              <w:rPr>
                <w:rFonts w:ascii="Arial Narrow" w:hAnsi="Arial Narrow" w:cs="Arial"/>
                <w:b w:val="0"/>
                <w:i/>
                <w:sz w:val="20"/>
                <w:szCs w:val="20"/>
                <w:u w:val="none"/>
              </w:rPr>
              <w:t xml:space="preserve"> Gattaca</w:t>
            </w:r>
            <w:r w:rsidRPr="00480491">
              <w:rPr>
                <w:rFonts w:ascii="Arial Narrow" w:hAnsi="Arial Narrow" w:cs="Arial"/>
                <w:b w:val="0"/>
                <w:sz w:val="20"/>
                <w:szCs w:val="20"/>
                <w:u w:val="none"/>
              </w:rPr>
              <w:t xml:space="preserve">, </w:t>
            </w:r>
            <w:r w:rsidRPr="00480491">
              <w:rPr>
                <w:rFonts w:ascii="Arial Narrow" w:hAnsi="Arial Narrow" w:cs="Arial"/>
                <w:b w:val="0"/>
                <w:i/>
                <w:sz w:val="20"/>
                <w:szCs w:val="20"/>
                <w:u w:val="none"/>
              </w:rPr>
              <w:t>I, Robot</w:t>
            </w:r>
            <w:r w:rsidRPr="00480491">
              <w:rPr>
                <w:rFonts w:ascii="Arial Narrow" w:hAnsi="Arial Narrow" w:cs="Arial"/>
                <w:b w:val="0"/>
                <w:sz w:val="20"/>
                <w:szCs w:val="20"/>
                <w:u w:val="none"/>
              </w:rPr>
              <w:t>)</w:t>
            </w:r>
          </w:p>
        </w:tc>
      </w:tr>
      <w:tr w:rsidR="0039140E" w:rsidRPr="006B77C8" w:rsidTr="0039140E">
        <w:trPr>
          <w:trHeight w:val="241"/>
        </w:trPr>
        <w:tc>
          <w:tcPr>
            <w:tcW w:w="9788" w:type="dxa"/>
            <w:shd w:val="clear" w:color="auto" w:fill="D9D9D9"/>
          </w:tcPr>
          <w:p w:rsidR="0039140E" w:rsidRPr="000746D7" w:rsidRDefault="0039140E" w:rsidP="00DF239C">
            <w:pPr>
              <w:pStyle w:val="Titel"/>
              <w:rPr>
                <w:rFonts w:ascii="Arial" w:hAnsi="Arial" w:cs="Arial"/>
                <w:sz w:val="22"/>
                <w:szCs w:val="22"/>
              </w:rPr>
            </w:pPr>
            <w:r w:rsidRPr="000746D7">
              <w:rPr>
                <w:rFonts w:ascii="Arial" w:hAnsi="Arial" w:cs="Arial"/>
                <w:sz w:val="22"/>
                <w:szCs w:val="22"/>
              </w:rPr>
              <w:t>Lernerfolgsüberprüfungen</w:t>
            </w:r>
          </w:p>
          <w:p w:rsidR="0039140E" w:rsidRPr="00480491" w:rsidRDefault="0039140E" w:rsidP="00DF239C">
            <w:pPr>
              <w:pStyle w:val="Titel"/>
              <w:jc w:val="both"/>
              <w:rPr>
                <w:rFonts w:ascii="Arial Narrow" w:hAnsi="Arial Narrow" w:cs="Arial"/>
                <w:b w:val="0"/>
                <w:sz w:val="20"/>
                <w:szCs w:val="20"/>
                <w:u w:val="none"/>
              </w:rPr>
            </w:pPr>
            <w:r w:rsidRPr="00480491">
              <w:rPr>
                <w:rFonts w:ascii="Arial Narrow" w:hAnsi="Arial Narrow" w:cs="Arial"/>
                <w:sz w:val="20"/>
                <w:szCs w:val="20"/>
                <w:u w:val="none"/>
              </w:rPr>
              <w:t>Mündliche Prüfung anstelle einer Klausur</w:t>
            </w:r>
            <w:r w:rsidRPr="00480491">
              <w:rPr>
                <w:rFonts w:ascii="Arial Narrow" w:hAnsi="Arial Narrow" w:cs="Arial"/>
                <w:b w:val="0"/>
                <w:sz w:val="20"/>
                <w:szCs w:val="20"/>
                <w:u w:val="none"/>
              </w:rPr>
              <w:t>: Prüfungsteil 1 (Sprechen – zusammenhängendes Sprechen): Präsentation eines bekannten Films sowie einer kurzen Rezension desselben; Prüfungsteil 2 (Sprechen – an Gesprächen teilnehmen): Podiumsdiskussion</w:t>
            </w:r>
            <w:r w:rsidRPr="00480491">
              <w:rPr>
                <w:rFonts w:ascii="Arial Narrow" w:hAnsi="Arial Narrow" w:cs="Arial"/>
                <w:b w:val="0"/>
                <w:i/>
                <w:sz w:val="20"/>
                <w:szCs w:val="20"/>
                <w:u w:val="none"/>
              </w:rPr>
              <w:t xml:space="preserve"> </w:t>
            </w:r>
            <w:r w:rsidRPr="00480491">
              <w:rPr>
                <w:rFonts w:ascii="Arial Narrow" w:hAnsi="Arial Narrow" w:cs="Arial"/>
                <w:b w:val="0"/>
                <w:sz w:val="20"/>
                <w:szCs w:val="20"/>
                <w:u w:val="none"/>
              </w:rPr>
              <w:t>zu dem gelesenen Roman und den vorgestellten Filmen</w:t>
            </w:r>
          </w:p>
          <w:p w:rsidR="0039140E" w:rsidRPr="006B77C8" w:rsidRDefault="0039140E" w:rsidP="00DF239C">
            <w:pPr>
              <w:pStyle w:val="Titel"/>
              <w:jc w:val="both"/>
              <w:rPr>
                <w:rFonts w:ascii="Arial Narrow" w:hAnsi="Arial Narrow" w:cs="Arial"/>
                <w:b w:val="0"/>
                <w:sz w:val="20"/>
                <w:szCs w:val="20"/>
                <w:u w:val="none"/>
              </w:rPr>
            </w:pPr>
            <w:r w:rsidRPr="00480491">
              <w:rPr>
                <w:rFonts w:ascii="Arial Narrow" w:hAnsi="Arial Narrow" w:cs="Arial"/>
                <w:sz w:val="20"/>
                <w:szCs w:val="20"/>
                <w:u w:val="none"/>
              </w:rPr>
              <w:t>Sonstige Leistungen</w:t>
            </w:r>
            <w:r w:rsidRPr="00480491">
              <w:rPr>
                <w:rFonts w:ascii="Arial Narrow" w:hAnsi="Arial Narrow" w:cs="Arial"/>
                <w:b w:val="0"/>
                <w:sz w:val="20"/>
                <w:szCs w:val="20"/>
                <w:u w:val="none"/>
              </w:rPr>
              <w:t xml:space="preserve">: integrierte Wortschatz- und Grammatiküberprüfungen (Wortschatz: </w:t>
            </w:r>
            <w:r w:rsidRPr="00480491">
              <w:rPr>
                <w:rFonts w:ascii="Arial Narrow" w:hAnsi="Arial Narrow" w:cs="Arial"/>
                <w:b w:val="0"/>
                <w:i/>
                <w:sz w:val="20"/>
                <w:szCs w:val="20"/>
                <w:u w:val="none"/>
              </w:rPr>
              <w:t>progress &amp; living in the future</w:t>
            </w:r>
            <w:r w:rsidRPr="00480491">
              <w:rPr>
                <w:rFonts w:ascii="Arial Narrow" w:hAnsi="Arial Narrow" w:cs="Arial"/>
                <w:b w:val="0"/>
                <w:sz w:val="20"/>
                <w:szCs w:val="20"/>
                <w:u w:val="none"/>
              </w:rPr>
              <w:t xml:space="preserve">, </w:t>
            </w:r>
            <w:r w:rsidRPr="00480491">
              <w:rPr>
                <w:rFonts w:ascii="Arial Narrow" w:hAnsi="Arial Narrow" w:cs="Arial"/>
                <w:b w:val="0"/>
                <w:i/>
                <w:sz w:val="20"/>
                <w:szCs w:val="20"/>
                <w:u w:val="none"/>
              </w:rPr>
              <w:t>discussion gambits</w:t>
            </w:r>
            <w:r w:rsidRPr="00480491">
              <w:rPr>
                <w:rFonts w:ascii="Arial Narrow" w:hAnsi="Arial Narrow" w:cs="Arial"/>
                <w:b w:val="0"/>
                <w:sz w:val="20"/>
                <w:szCs w:val="20"/>
                <w:u w:val="none"/>
              </w:rPr>
              <w:t xml:space="preserve">; Strukturen: </w:t>
            </w:r>
            <w:r w:rsidRPr="00480491">
              <w:rPr>
                <w:rFonts w:ascii="Arial Narrow" w:hAnsi="Arial Narrow" w:cs="Arial"/>
                <w:b w:val="0"/>
                <w:i/>
                <w:sz w:val="20"/>
                <w:szCs w:val="20"/>
                <w:u w:val="none"/>
              </w:rPr>
              <w:t>talking about the future, conditions &amp; consequences</w:t>
            </w:r>
            <w:r w:rsidRPr="00480491">
              <w:rPr>
                <w:rFonts w:ascii="Arial Narrow" w:hAnsi="Arial Narrow" w:cs="Arial"/>
                <w:b w:val="0"/>
                <w:sz w:val="20"/>
                <w:szCs w:val="20"/>
                <w:u w:val="none"/>
              </w:rPr>
              <w:t>)</w:t>
            </w:r>
          </w:p>
        </w:tc>
      </w:tr>
    </w:tbl>
    <w:p w:rsidR="007317C4" w:rsidRDefault="0039140E" w:rsidP="0039140E">
      <w:pPr>
        <w:pStyle w:val="Titel"/>
        <w:rPr>
          <w:sz w:val="12"/>
          <w:szCs w:val="12"/>
          <w:lang w:val="de-DE"/>
        </w:rPr>
      </w:pPr>
      <w:r>
        <w:rPr>
          <w:sz w:val="12"/>
          <w:szCs w:val="12"/>
          <w:lang w:val="de-DE"/>
        </w:rPr>
        <w:br w:type="page"/>
      </w:r>
    </w:p>
    <w:tbl>
      <w:tblPr>
        <w:tblW w:w="9781"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7317C4" w:rsidTr="007317C4">
        <w:tc>
          <w:tcPr>
            <w:tcW w:w="9781" w:type="dxa"/>
            <w:shd w:val="clear" w:color="auto" w:fill="auto"/>
          </w:tcPr>
          <w:p w:rsidR="007317C4" w:rsidRPr="007317C4" w:rsidRDefault="007317C4" w:rsidP="007317C4">
            <w:pPr>
              <w:pStyle w:val="berschrift1"/>
              <w:spacing w:after="0"/>
              <w:jc w:val="center"/>
              <w:rPr>
                <w:rFonts w:cs="Arial"/>
                <w:sz w:val="24"/>
                <w:szCs w:val="24"/>
              </w:rPr>
            </w:pPr>
            <w:r>
              <w:lastRenderedPageBreak/>
              <w:br w:type="page"/>
            </w:r>
            <w:r w:rsidRPr="007317C4">
              <w:rPr>
                <w:rFonts w:cs="Arial"/>
                <w:sz w:val="24"/>
                <w:szCs w:val="24"/>
                <w:u w:val="single"/>
              </w:rPr>
              <w:t>Leistungskurs – Q2</w:t>
            </w:r>
            <w:r>
              <w:rPr>
                <w:rFonts w:cs="Arial"/>
                <w:sz w:val="24"/>
                <w:szCs w:val="24"/>
                <w:u w:val="single"/>
                <w:lang w:val="de-DE"/>
              </w:rPr>
              <w:t>.</w:t>
            </w:r>
            <w:r w:rsidRPr="007317C4">
              <w:rPr>
                <w:rFonts w:cs="Arial"/>
                <w:sz w:val="24"/>
                <w:szCs w:val="24"/>
                <w:u w:val="single"/>
              </w:rPr>
              <w:t>1:</w:t>
            </w:r>
            <w:r w:rsidRPr="007317C4">
              <w:rPr>
                <w:rFonts w:cs="Arial"/>
                <w:sz w:val="24"/>
                <w:szCs w:val="24"/>
              </w:rPr>
              <w:t xml:space="preserve"> 2. Quartal</w:t>
            </w:r>
          </w:p>
          <w:p w:rsidR="007317C4" w:rsidRPr="00A51C9A" w:rsidRDefault="007317C4" w:rsidP="007317C4">
            <w:pPr>
              <w:jc w:val="center"/>
              <w:rPr>
                <w:rFonts w:cs="Arial"/>
                <w:sz w:val="20"/>
              </w:rPr>
            </w:pPr>
            <w:r w:rsidRPr="00A51C9A">
              <w:rPr>
                <w:rFonts w:cs="Arial"/>
                <w:sz w:val="20"/>
              </w:rPr>
              <w:t>Kompetenzstufe B2 mit Anteilen an C1 des GeR</w:t>
            </w:r>
          </w:p>
          <w:p w:rsidR="007317C4" w:rsidRPr="00A51C9A" w:rsidRDefault="007317C4" w:rsidP="007317C4">
            <w:pPr>
              <w:jc w:val="center"/>
              <w:rPr>
                <w:rFonts w:cs="Arial"/>
                <w:b/>
                <w:bCs/>
                <w:i/>
                <w:lang w:val="en-US"/>
              </w:rPr>
            </w:pPr>
            <w:r>
              <w:rPr>
                <w:rFonts w:cs="Arial"/>
                <w:b/>
                <w:bCs/>
                <w:i/>
                <w:sz w:val="26"/>
                <w:szCs w:val="26"/>
                <w:lang w:val="en-US"/>
              </w:rPr>
              <w:t>Making the “global village” work: ways to a more sustainable world</w:t>
            </w:r>
          </w:p>
          <w:p w:rsidR="007317C4" w:rsidRPr="00A51C9A" w:rsidRDefault="007317C4" w:rsidP="007317C4">
            <w:pPr>
              <w:shd w:val="clear" w:color="auto" w:fill="D9D9D9"/>
              <w:rPr>
                <w:rFonts w:ascii="Arial Narrow" w:hAnsi="Arial Narrow" w:cs="Arial"/>
                <w:bCs/>
                <w:sz w:val="18"/>
                <w:szCs w:val="18"/>
              </w:rPr>
            </w:pPr>
            <w:r w:rsidRPr="00A51C9A">
              <w:rPr>
                <w:rFonts w:ascii="Arial Narrow" w:hAnsi="Arial Narrow" w:cs="Arial"/>
                <w:bCs/>
                <w:sz w:val="18"/>
                <w:szCs w:val="18"/>
              </w:rPr>
              <w:t>Das Unterrichtsvorhaben dient der überblicksartigen, punktuell vertieften Beschäftigung mit zentralen Aspekten der Globalisierung, geleitet von der Frage nach einem besseren gemeinsamen Leben im „globalen Dorf“. Neben dem Erwerb relevanten soziokulturellen Orientierungswissens aus englischsprachigen Texten und Medien sollen dabei auch Brücken zu Sachfächern geschlagen werden und deutschsprachige Inhalte nutzbar gemacht werden (bilingualer Zugang); außerdem soll in neuer Perspektive auf Orientierungswissen aus vorangegangenen Unterrichtsvorhaben zurückgegriffen werden. Die Schwerpunkte des Kompetenzerwerb</w:t>
            </w:r>
            <w:r w:rsidR="006845E3">
              <w:rPr>
                <w:rFonts w:ascii="Arial Narrow" w:hAnsi="Arial Narrow" w:cs="Arial"/>
                <w:bCs/>
                <w:sz w:val="18"/>
                <w:szCs w:val="18"/>
              </w:rPr>
              <w:t>s</w:t>
            </w:r>
            <w:r w:rsidRPr="00A51C9A">
              <w:rPr>
                <w:rFonts w:ascii="Arial Narrow" w:hAnsi="Arial Narrow" w:cs="Arial"/>
                <w:bCs/>
                <w:sz w:val="18"/>
                <w:szCs w:val="18"/>
              </w:rPr>
              <w:t xml:space="preserve"> in den Bereichen FKK und TMK betreffen den rezeptiv-analytischen wie produktions-/anwendungsorientierten Umgang mit formellen schriftlichen und mündlichen Textformaten der öffentlichen Meinungsäußerung (bsd. Leitartikel, Leserbrief, </w:t>
            </w:r>
            <w:r w:rsidRPr="00A51C9A">
              <w:rPr>
                <w:rFonts w:ascii="Arial Narrow" w:hAnsi="Arial Narrow" w:cs="Arial"/>
                <w:bCs/>
                <w:i/>
                <w:sz w:val="18"/>
                <w:szCs w:val="18"/>
              </w:rPr>
              <w:t>blogs</w:t>
            </w:r>
            <w:r w:rsidRPr="00A51C9A">
              <w:rPr>
                <w:rFonts w:ascii="Arial Narrow" w:hAnsi="Arial Narrow" w:cs="Arial"/>
                <w:bCs/>
                <w:sz w:val="18"/>
                <w:szCs w:val="18"/>
              </w:rPr>
              <w:t>, Interview, Debatte)</w:t>
            </w:r>
            <w:r w:rsidRPr="00A51C9A">
              <w:rPr>
                <w:rFonts w:ascii="Arial Narrow" w:hAnsi="Arial Narrow" w:cs="Arial"/>
                <w:sz w:val="18"/>
                <w:szCs w:val="18"/>
              </w:rPr>
              <w:t>.</w:t>
            </w:r>
          </w:p>
          <w:p w:rsidR="007317C4" w:rsidRPr="00480491" w:rsidRDefault="007317C4" w:rsidP="00C33005">
            <w:pPr>
              <w:pStyle w:val="berschrift3"/>
              <w:spacing w:after="0"/>
              <w:jc w:val="center"/>
              <w:rPr>
                <w:sz w:val="16"/>
                <w:szCs w:val="16"/>
              </w:rPr>
            </w:pPr>
            <w:r w:rsidRPr="00480491">
              <w:rPr>
                <w:rFonts w:cs="Arial"/>
                <w:sz w:val="16"/>
                <w:szCs w:val="16"/>
              </w:rPr>
              <w:t xml:space="preserve">Gesamtstundenkontingent: </w:t>
            </w:r>
            <w:r w:rsidRPr="00480491">
              <w:rPr>
                <w:rFonts w:cs="Arial"/>
                <w:b w:val="0"/>
                <w:sz w:val="16"/>
                <w:szCs w:val="16"/>
              </w:rPr>
              <w:t xml:space="preserve">ca. </w:t>
            </w:r>
            <w:r w:rsidR="00C33005">
              <w:rPr>
                <w:rFonts w:cs="Arial"/>
                <w:b w:val="0"/>
                <w:sz w:val="16"/>
                <w:szCs w:val="16"/>
                <w:lang w:val="de-DE"/>
              </w:rPr>
              <w:t>4</w:t>
            </w:r>
            <w:r w:rsidRPr="00A51C9A">
              <w:rPr>
                <w:rFonts w:cs="Arial"/>
                <w:b w:val="0"/>
                <w:sz w:val="16"/>
                <w:szCs w:val="16"/>
              </w:rPr>
              <w:t>2</w:t>
            </w:r>
            <w:r w:rsidRPr="00480491">
              <w:rPr>
                <w:rFonts w:cs="Arial"/>
                <w:b w:val="0"/>
                <w:bCs/>
                <w:sz w:val="16"/>
                <w:szCs w:val="16"/>
              </w:rPr>
              <w:t xml:space="preserve"> Std. </w:t>
            </w:r>
          </w:p>
        </w:tc>
      </w:tr>
    </w:tbl>
    <w:p w:rsidR="007317C4" w:rsidRPr="006F4DBF" w:rsidRDefault="007317C4" w:rsidP="007317C4">
      <w:pPr>
        <w:rPr>
          <w:sz w:val="8"/>
          <w:szCs w:val="8"/>
        </w:rPr>
      </w:pPr>
    </w:p>
    <w:tbl>
      <w:tblPr>
        <w:tblW w:w="9781" w:type="dxa"/>
        <w:tblInd w:w="-68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CellMar>
          <w:right w:w="0" w:type="dxa"/>
        </w:tblCellMar>
        <w:tblLook w:val="04A0" w:firstRow="1" w:lastRow="0" w:firstColumn="1" w:lastColumn="0" w:noHBand="0" w:noVBand="1"/>
      </w:tblPr>
      <w:tblGrid>
        <w:gridCol w:w="851"/>
        <w:gridCol w:w="8080"/>
        <w:gridCol w:w="850"/>
      </w:tblGrid>
      <w:tr w:rsidR="007317C4" w:rsidRPr="0024235F" w:rsidTr="00712FBB">
        <w:tc>
          <w:tcPr>
            <w:tcW w:w="851" w:type="dxa"/>
            <w:vMerge w:val="restart"/>
            <w:tcMar>
              <w:left w:w="0" w:type="dxa"/>
            </w:tcMar>
            <w:textDirection w:val="btLr"/>
          </w:tcPr>
          <w:p w:rsidR="007317C4" w:rsidRPr="00480491" w:rsidRDefault="007317C4" w:rsidP="00DF239C">
            <w:pPr>
              <w:shd w:val="clear" w:color="auto" w:fill="D9D9D9"/>
              <w:jc w:val="center"/>
              <w:rPr>
                <w:rFonts w:cs="Arial"/>
                <w:b/>
                <w:u w:val="single"/>
              </w:rPr>
            </w:pPr>
            <w:r w:rsidRPr="00480491">
              <w:rPr>
                <w:rFonts w:cs="Arial"/>
                <w:b/>
                <w:u w:val="single"/>
              </w:rPr>
              <w:t>Sprachlernkompetenz</w:t>
            </w:r>
          </w:p>
          <w:p w:rsidR="007317C4" w:rsidRPr="00A51C9A" w:rsidRDefault="007317C4" w:rsidP="007317C4">
            <w:pPr>
              <w:numPr>
                <w:ilvl w:val="0"/>
                <w:numId w:val="30"/>
              </w:numPr>
              <w:ind w:right="113"/>
              <w:rPr>
                <w:sz w:val="20"/>
              </w:rPr>
            </w:pPr>
            <w:r w:rsidRPr="00A51C9A">
              <w:rPr>
                <w:rFonts w:ascii="Arial Narrow" w:hAnsi="Arial Narrow" w:cs="Arial"/>
                <w:sz w:val="20"/>
              </w:rPr>
              <w:t>fachliche Kenntnisse und Methoden im Rahmen fachübergreifender Frage- und Aufgabenstellungen nutzen (bilingualer Zugang: Sozialwissenschaften, Geographie, Geschichte, Religion und Philosophie)</w:t>
            </w:r>
          </w:p>
        </w:tc>
        <w:tc>
          <w:tcPr>
            <w:tcW w:w="8080" w:type="dxa"/>
            <w:shd w:val="clear" w:color="auto" w:fill="auto"/>
            <w:tcMar>
              <w:left w:w="0" w:type="dxa"/>
              <w:right w:w="57" w:type="dxa"/>
            </w:tcMar>
            <w:vAlign w:val="center"/>
          </w:tcPr>
          <w:p w:rsidR="007317C4" w:rsidRPr="00480491" w:rsidRDefault="007317C4" w:rsidP="00DF239C">
            <w:pPr>
              <w:shd w:val="clear" w:color="auto" w:fill="D9D9D9"/>
              <w:jc w:val="center"/>
              <w:rPr>
                <w:rFonts w:cs="Arial"/>
                <w:b/>
                <w:u w:val="single"/>
              </w:rPr>
            </w:pPr>
            <w:r w:rsidRPr="00480491">
              <w:rPr>
                <w:rFonts w:cs="Arial"/>
                <w:b/>
                <w:u w:val="single"/>
              </w:rPr>
              <w:t>Interkulturelle kommunikative Kompetenz</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Orientierungswissen</w:t>
            </w:r>
            <w:r w:rsidRPr="00A51C9A">
              <w:rPr>
                <w:rFonts w:ascii="Arial Narrow" w:hAnsi="Arial Narrow" w:cs="Arial"/>
                <w:sz w:val="20"/>
              </w:rPr>
              <w:t>: Zukunftswerkstatt Nachhaltigkeit – die Welt als „Dorf“: ökonomische, ökologische, pol</w:t>
            </w:r>
            <w:r>
              <w:rPr>
                <w:rFonts w:ascii="Arial Narrow" w:hAnsi="Arial Narrow" w:cs="Arial"/>
                <w:sz w:val="20"/>
              </w:rPr>
              <w:t>i</w:t>
            </w:r>
            <w:r w:rsidRPr="00A51C9A">
              <w:rPr>
                <w:rFonts w:ascii="Arial Narrow" w:hAnsi="Arial Narrow" w:cs="Arial"/>
                <w:sz w:val="20"/>
              </w:rPr>
              <w:t>tische, kulturelle und humanitäre Aspekte und Implikationen der Globalisierung (Chancen und Risiken der Globalisierung, Fortschritt und Ethik in der modernen Gesellschaft); bereits in vorangehenden UV erworbenes Orientierungswissen anwenden (</w:t>
            </w:r>
            <w:r w:rsidRPr="00A51C9A">
              <w:rPr>
                <w:rFonts w:ascii="Arial Narrow" w:hAnsi="Arial Narrow" w:cs="Arial"/>
                <w:bCs/>
                <w:i/>
                <w:sz w:val="20"/>
              </w:rPr>
              <w:t>genetic engineering</w:t>
            </w:r>
            <w:r w:rsidRPr="00A51C9A">
              <w:rPr>
                <w:rFonts w:ascii="Arial Narrow" w:hAnsi="Arial Narrow" w:cs="Arial"/>
                <w:bCs/>
                <w:sz w:val="20"/>
              </w:rPr>
              <w:t xml:space="preserve"> &amp; Dystopie, Postkolonialismus &amp; UK, USA: </w:t>
            </w:r>
            <w:r w:rsidRPr="00A51C9A">
              <w:rPr>
                <w:rFonts w:ascii="Arial Narrow" w:hAnsi="Arial Narrow" w:cs="Arial"/>
                <w:bCs/>
                <w:i/>
                <w:sz w:val="20"/>
              </w:rPr>
              <w:t>American Dream</w:t>
            </w:r>
            <w:r w:rsidRPr="00A51C9A">
              <w:rPr>
                <w:rFonts w:ascii="Arial Narrow" w:hAnsi="Arial Narrow" w:cs="Arial"/>
                <w:bCs/>
                <w:sz w:val="20"/>
              </w:rPr>
              <w:t>)</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Einstellungen und Bewusstheit</w:t>
            </w:r>
            <w:r w:rsidRPr="00A51C9A">
              <w:rPr>
                <w:rFonts w:ascii="Arial Narrow" w:hAnsi="Arial Narrow" w:cs="Arial"/>
                <w:sz w:val="20"/>
              </w:rPr>
              <w:t>: sprachlich-kulturell bedingte Missverständnisse und Konflikte überwinden (im globalen multikulturellen „Dorf“)</w:t>
            </w:r>
          </w:p>
          <w:p w:rsidR="007317C4" w:rsidRPr="00480491" w:rsidRDefault="007317C4" w:rsidP="007317C4">
            <w:pPr>
              <w:numPr>
                <w:ilvl w:val="0"/>
                <w:numId w:val="25"/>
              </w:numPr>
              <w:tabs>
                <w:tab w:val="clear" w:pos="228"/>
              </w:tabs>
              <w:ind w:left="426" w:hanging="284"/>
              <w:jc w:val="left"/>
              <w:rPr>
                <w:rFonts w:ascii="Arial Narrow" w:hAnsi="Arial Narrow" w:cs="Arial"/>
                <w:sz w:val="20"/>
              </w:rPr>
            </w:pPr>
            <w:r w:rsidRPr="00A51C9A">
              <w:rPr>
                <w:rFonts w:ascii="Arial Narrow" w:hAnsi="Arial Narrow" w:cs="Arial"/>
                <w:b/>
                <w:sz w:val="20"/>
              </w:rPr>
              <w:t>Verstehen und Handeln</w:t>
            </w:r>
            <w:r w:rsidRPr="00A51C9A">
              <w:rPr>
                <w:rFonts w:ascii="Arial Narrow" w:hAnsi="Arial Narrow" w:cs="Arial"/>
                <w:sz w:val="20"/>
              </w:rPr>
              <w:t>: einen interkulturell sensiblen Dialog führen,</w:t>
            </w:r>
            <w:r w:rsidRPr="00A51C9A">
              <w:rPr>
                <w:rFonts w:ascii="Arial Narrow" w:hAnsi="Arial Narrow" w:cs="Arial"/>
                <w:b/>
                <w:sz w:val="20"/>
              </w:rPr>
              <w:t xml:space="preserve"> </w:t>
            </w:r>
            <w:r w:rsidRPr="00A51C9A">
              <w:rPr>
                <w:rFonts w:ascii="Arial Narrow" w:hAnsi="Arial Narrow" w:cs="Arial"/>
                <w:sz w:val="20"/>
              </w:rPr>
              <w:t>Empathie/kritische Distanz entwickeln</w:t>
            </w:r>
          </w:p>
        </w:tc>
        <w:tc>
          <w:tcPr>
            <w:tcW w:w="850" w:type="dxa"/>
            <w:vMerge w:val="restart"/>
            <w:tcMar>
              <w:right w:w="0" w:type="dxa"/>
            </w:tcMar>
            <w:textDirection w:val="tbRl"/>
          </w:tcPr>
          <w:p w:rsidR="007317C4" w:rsidRPr="00480491" w:rsidRDefault="007317C4" w:rsidP="00DF239C">
            <w:pPr>
              <w:shd w:val="clear" w:color="auto" w:fill="D9D9D9"/>
              <w:jc w:val="center"/>
              <w:rPr>
                <w:rFonts w:cs="Arial"/>
                <w:b/>
                <w:u w:val="single"/>
              </w:rPr>
            </w:pPr>
            <w:r w:rsidRPr="00480491">
              <w:rPr>
                <w:rFonts w:cs="Arial"/>
                <w:b/>
                <w:u w:val="single"/>
              </w:rPr>
              <w:t>Sprachbewusstheit</w:t>
            </w:r>
          </w:p>
          <w:p w:rsidR="007317C4" w:rsidRPr="00F01958" w:rsidRDefault="007317C4" w:rsidP="007317C4">
            <w:pPr>
              <w:numPr>
                <w:ilvl w:val="0"/>
                <w:numId w:val="31"/>
              </w:numPr>
              <w:ind w:right="113"/>
              <w:rPr>
                <w:sz w:val="20"/>
              </w:rPr>
            </w:pPr>
            <w:r w:rsidRPr="00F01958">
              <w:rPr>
                <w:rFonts w:ascii="Arial Narrow" w:hAnsi="Arial Narrow" w:cs="Arial"/>
                <w:sz w:val="20"/>
              </w:rPr>
              <w:t>subtile über Sprache gesteuerte Beeinflussungsstrategien beschreiben und reflektieren (</w:t>
            </w:r>
            <w:r w:rsidRPr="00F01958">
              <w:rPr>
                <w:rFonts w:ascii="Arial Narrow" w:hAnsi="Arial Narrow" w:cs="Arial"/>
                <w:i/>
                <w:sz w:val="20"/>
              </w:rPr>
              <w:t>critical language awareness</w:t>
            </w:r>
            <w:r w:rsidRPr="00F01958">
              <w:rPr>
                <w:rFonts w:ascii="Arial Narrow" w:hAnsi="Arial Narrow" w:cs="Arial"/>
                <w:sz w:val="20"/>
              </w:rPr>
              <w:t>)</w:t>
            </w:r>
          </w:p>
        </w:tc>
      </w:tr>
      <w:tr w:rsidR="007317C4" w:rsidRPr="00F82732" w:rsidTr="00712FBB">
        <w:tc>
          <w:tcPr>
            <w:tcW w:w="851" w:type="dxa"/>
            <w:vMerge/>
          </w:tcPr>
          <w:p w:rsidR="007317C4" w:rsidRDefault="007317C4" w:rsidP="00DF239C">
            <w:pPr>
              <w:rPr>
                <w:sz w:val="12"/>
                <w:szCs w:val="12"/>
              </w:rPr>
            </w:pPr>
          </w:p>
        </w:tc>
        <w:tc>
          <w:tcPr>
            <w:tcW w:w="8080" w:type="dxa"/>
            <w:shd w:val="clear" w:color="auto" w:fill="auto"/>
            <w:tcMar>
              <w:left w:w="0" w:type="dxa"/>
              <w:right w:w="57" w:type="dxa"/>
            </w:tcMar>
            <w:vAlign w:val="center"/>
          </w:tcPr>
          <w:p w:rsidR="007317C4" w:rsidRPr="00480491" w:rsidRDefault="007317C4" w:rsidP="00DF239C">
            <w:pPr>
              <w:shd w:val="clear" w:color="auto" w:fill="D9D9D9"/>
              <w:jc w:val="center"/>
              <w:rPr>
                <w:rFonts w:cs="Arial"/>
                <w:b/>
                <w:u w:val="single"/>
              </w:rPr>
            </w:pPr>
            <w:r w:rsidRPr="00480491">
              <w:rPr>
                <w:rFonts w:cs="Arial"/>
                <w:b/>
                <w:u w:val="single"/>
              </w:rPr>
              <w:t>Funktionale kommunikative Kompetenz</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Lese- und Hör-Sehverstehen</w:t>
            </w:r>
            <w:r w:rsidRPr="00A51C9A">
              <w:rPr>
                <w:rFonts w:ascii="Arial Narrow" w:hAnsi="Arial Narrow" w:cs="Arial"/>
                <w:sz w:val="20"/>
              </w:rPr>
              <w:t>: informative Sach-</w:t>
            </w:r>
            <w:r w:rsidR="006845E3">
              <w:rPr>
                <w:rFonts w:ascii="Arial Narrow" w:hAnsi="Arial Narrow" w:cs="Arial"/>
                <w:sz w:val="20"/>
              </w:rPr>
              <w:t xml:space="preserve"> </w:t>
            </w:r>
            <w:r w:rsidRPr="00A51C9A">
              <w:rPr>
                <w:rFonts w:ascii="Arial Narrow" w:hAnsi="Arial Narrow" w:cs="Arial"/>
                <w:sz w:val="20"/>
              </w:rPr>
              <w:t xml:space="preserve">und Gebrauchstexte, </w:t>
            </w:r>
            <w:r w:rsidRPr="00A51C9A">
              <w:rPr>
                <w:rFonts w:ascii="Arial Narrow" w:hAnsi="Arial Narrow" w:cs="Arial"/>
                <w:i/>
                <w:sz w:val="20"/>
              </w:rPr>
              <w:t>video documentary/feature</w:t>
            </w:r>
            <w:r w:rsidRPr="00A51C9A">
              <w:rPr>
                <w:rFonts w:ascii="Arial Narrow" w:hAnsi="Arial Narrow" w:cs="Arial"/>
                <w:sz w:val="20"/>
              </w:rPr>
              <w:t xml:space="preserve">; Leitartikel, Leserbrief, Interview, </w:t>
            </w:r>
            <w:r w:rsidRPr="00A51C9A">
              <w:rPr>
                <w:rFonts w:ascii="Arial Narrow" w:hAnsi="Arial Narrow" w:cs="Arial"/>
                <w:i/>
                <w:sz w:val="20"/>
              </w:rPr>
              <w:t>blogs/videoblogs</w:t>
            </w:r>
            <w:r w:rsidRPr="00A51C9A">
              <w:rPr>
                <w:rFonts w:ascii="Arial Narrow" w:hAnsi="Arial Narrow" w:cs="Arial"/>
                <w:sz w:val="20"/>
              </w:rPr>
              <w:t xml:space="preserve"> (gezielt textinterne Informationen und textexternes [Vor-]Wissen verknüpfen; implizite Informationen, auch feinere Nuancen von Einstellungen und Meinungen, erschließen)</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Sprechen – an Gesprächen teilnehmen</w:t>
            </w:r>
            <w:r w:rsidRPr="00A51C9A">
              <w:rPr>
                <w:rFonts w:ascii="Arial Narrow" w:hAnsi="Arial Narrow" w:cs="Arial"/>
                <w:sz w:val="20"/>
              </w:rPr>
              <w:t>: Debatte, Interview (in unterschiedlichen Rollen in formellen Gesprächssituationen flexibel interagieren; eigene Standpunkte klar und differenziert darlegen und begründen, divergierende Standpunkte bewerten und kommentieren)</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Schreiben</w:t>
            </w:r>
            <w:r w:rsidRPr="00A51C9A">
              <w:rPr>
                <w:rFonts w:ascii="Arial Narrow" w:hAnsi="Arial Narrow" w:cs="Arial"/>
                <w:sz w:val="20"/>
              </w:rPr>
              <w:t>: formeller (offener) Brief, Leserbrief, kritisches Interview (unter Beachtung der Textsortenmerkmale und unter Einsatz eines angemessenen Stils und Registers intentions- und adressatengerecht verfassen; Informationen und Argumente aus verschiedenen Quellen in die eigene Texterstellung sachgerecht einbeziehen, Standpunkte differenziert begründen, gegeneinander abwägen)</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iCs/>
                <w:sz w:val="20"/>
              </w:rPr>
              <w:t>Sprachmittlung</w:t>
            </w:r>
            <w:r w:rsidRPr="00A51C9A">
              <w:rPr>
                <w:rFonts w:ascii="Arial Narrow" w:hAnsi="Arial Narrow" w:cs="Arial"/>
                <w:iCs/>
                <w:sz w:val="20"/>
              </w:rPr>
              <w:t>: mündlich/schriftlich-formell (</w:t>
            </w:r>
            <w:r w:rsidRPr="00A51C9A">
              <w:rPr>
                <w:rFonts w:ascii="Arial Narrow" w:hAnsi="Arial Narrow" w:cs="Arial"/>
                <w:sz w:val="20"/>
              </w:rPr>
              <w:t>Berücksichtigung impliziter Aussageabsichten</w:t>
            </w:r>
            <w:r w:rsidRPr="00A51C9A">
              <w:rPr>
                <w:rFonts w:ascii="Arial Narrow" w:hAnsi="Arial Narrow" w:cs="Arial"/>
                <w:iCs/>
                <w:sz w:val="20"/>
              </w:rPr>
              <w:t>)</w:t>
            </w:r>
          </w:p>
          <w:p w:rsidR="007317C4" w:rsidRPr="00480491" w:rsidRDefault="007317C4" w:rsidP="00DF239C">
            <w:pPr>
              <w:jc w:val="center"/>
              <w:rPr>
                <w:rFonts w:cs="Arial"/>
                <w:b/>
                <w:strike/>
                <w:sz w:val="22"/>
                <w:szCs w:val="22"/>
              </w:rPr>
            </w:pPr>
            <w:r w:rsidRPr="00480491">
              <w:rPr>
                <w:rFonts w:cs="Arial"/>
                <w:b/>
                <w:sz w:val="22"/>
                <w:szCs w:val="22"/>
              </w:rPr>
              <w:t>Verfügen über sprachliche Mittel:</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Wortschatz</w:t>
            </w:r>
            <w:r w:rsidRPr="00A51C9A">
              <w:rPr>
                <w:rFonts w:ascii="Arial Narrow" w:hAnsi="Arial Narrow" w:cs="Arial"/>
                <w:sz w:val="20"/>
              </w:rPr>
              <w:t xml:space="preserve">: Themenwortschatz ‚Globalisierung‘; Redemittel der differenzierten formellen Meinungsäußerung (u.a. </w:t>
            </w:r>
            <w:r w:rsidRPr="00A51C9A">
              <w:rPr>
                <w:rFonts w:ascii="Arial Narrow" w:hAnsi="Arial Narrow" w:cs="Arial"/>
                <w:i/>
                <w:sz w:val="20"/>
              </w:rPr>
              <w:t>sentence adverbials</w:t>
            </w:r>
            <w:r w:rsidRPr="00A51C9A">
              <w:rPr>
                <w:rFonts w:ascii="Arial Narrow" w:hAnsi="Arial Narrow" w:cs="Arial"/>
                <w:sz w:val="20"/>
              </w:rPr>
              <w:t>)</w:t>
            </w:r>
          </w:p>
          <w:p w:rsidR="007317C4" w:rsidRPr="00480491" w:rsidRDefault="007317C4" w:rsidP="007317C4">
            <w:pPr>
              <w:numPr>
                <w:ilvl w:val="0"/>
                <w:numId w:val="25"/>
              </w:numPr>
              <w:tabs>
                <w:tab w:val="clear" w:pos="228"/>
              </w:tabs>
              <w:ind w:left="426" w:hanging="284"/>
              <w:jc w:val="left"/>
              <w:rPr>
                <w:rFonts w:ascii="Arial Narrow" w:hAnsi="Arial Narrow" w:cs="Arial"/>
                <w:sz w:val="20"/>
              </w:rPr>
            </w:pPr>
            <w:r w:rsidRPr="00A51C9A">
              <w:rPr>
                <w:rFonts w:ascii="Arial Narrow" w:hAnsi="Arial Narrow" w:cs="Arial"/>
                <w:b/>
                <w:sz w:val="20"/>
              </w:rPr>
              <w:t xml:space="preserve">Grammatische </w:t>
            </w:r>
            <w:r w:rsidRPr="00A51C9A">
              <w:rPr>
                <w:rFonts w:ascii="Arial Narrow" w:hAnsi="Arial Narrow"/>
                <w:b/>
                <w:sz w:val="20"/>
              </w:rPr>
              <w:t>Strukturen</w:t>
            </w:r>
            <w:r w:rsidRPr="00A51C9A">
              <w:rPr>
                <w:rFonts w:ascii="Arial Narrow" w:hAnsi="Arial Narrow"/>
                <w:sz w:val="20"/>
              </w:rPr>
              <w:t xml:space="preserve">: Mittel der Hervorhebung/Betonung und Variation (Wechsel zwischen Aktiv und Passiv, Inversion, </w:t>
            </w:r>
            <w:r w:rsidRPr="00A51C9A">
              <w:rPr>
                <w:rFonts w:ascii="Arial Narrow" w:hAnsi="Arial Narrow"/>
                <w:i/>
                <w:sz w:val="20"/>
              </w:rPr>
              <w:t>cleft sentences</w:t>
            </w:r>
            <w:r w:rsidRPr="00A51C9A">
              <w:rPr>
                <w:rFonts w:ascii="Arial Narrow" w:hAnsi="Arial Narrow"/>
                <w:sz w:val="20"/>
              </w:rPr>
              <w:t>), differenzierte Strukturen der Fragebildung und der Meinungsäußerung</w:t>
            </w:r>
          </w:p>
        </w:tc>
        <w:tc>
          <w:tcPr>
            <w:tcW w:w="850" w:type="dxa"/>
            <w:vMerge/>
            <w:tcMar>
              <w:right w:w="0" w:type="dxa"/>
            </w:tcMar>
            <w:textDirection w:val="tbRl"/>
          </w:tcPr>
          <w:p w:rsidR="007317C4" w:rsidRPr="0011106B" w:rsidRDefault="007317C4" w:rsidP="00DF239C">
            <w:pPr>
              <w:ind w:left="113" w:right="113"/>
              <w:jc w:val="center"/>
              <w:rPr>
                <w:sz w:val="22"/>
                <w:szCs w:val="22"/>
              </w:rPr>
            </w:pPr>
          </w:p>
        </w:tc>
      </w:tr>
      <w:tr w:rsidR="007317C4" w:rsidTr="00712FBB">
        <w:tc>
          <w:tcPr>
            <w:tcW w:w="851" w:type="dxa"/>
            <w:vMerge/>
          </w:tcPr>
          <w:p w:rsidR="007317C4" w:rsidRDefault="007317C4" w:rsidP="00DF239C">
            <w:pPr>
              <w:rPr>
                <w:sz w:val="12"/>
                <w:szCs w:val="12"/>
              </w:rPr>
            </w:pPr>
          </w:p>
        </w:tc>
        <w:tc>
          <w:tcPr>
            <w:tcW w:w="8080" w:type="dxa"/>
            <w:shd w:val="clear" w:color="auto" w:fill="auto"/>
            <w:tcMar>
              <w:left w:w="0" w:type="dxa"/>
              <w:right w:w="57" w:type="dxa"/>
            </w:tcMar>
            <w:vAlign w:val="center"/>
          </w:tcPr>
          <w:p w:rsidR="007317C4" w:rsidRPr="00480491" w:rsidRDefault="007317C4" w:rsidP="00DF239C">
            <w:pPr>
              <w:shd w:val="clear" w:color="auto" w:fill="D9D9D9"/>
              <w:jc w:val="center"/>
              <w:rPr>
                <w:rFonts w:cs="Arial"/>
                <w:b/>
                <w:u w:val="single"/>
              </w:rPr>
            </w:pPr>
            <w:r w:rsidRPr="00480491">
              <w:rPr>
                <w:rFonts w:cs="Arial"/>
                <w:b/>
                <w:u w:val="single"/>
              </w:rPr>
              <w:t>Text- und Medienkompetenz</w:t>
            </w:r>
          </w:p>
          <w:p w:rsidR="007317C4" w:rsidRPr="00A51C9A" w:rsidRDefault="007317C4" w:rsidP="007317C4">
            <w:pPr>
              <w:numPr>
                <w:ilvl w:val="0"/>
                <w:numId w:val="25"/>
              </w:numPr>
              <w:tabs>
                <w:tab w:val="clear" w:pos="228"/>
              </w:tabs>
              <w:ind w:left="426" w:hanging="284"/>
              <w:rPr>
                <w:rFonts w:ascii="Arial Narrow" w:hAnsi="Arial Narrow" w:cs="Arial"/>
                <w:sz w:val="20"/>
              </w:rPr>
            </w:pPr>
            <w:r w:rsidRPr="00A51C9A">
              <w:rPr>
                <w:rFonts w:ascii="Arial Narrow" w:hAnsi="Arial Narrow" w:cs="Arial"/>
                <w:b/>
                <w:sz w:val="20"/>
              </w:rPr>
              <w:t>analytisch-interpretierend</w:t>
            </w:r>
            <w:r w:rsidRPr="00A51C9A">
              <w:rPr>
                <w:rFonts w:ascii="Arial Narrow" w:hAnsi="Arial Narrow" w:cs="Arial"/>
                <w:sz w:val="20"/>
              </w:rPr>
              <w:t xml:space="preserve">: </w:t>
            </w:r>
            <w:r w:rsidRPr="00A51C9A">
              <w:rPr>
                <w:rFonts w:ascii="Arial Narrow" w:hAnsi="Arial Narrow"/>
                <w:sz w:val="20"/>
              </w:rPr>
              <w:t>unter Bezugnahme auf  ihr Welt- und soziokulturelles Orientierungswissen sowie eigene Rezeptionserfahrungen differenziert und begründet Stellung beziehen</w:t>
            </w:r>
          </w:p>
          <w:p w:rsidR="007317C4" w:rsidRPr="00480491" w:rsidRDefault="007317C4" w:rsidP="007317C4">
            <w:pPr>
              <w:numPr>
                <w:ilvl w:val="0"/>
                <w:numId w:val="25"/>
              </w:numPr>
              <w:tabs>
                <w:tab w:val="clear" w:pos="228"/>
              </w:tabs>
              <w:ind w:left="426" w:hanging="284"/>
              <w:rPr>
                <w:rFonts w:ascii="Arial Narrow" w:hAnsi="Arial Narrow" w:cs="Arial"/>
                <w:b/>
                <w:sz w:val="20"/>
              </w:rPr>
            </w:pPr>
            <w:r w:rsidRPr="00A51C9A">
              <w:rPr>
                <w:rFonts w:ascii="Arial Narrow" w:hAnsi="Arial Narrow" w:cs="Arial"/>
                <w:b/>
                <w:sz w:val="20"/>
              </w:rPr>
              <w:t>produktions-/anwendungsorientiert</w:t>
            </w:r>
            <w:r w:rsidRPr="00A51C9A">
              <w:rPr>
                <w:rFonts w:ascii="Arial Narrow" w:hAnsi="Arial Narrow" w:cs="Arial"/>
                <w:sz w:val="20"/>
              </w:rPr>
              <w:t xml:space="preserve">: eigene meinungsbildende Texte der öffentlichen Kommunikation verfassen, </w:t>
            </w:r>
            <w:r w:rsidRPr="00A51C9A">
              <w:rPr>
                <w:rFonts w:ascii="Arial Narrow" w:hAnsi="Arial Narrow"/>
                <w:sz w:val="20"/>
              </w:rPr>
              <w:t>ihre Produktionsprozesse differenziert und kritisch reflektieren und ggf. relativieren oder revidieren</w:t>
            </w:r>
          </w:p>
        </w:tc>
        <w:tc>
          <w:tcPr>
            <w:tcW w:w="850" w:type="dxa"/>
            <w:vMerge/>
            <w:tcMar>
              <w:right w:w="0" w:type="dxa"/>
            </w:tcMar>
            <w:textDirection w:val="tbRl"/>
          </w:tcPr>
          <w:p w:rsidR="007317C4" w:rsidRPr="0011106B" w:rsidRDefault="007317C4" w:rsidP="00DF239C">
            <w:pPr>
              <w:ind w:left="113" w:right="113"/>
              <w:jc w:val="center"/>
              <w:rPr>
                <w:sz w:val="22"/>
                <w:szCs w:val="22"/>
              </w:rPr>
            </w:pPr>
          </w:p>
        </w:tc>
      </w:tr>
    </w:tbl>
    <w:p w:rsidR="0039140E" w:rsidRPr="00712FBB" w:rsidRDefault="0039140E" w:rsidP="0039140E">
      <w:pPr>
        <w:pStyle w:val="Titel"/>
        <w:rPr>
          <w:sz w:val="8"/>
          <w:szCs w:val="8"/>
        </w:rPr>
      </w:pPr>
    </w:p>
    <w:tbl>
      <w:tblPr>
        <w:tblW w:w="9787" w:type="dxa"/>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Look w:val="04A0" w:firstRow="1" w:lastRow="0" w:firstColumn="1" w:lastColumn="0" w:noHBand="0" w:noVBand="1"/>
      </w:tblPr>
      <w:tblGrid>
        <w:gridCol w:w="9787"/>
      </w:tblGrid>
      <w:tr w:rsidR="00712FBB" w:rsidRPr="00255997" w:rsidTr="00712FBB">
        <w:trPr>
          <w:trHeight w:val="628"/>
        </w:trPr>
        <w:tc>
          <w:tcPr>
            <w:tcW w:w="9787" w:type="dxa"/>
            <w:shd w:val="clear" w:color="auto" w:fill="D9D9D9"/>
          </w:tcPr>
          <w:p w:rsidR="00712FBB" w:rsidRPr="00255997" w:rsidRDefault="00712FBB" w:rsidP="00DF239C">
            <w:pPr>
              <w:pStyle w:val="Titel"/>
              <w:rPr>
                <w:rFonts w:ascii="Arial" w:hAnsi="Arial" w:cs="Arial"/>
                <w:sz w:val="22"/>
                <w:szCs w:val="22"/>
              </w:rPr>
            </w:pPr>
            <w:r w:rsidRPr="00255997">
              <w:rPr>
                <w:rFonts w:ascii="Arial" w:hAnsi="Arial" w:cs="Arial"/>
                <w:sz w:val="22"/>
                <w:szCs w:val="22"/>
              </w:rPr>
              <w:t>Texte und Medien</w:t>
            </w:r>
          </w:p>
          <w:p w:rsidR="00712FBB" w:rsidRPr="00A51C9A" w:rsidRDefault="00712FBB" w:rsidP="00DF239C">
            <w:pPr>
              <w:pStyle w:val="Titel"/>
              <w:jc w:val="both"/>
              <w:rPr>
                <w:rFonts w:ascii="Arial Narrow" w:hAnsi="Arial Narrow" w:cs="Arial"/>
                <w:b w:val="0"/>
                <w:sz w:val="20"/>
                <w:szCs w:val="20"/>
                <w:u w:val="none"/>
              </w:rPr>
            </w:pPr>
            <w:r w:rsidRPr="00A51C9A">
              <w:rPr>
                <w:rFonts w:ascii="Arial Narrow" w:hAnsi="Arial Narrow" w:cs="Arial"/>
                <w:sz w:val="20"/>
                <w:szCs w:val="20"/>
                <w:u w:val="none"/>
              </w:rPr>
              <w:t>Sach- und Gebrauchstexte</w:t>
            </w:r>
            <w:r w:rsidRPr="00A51C9A">
              <w:rPr>
                <w:rFonts w:ascii="Arial Narrow" w:hAnsi="Arial Narrow" w:cs="Arial"/>
                <w:b w:val="0"/>
                <w:sz w:val="20"/>
                <w:szCs w:val="20"/>
                <w:u w:val="none"/>
              </w:rPr>
              <w:t xml:space="preserve">: aktuelle meinungsbildende Artikel der internationalen Presse (siehe z.B. </w:t>
            </w:r>
            <w:r>
              <w:rPr>
                <w:rFonts w:ascii="Arial Narrow" w:hAnsi="Arial Narrow" w:cs="Arial"/>
                <w:b w:val="0"/>
                <w:i/>
                <w:sz w:val="20"/>
                <w:szCs w:val="20"/>
                <w:u w:val="none"/>
              </w:rPr>
              <w:t>www.</w:t>
            </w:r>
            <w:r w:rsidRPr="00A51C9A">
              <w:rPr>
                <w:rFonts w:ascii="Arial Narrow" w:hAnsi="Arial Narrow" w:cs="Arial"/>
                <w:b w:val="0"/>
                <w:i/>
                <w:sz w:val="20"/>
                <w:szCs w:val="20"/>
                <w:u w:val="none"/>
              </w:rPr>
              <w:t>nytimes.com/pages/</w:t>
            </w:r>
            <w:r>
              <w:rPr>
                <w:rFonts w:ascii="Arial Narrow" w:hAnsi="Arial Narrow" w:cs="Arial"/>
                <w:b w:val="0"/>
                <w:i/>
                <w:sz w:val="20"/>
                <w:szCs w:val="20"/>
                <w:u w:val="none"/>
              </w:rPr>
              <w:t xml:space="preserve"> </w:t>
            </w:r>
            <w:r w:rsidRPr="00A51C9A">
              <w:rPr>
                <w:rFonts w:ascii="Arial Narrow" w:hAnsi="Arial Narrow" w:cs="Arial"/>
                <w:b w:val="0"/>
                <w:i/>
                <w:sz w:val="20"/>
                <w:szCs w:val="20"/>
                <w:u w:val="none"/>
              </w:rPr>
              <w:t>opinion</w:t>
            </w:r>
            <w:r w:rsidRPr="00A51C9A">
              <w:rPr>
                <w:rFonts w:ascii="Arial Narrow" w:hAnsi="Arial Narrow" w:cs="Arial"/>
                <w:b w:val="0"/>
                <w:sz w:val="20"/>
                <w:szCs w:val="20"/>
                <w:u w:val="none"/>
              </w:rPr>
              <w:t xml:space="preserve">, </w:t>
            </w:r>
            <w:r w:rsidRPr="00A51C9A">
              <w:rPr>
                <w:rFonts w:ascii="Arial Narrow" w:hAnsi="Arial Narrow" w:cs="Arial"/>
                <w:b w:val="0"/>
                <w:i/>
                <w:sz w:val="20"/>
                <w:szCs w:val="20"/>
                <w:u w:val="none"/>
              </w:rPr>
              <w:t>www.economist.com/theworldin/</w:t>
            </w:r>
            <w:r w:rsidRPr="00A51C9A">
              <w:rPr>
                <w:rFonts w:ascii="Arial Narrow" w:hAnsi="Arial Narrow" w:cs="Arial"/>
                <w:b w:val="0"/>
                <w:sz w:val="20"/>
                <w:szCs w:val="20"/>
                <w:u w:val="none"/>
              </w:rPr>
              <w:t>)</w:t>
            </w:r>
          </w:p>
          <w:p w:rsidR="00712FBB" w:rsidRPr="00A51C9A" w:rsidRDefault="00712FBB" w:rsidP="00DF239C">
            <w:pPr>
              <w:rPr>
                <w:rFonts w:ascii="Arial Narrow" w:hAnsi="Arial Narrow" w:cs="Arial"/>
                <w:sz w:val="20"/>
              </w:rPr>
            </w:pPr>
            <w:r w:rsidRPr="00A51C9A">
              <w:rPr>
                <w:rFonts w:ascii="Arial Narrow" w:hAnsi="Arial Narrow" w:cs="Arial"/>
                <w:b/>
                <w:sz w:val="20"/>
              </w:rPr>
              <w:t>Diskontinuierliche Texte</w:t>
            </w:r>
            <w:r w:rsidRPr="00A51C9A">
              <w:rPr>
                <w:rFonts w:ascii="Arial Narrow" w:hAnsi="Arial Narrow" w:cs="Arial"/>
                <w:sz w:val="20"/>
              </w:rPr>
              <w:t>: informationsvermittelnde grafische Texte (Tabellen, Karten, Diagramme)</w:t>
            </w:r>
          </w:p>
          <w:p w:rsidR="00712FBB" w:rsidRPr="00255997" w:rsidRDefault="00712FBB" w:rsidP="00DF239C">
            <w:pPr>
              <w:pStyle w:val="Titel"/>
              <w:jc w:val="both"/>
              <w:rPr>
                <w:rFonts w:ascii="Arial Narrow" w:hAnsi="Arial Narrow" w:cs="Arial"/>
                <w:b w:val="0"/>
                <w:sz w:val="20"/>
                <w:szCs w:val="20"/>
                <w:u w:val="none"/>
              </w:rPr>
            </w:pPr>
            <w:r w:rsidRPr="00A51C9A">
              <w:rPr>
                <w:rFonts w:ascii="Arial Narrow" w:hAnsi="Arial Narrow" w:cs="Arial"/>
                <w:sz w:val="20"/>
                <w:szCs w:val="20"/>
                <w:u w:val="none"/>
              </w:rPr>
              <w:t>Medial vermittelte Texte</w:t>
            </w:r>
            <w:r w:rsidRPr="00A51C9A">
              <w:rPr>
                <w:rFonts w:ascii="Arial Narrow" w:hAnsi="Arial Narrow" w:cs="Arial"/>
                <w:b w:val="0"/>
                <w:sz w:val="20"/>
                <w:szCs w:val="20"/>
                <w:u w:val="none"/>
              </w:rPr>
              <w:t>: aktuelle meinungsbildende Internettexte (</w:t>
            </w:r>
            <w:r w:rsidRPr="00A51C9A">
              <w:rPr>
                <w:rFonts w:ascii="Arial Narrow" w:hAnsi="Arial Narrow" w:cs="Arial"/>
                <w:b w:val="0"/>
                <w:i/>
                <w:sz w:val="20"/>
                <w:szCs w:val="20"/>
                <w:u w:val="none"/>
              </w:rPr>
              <w:t xml:space="preserve">blogs/videoblogs): </w:t>
            </w:r>
            <w:r w:rsidRPr="00A51C9A">
              <w:rPr>
                <w:rFonts w:ascii="Arial Narrow" w:hAnsi="Arial Narrow" w:cs="Arial"/>
                <w:b w:val="0"/>
                <w:sz w:val="20"/>
                <w:szCs w:val="20"/>
                <w:u w:val="none"/>
              </w:rPr>
              <w:t>siehe z.B.</w:t>
            </w:r>
            <w:r w:rsidRPr="00A51C9A">
              <w:rPr>
                <w:rFonts w:ascii="Arial Narrow" w:hAnsi="Arial Narrow" w:cs="Arial"/>
                <w:b w:val="0"/>
                <w:i/>
                <w:sz w:val="20"/>
                <w:szCs w:val="20"/>
                <w:u w:val="none"/>
              </w:rPr>
              <w:t xml:space="preserve"> technorati.com, www.nytimes.com/</w:t>
            </w:r>
            <w:r>
              <w:rPr>
                <w:rFonts w:ascii="Arial Narrow" w:hAnsi="Arial Narrow" w:cs="Arial"/>
                <w:b w:val="0"/>
                <w:i/>
                <w:sz w:val="20"/>
                <w:szCs w:val="20"/>
                <w:u w:val="none"/>
              </w:rPr>
              <w:t xml:space="preserve"> </w:t>
            </w:r>
            <w:r w:rsidRPr="00A51C9A">
              <w:rPr>
                <w:rFonts w:ascii="Arial Narrow" w:hAnsi="Arial Narrow" w:cs="Arial"/>
                <w:b w:val="0"/>
                <w:i/>
                <w:sz w:val="20"/>
                <w:szCs w:val="20"/>
                <w:u w:val="none"/>
              </w:rPr>
              <w:t>pages/opinion</w:t>
            </w:r>
            <w:r w:rsidRPr="00A51C9A">
              <w:rPr>
                <w:rFonts w:ascii="Arial Narrow" w:hAnsi="Arial Narrow" w:cs="Arial"/>
                <w:b w:val="0"/>
                <w:sz w:val="20"/>
                <w:szCs w:val="20"/>
                <w:u w:val="none"/>
              </w:rPr>
              <w:t>,</w:t>
            </w:r>
            <w:r w:rsidRPr="00A51C9A">
              <w:rPr>
                <w:rFonts w:ascii="Arial Narrow" w:hAnsi="Arial Narrow" w:cs="Arial"/>
                <w:b w:val="0"/>
                <w:i/>
                <w:sz w:val="20"/>
                <w:szCs w:val="20"/>
                <w:u w:val="none"/>
              </w:rPr>
              <w:t xml:space="preserve"> www.globalisationanddevelopment.com</w:t>
            </w:r>
            <w:r w:rsidRPr="00A51C9A">
              <w:rPr>
                <w:rFonts w:ascii="Arial Narrow" w:hAnsi="Arial Narrow" w:cs="Arial"/>
                <w:b w:val="0"/>
                <w:sz w:val="20"/>
                <w:szCs w:val="20"/>
                <w:u w:val="none"/>
              </w:rPr>
              <w:t>)</w:t>
            </w:r>
          </w:p>
        </w:tc>
      </w:tr>
      <w:tr w:rsidR="00712FBB" w:rsidRPr="00A51C9A" w:rsidTr="00712FBB">
        <w:trPr>
          <w:trHeight w:val="452"/>
        </w:trPr>
        <w:tc>
          <w:tcPr>
            <w:tcW w:w="9787" w:type="dxa"/>
            <w:shd w:val="clear" w:color="auto" w:fill="D9D9D9"/>
          </w:tcPr>
          <w:p w:rsidR="00712FBB" w:rsidRPr="000746D7" w:rsidRDefault="00712FBB" w:rsidP="00DF239C">
            <w:pPr>
              <w:pStyle w:val="Titel"/>
              <w:rPr>
                <w:rFonts w:ascii="Arial" w:hAnsi="Arial" w:cs="Arial"/>
                <w:sz w:val="22"/>
                <w:szCs w:val="22"/>
              </w:rPr>
            </w:pPr>
            <w:r w:rsidRPr="00A51C9A">
              <w:rPr>
                <w:rFonts w:ascii="Arial" w:hAnsi="Arial" w:cs="Arial"/>
                <w:sz w:val="22"/>
                <w:szCs w:val="22"/>
              </w:rPr>
              <w:t>Projektvorhaben</w:t>
            </w:r>
          </w:p>
          <w:p w:rsidR="00712FBB" w:rsidRPr="00A51C9A" w:rsidRDefault="00712FBB" w:rsidP="00DF239C">
            <w:pPr>
              <w:pStyle w:val="Titel"/>
              <w:jc w:val="both"/>
              <w:rPr>
                <w:rFonts w:ascii="Arial Narrow" w:hAnsi="Arial Narrow" w:cs="Arial"/>
                <w:b w:val="0"/>
                <w:sz w:val="20"/>
                <w:szCs w:val="20"/>
                <w:u w:val="none"/>
              </w:rPr>
            </w:pPr>
            <w:r w:rsidRPr="00A51C9A">
              <w:rPr>
                <w:rFonts w:ascii="Arial Narrow" w:hAnsi="Arial Narrow" w:cs="Arial"/>
                <w:sz w:val="20"/>
                <w:szCs w:val="20"/>
                <w:u w:val="none"/>
              </w:rPr>
              <w:t>Korrespondenzprojekt</w:t>
            </w:r>
            <w:r w:rsidRPr="00A51C9A">
              <w:rPr>
                <w:rFonts w:ascii="Arial Narrow" w:hAnsi="Arial Narrow" w:cs="Arial"/>
                <w:b w:val="0"/>
                <w:sz w:val="20"/>
                <w:szCs w:val="20"/>
                <w:u w:val="none"/>
              </w:rPr>
              <w:t xml:space="preserve"> mit Partnerschule in Ghana (Interviews und Debatte per Mail/Skype/Videoaufzeichnung)</w:t>
            </w:r>
          </w:p>
        </w:tc>
      </w:tr>
      <w:tr w:rsidR="00712FBB" w:rsidRPr="006B77C8" w:rsidTr="00712FBB">
        <w:trPr>
          <w:trHeight w:val="452"/>
        </w:trPr>
        <w:tc>
          <w:tcPr>
            <w:tcW w:w="9787" w:type="dxa"/>
            <w:shd w:val="clear" w:color="auto" w:fill="D9D9D9"/>
          </w:tcPr>
          <w:p w:rsidR="00712FBB" w:rsidRPr="000746D7" w:rsidRDefault="00712FBB" w:rsidP="00DF239C">
            <w:pPr>
              <w:pStyle w:val="Titel"/>
              <w:rPr>
                <w:rFonts w:ascii="Arial" w:hAnsi="Arial" w:cs="Arial"/>
                <w:sz w:val="22"/>
                <w:szCs w:val="22"/>
              </w:rPr>
            </w:pPr>
            <w:r w:rsidRPr="000746D7">
              <w:rPr>
                <w:rFonts w:ascii="Arial" w:hAnsi="Arial" w:cs="Arial"/>
                <w:sz w:val="22"/>
                <w:szCs w:val="22"/>
              </w:rPr>
              <w:t>Lernerfolgsüberprüfungen</w:t>
            </w:r>
          </w:p>
          <w:p w:rsidR="00712FBB" w:rsidRPr="00A51C9A" w:rsidRDefault="00712FBB" w:rsidP="00DF239C">
            <w:pPr>
              <w:pStyle w:val="Titel"/>
              <w:jc w:val="both"/>
              <w:rPr>
                <w:rFonts w:ascii="Arial Narrow" w:hAnsi="Arial Narrow" w:cs="Arial"/>
                <w:b w:val="0"/>
                <w:sz w:val="20"/>
                <w:szCs w:val="20"/>
                <w:u w:val="none"/>
              </w:rPr>
            </w:pPr>
            <w:r w:rsidRPr="00A51C9A">
              <w:rPr>
                <w:rFonts w:ascii="Arial Narrow" w:hAnsi="Arial Narrow" w:cs="Arial"/>
                <w:sz w:val="20"/>
                <w:szCs w:val="20"/>
                <w:u w:val="none"/>
              </w:rPr>
              <w:t>Klausur</w:t>
            </w:r>
            <w:r w:rsidRPr="00A51C9A">
              <w:rPr>
                <w:rFonts w:ascii="Arial Narrow" w:hAnsi="Arial Narrow" w:cs="Arial"/>
                <w:b w:val="0"/>
                <w:sz w:val="20"/>
                <w:szCs w:val="20"/>
                <w:u w:val="none"/>
              </w:rPr>
              <w:t>: Schreiben</w:t>
            </w:r>
            <w:r>
              <w:rPr>
                <w:rFonts w:ascii="Arial Narrow" w:hAnsi="Arial Narrow" w:cs="Arial"/>
                <w:b w:val="0"/>
                <w:sz w:val="20"/>
                <w:szCs w:val="20"/>
                <w:u w:val="none"/>
              </w:rPr>
              <w:t>,</w:t>
            </w:r>
            <w:r w:rsidRPr="00A51C9A">
              <w:rPr>
                <w:rFonts w:ascii="Arial Narrow" w:hAnsi="Arial Narrow" w:cs="Arial"/>
                <w:b w:val="0"/>
                <w:sz w:val="20"/>
                <w:szCs w:val="20"/>
                <w:u w:val="none"/>
              </w:rPr>
              <w:t xml:space="preserve"> Leseverstehen</w:t>
            </w:r>
            <w:r>
              <w:rPr>
                <w:rFonts w:ascii="Arial Narrow" w:hAnsi="Arial Narrow" w:cs="Arial"/>
                <w:b w:val="0"/>
                <w:sz w:val="20"/>
                <w:szCs w:val="20"/>
                <w:u w:val="none"/>
              </w:rPr>
              <w:t>,</w:t>
            </w:r>
            <w:r w:rsidRPr="00A51C9A">
              <w:rPr>
                <w:rFonts w:ascii="Arial Narrow" w:hAnsi="Arial Narrow" w:cs="Arial"/>
                <w:b w:val="0"/>
                <w:sz w:val="20"/>
                <w:szCs w:val="20"/>
                <w:u w:val="none"/>
              </w:rPr>
              <w:t xml:space="preserve"> Sprachmittlung</w:t>
            </w:r>
          </w:p>
          <w:p w:rsidR="00712FBB" w:rsidRPr="006B77C8" w:rsidRDefault="00712FBB" w:rsidP="00DF239C">
            <w:pPr>
              <w:pStyle w:val="Titel"/>
              <w:jc w:val="both"/>
              <w:rPr>
                <w:rFonts w:ascii="Arial Narrow" w:hAnsi="Arial Narrow" w:cs="Arial"/>
                <w:b w:val="0"/>
                <w:sz w:val="20"/>
                <w:szCs w:val="20"/>
                <w:u w:val="none"/>
              </w:rPr>
            </w:pPr>
            <w:r w:rsidRPr="00A51C9A">
              <w:rPr>
                <w:rFonts w:ascii="Arial Narrow" w:hAnsi="Arial Narrow" w:cs="Arial"/>
                <w:sz w:val="20"/>
                <w:szCs w:val="20"/>
                <w:u w:val="none"/>
              </w:rPr>
              <w:t>Sonstige Leistungen</w:t>
            </w:r>
            <w:r w:rsidRPr="00A51C9A">
              <w:rPr>
                <w:rFonts w:ascii="Arial Narrow" w:hAnsi="Arial Narrow" w:cs="Arial"/>
                <w:b w:val="0"/>
                <w:sz w:val="20"/>
                <w:szCs w:val="20"/>
                <w:u w:val="none"/>
              </w:rPr>
              <w:t>: Sprechen – an Gesprächen teilnehmen: Debattenbeitrag; anwendungsorientierter integrierter Wortschatz- und Strukturentest (differenzierte Meinungsäußerung, Fragebildung, Mittel der Emphase)</w:t>
            </w:r>
          </w:p>
        </w:tc>
      </w:tr>
    </w:tbl>
    <w:p w:rsidR="007A0D94" w:rsidRDefault="007A0D94" w:rsidP="007A0D94">
      <w:pPr>
        <w:pStyle w:val="Titel"/>
        <w:jc w:val="both"/>
        <w:rPr>
          <w:sz w:val="12"/>
          <w:szCs w:val="12"/>
          <w:lang w:val="de-DE"/>
        </w:rPr>
        <w:sectPr w:rsidR="007A0D94" w:rsidSect="005C496D">
          <w:pgSz w:w="11904" w:h="16838" w:code="9"/>
          <w:pgMar w:top="1135" w:right="1985" w:bottom="244" w:left="1985" w:header="709" w:footer="828" w:gutter="0"/>
          <w:cols w:space="708"/>
          <w:docGrid w:linePitch="326"/>
        </w:sectPr>
      </w:pPr>
    </w:p>
    <w:p w:rsidR="00CD3477" w:rsidRPr="004115E6" w:rsidRDefault="00CD3477" w:rsidP="00D13C83">
      <w:pPr>
        <w:pStyle w:val="berschrift2"/>
        <w:spacing w:after="0"/>
        <w:ind w:left="0" w:firstLine="0"/>
        <w:jc w:val="left"/>
        <w:rPr>
          <w:bCs/>
          <w:sz w:val="26"/>
        </w:rPr>
      </w:pPr>
      <w:bookmarkStart w:id="17" w:name="_Toc347305367"/>
      <w:r w:rsidRPr="004115E6">
        <w:rPr>
          <w:bCs/>
          <w:sz w:val="26"/>
        </w:rPr>
        <w:lastRenderedPageBreak/>
        <w:t xml:space="preserve">2.2 Grundsätze </w:t>
      </w:r>
      <w:r w:rsidR="00257E3C" w:rsidRPr="004115E6">
        <w:rPr>
          <w:bCs/>
          <w:sz w:val="26"/>
        </w:rPr>
        <w:t>de</w:t>
      </w:r>
      <w:r w:rsidRPr="004115E6">
        <w:rPr>
          <w:bCs/>
          <w:sz w:val="26"/>
        </w:rPr>
        <w:t>r fachmethodischen und fachdidaktischen Arbeit</w:t>
      </w:r>
      <w:bookmarkEnd w:id="17"/>
    </w:p>
    <w:p w:rsidR="00E815D9" w:rsidRDefault="00E815D9" w:rsidP="00642332">
      <w:pPr>
        <w:autoSpaceDE w:val="0"/>
        <w:autoSpaceDN w:val="0"/>
        <w:adjustRightInd w:val="0"/>
        <w:rPr>
          <w:rFonts w:cs="Arial"/>
        </w:rPr>
      </w:pPr>
    </w:p>
    <w:p w:rsidR="00D13C83" w:rsidRDefault="00D13C83" w:rsidP="00642332">
      <w:pPr>
        <w:autoSpaceDE w:val="0"/>
        <w:autoSpaceDN w:val="0"/>
        <w:adjustRightInd w:val="0"/>
        <w:rPr>
          <w:rFonts w:cs="Arial"/>
        </w:rPr>
      </w:pPr>
    </w:p>
    <w:p w:rsidR="00642332" w:rsidRPr="00642332" w:rsidRDefault="00642332" w:rsidP="00642332">
      <w:pPr>
        <w:autoSpaceDE w:val="0"/>
        <w:autoSpaceDN w:val="0"/>
        <w:adjustRightInd w:val="0"/>
        <w:rPr>
          <w:rFonts w:cs="Arial"/>
        </w:rPr>
      </w:pPr>
      <w:r w:rsidRPr="00642332">
        <w:rPr>
          <w:rFonts w:cs="Arial"/>
        </w:rPr>
        <w:t xml:space="preserve">Die Lehrerkonferenz des Schiller-Gymnasiums hat unter Berücksichtigung des Schulprogramms folgende </w:t>
      </w:r>
      <w:r w:rsidRPr="00642332">
        <w:rPr>
          <w:rFonts w:cs="Arial"/>
          <w:i/>
        </w:rPr>
        <w:t>überfachliche Grundsätze</w:t>
      </w:r>
      <w:r w:rsidRPr="00642332">
        <w:rPr>
          <w:rFonts w:cs="Arial"/>
        </w:rPr>
        <w:t xml:space="preserve"> für die Arbeit im Unterricht beschlossen, die auch den Englischunterricht prägen:</w:t>
      </w:r>
    </w:p>
    <w:p w:rsidR="00642332" w:rsidRPr="00642332" w:rsidRDefault="00642332" w:rsidP="00642332">
      <w:pPr>
        <w:autoSpaceDE w:val="0"/>
        <w:autoSpaceDN w:val="0"/>
        <w:adjustRightInd w:val="0"/>
        <w:rPr>
          <w:rFonts w:cs="Arial"/>
        </w:rPr>
      </w:pPr>
    </w:p>
    <w:p w:rsidR="00642332" w:rsidRPr="00642332" w:rsidRDefault="00642332" w:rsidP="00642332">
      <w:pPr>
        <w:autoSpaceDE w:val="0"/>
        <w:autoSpaceDN w:val="0"/>
        <w:adjustRightInd w:val="0"/>
        <w:rPr>
          <w:rFonts w:cs="Arial"/>
        </w:rPr>
      </w:pPr>
      <w:r w:rsidRPr="00642332">
        <w:rPr>
          <w:rFonts w:cs="Arial"/>
        </w:rPr>
        <w:t>Der Unterricht fördert die aktive Teilnahme der Schülerinnen und Schüler und berücksichtigt ihre individuellen Lernwege. Er bietet Gelegenheit zu und Unterstützung bei selbst</w:t>
      </w:r>
      <w:r w:rsidR="00280801">
        <w:rPr>
          <w:rFonts w:cs="Arial"/>
        </w:rPr>
        <w:t>st</w:t>
      </w:r>
      <w:r w:rsidRPr="00642332">
        <w:rPr>
          <w:rFonts w:cs="Arial"/>
        </w:rPr>
        <w:t>ändiger Arbeit. Gleiches gilt für die Förderung der Zusammenarbeit zwischen den Schülerinnen und Schülern. Vorrangiges Ziel ist es, allen Schülerinnen und Schülern  einen individuellen kontinuierlichen Lernzuwachs zu ermöglichen.</w:t>
      </w:r>
    </w:p>
    <w:p w:rsidR="00642332" w:rsidRPr="00642332" w:rsidRDefault="00642332" w:rsidP="00642332">
      <w:pPr>
        <w:autoSpaceDE w:val="0"/>
        <w:autoSpaceDN w:val="0"/>
        <w:adjustRightInd w:val="0"/>
        <w:rPr>
          <w:rFonts w:cs="Arial"/>
        </w:rPr>
      </w:pPr>
    </w:p>
    <w:p w:rsidR="00642332" w:rsidRPr="00642332" w:rsidRDefault="00642332" w:rsidP="00642332">
      <w:pPr>
        <w:autoSpaceDE w:val="0"/>
        <w:autoSpaceDN w:val="0"/>
        <w:adjustRightInd w:val="0"/>
        <w:rPr>
          <w:rFonts w:cs="Arial"/>
        </w:rPr>
      </w:pPr>
      <w:r w:rsidRPr="00642332">
        <w:rPr>
          <w:rFonts w:cs="Arial"/>
        </w:rPr>
        <w:t xml:space="preserve">Darüber hinaus gelten </w:t>
      </w:r>
      <w:r w:rsidR="005060CD">
        <w:rPr>
          <w:rFonts w:cs="Arial"/>
        </w:rPr>
        <w:t>für den</w:t>
      </w:r>
      <w:r w:rsidRPr="00642332">
        <w:rPr>
          <w:rFonts w:cs="Arial"/>
        </w:rPr>
        <w:t xml:space="preserve"> Englischunterricht folgende </w:t>
      </w:r>
      <w:r w:rsidRPr="00642332">
        <w:rPr>
          <w:rFonts w:cs="Arial"/>
          <w:i/>
        </w:rPr>
        <w:t>fachliche Grundsätze</w:t>
      </w:r>
      <w:r w:rsidRPr="00642332">
        <w:rPr>
          <w:rFonts w:cs="Arial"/>
        </w:rPr>
        <w:t>:</w:t>
      </w:r>
    </w:p>
    <w:p w:rsidR="00642332" w:rsidRPr="00642332" w:rsidRDefault="00642332" w:rsidP="00642332">
      <w:pPr>
        <w:autoSpaceDE w:val="0"/>
        <w:autoSpaceDN w:val="0"/>
        <w:adjustRightInd w:val="0"/>
        <w:rPr>
          <w:rFonts w:cs="Arial"/>
        </w:rPr>
      </w:pPr>
    </w:p>
    <w:p w:rsidR="00642332" w:rsidRPr="00642332" w:rsidRDefault="00642332" w:rsidP="00642332">
      <w:pPr>
        <w:numPr>
          <w:ilvl w:val="0"/>
          <w:numId w:val="29"/>
        </w:numPr>
        <w:tabs>
          <w:tab w:val="clear" w:pos="720"/>
          <w:tab w:val="num" w:pos="426"/>
        </w:tabs>
        <w:autoSpaceDE w:val="0"/>
        <w:autoSpaceDN w:val="0"/>
        <w:adjustRightInd w:val="0"/>
        <w:ind w:left="426" w:hanging="426"/>
        <w:rPr>
          <w:i/>
          <w:szCs w:val="24"/>
          <w:u w:val="single"/>
        </w:rPr>
      </w:pPr>
      <w:r w:rsidRPr="00642332">
        <w:rPr>
          <w:szCs w:val="24"/>
        </w:rPr>
        <w:t xml:space="preserve">Der Englischunterricht fördert die Schülerinnen und Schüler im Aufbau von Kompetenzen in allen Kompetenzbereichen. Der Aufbau kommunikativer und interkultureller Kompetenz erfolgt integrativ in </w:t>
      </w:r>
      <w:r w:rsidRPr="00642332">
        <w:rPr>
          <w:b/>
          <w:szCs w:val="24"/>
        </w:rPr>
        <w:t>komplexen Unterrichtsvorhaben</w:t>
      </w:r>
      <w:r w:rsidRPr="00642332">
        <w:rPr>
          <w:szCs w:val="24"/>
        </w:rPr>
        <w:t xml:space="preserve">, in denen eine Vielfalt unterschiedlicher Methoden und Verfahren zur Bearbeitung </w:t>
      </w:r>
      <w:r w:rsidRPr="00642332">
        <w:rPr>
          <w:b/>
          <w:szCs w:val="24"/>
        </w:rPr>
        <w:t>realitätsnaher, anwendungsorientierter Aufgabenstellungen</w:t>
      </w:r>
      <w:r w:rsidRPr="00642332">
        <w:rPr>
          <w:szCs w:val="24"/>
        </w:rPr>
        <w:t xml:space="preserve"> eingesetzt wird.</w:t>
      </w:r>
    </w:p>
    <w:p w:rsidR="00642332" w:rsidRPr="00642332" w:rsidRDefault="00642332" w:rsidP="00642332">
      <w:pPr>
        <w:autoSpaceDE w:val="0"/>
        <w:autoSpaceDN w:val="0"/>
        <w:adjustRightInd w:val="0"/>
        <w:rPr>
          <w:i/>
          <w:szCs w:val="24"/>
          <w:u w:val="single"/>
        </w:rPr>
      </w:pPr>
    </w:p>
    <w:p w:rsidR="00642332" w:rsidRPr="00642332" w:rsidRDefault="00642332" w:rsidP="00642332">
      <w:pPr>
        <w:numPr>
          <w:ilvl w:val="0"/>
          <w:numId w:val="29"/>
        </w:numPr>
        <w:tabs>
          <w:tab w:val="clear" w:pos="720"/>
          <w:tab w:val="num" w:pos="426"/>
        </w:tabs>
        <w:autoSpaceDE w:val="0"/>
        <w:autoSpaceDN w:val="0"/>
        <w:adjustRightInd w:val="0"/>
        <w:ind w:left="426" w:hanging="426"/>
        <w:rPr>
          <w:i/>
          <w:szCs w:val="24"/>
          <w:u w:val="single"/>
        </w:rPr>
      </w:pPr>
      <w:r w:rsidRPr="00642332">
        <w:rPr>
          <w:szCs w:val="24"/>
        </w:rPr>
        <w:t xml:space="preserve">Zur Förderung interkultureller Handlungsfähigkeit werden </w:t>
      </w:r>
      <w:r w:rsidRPr="00642332">
        <w:rPr>
          <w:b/>
          <w:szCs w:val="24"/>
        </w:rPr>
        <w:t>authentische Texte und Medien</w:t>
      </w:r>
      <w:r w:rsidRPr="00642332">
        <w:rPr>
          <w:szCs w:val="24"/>
        </w:rPr>
        <w:t xml:space="preserve"> eingesetzt, die den Schülerinnen und Schülern exemplarisch vertiefte Einblicke in die Lebenswirklichkeiten englischsprachiger Länder vermitteln. Die </w:t>
      </w:r>
      <w:r w:rsidRPr="00642332">
        <w:rPr>
          <w:b/>
          <w:szCs w:val="24"/>
        </w:rPr>
        <w:t>Öffnung des Unterrichts</w:t>
      </w:r>
      <w:r w:rsidRPr="00642332">
        <w:rPr>
          <w:szCs w:val="24"/>
        </w:rPr>
        <w:t xml:space="preserve"> (z.B. durch Kontakte mit den Partnerschulen, Besuche englischsprachiger Theateraufführungen, Einladung von </w:t>
      </w:r>
      <w:r w:rsidRPr="00642332">
        <w:rPr>
          <w:i/>
          <w:szCs w:val="24"/>
        </w:rPr>
        <w:t>native speakers</w:t>
      </w:r>
      <w:r w:rsidRPr="00642332">
        <w:rPr>
          <w:szCs w:val="24"/>
        </w:rPr>
        <w:t xml:space="preserve"> u.a.) dient ebenfalls dieser Kompetenzförderung.</w:t>
      </w:r>
    </w:p>
    <w:p w:rsidR="00642332" w:rsidRPr="00642332" w:rsidRDefault="00642332" w:rsidP="00642332">
      <w:pPr>
        <w:autoSpaceDE w:val="0"/>
        <w:autoSpaceDN w:val="0"/>
        <w:adjustRightInd w:val="0"/>
        <w:rPr>
          <w:i/>
          <w:szCs w:val="24"/>
          <w:u w:val="single"/>
        </w:rPr>
      </w:pPr>
    </w:p>
    <w:p w:rsidR="00642332" w:rsidRPr="00642332" w:rsidRDefault="00642332" w:rsidP="00642332">
      <w:pPr>
        <w:numPr>
          <w:ilvl w:val="0"/>
          <w:numId w:val="29"/>
        </w:numPr>
        <w:tabs>
          <w:tab w:val="clear" w:pos="720"/>
          <w:tab w:val="num" w:pos="426"/>
        </w:tabs>
        <w:autoSpaceDE w:val="0"/>
        <w:autoSpaceDN w:val="0"/>
        <w:adjustRightInd w:val="0"/>
        <w:ind w:left="426" w:hanging="426"/>
        <w:rPr>
          <w:i/>
          <w:szCs w:val="24"/>
          <w:u w:val="single"/>
        </w:rPr>
      </w:pPr>
      <w:r w:rsidRPr="00642332">
        <w:rPr>
          <w:szCs w:val="24"/>
        </w:rPr>
        <w:t xml:space="preserve">Unabhängig von der gewählten Form der Lernorganisation wird </w:t>
      </w:r>
      <w:r w:rsidRPr="00642332">
        <w:rPr>
          <w:b/>
          <w:szCs w:val="24"/>
        </w:rPr>
        <w:t>Englisch in allen Phasen des Unterrichts als Kommunikations- und Arbeitssprache</w:t>
      </w:r>
      <w:r w:rsidRPr="00642332">
        <w:rPr>
          <w:szCs w:val="24"/>
        </w:rPr>
        <w:t xml:space="preserve"> verwendet.</w:t>
      </w:r>
    </w:p>
    <w:p w:rsidR="00642332" w:rsidRPr="00642332" w:rsidRDefault="00642332" w:rsidP="00642332">
      <w:pPr>
        <w:autoSpaceDE w:val="0"/>
        <w:autoSpaceDN w:val="0"/>
        <w:adjustRightInd w:val="0"/>
        <w:rPr>
          <w:i/>
          <w:szCs w:val="24"/>
          <w:u w:val="single"/>
        </w:rPr>
      </w:pPr>
    </w:p>
    <w:p w:rsidR="00642332" w:rsidRPr="00642332" w:rsidRDefault="00642332" w:rsidP="00642332">
      <w:pPr>
        <w:numPr>
          <w:ilvl w:val="0"/>
          <w:numId w:val="29"/>
        </w:numPr>
        <w:tabs>
          <w:tab w:val="clear" w:pos="720"/>
          <w:tab w:val="num" w:pos="426"/>
        </w:tabs>
        <w:autoSpaceDE w:val="0"/>
        <w:autoSpaceDN w:val="0"/>
        <w:adjustRightInd w:val="0"/>
        <w:ind w:left="426" w:hanging="426"/>
        <w:rPr>
          <w:i/>
          <w:szCs w:val="24"/>
          <w:u w:val="single"/>
        </w:rPr>
      </w:pPr>
      <w:r w:rsidRPr="00642332">
        <w:rPr>
          <w:szCs w:val="24"/>
        </w:rPr>
        <w:t xml:space="preserve">Der Englischunterricht pflegt einen positiven, entwicklungsorientierten Umgang mit der individuellen sprachlichen Leistung. </w:t>
      </w:r>
      <w:r w:rsidRPr="00642332">
        <w:rPr>
          <w:b/>
          <w:szCs w:val="24"/>
        </w:rPr>
        <w:t>Diagnose und individuelle Förderung</w:t>
      </w:r>
      <w:r w:rsidRPr="00642332">
        <w:rPr>
          <w:szCs w:val="24"/>
        </w:rPr>
        <w:t xml:space="preserve"> sind eng verzahnt. Fehler werden als Lerngelegenheiten betrachtet und bieten die Möglichkeit zu </w:t>
      </w:r>
      <w:r w:rsidRPr="00642332">
        <w:rPr>
          <w:i/>
          <w:szCs w:val="24"/>
        </w:rPr>
        <w:t xml:space="preserve">self-correction </w:t>
      </w:r>
      <w:r w:rsidRPr="00642332">
        <w:rPr>
          <w:szCs w:val="24"/>
        </w:rPr>
        <w:t xml:space="preserve">und wertschätzender </w:t>
      </w:r>
      <w:r w:rsidRPr="00642332">
        <w:rPr>
          <w:i/>
          <w:szCs w:val="24"/>
        </w:rPr>
        <w:t>peer correction</w:t>
      </w:r>
      <w:r w:rsidRPr="00642332">
        <w:rPr>
          <w:szCs w:val="24"/>
        </w:rPr>
        <w:t xml:space="preserve">. </w:t>
      </w:r>
    </w:p>
    <w:p w:rsidR="00642332" w:rsidRPr="00642332" w:rsidRDefault="00642332" w:rsidP="00642332">
      <w:pPr>
        <w:autoSpaceDE w:val="0"/>
        <w:autoSpaceDN w:val="0"/>
        <w:adjustRightInd w:val="0"/>
        <w:rPr>
          <w:i/>
          <w:szCs w:val="24"/>
          <w:u w:val="single"/>
        </w:rPr>
      </w:pPr>
    </w:p>
    <w:p w:rsidR="00642332" w:rsidRPr="00642332" w:rsidRDefault="00642332" w:rsidP="00642332">
      <w:pPr>
        <w:numPr>
          <w:ilvl w:val="0"/>
          <w:numId w:val="29"/>
        </w:numPr>
        <w:tabs>
          <w:tab w:val="clear" w:pos="720"/>
          <w:tab w:val="num" w:pos="426"/>
        </w:tabs>
        <w:autoSpaceDE w:val="0"/>
        <w:autoSpaceDN w:val="0"/>
        <w:adjustRightInd w:val="0"/>
        <w:ind w:left="426" w:hanging="426"/>
        <w:rPr>
          <w:i/>
          <w:szCs w:val="24"/>
          <w:u w:val="single"/>
        </w:rPr>
      </w:pPr>
      <w:r w:rsidRPr="00642332">
        <w:rPr>
          <w:szCs w:val="24"/>
        </w:rPr>
        <w:t xml:space="preserve">Das Englischlernen ist geprägt von </w:t>
      </w:r>
      <w:r w:rsidRPr="00642332">
        <w:rPr>
          <w:b/>
          <w:szCs w:val="24"/>
        </w:rPr>
        <w:t>Transparenz</w:t>
      </w:r>
      <w:r w:rsidRPr="00642332">
        <w:rPr>
          <w:szCs w:val="24"/>
        </w:rPr>
        <w:t xml:space="preserve"> und dokumentierter </w:t>
      </w:r>
      <w:r w:rsidRPr="00642332">
        <w:rPr>
          <w:b/>
          <w:szCs w:val="24"/>
        </w:rPr>
        <w:t>Reflexion</w:t>
      </w:r>
      <w:r w:rsidRPr="00642332">
        <w:rPr>
          <w:szCs w:val="24"/>
        </w:rPr>
        <w:t xml:space="preserve"> über die Sprache und Sprachverwendung</w:t>
      </w:r>
      <w:r>
        <w:rPr>
          <w:szCs w:val="24"/>
        </w:rPr>
        <w:t xml:space="preserve"> </w:t>
      </w:r>
      <w:r w:rsidRPr="00642332">
        <w:rPr>
          <w:szCs w:val="24"/>
        </w:rPr>
        <w:t xml:space="preserve">(Portfolio), um so </w:t>
      </w:r>
      <w:r w:rsidRPr="00642332">
        <w:rPr>
          <w:szCs w:val="24"/>
        </w:rPr>
        <w:lastRenderedPageBreak/>
        <w:t xml:space="preserve">die Basis für lebenslanges Lernen zu schaffen und die Entwicklung </w:t>
      </w:r>
      <w:r w:rsidRPr="00642332">
        <w:rPr>
          <w:b/>
          <w:szCs w:val="24"/>
        </w:rPr>
        <w:t>individueller Mehrsprachigkeitsprofile</w:t>
      </w:r>
      <w:r w:rsidRPr="00642332">
        <w:rPr>
          <w:szCs w:val="24"/>
        </w:rPr>
        <w:t xml:space="preserve"> zu fördern.</w:t>
      </w:r>
    </w:p>
    <w:p w:rsidR="00642332" w:rsidRPr="00642332" w:rsidRDefault="00642332" w:rsidP="00642332">
      <w:pPr>
        <w:autoSpaceDE w:val="0"/>
        <w:autoSpaceDN w:val="0"/>
        <w:adjustRightInd w:val="0"/>
        <w:rPr>
          <w:i/>
          <w:szCs w:val="24"/>
          <w:u w:val="single"/>
        </w:rPr>
      </w:pPr>
    </w:p>
    <w:p w:rsidR="00642332" w:rsidRPr="001760E3" w:rsidRDefault="00642332" w:rsidP="00642332">
      <w:pPr>
        <w:numPr>
          <w:ilvl w:val="0"/>
          <w:numId w:val="29"/>
        </w:numPr>
        <w:tabs>
          <w:tab w:val="clear" w:pos="720"/>
          <w:tab w:val="num" w:pos="426"/>
        </w:tabs>
        <w:autoSpaceDE w:val="0"/>
        <w:autoSpaceDN w:val="0"/>
        <w:adjustRightInd w:val="0"/>
        <w:ind w:left="426" w:hanging="426"/>
        <w:rPr>
          <w:i/>
          <w:szCs w:val="24"/>
          <w:u w:val="single"/>
        </w:rPr>
      </w:pPr>
      <w:r w:rsidRPr="00642332">
        <w:rPr>
          <w:b/>
          <w:szCs w:val="24"/>
        </w:rPr>
        <w:t>Mündlichkeit</w:t>
      </w:r>
      <w:r w:rsidRPr="00642332">
        <w:rPr>
          <w:szCs w:val="24"/>
        </w:rPr>
        <w:t xml:space="preserve"> hat im Englischunterricht einen hohen Stellenwert. Dies wird sichtbar in der Auswahl von Lernarrangements, die monologisches, dialogisches und multilogisches Sprechen fördern.</w:t>
      </w:r>
    </w:p>
    <w:p w:rsidR="001760E3" w:rsidRDefault="001760E3" w:rsidP="001760E3">
      <w:pPr>
        <w:autoSpaceDE w:val="0"/>
        <w:autoSpaceDN w:val="0"/>
        <w:adjustRightInd w:val="0"/>
        <w:ind w:left="426"/>
        <w:rPr>
          <w:i/>
          <w:szCs w:val="24"/>
          <w:u w:val="single"/>
        </w:rPr>
        <w:sectPr w:rsidR="001760E3" w:rsidSect="005C496D">
          <w:headerReference w:type="default" r:id="rId22"/>
          <w:pgSz w:w="11904" w:h="16838" w:code="9"/>
          <w:pgMar w:top="1134" w:right="1985" w:bottom="2552" w:left="1985" w:header="709" w:footer="964" w:gutter="0"/>
          <w:cols w:space="708"/>
          <w:docGrid w:linePitch="326"/>
        </w:sectPr>
      </w:pPr>
    </w:p>
    <w:p w:rsidR="001760E3" w:rsidRPr="00642332" w:rsidRDefault="001760E3" w:rsidP="001760E3">
      <w:pPr>
        <w:autoSpaceDE w:val="0"/>
        <w:autoSpaceDN w:val="0"/>
        <w:adjustRightInd w:val="0"/>
        <w:ind w:left="426"/>
        <w:rPr>
          <w:i/>
          <w:szCs w:val="24"/>
          <w:u w:val="single"/>
        </w:rPr>
      </w:pPr>
    </w:p>
    <w:p w:rsidR="00D13C83" w:rsidRPr="004115E6" w:rsidRDefault="00EE580A" w:rsidP="00D13C83">
      <w:pPr>
        <w:pStyle w:val="berschrift2"/>
        <w:spacing w:after="0"/>
        <w:ind w:left="0" w:firstLine="0"/>
        <w:jc w:val="left"/>
        <w:rPr>
          <w:bCs/>
          <w:sz w:val="26"/>
        </w:rPr>
      </w:pPr>
      <w:r w:rsidRPr="004115E6">
        <w:rPr>
          <w:sz w:val="22"/>
        </w:rPr>
        <w:br w:type="page"/>
      </w:r>
      <w:bookmarkStart w:id="18" w:name="_Toc347305368"/>
      <w:r w:rsidR="00D13C83" w:rsidRPr="004115E6">
        <w:rPr>
          <w:bCs/>
          <w:sz w:val="26"/>
        </w:rPr>
        <w:lastRenderedPageBreak/>
        <w:t>2.3 Grundsätze der Leistungsbewertung und Leistungsrückmeldung</w:t>
      </w:r>
      <w:bookmarkEnd w:id="18"/>
    </w:p>
    <w:p w:rsidR="00E605E0" w:rsidRDefault="00E605E0" w:rsidP="00D13C83">
      <w:pPr>
        <w:pStyle w:val="berschrift2"/>
        <w:spacing w:after="0"/>
        <w:ind w:left="482" w:hanging="482"/>
        <w:rPr>
          <w:bCs/>
          <w:sz w:val="26"/>
          <w:lang w:val="de-DE"/>
        </w:rPr>
      </w:pPr>
    </w:p>
    <w:p w:rsidR="00F631EC" w:rsidRPr="009F691A" w:rsidRDefault="00F631EC" w:rsidP="00F631EC">
      <w:pPr>
        <w:pStyle w:val="StandardWeb"/>
        <w:pBdr>
          <w:top w:val="single" w:sz="4" w:space="1" w:color="auto"/>
          <w:left w:val="single" w:sz="4" w:space="4" w:color="auto"/>
          <w:bottom w:val="single" w:sz="4" w:space="1" w:color="auto"/>
          <w:right w:val="single" w:sz="4" w:space="4" w:color="auto"/>
        </w:pBdr>
        <w:jc w:val="both"/>
        <w:rPr>
          <w:rFonts w:ascii="Arial" w:hAnsi="Arial" w:cs="Arial"/>
          <w:szCs w:val="20"/>
        </w:rPr>
      </w:pPr>
      <w:r w:rsidRPr="009F691A">
        <w:rPr>
          <w:rFonts w:ascii="Arial" w:hAnsi="Arial" w:cs="Arial"/>
          <w:b/>
          <w:bCs/>
          <w:szCs w:val="20"/>
        </w:rPr>
        <w:t>Hinweis:</w:t>
      </w:r>
      <w:r w:rsidRPr="009F691A">
        <w:rPr>
          <w:rFonts w:ascii="Arial" w:hAnsi="Arial" w:cs="Arial"/>
          <w:szCs w:val="20"/>
        </w:rPr>
        <w:t xml:space="preserve"> Sowohl die Schaffung von Transparenz bei Bewertungen als auch die Vergleichbarkeit von Leistungen sind das Ziel, innerhalb der gegebenen Freiräume Vereinbarungen zu Bewertungskriterien und deren Gewichtung zu treffen. </w:t>
      </w:r>
    </w:p>
    <w:p w:rsidR="00D13C83" w:rsidRPr="00D13C83" w:rsidRDefault="00D13C83" w:rsidP="00D13C83">
      <w:pPr>
        <w:rPr>
          <w:lang w:eastAsia="x-none"/>
        </w:rPr>
      </w:pPr>
    </w:p>
    <w:p w:rsidR="00050F3A" w:rsidRDefault="00050F3A" w:rsidP="00050F3A">
      <w:r w:rsidRPr="00302FE1">
        <w:t>Auf der Grundlage von § 48 SchulG, § 13 APO-GOSt sowie Kapitel 3 und 4 des Kernlehrplans GOSt Englisch hat die Fachkonferenz im Einklang mit dem entsprechenden schulbezogenen Leistungskonzept die</w:t>
      </w:r>
      <w:r>
        <w:t xml:space="preserv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rsidR="009C625B" w:rsidRDefault="009C625B" w:rsidP="00050F3A"/>
    <w:p w:rsidR="00050F3A" w:rsidRDefault="00050F3A" w:rsidP="00050F3A">
      <w:r>
        <w:rPr>
          <w:rFonts w:cs="Arial"/>
        </w:rPr>
        <w:t xml:space="preserve">Über die </w:t>
      </w:r>
      <w:r w:rsidRPr="000D32D2">
        <w:rPr>
          <w:rFonts w:cs="Arial"/>
        </w:rPr>
        <w:t>Grundsätze der Leistungsbewertung und -rückmeldung</w:t>
      </w:r>
      <w:r w:rsidRPr="00216049">
        <w:rPr>
          <w:rFonts w:cs="Arial"/>
          <w:i/>
        </w:rPr>
        <w:t xml:space="preserve"> </w:t>
      </w:r>
      <w:r>
        <w:rPr>
          <w:rFonts w:cs="Arial"/>
        </w:rPr>
        <w:t xml:space="preserve">werden die </w:t>
      </w:r>
      <w:r w:rsidR="000D4D03">
        <w:rPr>
          <w:rFonts w:cs="Arial"/>
        </w:rPr>
        <w:t xml:space="preserve">Schülerinnen und Schüler </w:t>
      </w:r>
      <w:r>
        <w:rPr>
          <w:rFonts w:cs="Arial"/>
        </w:rPr>
        <w:t>zu Beginn des Schuljahres von der unterrichtenden Fachlehrkraft informiert.</w:t>
      </w:r>
    </w:p>
    <w:p w:rsidR="00050F3A" w:rsidRDefault="00050F3A" w:rsidP="00050F3A">
      <w:pPr>
        <w:rPr>
          <w:b/>
          <w:i/>
          <w:u w:val="single"/>
        </w:rPr>
      </w:pPr>
    </w:p>
    <w:p w:rsidR="00050F3A" w:rsidRDefault="00050F3A" w:rsidP="00050F3A">
      <w:pPr>
        <w:rPr>
          <w:b/>
          <w:i/>
          <w:u w:val="single"/>
        </w:rPr>
      </w:pPr>
    </w:p>
    <w:p w:rsidR="00050F3A" w:rsidRDefault="00050F3A" w:rsidP="00050F3A">
      <w:pPr>
        <w:rPr>
          <w:b/>
          <w:i/>
          <w:u w:val="single"/>
        </w:rPr>
      </w:pPr>
      <w:r>
        <w:rPr>
          <w:b/>
          <w:i/>
          <w:u w:val="single"/>
        </w:rPr>
        <w:t>Grundsätze der Leistungsbewertung</w:t>
      </w:r>
    </w:p>
    <w:p w:rsidR="00050F3A" w:rsidRDefault="00050F3A" w:rsidP="00050F3A">
      <w:pPr>
        <w:rPr>
          <w:b/>
          <w:i/>
          <w:u w:val="single"/>
        </w:rPr>
      </w:pPr>
    </w:p>
    <w:p w:rsidR="00050F3A" w:rsidRPr="001A4624" w:rsidRDefault="00050F3A" w:rsidP="00050F3A">
      <w:pPr>
        <w:rPr>
          <w:b/>
        </w:rPr>
      </w:pPr>
      <w:r w:rsidRPr="001A4624">
        <w:rPr>
          <w:b/>
        </w:rPr>
        <w:t>Übergeordnete Kriterien</w:t>
      </w:r>
    </w:p>
    <w:p w:rsidR="00050F3A" w:rsidRDefault="00050F3A" w:rsidP="00050F3A"/>
    <w:p w:rsidR="00050F3A" w:rsidRDefault="00050F3A" w:rsidP="00050F3A">
      <w:pPr>
        <w:rPr>
          <w:rFonts w:cs="Arial"/>
        </w:rPr>
      </w:pPr>
      <w:r>
        <w:t>Sowohl die schriftlichen als auch die sonstigen Formen der Leistungsüberprüfung orientieren sich an den folgenden allgemeinen Kriterien</w:t>
      </w:r>
      <w:r>
        <w:rPr>
          <w:rFonts w:cs="Arial"/>
        </w:rPr>
        <w:t>:</w:t>
      </w:r>
    </w:p>
    <w:p w:rsidR="00050F3A" w:rsidRDefault="00050F3A" w:rsidP="00050F3A">
      <w:pPr>
        <w:rPr>
          <w:rFonts w:cs="Arial"/>
        </w:rPr>
      </w:pPr>
    </w:p>
    <w:p w:rsidR="00050F3A" w:rsidRDefault="00050F3A" w:rsidP="00F86874">
      <w:pPr>
        <w:pStyle w:val="StandardMSWWF"/>
        <w:numPr>
          <w:ilvl w:val="0"/>
          <w:numId w:val="36"/>
        </w:numPr>
        <w:spacing w:after="0" w:line="240" w:lineRule="auto"/>
        <w:jc w:val="both"/>
        <w:rPr>
          <w:rFonts w:ascii="Arial" w:hAnsi="Arial" w:cs="Arial"/>
          <w:szCs w:val="24"/>
        </w:rPr>
      </w:pPr>
      <w:r>
        <w:rPr>
          <w:rFonts w:ascii="Arial" w:hAnsi="Arial" w:cs="Arial"/>
          <w:szCs w:val="24"/>
        </w:rPr>
        <w:t xml:space="preserve">Sicherheit im Umgang mit der Fremdsprache sowie Erfüllung fremdsprachlicher Normen, </w:t>
      </w:r>
    </w:p>
    <w:p w:rsidR="00050F3A" w:rsidRDefault="00050F3A" w:rsidP="00F86874">
      <w:pPr>
        <w:pStyle w:val="StandardMSWWF"/>
        <w:numPr>
          <w:ilvl w:val="0"/>
          <w:numId w:val="36"/>
        </w:numPr>
        <w:spacing w:after="0" w:line="240" w:lineRule="auto"/>
        <w:jc w:val="both"/>
        <w:rPr>
          <w:rFonts w:ascii="Arial" w:hAnsi="Arial" w:cs="Arial"/>
          <w:szCs w:val="24"/>
        </w:rPr>
      </w:pPr>
      <w:r>
        <w:rPr>
          <w:rFonts w:ascii="Arial" w:hAnsi="Arial" w:cs="Arial"/>
          <w:szCs w:val="24"/>
        </w:rPr>
        <w:t>Selbst</w:t>
      </w:r>
      <w:r w:rsidR="00280801">
        <w:rPr>
          <w:rFonts w:ascii="Arial" w:hAnsi="Arial" w:cs="Arial"/>
          <w:szCs w:val="24"/>
        </w:rPr>
        <w:t>st</w:t>
      </w:r>
      <w:r>
        <w:rPr>
          <w:rFonts w:ascii="Arial" w:hAnsi="Arial" w:cs="Arial"/>
          <w:szCs w:val="24"/>
        </w:rPr>
        <w:t xml:space="preserve">ändigkeit und Klarheit in Aufbau und Sprache, </w:t>
      </w:r>
    </w:p>
    <w:p w:rsidR="00050F3A" w:rsidRDefault="00050F3A" w:rsidP="00F86874">
      <w:pPr>
        <w:pStyle w:val="StandardMSWWF"/>
        <w:numPr>
          <w:ilvl w:val="0"/>
          <w:numId w:val="36"/>
        </w:numPr>
        <w:spacing w:after="0" w:line="240" w:lineRule="auto"/>
        <w:jc w:val="both"/>
        <w:rPr>
          <w:rFonts w:ascii="Arial" w:hAnsi="Arial" w:cs="Arial"/>
          <w:szCs w:val="24"/>
        </w:rPr>
      </w:pPr>
      <w:r>
        <w:rPr>
          <w:rFonts w:ascii="Arial" w:hAnsi="Arial" w:cs="Arial"/>
          <w:szCs w:val="24"/>
        </w:rPr>
        <w:t xml:space="preserve">sachliche Richtigkeit und Schlüssigkeit der Aussagen, </w:t>
      </w:r>
    </w:p>
    <w:p w:rsidR="00050F3A" w:rsidRDefault="00050F3A" w:rsidP="00F86874">
      <w:pPr>
        <w:pStyle w:val="StandardMSWWF"/>
        <w:numPr>
          <w:ilvl w:val="0"/>
          <w:numId w:val="36"/>
        </w:numPr>
        <w:spacing w:after="0" w:line="240" w:lineRule="auto"/>
        <w:jc w:val="both"/>
        <w:rPr>
          <w:rFonts w:ascii="Arial" w:hAnsi="Arial" w:cs="Arial"/>
          <w:szCs w:val="24"/>
        </w:rPr>
      </w:pPr>
      <w:r>
        <w:rPr>
          <w:rFonts w:ascii="Arial" w:hAnsi="Arial" w:cs="Arial"/>
          <w:szCs w:val="24"/>
        </w:rPr>
        <w:t xml:space="preserve">Differenziertheit des Verstehens und Darstellens, Vielfalt der Gesichtspunkte und ihre jeweilige Bedeutsamkeit, </w:t>
      </w:r>
    </w:p>
    <w:p w:rsidR="00050F3A" w:rsidRDefault="00050F3A" w:rsidP="00F86874">
      <w:pPr>
        <w:pStyle w:val="StandardMSWWF"/>
        <w:numPr>
          <w:ilvl w:val="0"/>
          <w:numId w:val="36"/>
        </w:numPr>
        <w:spacing w:after="0" w:line="240" w:lineRule="auto"/>
        <w:jc w:val="both"/>
        <w:rPr>
          <w:rFonts w:ascii="Arial" w:hAnsi="Arial" w:cs="Arial"/>
          <w:szCs w:val="24"/>
        </w:rPr>
      </w:pPr>
      <w:r>
        <w:rPr>
          <w:rFonts w:ascii="Arial" w:hAnsi="Arial" w:cs="Arial"/>
          <w:szCs w:val="24"/>
        </w:rPr>
        <w:t xml:space="preserve">Herstellen geeigneter Zusammenhänge, Eigenständigkeit der Auseinandersetzung mit Sachverhalten und Problemstellungen, </w:t>
      </w:r>
    </w:p>
    <w:p w:rsidR="00050F3A" w:rsidRDefault="00050F3A" w:rsidP="00F86874">
      <w:pPr>
        <w:pStyle w:val="StandardMSWWF"/>
        <w:numPr>
          <w:ilvl w:val="0"/>
          <w:numId w:val="36"/>
        </w:numPr>
        <w:spacing w:after="0" w:line="240" w:lineRule="auto"/>
        <w:jc w:val="both"/>
        <w:rPr>
          <w:rFonts w:ascii="Arial" w:hAnsi="Arial" w:cs="Arial"/>
          <w:szCs w:val="24"/>
        </w:rPr>
      </w:pPr>
      <w:r>
        <w:rPr>
          <w:rFonts w:ascii="Arial" w:hAnsi="Arial" w:cs="Arial"/>
          <w:szCs w:val="24"/>
        </w:rPr>
        <w:t>argumentative Begründung eigener Urteile, Stellungnahmen und Wertungen.</w:t>
      </w:r>
    </w:p>
    <w:p w:rsidR="00050F3A" w:rsidRDefault="00050F3A" w:rsidP="00050F3A">
      <w:pPr>
        <w:rPr>
          <w:rFonts w:cs="Arial"/>
        </w:rPr>
      </w:pPr>
    </w:p>
    <w:p w:rsidR="00050F3A" w:rsidRDefault="00050F3A" w:rsidP="00050F3A">
      <w:pPr>
        <w:rPr>
          <w:rFonts w:cs="Arial"/>
        </w:rPr>
      </w:pPr>
      <w:r>
        <w:rPr>
          <w:rFonts w:cs="Arial"/>
        </w:rPr>
        <w:lastRenderedPageBreak/>
        <w:t>Die Leistungsbewertung im Bereich Sprachliche Leistung erfolgt grundsätzlich in pädagogisch-didaktischer Orientierung an dem Regelstandard, der in Kap. 2 des KLP GOSt in Form der Kompetenzerwartungen sowie im Runderlass des MSW vom 05.01.2012 als GeR-Niveau für den jeweiligen Ausbildungsabschnitt ausgewiesen wird:</w:t>
      </w:r>
    </w:p>
    <w:p w:rsidR="00050F3A" w:rsidRDefault="00050F3A" w:rsidP="00F86874">
      <w:pPr>
        <w:numPr>
          <w:ilvl w:val="0"/>
          <w:numId w:val="39"/>
        </w:numPr>
        <w:suppressAutoHyphens/>
        <w:rPr>
          <w:rFonts w:cs="Arial"/>
        </w:rPr>
      </w:pPr>
      <w:r>
        <w:rPr>
          <w:rFonts w:cs="Arial"/>
        </w:rPr>
        <w:t>Ende der EF: Kompetenzniveau B1 mit Anteilen von B2</w:t>
      </w:r>
    </w:p>
    <w:p w:rsidR="00050F3A" w:rsidRDefault="00050F3A" w:rsidP="00F86874">
      <w:pPr>
        <w:numPr>
          <w:ilvl w:val="0"/>
          <w:numId w:val="39"/>
        </w:numPr>
        <w:suppressAutoHyphens/>
        <w:rPr>
          <w:rFonts w:cs="Arial"/>
        </w:rPr>
      </w:pPr>
      <w:r>
        <w:rPr>
          <w:rFonts w:cs="Arial"/>
        </w:rPr>
        <w:t xml:space="preserve">Ende der Q1: Kompetenzniveau B2 </w:t>
      </w:r>
    </w:p>
    <w:p w:rsidR="00050F3A" w:rsidRDefault="00050F3A" w:rsidP="00F86874">
      <w:pPr>
        <w:numPr>
          <w:ilvl w:val="0"/>
          <w:numId w:val="39"/>
        </w:numPr>
        <w:suppressAutoHyphens/>
        <w:rPr>
          <w:rFonts w:cs="Arial"/>
        </w:rPr>
      </w:pPr>
      <w:r>
        <w:rPr>
          <w:rFonts w:cs="Arial"/>
        </w:rPr>
        <w:t>Ende der Q2/Abitur: Kompetenzniveau B2 mit Anteilen von C1 im rezeptiven Bereich</w:t>
      </w:r>
    </w:p>
    <w:p w:rsidR="00050F3A" w:rsidRDefault="00050F3A" w:rsidP="00050F3A">
      <w:pPr>
        <w:tabs>
          <w:tab w:val="left" w:pos="2880"/>
        </w:tabs>
        <w:rPr>
          <w:rFonts w:cs="Arial"/>
        </w:rPr>
      </w:pPr>
    </w:p>
    <w:p w:rsidR="00050F3A" w:rsidRDefault="00050F3A" w:rsidP="00050F3A">
      <w:pPr>
        <w:rPr>
          <w:rFonts w:cs="Arial"/>
        </w:rPr>
      </w:pPr>
    </w:p>
    <w:p w:rsidR="00050F3A" w:rsidRDefault="00050F3A" w:rsidP="00050F3A">
      <w:pPr>
        <w:rPr>
          <w:b/>
        </w:rPr>
      </w:pPr>
      <w:r>
        <w:rPr>
          <w:b/>
        </w:rPr>
        <w:t>Klausuren</w:t>
      </w:r>
    </w:p>
    <w:p w:rsidR="00050F3A" w:rsidRDefault="00050F3A" w:rsidP="00050F3A"/>
    <w:p w:rsidR="00050F3A" w:rsidRDefault="00050F3A" w:rsidP="00050F3A">
      <w:r>
        <w:t xml:space="preserve">Die in Kapitel 3 des KLP GOSt Englisch eröffneten vielfältigen Möglichkeiten der </w:t>
      </w:r>
      <w:r>
        <w:rPr>
          <w:i/>
        </w:rPr>
        <w:t>Kombination zu überprüfender Teilkompetenzen</w:t>
      </w:r>
      <w:r>
        <w:t xml:space="preserve"> aus dem Bereich der Funktionalen kommunikativen Kompetenz sollen unter Berücksichtigung der Setzungen in Kap. 4 (Abitur) und in den Abiturvorgaben genutzt werden, um einerseits ein möglichst differenziertes Leistungsprofil der einzelnen </w:t>
      </w:r>
      <w:r w:rsidR="001D5FB0">
        <w:t xml:space="preserve">Schülerinnen und Schüler </w:t>
      </w:r>
      <w:r>
        <w:t xml:space="preserve">zu erhalten und </w:t>
      </w:r>
      <w:r w:rsidR="001D5FB0">
        <w:t xml:space="preserve">sie </w:t>
      </w:r>
      <w:r>
        <w:t>andererseits gut auf die Prüfungsformate der schriftlichen Abiturprüfung vorzubereiten.</w:t>
      </w:r>
    </w:p>
    <w:p w:rsidR="00050F3A" w:rsidRDefault="00050F3A" w:rsidP="00050F3A"/>
    <w:p w:rsidR="00050F3A" w:rsidRDefault="00050F3A" w:rsidP="00050F3A">
      <w:r>
        <w:t xml:space="preserve">Neben der integrierten Überprüfung von Textrezeption und -produktion (Leseverstehen bzw. Hör-/Hörsehverstehen und Schreiben) werden auch isolierte Überprüfungsformen (mittels geschlossener und halboffener Aufgaben bzw. mittels Schreibimpulsen) eingesetzt. Die Sprachmittlung wird gemäß Vorgabe durch den KLP stets isoliert überprüft, und zwar – mit Blick auf die schriftliche Abiturprüfung – in Klausuren in der Richtung Deutsch-Englisch. </w:t>
      </w:r>
      <w:r w:rsidRPr="00D945CC">
        <w:t>In der letzten Klausur der Qualifikationsphase wird d</w:t>
      </w:r>
      <w:r w:rsidR="008655BD">
        <w:t>ie</w:t>
      </w:r>
      <w:r w:rsidRPr="00D945CC">
        <w:t>jenige Aufgaben</w:t>
      </w:r>
      <w:r w:rsidR="008655BD">
        <w:t>art</w:t>
      </w:r>
      <w:r w:rsidRPr="00D945CC">
        <w:t xml:space="preserve"> eingesetzt, </w:t>
      </w:r>
      <w:r w:rsidR="00AD5268">
        <w:t>die</w:t>
      </w:r>
      <w:r w:rsidRPr="00D945CC">
        <w:t xml:space="preserve"> für das Zentralabitur vorgesehen ist, so dass die Klausur weitgehend den Abiturbedingungen entspricht.</w:t>
      </w:r>
      <w:r>
        <w:t xml:space="preserve"> Immer stehen die Teile einer Klausur unter demselben thematischen Dach (Thema des jeweiligen Unterrichtsvorhabens).   </w:t>
      </w:r>
    </w:p>
    <w:p w:rsidR="00050F3A" w:rsidRDefault="00050F3A" w:rsidP="00050F3A"/>
    <w:p w:rsidR="00050F3A" w:rsidRDefault="00050F3A" w:rsidP="00050F3A">
      <w:r w:rsidRPr="00960723">
        <w:t xml:space="preserve">Die </w:t>
      </w:r>
      <w:r w:rsidRPr="00960723">
        <w:rPr>
          <w:i/>
        </w:rPr>
        <w:t>integrative Überprüfung</w:t>
      </w:r>
      <w:r w:rsidRPr="00960723">
        <w:t xml:space="preserve"> von Leseverstehen und Schreiben bzw. Hör-/Hörsehverstehen und Schreiben folgt dem Muster „vom Ausgangstext zum Zieltext“, und zwar gesteuert durch den Dreischritt </w:t>
      </w:r>
      <w:r w:rsidRPr="00960723">
        <w:rPr>
          <w:i/>
        </w:rPr>
        <w:t>comprehension</w:t>
      </w:r>
      <w:r w:rsidRPr="00960723">
        <w:t xml:space="preserve"> (AFB 1) – </w:t>
      </w:r>
      <w:r w:rsidRPr="00960723">
        <w:rPr>
          <w:i/>
        </w:rPr>
        <w:t>analysis</w:t>
      </w:r>
      <w:r w:rsidRPr="00960723">
        <w:t xml:space="preserve"> (AFB 2) – </w:t>
      </w:r>
      <w:r w:rsidRPr="00960723">
        <w:rPr>
          <w:i/>
        </w:rPr>
        <w:t>evaluation</w:t>
      </w:r>
      <w:r w:rsidRPr="00960723">
        <w:t xml:space="preserve"> (AFB 3), wobei letzterer Bereich durch eine Stellungnahme (</w:t>
      </w:r>
      <w:r w:rsidRPr="00960723">
        <w:rPr>
          <w:i/>
        </w:rPr>
        <w:t>comment</w:t>
      </w:r>
      <w:r w:rsidRPr="00960723">
        <w:t>) oder eine kreative Textproduktion (</w:t>
      </w:r>
      <w:r w:rsidRPr="00960723">
        <w:rPr>
          <w:i/>
        </w:rPr>
        <w:t>re-creation of text</w:t>
      </w:r>
      <w:r w:rsidRPr="00960723">
        <w:t>) erfüllt werden kann, ggf. in Form einer Auswahl.</w:t>
      </w:r>
      <w:r>
        <w:t xml:space="preserve"> </w:t>
      </w:r>
    </w:p>
    <w:p w:rsidR="00050F3A" w:rsidRDefault="00050F3A" w:rsidP="00050F3A"/>
    <w:p w:rsidR="00050F3A" w:rsidRDefault="00050F3A" w:rsidP="00050F3A">
      <w:r>
        <w:t xml:space="preserve">Die </w:t>
      </w:r>
      <w:r>
        <w:rPr>
          <w:i/>
        </w:rPr>
        <w:t>isolierte</w:t>
      </w:r>
      <w:r>
        <w:t xml:space="preserve"> Überprüfung der rezeptiven Teilkompetenzen </w:t>
      </w:r>
      <w:r>
        <w:rPr>
          <w:i/>
        </w:rPr>
        <w:t xml:space="preserve">Leseverstehen </w:t>
      </w:r>
      <w:r>
        <w:t>bzw.</w:t>
      </w:r>
      <w:r>
        <w:rPr>
          <w:i/>
        </w:rPr>
        <w:t xml:space="preserve"> Hör-/Hörsehverstehen</w:t>
      </w:r>
      <w:r>
        <w:t xml:space="preserve"> erfolgt mittels einer hinreichend großen Zahl von Items, die in der Regel verschiedene Verstehensstile abdecken; dabei kommen halboffene und/oder geschlossene Formate zum Einsatz. </w:t>
      </w:r>
    </w:p>
    <w:p w:rsidR="00050F3A" w:rsidRDefault="00050F3A" w:rsidP="00050F3A"/>
    <w:p w:rsidR="00050F3A" w:rsidRDefault="00050F3A" w:rsidP="00050F3A">
      <w:r>
        <w:lastRenderedPageBreak/>
        <w:t xml:space="preserve">In der Regel werden </w:t>
      </w:r>
      <w:r>
        <w:rPr>
          <w:i/>
        </w:rPr>
        <w:t>Hörtexte zweimal vorgespielt</w:t>
      </w:r>
      <w:r>
        <w:t xml:space="preserve">, </w:t>
      </w:r>
      <w:r>
        <w:rPr>
          <w:i/>
        </w:rPr>
        <w:t>Hörsehtexte dreimal</w:t>
      </w:r>
      <w:r>
        <w:t xml:space="preserve">. </w:t>
      </w:r>
    </w:p>
    <w:p w:rsidR="00050F3A" w:rsidRDefault="00050F3A" w:rsidP="00050F3A"/>
    <w:p w:rsidR="00050F3A" w:rsidRDefault="00050F3A" w:rsidP="00050F3A">
      <w:r>
        <w:t xml:space="preserve">Bei der </w:t>
      </w:r>
      <w:r>
        <w:rPr>
          <w:i/>
        </w:rPr>
        <w:t>Wahl der Ausgangsmaterialien und der Schreibaufgaben</w:t>
      </w:r>
      <w:r>
        <w:t xml:space="preserve"> sollen jeweils </w:t>
      </w:r>
      <w:r>
        <w:rPr>
          <w:i/>
        </w:rPr>
        <w:t xml:space="preserve">Textformate </w:t>
      </w:r>
      <w:r>
        <w:t xml:space="preserve">ausgewählt werden, deren vertiefte Behandlung innerhalb des jeweiligen Unterrichtsvorhabens den Schwerpunkt bildet. Der </w:t>
      </w:r>
      <w:r>
        <w:rPr>
          <w:i/>
        </w:rPr>
        <w:t>Textumfang</w:t>
      </w:r>
      <w:r>
        <w:t xml:space="preserve"> (Textlänge bzw. </w:t>
      </w:r>
      <w:r>
        <w:noBreakHyphen/>
        <w:t xml:space="preserve">dauer) der Ausgangsmaterialien wird unter Berücksichtigung der zur Verfügung stehenden Bearbeitungszeit im Laufe der Qualifikationsphase allmählich dem im KLP GOSt für die Abiturprüfung vorgesehenen Umfang angenähert.  </w:t>
      </w:r>
    </w:p>
    <w:p w:rsidR="00050F3A" w:rsidRDefault="00050F3A" w:rsidP="00050F3A"/>
    <w:p w:rsidR="00050F3A" w:rsidRDefault="00050F3A" w:rsidP="00050F3A">
      <w:r w:rsidRPr="00A93A7F">
        <w:t xml:space="preserve">Zu den in den Klausuren zu überprüfenden </w:t>
      </w:r>
      <w:r w:rsidRPr="00A93A7F">
        <w:rPr>
          <w:i/>
        </w:rPr>
        <w:t xml:space="preserve">Teilkompetenzen </w:t>
      </w:r>
      <w:r w:rsidRPr="00A93A7F">
        <w:t xml:space="preserve">siehe Kap. 2.1.1: Übersichten über die Unterrichtsvorhaben. </w:t>
      </w:r>
    </w:p>
    <w:p w:rsidR="00050F3A" w:rsidRDefault="00050F3A" w:rsidP="00050F3A"/>
    <w:p w:rsidR="00050F3A" w:rsidRPr="001974B5" w:rsidRDefault="00050F3A" w:rsidP="00050F3A"/>
    <w:p w:rsidR="00FB26AB" w:rsidRPr="001974B5" w:rsidRDefault="00FB26AB" w:rsidP="00FB26AB">
      <w:pPr>
        <w:rPr>
          <w:rFonts w:ascii="Calibri" w:hAnsi="Calibri"/>
          <w:iCs/>
          <w:sz w:val="22"/>
        </w:rPr>
      </w:pPr>
      <w:r w:rsidRPr="001974B5">
        <w:rPr>
          <w:iCs/>
        </w:rPr>
        <w:t xml:space="preserve">Die </w:t>
      </w:r>
      <w:r w:rsidRPr="001974B5">
        <w:rPr>
          <w:i/>
          <w:iCs/>
        </w:rPr>
        <w:t>Klausurdauer</w:t>
      </w:r>
      <w:r w:rsidRPr="001974B5">
        <w:rPr>
          <w:iCs/>
        </w:rPr>
        <w:t xml:space="preserve"> beträgt:</w:t>
      </w:r>
    </w:p>
    <w:p w:rsidR="00FB26AB" w:rsidRPr="001974B5" w:rsidRDefault="00FB26AB" w:rsidP="00FB26AB">
      <w:pPr>
        <w:rPr>
          <w:iCs/>
        </w:rPr>
      </w:pPr>
    </w:p>
    <w:p w:rsidR="001974B5" w:rsidRDefault="00FB26AB" w:rsidP="00332B69">
      <w:pPr>
        <w:pStyle w:val="Listenabsatz"/>
        <w:numPr>
          <w:ilvl w:val="0"/>
          <w:numId w:val="44"/>
        </w:numPr>
        <w:rPr>
          <w:iCs/>
        </w:rPr>
      </w:pPr>
      <w:r w:rsidRPr="001974B5">
        <w:rPr>
          <w:iCs/>
        </w:rPr>
        <w:t>in der Einführungsphase 90 Minuten,</w:t>
      </w:r>
    </w:p>
    <w:p w:rsidR="001974B5" w:rsidRDefault="00FB26AB" w:rsidP="000D776B">
      <w:pPr>
        <w:pStyle w:val="Listenabsatz"/>
        <w:numPr>
          <w:ilvl w:val="0"/>
          <w:numId w:val="44"/>
        </w:numPr>
        <w:rPr>
          <w:iCs/>
        </w:rPr>
      </w:pPr>
      <w:r w:rsidRPr="001974B5">
        <w:rPr>
          <w:iCs/>
        </w:rPr>
        <w:t>in der Q1 im Grundkurs 90 Minuten und im Leistungskurs 135 Minuten und</w:t>
      </w:r>
    </w:p>
    <w:p w:rsidR="00FB26AB" w:rsidRPr="001974B5" w:rsidRDefault="00FB26AB" w:rsidP="000D776B">
      <w:pPr>
        <w:pStyle w:val="Listenabsatz"/>
        <w:numPr>
          <w:ilvl w:val="0"/>
          <w:numId w:val="44"/>
        </w:numPr>
        <w:rPr>
          <w:iCs/>
        </w:rPr>
      </w:pPr>
      <w:bookmarkStart w:id="19" w:name="_GoBack"/>
      <w:bookmarkEnd w:id="19"/>
      <w:r w:rsidRPr="001974B5">
        <w:rPr>
          <w:iCs/>
        </w:rPr>
        <w:t>in der Q2.1 im Grundkurs 135 Minuten und im Leistungskurs 180 Minuten.</w:t>
      </w:r>
    </w:p>
    <w:p w:rsidR="00FB26AB" w:rsidRPr="001974B5" w:rsidRDefault="00FB26AB" w:rsidP="00FB26AB">
      <w:pPr>
        <w:rPr>
          <w:iCs/>
        </w:rPr>
      </w:pPr>
    </w:p>
    <w:p w:rsidR="00FB26AB" w:rsidRPr="001974B5" w:rsidRDefault="00FB26AB" w:rsidP="00FB26AB">
      <w:pPr>
        <w:rPr>
          <w:iCs/>
        </w:rPr>
      </w:pPr>
      <w:r w:rsidRPr="001974B5">
        <w:rPr>
          <w:iCs/>
        </w:rPr>
        <w:t xml:space="preserve">Die Klausur in der Q2.2 wird unter Abiturbedingungen geschrieben. Ihre Dauer entspricht daher der Dauer der jeweiligen Abiturprüfung (siehe </w:t>
      </w:r>
      <w:hyperlink r:id="rId23" w:history="1">
        <w:r w:rsidRPr="004176D0">
          <w:rPr>
            <w:rStyle w:val="Hyperlink"/>
            <w:iCs/>
          </w:rPr>
          <w:t>https://www.standardsicherung.schulministerium.nrw.de/cms/zentralabitur-gost/faecher/fach.php?fach=3</w:t>
        </w:r>
      </w:hyperlink>
      <w:r w:rsidRPr="004176D0">
        <w:rPr>
          <w:iCs/>
          <w:color w:val="44546A"/>
        </w:rPr>
        <w:t xml:space="preserve">, </w:t>
      </w:r>
      <w:r w:rsidRPr="001974B5">
        <w:rPr>
          <w:iCs/>
        </w:rPr>
        <w:t>Datum des letzten Zugriffs: 31.05.2021).</w:t>
      </w:r>
    </w:p>
    <w:p w:rsidR="00FB26AB" w:rsidRDefault="00FB26AB" w:rsidP="00050F3A"/>
    <w:p w:rsidR="00FB26AB" w:rsidRPr="00A93A7F" w:rsidRDefault="00FB26AB" w:rsidP="00050F3A"/>
    <w:p w:rsidR="00050F3A" w:rsidRDefault="00050F3A" w:rsidP="00050F3A">
      <w:pPr>
        <w:rPr>
          <w:i/>
        </w:rPr>
      </w:pPr>
      <w:r>
        <w:rPr>
          <w:i/>
        </w:rPr>
        <w:t>Korrektur und Bewertung</w:t>
      </w:r>
    </w:p>
    <w:p w:rsidR="00050F3A" w:rsidRDefault="00050F3A" w:rsidP="00050F3A"/>
    <w:p w:rsidR="00C33005" w:rsidRPr="00E74333" w:rsidRDefault="00C33005" w:rsidP="00C33005">
      <w:pPr>
        <w:rPr>
          <w:rFonts w:cs="Arial"/>
          <w:szCs w:val="24"/>
        </w:rPr>
      </w:pPr>
      <w:r w:rsidRPr="00E74333">
        <w:rPr>
          <w:rFonts w:cs="Arial"/>
          <w:szCs w:val="24"/>
        </w:rPr>
        <w:t xml:space="preserve">Sprachliche wie inhaltliche Stärken und Schwächen </w:t>
      </w:r>
      <w:r>
        <w:rPr>
          <w:rFonts w:cs="Arial"/>
          <w:szCs w:val="24"/>
        </w:rPr>
        <w:t>werden</w:t>
      </w:r>
      <w:r w:rsidRPr="00E74333">
        <w:rPr>
          <w:rFonts w:cs="Arial"/>
          <w:szCs w:val="24"/>
        </w:rPr>
        <w:t xml:space="preserve"> in einer Randkorrektur hervor</w:t>
      </w:r>
      <w:r>
        <w:rPr>
          <w:rFonts w:cs="Arial"/>
          <w:szCs w:val="24"/>
        </w:rPr>
        <w:t>geho</w:t>
      </w:r>
      <w:r w:rsidRPr="00E74333">
        <w:rPr>
          <w:rFonts w:cs="Arial"/>
          <w:szCs w:val="24"/>
        </w:rPr>
        <w:t>ben. In der Regel wird bei sprachlichen Fehlern im Rahmen offener Aufgabenstellungen ein Korrekturvorschlag in Klammern notiert (sog. Positivkorrektur).</w:t>
      </w:r>
    </w:p>
    <w:p w:rsidR="00050F3A" w:rsidRDefault="00C33005" w:rsidP="00C33005">
      <w:r>
        <w:rPr>
          <w:rFonts w:cs="Arial"/>
          <w:szCs w:val="24"/>
        </w:rPr>
        <w:t xml:space="preserve">Für die Bewertung der Darstellungsleistung in Klausuren werden die Kriterien des Zentralabiturs zugrunde gelegt. </w:t>
      </w:r>
      <w:r w:rsidRPr="00E74333">
        <w:rPr>
          <w:rFonts w:cs="Arial"/>
          <w:szCs w:val="24"/>
        </w:rPr>
        <w:t>Die inhaltliche Leistung wird wie im Zentralabitur mittels inhaltlicher Einzelkriterien erfasst. Bei der Bepunktung pro Kriterium sind sowohl die Quantität als auch die Qualität der Leistung individuell angemessen zu berücksichtigen.</w:t>
      </w:r>
      <w:r>
        <w:rPr>
          <w:rFonts w:cs="Arial"/>
          <w:szCs w:val="24"/>
        </w:rPr>
        <w:t>“</w:t>
      </w:r>
    </w:p>
    <w:p w:rsidR="00050F3A" w:rsidRPr="001A4624" w:rsidRDefault="00050F3A" w:rsidP="00050F3A">
      <w:pPr>
        <w:tabs>
          <w:tab w:val="left" w:pos="2880"/>
        </w:tabs>
        <w:rPr>
          <w:rFonts w:cs="Arial"/>
        </w:rPr>
      </w:pPr>
      <w:r w:rsidRPr="001A4624">
        <w:rPr>
          <w:rFonts w:cs="Arial"/>
        </w:rPr>
        <w:t>Kriterien für die Überprüfung der schriftlichen Leistung</w:t>
      </w:r>
      <w:r>
        <w:rPr>
          <w:rFonts w:cs="Arial"/>
        </w:rPr>
        <w:t>:</w:t>
      </w:r>
    </w:p>
    <w:p w:rsidR="00050F3A" w:rsidRDefault="00050F3A" w:rsidP="00050F3A">
      <w:pPr>
        <w:tabs>
          <w:tab w:val="left" w:pos="2880"/>
        </w:tabs>
        <w:rPr>
          <w:rFonts w:cs="Arial"/>
        </w:rPr>
      </w:pPr>
    </w:p>
    <w:p w:rsidR="00050F3A" w:rsidRPr="000B7309" w:rsidRDefault="00050F3A" w:rsidP="00050F3A">
      <w:pPr>
        <w:tabs>
          <w:tab w:val="left" w:pos="2880"/>
        </w:tabs>
        <w:rPr>
          <w:rFonts w:cs="Arial"/>
        </w:rPr>
      </w:pPr>
      <w:r w:rsidRPr="000B7309">
        <w:rPr>
          <w:rFonts w:cs="Arial"/>
        </w:rPr>
        <w:t>(a) Sprachliche Leistung</w:t>
      </w:r>
    </w:p>
    <w:p w:rsidR="00050F3A" w:rsidRDefault="00050F3A" w:rsidP="00050F3A"/>
    <w:p w:rsidR="00050F3A" w:rsidRDefault="00050F3A" w:rsidP="00050F3A">
      <w:pPr>
        <w:rPr>
          <w:rFonts w:cs="Arial"/>
        </w:rPr>
      </w:pPr>
      <w:r>
        <w:t>In Klausuren der Qualifikationsphase kommt das Sprachraster des Zentralabiturs zum Einsatz. In der Einführungsphase wird diese Art der Bewertung durch die Verwendung eines Rasters mit weniger Einzelkriterien vorbereitet (siehe Anhang).</w:t>
      </w:r>
    </w:p>
    <w:p w:rsidR="00050F3A" w:rsidRDefault="00050F3A" w:rsidP="00050F3A">
      <w:pPr>
        <w:jc w:val="left"/>
        <w:rPr>
          <w:rFonts w:cs="Arial"/>
        </w:rPr>
      </w:pPr>
    </w:p>
    <w:p w:rsidR="00050F3A" w:rsidRPr="000B7309" w:rsidRDefault="00050F3A" w:rsidP="00050F3A">
      <w:pPr>
        <w:tabs>
          <w:tab w:val="left" w:pos="2880"/>
        </w:tabs>
        <w:rPr>
          <w:rFonts w:cs="Arial"/>
        </w:rPr>
      </w:pPr>
      <w:r w:rsidRPr="000B7309">
        <w:rPr>
          <w:rFonts w:cs="Arial"/>
        </w:rPr>
        <w:t>(b) Inhaltliche Leistung</w:t>
      </w:r>
    </w:p>
    <w:p w:rsidR="00050F3A" w:rsidRDefault="00050F3A" w:rsidP="00050F3A">
      <w:pPr>
        <w:tabs>
          <w:tab w:val="left" w:pos="2880"/>
        </w:tabs>
        <w:rPr>
          <w:rFonts w:cs="Arial"/>
        </w:rPr>
      </w:pPr>
    </w:p>
    <w:p w:rsidR="00050F3A" w:rsidRPr="00C646A2" w:rsidRDefault="00050F3A" w:rsidP="00050F3A">
      <w:pPr>
        <w:tabs>
          <w:tab w:val="left" w:pos="2880"/>
        </w:tabs>
        <w:rPr>
          <w:rFonts w:cs="Arial"/>
          <w:highlight w:val="green"/>
        </w:rPr>
      </w:pPr>
      <w:r>
        <w:rPr>
          <w:rFonts w:cs="Arial"/>
        </w:rPr>
        <w:t>Die inhaltliche Leistung wird wie im Zentralabitur mittels inhaltlicher Einzelkriterien erfasst. Bei der Bepunktung pro Kriterium sind sowohl die Quantität als auch die Qualität der Leistung individuell angemessen zu berücksichtigen.</w:t>
      </w:r>
    </w:p>
    <w:p w:rsidR="00050F3A" w:rsidRDefault="00050F3A" w:rsidP="00050F3A">
      <w:pPr>
        <w:jc w:val="left"/>
        <w:rPr>
          <w:rFonts w:cs="Arial"/>
        </w:rPr>
      </w:pPr>
    </w:p>
    <w:p w:rsidR="00050F3A" w:rsidRDefault="00050F3A" w:rsidP="00050F3A">
      <w:r>
        <w:t xml:space="preserve">Die </w:t>
      </w:r>
      <w:r>
        <w:rPr>
          <w:i/>
        </w:rPr>
        <w:t>Bildung der Gesamtnote</w:t>
      </w:r>
      <w:r>
        <w:t xml:space="preserve"> orientiert sich an den Vorgaben des Kap. 4 des KLP GOSt (Abiturprüfung). </w:t>
      </w:r>
      <w:r w:rsidRPr="004046E2">
        <w:t>Die Noten-Punkte-Zuordnung ist am Prozente-Schema des Zentralabiturs zu orientieren (vgl. http://www.standardsicherung.schulministerium.nrw.de/abitur/upload/gost/Notenberechnung.xls).</w:t>
      </w:r>
    </w:p>
    <w:p w:rsidR="00050F3A" w:rsidRDefault="00050F3A" w:rsidP="00050F3A">
      <w:pPr>
        <w:autoSpaceDE w:val="0"/>
      </w:pPr>
      <w:r>
        <w:t>Im Falle der separaten Bewertung nach inhaltlicher Leistung und sprachlicher Leistung/Darstellungsleistung schließt eine „ungenügende“ sprachliche oder inhaltliche Leistung eine Gesamtnote oberhalb von „mangelhaft (plus)“ für den betreffenden Klausurbereich aus (</w:t>
      </w:r>
      <w:r w:rsidR="000D4D03">
        <w:t>v</w:t>
      </w:r>
      <w:r>
        <w:t xml:space="preserve">gl. </w:t>
      </w:r>
      <w:r w:rsidR="000D4D03">
        <w:rPr>
          <w:i/>
        </w:rPr>
        <w:t>Bildungsstandards</w:t>
      </w:r>
      <w:r>
        <w:rPr>
          <w:i/>
        </w:rPr>
        <w:t xml:space="preserve"> für die fortgeführte Fremdsprache</w:t>
      </w:r>
      <w:r w:rsidR="00105602">
        <w:rPr>
          <w:i/>
        </w:rPr>
        <w:t xml:space="preserve"> [Englisch/Französisch] für die Allgemeine Hochschulreife</w:t>
      </w:r>
      <w:r>
        <w:t>,</w:t>
      </w:r>
      <w:r w:rsidR="000D4D03">
        <w:t xml:space="preserve"> 2012,</w:t>
      </w:r>
      <w:r>
        <w:t xml:space="preserve"> S. 34)</w:t>
      </w:r>
      <w:r w:rsidR="00105602">
        <w:t>.</w:t>
      </w:r>
    </w:p>
    <w:p w:rsidR="00050F3A" w:rsidRDefault="00050F3A" w:rsidP="00050F3A"/>
    <w:p w:rsidR="00050F3A" w:rsidRDefault="00050F3A" w:rsidP="00050F3A">
      <w:r>
        <w:t xml:space="preserve">Unter der Klausur sind die Gesamtnote, die Teilnoten der Prüfungsteile sowie der inhaltlichen und sprachlichen </w:t>
      </w:r>
      <w:r w:rsidRPr="00960723">
        <w:t>Leistung (bzw. die dort erreichten Punktzahlen)</w:t>
      </w:r>
      <w:r>
        <w:t xml:space="preserve"> unter Angabe der Wertungsverhältnisse auszuweisen. In dem abschließenden Gutachten wird der Kompetenzstand knapp beschrieben, es enthält außerdem individuelle Hinweise zu möglichen Schwerpunkten des gezielten weiteren Kompetenzerwerbs; alternativ kann ein dem entsprechender schematisierter Rückmeldebogen zum Ankreuzen und Eintragen eingesetzt werden.</w:t>
      </w:r>
    </w:p>
    <w:p w:rsidR="00050F3A" w:rsidRDefault="00050F3A" w:rsidP="00050F3A"/>
    <w:p w:rsidR="00050F3A" w:rsidRDefault="00050F3A" w:rsidP="00050F3A"/>
    <w:p w:rsidR="00050F3A" w:rsidRDefault="00050F3A" w:rsidP="00050F3A">
      <w:pPr>
        <w:rPr>
          <w:b/>
        </w:rPr>
      </w:pPr>
      <w:r>
        <w:rPr>
          <w:b/>
        </w:rPr>
        <w:t>Mündliche Prüfung anstelle einer Klausur</w:t>
      </w:r>
    </w:p>
    <w:p w:rsidR="00E87AD3" w:rsidRDefault="00E87AD3" w:rsidP="00050F3A"/>
    <w:p w:rsidR="00050F3A" w:rsidRDefault="00050F3A" w:rsidP="00050F3A">
      <w:r>
        <w:t>Der Ersatz einer Klausur durch eine mündliche Prüfung in der Qualifikationsphase gemäß APO-GOSt erfolgt im GK in Q2.1-1, im LK in Q1.1-2.</w:t>
      </w:r>
    </w:p>
    <w:p w:rsidR="00050F3A" w:rsidRDefault="00050F3A" w:rsidP="00050F3A">
      <w:r>
        <w:t xml:space="preserve">Grundsätzlich werden im Rahmen jeder Prüfung die Teilkompetenzen ‚Sprechen: zusammenhängendes Sprechen‘ (1. Prüfungsteil) und ‚Sprechen: an Gesprächen teilnehmen‘ (2. Prüfungsteil) überprüft, und zwar so, dass der Prüfungsteil 2 die Inhalte des ersten Prüfungsteils verarbeitet; beide Prüfungsteile fließen mit gleichem Gewicht in das Gesamtergebnis ein. Die Prüfungen finden </w:t>
      </w:r>
      <w:r w:rsidR="00105602">
        <w:t>in der Regel</w:t>
      </w:r>
      <w:r w:rsidR="00F86874">
        <w:t xml:space="preserve"> </w:t>
      </w:r>
      <w:r>
        <w:t xml:space="preserve">als Dreierprüfungen </w:t>
      </w:r>
      <w:r w:rsidRPr="00F86874">
        <w:t>(Dauer im GK: ca. 25 Min.; im LK: ca. 30 Min.)</w:t>
      </w:r>
      <w:r w:rsidRPr="00385535">
        <w:t xml:space="preserve">, falls im Einzelfall erforderlich auch als </w:t>
      </w:r>
      <w:r w:rsidRPr="00F86874">
        <w:t>Paar</w:t>
      </w:r>
      <w:r w:rsidRPr="00385535">
        <w:t xml:space="preserve">prüfungen </w:t>
      </w:r>
      <w:r w:rsidRPr="00F86874">
        <w:t>(GK: ca. 20 Min., LK: ca. 25 Min.)</w:t>
      </w:r>
      <w:r w:rsidRPr="00385535">
        <w:t xml:space="preserve"> statt.</w:t>
      </w:r>
      <w:r>
        <w:t xml:space="preserve"> </w:t>
      </w:r>
    </w:p>
    <w:p w:rsidR="00050F3A" w:rsidRDefault="00050F3A" w:rsidP="00050F3A">
      <w:r>
        <w:t xml:space="preserve">Die Prüfungsaufgaben sind thematisch eng an das jeweilige Unterrichtsvorhaben angebunden, werden aber so gestellt, dass eine gezielte häusliche Vorbereitung auf die konkrete Aufgabenstellung nicht möglich ist. Die Vorbereitung erfolgt unter Aufsicht in einem </w:t>
      </w:r>
      <w:r>
        <w:lastRenderedPageBreak/>
        <w:t xml:space="preserve">Vorbereitungsraum in der Schule </w:t>
      </w:r>
      <w:r w:rsidRPr="00385535">
        <w:t>(</w:t>
      </w:r>
      <w:r w:rsidRPr="00F86874">
        <w:t>20-25 Min.</w:t>
      </w:r>
      <w:r w:rsidRPr="00385535">
        <w:t>);</w:t>
      </w:r>
      <w:r>
        <w:t xml:space="preserve"> bei der Vorbereitung stehen den </w:t>
      </w:r>
      <w:r w:rsidR="00385535">
        <w:t xml:space="preserve">Schülerinnen und Schülern </w:t>
      </w:r>
      <w:r>
        <w:t>ein einsprachiges sowie ein zweisprachiges Wörterbuch zur Verfügung.</w:t>
      </w:r>
    </w:p>
    <w:p w:rsidR="00050F3A" w:rsidRDefault="00050F3A" w:rsidP="00050F3A">
      <w:r>
        <w:t xml:space="preserve">Grundsätzlich werden die Leistungen von der Fachlehrkraft der </w:t>
      </w:r>
      <w:r w:rsidR="00385535">
        <w:t xml:space="preserve">Schülerinnen und Schüler </w:t>
      </w:r>
      <w:r>
        <w:t xml:space="preserve">sowie einer weiteren Fachlehrkraft unter Nutzung des </w:t>
      </w:r>
      <w:r w:rsidR="00861659">
        <w:t xml:space="preserve">Bewertungsrasters des MSW </w:t>
      </w:r>
      <w:r>
        <w:t>(kriteriale Bepunktung) gemeinsam beobachtet und beurteilt.</w:t>
      </w:r>
    </w:p>
    <w:p w:rsidR="00861659" w:rsidRDefault="00861659" w:rsidP="00050F3A"/>
    <w:p w:rsidR="00050F3A" w:rsidRDefault="00050F3A" w:rsidP="00050F3A">
      <w:r>
        <w:t xml:space="preserve">Die </w:t>
      </w:r>
      <w:r w:rsidR="00385535">
        <w:t xml:space="preserve">Schülerinnen und Schüler </w:t>
      </w:r>
      <w:r>
        <w:t>erhalten nach den mündlichen Prüfungen einen Rückmeldebogen, der ihnen Auskunft über die erreichten Punkte (nach Kriterien) sowie in der Regel Hinweise zu Möglichkeiten des weiteren Kompetenzerwerbs gibt. In einem individuellen Beratungsgespräch können sie sich von ihrem Fachlehrer</w:t>
      </w:r>
      <w:r w:rsidR="00385535">
        <w:t xml:space="preserve"> bzw. ihrer Fachlehrerin</w:t>
      </w:r>
      <w:r>
        <w:t xml:space="preserve"> weitere Hinweise geben lassen.</w:t>
      </w:r>
    </w:p>
    <w:p w:rsidR="00050F3A" w:rsidRDefault="00050F3A" w:rsidP="00050F3A"/>
    <w:p w:rsidR="00050F3A" w:rsidRDefault="00050F3A" w:rsidP="00050F3A"/>
    <w:p w:rsidR="00050F3A" w:rsidRDefault="00050F3A" w:rsidP="00050F3A">
      <w:pPr>
        <w:rPr>
          <w:b/>
        </w:rPr>
      </w:pPr>
      <w:r>
        <w:rPr>
          <w:b/>
        </w:rPr>
        <w:t>Facharbeit</w:t>
      </w:r>
    </w:p>
    <w:p w:rsidR="00E87AD3" w:rsidRDefault="00E87AD3" w:rsidP="00050F3A"/>
    <w:p w:rsidR="00050F3A" w:rsidRDefault="00050F3A" w:rsidP="00050F3A">
      <w:r>
        <w:t>Gegebenenfalls ersetzt die Facharbeit die erste Klausur im Halbjahr Q1.2. Die präzise Themenformulierung (am besten als problemorientierte Fragestellung mit eingrenzendem und methodenorientiertem Untertitel) und Absprachen zur Grobgliederung stellen sicher, dass die Facharbeit ein vertieftes Verständnis (</w:t>
      </w:r>
      <w:r>
        <w:rPr>
          <w:i/>
        </w:rPr>
        <w:t>comprehension</w:t>
      </w:r>
      <w:r>
        <w:t xml:space="preserve"> – AFB 1) eines oder mehrerer Texte bzw. Medien, dessen/deren form- bzw. problemanalytische Durchdringung (</w:t>
      </w:r>
      <w:r>
        <w:rPr>
          <w:i/>
        </w:rPr>
        <w:t>analysis</w:t>
      </w:r>
      <w:r>
        <w:t xml:space="preserve"> – AFB 2) sowie eine wertende Auseinandersetzung (</w:t>
      </w:r>
      <w:r>
        <w:rPr>
          <w:i/>
        </w:rPr>
        <w:t>evaluation</w:t>
      </w:r>
      <w:r>
        <w:t xml:space="preserve"> – AFB 3) erfordert. Wie bei den Klausuren kann auch ein rein anwendungs-/produktionsorientierter Zugang (kreatives Schreiben) gewählt werden.</w:t>
      </w:r>
    </w:p>
    <w:p w:rsidR="00050F3A" w:rsidRDefault="00050F3A" w:rsidP="002A73E5">
      <w:r>
        <w:t>Die Facharbeit ist vollständig in englischer Sprache abzufassen. Die Bewertungskriterien orientieren sich an den allgemeinen Kriterien der Leistungsbeurteilung (s.o.) sowie für den Bereich Darstellungsleistung/Sprachliche Leistung an den Kriterien für die integrierte Überprüfung der Bereiche Schreiben und Leseverstehen im Zentralabitur</w:t>
      </w:r>
      <w:r w:rsidR="002A73E5">
        <w:t>.</w:t>
      </w:r>
    </w:p>
    <w:p w:rsidR="00050F3A" w:rsidRDefault="00050F3A" w:rsidP="00050F3A"/>
    <w:p w:rsidR="00050F3A" w:rsidRDefault="00050F3A" w:rsidP="00050F3A">
      <w:r w:rsidRPr="00302FE1">
        <w:t>Bei der Beurteilung kann ein kriteriales Punkteraster oder ein Gutachten,</w:t>
      </w:r>
      <w:r>
        <w:t xml:space="preserve"> das auf die Bewertungskriterien Bezug nimmt und die Teilnoten für die drei o.g. Bereiche ausweist, eingesetzt werden. Die Bewertungskriterien sind den </w:t>
      </w:r>
      <w:r w:rsidR="00385535">
        <w:t xml:space="preserve">Schülerinnen und Schülern </w:t>
      </w:r>
      <w:r>
        <w:t>vor Anfertigung der Facharbeit bekannt zu machen und zu erläutern.</w:t>
      </w:r>
    </w:p>
    <w:p w:rsidR="00050F3A" w:rsidRDefault="00050F3A" w:rsidP="00050F3A"/>
    <w:p w:rsidR="00050F3A" w:rsidRDefault="00050F3A" w:rsidP="00050F3A"/>
    <w:p w:rsidR="00050F3A" w:rsidRDefault="006B3B34" w:rsidP="00050F3A">
      <w:pPr>
        <w:rPr>
          <w:b/>
        </w:rPr>
      </w:pPr>
      <w:r>
        <w:rPr>
          <w:b/>
        </w:rPr>
        <w:br w:type="page"/>
      </w:r>
      <w:r w:rsidR="00050F3A">
        <w:rPr>
          <w:b/>
        </w:rPr>
        <w:lastRenderedPageBreak/>
        <w:t>Sonstige Mitarbeit</w:t>
      </w:r>
    </w:p>
    <w:p w:rsidR="00E87AD3" w:rsidRDefault="00E87AD3" w:rsidP="00050F3A"/>
    <w:p w:rsidR="00050F3A" w:rsidRDefault="00050F3A" w:rsidP="00050F3A">
      <w:r>
        <w:t xml:space="preserve">Der Bereich Sonstige Mitarbeit erfasst alle übrigen Leistungen, die im Zusammenhang mit dem Unterricht erbracht werden. In diesem Bereich werden besonders die Teilkompetenzen aus dem Bereich mündlicher Sprachverwendung berücksichtigt. Dies geschieht durch systematische und kontinuierliche Beobachtung der </w:t>
      </w:r>
      <w:r w:rsidRPr="00960723">
        <w:t>Kompetenzentwicklung und des Kompetenzstandes</w:t>
      </w:r>
      <w:r>
        <w:t xml:space="preserve"> im Unterrichtsgespräch, in Präsentationen, Rollenspielen, etc. sowie in Gruppen- oder Partnerarbeit. Dabei ist aber darauf zu achten, dass es auch hinreichend Lernsituationen gibt, die vom Druck der Leistungsbewertung frei sind. </w:t>
      </w:r>
    </w:p>
    <w:p w:rsidR="00050F3A" w:rsidRDefault="00050F3A" w:rsidP="00050F3A"/>
    <w:p w:rsidR="00050F3A" w:rsidRPr="00302FE1" w:rsidRDefault="00050F3A" w:rsidP="00050F3A">
      <w:pPr>
        <w:tabs>
          <w:tab w:val="left" w:pos="2160"/>
        </w:tabs>
        <w:rPr>
          <w:rFonts w:cs="Arial"/>
          <w:i/>
        </w:rPr>
      </w:pPr>
      <w:r w:rsidRPr="00302FE1">
        <w:rPr>
          <w:rFonts w:cs="Arial"/>
          <w:i/>
        </w:rPr>
        <w:t>Überprüfung im Bereich der sonstigen Mitarbeit</w:t>
      </w:r>
    </w:p>
    <w:p w:rsidR="00050F3A" w:rsidRDefault="00050F3A" w:rsidP="00050F3A">
      <w:pPr>
        <w:tabs>
          <w:tab w:val="left" w:pos="2160"/>
        </w:tabs>
        <w:rPr>
          <w:rFonts w:cs="Arial"/>
          <w:i/>
        </w:rPr>
      </w:pPr>
    </w:p>
    <w:p w:rsidR="00050F3A" w:rsidRDefault="00050F3A" w:rsidP="00050F3A">
      <w:pPr>
        <w:numPr>
          <w:ilvl w:val="0"/>
          <w:numId w:val="34"/>
        </w:numPr>
        <w:tabs>
          <w:tab w:val="left" w:pos="2160"/>
        </w:tabs>
        <w:suppressAutoHyphens/>
        <w:rPr>
          <w:rFonts w:cs="Arial"/>
        </w:rPr>
      </w:pPr>
      <w:r>
        <w:rPr>
          <w:rFonts w:cs="Arial"/>
        </w:rPr>
        <w:t>allgemein kontinuierliche, punktuell fokussierte Beobachtung der individuellen Kompetenzentwicklung im Unterricht</w:t>
      </w:r>
    </w:p>
    <w:p w:rsidR="00050F3A" w:rsidRPr="000D32D2" w:rsidRDefault="00050F3A" w:rsidP="00050F3A">
      <w:pPr>
        <w:numPr>
          <w:ilvl w:val="0"/>
          <w:numId w:val="34"/>
        </w:numPr>
        <w:tabs>
          <w:tab w:val="left" w:pos="2160"/>
        </w:tabs>
        <w:suppressAutoHyphens/>
        <w:rPr>
          <w:rFonts w:cs="Arial"/>
        </w:rPr>
      </w:pPr>
      <w:r>
        <w:rPr>
          <w:rFonts w:cs="Arial"/>
        </w:rPr>
        <w:t>Beiträge zum Unterricht in Plenumsphasen sowie im Rahmen sonstiger Arbeitsprozesse (u.a. in den Unterricht eingebrachte Hausaufgaben, Recherchen, Gruppenarbeit, Ergebnispräsentationen, Rollenspiele)</w:t>
      </w:r>
    </w:p>
    <w:p w:rsidR="00050F3A" w:rsidRDefault="00050F3A" w:rsidP="00050F3A">
      <w:pPr>
        <w:numPr>
          <w:ilvl w:val="0"/>
          <w:numId w:val="34"/>
        </w:numPr>
        <w:tabs>
          <w:tab w:val="left" w:pos="2160"/>
        </w:tabs>
        <w:suppressAutoHyphens/>
        <w:rPr>
          <w:rFonts w:cs="Arial"/>
        </w:rPr>
      </w:pPr>
      <w:r>
        <w:rPr>
          <w:rFonts w:cs="Arial"/>
        </w:rPr>
        <w:t>regelmäßige Präsentationen/Referate einzelner Schüler bzw. Schülergruppen (angebunden an das jeweilige Unterrichtsvorhaben, in Q1.2 ggf. zur Präsentation der Facharbeiten)</w:t>
      </w:r>
    </w:p>
    <w:p w:rsidR="00050F3A" w:rsidRDefault="00050F3A" w:rsidP="00050F3A">
      <w:pPr>
        <w:numPr>
          <w:ilvl w:val="0"/>
          <w:numId w:val="34"/>
        </w:numPr>
        <w:tabs>
          <w:tab w:val="left" w:pos="2160"/>
        </w:tabs>
        <w:suppressAutoHyphens/>
        <w:rPr>
          <w:rFonts w:cs="Arial"/>
        </w:rPr>
      </w:pPr>
      <w:r>
        <w:rPr>
          <w:rFonts w:cs="Arial"/>
        </w:rPr>
        <w:t>regelmäßige kurze schriftliche Übungen (ca. eine Übung pro Quartal/Unterrichtsvorhaben) zur anwendungsorientierten (!) Überprüfung des Bereichs 'Verfügbarkeit sprachlicher Mittel' und der Sprachlernkompetenz (Arbeitsmethoden und -techniken, z.B. Wortschatzarbeit, Wörterbuchbenutzung)</w:t>
      </w:r>
    </w:p>
    <w:p w:rsidR="00050F3A" w:rsidRDefault="00050F3A" w:rsidP="00050F3A">
      <w:pPr>
        <w:numPr>
          <w:ilvl w:val="0"/>
          <w:numId w:val="34"/>
        </w:numPr>
        <w:tabs>
          <w:tab w:val="left" w:pos="2160"/>
        </w:tabs>
        <w:suppressAutoHyphens/>
        <w:rPr>
          <w:rFonts w:cs="Arial"/>
        </w:rPr>
      </w:pPr>
      <w:r>
        <w:rPr>
          <w:rFonts w:cs="Arial"/>
        </w:rPr>
        <w:t xml:space="preserve">Protokolle </w:t>
      </w:r>
    </w:p>
    <w:p w:rsidR="00050F3A" w:rsidRDefault="00050F3A" w:rsidP="00050F3A">
      <w:pPr>
        <w:rPr>
          <w:i/>
          <w:u w:val="single"/>
        </w:rPr>
      </w:pPr>
    </w:p>
    <w:p w:rsidR="00F86874" w:rsidRDefault="00F86874" w:rsidP="00050F3A">
      <w:pPr>
        <w:rPr>
          <w:rFonts w:cs="Arial"/>
          <w:i/>
        </w:rPr>
      </w:pPr>
    </w:p>
    <w:p w:rsidR="00F86874" w:rsidRDefault="00F86874" w:rsidP="00050F3A">
      <w:pPr>
        <w:rPr>
          <w:rFonts w:cs="Arial"/>
          <w:i/>
        </w:rPr>
      </w:pPr>
    </w:p>
    <w:p w:rsidR="00F86874" w:rsidRDefault="00F86874" w:rsidP="00050F3A">
      <w:pPr>
        <w:rPr>
          <w:rFonts w:cs="Arial"/>
          <w:i/>
        </w:rPr>
      </w:pPr>
    </w:p>
    <w:p w:rsidR="00050F3A" w:rsidRPr="001A4624" w:rsidRDefault="00050F3A" w:rsidP="00050F3A">
      <w:pPr>
        <w:rPr>
          <w:rFonts w:cs="Arial"/>
          <w:i/>
        </w:rPr>
      </w:pPr>
      <w:r w:rsidRPr="001A4624">
        <w:rPr>
          <w:rFonts w:cs="Arial"/>
          <w:i/>
        </w:rPr>
        <w:t xml:space="preserve">Kriterien für die Überprüfung im Bereich der sonstigen </w:t>
      </w:r>
      <w:r w:rsidRPr="00302FE1">
        <w:rPr>
          <w:rFonts w:cs="Arial"/>
          <w:i/>
        </w:rPr>
        <w:t>Mitarbeit</w:t>
      </w:r>
    </w:p>
    <w:p w:rsidR="00050F3A" w:rsidRDefault="00050F3A" w:rsidP="00050F3A">
      <w:pPr>
        <w:rPr>
          <w:rFonts w:cs="Arial"/>
          <w:i/>
        </w:rPr>
      </w:pPr>
    </w:p>
    <w:p w:rsidR="00050F3A" w:rsidRPr="00C34F1D" w:rsidRDefault="00050F3A" w:rsidP="00050F3A">
      <w:pPr>
        <w:rPr>
          <w:rFonts w:cs="Arial"/>
        </w:rPr>
      </w:pPr>
      <w:r>
        <w:rPr>
          <w:rFonts w:cs="Arial"/>
        </w:rPr>
        <w:t xml:space="preserve">Außer (und z.T. abweichend von) den o.g. Kriterien zur Bewertung schriftlicher Leistungen kommen hierbei insbesondere auch solche Kriterien zum Tragen, die sich auf </w:t>
      </w:r>
      <w:r w:rsidRPr="00B07CE6">
        <w:rPr>
          <w:rFonts w:cs="Arial"/>
          <w:i/>
        </w:rPr>
        <w:t>mündlichen Sprachgebrauch</w:t>
      </w:r>
      <w:r>
        <w:rPr>
          <w:rFonts w:cs="Arial"/>
        </w:rPr>
        <w:t xml:space="preserve">, </w:t>
      </w:r>
      <w:r w:rsidRPr="004046E2">
        <w:rPr>
          <w:rFonts w:cs="Arial"/>
          <w:i/>
        </w:rPr>
        <w:t>Sprachlernkompetenz</w:t>
      </w:r>
      <w:r>
        <w:rPr>
          <w:rFonts w:cs="Arial"/>
        </w:rPr>
        <w:t xml:space="preserve"> sowie auf </w:t>
      </w:r>
      <w:r w:rsidRPr="00F42ADE">
        <w:rPr>
          <w:rFonts w:cs="Arial"/>
        </w:rPr>
        <w:t>das</w:t>
      </w:r>
      <w:r w:rsidRPr="00F42ADE">
        <w:rPr>
          <w:rFonts w:cs="Arial"/>
          <w:i/>
        </w:rPr>
        <w:t xml:space="preserve"> </w:t>
      </w:r>
      <w:r w:rsidRPr="00B07CE6">
        <w:rPr>
          <w:rFonts w:cs="Arial"/>
          <w:i/>
        </w:rPr>
        <w:t>Arbeiten i</w:t>
      </w:r>
      <w:r>
        <w:rPr>
          <w:rFonts w:cs="Arial"/>
          <w:i/>
        </w:rPr>
        <w:t>n Selbstständigkeit, in der Gruppe bzw. i</w:t>
      </w:r>
      <w:r w:rsidRPr="00B07CE6">
        <w:rPr>
          <w:rFonts w:cs="Arial"/>
          <w:i/>
        </w:rPr>
        <w:t>m Team</w:t>
      </w:r>
      <w:r>
        <w:rPr>
          <w:rFonts w:cs="Arial"/>
        </w:rPr>
        <w:t xml:space="preserve"> beziehen:</w:t>
      </w:r>
    </w:p>
    <w:p w:rsidR="00050F3A" w:rsidRDefault="00050F3A" w:rsidP="00050F3A">
      <w:pPr>
        <w:jc w:val="left"/>
        <w:rPr>
          <w:rFonts w:cs="Arial"/>
          <w:b/>
        </w:rPr>
      </w:pPr>
    </w:p>
    <w:p w:rsidR="00050F3A" w:rsidRPr="00C34F1D" w:rsidRDefault="00050F3A" w:rsidP="00F86874">
      <w:pPr>
        <w:rPr>
          <w:rFonts w:cs="Arial"/>
          <w:u w:val="single"/>
        </w:rPr>
      </w:pPr>
      <w:r>
        <w:rPr>
          <w:rFonts w:cs="Arial"/>
          <w:u w:val="single"/>
        </w:rPr>
        <w:t>Mündlicher Sprachgebrauch</w:t>
      </w:r>
    </w:p>
    <w:p w:rsidR="00050F3A" w:rsidRDefault="00050F3A" w:rsidP="00F86874">
      <w:pPr>
        <w:numPr>
          <w:ilvl w:val="0"/>
          <w:numId w:val="34"/>
        </w:numPr>
        <w:suppressAutoHyphens/>
        <w:rPr>
          <w:rFonts w:cs="Arial"/>
        </w:rPr>
      </w:pPr>
      <w:r>
        <w:rPr>
          <w:rFonts w:cs="Arial"/>
        </w:rPr>
        <w:t>Präsentationsfähigkeit</w:t>
      </w:r>
    </w:p>
    <w:p w:rsidR="00050F3A" w:rsidRPr="00B07CE6" w:rsidRDefault="00050F3A" w:rsidP="00F86874">
      <w:pPr>
        <w:numPr>
          <w:ilvl w:val="0"/>
          <w:numId w:val="34"/>
        </w:numPr>
        <w:suppressAutoHyphens/>
        <w:rPr>
          <w:rFonts w:cs="Arial"/>
        </w:rPr>
      </w:pPr>
      <w:r w:rsidRPr="00B07CE6">
        <w:rPr>
          <w:rFonts w:cs="Arial"/>
        </w:rPr>
        <w:t>Diskursfähigkeit</w:t>
      </w:r>
    </w:p>
    <w:p w:rsidR="00050F3A" w:rsidRPr="00B07CE6" w:rsidRDefault="00050F3A" w:rsidP="00F86874">
      <w:pPr>
        <w:numPr>
          <w:ilvl w:val="0"/>
          <w:numId w:val="34"/>
        </w:numPr>
        <w:suppressAutoHyphens/>
        <w:rPr>
          <w:rFonts w:cs="Arial"/>
        </w:rPr>
      </w:pPr>
      <w:r w:rsidRPr="00B07CE6">
        <w:rPr>
          <w:rFonts w:cs="Arial"/>
        </w:rPr>
        <w:t>Flüssigkeit</w:t>
      </w:r>
      <w:r>
        <w:rPr>
          <w:rFonts w:cs="Arial"/>
        </w:rPr>
        <w:t xml:space="preserve"> (</w:t>
      </w:r>
      <w:r w:rsidRPr="00F42ADE">
        <w:rPr>
          <w:rFonts w:cs="Arial"/>
          <w:i/>
        </w:rPr>
        <w:t>fluency</w:t>
      </w:r>
      <w:r>
        <w:rPr>
          <w:rFonts w:cs="Arial"/>
        </w:rPr>
        <w:t>)</w:t>
      </w:r>
    </w:p>
    <w:p w:rsidR="00050F3A" w:rsidRPr="00B07CE6" w:rsidRDefault="00050F3A" w:rsidP="00F86874">
      <w:pPr>
        <w:numPr>
          <w:ilvl w:val="0"/>
          <w:numId w:val="34"/>
        </w:numPr>
        <w:suppressAutoHyphens/>
        <w:rPr>
          <w:rFonts w:cs="Arial"/>
        </w:rPr>
      </w:pPr>
      <w:r w:rsidRPr="00B07CE6">
        <w:rPr>
          <w:rFonts w:cs="Arial"/>
        </w:rPr>
        <w:t>Aussprache und Intonation</w:t>
      </w:r>
    </w:p>
    <w:p w:rsidR="00050F3A" w:rsidRPr="00B07CE6" w:rsidRDefault="00050F3A" w:rsidP="00F86874">
      <w:pPr>
        <w:rPr>
          <w:rFonts w:cs="Arial"/>
          <w:u w:val="single"/>
        </w:rPr>
      </w:pPr>
      <w:r>
        <w:rPr>
          <w:rFonts w:cs="Arial"/>
          <w:u w:val="single"/>
        </w:rPr>
        <w:t>Sprachlernkompetenz</w:t>
      </w:r>
    </w:p>
    <w:p w:rsidR="00050F3A" w:rsidRDefault="00050F3A" w:rsidP="00F86874">
      <w:pPr>
        <w:numPr>
          <w:ilvl w:val="0"/>
          <w:numId w:val="34"/>
        </w:numPr>
        <w:suppressAutoHyphens/>
        <w:rPr>
          <w:rFonts w:cs="Arial"/>
          <w:szCs w:val="24"/>
        </w:rPr>
      </w:pPr>
      <w:r w:rsidRPr="000B44A4">
        <w:rPr>
          <w:rFonts w:cs="Arial"/>
          <w:szCs w:val="24"/>
        </w:rPr>
        <w:lastRenderedPageBreak/>
        <w:t>Dokumentations</w:t>
      </w:r>
      <w:r>
        <w:rPr>
          <w:rFonts w:cs="Arial"/>
          <w:szCs w:val="24"/>
        </w:rPr>
        <w:t xml:space="preserve">fähigkeit bezogen auf Arbeitsprozesse und </w:t>
      </w:r>
      <w:r w:rsidR="00F86874">
        <w:rPr>
          <w:rFonts w:cs="Arial"/>
          <w:szCs w:val="24"/>
        </w:rPr>
        <w:t>Arbeits</w:t>
      </w:r>
      <w:r>
        <w:rPr>
          <w:rFonts w:cs="Arial"/>
          <w:szCs w:val="24"/>
        </w:rPr>
        <w:t xml:space="preserve">ergebnisse </w:t>
      </w:r>
      <w:r w:rsidRPr="000B44A4">
        <w:rPr>
          <w:rFonts w:cs="Arial"/>
          <w:szCs w:val="24"/>
        </w:rPr>
        <w:t>(u.a. Portfolio</w:t>
      </w:r>
      <w:r>
        <w:rPr>
          <w:rFonts w:cs="Arial"/>
          <w:szCs w:val="24"/>
        </w:rPr>
        <w:t>-Arbeit</w:t>
      </w:r>
      <w:r w:rsidRPr="000B44A4">
        <w:rPr>
          <w:rFonts w:cs="Arial"/>
          <w:szCs w:val="24"/>
        </w:rPr>
        <w:t>)</w:t>
      </w:r>
    </w:p>
    <w:p w:rsidR="00050F3A" w:rsidRPr="000B44A4" w:rsidRDefault="00050F3A" w:rsidP="00F86874">
      <w:pPr>
        <w:numPr>
          <w:ilvl w:val="0"/>
          <w:numId w:val="34"/>
        </w:numPr>
        <w:suppressAutoHyphens/>
        <w:rPr>
          <w:rFonts w:cs="Arial"/>
          <w:szCs w:val="24"/>
        </w:rPr>
      </w:pPr>
      <w:r>
        <w:rPr>
          <w:rFonts w:cs="Arial"/>
          <w:szCs w:val="24"/>
        </w:rPr>
        <w:t xml:space="preserve">Fähigkeit zur kompetenzorientierten Selbst- und Fremdeinschätzung, </w:t>
      </w:r>
      <w:r w:rsidRPr="000B44A4">
        <w:rPr>
          <w:rFonts w:cs="Arial"/>
          <w:szCs w:val="24"/>
        </w:rPr>
        <w:t>Umgang mit Feedback</w:t>
      </w:r>
    </w:p>
    <w:p w:rsidR="00050F3A" w:rsidRPr="000B44A4" w:rsidRDefault="00050F3A" w:rsidP="00F86874">
      <w:pPr>
        <w:numPr>
          <w:ilvl w:val="0"/>
          <w:numId w:val="34"/>
        </w:numPr>
        <w:suppressAutoHyphens/>
        <w:rPr>
          <w:rFonts w:cs="Arial"/>
          <w:szCs w:val="24"/>
        </w:rPr>
      </w:pPr>
      <w:r w:rsidRPr="000B44A4">
        <w:rPr>
          <w:rFonts w:cs="Arial"/>
          <w:szCs w:val="24"/>
        </w:rPr>
        <w:t>Fähigkeit, eigene Lernbedarfe zu erkennen und zu formulieren, und Fähigkeit zum selbstgesteuerten Sprachenlernen</w:t>
      </w:r>
    </w:p>
    <w:p w:rsidR="00050F3A" w:rsidRPr="000B44A4" w:rsidRDefault="00050F3A" w:rsidP="00F86874">
      <w:pPr>
        <w:rPr>
          <w:rFonts w:cs="Arial"/>
          <w:szCs w:val="24"/>
          <w:u w:val="single"/>
        </w:rPr>
      </w:pPr>
    </w:p>
    <w:p w:rsidR="00050F3A" w:rsidRPr="00B07CE6" w:rsidRDefault="00050F3A" w:rsidP="00F86874">
      <w:pPr>
        <w:rPr>
          <w:rFonts w:cs="Arial"/>
          <w:u w:val="single"/>
        </w:rPr>
      </w:pPr>
      <w:r w:rsidRPr="00B07CE6">
        <w:rPr>
          <w:rFonts w:cs="Arial"/>
          <w:u w:val="single"/>
        </w:rPr>
        <w:t xml:space="preserve">Arbeiten in </w:t>
      </w:r>
      <w:r>
        <w:rPr>
          <w:rFonts w:cs="Arial"/>
          <w:u w:val="single"/>
        </w:rPr>
        <w:t xml:space="preserve">Selbstständigkeit bzw. in </w:t>
      </w:r>
      <w:r w:rsidRPr="00B07CE6">
        <w:rPr>
          <w:rFonts w:cs="Arial"/>
          <w:u w:val="single"/>
        </w:rPr>
        <w:t xml:space="preserve">der Gruppe </w:t>
      </w:r>
      <w:r>
        <w:rPr>
          <w:rFonts w:cs="Arial"/>
          <w:u w:val="single"/>
        </w:rPr>
        <w:t>oder</w:t>
      </w:r>
      <w:r w:rsidRPr="00B07CE6">
        <w:rPr>
          <w:rFonts w:cs="Arial"/>
          <w:u w:val="single"/>
        </w:rPr>
        <w:t xml:space="preserve"> im Team</w:t>
      </w:r>
    </w:p>
    <w:p w:rsidR="00050F3A" w:rsidRPr="009D409C" w:rsidRDefault="00050F3A" w:rsidP="00F86874">
      <w:pPr>
        <w:numPr>
          <w:ilvl w:val="0"/>
          <w:numId w:val="34"/>
        </w:numPr>
        <w:suppressAutoHyphens/>
        <w:rPr>
          <w:rFonts w:cs="Arial"/>
          <w:szCs w:val="24"/>
        </w:rPr>
      </w:pPr>
      <w:r>
        <w:rPr>
          <w:rFonts w:cs="Arial"/>
          <w:szCs w:val="24"/>
        </w:rPr>
        <w:t xml:space="preserve">Selbstständigkeit, </w:t>
      </w:r>
      <w:r w:rsidRPr="00951A44">
        <w:rPr>
          <w:rFonts w:cs="Arial"/>
          <w:szCs w:val="24"/>
        </w:rPr>
        <w:t>Zuverlässigkeit</w:t>
      </w:r>
      <w:r>
        <w:rPr>
          <w:rFonts w:cs="Arial"/>
          <w:szCs w:val="24"/>
        </w:rPr>
        <w:t>,</w:t>
      </w:r>
      <w:r w:rsidRPr="00951A44">
        <w:rPr>
          <w:rFonts w:cs="Arial"/>
          <w:szCs w:val="24"/>
        </w:rPr>
        <w:t xml:space="preserve"> </w:t>
      </w:r>
      <w:r w:rsidRPr="009D409C">
        <w:rPr>
          <w:rFonts w:cs="Arial"/>
          <w:szCs w:val="24"/>
        </w:rPr>
        <w:t>Ausdauer, Konzentration, Zielstrebigkeit und Ernsthaftigkeit im Sinne der zielstrebi</w:t>
      </w:r>
      <w:r w:rsidRPr="009D409C">
        <w:rPr>
          <w:rFonts w:cs="Arial"/>
          <w:szCs w:val="24"/>
        </w:rPr>
        <w:softHyphen/>
        <w:t xml:space="preserve">gen Aufgabenbewältigung </w:t>
      </w:r>
    </w:p>
    <w:p w:rsidR="00050F3A" w:rsidRPr="009D409C" w:rsidRDefault="00050F3A" w:rsidP="00F86874">
      <w:pPr>
        <w:numPr>
          <w:ilvl w:val="0"/>
          <w:numId w:val="34"/>
        </w:numPr>
        <w:suppressAutoHyphens/>
        <w:rPr>
          <w:rFonts w:cs="Arial"/>
          <w:szCs w:val="24"/>
        </w:rPr>
      </w:pPr>
      <w:r w:rsidRPr="00951A44">
        <w:rPr>
          <w:rFonts w:cs="Arial"/>
          <w:szCs w:val="24"/>
        </w:rPr>
        <w:t>Übernahme von Verantwortung</w:t>
      </w:r>
      <w:r>
        <w:rPr>
          <w:rFonts w:cs="Arial"/>
          <w:szCs w:val="24"/>
        </w:rPr>
        <w:t xml:space="preserve">, </w:t>
      </w:r>
      <w:r w:rsidRPr="009D409C">
        <w:rPr>
          <w:rFonts w:cs="Arial"/>
          <w:szCs w:val="24"/>
        </w:rPr>
        <w:t>Hilfsbereitschaft</w:t>
      </w:r>
      <w:r>
        <w:rPr>
          <w:rFonts w:cs="Arial"/>
          <w:szCs w:val="24"/>
        </w:rPr>
        <w:t>,</w:t>
      </w:r>
      <w:r w:rsidRPr="009D409C">
        <w:rPr>
          <w:rFonts w:cs="Arial"/>
          <w:szCs w:val="24"/>
        </w:rPr>
        <w:t xml:space="preserve"> Kompromissbereitschaft und Akzeptieren von Gruppenbeschlüssen</w:t>
      </w:r>
    </w:p>
    <w:p w:rsidR="00050F3A" w:rsidRDefault="00050F3A" w:rsidP="00050F3A">
      <w:pPr>
        <w:jc w:val="left"/>
        <w:rPr>
          <w:rFonts w:cs="Arial"/>
          <w:b/>
        </w:rPr>
      </w:pPr>
    </w:p>
    <w:p w:rsidR="00050F3A" w:rsidRDefault="00050F3A" w:rsidP="00050F3A"/>
    <w:p w:rsidR="00050F3A" w:rsidRPr="00302FE1" w:rsidRDefault="00050F3A" w:rsidP="00050F3A">
      <w:pPr>
        <w:rPr>
          <w:b/>
          <w:i/>
          <w:u w:val="single"/>
        </w:rPr>
      </w:pPr>
      <w:r w:rsidRPr="00302FE1">
        <w:rPr>
          <w:b/>
          <w:i/>
          <w:u w:val="single"/>
        </w:rPr>
        <w:t xml:space="preserve">Grundsätze der Leistungsrückmeldung und Beratung </w:t>
      </w:r>
    </w:p>
    <w:p w:rsidR="00050F3A" w:rsidRDefault="00050F3A" w:rsidP="00050F3A"/>
    <w:p w:rsidR="00050F3A" w:rsidRDefault="00050F3A" w:rsidP="00050F3A">
      <w:pPr>
        <w:rPr>
          <w:rFonts w:cs="Arial"/>
        </w:rPr>
      </w:pPr>
      <w:r>
        <w:rPr>
          <w:rFonts w:cs="Arial"/>
        </w:rPr>
        <w:t xml:space="preserve">Die Leistungsrückmeldung erfolgt in mündlicher und schriftlicher Form. </w:t>
      </w:r>
    </w:p>
    <w:p w:rsidR="00050F3A" w:rsidRDefault="00050F3A" w:rsidP="00050F3A">
      <w:pPr>
        <w:rPr>
          <w:rFonts w:cs="Arial"/>
        </w:rPr>
      </w:pPr>
    </w:p>
    <w:p w:rsidR="00050F3A" w:rsidRDefault="00050F3A" w:rsidP="00050F3A">
      <w:pPr>
        <w:rPr>
          <w:rFonts w:cs="Arial"/>
        </w:rPr>
      </w:pPr>
      <w:r>
        <w:rPr>
          <w:rFonts w:cs="Arial"/>
        </w:rPr>
        <w:t xml:space="preserve">Eine Rückmeldung über die in </w:t>
      </w:r>
      <w:r w:rsidRPr="00216049">
        <w:rPr>
          <w:rFonts w:cs="Arial"/>
          <w:i/>
        </w:rPr>
        <w:t>Klausuren</w:t>
      </w:r>
      <w:r>
        <w:rPr>
          <w:rFonts w:cs="Arial"/>
        </w:rPr>
        <w:t xml:space="preserve"> erbrachte Leistung erfolgt regelmäßig in Form der Randkorrektur samt Auswertungsraster bzw. Gutachten, Hinweisen zu Kompetenzstand und Möglichkeiten des weiteren Kompetenzerwerbs sowie nach Bedarf im individuellen Beratungsgespräch. </w:t>
      </w:r>
    </w:p>
    <w:p w:rsidR="00050F3A" w:rsidRDefault="00050F3A" w:rsidP="00050F3A">
      <w:pPr>
        <w:rPr>
          <w:rFonts w:cs="Arial"/>
        </w:rPr>
      </w:pPr>
    </w:p>
    <w:p w:rsidR="00050F3A" w:rsidRDefault="00050F3A" w:rsidP="00050F3A">
      <w:pPr>
        <w:rPr>
          <w:rFonts w:cs="Arial"/>
        </w:rPr>
      </w:pPr>
      <w:r>
        <w:rPr>
          <w:rFonts w:cs="Arial"/>
        </w:rPr>
        <w:t xml:space="preserve">Analoges gilt für die </w:t>
      </w:r>
      <w:r w:rsidRPr="00216049">
        <w:rPr>
          <w:rFonts w:cs="Arial"/>
          <w:i/>
        </w:rPr>
        <w:t>Facharbeit</w:t>
      </w:r>
      <w:r>
        <w:rPr>
          <w:rFonts w:cs="Arial"/>
        </w:rPr>
        <w:t xml:space="preserve">. Die Beratung zur Facharbeit erfolgt gemäß den überfachlich vereinbarten Grundsätzen. </w:t>
      </w:r>
    </w:p>
    <w:p w:rsidR="00050F3A" w:rsidRDefault="00050F3A" w:rsidP="00050F3A">
      <w:pPr>
        <w:rPr>
          <w:rFonts w:cs="Arial"/>
        </w:rPr>
      </w:pPr>
    </w:p>
    <w:p w:rsidR="00050F3A" w:rsidRDefault="00050F3A" w:rsidP="00050F3A">
      <w:pPr>
        <w:rPr>
          <w:rFonts w:cs="Arial"/>
        </w:rPr>
      </w:pPr>
      <w:r>
        <w:rPr>
          <w:rFonts w:cs="Arial"/>
        </w:rPr>
        <w:t xml:space="preserve">Die in einer </w:t>
      </w:r>
      <w:r w:rsidRPr="00216049">
        <w:rPr>
          <w:rFonts w:cs="Arial"/>
          <w:i/>
        </w:rPr>
        <w:t>mündlichen Prüfung</w:t>
      </w:r>
      <w:r>
        <w:rPr>
          <w:rFonts w:cs="Arial"/>
        </w:rPr>
        <w:t xml:space="preserve"> erbrachte Leistung wird den </w:t>
      </w:r>
      <w:r w:rsidR="00385535">
        <w:rPr>
          <w:rFonts w:cs="Arial"/>
        </w:rPr>
        <w:t>Schülerinnen und Schüler</w:t>
      </w:r>
      <w:r w:rsidR="00105602">
        <w:rPr>
          <w:rFonts w:cs="Arial"/>
        </w:rPr>
        <w:t>n</w:t>
      </w:r>
      <w:r w:rsidR="00385535">
        <w:rPr>
          <w:rFonts w:cs="Arial"/>
        </w:rPr>
        <w:t xml:space="preserve"> </w:t>
      </w:r>
      <w:r>
        <w:rPr>
          <w:rFonts w:cs="Arial"/>
        </w:rPr>
        <w:t>individuell zurückgemeldet (vgl. oben: Bewertungsraster und Hinweise zu Möglichkeiten des weiteren Kompetenzerwerbs) und bei Bedarf erläutert.</w:t>
      </w:r>
    </w:p>
    <w:p w:rsidR="00050F3A" w:rsidRDefault="00050F3A" w:rsidP="00050F3A">
      <w:pPr>
        <w:rPr>
          <w:rFonts w:cs="Arial"/>
        </w:rPr>
      </w:pPr>
    </w:p>
    <w:p w:rsidR="00050F3A" w:rsidRDefault="00050F3A" w:rsidP="00050F3A">
      <w:pPr>
        <w:rPr>
          <w:rFonts w:cs="Arial"/>
        </w:rPr>
      </w:pPr>
      <w:r>
        <w:rPr>
          <w:rFonts w:cs="Arial"/>
        </w:rPr>
        <w:t xml:space="preserve">Über die Bewertung substantieller </w:t>
      </w:r>
      <w:r w:rsidRPr="004A44BA">
        <w:rPr>
          <w:rFonts w:cs="Arial"/>
          <w:i/>
        </w:rPr>
        <w:t>punktueller Leistungen</w:t>
      </w:r>
      <w:r>
        <w:rPr>
          <w:rFonts w:cs="Arial"/>
        </w:rPr>
        <w:t xml:space="preserve"> aus dem Bereich der </w:t>
      </w:r>
      <w:r w:rsidRPr="008D376A">
        <w:rPr>
          <w:rFonts w:cs="Arial"/>
          <w:i/>
        </w:rPr>
        <w:t>Sonstigen Mitarbeit</w:t>
      </w:r>
      <w:r>
        <w:rPr>
          <w:rFonts w:cs="Arial"/>
        </w:rPr>
        <w:t xml:space="preserve"> werden die </w:t>
      </w:r>
      <w:r w:rsidR="00385535">
        <w:rPr>
          <w:rFonts w:cs="Arial"/>
        </w:rPr>
        <w:t xml:space="preserve">Schülerinnen und Schüler </w:t>
      </w:r>
      <w:r>
        <w:rPr>
          <w:rFonts w:cs="Arial"/>
        </w:rPr>
        <w:t>in der Regel mündlich informiert, ggf. auf Nachfrage; dabei wird ihnen erläutert, wie die jeweilige Bewertung zustande kommt. Schriftliche Übungen und sonstige Formen schriftlicher Leistungsüberprüfung werden schriftlich korrigiert und bewertet, und zwar so, dass aus Korrektur und Bewertung der betreffende Kompetenzstand hervorgeht. Auch hier besteht die Möglichkeit mündlicher Erläuterung.</w:t>
      </w:r>
    </w:p>
    <w:p w:rsidR="00050F3A" w:rsidRDefault="00050F3A" w:rsidP="00050F3A">
      <w:pPr>
        <w:rPr>
          <w:rFonts w:cs="Arial"/>
        </w:rPr>
      </w:pPr>
    </w:p>
    <w:p w:rsidR="00050F3A" w:rsidRDefault="00050F3A" w:rsidP="00050F3A">
      <w:pPr>
        <w:rPr>
          <w:rFonts w:cs="Arial"/>
        </w:rPr>
      </w:pPr>
      <w:r>
        <w:rPr>
          <w:rFonts w:cs="Arial"/>
        </w:rPr>
        <w:t xml:space="preserve">Zum </w:t>
      </w:r>
      <w:r w:rsidRPr="004A44BA">
        <w:rPr>
          <w:rFonts w:cs="Arial"/>
          <w:i/>
        </w:rPr>
        <w:t>Ende eines Quartals</w:t>
      </w:r>
      <w:r>
        <w:rPr>
          <w:rFonts w:cs="Arial"/>
        </w:rPr>
        <w:t xml:space="preserve"> erfolgt in einem </w:t>
      </w:r>
      <w:r w:rsidRPr="004A44BA">
        <w:rPr>
          <w:rFonts w:cs="Arial"/>
          <w:i/>
        </w:rPr>
        <w:t>individuellen Beratungsgespräch</w:t>
      </w:r>
      <w:r>
        <w:rPr>
          <w:rFonts w:cs="Arial"/>
        </w:rPr>
        <w:t xml:space="preserve"> ein Austausch zwischen Fachlehrkraft und </w:t>
      </w:r>
      <w:r w:rsidR="006845E3">
        <w:rPr>
          <w:rFonts w:cs="Arial"/>
        </w:rPr>
        <w:t xml:space="preserve">der </w:t>
      </w:r>
      <w:r>
        <w:rPr>
          <w:rFonts w:cs="Arial"/>
        </w:rPr>
        <w:t>Schüler</w:t>
      </w:r>
      <w:r w:rsidR="006845E3">
        <w:rPr>
          <w:rFonts w:cs="Arial"/>
        </w:rPr>
        <w:t xml:space="preserve"> oder dem Schüler</w:t>
      </w:r>
      <w:r>
        <w:rPr>
          <w:rFonts w:cs="Arial"/>
        </w:rPr>
        <w:t xml:space="preserve"> über den Kompetenzstand und Möglichkeiten des weiteren Kompetenzerwerbs.</w:t>
      </w:r>
    </w:p>
    <w:p w:rsidR="00050F3A" w:rsidRPr="00302FE1" w:rsidRDefault="00050F3A" w:rsidP="00050F3A">
      <w:pPr>
        <w:rPr>
          <w:rFonts w:cs="Arial"/>
          <w:szCs w:val="24"/>
        </w:rPr>
      </w:pPr>
    </w:p>
    <w:p w:rsidR="00050F3A" w:rsidRDefault="00385535" w:rsidP="00050F3A">
      <w:pPr>
        <w:rPr>
          <w:rFonts w:cs="Arial"/>
          <w:szCs w:val="24"/>
        </w:rPr>
      </w:pPr>
      <w:r>
        <w:rPr>
          <w:rFonts w:cs="Arial"/>
          <w:szCs w:val="24"/>
        </w:rPr>
        <w:lastRenderedPageBreak/>
        <w:t>I</w:t>
      </w:r>
      <w:r w:rsidRPr="00302FE1">
        <w:rPr>
          <w:rFonts w:cs="Arial"/>
          <w:szCs w:val="24"/>
        </w:rPr>
        <w:t xml:space="preserve">m Rahmen der </w:t>
      </w:r>
      <w:r w:rsidRPr="00302FE1">
        <w:rPr>
          <w:rFonts w:cs="Arial"/>
          <w:i/>
          <w:szCs w:val="24"/>
        </w:rPr>
        <w:t>Portfolio</w:t>
      </w:r>
      <w:r>
        <w:rPr>
          <w:rFonts w:cs="Arial"/>
          <w:i/>
          <w:szCs w:val="24"/>
        </w:rPr>
        <w:t>-A</w:t>
      </w:r>
      <w:r w:rsidRPr="00302FE1">
        <w:rPr>
          <w:rFonts w:cs="Arial"/>
          <w:i/>
          <w:szCs w:val="24"/>
        </w:rPr>
        <w:t xml:space="preserve">rbeit </w:t>
      </w:r>
      <w:r w:rsidR="00050F3A" w:rsidRPr="00302FE1">
        <w:rPr>
          <w:rFonts w:cs="Arial"/>
          <w:szCs w:val="24"/>
        </w:rPr>
        <w:t xml:space="preserve">üben sich </w:t>
      </w:r>
      <w:r w:rsidR="00EE4404">
        <w:rPr>
          <w:rFonts w:cs="Arial"/>
          <w:szCs w:val="24"/>
        </w:rPr>
        <w:t>die Schülerinnen und Schüler</w:t>
      </w:r>
      <w:r w:rsidR="00EE4404" w:rsidRPr="00302FE1">
        <w:rPr>
          <w:rFonts w:cs="Arial"/>
          <w:szCs w:val="24"/>
        </w:rPr>
        <w:t xml:space="preserve"> </w:t>
      </w:r>
      <w:r w:rsidR="00050F3A" w:rsidRPr="00302FE1">
        <w:rPr>
          <w:rFonts w:cs="Arial"/>
          <w:szCs w:val="24"/>
        </w:rPr>
        <w:t xml:space="preserve">regelmäßig in der </w:t>
      </w:r>
      <w:r w:rsidR="00050F3A" w:rsidRPr="00302FE1">
        <w:rPr>
          <w:rFonts w:cs="Arial"/>
          <w:i/>
          <w:szCs w:val="24"/>
        </w:rPr>
        <w:t>Selbsteinschätzung</w:t>
      </w:r>
      <w:r w:rsidR="00050F3A" w:rsidRPr="00302FE1">
        <w:rPr>
          <w:rFonts w:cs="Arial"/>
          <w:szCs w:val="24"/>
        </w:rPr>
        <w:t xml:space="preserve"> (besonders unter Einsatz von Selbsteinschätzungsbögen). Die Selbsteinschätzung kann auch Anlass für ein Beratungsgespräch sein. </w:t>
      </w:r>
    </w:p>
    <w:p w:rsidR="00050F3A" w:rsidRPr="00302FE1" w:rsidRDefault="00050F3A" w:rsidP="00050F3A">
      <w:pPr>
        <w:rPr>
          <w:rFonts w:cs="Arial"/>
          <w:szCs w:val="24"/>
        </w:rPr>
      </w:pPr>
    </w:p>
    <w:p w:rsidR="00050F3A" w:rsidRPr="00302FE1" w:rsidRDefault="00050F3A" w:rsidP="00050F3A">
      <w:pPr>
        <w:rPr>
          <w:rFonts w:cs="Arial"/>
          <w:szCs w:val="24"/>
        </w:rPr>
      </w:pPr>
      <w:r w:rsidRPr="00302FE1">
        <w:rPr>
          <w:rFonts w:cs="Arial"/>
          <w:szCs w:val="24"/>
        </w:rPr>
        <w:t xml:space="preserve">Die Feedbackkultur wird außerdem durch regelmäßiges </w:t>
      </w:r>
      <w:r w:rsidRPr="001E034B">
        <w:rPr>
          <w:rFonts w:cs="Arial"/>
          <w:i/>
          <w:szCs w:val="24"/>
        </w:rPr>
        <w:t xml:space="preserve">leistungsbezogenes Feedback </w:t>
      </w:r>
      <w:r w:rsidRPr="00302FE1">
        <w:rPr>
          <w:rFonts w:cs="Arial"/>
          <w:szCs w:val="24"/>
        </w:rPr>
        <w:t>nach Referaten/Präsentationen, Gruppenarbeiten, etc. gefördert.</w:t>
      </w:r>
    </w:p>
    <w:p w:rsidR="001760E3" w:rsidRDefault="001760E3" w:rsidP="00050F3A">
      <w:pPr>
        <w:pStyle w:val="berschrift2"/>
        <w:spacing w:after="0"/>
        <w:ind w:left="0" w:firstLine="0"/>
        <w:rPr>
          <w:b w:val="0"/>
          <w:bCs/>
          <w:sz w:val="26"/>
          <w:lang w:val="de-DE"/>
        </w:rPr>
        <w:sectPr w:rsidR="001760E3" w:rsidSect="005C496D">
          <w:headerReference w:type="default" r:id="rId24"/>
          <w:type w:val="continuous"/>
          <w:pgSz w:w="11904" w:h="16838" w:code="9"/>
          <w:pgMar w:top="1276" w:right="1985" w:bottom="2552" w:left="1985" w:header="709" w:footer="964" w:gutter="0"/>
          <w:cols w:space="708"/>
          <w:docGrid w:linePitch="326"/>
        </w:sectPr>
      </w:pPr>
    </w:p>
    <w:p w:rsidR="00E605E0" w:rsidRPr="00050F3A" w:rsidRDefault="00E605E0" w:rsidP="00050F3A">
      <w:pPr>
        <w:pStyle w:val="berschrift2"/>
        <w:spacing w:after="0"/>
        <w:ind w:left="0" w:firstLine="0"/>
        <w:rPr>
          <w:b w:val="0"/>
          <w:bCs/>
          <w:sz w:val="26"/>
          <w:lang w:val="de-DE"/>
        </w:rPr>
      </w:pPr>
    </w:p>
    <w:p w:rsidR="00D10713" w:rsidRPr="004115E6" w:rsidRDefault="00595952" w:rsidP="00D10713">
      <w:pPr>
        <w:pStyle w:val="berschrift2"/>
        <w:ind w:left="482" w:hanging="482"/>
        <w:rPr>
          <w:bCs/>
          <w:sz w:val="26"/>
        </w:rPr>
      </w:pPr>
      <w:r w:rsidRPr="004115E6">
        <w:rPr>
          <w:bCs/>
          <w:sz w:val="26"/>
        </w:rPr>
        <w:br w:type="page"/>
      </w:r>
      <w:bookmarkStart w:id="20" w:name="_Toc347305369"/>
      <w:r w:rsidR="00D10713" w:rsidRPr="004115E6">
        <w:rPr>
          <w:bCs/>
          <w:sz w:val="26"/>
        </w:rPr>
        <w:lastRenderedPageBreak/>
        <w:t>2.4 Lehr- und Lernmittel</w:t>
      </w:r>
      <w:bookmarkEnd w:id="20"/>
    </w:p>
    <w:p w:rsidR="00025D5E" w:rsidRDefault="00025D5E" w:rsidP="005B2BCA">
      <w:pPr>
        <w:spacing w:after="120"/>
        <w:rPr>
          <w:rFonts w:cs="Arial"/>
        </w:rPr>
      </w:pPr>
    </w:p>
    <w:p w:rsidR="00441736" w:rsidRDefault="00441736" w:rsidP="00025D5E">
      <w:pPr>
        <w:rPr>
          <w:rFonts w:cs="Arial"/>
        </w:rPr>
      </w:pPr>
      <w:r w:rsidRPr="004115E6">
        <w:rPr>
          <w:rFonts w:cs="Arial"/>
        </w:rPr>
        <w:t>Die Fachgruppe Englisch verfügt über eine umfangreiche Materialsammlung, die im fachgruppeneigenen Schrank in der Lehrerbibliothek untergebracht ist. Diese Sammlung wird ständig durch Prüfexemplare der Verlage, durch Spe</w:t>
      </w:r>
      <w:r w:rsidR="00062D82" w:rsidRPr="004115E6">
        <w:rPr>
          <w:rFonts w:cs="Arial"/>
        </w:rPr>
        <w:t>nden</w:t>
      </w:r>
      <w:r w:rsidRPr="004115E6">
        <w:rPr>
          <w:rFonts w:cs="Arial"/>
        </w:rPr>
        <w:t xml:space="preserve"> und, je nach Haushalts</w:t>
      </w:r>
      <w:r w:rsidR="00062D82" w:rsidRPr="004115E6">
        <w:rPr>
          <w:rFonts w:cs="Arial"/>
        </w:rPr>
        <w:t>lage, durch Anschaffungen aus Mitteln des</w:t>
      </w:r>
      <w:r w:rsidRPr="004115E6">
        <w:rPr>
          <w:rFonts w:cs="Arial"/>
        </w:rPr>
        <w:t xml:space="preserve"> </w:t>
      </w:r>
      <w:r w:rsidR="00062D82" w:rsidRPr="004115E6">
        <w:rPr>
          <w:rFonts w:cs="Arial"/>
        </w:rPr>
        <w:t xml:space="preserve">vermögenswirksamen Schulhaushalts erweitert. Letztere zu beantragen ist </w:t>
      </w:r>
      <w:r w:rsidR="003115A9" w:rsidRPr="004115E6">
        <w:rPr>
          <w:rFonts w:cs="Arial"/>
        </w:rPr>
        <w:t xml:space="preserve">jährliche </w:t>
      </w:r>
      <w:r w:rsidR="00062D82" w:rsidRPr="004115E6">
        <w:rPr>
          <w:rFonts w:cs="Arial"/>
        </w:rPr>
        <w:t>Aufgabe der Fachkonferenz.</w:t>
      </w:r>
    </w:p>
    <w:p w:rsidR="00025D5E" w:rsidRPr="004115E6" w:rsidRDefault="00025D5E" w:rsidP="00025D5E">
      <w:pPr>
        <w:rPr>
          <w:rFonts w:cs="Arial"/>
        </w:rPr>
      </w:pPr>
    </w:p>
    <w:p w:rsidR="00B03601" w:rsidRDefault="00B03601" w:rsidP="00025D5E">
      <w:pPr>
        <w:rPr>
          <w:rFonts w:cs="Arial"/>
        </w:rPr>
      </w:pPr>
      <w:r w:rsidRPr="004115E6">
        <w:rPr>
          <w:rFonts w:cs="Arial"/>
        </w:rPr>
        <w:t xml:space="preserve">Im Fachgruppenschrank befindet sich auch </w:t>
      </w:r>
      <w:r w:rsidR="001D36DA" w:rsidRPr="004115E6">
        <w:rPr>
          <w:rFonts w:cs="Arial"/>
        </w:rPr>
        <w:t xml:space="preserve">je </w:t>
      </w:r>
      <w:r w:rsidR="00DB6D22" w:rsidRPr="004115E6">
        <w:rPr>
          <w:rFonts w:cs="Arial"/>
        </w:rPr>
        <w:t xml:space="preserve">ein Klassensatz, das heißt </w:t>
      </w:r>
      <w:r w:rsidRPr="004115E6">
        <w:rPr>
          <w:rFonts w:cs="Arial"/>
        </w:rPr>
        <w:t>30 Exemp</w:t>
      </w:r>
      <w:r w:rsidR="00DB6D22" w:rsidRPr="004115E6">
        <w:rPr>
          <w:rFonts w:cs="Arial"/>
        </w:rPr>
        <w:t>lare</w:t>
      </w:r>
      <w:r w:rsidR="001D36DA" w:rsidRPr="004115E6">
        <w:rPr>
          <w:rFonts w:cs="Arial"/>
        </w:rPr>
        <w:t xml:space="preserve"> einsprachiger und zweisprachiger Wörterbücher</w:t>
      </w:r>
      <w:r w:rsidR="00DB6D22" w:rsidRPr="004115E6">
        <w:rPr>
          <w:rFonts w:cs="Arial"/>
        </w:rPr>
        <w:t>, und zwar die A</w:t>
      </w:r>
      <w:r w:rsidR="00237E3D" w:rsidRPr="004115E6">
        <w:rPr>
          <w:rFonts w:cs="Arial"/>
        </w:rPr>
        <w:t xml:space="preserve">B-Ausgabe aus dem </w:t>
      </w:r>
      <w:r w:rsidR="00DB6D22" w:rsidRPr="004115E6">
        <w:rPr>
          <w:rFonts w:cs="Arial"/>
        </w:rPr>
        <w:t>C-Verlag bzw. die D</w:t>
      </w:r>
      <w:r w:rsidR="00237E3D" w:rsidRPr="004115E6">
        <w:rPr>
          <w:rFonts w:cs="Arial"/>
        </w:rPr>
        <w:t xml:space="preserve">E-Ausgabe aus dem </w:t>
      </w:r>
      <w:r w:rsidR="00DB6D22" w:rsidRPr="004115E6">
        <w:rPr>
          <w:rFonts w:cs="Arial"/>
        </w:rPr>
        <w:t>F-Verlag</w:t>
      </w:r>
      <w:r w:rsidR="001D36DA" w:rsidRPr="004115E6">
        <w:rPr>
          <w:rFonts w:cs="Arial"/>
        </w:rPr>
        <w:t>. Sie sind für den Einsatz im Unterricht, bei Klausuren und bei schriftlichen wie mündlichen Abiturprüfungen vorgesehen. Es ist Aufgabe der gesamten Fachgruppe, nach Benutzung die Vollständigkeit der Klassensätze zu kontrollieren und sicherzustellen.</w:t>
      </w:r>
      <w:r w:rsidR="002C05E5" w:rsidRPr="004115E6">
        <w:rPr>
          <w:rFonts w:cs="Arial"/>
        </w:rPr>
        <w:t xml:space="preserve"> Im Bewusstsein, dass die</w:t>
      </w:r>
      <w:r w:rsidR="00DB6D22" w:rsidRPr="004115E6">
        <w:rPr>
          <w:rFonts w:cs="Arial"/>
        </w:rPr>
        <w:t>se Anzahl nicht reicht, um allen</w:t>
      </w:r>
      <w:r w:rsidR="002C05E5" w:rsidRPr="004115E6">
        <w:rPr>
          <w:rFonts w:cs="Arial"/>
        </w:rPr>
        <w:t xml:space="preserve"> Schülerinnen und Schülern bei</w:t>
      </w:r>
      <w:r w:rsidR="00DB6D22" w:rsidRPr="004115E6">
        <w:rPr>
          <w:rFonts w:cs="Arial"/>
        </w:rPr>
        <w:t xml:space="preserve"> schriftlichen Tests ein</w:t>
      </w:r>
      <w:r w:rsidR="002C05E5" w:rsidRPr="004115E6">
        <w:rPr>
          <w:rFonts w:cs="Arial"/>
        </w:rPr>
        <w:t xml:space="preserve"> Exemplar zur Verfügung</w:t>
      </w:r>
      <w:r w:rsidR="00DB6D22" w:rsidRPr="004115E6">
        <w:rPr>
          <w:rFonts w:cs="Arial"/>
        </w:rPr>
        <w:t xml:space="preserve"> zu stellen, außerdem zur häuslichen Arbeit, Übung und Vorbereitung, wird empfohlen, ein eigenes zweisprachiges Wörterbuch </w:t>
      </w:r>
      <w:r w:rsidR="00025D5E">
        <w:rPr>
          <w:rFonts w:cs="Arial"/>
        </w:rPr>
        <w:t>–</w:t>
      </w:r>
      <w:r w:rsidR="00DB6D22" w:rsidRPr="004115E6">
        <w:rPr>
          <w:rFonts w:cs="Arial"/>
        </w:rPr>
        <w:t xml:space="preserve"> möglichst ebenfalls die D</w:t>
      </w:r>
      <w:r w:rsidR="00237E3D" w:rsidRPr="004115E6">
        <w:rPr>
          <w:rFonts w:cs="Arial"/>
        </w:rPr>
        <w:t xml:space="preserve">E-Ausgabe aus dem </w:t>
      </w:r>
      <w:r w:rsidR="00DB6D22" w:rsidRPr="004115E6">
        <w:rPr>
          <w:rFonts w:cs="Arial"/>
        </w:rPr>
        <w:t xml:space="preserve">F-Verlag </w:t>
      </w:r>
      <w:r w:rsidR="00025D5E">
        <w:rPr>
          <w:rFonts w:cs="Arial"/>
        </w:rPr>
        <w:t>–</w:t>
      </w:r>
      <w:r w:rsidR="00DB6D22" w:rsidRPr="004115E6">
        <w:rPr>
          <w:rFonts w:cs="Arial"/>
        </w:rPr>
        <w:t xml:space="preserve"> auch außerhalb des verpflichtenden Eigenanteils anzuschaffen. Diese Empfehlung kann und soll schon während, spätestens am Ende der SI ausgesprochen werden (vgl. schulinterner Lehrplan Englisch SI).</w:t>
      </w:r>
    </w:p>
    <w:p w:rsidR="00025D5E" w:rsidRPr="004115E6" w:rsidRDefault="00025D5E" w:rsidP="00025D5E">
      <w:pPr>
        <w:rPr>
          <w:rFonts w:cs="Arial"/>
        </w:rPr>
      </w:pPr>
    </w:p>
    <w:p w:rsidR="00062D82" w:rsidRPr="004115E6" w:rsidRDefault="00062D82" w:rsidP="00025D5E">
      <w:pPr>
        <w:rPr>
          <w:rFonts w:cs="Arial"/>
        </w:rPr>
      </w:pPr>
      <w:r w:rsidRPr="004115E6">
        <w:rPr>
          <w:rFonts w:cs="Arial"/>
        </w:rPr>
        <w:t>Gemäß dem Antrag der Fachkonferenz und dem nachfolgenden Beschluss der Schulkonferenz vom 2.10.2013 wird für die Einführungsphase das Lehrbuch XY aus dem Z-Verlag (Fortsetzungsband des in der Sekundarstufe I eingeführten</w:t>
      </w:r>
      <w:r w:rsidR="00B03601" w:rsidRPr="004115E6">
        <w:rPr>
          <w:rFonts w:cs="Arial"/>
        </w:rPr>
        <w:t xml:space="preserve"> Lehrwerks für das 10. Schuljahr) verbindlich eingeführt. Da es durch seinen umfangreichen Nachschlagsteil als Kompendium für die gesamte Sekundarstufe II dienen kann, schaffen die Schülerinnen und Schüler das Buch im Rahmen des Elternanteils selbst an.</w:t>
      </w:r>
    </w:p>
    <w:p w:rsidR="00025D5E" w:rsidRDefault="00025D5E" w:rsidP="00025D5E">
      <w:pPr>
        <w:rPr>
          <w:rFonts w:cs="Arial"/>
        </w:rPr>
      </w:pPr>
    </w:p>
    <w:p w:rsidR="00B03601" w:rsidRPr="004115E6" w:rsidRDefault="00B03601" w:rsidP="00025D5E">
      <w:pPr>
        <w:rPr>
          <w:rFonts w:cs="Arial"/>
        </w:rPr>
      </w:pPr>
      <w:r w:rsidRPr="004115E6">
        <w:rPr>
          <w:rFonts w:cs="Arial"/>
        </w:rPr>
        <w:t>Für die Qualifikationsphase gibt es keine verbindlichen Absprachen zu Lehr- oder Lernmittel</w:t>
      </w:r>
      <w:r w:rsidR="00EE4404">
        <w:rPr>
          <w:rFonts w:cs="Arial"/>
        </w:rPr>
        <w:t>n</w:t>
      </w:r>
      <w:r w:rsidRPr="004115E6">
        <w:rPr>
          <w:rFonts w:cs="Arial"/>
        </w:rPr>
        <w:t xml:space="preserve">. Die Fachgruppe bemüht sich aber um einen entsprechenden Austausch vor allem parallel arbeitender Lehrkräfte und um die Heranziehung authentischer, aktueller und – wenn möglich </w:t>
      </w:r>
      <w:r w:rsidR="00025D5E">
        <w:rPr>
          <w:rFonts w:cs="Arial"/>
        </w:rPr>
        <w:t>–</w:t>
      </w:r>
      <w:r w:rsidRPr="004115E6">
        <w:rPr>
          <w:rFonts w:cs="Arial"/>
        </w:rPr>
        <w:t xml:space="preserve"> schülernaher Materialien.</w:t>
      </w:r>
    </w:p>
    <w:p w:rsidR="00441736" w:rsidRPr="004115E6" w:rsidRDefault="00441736" w:rsidP="005B2BCA">
      <w:pPr>
        <w:spacing w:after="120"/>
        <w:rPr>
          <w:rFonts w:cs="Arial"/>
        </w:rPr>
      </w:pPr>
    </w:p>
    <w:p w:rsidR="005F72D6" w:rsidRPr="004115E6" w:rsidRDefault="005F72D6" w:rsidP="005B2BCA">
      <w:pPr>
        <w:spacing w:after="120"/>
        <w:rPr>
          <w:rFonts w:cs="Arial"/>
          <w:i/>
        </w:rPr>
      </w:pPr>
    </w:p>
    <w:p w:rsidR="005F72D6" w:rsidRPr="004115E6" w:rsidRDefault="005F72D6" w:rsidP="005B2BCA">
      <w:pPr>
        <w:spacing w:after="120"/>
        <w:rPr>
          <w:rFonts w:cs="Arial"/>
          <w:i/>
        </w:rPr>
        <w:sectPr w:rsidR="005F72D6" w:rsidRPr="004115E6" w:rsidSect="005C496D">
          <w:headerReference w:type="default" r:id="rId25"/>
          <w:type w:val="continuous"/>
          <w:pgSz w:w="11904" w:h="16838" w:code="9"/>
          <w:pgMar w:top="1276" w:right="1985" w:bottom="2552" w:left="1985" w:header="709" w:footer="964" w:gutter="0"/>
          <w:cols w:space="708"/>
          <w:docGrid w:linePitch="326"/>
        </w:sectPr>
      </w:pPr>
    </w:p>
    <w:p w:rsidR="00085058" w:rsidRPr="004115E6" w:rsidRDefault="00085058" w:rsidP="00B01386">
      <w:pPr>
        <w:pStyle w:val="berschrift1"/>
        <w:tabs>
          <w:tab w:val="clear" w:pos="794"/>
          <w:tab w:val="left" w:pos="426"/>
        </w:tabs>
        <w:spacing w:after="0"/>
        <w:ind w:left="425" w:hanging="425"/>
        <w:jc w:val="left"/>
        <w:rPr>
          <w:bCs/>
          <w:sz w:val="28"/>
        </w:rPr>
      </w:pPr>
      <w:bookmarkStart w:id="21" w:name="_Toc347305370"/>
      <w:r w:rsidRPr="004115E6">
        <w:rPr>
          <w:bCs/>
          <w:sz w:val="28"/>
        </w:rPr>
        <w:lastRenderedPageBreak/>
        <w:t>3</w:t>
      </w:r>
      <w:r w:rsidRPr="004115E6">
        <w:rPr>
          <w:bCs/>
          <w:sz w:val="28"/>
        </w:rPr>
        <w:tab/>
      </w:r>
      <w:bookmarkEnd w:id="16"/>
      <w:r w:rsidR="00CD3477" w:rsidRPr="004115E6">
        <w:rPr>
          <w:bCs/>
          <w:sz w:val="28"/>
        </w:rPr>
        <w:t>Entscheidungen zu fach- und unterrichtsübergreifenden Fragen</w:t>
      </w:r>
      <w:bookmarkEnd w:id="21"/>
      <w:r w:rsidR="00CD3477" w:rsidRPr="004115E6">
        <w:rPr>
          <w:bCs/>
          <w:sz w:val="28"/>
        </w:rPr>
        <w:t xml:space="preserve"> </w:t>
      </w:r>
    </w:p>
    <w:p w:rsidR="005B2BCA" w:rsidRPr="004115E6" w:rsidRDefault="005B2BCA" w:rsidP="00B01386">
      <w:pPr>
        <w:rPr>
          <w:b/>
          <w:szCs w:val="24"/>
        </w:rPr>
      </w:pPr>
    </w:p>
    <w:p w:rsidR="00B01386" w:rsidRDefault="00B01386" w:rsidP="00025D5E">
      <w:pPr>
        <w:rPr>
          <w:b/>
          <w:szCs w:val="24"/>
        </w:rPr>
      </w:pPr>
    </w:p>
    <w:p w:rsidR="004A4198" w:rsidRDefault="004A4198" w:rsidP="00025D5E">
      <w:pPr>
        <w:rPr>
          <w:b/>
          <w:szCs w:val="24"/>
        </w:rPr>
      </w:pPr>
      <w:r w:rsidRPr="004115E6">
        <w:rPr>
          <w:b/>
          <w:szCs w:val="24"/>
        </w:rPr>
        <w:t>Fahrtenkonzept</w:t>
      </w:r>
    </w:p>
    <w:p w:rsidR="00025D5E" w:rsidRPr="004115E6" w:rsidRDefault="00025D5E" w:rsidP="00025D5E">
      <w:pPr>
        <w:rPr>
          <w:b/>
          <w:szCs w:val="24"/>
        </w:rPr>
      </w:pPr>
    </w:p>
    <w:p w:rsidR="004A4198" w:rsidRPr="004115E6" w:rsidRDefault="004A4198" w:rsidP="00025D5E">
      <w:pPr>
        <w:rPr>
          <w:szCs w:val="24"/>
        </w:rPr>
      </w:pPr>
      <w:r w:rsidRPr="004115E6">
        <w:rPr>
          <w:szCs w:val="24"/>
        </w:rPr>
        <w:t xml:space="preserve">Gemäß dem Fahrtenkonzept der Schule führen die Leistungskurse Englisch der LK-Schiene 1 in der von der Schulkonferenz festgelegten Klassenfahrtswoche entweder am Ende der Q1 oder zu Beginn der Q2 eine Fahrt in ein englischsprachiges Land durch. Entsprechend den finanziellen Vorgaben kommen hierfür Großbritannien und Irland in Frage. Um durch eine höhere Teilnehmerzahl die Kosten </w:t>
      </w:r>
      <w:r w:rsidR="00AA4621" w:rsidRPr="004115E6">
        <w:rPr>
          <w:szCs w:val="24"/>
        </w:rPr>
        <w:t xml:space="preserve">zu senken, </w:t>
      </w:r>
      <w:r w:rsidRPr="004115E6">
        <w:rPr>
          <w:szCs w:val="24"/>
        </w:rPr>
        <w:t>wird eine Zusammenarbeit mit einem anderen Leistungskurs</w:t>
      </w:r>
      <w:r w:rsidR="00AA4621" w:rsidRPr="004115E6">
        <w:rPr>
          <w:szCs w:val="24"/>
        </w:rPr>
        <w:t xml:space="preserve"> empfohlen.</w:t>
      </w:r>
    </w:p>
    <w:p w:rsidR="005B2BCA" w:rsidRDefault="005B2BCA" w:rsidP="00025D5E">
      <w:pPr>
        <w:rPr>
          <w:b/>
          <w:szCs w:val="24"/>
        </w:rPr>
      </w:pPr>
    </w:p>
    <w:p w:rsidR="00B01386" w:rsidRPr="004115E6" w:rsidRDefault="00B01386" w:rsidP="00025D5E">
      <w:pPr>
        <w:rPr>
          <w:b/>
          <w:szCs w:val="24"/>
        </w:rPr>
      </w:pPr>
    </w:p>
    <w:p w:rsidR="001D36DA" w:rsidRDefault="001D36DA" w:rsidP="00025D5E">
      <w:pPr>
        <w:jc w:val="left"/>
        <w:rPr>
          <w:b/>
          <w:szCs w:val="24"/>
        </w:rPr>
      </w:pPr>
      <w:r w:rsidRPr="004115E6">
        <w:rPr>
          <w:b/>
          <w:szCs w:val="24"/>
        </w:rPr>
        <w:t>Zusammenarbeit mit anderen Fächern</w:t>
      </w:r>
      <w:r w:rsidR="003115A9" w:rsidRPr="004115E6">
        <w:rPr>
          <w:b/>
          <w:szCs w:val="24"/>
        </w:rPr>
        <w:t xml:space="preserve"> / Mitarbeit in Schulprojekten</w:t>
      </w:r>
    </w:p>
    <w:p w:rsidR="00025D5E" w:rsidRPr="004115E6" w:rsidRDefault="00025D5E" w:rsidP="00025D5E">
      <w:pPr>
        <w:jc w:val="left"/>
        <w:rPr>
          <w:b/>
          <w:szCs w:val="24"/>
        </w:rPr>
      </w:pPr>
    </w:p>
    <w:p w:rsidR="00383F38" w:rsidRPr="004115E6" w:rsidRDefault="001D36DA" w:rsidP="00025D5E">
      <w:r w:rsidRPr="004115E6">
        <w:t>D</w:t>
      </w:r>
      <w:r w:rsidR="00AA4621" w:rsidRPr="004115E6">
        <w:t>ie Fachgruppen Englisch, evangelische Religionslehre und katholische Religionslehre haben sich bereit erklärt, die Federführung beim Schulprojekt „Unsere Schule in Ghana“ zu übernehmen. Zu diesem Zweck bestimmt die Fachgruppe jährlich, wer in der fächerübergreifenden Arbeitsgruppe Projekt Ghana mitarbeitet. Außerdem pflegt die Fachgruppe Englisch den Kontakt und den Austausch mit den Lehrkräften und Schülerinnen und Schülern der ghanaischen Partnerschule</w:t>
      </w:r>
      <w:r w:rsidR="003115A9" w:rsidRPr="004115E6">
        <w:t xml:space="preserve">, konkret zum Beispiel durch Korrespondenzprojekte in der Einführungsphase und in der Qualifikationsphase (siehe Übersichtsraster / Konkretisierungen Unterrichtsvorhaben). </w:t>
      </w:r>
    </w:p>
    <w:p w:rsidR="00383F38" w:rsidRPr="004115E6" w:rsidRDefault="00383F38" w:rsidP="00025D5E">
      <w:r w:rsidRPr="004115E6">
        <w:t>Zu weiteren Absprachen mit anderen Fachgruppen siehe Kapitel 4.</w:t>
      </w:r>
    </w:p>
    <w:p w:rsidR="005B2BCA" w:rsidRDefault="005B2BCA" w:rsidP="00025D5E">
      <w:pPr>
        <w:rPr>
          <w:b/>
          <w:szCs w:val="24"/>
        </w:rPr>
      </w:pPr>
    </w:p>
    <w:p w:rsidR="00B01386" w:rsidRPr="004115E6" w:rsidRDefault="00B01386" w:rsidP="00025D5E">
      <w:pPr>
        <w:rPr>
          <w:b/>
          <w:szCs w:val="24"/>
        </w:rPr>
      </w:pPr>
    </w:p>
    <w:p w:rsidR="001D36DA" w:rsidRDefault="001D36DA" w:rsidP="00025D5E">
      <w:pPr>
        <w:rPr>
          <w:b/>
          <w:szCs w:val="24"/>
        </w:rPr>
      </w:pPr>
      <w:r w:rsidRPr="004115E6">
        <w:rPr>
          <w:b/>
          <w:szCs w:val="24"/>
        </w:rPr>
        <w:t>Fortbildungskonzept</w:t>
      </w:r>
    </w:p>
    <w:p w:rsidR="00025D5E" w:rsidRPr="004115E6" w:rsidRDefault="00025D5E" w:rsidP="00025D5E">
      <w:pPr>
        <w:rPr>
          <w:b/>
          <w:szCs w:val="24"/>
        </w:rPr>
      </w:pPr>
    </w:p>
    <w:p w:rsidR="001D36DA" w:rsidRPr="004115E6" w:rsidRDefault="003115A9" w:rsidP="00025D5E">
      <w:pPr>
        <w:rPr>
          <w:szCs w:val="24"/>
        </w:rPr>
      </w:pPr>
      <w:r w:rsidRPr="004115E6">
        <w:rPr>
          <w:szCs w:val="24"/>
        </w:rPr>
        <w:t>Die Fachgrup</w:t>
      </w:r>
      <w:r w:rsidR="008B186E" w:rsidRPr="004115E6">
        <w:rPr>
          <w:szCs w:val="24"/>
        </w:rPr>
        <w:t>pe Englisch stellt</w:t>
      </w:r>
      <w:r w:rsidRPr="004115E6">
        <w:rPr>
          <w:szCs w:val="24"/>
        </w:rPr>
        <w:t xml:space="preserve"> jä</w:t>
      </w:r>
      <w:r w:rsidR="008B186E" w:rsidRPr="004115E6">
        <w:rPr>
          <w:szCs w:val="24"/>
        </w:rPr>
        <w:t>h</w:t>
      </w:r>
      <w:r w:rsidRPr="004115E6">
        <w:rPr>
          <w:szCs w:val="24"/>
        </w:rPr>
        <w:t>rlich in ihrer Sitzung zu Beginn des Schuljahres den Fortbildungsbedarf fest</w:t>
      </w:r>
      <w:r w:rsidR="00406250" w:rsidRPr="004115E6">
        <w:rPr>
          <w:szCs w:val="24"/>
        </w:rPr>
        <w:t xml:space="preserve"> (vgl. Kap. 4)</w:t>
      </w:r>
      <w:r w:rsidRPr="004115E6">
        <w:rPr>
          <w:szCs w:val="24"/>
        </w:rPr>
        <w:t xml:space="preserve">. </w:t>
      </w:r>
      <w:r w:rsidR="008B186E" w:rsidRPr="004115E6">
        <w:rPr>
          <w:szCs w:val="24"/>
        </w:rPr>
        <w:t>Nachfolgend ist es Aufgabe der/des Fachvorsitzenden</w:t>
      </w:r>
      <w:r w:rsidR="001D36DA" w:rsidRPr="004115E6">
        <w:rPr>
          <w:szCs w:val="24"/>
        </w:rPr>
        <w:t xml:space="preserve">, </w:t>
      </w:r>
      <w:r w:rsidR="008B186E" w:rsidRPr="004115E6">
        <w:rPr>
          <w:szCs w:val="24"/>
        </w:rPr>
        <w:t>zusammen mit dem/der Fortbildungsbeauftragten der Schule bzw. mit dem KT der Stadt Essen entsprechende Veranstaltungen zu organisieren. Die Fachgruppe verpflichtet sich zur Teilnahme</w:t>
      </w:r>
      <w:r w:rsidR="001D36DA" w:rsidRPr="004115E6">
        <w:rPr>
          <w:szCs w:val="24"/>
        </w:rPr>
        <w:t>.</w:t>
      </w:r>
    </w:p>
    <w:p w:rsidR="005B2BCA" w:rsidRDefault="005B2BCA" w:rsidP="00025D5E">
      <w:pPr>
        <w:rPr>
          <w:b/>
          <w:szCs w:val="24"/>
        </w:rPr>
      </w:pPr>
    </w:p>
    <w:p w:rsidR="00B01386" w:rsidRPr="004115E6" w:rsidRDefault="00B01386" w:rsidP="00025D5E">
      <w:pPr>
        <w:rPr>
          <w:b/>
          <w:szCs w:val="24"/>
        </w:rPr>
      </w:pPr>
    </w:p>
    <w:p w:rsidR="001D36DA" w:rsidRDefault="001D36DA" w:rsidP="00025D5E">
      <w:pPr>
        <w:rPr>
          <w:b/>
          <w:szCs w:val="24"/>
        </w:rPr>
      </w:pPr>
      <w:r w:rsidRPr="004115E6">
        <w:rPr>
          <w:b/>
          <w:szCs w:val="24"/>
        </w:rPr>
        <w:t xml:space="preserve">Kooperation mit </w:t>
      </w:r>
      <w:r w:rsidR="008B186E" w:rsidRPr="004115E6">
        <w:rPr>
          <w:b/>
          <w:szCs w:val="24"/>
        </w:rPr>
        <w:t xml:space="preserve">der </w:t>
      </w:r>
      <w:r w:rsidRPr="004115E6">
        <w:rPr>
          <w:b/>
          <w:szCs w:val="24"/>
        </w:rPr>
        <w:t>Partner</w:t>
      </w:r>
      <w:r w:rsidR="008B186E" w:rsidRPr="004115E6">
        <w:rPr>
          <w:b/>
          <w:szCs w:val="24"/>
        </w:rPr>
        <w:t>schule in Sunderland</w:t>
      </w:r>
    </w:p>
    <w:p w:rsidR="00025D5E" w:rsidRPr="004115E6" w:rsidRDefault="00025D5E" w:rsidP="00025D5E">
      <w:pPr>
        <w:rPr>
          <w:rFonts w:cs="Arial"/>
        </w:rPr>
      </w:pPr>
    </w:p>
    <w:p w:rsidR="00CD3477" w:rsidRPr="004115E6" w:rsidRDefault="005A1E93" w:rsidP="00025D5E">
      <w:pPr>
        <w:rPr>
          <w:szCs w:val="24"/>
        </w:rPr>
      </w:pPr>
      <w:r w:rsidRPr="004115E6">
        <w:rPr>
          <w:szCs w:val="24"/>
        </w:rPr>
        <w:t xml:space="preserve">Die Fachgruppe Englisch nutzt die Schulpartnerschaft mit Sunderland in der gymnasialen Oberstufe, indem sie mit den englischen Partnern eTwinning-Projekte sowohl in der Einführungsphase </w:t>
      </w:r>
      <w:r w:rsidR="0005438B" w:rsidRPr="004115E6">
        <w:rPr>
          <w:szCs w:val="24"/>
        </w:rPr>
        <w:t>als</w:t>
      </w:r>
      <w:r w:rsidRPr="004115E6">
        <w:rPr>
          <w:szCs w:val="24"/>
        </w:rPr>
        <w:t xml:space="preserve"> auch in der Qualifikationsphase gemäß </w:t>
      </w:r>
      <w:r w:rsidR="00EE4404">
        <w:rPr>
          <w:szCs w:val="24"/>
        </w:rPr>
        <w:t>den</w:t>
      </w:r>
      <w:r w:rsidR="00EE4404" w:rsidRPr="004115E6">
        <w:rPr>
          <w:szCs w:val="24"/>
        </w:rPr>
        <w:t xml:space="preserve"> </w:t>
      </w:r>
      <w:r w:rsidRPr="004115E6">
        <w:rPr>
          <w:szCs w:val="24"/>
        </w:rPr>
        <w:t>konkretisierten Unterrichtsvorhaben (s.o.) durchführt.</w:t>
      </w:r>
    </w:p>
    <w:p w:rsidR="00383F38" w:rsidRDefault="008D0C37" w:rsidP="00025D5E">
      <w:pPr>
        <w:jc w:val="left"/>
        <w:rPr>
          <w:b/>
          <w:szCs w:val="24"/>
        </w:rPr>
      </w:pPr>
      <w:r w:rsidRPr="004115E6">
        <w:rPr>
          <w:b/>
          <w:szCs w:val="24"/>
        </w:rPr>
        <w:lastRenderedPageBreak/>
        <w:t>Einsatz einer Fre</w:t>
      </w:r>
      <w:r w:rsidR="00383F38" w:rsidRPr="004115E6">
        <w:rPr>
          <w:b/>
          <w:szCs w:val="24"/>
        </w:rPr>
        <w:t>mdsprachenassistentin / eines Fremdsprachenassistenten</w:t>
      </w:r>
    </w:p>
    <w:p w:rsidR="00025D5E" w:rsidRPr="004115E6" w:rsidRDefault="00025D5E" w:rsidP="00025D5E">
      <w:pPr>
        <w:jc w:val="left"/>
        <w:rPr>
          <w:b/>
          <w:szCs w:val="24"/>
        </w:rPr>
      </w:pPr>
    </w:p>
    <w:p w:rsidR="00383F38" w:rsidRDefault="00383F38" w:rsidP="00025D5E">
      <w:pPr>
        <w:rPr>
          <w:rFonts w:cs="Arial"/>
        </w:rPr>
      </w:pPr>
      <w:r w:rsidRPr="004115E6">
        <w:rPr>
          <w:rFonts w:cs="Arial"/>
        </w:rPr>
        <w:t>Dem Beschluss der Fachkonferenz vom 16.11.2004 folgend bemüht sich die Fachgruppe j</w:t>
      </w:r>
      <w:r w:rsidR="001E26F0" w:rsidRPr="004115E6">
        <w:rPr>
          <w:rFonts w:cs="Arial"/>
        </w:rPr>
        <w:t xml:space="preserve">ährlich um die Zuweisung eines </w:t>
      </w:r>
      <w:r w:rsidRPr="004115E6">
        <w:rPr>
          <w:rFonts w:cs="Arial"/>
          <w:i/>
        </w:rPr>
        <w:t>assistant teacher</w:t>
      </w:r>
      <w:r w:rsidR="001E26F0" w:rsidRPr="004115E6">
        <w:rPr>
          <w:rFonts w:cs="Arial"/>
        </w:rPr>
        <w:t>. De</w:t>
      </w:r>
      <w:r w:rsidR="006845E3">
        <w:rPr>
          <w:rFonts w:cs="Arial"/>
        </w:rPr>
        <w:t>r</w:t>
      </w:r>
      <w:r w:rsidR="001E26F0" w:rsidRPr="004115E6">
        <w:rPr>
          <w:rFonts w:cs="Arial"/>
        </w:rPr>
        <w:t xml:space="preserve"> entsprechende Antrag </w:t>
      </w:r>
      <w:r w:rsidR="006845E3">
        <w:rPr>
          <w:rFonts w:cs="Arial"/>
        </w:rPr>
        <w:t xml:space="preserve">des Fachvorsitzes wird </w:t>
      </w:r>
      <w:r w:rsidR="001E26F0" w:rsidRPr="004115E6">
        <w:rPr>
          <w:rFonts w:cs="Arial"/>
        </w:rPr>
        <w:t>in Kooperation mit der Schulleitung</w:t>
      </w:r>
      <w:r w:rsidR="006845E3">
        <w:rPr>
          <w:rFonts w:cs="Arial"/>
        </w:rPr>
        <w:t xml:space="preserve"> gestellt</w:t>
      </w:r>
      <w:r w:rsidR="001E26F0" w:rsidRPr="004115E6">
        <w:rPr>
          <w:rFonts w:cs="Arial"/>
        </w:rPr>
        <w:t xml:space="preserve">. Der Einsatz des </w:t>
      </w:r>
      <w:r w:rsidR="001E26F0" w:rsidRPr="004115E6">
        <w:rPr>
          <w:rFonts w:cs="Arial"/>
          <w:i/>
        </w:rPr>
        <w:t>assistant teacher</w:t>
      </w:r>
      <w:r w:rsidR="001E26F0" w:rsidRPr="004115E6">
        <w:rPr>
          <w:rFonts w:cs="Arial"/>
        </w:rPr>
        <w:t xml:space="preserve"> wird von einem jährlich neu zu bestimmenden Mitglied der Fachgruppe koordiniert (vgl. Kap.4).</w:t>
      </w:r>
    </w:p>
    <w:p w:rsidR="001760E3" w:rsidRDefault="001760E3" w:rsidP="00025D5E">
      <w:pPr>
        <w:rPr>
          <w:rFonts w:cs="Arial"/>
        </w:rPr>
        <w:sectPr w:rsidR="001760E3" w:rsidSect="006B3B34">
          <w:headerReference w:type="default" r:id="rId26"/>
          <w:footerReference w:type="even" r:id="rId27"/>
          <w:footerReference w:type="default" r:id="rId28"/>
          <w:footerReference w:type="first" r:id="rId29"/>
          <w:pgSz w:w="11904" w:h="16838" w:code="9"/>
          <w:pgMar w:top="1108" w:right="1985" w:bottom="2552" w:left="1985" w:header="709" w:footer="964" w:gutter="0"/>
          <w:cols w:space="708"/>
          <w:docGrid w:linePitch="326"/>
        </w:sectPr>
      </w:pPr>
    </w:p>
    <w:p w:rsidR="001760E3" w:rsidRPr="004115E6" w:rsidRDefault="001760E3" w:rsidP="00025D5E">
      <w:pPr>
        <w:rPr>
          <w:rFonts w:cs="Arial"/>
        </w:rPr>
      </w:pPr>
    </w:p>
    <w:p w:rsidR="00CD3477" w:rsidRPr="004115E6" w:rsidRDefault="00CD3477" w:rsidP="00B51973">
      <w:pPr>
        <w:pStyle w:val="berschrift1"/>
        <w:tabs>
          <w:tab w:val="clear" w:pos="794"/>
          <w:tab w:val="left" w:pos="426"/>
        </w:tabs>
        <w:spacing w:after="0"/>
        <w:ind w:left="425" w:hanging="425"/>
        <w:rPr>
          <w:bCs/>
          <w:sz w:val="28"/>
        </w:rPr>
      </w:pPr>
      <w:r w:rsidRPr="004115E6">
        <w:rPr>
          <w:bCs/>
          <w:sz w:val="28"/>
        </w:rPr>
        <w:br w:type="page"/>
      </w:r>
      <w:bookmarkStart w:id="22" w:name="_Toc347305371"/>
      <w:r w:rsidRPr="004115E6">
        <w:rPr>
          <w:bCs/>
          <w:sz w:val="28"/>
        </w:rPr>
        <w:lastRenderedPageBreak/>
        <w:t>4</w:t>
      </w:r>
      <w:r w:rsidRPr="004115E6">
        <w:rPr>
          <w:bCs/>
          <w:sz w:val="28"/>
        </w:rPr>
        <w:tab/>
      </w:r>
      <w:r w:rsidR="0038455C" w:rsidRPr="004115E6">
        <w:rPr>
          <w:bCs/>
          <w:sz w:val="28"/>
        </w:rPr>
        <w:t>Qualitätssicherung und Evaluation</w:t>
      </w:r>
      <w:bookmarkEnd w:id="22"/>
      <w:r w:rsidRPr="004115E6">
        <w:rPr>
          <w:bCs/>
          <w:sz w:val="28"/>
        </w:rPr>
        <w:t xml:space="preserve"> </w:t>
      </w:r>
    </w:p>
    <w:p w:rsidR="005B2BCA" w:rsidRDefault="005B2BCA" w:rsidP="00CD3477"/>
    <w:p w:rsidR="00B51973" w:rsidRPr="004115E6" w:rsidRDefault="00B51973" w:rsidP="00CD3477"/>
    <w:p w:rsidR="00CD3477" w:rsidRPr="004115E6" w:rsidRDefault="00EF2A2E" w:rsidP="00CD3477">
      <w:r w:rsidRPr="004115E6">
        <w:t xml:space="preserve">Die Fachgruppe Englisch bemüht sich um eine stete Sicherung der Qualität ihrer Arbeit. Dazu dient unter anderem die jährliche Evaluation des schulinternen Curriculums mit Hilfe einer Checkliste (siehe unten). Weitere anzustrebende Maßnahmen der Qualitätssicherung und Evaluation sind gegenseitiges Hospitieren, </w:t>
      </w:r>
      <w:r w:rsidRPr="004115E6">
        <w:rPr>
          <w:i/>
        </w:rPr>
        <w:t>team teaching</w:t>
      </w:r>
      <w:r w:rsidRPr="004115E6">
        <w:t xml:space="preserve">, Parallelarbeiten und gegebenenfalls gemeinsames Korrigieren. </w:t>
      </w:r>
      <w:r w:rsidR="005B2BCA" w:rsidRPr="004115E6">
        <w:t>Absprachen dazu</w:t>
      </w:r>
      <w:r w:rsidR="00406250" w:rsidRPr="004115E6">
        <w:t xml:space="preserve"> werden von den in den Jahrgängen parallel arbeitenden Kolleginnen und Kollegen zu Beginn ei</w:t>
      </w:r>
      <w:r w:rsidR="005B2BCA" w:rsidRPr="004115E6">
        <w:t>nes jeden Schuljahres getroff</w:t>
      </w:r>
      <w:r w:rsidR="00406250" w:rsidRPr="004115E6">
        <w:t>en.</w:t>
      </w:r>
    </w:p>
    <w:p w:rsidR="00EF2A2E" w:rsidRPr="004115E6" w:rsidRDefault="00EF2A2E" w:rsidP="00CD3477"/>
    <w:p w:rsidR="00EF2A2E" w:rsidRPr="004115E6" w:rsidRDefault="00EF2A2E" w:rsidP="00CD3477"/>
    <w:p w:rsidR="005B2BCA" w:rsidRPr="004115E6" w:rsidRDefault="005B2BCA" w:rsidP="005B2BCA">
      <w:pPr>
        <w:jc w:val="left"/>
        <w:rPr>
          <w:b/>
        </w:rPr>
      </w:pPr>
      <w:r w:rsidRPr="004115E6">
        <w:rPr>
          <w:b/>
        </w:rPr>
        <w:t xml:space="preserve">Evaluation des schulinternen Curriculums – Checkliste zur systematischen Qualitätssicherung und </w:t>
      </w:r>
      <w:r w:rsidRPr="004115E6">
        <w:rPr>
          <w:b/>
        </w:rPr>
        <w:noBreakHyphen/>
        <w:t>entwicklung</w:t>
      </w:r>
    </w:p>
    <w:p w:rsidR="005B2BCA" w:rsidRPr="004115E6" w:rsidRDefault="005B2BCA" w:rsidP="005B2BCA">
      <w:pPr>
        <w:rPr>
          <w:sz w:val="22"/>
        </w:rPr>
      </w:pPr>
    </w:p>
    <w:p w:rsidR="005B2BCA" w:rsidRPr="004115E6" w:rsidRDefault="005B2BCA" w:rsidP="005B2BCA">
      <w:r w:rsidRPr="004115E6">
        <w:rPr>
          <w:b/>
        </w:rPr>
        <w:t>Zielsetzung:</w:t>
      </w:r>
      <w:r w:rsidRPr="004115E6">
        <w:t xml:space="preserve"> Das schulinterne Curriculum stellt keine starre Größe dar, sondern ist als „lebendes Dokument“ zu betrachten. Dementsprechend sind die Inhalte stetig zu überprüfen, um ggf. Modifikationen vornehmen zu können, die sich vor allem aus den flexiblen Variablen Schülerzahl, Fachgruppengröße, Lehr- und Lernmittelentwicklung und Abiturvorgaben ergeben. </w:t>
      </w:r>
    </w:p>
    <w:p w:rsidR="005B2BCA" w:rsidRPr="004115E6" w:rsidRDefault="005B2BCA" w:rsidP="005B2BCA"/>
    <w:p w:rsidR="00EF2A2E" w:rsidRPr="004115E6" w:rsidRDefault="005B2BCA" w:rsidP="005B2BCA">
      <w:r w:rsidRPr="004115E6">
        <w:rPr>
          <w:b/>
        </w:rPr>
        <w:t>Prozess:</w:t>
      </w:r>
      <w:r w:rsidRPr="004115E6">
        <w:t xml:space="preserve"> Der Prüfmodus erfolgt jährlich. In den Dienstbesprechungen der Fachgruppe zu Schuljahresbeginn werden die Erfahrungen des </w:t>
      </w:r>
      <w:r w:rsidR="00EE4404">
        <w:t xml:space="preserve">vorangehenden </w:t>
      </w:r>
      <w:r w:rsidRPr="004115E6">
        <w:t>Schuljahres gesammelt</w:t>
      </w:r>
      <w:r w:rsidR="00EE4404">
        <w:t xml:space="preserve"> und</w:t>
      </w:r>
      <w:r w:rsidR="00EE4404" w:rsidRPr="004115E6">
        <w:t xml:space="preserve"> </w:t>
      </w:r>
      <w:r w:rsidRPr="004115E6">
        <w:t xml:space="preserve">bewertet </w:t>
      </w:r>
      <w:r w:rsidR="00EE4404">
        <w:t xml:space="preserve">sowie </w:t>
      </w:r>
      <w:r w:rsidRPr="004115E6">
        <w:t>eventuell notwendige Konsequenzen formuliert. Die vorliegende Checkliste wird als Instrument einer solchen Bilanzierung genutzt. Die Ergebnisse dienen dem/der Fachvorsitzenden zur Rückmeldung an die Schulleitung und u.a. an den/die Fortbildungsbeauftragte, außerdem sollen wesentliche Tagesordnungspunkte und Beschlussvorlagen der Fachkonferenz daraus abgeleitet werden. Insgesamt dient die Checkliste über die Evaluation des aktuellen schulinternen Curriculums hinaus zur systematischen Qualitätssicherung und Qualitätsentwicklung der Arbeit der Fachgruppe.</w:t>
      </w:r>
    </w:p>
    <w:p w:rsidR="00EF2A2E" w:rsidRPr="004115E6" w:rsidRDefault="00EF2A2E" w:rsidP="00CD3477"/>
    <w:p w:rsidR="00EF2A2E" w:rsidRPr="004115E6" w:rsidRDefault="00EF2A2E" w:rsidP="00CD3477"/>
    <w:p w:rsidR="007B15D1" w:rsidRPr="004115E6" w:rsidRDefault="007B15D1" w:rsidP="006218ED">
      <w:pPr>
        <w:spacing w:after="240"/>
        <w:rPr>
          <w:rFonts w:cs="Arial"/>
          <w:i/>
        </w:rPr>
      </w:pPr>
    </w:p>
    <w:p w:rsidR="00F91D5F" w:rsidRPr="004115E6" w:rsidRDefault="00F91D5F" w:rsidP="006218ED">
      <w:pPr>
        <w:spacing w:after="240"/>
        <w:rPr>
          <w:rFonts w:cs="Arial"/>
          <w:i/>
        </w:rPr>
        <w:sectPr w:rsidR="00F91D5F" w:rsidRPr="004115E6" w:rsidSect="001760E3">
          <w:headerReference w:type="default" r:id="rId30"/>
          <w:type w:val="continuous"/>
          <w:pgSz w:w="11904" w:h="16838" w:code="9"/>
          <w:pgMar w:top="1108" w:right="1985" w:bottom="2552" w:left="1985" w:header="709" w:footer="964" w:gutter="0"/>
          <w:cols w:space="708"/>
          <w:docGrid w:linePitch="326"/>
        </w:sectPr>
      </w:pPr>
    </w:p>
    <w:p w:rsidR="00F91D5F" w:rsidRPr="004115E6" w:rsidRDefault="005B2BCA" w:rsidP="00F91D5F">
      <w:pPr>
        <w:rPr>
          <w:rFonts w:cs="Arial"/>
        </w:rPr>
      </w:pPr>
      <w:r w:rsidRPr="004115E6">
        <w:rPr>
          <w:b/>
        </w:rPr>
        <w:lastRenderedPageBreak/>
        <w:t xml:space="preserve">Checkliste zur systematischen Qualitätssicherung und </w:t>
      </w:r>
      <w:r w:rsidRPr="004115E6">
        <w:rPr>
          <w:b/>
        </w:rPr>
        <w:noBreakHyphen/>
        <w:t>entwicklung</w:t>
      </w:r>
    </w:p>
    <w:p w:rsidR="005B2BCA" w:rsidRPr="004115E6" w:rsidRDefault="005B2BCA"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31"/>
        <w:gridCol w:w="2134"/>
        <w:gridCol w:w="2515"/>
        <w:gridCol w:w="1950"/>
        <w:gridCol w:w="1919"/>
      </w:tblGrid>
      <w:tr w:rsidR="00F91D5F" w:rsidRPr="004115E6" w:rsidTr="006F3F2C">
        <w:tc>
          <w:tcPr>
            <w:tcW w:w="4022" w:type="dxa"/>
            <w:gridSpan w:val="2"/>
            <w:tcBorders>
              <w:bottom w:val="single" w:sz="12" w:space="0" w:color="auto"/>
              <w:right w:val="single" w:sz="12" w:space="0" w:color="auto"/>
            </w:tcBorders>
          </w:tcPr>
          <w:p w:rsidR="00F91D5F" w:rsidRPr="004115E6" w:rsidRDefault="00F91D5F" w:rsidP="00895175">
            <w:pPr>
              <w:rPr>
                <w:rFonts w:cs="Arial"/>
                <w:b/>
              </w:rPr>
            </w:pPr>
            <w:r w:rsidRPr="004115E6">
              <w:rPr>
                <w:rFonts w:cs="Arial"/>
                <w:b/>
              </w:rPr>
              <w:t>Kriterien</w:t>
            </w:r>
          </w:p>
        </w:tc>
        <w:tc>
          <w:tcPr>
            <w:tcW w:w="2134" w:type="dxa"/>
            <w:tcBorders>
              <w:left w:val="single" w:sz="12" w:space="0" w:color="auto"/>
              <w:bottom w:val="single" w:sz="12" w:space="0" w:color="auto"/>
            </w:tcBorders>
          </w:tcPr>
          <w:p w:rsidR="00F91D5F" w:rsidRPr="004115E6" w:rsidRDefault="00F91D5F" w:rsidP="00895175">
            <w:pPr>
              <w:rPr>
                <w:rFonts w:cs="Arial"/>
                <w:b/>
              </w:rPr>
            </w:pPr>
            <w:r w:rsidRPr="004115E6">
              <w:rPr>
                <w:rFonts w:cs="Arial"/>
                <w:b/>
              </w:rPr>
              <w:t>Ist-Zustand</w:t>
            </w:r>
          </w:p>
          <w:p w:rsidR="00F91D5F" w:rsidRPr="004115E6" w:rsidRDefault="00F91D5F" w:rsidP="00895175">
            <w:pPr>
              <w:rPr>
                <w:rFonts w:cs="Arial"/>
                <w:b/>
              </w:rPr>
            </w:pPr>
            <w:r w:rsidRPr="004115E6">
              <w:rPr>
                <w:rFonts w:cs="Arial"/>
                <w:b/>
              </w:rPr>
              <w:t>Auffälligkeiten</w:t>
            </w:r>
          </w:p>
        </w:tc>
        <w:tc>
          <w:tcPr>
            <w:tcW w:w="2515" w:type="dxa"/>
            <w:tcBorders>
              <w:bottom w:val="single" w:sz="12" w:space="0" w:color="auto"/>
            </w:tcBorders>
          </w:tcPr>
          <w:p w:rsidR="00F91D5F" w:rsidRPr="004115E6" w:rsidRDefault="00F91D5F" w:rsidP="00895175">
            <w:pPr>
              <w:rPr>
                <w:rFonts w:cs="Arial"/>
                <w:b/>
              </w:rPr>
            </w:pPr>
            <w:r w:rsidRPr="004115E6">
              <w:rPr>
                <w:rFonts w:cs="Arial"/>
                <w:b/>
              </w:rPr>
              <w:t>Änderungen/</w:t>
            </w:r>
          </w:p>
          <w:p w:rsidR="00F91D5F" w:rsidRPr="004115E6" w:rsidRDefault="00F91D5F" w:rsidP="00895175">
            <w:pPr>
              <w:rPr>
                <w:rFonts w:cs="Arial"/>
                <w:b/>
              </w:rPr>
            </w:pPr>
            <w:r w:rsidRPr="004115E6">
              <w:rPr>
                <w:rFonts w:cs="Arial"/>
                <w:b/>
              </w:rPr>
              <w:t>Konsequenzen/</w:t>
            </w:r>
          </w:p>
          <w:p w:rsidR="00F91D5F" w:rsidRPr="004115E6" w:rsidRDefault="00F91D5F" w:rsidP="00895175">
            <w:pPr>
              <w:rPr>
                <w:rFonts w:cs="Arial"/>
                <w:b/>
              </w:rPr>
            </w:pPr>
            <w:r w:rsidRPr="004115E6">
              <w:rPr>
                <w:rFonts w:cs="Arial"/>
                <w:b/>
              </w:rPr>
              <w:t>Perspektivplanung</w:t>
            </w:r>
          </w:p>
        </w:tc>
        <w:tc>
          <w:tcPr>
            <w:tcW w:w="1950" w:type="dxa"/>
            <w:tcBorders>
              <w:bottom w:val="single" w:sz="12" w:space="0" w:color="auto"/>
            </w:tcBorders>
          </w:tcPr>
          <w:p w:rsidR="00F91D5F" w:rsidRPr="004115E6" w:rsidRDefault="00F91D5F" w:rsidP="00895175">
            <w:pPr>
              <w:rPr>
                <w:rFonts w:cs="Arial"/>
                <w:b/>
              </w:rPr>
            </w:pPr>
            <w:r w:rsidRPr="004115E6">
              <w:rPr>
                <w:rFonts w:cs="Arial"/>
                <w:b/>
              </w:rPr>
              <w:t>Wer</w:t>
            </w:r>
            <w:r w:rsidR="00CE65F4" w:rsidRPr="004115E6">
              <w:rPr>
                <w:rFonts w:cs="Arial"/>
                <w:b/>
              </w:rPr>
              <w:t>?</w:t>
            </w:r>
          </w:p>
          <w:p w:rsidR="00F91D5F" w:rsidRPr="004115E6" w:rsidRDefault="00F91D5F" w:rsidP="00895175">
            <w:pPr>
              <w:rPr>
                <w:rFonts w:cs="Arial"/>
                <w:b/>
                <w:sz w:val="18"/>
                <w:szCs w:val="18"/>
              </w:rPr>
            </w:pPr>
            <w:r w:rsidRPr="004115E6">
              <w:rPr>
                <w:rFonts w:cs="Arial"/>
                <w:b/>
                <w:sz w:val="18"/>
                <w:szCs w:val="18"/>
              </w:rPr>
              <w:t>(Verantwortlich)</w:t>
            </w:r>
          </w:p>
        </w:tc>
        <w:tc>
          <w:tcPr>
            <w:tcW w:w="1919" w:type="dxa"/>
            <w:tcBorders>
              <w:bottom w:val="single" w:sz="12" w:space="0" w:color="auto"/>
            </w:tcBorders>
          </w:tcPr>
          <w:p w:rsidR="00F91D5F" w:rsidRPr="004115E6" w:rsidRDefault="00F91D5F" w:rsidP="00895175">
            <w:pPr>
              <w:rPr>
                <w:rFonts w:cs="Arial"/>
                <w:b/>
              </w:rPr>
            </w:pPr>
            <w:r w:rsidRPr="004115E6">
              <w:rPr>
                <w:rFonts w:cs="Arial"/>
                <w:b/>
              </w:rPr>
              <w:t>Bis wann</w:t>
            </w:r>
            <w:r w:rsidR="00CE65F4" w:rsidRPr="004115E6">
              <w:rPr>
                <w:rFonts w:cs="Arial"/>
                <w:b/>
              </w:rPr>
              <w:t>?</w:t>
            </w:r>
          </w:p>
          <w:p w:rsidR="00F91D5F" w:rsidRPr="004115E6" w:rsidRDefault="00F91D5F" w:rsidP="00895175">
            <w:pPr>
              <w:rPr>
                <w:rFonts w:cs="Arial"/>
                <w:b/>
                <w:sz w:val="18"/>
                <w:szCs w:val="18"/>
              </w:rPr>
            </w:pPr>
            <w:r w:rsidRPr="004115E6">
              <w:rPr>
                <w:rFonts w:cs="Arial"/>
                <w:b/>
                <w:sz w:val="18"/>
                <w:szCs w:val="18"/>
              </w:rPr>
              <w:t>(Zeitrahmen)</w:t>
            </w:r>
          </w:p>
        </w:tc>
      </w:tr>
      <w:tr w:rsidR="00F91D5F" w:rsidRPr="004115E6" w:rsidTr="006F3F2C">
        <w:tc>
          <w:tcPr>
            <w:tcW w:w="4022" w:type="dxa"/>
            <w:gridSpan w:val="2"/>
            <w:tcBorders>
              <w:top w:val="single" w:sz="12" w:space="0" w:color="auto"/>
              <w:right w:val="single" w:sz="12" w:space="0" w:color="auto"/>
            </w:tcBorders>
            <w:shd w:val="clear" w:color="auto" w:fill="D9D9D9"/>
          </w:tcPr>
          <w:p w:rsidR="00F91D5F" w:rsidRPr="004115E6" w:rsidRDefault="00F91D5F" w:rsidP="00895175">
            <w:pPr>
              <w:rPr>
                <w:rFonts w:cs="Arial"/>
                <w:b/>
              </w:rPr>
            </w:pPr>
            <w:r w:rsidRPr="004115E6">
              <w:rPr>
                <w:rFonts w:cs="Arial"/>
                <w:b/>
              </w:rPr>
              <w:t>Funktionen</w:t>
            </w:r>
          </w:p>
        </w:tc>
        <w:tc>
          <w:tcPr>
            <w:tcW w:w="2134" w:type="dxa"/>
            <w:tcBorders>
              <w:top w:val="single" w:sz="12" w:space="0" w:color="auto"/>
              <w:left w:val="single" w:sz="12" w:space="0" w:color="auto"/>
            </w:tcBorders>
            <w:shd w:val="clear" w:color="auto" w:fill="D9D9D9"/>
          </w:tcPr>
          <w:p w:rsidR="00F91D5F" w:rsidRPr="004115E6" w:rsidRDefault="00F91D5F" w:rsidP="00895175">
            <w:pPr>
              <w:rPr>
                <w:rFonts w:cs="Arial"/>
              </w:rPr>
            </w:pPr>
          </w:p>
        </w:tc>
        <w:tc>
          <w:tcPr>
            <w:tcW w:w="2515" w:type="dxa"/>
            <w:tcBorders>
              <w:top w:val="single" w:sz="12" w:space="0" w:color="auto"/>
            </w:tcBorders>
            <w:shd w:val="clear" w:color="auto" w:fill="D9D9D9"/>
          </w:tcPr>
          <w:p w:rsidR="00F91D5F" w:rsidRPr="004115E6" w:rsidRDefault="00F91D5F" w:rsidP="00895175">
            <w:pPr>
              <w:rPr>
                <w:rFonts w:cs="Arial"/>
              </w:rPr>
            </w:pPr>
          </w:p>
        </w:tc>
        <w:tc>
          <w:tcPr>
            <w:tcW w:w="1950" w:type="dxa"/>
            <w:tcBorders>
              <w:top w:val="single" w:sz="12" w:space="0" w:color="auto"/>
            </w:tcBorders>
            <w:shd w:val="clear" w:color="auto" w:fill="D9D9D9"/>
          </w:tcPr>
          <w:p w:rsidR="00F91D5F" w:rsidRPr="004115E6" w:rsidRDefault="00F91D5F" w:rsidP="00895175">
            <w:pPr>
              <w:rPr>
                <w:rFonts w:cs="Arial"/>
              </w:rPr>
            </w:pPr>
          </w:p>
        </w:tc>
        <w:tc>
          <w:tcPr>
            <w:tcW w:w="1919" w:type="dxa"/>
            <w:tcBorders>
              <w:top w:val="single" w:sz="12" w:space="0" w:color="auto"/>
            </w:tcBorders>
            <w:shd w:val="clear" w:color="auto" w:fill="D9D9D9"/>
          </w:tcPr>
          <w:p w:rsidR="00F91D5F" w:rsidRPr="004115E6" w:rsidRDefault="00F91D5F" w:rsidP="00895175">
            <w:pPr>
              <w:rPr>
                <w:rFonts w:cs="Arial"/>
              </w:rPr>
            </w:pPr>
          </w:p>
        </w:tc>
      </w:tr>
      <w:tr w:rsidR="00F91D5F" w:rsidRPr="004115E6" w:rsidTr="006F3F2C">
        <w:tc>
          <w:tcPr>
            <w:tcW w:w="4022" w:type="dxa"/>
            <w:gridSpan w:val="2"/>
            <w:tcBorders>
              <w:right w:val="single" w:sz="12" w:space="0" w:color="auto"/>
            </w:tcBorders>
            <w:shd w:val="clear" w:color="auto" w:fill="auto"/>
          </w:tcPr>
          <w:p w:rsidR="00F91D5F" w:rsidRPr="004115E6" w:rsidRDefault="00F91D5F" w:rsidP="00F86874">
            <w:pPr>
              <w:jc w:val="left"/>
              <w:rPr>
                <w:rFonts w:cs="Arial"/>
              </w:rPr>
            </w:pPr>
            <w:r w:rsidRPr="004115E6">
              <w:rPr>
                <w:rFonts w:cs="Arial"/>
              </w:rPr>
              <w:t>Fachvorsitz</w:t>
            </w:r>
            <w:r w:rsidR="00CE65F4" w:rsidRPr="004115E6">
              <w:rPr>
                <w:rFonts w:cs="Arial"/>
              </w:rPr>
              <w:t>ende/r</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gridSpan w:val="2"/>
            <w:tcBorders>
              <w:right w:val="single" w:sz="12" w:space="0" w:color="auto"/>
            </w:tcBorders>
            <w:shd w:val="clear" w:color="auto" w:fill="auto"/>
          </w:tcPr>
          <w:p w:rsidR="00F91D5F" w:rsidRPr="004115E6" w:rsidRDefault="00F91D5F" w:rsidP="00F86874">
            <w:pPr>
              <w:jc w:val="left"/>
              <w:rPr>
                <w:rFonts w:cs="Arial"/>
              </w:rPr>
            </w:pPr>
            <w:r w:rsidRPr="004115E6">
              <w:rPr>
                <w:rFonts w:cs="Arial"/>
              </w:rPr>
              <w:t>Stellvertreter</w:t>
            </w:r>
            <w:r w:rsidR="00CE65F4" w:rsidRPr="004115E6">
              <w:rPr>
                <w:rFonts w:cs="Arial"/>
              </w:rPr>
              <w:t>/in</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237E3D" w:rsidRPr="004115E6" w:rsidTr="006F3F2C">
        <w:tc>
          <w:tcPr>
            <w:tcW w:w="4022" w:type="dxa"/>
            <w:gridSpan w:val="2"/>
            <w:tcBorders>
              <w:bottom w:val="single" w:sz="12" w:space="0" w:color="auto"/>
              <w:right w:val="single" w:sz="12" w:space="0" w:color="auto"/>
            </w:tcBorders>
            <w:shd w:val="clear" w:color="auto" w:fill="auto"/>
          </w:tcPr>
          <w:p w:rsidR="00237E3D" w:rsidRPr="004115E6" w:rsidRDefault="00237E3D" w:rsidP="00F86874">
            <w:pPr>
              <w:jc w:val="left"/>
              <w:rPr>
                <w:rFonts w:cs="Arial"/>
              </w:rPr>
            </w:pPr>
            <w:r w:rsidRPr="004115E6">
              <w:rPr>
                <w:rFonts w:cs="Arial"/>
              </w:rPr>
              <w:t>AG Ghana</w:t>
            </w:r>
          </w:p>
        </w:tc>
        <w:tc>
          <w:tcPr>
            <w:tcW w:w="2134" w:type="dxa"/>
            <w:tcBorders>
              <w:left w:val="single" w:sz="12" w:space="0" w:color="auto"/>
              <w:bottom w:val="single" w:sz="12" w:space="0" w:color="auto"/>
            </w:tcBorders>
          </w:tcPr>
          <w:p w:rsidR="00237E3D" w:rsidRPr="004115E6" w:rsidRDefault="00237E3D" w:rsidP="00895175">
            <w:pPr>
              <w:rPr>
                <w:rFonts w:cs="Arial"/>
              </w:rPr>
            </w:pPr>
          </w:p>
        </w:tc>
        <w:tc>
          <w:tcPr>
            <w:tcW w:w="2515" w:type="dxa"/>
            <w:tcBorders>
              <w:bottom w:val="single" w:sz="12" w:space="0" w:color="auto"/>
            </w:tcBorders>
          </w:tcPr>
          <w:p w:rsidR="00237E3D" w:rsidRPr="004115E6" w:rsidRDefault="00237E3D" w:rsidP="00895175">
            <w:pPr>
              <w:rPr>
                <w:rFonts w:cs="Arial"/>
              </w:rPr>
            </w:pPr>
          </w:p>
        </w:tc>
        <w:tc>
          <w:tcPr>
            <w:tcW w:w="1950" w:type="dxa"/>
            <w:tcBorders>
              <w:bottom w:val="single" w:sz="12" w:space="0" w:color="auto"/>
            </w:tcBorders>
          </w:tcPr>
          <w:p w:rsidR="00237E3D" w:rsidRPr="004115E6" w:rsidRDefault="00237E3D" w:rsidP="00895175">
            <w:pPr>
              <w:rPr>
                <w:rFonts w:cs="Arial"/>
              </w:rPr>
            </w:pPr>
          </w:p>
        </w:tc>
        <w:tc>
          <w:tcPr>
            <w:tcW w:w="1919" w:type="dxa"/>
            <w:tcBorders>
              <w:bottom w:val="single" w:sz="12" w:space="0" w:color="auto"/>
            </w:tcBorders>
          </w:tcPr>
          <w:p w:rsidR="00237E3D" w:rsidRPr="004115E6" w:rsidRDefault="00237E3D" w:rsidP="00895175">
            <w:pPr>
              <w:rPr>
                <w:rFonts w:cs="Arial"/>
              </w:rPr>
            </w:pPr>
          </w:p>
        </w:tc>
      </w:tr>
      <w:tr w:rsidR="00237E3D" w:rsidRPr="004115E6" w:rsidTr="006F3F2C">
        <w:tc>
          <w:tcPr>
            <w:tcW w:w="4022" w:type="dxa"/>
            <w:gridSpan w:val="2"/>
            <w:tcBorders>
              <w:bottom w:val="single" w:sz="12" w:space="0" w:color="auto"/>
              <w:right w:val="single" w:sz="12" w:space="0" w:color="auto"/>
            </w:tcBorders>
            <w:shd w:val="clear" w:color="auto" w:fill="auto"/>
          </w:tcPr>
          <w:p w:rsidR="00237E3D" w:rsidRPr="004115E6" w:rsidRDefault="00237E3D" w:rsidP="00F86874">
            <w:pPr>
              <w:jc w:val="left"/>
              <w:rPr>
                <w:rFonts w:cs="Arial"/>
              </w:rPr>
            </w:pPr>
            <w:r w:rsidRPr="004115E6">
              <w:rPr>
                <w:rFonts w:cs="Arial"/>
              </w:rPr>
              <w:t>Kontakt Sunderland</w:t>
            </w:r>
          </w:p>
        </w:tc>
        <w:tc>
          <w:tcPr>
            <w:tcW w:w="2134" w:type="dxa"/>
            <w:tcBorders>
              <w:left w:val="single" w:sz="12" w:space="0" w:color="auto"/>
              <w:bottom w:val="single" w:sz="12" w:space="0" w:color="auto"/>
            </w:tcBorders>
          </w:tcPr>
          <w:p w:rsidR="00237E3D" w:rsidRPr="004115E6" w:rsidRDefault="00237E3D" w:rsidP="00895175">
            <w:pPr>
              <w:rPr>
                <w:rFonts w:cs="Arial"/>
              </w:rPr>
            </w:pPr>
          </w:p>
        </w:tc>
        <w:tc>
          <w:tcPr>
            <w:tcW w:w="2515" w:type="dxa"/>
            <w:tcBorders>
              <w:bottom w:val="single" w:sz="12" w:space="0" w:color="auto"/>
            </w:tcBorders>
          </w:tcPr>
          <w:p w:rsidR="00237E3D" w:rsidRPr="004115E6" w:rsidRDefault="00237E3D" w:rsidP="00895175">
            <w:pPr>
              <w:rPr>
                <w:rFonts w:cs="Arial"/>
              </w:rPr>
            </w:pPr>
          </w:p>
        </w:tc>
        <w:tc>
          <w:tcPr>
            <w:tcW w:w="1950" w:type="dxa"/>
            <w:tcBorders>
              <w:bottom w:val="single" w:sz="12" w:space="0" w:color="auto"/>
            </w:tcBorders>
          </w:tcPr>
          <w:p w:rsidR="00237E3D" w:rsidRPr="004115E6" w:rsidRDefault="00237E3D" w:rsidP="00895175">
            <w:pPr>
              <w:rPr>
                <w:rFonts w:cs="Arial"/>
              </w:rPr>
            </w:pPr>
          </w:p>
        </w:tc>
        <w:tc>
          <w:tcPr>
            <w:tcW w:w="1919" w:type="dxa"/>
            <w:tcBorders>
              <w:bottom w:val="single" w:sz="12" w:space="0" w:color="auto"/>
            </w:tcBorders>
          </w:tcPr>
          <w:p w:rsidR="00237E3D" w:rsidRPr="004115E6" w:rsidRDefault="00237E3D" w:rsidP="00895175">
            <w:pPr>
              <w:rPr>
                <w:rFonts w:cs="Arial"/>
              </w:rPr>
            </w:pPr>
          </w:p>
        </w:tc>
      </w:tr>
      <w:tr w:rsidR="00237E3D" w:rsidRPr="004115E6" w:rsidTr="006F3F2C">
        <w:tc>
          <w:tcPr>
            <w:tcW w:w="4022" w:type="dxa"/>
            <w:gridSpan w:val="2"/>
            <w:tcBorders>
              <w:bottom w:val="single" w:sz="12" w:space="0" w:color="auto"/>
              <w:right w:val="single" w:sz="12" w:space="0" w:color="auto"/>
            </w:tcBorders>
            <w:shd w:val="clear" w:color="auto" w:fill="auto"/>
          </w:tcPr>
          <w:p w:rsidR="00237E3D" w:rsidRPr="004115E6" w:rsidRDefault="00237E3D" w:rsidP="00F86874">
            <w:pPr>
              <w:jc w:val="left"/>
              <w:rPr>
                <w:rFonts w:cs="Arial"/>
              </w:rPr>
            </w:pPr>
            <w:r w:rsidRPr="004115E6">
              <w:rPr>
                <w:rFonts w:cs="Arial"/>
              </w:rPr>
              <w:t xml:space="preserve">Koordination </w:t>
            </w:r>
            <w:r w:rsidRPr="004115E6">
              <w:rPr>
                <w:rFonts w:cs="Arial"/>
                <w:i/>
              </w:rPr>
              <w:t>assistant teacher</w:t>
            </w:r>
          </w:p>
        </w:tc>
        <w:tc>
          <w:tcPr>
            <w:tcW w:w="2134" w:type="dxa"/>
            <w:tcBorders>
              <w:left w:val="single" w:sz="12" w:space="0" w:color="auto"/>
              <w:bottom w:val="single" w:sz="12" w:space="0" w:color="auto"/>
            </w:tcBorders>
          </w:tcPr>
          <w:p w:rsidR="00237E3D" w:rsidRPr="004115E6" w:rsidRDefault="00237E3D" w:rsidP="00895175">
            <w:pPr>
              <w:rPr>
                <w:rFonts w:cs="Arial"/>
              </w:rPr>
            </w:pPr>
          </w:p>
        </w:tc>
        <w:tc>
          <w:tcPr>
            <w:tcW w:w="2515" w:type="dxa"/>
            <w:tcBorders>
              <w:bottom w:val="single" w:sz="12" w:space="0" w:color="auto"/>
            </w:tcBorders>
          </w:tcPr>
          <w:p w:rsidR="00237E3D" w:rsidRPr="004115E6" w:rsidRDefault="00237E3D" w:rsidP="00895175">
            <w:pPr>
              <w:rPr>
                <w:rFonts w:cs="Arial"/>
              </w:rPr>
            </w:pPr>
          </w:p>
        </w:tc>
        <w:tc>
          <w:tcPr>
            <w:tcW w:w="1950" w:type="dxa"/>
            <w:tcBorders>
              <w:bottom w:val="single" w:sz="12" w:space="0" w:color="auto"/>
            </w:tcBorders>
          </w:tcPr>
          <w:p w:rsidR="00237E3D" w:rsidRPr="004115E6" w:rsidRDefault="00237E3D" w:rsidP="00895175">
            <w:pPr>
              <w:rPr>
                <w:rFonts w:cs="Arial"/>
              </w:rPr>
            </w:pPr>
          </w:p>
        </w:tc>
        <w:tc>
          <w:tcPr>
            <w:tcW w:w="1919" w:type="dxa"/>
            <w:tcBorders>
              <w:bottom w:val="single" w:sz="12" w:space="0" w:color="auto"/>
            </w:tcBorders>
          </w:tcPr>
          <w:p w:rsidR="00237E3D" w:rsidRPr="004115E6" w:rsidRDefault="00237E3D" w:rsidP="00895175">
            <w:pPr>
              <w:rPr>
                <w:rFonts w:cs="Arial"/>
              </w:rPr>
            </w:pPr>
          </w:p>
        </w:tc>
      </w:tr>
      <w:tr w:rsidR="00F91D5F" w:rsidRPr="004115E6" w:rsidTr="006F3F2C">
        <w:tc>
          <w:tcPr>
            <w:tcW w:w="4022" w:type="dxa"/>
            <w:gridSpan w:val="2"/>
            <w:tcBorders>
              <w:top w:val="single" w:sz="12" w:space="0" w:color="auto"/>
              <w:right w:val="single" w:sz="12" w:space="0" w:color="auto"/>
            </w:tcBorders>
            <w:shd w:val="clear" w:color="auto" w:fill="D9D9D9"/>
          </w:tcPr>
          <w:p w:rsidR="00F91D5F" w:rsidRPr="004115E6" w:rsidRDefault="00F91D5F" w:rsidP="00F86874">
            <w:pPr>
              <w:jc w:val="left"/>
              <w:rPr>
                <w:rFonts w:cs="Arial"/>
                <w:b/>
              </w:rPr>
            </w:pPr>
            <w:r w:rsidRPr="004115E6">
              <w:rPr>
                <w:rFonts w:cs="Arial"/>
                <w:b/>
              </w:rPr>
              <w:t>Ressourcen</w:t>
            </w:r>
          </w:p>
        </w:tc>
        <w:tc>
          <w:tcPr>
            <w:tcW w:w="2134" w:type="dxa"/>
            <w:tcBorders>
              <w:top w:val="single" w:sz="12" w:space="0" w:color="auto"/>
              <w:left w:val="single" w:sz="12" w:space="0" w:color="auto"/>
            </w:tcBorders>
            <w:shd w:val="clear" w:color="auto" w:fill="D9D9D9"/>
          </w:tcPr>
          <w:p w:rsidR="00F91D5F" w:rsidRPr="004115E6" w:rsidRDefault="00F91D5F" w:rsidP="00895175">
            <w:pPr>
              <w:rPr>
                <w:rFonts w:cs="Arial"/>
              </w:rPr>
            </w:pPr>
          </w:p>
        </w:tc>
        <w:tc>
          <w:tcPr>
            <w:tcW w:w="2515" w:type="dxa"/>
            <w:tcBorders>
              <w:top w:val="single" w:sz="12" w:space="0" w:color="auto"/>
            </w:tcBorders>
            <w:shd w:val="clear" w:color="auto" w:fill="D9D9D9"/>
          </w:tcPr>
          <w:p w:rsidR="00F91D5F" w:rsidRPr="004115E6" w:rsidRDefault="00F91D5F" w:rsidP="00895175">
            <w:pPr>
              <w:rPr>
                <w:rFonts w:cs="Arial"/>
              </w:rPr>
            </w:pPr>
          </w:p>
        </w:tc>
        <w:tc>
          <w:tcPr>
            <w:tcW w:w="1950" w:type="dxa"/>
            <w:tcBorders>
              <w:top w:val="single" w:sz="12" w:space="0" w:color="auto"/>
            </w:tcBorders>
            <w:shd w:val="clear" w:color="auto" w:fill="D9D9D9"/>
          </w:tcPr>
          <w:p w:rsidR="00F91D5F" w:rsidRPr="004115E6" w:rsidRDefault="00F91D5F" w:rsidP="00895175">
            <w:pPr>
              <w:rPr>
                <w:rFonts w:cs="Arial"/>
              </w:rPr>
            </w:pPr>
          </w:p>
        </w:tc>
        <w:tc>
          <w:tcPr>
            <w:tcW w:w="1919" w:type="dxa"/>
            <w:tcBorders>
              <w:top w:val="single" w:sz="12" w:space="0" w:color="auto"/>
            </w:tcBorders>
            <w:shd w:val="clear" w:color="auto" w:fill="D9D9D9"/>
          </w:tcPr>
          <w:p w:rsidR="00F91D5F" w:rsidRPr="004115E6" w:rsidRDefault="00F91D5F" w:rsidP="00895175">
            <w:pPr>
              <w:rPr>
                <w:rFonts w:cs="Arial"/>
              </w:rPr>
            </w:pPr>
          </w:p>
        </w:tc>
      </w:tr>
      <w:tr w:rsidR="00F91D5F" w:rsidRPr="004115E6" w:rsidTr="006F3F2C">
        <w:tc>
          <w:tcPr>
            <w:tcW w:w="1191" w:type="dxa"/>
            <w:vMerge w:val="restart"/>
            <w:shd w:val="clear" w:color="auto" w:fill="auto"/>
          </w:tcPr>
          <w:p w:rsidR="00F91D5F" w:rsidRPr="004115E6" w:rsidRDefault="00F91D5F" w:rsidP="00F86874">
            <w:pPr>
              <w:jc w:val="left"/>
              <w:rPr>
                <w:rFonts w:cs="Arial"/>
              </w:rPr>
            </w:pPr>
            <w:r w:rsidRPr="004115E6">
              <w:rPr>
                <w:rFonts w:cs="Arial"/>
              </w:rPr>
              <w:t>personell</w:t>
            </w:r>
          </w:p>
        </w:tc>
        <w:tc>
          <w:tcPr>
            <w:tcW w:w="2831" w:type="dxa"/>
            <w:tcBorders>
              <w:right w:val="single" w:sz="12" w:space="0" w:color="auto"/>
            </w:tcBorders>
            <w:shd w:val="clear" w:color="auto" w:fill="auto"/>
          </w:tcPr>
          <w:p w:rsidR="00F91D5F" w:rsidRPr="004115E6" w:rsidRDefault="00F91D5F" w:rsidP="00F86874">
            <w:pPr>
              <w:jc w:val="left"/>
              <w:rPr>
                <w:rFonts w:cs="Arial"/>
              </w:rPr>
            </w:pPr>
            <w:r w:rsidRPr="004115E6">
              <w:rPr>
                <w:rFonts w:cs="Arial"/>
              </w:rPr>
              <w:t>Fachlehrer/in</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1191" w:type="dxa"/>
            <w:vMerge/>
            <w:shd w:val="clear" w:color="auto" w:fill="auto"/>
          </w:tcPr>
          <w:p w:rsidR="00F91D5F" w:rsidRPr="004115E6" w:rsidRDefault="00F91D5F" w:rsidP="00852F6B">
            <w:pPr>
              <w:jc w:val="left"/>
              <w:rPr>
                <w:rFonts w:cs="Arial"/>
              </w:rPr>
            </w:pPr>
          </w:p>
        </w:tc>
        <w:tc>
          <w:tcPr>
            <w:tcW w:w="2831" w:type="dxa"/>
            <w:tcBorders>
              <w:right w:val="single" w:sz="12" w:space="0" w:color="auto"/>
            </w:tcBorders>
            <w:shd w:val="clear" w:color="auto" w:fill="auto"/>
          </w:tcPr>
          <w:p w:rsidR="00F91D5F" w:rsidRPr="004115E6" w:rsidRDefault="00F91D5F" w:rsidP="00852F6B">
            <w:pPr>
              <w:jc w:val="left"/>
              <w:rPr>
                <w:rFonts w:cs="Arial"/>
              </w:rPr>
            </w:pPr>
            <w:r w:rsidRPr="004115E6">
              <w:rPr>
                <w:rFonts w:cs="Arial"/>
              </w:rPr>
              <w:t>Lerngruppen</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1191" w:type="dxa"/>
            <w:vMerge/>
            <w:shd w:val="clear" w:color="auto" w:fill="auto"/>
          </w:tcPr>
          <w:p w:rsidR="00F91D5F" w:rsidRPr="004115E6" w:rsidRDefault="00F91D5F" w:rsidP="00852F6B">
            <w:pPr>
              <w:jc w:val="left"/>
              <w:rPr>
                <w:rFonts w:cs="Arial"/>
              </w:rPr>
            </w:pPr>
          </w:p>
        </w:tc>
        <w:tc>
          <w:tcPr>
            <w:tcW w:w="2831" w:type="dxa"/>
            <w:tcBorders>
              <w:right w:val="single" w:sz="12" w:space="0" w:color="auto"/>
            </w:tcBorders>
            <w:shd w:val="clear" w:color="auto" w:fill="auto"/>
          </w:tcPr>
          <w:p w:rsidR="00F91D5F" w:rsidRPr="004115E6" w:rsidRDefault="00F91D5F" w:rsidP="00852F6B">
            <w:pPr>
              <w:jc w:val="left"/>
              <w:rPr>
                <w:rFonts w:cs="Arial"/>
              </w:rPr>
            </w:pPr>
            <w:r w:rsidRPr="004115E6">
              <w:rPr>
                <w:rFonts w:cs="Arial"/>
              </w:rPr>
              <w:t>Lerngruppengröße</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1191" w:type="dxa"/>
            <w:vMerge/>
            <w:shd w:val="clear" w:color="auto" w:fill="auto"/>
          </w:tcPr>
          <w:p w:rsidR="00F91D5F" w:rsidRPr="004115E6" w:rsidRDefault="00F91D5F" w:rsidP="00852F6B">
            <w:pPr>
              <w:jc w:val="left"/>
              <w:rPr>
                <w:rFonts w:cs="Arial"/>
              </w:rPr>
            </w:pPr>
          </w:p>
        </w:tc>
        <w:tc>
          <w:tcPr>
            <w:tcW w:w="2831" w:type="dxa"/>
            <w:tcBorders>
              <w:right w:val="single" w:sz="12" w:space="0" w:color="auto"/>
            </w:tcBorders>
            <w:shd w:val="clear" w:color="auto" w:fill="auto"/>
          </w:tcPr>
          <w:p w:rsidR="00F91D5F" w:rsidRPr="004115E6" w:rsidRDefault="00F91D5F" w:rsidP="00852F6B">
            <w:pPr>
              <w:jc w:val="left"/>
              <w:rPr>
                <w:rFonts w:cs="Arial"/>
              </w:rPr>
            </w:pPr>
            <w:r w:rsidRPr="004115E6">
              <w:rPr>
                <w:rFonts w:cs="Arial"/>
              </w:rPr>
              <w:t>…</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1191" w:type="dxa"/>
            <w:vMerge w:val="restart"/>
            <w:shd w:val="clear" w:color="auto" w:fill="auto"/>
          </w:tcPr>
          <w:p w:rsidR="00F91D5F" w:rsidRPr="004115E6" w:rsidRDefault="00F91D5F" w:rsidP="00F86874">
            <w:pPr>
              <w:jc w:val="left"/>
              <w:rPr>
                <w:rFonts w:cs="Arial"/>
              </w:rPr>
            </w:pPr>
            <w:r w:rsidRPr="004115E6">
              <w:rPr>
                <w:rFonts w:cs="Arial"/>
              </w:rPr>
              <w:t>materiell/</w:t>
            </w:r>
          </w:p>
          <w:p w:rsidR="00F91D5F" w:rsidRPr="004115E6" w:rsidRDefault="00F91D5F" w:rsidP="00F86874">
            <w:pPr>
              <w:jc w:val="left"/>
              <w:rPr>
                <w:rFonts w:cs="Arial"/>
              </w:rPr>
            </w:pPr>
            <w:r w:rsidRPr="004115E6">
              <w:rPr>
                <w:rFonts w:cs="Arial"/>
              </w:rPr>
              <w:t>sachlich</w:t>
            </w:r>
          </w:p>
        </w:tc>
        <w:tc>
          <w:tcPr>
            <w:tcW w:w="2831" w:type="dxa"/>
            <w:tcBorders>
              <w:right w:val="single" w:sz="12" w:space="0" w:color="auto"/>
            </w:tcBorders>
            <w:shd w:val="clear" w:color="auto" w:fill="auto"/>
          </w:tcPr>
          <w:p w:rsidR="00F91D5F" w:rsidRPr="004115E6" w:rsidRDefault="00237E3D" w:rsidP="00F86874">
            <w:pPr>
              <w:jc w:val="left"/>
              <w:rPr>
                <w:rFonts w:cs="Arial"/>
              </w:rPr>
            </w:pPr>
            <w:r w:rsidRPr="004115E6">
              <w:rPr>
                <w:rFonts w:cs="Arial"/>
              </w:rPr>
              <w:t>Neuanschaffungen (vermögenswirksamer Haushalt)</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1191" w:type="dxa"/>
            <w:vMerge/>
            <w:shd w:val="clear" w:color="auto" w:fill="auto"/>
          </w:tcPr>
          <w:p w:rsidR="00F91D5F" w:rsidRPr="004115E6" w:rsidRDefault="00F91D5F" w:rsidP="00852F6B">
            <w:pPr>
              <w:jc w:val="left"/>
              <w:rPr>
                <w:rFonts w:cs="Arial"/>
              </w:rPr>
            </w:pPr>
          </w:p>
        </w:tc>
        <w:tc>
          <w:tcPr>
            <w:tcW w:w="2831" w:type="dxa"/>
            <w:tcBorders>
              <w:right w:val="single" w:sz="12" w:space="0" w:color="auto"/>
            </w:tcBorders>
            <w:shd w:val="clear" w:color="auto" w:fill="auto"/>
          </w:tcPr>
          <w:p w:rsidR="00F91D5F" w:rsidRPr="004115E6" w:rsidRDefault="00237E3D" w:rsidP="00852F6B">
            <w:pPr>
              <w:jc w:val="left"/>
              <w:rPr>
                <w:rFonts w:cs="Arial"/>
              </w:rPr>
            </w:pPr>
            <w:r w:rsidRPr="004115E6">
              <w:rPr>
                <w:rFonts w:cs="Arial"/>
              </w:rPr>
              <w:t>Bestand Wörterbücher</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1191" w:type="dxa"/>
            <w:vMerge/>
            <w:tcBorders>
              <w:bottom w:val="single" w:sz="4" w:space="0" w:color="auto"/>
            </w:tcBorders>
            <w:shd w:val="clear" w:color="auto" w:fill="auto"/>
          </w:tcPr>
          <w:p w:rsidR="00F91D5F" w:rsidRPr="004115E6" w:rsidRDefault="00F91D5F" w:rsidP="00852F6B">
            <w:pPr>
              <w:jc w:val="left"/>
              <w:rPr>
                <w:rFonts w:cs="Arial"/>
              </w:rPr>
            </w:pPr>
          </w:p>
        </w:tc>
        <w:tc>
          <w:tcPr>
            <w:tcW w:w="2831" w:type="dxa"/>
            <w:tcBorders>
              <w:bottom w:val="single" w:sz="4" w:space="0" w:color="auto"/>
              <w:right w:val="single" w:sz="12" w:space="0" w:color="auto"/>
            </w:tcBorders>
            <w:shd w:val="clear" w:color="auto" w:fill="auto"/>
          </w:tcPr>
          <w:p w:rsidR="00F91D5F" w:rsidRPr="004115E6" w:rsidRDefault="00B56091" w:rsidP="00852F6B">
            <w:pPr>
              <w:jc w:val="left"/>
              <w:rPr>
                <w:rFonts w:cs="Arial"/>
              </w:rPr>
            </w:pPr>
            <w:r w:rsidRPr="004115E6">
              <w:rPr>
                <w:rFonts w:cs="Arial"/>
              </w:rPr>
              <w:t>eingeführtes Lehrwerk Einführungsphase</w:t>
            </w:r>
          </w:p>
        </w:tc>
        <w:tc>
          <w:tcPr>
            <w:tcW w:w="2134" w:type="dxa"/>
            <w:tcBorders>
              <w:left w:val="single" w:sz="12" w:space="0" w:color="auto"/>
              <w:bottom w:val="single" w:sz="4" w:space="0" w:color="auto"/>
            </w:tcBorders>
          </w:tcPr>
          <w:p w:rsidR="00F91D5F" w:rsidRPr="004115E6" w:rsidRDefault="00F91D5F" w:rsidP="00895175">
            <w:pPr>
              <w:rPr>
                <w:rFonts w:cs="Arial"/>
              </w:rPr>
            </w:pPr>
          </w:p>
        </w:tc>
        <w:tc>
          <w:tcPr>
            <w:tcW w:w="2515" w:type="dxa"/>
            <w:tcBorders>
              <w:bottom w:val="single" w:sz="4" w:space="0" w:color="auto"/>
            </w:tcBorders>
          </w:tcPr>
          <w:p w:rsidR="00F91D5F" w:rsidRPr="004115E6" w:rsidRDefault="00F91D5F" w:rsidP="00895175">
            <w:pPr>
              <w:rPr>
                <w:rFonts w:cs="Arial"/>
              </w:rPr>
            </w:pPr>
          </w:p>
        </w:tc>
        <w:tc>
          <w:tcPr>
            <w:tcW w:w="1950" w:type="dxa"/>
            <w:tcBorders>
              <w:bottom w:val="single" w:sz="4" w:space="0" w:color="auto"/>
            </w:tcBorders>
          </w:tcPr>
          <w:p w:rsidR="00F91D5F" w:rsidRPr="004115E6" w:rsidRDefault="00F91D5F" w:rsidP="00895175">
            <w:pPr>
              <w:rPr>
                <w:rFonts w:cs="Arial"/>
              </w:rPr>
            </w:pPr>
          </w:p>
        </w:tc>
        <w:tc>
          <w:tcPr>
            <w:tcW w:w="1919" w:type="dxa"/>
            <w:tcBorders>
              <w:bottom w:val="single" w:sz="4" w:space="0" w:color="auto"/>
            </w:tcBorders>
          </w:tcPr>
          <w:p w:rsidR="00F91D5F" w:rsidRPr="004115E6" w:rsidRDefault="00F91D5F" w:rsidP="00895175">
            <w:pPr>
              <w:rPr>
                <w:rFonts w:cs="Arial"/>
              </w:rPr>
            </w:pPr>
          </w:p>
        </w:tc>
      </w:tr>
      <w:tr w:rsidR="00F91D5F" w:rsidRPr="004115E6" w:rsidTr="006F3F2C">
        <w:tc>
          <w:tcPr>
            <w:tcW w:w="1191" w:type="dxa"/>
            <w:vMerge w:val="restart"/>
            <w:tcBorders>
              <w:top w:val="single" w:sz="4" w:space="0" w:color="auto"/>
            </w:tcBorders>
            <w:shd w:val="clear" w:color="auto" w:fill="auto"/>
          </w:tcPr>
          <w:p w:rsidR="00F91D5F" w:rsidRPr="004115E6" w:rsidRDefault="00F91D5F" w:rsidP="00F86874">
            <w:pPr>
              <w:jc w:val="left"/>
              <w:rPr>
                <w:rFonts w:cs="Arial"/>
              </w:rPr>
            </w:pPr>
            <w:r w:rsidRPr="004115E6">
              <w:rPr>
                <w:rFonts w:cs="Arial"/>
              </w:rPr>
              <w:t>zeitlich</w:t>
            </w:r>
          </w:p>
        </w:tc>
        <w:tc>
          <w:tcPr>
            <w:tcW w:w="2831" w:type="dxa"/>
            <w:tcBorders>
              <w:top w:val="single" w:sz="4" w:space="0" w:color="auto"/>
              <w:bottom w:val="single" w:sz="4" w:space="0" w:color="auto"/>
              <w:right w:val="single" w:sz="12" w:space="0" w:color="auto"/>
            </w:tcBorders>
            <w:shd w:val="clear" w:color="auto" w:fill="auto"/>
          </w:tcPr>
          <w:p w:rsidR="00F91D5F" w:rsidRPr="004115E6" w:rsidRDefault="00B56091" w:rsidP="00F86874">
            <w:pPr>
              <w:jc w:val="left"/>
              <w:rPr>
                <w:rFonts w:cs="Arial"/>
              </w:rPr>
            </w:pPr>
            <w:r w:rsidRPr="004115E6">
              <w:rPr>
                <w:rFonts w:cs="Arial"/>
              </w:rPr>
              <w:t>F</w:t>
            </w:r>
            <w:r w:rsidR="00CE65F4" w:rsidRPr="004115E6">
              <w:rPr>
                <w:rFonts w:cs="Arial"/>
              </w:rPr>
              <w:t>achkonferenzsitzung</w:t>
            </w:r>
            <w:r w:rsidR="00406250" w:rsidRPr="004115E6">
              <w:rPr>
                <w:rFonts w:cs="Arial"/>
              </w:rPr>
              <w:t>en</w:t>
            </w:r>
            <w:r w:rsidRPr="004115E6">
              <w:rPr>
                <w:rFonts w:cs="Arial"/>
              </w:rPr>
              <w:t xml:space="preserve"> letztes Schj.</w:t>
            </w:r>
          </w:p>
        </w:tc>
        <w:tc>
          <w:tcPr>
            <w:tcW w:w="2134" w:type="dxa"/>
            <w:tcBorders>
              <w:top w:val="single" w:sz="4" w:space="0" w:color="auto"/>
              <w:left w:val="single" w:sz="12" w:space="0" w:color="auto"/>
              <w:bottom w:val="single" w:sz="4" w:space="0" w:color="auto"/>
            </w:tcBorders>
          </w:tcPr>
          <w:p w:rsidR="00F91D5F" w:rsidRPr="004115E6" w:rsidRDefault="00F91D5F" w:rsidP="00895175">
            <w:pPr>
              <w:rPr>
                <w:rFonts w:cs="Arial"/>
              </w:rPr>
            </w:pPr>
          </w:p>
        </w:tc>
        <w:tc>
          <w:tcPr>
            <w:tcW w:w="2515" w:type="dxa"/>
            <w:tcBorders>
              <w:top w:val="single" w:sz="4" w:space="0" w:color="auto"/>
              <w:bottom w:val="single" w:sz="4" w:space="0" w:color="auto"/>
            </w:tcBorders>
          </w:tcPr>
          <w:p w:rsidR="00F91D5F" w:rsidRPr="004115E6" w:rsidRDefault="00F91D5F" w:rsidP="00895175">
            <w:pPr>
              <w:rPr>
                <w:rFonts w:cs="Arial"/>
              </w:rPr>
            </w:pPr>
          </w:p>
        </w:tc>
        <w:tc>
          <w:tcPr>
            <w:tcW w:w="1950" w:type="dxa"/>
            <w:tcBorders>
              <w:top w:val="single" w:sz="4" w:space="0" w:color="auto"/>
              <w:bottom w:val="single" w:sz="4" w:space="0" w:color="auto"/>
            </w:tcBorders>
          </w:tcPr>
          <w:p w:rsidR="00F91D5F" w:rsidRPr="004115E6" w:rsidRDefault="00F91D5F" w:rsidP="00895175">
            <w:pPr>
              <w:rPr>
                <w:rFonts w:cs="Arial"/>
              </w:rPr>
            </w:pPr>
          </w:p>
        </w:tc>
        <w:tc>
          <w:tcPr>
            <w:tcW w:w="1919" w:type="dxa"/>
            <w:tcBorders>
              <w:top w:val="single" w:sz="4" w:space="0" w:color="auto"/>
              <w:bottom w:val="single" w:sz="4" w:space="0" w:color="auto"/>
            </w:tcBorders>
          </w:tcPr>
          <w:p w:rsidR="00F91D5F" w:rsidRPr="004115E6" w:rsidRDefault="00F91D5F" w:rsidP="00895175">
            <w:pPr>
              <w:rPr>
                <w:rFonts w:cs="Arial"/>
              </w:rPr>
            </w:pPr>
          </w:p>
        </w:tc>
      </w:tr>
      <w:tr w:rsidR="00F91D5F" w:rsidRPr="004115E6" w:rsidTr="006F3F2C">
        <w:tc>
          <w:tcPr>
            <w:tcW w:w="1191" w:type="dxa"/>
            <w:vMerge/>
            <w:shd w:val="clear" w:color="auto" w:fill="auto"/>
          </w:tcPr>
          <w:p w:rsidR="00F91D5F" w:rsidRPr="004115E6" w:rsidRDefault="00F91D5F" w:rsidP="00852F6B">
            <w:pPr>
              <w:jc w:val="left"/>
              <w:rPr>
                <w:rFonts w:cs="Arial"/>
              </w:rPr>
            </w:pPr>
          </w:p>
        </w:tc>
        <w:tc>
          <w:tcPr>
            <w:tcW w:w="2831" w:type="dxa"/>
            <w:tcBorders>
              <w:top w:val="single" w:sz="4" w:space="0" w:color="auto"/>
              <w:bottom w:val="single" w:sz="4" w:space="0" w:color="auto"/>
              <w:right w:val="single" w:sz="12" w:space="0" w:color="auto"/>
            </w:tcBorders>
            <w:shd w:val="clear" w:color="auto" w:fill="auto"/>
          </w:tcPr>
          <w:p w:rsidR="00F91D5F" w:rsidRPr="004115E6" w:rsidRDefault="00B56091" w:rsidP="00852F6B">
            <w:pPr>
              <w:jc w:val="left"/>
              <w:rPr>
                <w:rFonts w:cs="Arial"/>
              </w:rPr>
            </w:pPr>
            <w:r w:rsidRPr="004115E6">
              <w:rPr>
                <w:rFonts w:cs="Arial"/>
              </w:rPr>
              <w:t>D</w:t>
            </w:r>
            <w:r w:rsidR="00CE65F4" w:rsidRPr="004115E6">
              <w:rPr>
                <w:rFonts w:cs="Arial"/>
              </w:rPr>
              <w:t>ienstbespr</w:t>
            </w:r>
            <w:r w:rsidR="000438C2">
              <w:rPr>
                <w:rFonts w:cs="Arial"/>
              </w:rPr>
              <w:t>echung</w:t>
            </w:r>
            <w:r w:rsidR="00EE4404">
              <w:rPr>
                <w:rFonts w:cs="Arial"/>
              </w:rPr>
              <w:t xml:space="preserve"> </w:t>
            </w:r>
            <w:r w:rsidRPr="004115E6">
              <w:rPr>
                <w:rFonts w:cs="Arial"/>
              </w:rPr>
              <w:t>letztes Schj.</w:t>
            </w:r>
          </w:p>
        </w:tc>
        <w:tc>
          <w:tcPr>
            <w:tcW w:w="2134" w:type="dxa"/>
            <w:tcBorders>
              <w:top w:val="single" w:sz="4" w:space="0" w:color="auto"/>
              <w:left w:val="single" w:sz="12" w:space="0" w:color="auto"/>
              <w:bottom w:val="single" w:sz="4" w:space="0" w:color="auto"/>
            </w:tcBorders>
          </w:tcPr>
          <w:p w:rsidR="00F91D5F" w:rsidRPr="004115E6" w:rsidRDefault="00F91D5F" w:rsidP="00895175">
            <w:pPr>
              <w:rPr>
                <w:rFonts w:cs="Arial"/>
              </w:rPr>
            </w:pPr>
          </w:p>
        </w:tc>
        <w:tc>
          <w:tcPr>
            <w:tcW w:w="2515" w:type="dxa"/>
            <w:tcBorders>
              <w:top w:val="single" w:sz="4" w:space="0" w:color="auto"/>
              <w:bottom w:val="single" w:sz="4" w:space="0" w:color="auto"/>
            </w:tcBorders>
          </w:tcPr>
          <w:p w:rsidR="00F91D5F" w:rsidRPr="004115E6" w:rsidRDefault="00F91D5F" w:rsidP="00895175">
            <w:pPr>
              <w:rPr>
                <w:rFonts w:cs="Arial"/>
              </w:rPr>
            </w:pPr>
          </w:p>
        </w:tc>
        <w:tc>
          <w:tcPr>
            <w:tcW w:w="1950" w:type="dxa"/>
            <w:tcBorders>
              <w:top w:val="single" w:sz="4" w:space="0" w:color="auto"/>
              <w:bottom w:val="single" w:sz="4" w:space="0" w:color="auto"/>
            </w:tcBorders>
          </w:tcPr>
          <w:p w:rsidR="00F91D5F" w:rsidRPr="004115E6" w:rsidRDefault="00F91D5F" w:rsidP="00895175">
            <w:pPr>
              <w:rPr>
                <w:rFonts w:cs="Arial"/>
              </w:rPr>
            </w:pPr>
          </w:p>
        </w:tc>
        <w:tc>
          <w:tcPr>
            <w:tcW w:w="1919" w:type="dxa"/>
            <w:tcBorders>
              <w:top w:val="single" w:sz="4" w:space="0" w:color="auto"/>
              <w:bottom w:val="single" w:sz="4" w:space="0" w:color="auto"/>
            </w:tcBorders>
          </w:tcPr>
          <w:p w:rsidR="00F91D5F" w:rsidRPr="004115E6" w:rsidRDefault="00F91D5F" w:rsidP="00895175">
            <w:pPr>
              <w:rPr>
                <w:rFonts w:cs="Arial"/>
              </w:rPr>
            </w:pPr>
          </w:p>
        </w:tc>
      </w:tr>
      <w:tr w:rsidR="00F91D5F" w:rsidRPr="004115E6" w:rsidTr="006F3F2C">
        <w:tc>
          <w:tcPr>
            <w:tcW w:w="1191" w:type="dxa"/>
            <w:vMerge/>
            <w:tcBorders>
              <w:bottom w:val="single" w:sz="12" w:space="0" w:color="auto"/>
            </w:tcBorders>
            <w:shd w:val="clear" w:color="auto" w:fill="auto"/>
          </w:tcPr>
          <w:p w:rsidR="00F91D5F" w:rsidRPr="004115E6" w:rsidRDefault="00F91D5F" w:rsidP="00852F6B">
            <w:pPr>
              <w:jc w:val="left"/>
              <w:rPr>
                <w:rFonts w:cs="Arial"/>
              </w:rPr>
            </w:pPr>
          </w:p>
        </w:tc>
        <w:tc>
          <w:tcPr>
            <w:tcW w:w="2831" w:type="dxa"/>
            <w:tcBorders>
              <w:top w:val="single" w:sz="4" w:space="0" w:color="auto"/>
              <w:bottom w:val="single" w:sz="12" w:space="0" w:color="auto"/>
              <w:right w:val="single" w:sz="12" w:space="0" w:color="auto"/>
            </w:tcBorders>
            <w:shd w:val="clear" w:color="auto" w:fill="auto"/>
          </w:tcPr>
          <w:p w:rsidR="00F91D5F" w:rsidRPr="004115E6" w:rsidRDefault="00B56091" w:rsidP="00852F6B">
            <w:pPr>
              <w:jc w:val="left"/>
              <w:rPr>
                <w:rFonts w:cs="Arial"/>
              </w:rPr>
            </w:pPr>
            <w:r w:rsidRPr="004115E6">
              <w:rPr>
                <w:rFonts w:cs="Arial"/>
              </w:rPr>
              <w:t>AGs letztes Schj.</w:t>
            </w:r>
          </w:p>
        </w:tc>
        <w:tc>
          <w:tcPr>
            <w:tcW w:w="2134" w:type="dxa"/>
            <w:tcBorders>
              <w:top w:val="single" w:sz="4" w:space="0" w:color="auto"/>
              <w:left w:val="single" w:sz="12" w:space="0" w:color="auto"/>
              <w:bottom w:val="single" w:sz="12" w:space="0" w:color="auto"/>
            </w:tcBorders>
          </w:tcPr>
          <w:p w:rsidR="00F91D5F" w:rsidRPr="004115E6" w:rsidRDefault="00F91D5F" w:rsidP="00895175">
            <w:pPr>
              <w:rPr>
                <w:rFonts w:cs="Arial"/>
              </w:rPr>
            </w:pPr>
          </w:p>
        </w:tc>
        <w:tc>
          <w:tcPr>
            <w:tcW w:w="2515" w:type="dxa"/>
            <w:tcBorders>
              <w:top w:val="single" w:sz="4" w:space="0" w:color="auto"/>
              <w:bottom w:val="single" w:sz="12" w:space="0" w:color="auto"/>
            </w:tcBorders>
          </w:tcPr>
          <w:p w:rsidR="00F91D5F" w:rsidRPr="004115E6" w:rsidRDefault="00F91D5F" w:rsidP="00895175">
            <w:pPr>
              <w:rPr>
                <w:rFonts w:cs="Arial"/>
              </w:rPr>
            </w:pPr>
          </w:p>
        </w:tc>
        <w:tc>
          <w:tcPr>
            <w:tcW w:w="1950" w:type="dxa"/>
            <w:tcBorders>
              <w:top w:val="single" w:sz="4" w:space="0" w:color="auto"/>
              <w:bottom w:val="single" w:sz="12" w:space="0" w:color="auto"/>
            </w:tcBorders>
          </w:tcPr>
          <w:p w:rsidR="00F91D5F" w:rsidRPr="004115E6" w:rsidRDefault="00F91D5F" w:rsidP="00895175">
            <w:pPr>
              <w:rPr>
                <w:rFonts w:cs="Arial"/>
              </w:rPr>
            </w:pPr>
          </w:p>
        </w:tc>
        <w:tc>
          <w:tcPr>
            <w:tcW w:w="1919" w:type="dxa"/>
            <w:tcBorders>
              <w:top w:val="single" w:sz="4" w:space="0" w:color="auto"/>
              <w:bottom w:val="single" w:sz="12" w:space="0" w:color="auto"/>
            </w:tcBorders>
          </w:tcPr>
          <w:p w:rsidR="00F91D5F" w:rsidRPr="004115E6" w:rsidRDefault="00F91D5F" w:rsidP="00895175">
            <w:pPr>
              <w:rPr>
                <w:rFonts w:cs="Arial"/>
              </w:rPr>
            </w:pPr>
          </w:p>
        </w:tc>
      </w:tr>
    </w:tbl>
    <w:p w:rsidR="008D02E9" w:rsidRDefault="008D02E9"/>
    <w:p w:rsidR="006B3B34" w:rsidRDefault="006B3B34">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2134"/>
        <w:gridCol w:w="2515"/>
        <w:gridCol w:w="1950"/>
        <w:gridCol w:w="1919"/>
      </w:tblGrid>
      <w:tr w:rsidR="00F91D5F" w:rsidRPr="004115E6" w:rsidTr="006F3F2C">
        <w:tc>
          <w:tcPr>
            <w:tcW w:w="4022" w:type="dxa"/>
            <w:tcBorders>
              <w:top w:val="single" w:sz="12" w:space="0" w:color="auto"/>
              <w:bottom w:val="single" w:sz="4" w:space="0" w:color="auto"/>
              <w:right w:val="single" w:sz="12" w:space="0" w:color="auto"/>
            </w:tcBorders>
            <w:shd w:val="clear" w:color="auto" w:fill="E0E0E0"/>
          </w:tcPr>
          <w:p w:rsidR="00F91D5F" w:rsidRPr="004115E6" w:rsidRDefault="00F91D5F" w:rsidP="00895175">
            <w:pPr>
              <w:rPr>
                <w:rFonts w:cs="Arial"/>
                <w:b/>
              </w:rPr>
            </w:pPr>
            <w:r w:rsidRPr="004115E6">
              <w:rPr>
                <w:rFonts w:cs="Arial"/>
                <w:b/>
              </w:rPr>
              <w:lastRenderedPageBreak/>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4115E6" w:rsidRDefault="00F91D5F" w:rsidP="00895175">
            <w:pPr>
              <w:rPr>
                <w:rFonts w:cs="Arial"/>
              </w:rPr>
            </w:pPr>
          </w:p>
        </w:tc>
        <w:tc>
          <w:tcPr>
            <w:tcW w:w="2515" w:type="dxa"/>
            <w:tcBorders>
              <w:top w:val="single" w:sz="12" w:space="0" w:color="auto"/>
              <w:bottom w:val="single" w:sz="4" w:space="0" w:color="auto"/>
            </w:tcBorders>
            <w:shd w:val="clear" w:color="auto" w:fill="E0E0E0"/>
          </w:tcPr>
          <w:p w:rsidR="00F91D5F" w:rsidRPr="004115E6" w:rsidRDefault="00F91D5F" w:rsidP="00895175">
            <w:pPr>
              <w:rPr>
                <w:rFonts w:cs="Arial"/>
              </w:rPr>
            </w:pPr>
          </w:p>
        </w:tc>
        <w:tc>
          <w:tcPr>
            <w:tcW w:w="1950" w:type="dxa"/>
            <w:tcBorders>
              <w:top w:val="single" w:sz="12" w:space="0" w:color="auto"/>
              <w:bottom w:val="single" w:sz="4" w:space="0" w:color="auto"/>
            </w:tcBorders>
            <w:shd w:val="clear" w:color="auto" w:fill="E0E0E0"/>
          </w:tcPr>
          <w:p w:rsidR="00F91D5F" w:rsidRPr="004115E6" w:rsidRDefault="00F91D5F" w:rsidP="00895175">
            <w:pPr>
              <w:rPr>
                <w:rFonts w:cs="Arial"/>
              </w:rPr>
            </w:pPr>
          </w:p>
        </w:tc>
        <w:tc>
          <w:tcPr>
            <w:tcW w:w="1919" w:type="dxa"/>
            <w:tcBorders>
              <w:top w:val="single" w:sz="12" w:space="0" w:color="auto"/>
              <w:bottom w:val="single" w:sz="4" w:space="0" w:color="auto"/>
            </w:tcBorders>
            <w:shd w:val="clear" w:color="auto" w:fill="E0E0E0"/>
          </w:tcPr>
          <w:p w:rsidR="00F91D5F" w:rsidRPr="004115E6" w:rsidRDefault="00F91D5F" w:rsidP="00895175">
            <w:pPr>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BE24E3" w:rsidP="004031EB">
            <w:pPr>
              <w:jc w:val="left"/>
              <w:rPr>
                <w:rFonts w:cs="Arial"/>
              </w:rPr>
            </w:pPr>
            <w:r w:rsidRPr="004115E6">
              <w:rPr>
                <w:rFonts w:cs="Arial"/>
              </w:rPr>
              <w:t>GK EF1-1</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4031EB" w:rsidP="004031EB">
            <w:pPr>
              <w:jc w:val="left"/>
              <w:rPr>
                <w:rFonts w:cs="Arial"/>
              </w:rPr>
            </w:pPr>
            <w:r w:rsidRPr="004115E6">
              <w:rPr>
                <w:rFonts w:cs="Arial"/>
              </w:rPr>
              <w:t xml:space="preserve">      </w:t>
            </w:r>
            <w:r w:rsidR="00CE65F4" w:rsidRPr="004115E6">
              <w:rPr>
                <w:rFonts w:cs="Arial"/>
              </w:rPr>
              <w:t>EF</w:t>
            </w:r>
            <w:r w:rsidR="00BE24E3" w:rsidRPr="004115E6">
              <w:rPr>
                <w:rFonts w:cs="Arial"/>
              </w:rPr>
              <w:t>1-2</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4031EB" w:rsidP="004031EB">
            <w:pPr>
              <w:jc w:val="left"/>
              <w:rPr>
                <w:rFonts w:cs="Arial"/>
              </w:rPr>
            </w:pPr>
            <w:r w:rsidRPr="004115E6">
              <w:rPr>
                <w:rFonts w:cs="Arial"/>
              </w:rPr>
              <w:t xml:space="preserve">      </w:t>
            </w:r>
            <w:r w:rsidR="00BE24E3" w:rsidRPr="004115E6">
              <w:rPr>
                <w:rFonts w:cs="Arial"/>
              </w:rPr>
              <w:t>EF2-1</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4031EB" w:rsidP="004031EB">
            <w:pPr>
              <w:jc w:val="left"/>
              <w:rPr>
                <w:rFonts w:cs="Arial"/>
              </w:rPr>
            </w:pPr>
            <w:r w:rsidRPr="004115E6">
              <w:rPr>
                <w:rFonts w:cs="Arial"/>
              </w:rPr>
              <w:t xml:space="preserve">      </w:t>
            </w:r>
            <w:r w:rsidR="00EF2A2E" w:rsidRPr="004115E6">
              <w:rPr>
                <w:rFonts w:cs="Arial"/>
              </w:rPr>
              <w:t>EF</w:t>
            </w:r>
            <w:r w:rsidR="00BE24E3" w:rsidRPr="004115E6">
              <w:rPr>
                <w:rFonts w:cs="Arial"/>
              </w:rPr>
              <w:t>2-2</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4031EB" w:rsidP="004031EB">
            <w:pPr>
              <w:jc w:val="left"/>
              <w:rPr>
                <w:rFonts w:cs="Arial"/>
              </w:rPr>
            </w:pPr>
            <w:r w:rsidRPr="004115E6">
              <w:rPr>
                <w:rFonts w:cs="Arial"/>
              </w:rPr>
              <w:t xml:space="preserve">GK </w:t>
            </w:r>
            <w:r w:rsidR="00EF2A2E" w:rsidRPr="004115E6">
              <w:rPr>
                <w:rFonts w:cs="Arial"/>
              </w:rPr>
              <w:t>Q1.</w:t>
            </w:r>
            <w:r w:rsidR="00BE24E3" w:rsidRPr="004115E6">
              <w:rPr>
                <w:rFonts w:cs="Arial"/>
              </w:rPr>
              <w:t>1-1</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4031EB" w:rsidP="004031EB">
            <w:pPr>
              <w:jc w:val="left"/>
              <w:rPr>
                <w:rFonts w:cs="Arial"/>
              </w:rPr>
            </w:pPr>
            <w:r w:rsidRPr="004115E6">
              <w:rPr>
                <w:rFonts w:cs="Arial"/>
              </w:rPr>
              <w:t xml:space="preserve">      </w:t>
            </w:r>
            <w:r w:rsidR="00EF2A2E" w:rsidRPr="004115E6">
              <w:rPr>
                <w:rFonts w:cs="Arial"/>
              </w:rPr>
              <w:t>Q1.</w:t>
            </w:r>
            <w:r w:rsidR="00BE24E3" w:rsidRPr="004115E6">
              <w:rPr>
                <w:rFonts w:cs="Arial"/>
              </w:rPr>
              <w:t>1-2</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E24E3" w:rsidRPr="004115E6" w:rsidRDefault="004031EB" w:rsidP="004031EB">
            <w:pPr>
              <w:jc w:val="left"/>
              <w:rPr>
                <w:rFonts w:cs="Arial"/>
              </w:rPr>
            </w:pPr>
            <w:r w:rsidRPr="004115E6">
              <w:rPr>
                <w:rFonts w:cs="Arial"/>
              </w:rPr>
              <w:t xml:space="preserve">      </w:t>
            </w:r>
            <w:r w:rsidR="00EF2A2E" w:rsidRPr="004115E6">
              <w:rPr>
                <w:rFonts w:cs="Arial"/>
              </w:rPr>
              <w:t>Q1.</w:t>
            </w:r>
            <w:r w:rsidR="00BE24E3" w:rsidRPr="004115E6">
              <w:rPr>
                <w:rFonts w:cs="Arial"/>
              </w:rPr>
              <w:t>2-1</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56091" w:rsidRPr="004115E6" w:rsidTr="006F3F2C">
        <w:tc>
          <w:tcPr>
            <w:tcW w:w="4022" w:type="dxa"/>
            <w:tcBorders>
              <w:top w:val="single" w:sz="4" w:space="0" w:color="auto"/>
              <w:bottom w:val="single" w:sz="4" w:space="0" w:color="auto"/>
              <w:right w:val="single" w:sz="12" w:space="0" w:color="auto"/>
            </w:tcBorders>
            <w:shd w:val="clear" w:color="auto" w:fill="FFFFFF"/>
          </w:tcPr>
          <w:p w:rsidR="00B56091" w:rsidRPr="004115E6" w:rsidRDefault="004031EB" w:rsidP="004031EB">
            <w:pPr>
              <w:jc w:val="left"/>
              <w:rPr>
                <w:rFonts w:cs="Arial"/>
              </w:rPr>
            </w:pPr>
            <w:r w:rsidRPr="004115E6">
              <w:rPr>
                <w:rFonts w:cs="Arial"/>
              </w:rPr>
              <w:t xml:space="preserve">      </w:t>
            </w:r>
            <w:r w:rsidR="00EF2A2E" w:rsidRPr="004115E6">
              <w:rPr>
                <w:rFonts w:cs="Arial"/>
              </w:rPr>
              <w:t>Q1.</w:t>
            </w:r>
            <w:r w:rsidR="00BE24E3" w:rsidRPr="004115E6">
              <w:rPr>
                <w:rFonts w:cs="Arial"/>
              </w:rPr>
              <w:t>2-2</w:t>
            </w:r>
          </w:p>
        </w:tc>
        <w:tc>
          <w:tcPr>
            <w:tcW w:w="2134" w:type="dxa"/>
            <w:tcBorders>
              <w:top w:val="single" w:sz="4" w:space="0" w:color="auto"/>
              <w:left w:val="single" w:sz="12" w:space="0" w:color="auto"/>
              <w:bottom w:val="single" w:sz="4" w:space="0" w:color="auto"/>
            </w:tcBorders>
            <w:shd w:val="clear" w:color="auto" w:fill="FFFFFF"/>
          </w:tcPr>
          <w:p w:rsidR="00B56091" w:rsidRPr="004115E6" w:rsidRDefault="00B56091" w:rsidP="004031EB">
            <w:pPr>
              <w:jc w:val="left"/>
              <w:rPr>
                <w:rFonts w:cs="Arial"/>
              </w:rPr>
            </w:pPr>
          </w:p>
        </w:tc>
        <w:tc>
          <w:tcPr>
            <w:tcW w:w="2515"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50"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c>
          <w:tcPr>
            <w:tcW w:w="1919" w:type="dxa"/>
            <w:tcBorders>
              <w:top w:val="single" w:sz="4" w:space="0" w:color="auto"/>
              <w:bottom w:val="single" w:sz="4" w:space="0" w:color="auto"/>
            </w:tcBorders>
            <w:shd w:val="clear" w:color="auto" w:fill="FFFFFF"/>
          </w:tcPr>
          <w:p w:rsidR="00B56091" w:rsidRPr="004115E6" w:rsidRDefault="00B56091" w:rsidP="004031EB">
            <w:pPr>
              <w:jc w:val="left"/>
              <w:rPr>
                <w:rFonts w:cs="Arial"/>
              </w:rPr>
            </w:pPr>
          </w:p>
        </w:tc>
      </w:tr>
      <w:tr w:rsidR="00BE24E3" w:rsidRPr="004115E6" w:rsidTr="006F3F2C">
        <w:tc>
          <w:tcPr>
            <w:tcW w:w="4022" w:type="dxa"/>
            <w:tcBorders>
              <w:top w:val="single" w:sz="4" w:space="0" w:color="auto"/>
              <w:bottom w:val="single" w:sz="4" w:space="0" w:color="auto"/>
              <w:right w:val="single" w:sz="12" w:space="0" w:color="auto"/>
            </w:tcBorders>
            <w:shd w:val="clear" w:color="auto" w:fill="FFFFFF"/>
          </w:tcPr>
          <w:p w:rsidR="00BE24E3" w:rsidRPr="004115E6" w:rsidRDefault="004031EB" w:rsidP="004031EB">
            <w:pPr>
              <w:jc w:val="left"/>
              <w:rPr>
                <w:rFonts w:cs="Arial"/>
              </w:rPr>
            </w:pPr>
            <w:r w:rsidRPr="004115E6">
              <w:rPr>
                <w:rFonts w:cs="Arial"/>
              </w:rPr>
              <w:t xml:space="preserve">      </w:t>
            </w:r>
            <w:r w:rsidR="00EF2A2E" w:rsidRPr="004115E6">
              <w:rPr>
                <w:rFonts w:cs="Arial"/>
              </w:rPr>
              <w:t>Q2.</w:t>
            </w:r>
            <w:r w:rsidR="00BE24E3" w:rsidRPr="004115E6">
              <w:rPr>
                <w:rFonts w:cs="Arial"/>
              </w:rPr>
              <w:t>1-1</w:t>
            </w:r>
          </w:p>
        </w:tc>
        <w:tc>
          <w:tcPr>
            <w:tcW w:w="2134" w:type="dxa"/>
            <w:tcBorders>
              <w:top w:val="single" w:sz="4" w:space="0" w:color="auto"/>
              <w:left w:val="single" w:sz="12" w:space="0" w:color="auto"/>
              <w:bottom w:val="single" w:sz="4" w:space="0" w:color="auto"/>
            </w:tcBorders>
            <w:shd w:val="clear" w:color="auto" w:fill="FFFFFF"/>
          </w:tcPr>
          <w:p w:rsidR="00BE24E3" w:rsidRPr="004115E6" w:rsidRDefault="00BE24E3" w:rsidP="004031EB">
            <w:pPr>
              <w:jc w:val="left"/>
              <w:rPr>
                <w:rFonts w:cs="Arial"/>
              </w:rPr>
            </w:pPr>
          </w:p>
        </w:tc>
        <w:tc>
          <w:tcPr>
            <w:tcW w:w="2515"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50"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19"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r>
      <w:tr w:rsidR="00BE24E3" w:rsidRPr="004115E6" w:rsidTr="006F3F2C">
        <w:tc>
          <w:tcPr>
            <w:tcW w:w="4022" w:type="dxa"/>
            <w:tcBorders>
              <w:top w:val="single" w:sz="4" w:space="0" w:color="auto"/>
              <w:bottom w:val="single" w:sz="4" w:space="0" w:color="auto"/>
              <w:right w:val="single" w:sz="12" w:space="0" w:color="auto"/>
            </w:tcBorders>
            <w:shd w:val="clear" w:color="auto" w:fill="FFFFFF"/>
          </w:tcPr>
          <w:p w:rsidR="00BE24E3" w:rsidRPr="004115E6" w:rsidRDefault="004031EB" w:rsidP="004031EB">
            <w:pPr>
              <w:jc w:val="left"/>
              <w:rPr>
                <w:rFonts w:cs="Arial"/>
              </w:rPr>
            </w:pPr>
            <w:r w:rsidRPr="004115E6">
              <w:rPr>
                <w:rFonts w:cs="Arial"/>
              </w:rPr>
              <w:t xml:space="preserve">      </w:t>
            </w:r>
            <w:r w:rsidR="00EF2A2E" w:rsidRPr="004115E6">
              <w:rPr>
                <w:rFonts w:cs="Arial"/>
              </w:rPr>
              <w:t>Q2.</w:t>
            </w:r>
            <w:r w:rsidR="00BE24E3" w:rsidRPr="004115E6">
              <w:rPr>
                <w:rFonts w:cs="Arial"/>
              </w:rPr>
              <w:t>1-2</w:t>
            </w:r>
          </w:p>
        </w:tc>
        <w:tc>
          <w:tcPr>
            <w:tcW w:w="2134" w:type="dxa"/>
            <w:tcBorders>
              <w:top w:val="single" w:sz="4" w:space="0" w:color="auto"/>
              <w:left w:val="single" w:sz="12" w:space="0" w:color="auto"/>
              <w:bottom w:val="single" w:sz="4" w:space="0" w:color="auto"/>
            </w:tcBorders>
            <w:shd w:val="clear" w:color="auto" w:fill="FFFFFF"/>
          </w:tcPr>
          <w:p w:rsidR="00BE24E3" w:rsidRPr="004115E6" w:rsidRDefault="00BE24E3" w:rsidP="004031EB">
            <w:pPr>
              <w:jc w:val="left"/>
              <w:rPr>
                <w:rFonts w:cs="Arial"/>
              </w:rPr>
            </w:pPr>
          </w:p>
        </w:tc>
        <w:tc>
          <w:tcPr>
            <w:tcW w:w="2515"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50"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19"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r>
      <w:tr w:rsidR="00BE24E3" w:rsidRPr="004115E6" w:rsidTr="006F3F2C">
        <w:tc>
          <w:tcPr>
            <w:tcW w:w="4022" w:type="dxa"/>
            <w:tcBorders>
              <w:top w:val="single" w:sz="4" w:space="0" w:color="auto"/>
              <w:bottom w:val="single" w:sz="4" w:space="0" w:color="auto"/>
              <w:right w:val="single" w:sz="12" w:space="0" w:color="auto"/>
            </w:tcBorders>
            <w:shd w:val="clear" w:color="auto" w:fill="FFFFFF"/>
          </w:tcPr>
          <w:p w:rsidR="00BE24E3" w:rsidRPr="004115E6" w:rsidRDefault="004031EB" w:rsidP="004031EB">
            <w:pPr>
              <w:jc w:val="left"/>
              <w:rPr>
                <w:rFonts w:cs="Arial"/>
              </w:rPr>
            </w:pPr>
            <w:r w:rsidRPr="004115E6">
              <w:rPr>
                <w:rFonts w:cs="Arial"/>
              </w:rPr>
              <w:t xml:space="preserve">      </w:t>
            </w:r>
            <w:r w:rsidR="00EF2A2E" w:rsidRPr="004115E6">
              <w:rPr>
                <w:rFonts w:cs="Arial"/>
              </w:rPr>
              <w:t>Q2.</w:t>
            </w:r>
            <w:r w:rsidR="00BE24E3" w:rsidRPr="004115E6">
              <w:rPr>
                <w:rFonts w:cs="Arial"/>
              </w:rPr>
              <w:t>2</w:t>
            </w:r>
          </w:p>
        </w:tc>
        <w:tc>
          <w:tcPr>
            <w:tcW w:w="2134" w:type="dxa"/>
            <w:tcBorders>
              <w:top w:val="single" w:sz="4" w:space="0" w:color="auto"/>
              <w:left w:val="single" w:sz="12" w:space="0" w:color="auto"/>
              <w:bottom w:val="single" w:sz="4" w:space="0" w:color="auto"/>
            </w:tcBorders>
            <w:shd w:val="clear" w:color="auto" w:fill="FFFFFF"/>
          </w:tcPr>
          <w:p w:rsidR="00BE24E3" w:rsidRPr="004115E6" w:rsidRDefault="00BE24E3" w:rsidP="004031EB">
            <w:pPr>
              <w:jc w:val="left"/>
              <w:rPr>
                <w:rFonts w:cs="Arial"/>
              </w:rPr>
            </w:pPr>
          </w:p>
        </w:tc>
        <w:tc>
          <w:tcPr>
            <w:tcW w:w="2515"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50"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19"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r>
      <w:tr w:rsidR="00BE24E3" w:rsidRPr="004115E6" w:rsidTr="006F3F2C">
        <w:tc>
          <w:tcPr>
            <w:tcW w:w="4022" w:type="dxa"/>
            <w:tcBorders>
              <w:top w:val="single" w:sz="4" w:space="0" w:color="auto"/>
              <w:bottom w:val="single" w:sz="4" w:space="0" w:color="auto"/>
              <w:right w:val="single" w:sz="12" w:space="0" w:color="auto"/>
            </w:tcBorders>
            <w:shd w:val="clear" w:color="auto" w:fill="FFFFFF"/>
          </w:tcPr>
          <w:p w:rsidR="00BE24E3" w:rsidRPr="004115E6" w:rsidRDefault="00EF2A2E" w:rsidP="004031EB">
            <w:pPr>
              <w:jc w:val="left"/>
              <w:rPr>
                <w:rFonts w:cs="Arial"/>
              </w:rPr>
            </w:pPr>
            <w:r w:rsidRPr="004115E6">
              <w:rPr>
                <w:rFonts w:cs="Arial"/>
              </w:rPr>
              <w:t>LK Q1.</w:t>
            </w:r>
            <w:r w:rsidR="00BE24E3" w:rsidRPr="004115E6">
              <w:rPr>
                <w:rFonts w:cs="Arial"/>
              </w:rPr>
              <w:t>1-1</w:t>
            </w:r>
          </w:p>
        </w:tc>
        <w:tc>
          <w:tcPr>
            <w:tcW w:w="2134" w:type="dxa"/>
            <w:tcBorders>
              <w:top w:val="single" w:sz="4" w:space="0" w:color="auto"/>
              <w:left w:val="single" w:sz="12" w:space="0" w:color="auto"/>
              <w:bottom w:val="single" w:sz="4" w:space="0" w:color="auto"/>
            </w:tcBorders>
            <w:shd w:val="clear" w:color="auto" w:fill="FFFFFF"/>
          </w:tcPr>
          <w:p w:rsidR="00BE24E3" w:rsidRPr="004115E6" w:rsidRDefault="00BE24E3" w:rsidP="004031EB">
            <w:pPr>
              <w:jc w:val="left"/>
              <w:rPr>
                <w:rFonts w:cs="Arial"/>
              </w:rPr>
            </w:pPr>
          </w:p>
        </w:tc>
        <w:tc>
          <w:tcPr>
            <w:tcW w:w="2515"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50"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19"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r>
      <w:tr w:rsidR="00BE24E3" w:rsidRPr="004115E6" w:rsidTr="006F3F2C">
        <w:tc>
          <w:tcPr>
            <w:tcW w:w="4022" w:type="dxa"/>
            <w:tcBorders>
              <w:top w:val="single" w:sz="4" w:space="0" w:color="auto"/>
              <w:bottom w:val="single" w:sz="4" w:space="0" w:color="auto"/>
              <w:right w:val="single" w:sz="12" w:space="0" w:color="auto"/>
            </w:tcBorders>
            <w:shd w:val="clear" w:color="auto" w:fill="FFFFFF"/>
          </w:tcPr>
          <w:p w:rsidR="00BE24E3" w:rsidRPr="004115E6" w:rsidRDefault="004031EB" w:rsidP="004031EB">
            <w:pPr>
              <w:jc w:val="left"/>
              <w:rPr>
                <w:rFonts w:cs="Arial"/>
              </w:rPr>
            </w:pPr>
            <w:r w:rsidRPr="004115E6">
              <w:rPr>
                <w:rFonts w:cs="Arial"/>
              </w:rPr>
              <w:t xml:space="preserve">      </w:t>
            </w:r>
            <w:r w:rsidR="00406250" w:rsidRPr="004115E6">
              <w:rPr>
                <w:rFonts w:cs="Arial"/>
              </w:rPr>
              <w:t>Q1.</w:t>
            </w:r>
            <w:r w:rsidR="00BE24E3" w:rsidRPr="004115E6">
              <w:rPr>
                <w:rFonts w:cs="Arial"/>
              </w:rPr>
              <w:t>1-2</w:t>
            </w:r>
          </w:p>
        </w:tc>
        <w:tc>
          <w:tcPr>
            <w:tcW w:w="2134" w:type="dxa"/>
            <w:tcBorders>
              <w:top w:val="single" w:sz="4" w:space="0" w:color="auto"/>
              <w:left w:val="single" w:sz="12" w:space="0" w:color="auto"/>
              <w:bottom w:val="single" w:sz="4" w:space="0" w:color="auto"/>
            </w:tcBorders>
            <w:shd w:val="clear" w:color="auto" w:fill="FFFFFF"/>
          </w:tcPr>
          <w:p w:rsidR="00BE24E3" w:rsidRPr="004115E6" w:rsidRDefault="00BE24E3" w:rsidP="004031EB">
            <w:pPr>
              <w:jc w:val="left"/>
              <w:rPr>
                <w:rFonts w:cs="Arial"/>
              </w:rPr>
            </w:pPr>
          </w:p>
        </w:tc>
        <w:tc>
          <w:tcPr>
            <w:tcW w:w="2515"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50"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c>
          <w:tcPr>
            <w:tcW w:w="1919" w:type="dxa"/>
            <w:tcBorders>
              <w:top w:val="single" w:sz="4" w:space="0" w:color="auto"/>
              <w:bottom w:val="single" w:sz="4" w:space="0" w:color="auto"/>
            </w:tcBorders>
            <w:shd w:val="clear" w:color="auto" w:fill="FFFFFF"/>
          </w:tcPr>
          <w:p w:rsidR="00BE24E3" w:rsidRPr="004115E6" w:rsidRDefault="00BE24E3" w:rsidP="004031EB">
            <w:pPr>
              <w:jc w:val="left"/>
              <w:rPr>
                <w:rFonts w:cs="Arial"/>
              </w:rPr>
            </w:pPr>
          </w:p>
        </w:tc>
      </w:tr>
      <w:tr w:rsidR="00F91D5F" w:rsidRPr="004115E6" w:rsidTr="006F3F2C">
        <w:tc>
          <w:tcPr>
            <w:tcW w:w="4022" w:type="dxa"/>
            <w:tcBorders>
              <w:top w:val="single" w:sz="4" w:space="0" w:color="auto"/>
              <w:bottom w:val="single" w:sz="4" w:space="0" w:color="auto"/>
              <w:right w:val="single" w:sz="12" w:space="0" w:color="auto"/>
            </w:tcBorders>
            <w:shd w:val="clear" w:color="auto" w:fill="FFFFFF"/>
          </w:tcPr>
          <w:p w:rsidR="00F91D5F" w:rsidRPr="004115E6" w:rsidRDefault="004031EB" w:rsidP="004031EB">
            <w:pPr>
              <w:jc w:val="left"/>
              <w:rPr>
                <w:rFonts w:cs="Arial"/>
              </w:rPr>
            </w:pPr>
            <w:r w:rsidRPr="004115E6">
              <w:rPr>
                <w:rFonts w:cs="Arial"/>
              </w:rPr>
              <w:t xml:space="preserve">      </w:t>
            </w:r>
            <w:r w:rsidR="00406250" w:rsidRPr="004115E6">
              <w:rPr>
                <w:rFonts w:cs="Arial"/>
              </w:rPr>
              <w:t>Q1.</w:t>
            </w:r>
            <w:r w:rsidR="00BE24E3" w:rsidRPr="004115E6">
              <w:rPr>
                <w:rFonts w:cs="Arial"/>
              </w:rPr>
              <w:t>2-1</w:t>
            </w:r>
          </w:p>
        </w:tc>
        <w:tc>
          <w:tcPr>
            <w:tcW w:w="2134" w:type="dxa"/>
            <w:tcBorders>
              <w:top w:val="single" w:sz="4" w:space="0" w:color="auto"/>
              <w:left w:val="single" w:sz="12" w:space="0" w:color="auto"/>
              <w:bottom w:val="single" w:sz="4" w:space="0" w:color="auto"/>
            </w:tcBorders>
            <w:shd w:val="clear" w:color="auto" w:fill="FFFFFF"/>
          </w:tcPr>
          <w:p w:rsidR="00F91D5F" w:rsidRPr="004115E6" w:rsidRDefault="00F91D5F" w:rsidP="004031EB">
            <w:pPr>
              <w:jc w:val="left"/>
              <w:rPr>
                <w:rFonts w:cs="Arial"/>
              </w:rPr>
            </w:pPr>
          </w:p>
        </w:tc>
        <w:tc>
          <w:tcPr>
            <w:tcW w:w="2515" w:type="dxa"/>
            <w:tcBorders>
              <w:top w:val="single" w:sz="4" w:space="0" w:color="auto"/>
              <w:bottom w:val="single" w:sz="4" w:space="0" w:color="auto"/>
            </w:tcBorders>
            <w:shd w:val="clear" w:color="auto" w:fill="FFFFFF"/>
          </w:tcPr>
          <w:p w:rsidR="00F91D5F" w:rsidRPr="004115E6" w:rsidRDefault="00F91D5F" w:rsidP="004031EB">
            <w:pPr>
              <w:jc w:val="left"/>
              <w:rPr>
                <w:rFonts w:cs="Arial"/>
              </w:rPr>
            </w:pPr>
          </w:p>
        </w:tc>
        <w:tc>
          <w:tcPr>
            <w:tcW w:w="1950" w:type="dxa"/>
            <w:tcBorders>
              <w:top w:val="single" w:sz="4" w:space="0" w:color="auto"/>
              <w:bottom w:val="single" w:sz="4" w:space="0" w:color="auto"/>
            </w:tcBorders>
            <w:shd w:val="clear" w:color="auto" w:fill="FFFFFF"/>
          </w:tcPr>
          <w:p w:rsidR="00F91D5F" w:rsidRPr="004115E6" w:rsidRDefault="00F91D5F" w:rsidP="004031EB">
            <w:pPr>
              <w:jc w:val="left"/>
              <w:rPr>
                <w:rFonts w:cs="Arial"/>
              </w:rPr>
            </w:pPr>
          </w:p>
        </w:tc>
        <w:tc>
          <w:tcPr>
            <w:tcW w:w="1919" w:type="dxa"/>
            <w:tcBorders>
              <w:top w:val="single" w:sz="4" w:space="0" w:color="auto"/>
              <w:bottom w:val="single" w:sz="4" w:space="0" w:color="auto"/>
            </w:tcBorders>
            <w:shd w:val="clear" w:color="auto" w:fill="FFFFFF"/>
          </w:tcPr>
          <w:p w:rsidR="00F91D5F" w:rsidRPr="004115E6" w:rsidRDefault="00F91D5F" w:rsidP="004031EB">
            <w:pPr>
              <w:jc w:val="left"/>
              <w:rPr>
                <w:rFonts w:cs="Arial"/>
              </w:rPr>
            </w:pPr>
          </w:p>
        </w:tc>
      </w:tr>
      <w:tr w:rsidR="00F91D5F" w:rsidRPr="004115E6" w:rsidTr="006F3F2C">
        <w:tc>
          <w:tcPr>
            <w:tcW w:w="4022" w:type="dxa"/>
            <w:tcBorders>
              <w:top w:val="single" w:sz="4" w:space="0" w:color="auto"/>
              <w:bottom w:val="single" w:sz="12" w:space="0" w:color="auto"/>
              <w:right w:val="single" w:sz="12" w:space="0" w:color="auto"/>
            </w:tcBorders>
            <w:shd w:val="clear" w:color="auto" w:fill="FFFFFF"/>
          </w:tcPr>
          <w:p w:rsidR="00F91D5F" w:rsidRPr="004115E6" w:rsidRDefault="004031EB" w:rsidP="004031EB">
            <w:pPr>
              <w:jc w:val="left"/>
              <w:rPr>
                <w:rFonts w:cs="Arial"/>
              </w:rPr>
            </w:pPr>
            <w:r w:rsidRPr="004115E6">
              <w:rPr>
                <w:rFonts w:cs="Arial"/>
              </w:rPr>
              <w:t xml:space="preserve">      </w:t>
            </w:r>
            <w:r w:rsidR="00406250" w:rsidRPr="004115E6">
              <w:rPr>
                <w:rFonts w:cs="Arial"/>
              </w:rPr>
              <w:t>Q1.</w:t>
            </w:r>
            <w:r w:rsidR="00BE24E3" w:rsidRPr="004115E6">
              <w:rPr>
                <w:rFonts w:cs="Arial"/>
              </w:rPr>
              <w:t>2-2</w:t>
            </w:r>
          </w:p>
        </w:tc>
        <w:tc>
          <w:tcPr>
            <w:tcW w:w="2134" w:type="dxa"/>
            <w:tcBorders>
              <w:top w:val="single" w:sz="4" w:space="0" w:color="auto"/>
              <w:left w:val="single" w:sz="12" w:space="0" w:color="auto"/>
              <w:bottom w:val="single" w:sz="12" w:space="0" w:color="auto"/>
            </w:tcBorders>
            <w:shd w:val="clear" w:color="auto" w:fill="FFFFFF"/>
          </w:tcPr>
          <w:p w:rsidR="00F91D5F" w:rsidRPr="004115E6" w:rsidRDefault="00F91D5F" w:rsidP="004031EB">
            <w:pPr>
              <w:jc w:val="left"/>
              <w:rPr>
                <w:rFonts w:cs="Arial"/>
              </w:rPr>
            </w:pPr>
          </w:p>
        </w:tc>
        <w:tc>
          <w:tcPr>
            <w:tcW w:w="2515" w:type="dxa"/>
            <w:tcBorders>
              <w:top w:val="single" w:sz="4" w:space="0" w:color="auto"/>
              <w:bottom w:val="single" w:sz="12" w:space="0" w:color="auto"/>
            </w:tcBorders>
            <w:shd w:val="clear" w:color="auto" w:fill="FFFFFF"/>
          </w:tcPr>
          <w:p w:rsidR="00F91D5F" w:rsidRPr="004115E6" w:rsidRDefault="00F91D5F" w:rsidP="004031EB">
            <w:pPr>
              <w:jc w:val="left"/>
              <w:rPr>
                <w:rFonts w:cs="Arial"/>
              </w:rPr>
            </w:pPr>
          </w:p>
        </w:tc>
        <w:tc>
          <w:tcPr>
            <w:tcW w:w="1950" w:type="dxa"/>
            <w:tcBorders>
              <w:top w:val="single" w:sz="4" w:space="0" w:color="auto"/>
              <w:bottom w:val="single" w:sz="12" w:space="0" w:color="auto"/>
            </w:tcBorders>
            <w:shd w:val="clear" w:color="auto" w:fill="FFFFFF"/>
          </w:tcPr>
          <w:p w:rsidR="00F91D5F" w:rsidRPr="004115E6" w:rsidRDefault="00F91D5F" w:rsidP="004031EB">
            <w:pPr>
              <w:jc w:val="left"/>
              <w:rPr>
                <w:rFonts w:cs="Arial"/>
              </w:rPr>
            </w:pPr>
          </w:p>
        </w:tc>
        <w:tc>
          <w:tcPr>
            <w:tcW w:w="1919" w:type="dxa"/>
            <w:tcBorders>
              <w:top w:val="single" w:sz="4" w:space="0" w:color="auto"/>
              <w:bottom w:val="single" w:sz="12" w:space="0" w:color="auto"/>
            </w:tcBorders>
            <w:shd w:val="clear" w:color="auto" w:fill="FFFFFF"/>
          </w:tcPr>
          <w:p w:rsidR="00F91D5F" w:rsidRPr="004115E6" w:rsidRDefault="00F91D5F" w:rsidP="004031EB">
            <w:pPr>
              <w:jc w:val="left"/>
              <w:rPr>
                <w:rFonts w:cs="Arial"/>
              </w:rPr>
            </w:pPr>
          </w:p>
        </w:tc>
      </w:tr>
      <w:tr w:rsidR="00F91D5F" w:rsidRPr="004115E6" w:rsidTr="006F3F2C">
        <w:tc>
          <w:tcPr>
            <w:tcW w:w="4022" w:type="dxa"/>
            <w:tcBorders>
              <w:top w:val="single" w:sz="4" w:space="0" w:color="auto"/>
              <w:bottom w:val="single" w:sz="12" w:space="0" w:color="auto"/>
              <w:right w:val="single" w:sz="12" w:space="0" w:color="auto"/>
            </w:tcBorders>
            <w:shd w:val="clear" w:color="auto" w:fill="FFFFFF"/>
          </w:tcPr>
          <w:p w:rsidR="00F91D5F" w:rsidRPr="004115E6" w:rsidRDefault="004031EB" w:rsidP="004031EB">
            <w:pPr>
              <w:jc w:val="left"/>
              <w:rPr>
                <w:rFonts w:cs="Arial"/>
              </w:rPr>
            </w:pPr>
            <w:r w:rsidRPr="004115E6">
              <w:rPr>
                <w:rFonts w:cs="Arial"/>
              </w:rPr>
              <w:t xml:space="preserve">      </w:t>
            </w:r>
            <w:r w:rsidR="00406250" w:rsidRPr="004115E6">
              <w:rPr>
                <w:rFonts w:cs="Arial"/>
              </w:rPr>
              <w:t>Q2.</w:t>
            </w:r>
            <w:r w:rsidR="00BE24E3" w:rsidRPr="004115E6">
              <w:rPr>
                <w:rFonts w:cs="Arial"/>
              </w:rPr>
              <w:t>1-1</w:t>
            </w:r>
          </w:p>
        </w:tc>
        <w:tc>
          <w:tcPr>
            <w:tcW w:w="2134" w:type="dxa"/>
            <w:tcBorders>
              <w:top w:val="single" w:sz="4" w:space="0" w:color="auto"/>
              <w:left w:val="single" w:sz="12" w:space="0" w:color="auto"/>
              <w:bottom w:val="single" w:sz="12" w:space="0" w:color="auto"/>
            </w:tcBorders>
            <w:shd w:val="clear" w:color="auto" w:fill="FFFFFF"/>
          </w:tcPr>
          <w:p w:rsidR="00F91D5F" w:rsidRPr="004115E6" w:rsidRDefault="00F91D5F" w:rsidP="004031EB">
            <w:pPr>
              <w:jc w:val="left"/>
              <w:rPr>
                <w:rFonts w:cs="Arial"/>
              </w:rPr>
            </w:pPr>
          </w:p>
        </w:tc>
        <w:tc>
          <w:tcPr>
            <w:tcW w:w="2515" w:type="dxa"/>
            <w:tcBorders>
              <w:top w:val="single" w:sz="4" w:space="0" w:color="auto"/>
              <w:bottom w:val="single" w:sz="12" w:space="0" w:color="auto"/>
            </w:tcBorders>
            <w:shd w:val="clear" w:color="auto" w:fill="FFFFFF"/>
          </w:tcPr>
          <w:p w:rsidR="00F91D5F" w:rsidRPr="004115E6" w:rsidRDefault="00F91D5F" w:rsidP="004031EB">
            <w:pPr>
              <w:jc w:val="left"/>
              <w:rPr>
                <w:rFonts w:cs="Arial"/>
              </w:rPr>
            </w:pPr>
          </w:p>
        </w:tc>
        <w:tc>
          <w:tcPr>
            <w:tcW w:w="1950" w:type="dxa"/>
            <w:tcBorders>
              <w:top w:val="single" w:sz="4" w:space="0" w:color="auto"/>
              <w:bottom w:val="single" w:sz="12" w:space="0" w:color="auto"/>
            </w:tcBorders>
            <w:shd w:val="clear" w:color="auto" w:fill="FFFFFF"/>
          </w:tcPr>
          <w:p w:rsidR="00F91D5F" w:rsidRPr="004115E6" w:rsidRDefault="00F91D5F" w:rsidP="004031EB">
            <w:pPr>
              <w:jc w:val="left"/>
              <w:rPr>
                <w:rFonts w:cs="Arial"/>
              </w:rPr>
            </w:pPr>
          </w:p>
        </w:tc>
        <w:tc>
          <w:tcPr>
            <w:tcW w:w="1919" w:type="dxa"/>
            <w:tcBorders>
              <w:top w:val="single" w:sz="4" w:space="0" w:color="auto"/>
              <w:bottom w:val="single" w:sz="12" w:space="0" w:color="auto"/>
            </w:tcBorders>
            <w:shd w:val="clear" w:color="auto" w:fill="FFFFFF"/>
          </w:tcPr>
          <w:p w:rsidR="00F91D5F" w:rsidRPr="004115E6" w:rsidRDefault="00F91D5F" w:rsidP="004031EB">
            <w:pPr>
              <w:jc w:val="left"/>
              <w:rPr>
                <w:rFonts w:cs="Arial"/>
              </w:rPr>
            </w:pPr>
          </w:p>
        </w:tc>
      </w:tr>
      <w:tr w:rsidR="00F91D5F" w:rsidRPr="004115E6" w:rsidTr="006F3F2C">
        <w:tc>
          <w:tcPr>
            <w:tcW w:w="4022" w:type="dxa"/>
            <w:tcBorders>
              <w:top w:val="single" w:sz="4" w:space="0" w:color="auto"/>
              <w:bottom w:val="single" w:sz="12" w:space="0" w:color="auto"/>
              <w:right w:val="single" w:sz="12" w:space="0" w:color="auto"/>
            </w:tcBorders>
            <w:shd w:val="clear" w:color="auto" w:fill="FFFFFF"/>
          </w:tcPr>
          <w:p w:rsidR="00F91D5F" w:rsidRPr="004115E6" w:rsidRDefault="004031EB" w:rsidP="00895175">
            <w:pPr>
              <w:rPr>
                <w:rFonts w:cs="Arial"/>
              </w:rPr>
            </w:pPr>
            <w:r w:rsidRPr="004115E6">
              <w:rPr>
                <w:rFonts w:cs="Arial"/>
              </w:rPr>
              <w:t xml:space="preserve">     </w:t>
            </w:r>
            <w:r w:rsidR="00406250" w:rsidRPr="004115E6">
              <w:rPr>
                <w:rFonts w:cs="Arial"/>
              </w:rPr>
              <w:t xml:space="preserve"> Q2.</w:t>
            </w:r>
            <w:r w:rsidR="00BE24E3" w:rsidRPr="004115E6">
              <w:rPr>
                <w:rFonts w:cs="Arial"/>
              </w:rPr>
              <w:t>1-2</w:t>
            </w:r>
          </w:p>
        </w:tc>
        <w:tc>
          <w:tcPr>
            <w:tcW w:w="2134" w:type="dxa"/>
            <w:tcBorders>
              <w:top w:val="single" w:sz="4" w:space="0" w:color="auto"/>
              <w:left w:val="single" w:sz="12" w:space="0" w:color="auto"/>
              <w:bottom w:val="single" w:sz="12" w:space="0" w:color="auto"/>
            </w:tcBorders>
            <w:shd w:val="clear" w:color="auto" w:fill="FFFFFF"/>
          </w:tcPr>
          <w:p w:rsidR="00F91D5F" w:rsidRPr="004115E6"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4115E6" w:rsidRDefault="00F91D5F" w:rsidP="00895175">
            <w:pPr>
              <w:rPr>
                <w:rFonts w:cs="Arial"/>
              </w:rPr>
            </w:pPr>
          </w:p>
        </w:tc>
      </w:tr>
      <w:tr w:rsidR="00F91D5F" w:rsidRPr="004115E6" w:rsidTr="006F3F2C">
        <w:tc>
          <w:tcPr>
            <w:tcW w:w="4022" w:type="dxa"/>
            <w:tcBorders>
              <w:top w:val="single" w:sz="12" w:space="0" w:color="auto"/>
              <w:bottom w:val="single" w:sz="4" w:space="0" w:color="auto"/>
              <w:right w:val="single" w:sz="12" w:space="0" w:color="auto"/>
            </w:tcBorders>
            <w:shd w:val="clear" w:color="auto" w:fill="FFFFFF"/>
          </w:tcPr>
          <w:p w:rsidR="00F91D5F" w:rsidRPr="004115E6" w:rsidRDefault="00AC72A7" w:rsidP="00895175">
            <w:pPr>
              <w:rPr>
                <w:rFonts w:cs="Arial"/>
              </w:rPr>
            </w:pPr>
            <w:r w:rsidRPr="004115E6">
              <w:rPr>
                <w:rFonts w:cs="Arial"/>
              </w:rPr>
              <w:t xml:space="preserve">      </w:t>
            </w:r>
            <w:r w:rsidR="00BE24E3" w:rsidRPr="004115E6">
              <w:rPr>
                <w:rFonts w:cs="Arial"/>
              </w:rPr>
              <w:t>Q2</w:t>
            </w:r>
            <w:r w:rsidR="00406250" w:rsidRPr="004115E6">
              <w:rPr>
                <w:rFonts w:cs="Arial"/>
              </w:rPr>
              <w:t>.</w:t>
            </w:r>
            <w:r w:rsidR="00BE24E3" w:rsidRPr="004115E6">
              <w:rPr>
                <w:rFonts w:cs="Arial"/>
              </w:rPr>
              <w:t>2</w:t>
            </w:r>
          </w:p>
        </w:tc>
        <w:tc>
          <w:tcPr>
            <w:tcW w:w="2134" w:type="dxa"/>
            <w:tcBorders>
              <w:top w:val="single" w:sz="12" w:space="0" w:color="auto"/>
              <w:left w:val="single" w:sz="12" w:space="0" w:color="auto"/>
              <w:bottom w:val="single" w:sz="4" w:space="0" w:color="auto"/>
            </w:tcBorders>
            <w:shd w:val="clear" w:color="auto" w:fill="FFFFFF"/>
          </w:tcPr>
          <w:p w:rsidR="00F91D5F" w:rsidRPr="004115E6" w:rsidRDefault="00F91D5F" w:rsidP="00895175">
            <w:pPr>
              <w:rPr>
                <w:rFonts w:cs="Arial"/>
              </w:rPr>
            </w:pPr>
          </w:p>
        </w:tc>
        <w:tc>
          <w:tcPr>
            <w:tcW w:w="2515" w:type="dxa"/>
            <w:tcBorders>
              <w:top w:val="single" w:sz="12" w:space="0" w:color="auto"/>
              <w:bottom w:val="single" w:sz="4" w:space="0" w:color="auto"/>
            </w:tcBorders>
            <w:shd w:val="clear" w:color="auto" w:fill="FFFFFF"/>
          </w:tcPr>
          <w:p w:rsidR="00F91D5F" w:rsidRPr="004115E6" w:rsidRDefault="00F91D5F" w:rsidP="00895175">
            <w:pPr>
              <w:rPr>
                <w:rFonts w:cs="Arial"/>
              </w:rPr>
            </w:pPr>
          </w:p>
        </w:tc>
        <w:tc>
          <w:tcPr>
            <w:tcW w:w="1950" w:type="dxa"/>
            <w:tcBorders>
              <w:top w:val="single" w:sz="12" w:space="0" w:color="auto"/>
              <w:bottom w:val="single" w:sz="4" w:space="0" w:color="auto"/>
            </w:tcBorders>
            <w:shd w:val="clear" w:color="auto" w:fill="FFFFFF"/>
          </w:tcPr>
          <w:p w:rsidR="00F91D5F" w:rsidRPr="004115E6" w:rsidRDefault="00F91D5F" w:rsidP="00895175">
            <w:pPr>
              <w:rPr>
                <w:rFonts w:cs="Arial"/>
              </w:rPr>
            </w:pPr>
          </w:p>
        </w:tc>
        <w:tc>
          <w:tcPr>
            <w:tcW w:w="1919" w:type="dxa"/>
            <w:tcBorders>
              <w:top w:val="single" w:sz="12" w:space="0" w:color="auto"/>
              <w:bottom w:val="single" w:sz="4" w:space="0" w:color="auto"/>
            </w:tcBorders>
            <w:shd w:val="clear" w:color="auto" w:fill="FFFFFF"/>
          </w:tcPr>
          <w:p w:rsidR="00F91D5F" w:rsidRPr="004115E6" w:rsidRDefault="00F91D5F" w:rsidP="00895175">
            <w:pPr>
              <w:rPr>
                <w:rFonts w:cs="Arial"/>
              </w:rPr>
            </w:pPr>
          </w:p>
        </w:tc>
      </w:tr>
      <w:tr w:rsidR="00F91D5F" w:rsidRPr="004115E6" w:rsidTr="006F3F2C">
        <w:tc>
          <w:tcPr>
            <w:tcW w:w="4022" w:type="dxa"/>
            <w:tcBorders>
              <w:top w:val="single" w:sz="4" w:space="0" w:color="auto"/>
              <w:bottom w:val="single" w:sz="4" w:space="0" w:color="auto"/>
              <w:right w:val="single" w:sz="12" w:space="0" w:color="auto"/>
            </w:tcBorders>
            <w:shd w:val="clear" w:color="auto" w:fill="E0E0E0"/>
          </w:tcPr>
          <w:p w:rsidR="00B56091" w:rsidRPr="004115E6" w:rsidRDefault="00F91D5F" w:rsidP="00B56091">
            <w:pPr>
              <w:rPr>
                <w:rFonts w:cs="Arial"/>
              </w:rPr>
            </w:pPr>
            <w:r w:rsidRPr="004115E6">
              <w:rPr>
                <w:rFonts w:cs="Arial"/>
                <w:b/>
              </w:rPr>
              <w:t>Leistungsbewertung</w:t>
            </w:r>
          </w:p>
          <w:p w:rsidR="00F91D5F" w:rsidRPr="004115E6"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E0E0E0"/>
          </w:tcPr>
          <w:p w:rsidR="00F91D5F" w:rsidRPr="004115E6" w:rsidRDefault="00F91D5F" w:rsidP="00895175">
            <w:pPr>
              <w:rPr>
                <w:rFonts w:cs="Arial"/>
              </w:rPr>
            </w:pPr>
          </w:p>
        </w:tc>
        <w:tc>
          <w:tcPr>
            <w:tcW w:w="2515" w:type="dxa"/>
            <w:tcBorders>
              <w:top w:val="single" w:sz="4" w:space="0" w:color="auto"/>
              <w:bottom w:val="single" w:sz="4" w:space="0" w:color="auto"/>
            </w:tcBorders>
            <w:shd w:val="clear" w:color="auto" w:fill="E0E0E0"/>
          </w:tcPr>
          <w:p w:rsidR="00F91D5F" w:rsidRPr="004115E6" w:rsidRDefault="00F91D5F" w:rsidP="00895175">
            <w:pPr>
              <w:rPr>
                <w:rFonts w:cs="Arial"/>
              </w:rPr>
            </w:pPr>
          </w:p>
        </w:tc>
        <w:tc>
          <w:tcPr>
            <w:tcW w:w="1950" w:type="dxa"/>
            <w:tcBorders>
              <w:top w:val="single" w:sz="4" w:space="0" w:color="auto"/>
              <w:bottom w:val="single" w:sz="4" w:space="0" w:color="auto"/>
            </w:tcBorders>
            <w:shd w:val="clear" w:color="auto" w:fill="E0E0E0"/>
          </w:tcPr>
          <w:p w:rsidR="00F91D5F" w:rsidRPr="004115E6" w:rsidRDefault="00F91D5F" w:rsidP="00895175">
            <w:pPr>
              <w:rPr>
                <w:rFonts w:cs="Arial"/>
              </w:rPr>
            </w:pPr>
          </w:p>
        </w:tc>
        <w:tc>
          <w:tcPr>
            <w:tcW w:w="1919" w:type="dxa"/>
            <w:tcBorders>
              <w:top w:val="single" w:sz="4" w:space="0" w:color="auto"/>
              <w:bottom w:val="single" w:sz="4" w:space="0" w:color="auto"/>
            </w:tcBorders>
            <w:shd w:val="clear" w:color="auto" w:fill="E0E0E0"/>
          </w:tcPr>
          <w:p w:rsidR="00F91D5F" w:rsidRPr="004115E6" w:rsidRDefault="00F91D5F" w:rsidP="00895175">
            <w:pPr>
              <w:rPr>
                <w:rFonts w:cs="Arial"/>
              </w:rPr>
            </w:pPr>
          </w:p>
        </w:tc>
      </w:tr>
      <w:tr w:rsidR="00F91D5F" w:rsidRPr="004115E6" w:rsidTr="006F3F2C">
        <w:tc>
          <w:tcPr>
            <w:tcW w:w="4022" w:type="dxa"/>
            <w:tcBorders>
              <w:top w:val="single" w:sz="4" w:space="0" w:color="auto"/>
              <w:bottom w:val="single" w:sz="12" w:space="0" w:color="auto"/>
              <w:right w:val="single" w:sz="12" w:space="0" w:color="auto"/>
            </w:tcBorders>
            <w:shd w:val="clear" w:color="auto" w:fill="FFFFFF"/>
          </w:tcPr>
          <w:p w:rsidR="00F91D5F" w:rsidRPr="004115E6" w:rsidRDefault="00B56091" w:rsidP="00895175">
            <w:pPr>
              <w:rPr>
                <w:rFonts w:cs="Arial"/>
              </w:rPr>
            </w:pPr>
            <w:r w:rsidRPr="004115E6">
              <w:rPr>
                <w:rFonts w:cs="Arial"/>
              </w:rPr>
              <w:t>Klausur</w:t>
            </w:r>
            <w:r w:rsidR="00BE24E3" w:rsidRPr="004115E6">
              <w:rPr>
                <w:rFonts w:cs="Arial"/>
              </w:rPr>
              <w:t>en / Klausur</w:t>
            </w:r>
            <w:r w:rsidRPr="004115E6">
              <w:rPr>
                <w:rFonts w:cs="Arial"/>
              </w:rPr>
              <w:t>formate</w:t>
            </w:r>
          </w:p>
        </w:tc>
        <w:tc>
          <w:tcPr>
            <w:tcW w:w="2134" w:type="dxa"/>
            <w:tcBorders>
              <w:top w:val="single" w:sz="4" w:space="0" w:color="auto"/>
              <w:left w:val="single" w:sz="12" w:space="0" w:color="auto"/>
              <w:bottom w:val="single" w:sz="12" w:space="0" w:color="auto"/>
            </w:tcBorders>
            <w:shd w:val="clear" w:color="auto" w:fill="FFFFFF"/>
          </w:tcPr>
          <w:p w:rsidR="00F91D5F" w:rsidRPr="004115E6"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4115E6" w:rsidRDefault="00F91D5F" w:rsidP="00895175">
            <w:pPr>
              <w:rPr>
                <w:rFonts w:cs="Arial"/>
              </w:rPr>
            </w:pPr>
          </w:p>
        </w:tc>
      </w:tr>
      <w:tr w:rsidR="00B56091" w:rsidRPr="004115E6" w:rsidTr="006F3F2C">
        <w:tc>
          <w:tcPr>
            <w:tcW w:w="4022" w:type="dxa"/>
            <w:tcBorders>
              <w:top w:val="single" w:sz="4" w:space="0" w:color="auto"/>
              <w:bottom w:val="single" w:sz="12" w:space="0" w:color="auto"/>
              <w:right w:val="single" w:sz="12" w:space="0" w:color="auto"/>
            </w:tcBorders>
            <w:shd w:val="clear" w:color="auto" w:fill="FFFFFF"/>
          </w:tcPr>
          <w:p w:rsidR="00B56091" w:rsidRPr="004115E6" w:rsidRDefault="00B56091" w:rsidP="00895175">
            <w:pPr>
              <w:rPr>
                <w:rFonts w:cs="Arial"/>
              </w:rPr>
            </w:pPr>
            <w:r w:rsidRPr="004115E6">
              <w:rPr>
                <w:rFonts w:cs="Arial"/>
              </w:rPr>
              <w:t>mdl. Prüfungen</w:t>
            </w:r>
          </w:p>
        </w:tc>
        <w:tc>
          <w:tcPr>
            <w:tcW w:w="2134" w:type="dxa"/>
            <w:tcBorders>
              <w:top w:val="single" w:sz="4" w:space="0" w:color="auto"/>
              <w:left w:val="single" w:sz="12" w:space="0" w:color="auto"/>
              <w:bottom w:val="single" w:sz="12" w:space="0" w:color="auto"/>
            </w:tcBorders>
            <w:shd w:val="clear" w:color="auto" w:fill="FFFFFF"/>
          </w:tcPr>
          <w:p w:rsidR="00B56091" w:rsidRPr="004115E6" w:rsidRDefault="00B56091" w:rsidP="00895175">
            <w:pPr>
              <w:rPr>
                <w:rFonts w:cs="Arial"/>
              </w:rPr>
            </w:pPr>
          </w:p>
        </w:tc>
        <w:tc>
          <w:tcPr>
            <w:tcW w:w="2515" w:type="dxa"/>
            <w:tcBorders>
              <w:top w:val="single" w:sz="4" w:space="0" w:color="auto"/>
              <w:bottom w:val="single" w:sz="12" w:space="0" w:color="auto"/>
            </w:tcBorders>
            <w:shd w:val="clear" w:color="auto" w:fill="FFFFFF"/>
          </w:tcPr>
          <w:p w:rsidR="00B56091" w:rsidRPr="004115E6" w:rsidRDefault="00B56091" w:rsidP="00895175">
            <w:pPr>
              <w:rPr>
                <w:rFonts w:cs="Arial"/>
              </w:rPr>
            </w:pPr>
          </w:p>
        </w:tc>
        <w:tc>
          <w:tcPr>
            <w:tcW w:w="1950" w:type="dxa"/>
            <w:tcBorders>
              <w:top w:val="single" w:sz="4" w:space="0" w:color="auto"/>
              <w:bottom w:val="single" w:sz="12" w:space="0" w:color="auto"/>
            </w:tcBorders>
            <w:shd w:val="clear" w:color="auto" w:fill="FFFFFF"/>
          </w:tcPr>
          <w:p w:rsidR="00B56091" w:rsidRPr="004115E6" w:rsidRDefault="00B56091" w:rsidP="00895175">
            <w:pPr>
              <w:rPr>
                <w:rFonts w:cs="Arial"/>
              </w:rPr>
            </w:pPr>
          </w:p>
        </w:tc>
        <w:tc>
          <w:tcPr>
            <w:tcW w:w="1919" w:type="dxa"/>
            <w:tcBorders>
              <w:top w:val="single" w:sz="4" w:space="0" w:color="auto"/>
              <w:bottom w:val="single" w:sz="12" w:space="0" w:color="auto"/>
            </w:tcBorders>
            <w:shd w:val="clear" w:color="auto" w:fill="FFFFFF"/>
          </w:tcPr>
          <w:p w:rsidR="00B56091" w:rsidRPr="004115E6" w:rsidRDefault="00B56091" w:rsidP="00895175">
            <w:pPr>
              <w:rPr>
                <w:rFonts w:cs="Arial"/>
              </w:rPr>
            </w:pPr>
          </w:p>
        </w:tc>
      </w:tr>
      <w:tr w:rsidR="00F91D5F" w:rsidRPr="004115E6" w:rsidTr="006F3F2C">
        <w:tc>
          <w:tcPr>
            <w:tcW w:w="4022" w:type="dxa"/>
            <w:tcBorders>
              <w:top w:val="single" w:sz="4" w:space="0" w:color="auto"/>
              <w:bottom w:val="single" w:sz="12" w:space="0" w:color="auto"/>
              <w:right w:val="single" w:sz="12" w:space="0" w:color="auto"/>
            </w:tcBorders>
            <w:shd w:val="clear" w:color="auto" w:fill="FFFFFF"/>
          </w:tcPr>
          <w:p w:rsidR="00F91D5F" w:rsidRPr="004115E6" w:rsidRDefault="00B56091" w:rsidP="00895175">
            <w:pPr>
              <w:rPr>
                <w:rFonts w:cs="Arial"/>
              </w:rPr>
            </w:pPr>
            <w:r w:rsidRPr="004115E6">
              <w:rPr>
                <w:rFonts w:cs="Arial"/>
              </w:rPr>
              <w:t>Facharbeit</w:t>
            </w:r>
          </w:p>
        </w:tc>
        <w:tc>
          <w:tcPr>
            <w:tcW w:w="2134" w:type="dxa"/>
            <w:tcBorders>
              <w:top w:val="single" w:sz="4" w:space="0" w:color="auto"/>
              <w:left w:val="single" w:sz="12" w:space="0" w:color="auto"/>
              <w:bottom w:val="single" w:sz="12" w:space="0" w:color="auto"/>
            </w:tcBorders>
            <w:shd w:val="clear" w:color="auto" w:fill="FFFFFF"/>
          </w:tcPr>
          <w:p w:rsidR="00F91D5F" w:rsidRPr="004115E6"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4115E6" w:rsidRDefault="00F91D5F" w:rsidP="00895175">
            <w:pPr>
              <w:rPr>
                <w:rFonts w:cs="Arial"/>
              </w:rPr>
            </w:pPr>
          </w:p>
        </w:tc>
      </w:tr>
      <w:tr w:rsidR="00F91D5F" w:rsidRPr="004115E6" w:rsidTr="006F3F2C">
        <w:tc>
          <w:tcPr>
            <w:tcW w:w="4022" w:type="dxa"/>
            <w:tcBorders>
              <w:top w:val="single" w:sz="4" w:space="0" w:color="auto"/>
              <w:bottom w:val="single" w:sz="12" w:space="0" w:color="auto"/>
              <w:right w:val="single" w:sz="12" w:space="0" w:color="auto"/>
            </w:tcBorders>
            <w:shd w:val="clear" w:color="auto" w:fill="FFFFFF"/>
          </w:tcPr>
          <w:p w:rsidR="00F91D5F" w:rsidRPr="004115E6" w:rsidRDefault="00B56091" w:rsidP="00895175">
            <w:pPr>
              <w:rPr>
                <w:rFonts w:cs="Arial"/>
              </w:rPr>
            </w:pPr>
            <w:r w:rsidRPr="004115E6">
              <w:rPr>
                <w:rFonts w:cs="Arial"/>
              </w:rPr>
              <w:t>sonstige Leistungen</w:t>
            </w:r>
          </w:p>
        </w:tc>
        <w:tc>
          <w:tcPr>
            <w:tcW w:w="2134" w:type="dxa"/>
            <w:tcBorders>
              <w:top w:val="single" w:sz="4" w:space="0" w:color="auto"/>
              <w:left w:val="single" w:sz="12" w:space="0" w:color="auto"/>
              <w:bottom w:val="single" w:sz="12" w:space="0" w:color="auto"/>
            </w:tcBorders>
            <w:shd w:val="clear" w:color="auto" w:fill="FFFFFF"/>
          </w:tcPr>
          <w:p w:rsidR="00F91D5F" w:rsidRPr="004115E6"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4115E6"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4115E6" w:rsidRDefault="00F91D5F" w:rsidP="00895175">
            <w:pPr>
              <w:rPr>
                <w:rFonts w:cs="Arial"/>
              </w:rPr>
            </w:pPr>
          </w:p>
        </w:tc>
      </w:tr>
    </w:tbl>
    <w:p w:rsidR="008D02E9" w:rsidRDefault="008D02E9"/>
    <w:p w:rsidR="006B3B34" w:rsidRDefault="006B3B3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2134"/>
        <w:gridCol w:w="2515"/>
        <w:gridCol w:w="1950"/>
        <w:gridCol w:w="1919"/>
      </w:tblGrid>
      <w:tr w:rsidR="00F91D5F" w:rsidRPr="004115E6" w:rsidTr="006F3F2C">
        <w:tc>
          <w:tcPr>
            <w:tcW w:w="4022" w:type="dxa"/>
            <w:tcBorders>
              <w:top w:val="single" w:sz="12" w:space="0" w:color="auto"/>
              <w:bottom w:val="single" w:sz="4" w:space="0" w:color="auto"/>
              <w:right w:val="single" w:sz="12" w:space="0" w:color="auto"/>
            </w:tcBorders>
            <w:shd w:val="clear" w:color="auto" w:fill="D9D9D9"/>
          </w:tcPr>
          <w:p w:rsidR="00F91D5F" w:rsidRPr="004115E6" w:rsidRDefault="00676B4E" w:rsidP="00895175">
            <w:pPr>
              <w:rPr>
                <w:rFonts w:cs="Arial"/>
                <w:b/>
              </w:rPr>
            </w:pPr>
            <w:r>
              <w:rPr>
                <w:rFonts w:cs="Arial"/>
                <w:b/>
              </w:rPr>
              <w:lastRenderedPageBreak/>
              <w:t>F</w:t>
            </w:r>
            <w:r w:rsidR="00BE24E3" w:rsidRPr="004115E6">
              <w:rPr>
                <w:rFonts w:cs="Arial"/>
                <w:b/>
              </w:rPr>
              <w:t>achübergreifende Absprachen</w:t>
            </w:r>
          </w:p>
        </w:tc>
        <w:tc>
          <w:tcPr>
            <w:tcW w:w="2134" w:type="dxa"/>
            <w:tcBorders>
              <w:top w:val="single" w:sz="12" w:space="0" w:color="auto"/>
              <w:left w:val="single" w:sz="12" w:space="0" w:color="auto"/>
            </w:tcBorders>
            <w:shd w:val="clear" w:color="auto" w:fill="D9D9D9"/>
          </w:tcPr>
          <w:p w:rsidR="00F91D5F" w:rsidRPr="004115E6" w:rsidRDefault="00F91D5F" w:rsidP="00895175">
            <w:pPr>
              <w:rPr>
                <w:rFonts w:cs="Arial"/>
              </w:rPr>
            </w:pPr>
          </w:p>
        </w:tc>
        <w:tc>
          <w:tcPr>
            <w:tcW w:w="2515" w:type="dxa"/>
            <w:tcBorders>
              <w:top w:val="single" w:sz="12" w:space="0" w:color="auto"/>
            </w:tcBorders>
            <w:shd w:val="clear" w:color="auto" w:fill="D9D9D9"/>
          </w:tcPr>
          <w:p w:rsidR="00F91D5F" w:rsidRPr="004115E6" w:rsidRDefault="00F91D5F" w:rsidP="00895175">
            <w:pPr>
              <w:rPr>
                <w:rFonts w:cs="Arial"/>
              </w:rPr>
            </w:pPr>
          </w:p>
        </w:tc>
        <w:tc>
          <w:tcPr>
            <w:tcW w:w="1950" w:type="dxa"/>
            <w:tcBorders>
              <w:top w:val="single" w:sz="12" w:space="0" w:color="auto"/>
            </w:tcBorders>
            <w:shd w:val="clear" w:color="auto" w:fill="D9D9D9"/>
          </w:tcPr>
          <w:p w:rsidR="00F91D5F" w:rsidRPr="004115E6" w:rsidRDefault="00F91D5F" w:rsidP="00895175">
            <w:pPr>
              <w:rPr>
                <w:rFonts w:cs="Arial"/>
              </w:rPr>
            </w:pPr>
          </w:p>
        </w:tc>
        <w:tc>
          <w:tcPr>
            <w:tcW w:w="1919" w:type="dxa"/>
            <w:tcBorders>
              <w:top w:val="single" w:sz="12" w:space="0" w:color="auto"/>
            </w:tcBorders>
            <w:shd w:val="clear" w:color="auto" w:fill="D9D9D9"/>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kurzfristig (Halbjahr)</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mittelfristig (Schuljahr)</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bottom w:val="single" w:sz="4" w:space="0" w:color="auto"/>
              <w:right w:val="single" w:sz="12" w:space="0" w:color="auto"/>
            </w:tcBorders>
            <w:shd w:val="clear" w:color="auto" w:fill="auto"/>
          </w:tcPr>
          <w:p w:rsidR="00F91D5F" w:rsidRPr="004115E6" w:rsidRDefault="00F91D5F" w:rsidP="00895175">
            <w:pPr>
              <w:rPr>
                <w:rFonts w:cs="Arial"/>
              </w:rPr>
            </w:pPr>
            <w:r w:rsidRPr="004115E6">
              <w:rPr>
                <w:rFonts w:cs="Arial"/>
              </w:rPr>
              <w:t xml:space="preserve">- langfristig </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bottom w:val="single" w:sz="12" w:space="0" w:color="auto"/>
              <w:right w:val="single" w:sz="12" w:space="0" w:color="auto"/>
            </w:tcBorders>
            <w:shd w:val="clear" w:color="auto" w:fill="auto"/>
          </w:tcPr>
          <w:p w:rsidR="00F91D5F" w:rsidRPr="004115E6" w:rsidRDefault="00F91D5F" w:rsidP="00895175">
            <w:pPr>
              <w:rPr>
                <w:rFonts w:cs="Arial"/>
              </w:rPr>
            </w:pPr>
            <w:r w:rsidRPr="004115E6">
              <w:rPr>
                <w:rFonts w:cs="Arial"/>
              </w:rPr>
              <w:t>…</w:t>
            </w:r>
          </w:p>
        </w:tc>
        <w:tc>
          <w:tcPr>
            <w:tcW w:w="2134" w:type="dxa"/>
            <w:tcBorders>
              <w:left w:val="single" w:sz="12" w:space="0" w:color="auto"/>
              <w:bottom w:val="single" w:sz="12" w:space="0" w:color="auto"/>
            </w:tcBorders>
          </w:tcPr>
          <w:p w:rsidR="00F91D5F" w:rsidRPr="004115E6" w:rsidRDefault="00F91D5F" w:rsidP="00895175">
            <w:pPr>
              <w:rPr>
                <w:rFonts w:cs="Arial"/>
              </w:rPr>
            </w:pPr>
          </w:p>
        </w:tc>
        <w:tc>
          <w:tcPr>
            <w:tcW w:w="2515" w:type="dxa"/>
            <w:tcBorders>
              <w:bottom w:val="single" w:sz="12" w:space="0" w:color="auto"/>
            </w:tcBorders>
          </w:tcPr>
          <w:p w:rsidR="00F91D5F" w:rsidRPr="004115E6" w:rsidRDefault="00F91D5F" w:rsidP="00895175">
            <w:pPr>
              <w:rPr>
                <w:rFonts w:cs="Arial"/>
              </w:rPr>
            </w:pPr>
          </w:p>
        </w:tc>
        <w:tc>
          <w:tcPr>
            <w:tcW w:w="1950" w:type="dxa"/>
            <w:tcBorders>
              <w:bottom w:val="single" w:sz="12" w:space="0" w:color="auto"/>
            </w:tcBorders>
          </w:tcPr>
          <w:p w:rsidR="00F91D5F" w:rsidRPr="004115E6" w:rsidRDefault="00F91D5F" w:rsidP="00895175">
            <w:pPr>
              <w:rPr>
                <w:rFonts w:cs="Arial"/>
              </w:rPr>
            </w:pPr>
          </w:p>
        </w:tc>
        <w:tc>
          <w:tcPr>
            <w:tcW w:w="1919" w:type="dxa"/>
            <w:tcBorders>
              <w:bottom w:val="single" w:sz="12" w:space="0" w:color="auto"/>
            </w:tcBorders>
          </w:tcPr>
          <w:p w:rsidR="00F91D5F" w:rsidRPr="004115E6" w:rsidRDefault="00F91D5F" w:rsidP="00895175">
            <w:pPr>
              <w:rPr>
                <w:rFonts w:cs="Arial"/>
              </w:rPr>
            </w:pPr>
          </w:p>
        </w:tc>
      </w:tr>
      <w:tr w:rsidR="00F91D5F" w:rsidRPr="004115E6" w:rsidTr="006F3F2C">
        <w:tc>
          <w:tcPr>
            <w:tcW w:w="4022" w:type="dxa"/>
            <w:tcBorders>
              <w:top w:val="single" w:sz="12" w:space="0" w:color="auto"/>
              <w:bottom w:val="single" w:sz="4" w:space="0" w:color="auto"/>
              <w:right w:val="single" w:sz="12" w:space="0" w:color="auto"/>
            </w:tcBorders>
            <w:shd w:val="clear" w:color="auto" w:fill="D9D9D9"/>
          </w:tcPr>
          <w:p w:rsidR="00F91D5F" w:rsidRPr="004115E6" w:rsidRDefault="00F91D5F" w:rsidP="00895175">
            <w:pPr>
              <w:rPr>
                <w:rFonts w:cs="Arial"/>
                <w:b/>
              </w:rPr>
            </w:pPr>
            <w:r w:rsidRPr="004115E6">
              <w:rPr>
                <w:rFonts w:cs="Arial"/>
                <w:b/>
              </w:rPr>
              <w:t>Fortbildung</w:t>
            </w:r>
          </w:p>
        </w:tc>
        <w:tc>
          <w:tcPr>
            <w:tcW w:w="2134" w:type="dxa"/>
            <w:tcBorders>
              <w:top w:val="single" w:sz="12" w:space="0" w:color="auto"/>
              <w:left w:val="single" w:sz="12" w:space="0" w:color="auto"/>
            </w:tcBorders>
            <w:shd w:val="clear" w:color="auto" w:fill="D9D9D9"/>
          </w:tcPr>
          <w:p w:rsidR="00F91D5F" w:rsidRPr="004115E6" w:rsidRDefault="00F91D5F" w:rsidP="00895175">
            <w:pPr>
              <w:rPr>
                <w:rFonts w:cs="Arial"/>
              </w:rPr>
            </w:pPr>
          </w:p>
        </w:tc>
        <w:tc>
          <w:tcPr>
            <w:tcW w:w="2515" w:type="dxa"/>
            <w:tcBorders>
              <w:top w:val="single" w:sz="12" w:space="0" w:color="auto"/>
            </w:tcBorders>
            <w:shd w:val="clear" w:color="auto" w:fill="D9D9D9"/>
          </w:tcPr>
          <w:p w:rsidR="00F91D5F" w:rsidRPr="004115E6" w:rsidRDefault="00F91D5F" w:rsidP="00895175">
            <w:pPr>
              <w:rPr>
                <w:rFonts w:cs="Arial"/>
              </w:rPr>
            </w:pPr>
          </w:p>
        </w:tc>
        <w:tc>
          <w:tcPr>
            <w:tcW w:w="1950" w:type="dxa"/>
            <w:tcBorders>
              <w:top w:val="single" w:sz="12" w:space="0" w:color="auto"/>
            </w:tcBorders>
            <w:shd w:val="clear" w:color="auto" w:fill="D9D9D9"/>
          </w:tcPr>
          <w:p w:rsidR="00F91D5F" w:rsidRPr="004115E6" w:rsidRDefault="00F91D5F" w:rsidP="00895175">
            <w:pPr>
              <w:rPr>
                <w:rFonts w:cs="Arial"/>
              </w:rPr>
            </w:pPr>
          </w:p>
        </w:tc>
        <w:tc>
          <w:tcPr>
            <w:tcW w:w="1919" w:type="dxa"/>
            <w:tcBorders>
              <w:top w:val="single" w:sz="12" w:space="0" w:color="auto"/>
            </w:tcBorders>
            <w:shd w:val="clear" w:color="auto" w:fill="D9D9D9"/>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D9D9D9"/>
          </w:tcPr>
          <w:p w:rsidR="00F91D5F" w:rsidRPr="004115E6" w:rsidRDefault="00F91D5F" w:rsidP="00895175">
            <w:pPr>
              <w:rPr>
                <w:rFonts w:cs="Arial"/>
              </w:rPr>
            </w:pPr>
            <w:r w:rsidRPr="004115E6">
              <w:rPr>
                <w:rFonts w:cs="Arial"/>
                <w:b/>
              </w:rPr>
              <w:t>Fachspezifischer Bedarf</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kurzfristig</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mittelfristig</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bottom w:val="single" w:sz="4" w:space="0" w:color="auto"/>
              <w:right w:val="single" w:sz="12" w:space="0" w:color="auto"/>
            </w:tcBorders>
            <w:shd w:val="clear" w:color="auto" w:fill="auto"/>
          </w:tcPr>
          <w:p w:rsidR="00F91D5F" w:rsidRPr="004115E6" w:rsidRDefault="00F91D5F" w:rsidP="00895175">
            <w:pPr>
              <w:rPr>
                <w:rFonts w:cs="Arial"/>
              </w:rPr>
            </w:pPr>
            <w:r w:rsidRPr="004115E6">
              <w:rPr>
                <w:rFonts w:cs="Arial"/>
              </w:rPr>
              <w:t>- langfristig</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D9D9D9"/>
          </w:tcPr>
          <w:p w:rsidR="00F91D5F" w:rsidRPr="004115E6" w:rsidRDefault="00F91D5F" w:rsidP="00895175">
            <w:pPr>
              <w:rPr>
                <w:rFonts w:cs="Arial"/>
              </w:rPr>
            </w:pPr>
            <w:r w:rsidRPr="004115E6">
              <w:rPr>
                <w:rFonts w:cs="Arial"/>
                <w:b/>
              </w:rPr>
              <w:t>Fachübergreifender Bedarf</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kurzfristig</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mittelfristig</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right w:val="single" w:sz="12" w:space="0" w:color="auto"/>
            </w:tcBorders>
            <w:shd w:val="clear" w:color="auto" w:fill="auto"/>
          </w:tcPr>
          <w:p w:rsidR="00F91D5F" w:rsidRPr="004115E6" w:rsidRDefault="00F91D5F" w:rsidP="00895175">
            <w:pPr>
              <w:rPr>
                <w:rFonts w:cs="Arial"/>
              </w:rPr>
            </w:pPr>
            <w:r w:rsidRPr="004115E6">
              <w:rPr>
                <w:rFonts w:cs="Arial"/>
              </w:rPr>
              <w:t>- langfristig</w:t>
            </w:r>
          </w:p>
        </w:tc>
        <w:tc>
          <w:tcPr>
            <w:tcW w:w="2134" w:type="dxa"/>
            <w:tcBorders>
              <w:left w:val="single" w:sz="12" w:space="0" w:color="auto"/>
            </w:tcBorders>
          </w:tcPr>
          <w:p w:rsidR="00F91D5F" w:rsidRPr="004115E6" w:rsidRDefault="00F91D5F" w:rsidP="00895175">
            <w:pPr>
              <w:rPr>
                <w:rFonts w:cs="Arial"/>
              </w:rPr>
            </w:pPr>
          </w:p>
        </w:tc>
        <w:tc>
          <w:tcPr>
            <w:tcW w:w="2515" w:type="dxa"/>
          </w:tcPr>
          <w:p w:rsidR="00F91D5F" w:rsidRPr="004115E6" w:rsidRDefault="00F91D5F" w:rsidP="00895175">
            <w:pPr>
              <w:rPr>
                <w:rFonts w:cs="Arial"/>
              </w:rPr>
            </w:pPr>
          </w:p>
        </w:tc>
        <w:tc>
          <w:tcPr>
            <w:tcW w:w="1950" w:type="dxa"/>
          </w:tcPr>
          <w:p w:rsidR="00F91D5F" w:rsidRPr="004115E6" w:rsidRDefault="00F91D5F" w:rsidP="00895175">
            <w:pPr>
              <w:rPr>
                <w:rFonts w:cs="Arial"/>
              </w:rPr>
            </w:pPr>
          </w:p>
        </w:tc>
        <w:tc>
          <w:tcPr>
            <w:tcW w:w="1919" w:type="dxa"/>
          </w:tcPr>
          <w:p w:rsidR="00F91D5F" w:rsidRPr="004115E6" w:rsidRDefault="00F91D5F" w:rsidP="00895175">
            <w:pPr>
              <w:rPr>
                <w:rFonts w:cs="Arial"/>
              </w:rPr>
            </w:pPr>
          </w:p>
        </w:tc>
      </w:tr>
      <w:tr w:rsidR="00F91D5F" w:rsidRPr="004115E6" w:rsidTr="006F3F2C">
        <w:tc>
          <w:tcPr>
            <w:tcW w:w="4022" w:type="dxa"/>
            <w:tcBorders>
              <w:bottom w:val="single" w:sz="12" w:space="0" w:color="auto"/>
              <w:right w:val="single" w:sz="12" w:space="0" w:color="auto"/>
            </w:tcBorders>
            <w:shd w:val="clear" w:color="auto" w:fill="auto"/>
          </w:tcPr>
          <w:p w:rsidR="00F91D5F" w:rsidRPr="004115E6" w:rsidRDefault="00F91D5F" w:rsidP="00895175">
            <w:pPr>
              <w:rPr>
                <w:rFonts w:cs="Arial"/>
              </w:rPr>
            </w:pPr>
            <w:r w:rsidRPr="004115E6">
              <w:rPr>
                <w:rFonts w:cs="Arial"/>
              </w:rPr>
              <w:t>…</w:t>
            </w:r>
          </w:p>
        </w:tc>
        <w:tc>
          <w:tcPr>
            <w:tcW w:w="2134" w:type="dxa"/>
            <w:tcBorders>
              <w:left w:val="single" w:sz="12" w:space="0" w:color="auto"/>
              <w:bottom w:val="single" w:sz="12" w:space="0" w:color="auto"/>
            </w:tcBorders>
          </w:tcPr>
          <w:p w:rsidR="00F91D5F" w:rsidRPr="004115E6" w:rsidRDefault="00F91D5F" w:rsidP="00895175">
            <w:pPr>
              <w:rPr>
                <w:rFonts w:cs="Arial"/>
              </w:rPr>
            </w:pPr>
          </w:p>
        </w:tc>
        <w:tc>
          <w:tcPr>
            <w:tcW w:w="2515" w:type="dxa"/>
            <w:tcBorders>
              <w:bottom w:val="single" w:sz="12" w:space="0" w:color="auto"/>
            </w:tcBorders>
          </w:tcPr>
          <w:p w:rsidR="00F91D5F" w:rsidRPr="004115E6" w:rsidRDefault="00F91D5F" w:rsidP="00895175">
            <w:pPr>
              <w:rPr>
                <w:rFonts w:cs="Arial"/>
              </w:rPr>
            </w:pPr>
          </w:p>
        </w:tc>
        <w:tc>
          <w:tcPr>
            <w:tcW w:w="1950" w:type="dxa"/>
            <w:tcBorders>
              <w:bottom w:val="single" w:sz="12" w:space="0" w:color="auto"/>
            </w:tcBorders>
          </w:tcPr>
          <w:p w:rsidR="00F91D5F" w:rsidRPr="004115E6" w:rsidRDefault="00F91D5F" w:rsidP="00895175">
            <w:pPr>
              <w:rPr>
                <w:rFonts w:cs="Arial"/>
              </w:rPr>
            </w:pPr>
          </w:p>
        </w:tc>
        <w:tc>
          <w:tcPr>
            <w:tcW w:w="1919" w:type="dxa"/>
            <w:tcBorders>
              <w:bottom w:val="single" w:sz="12" w:space="0" w:color="auto"/>
            </w:tcBorders>
          </w:tcPr>
          <w:p w:rsidR="00F91D5F" w:rsidRPr="004115E6" w:rsidRDefault="00F91D5F" w:rsidP="00895175">
            <w:pPr>
              <w:rPr>
                <w:rFonts w:cs="Arial"/>
              </w:rPr>
            </w:pPr>
          </w:p>
        </w:tc>
      </w:tr>
    </w:tbl>
    <w:p w:rsidR="00CD2FD8" w:rsidRPr="00CD2FD8" w:rsidRDefault="00CD2FD8" w:rsidP="00280801">
      <w:pPr>
        <w:spacing w:after="240"/>
        <w:jc w:val="center"/>
        <w:rPr>
          <w:rFonts w:cs="Arial"/>
          <w:b/>
        </w:rPr>
      </w:pPr>
    </w:p>
    <w:sectPr w:rsidR="00CD2FD8" w:rsidRPr="00CD2FD8" w:rsidSect="00280801">
      <w:headerReference w:type="default" r:id="rId31"/>
      <w:pgSz w:w="16838" w:h="11904" w:orient="landscape" w:code="9"/>
      <w:pgMar w:top="1531" w:right="1985" w:bottom="1418" w:left="1985" w:header="709" w:footer="198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97" w:rsidRDefault="00FA3F97">
      <w:r>
        <w:separator/>
      </w:r>
    </w:p>
  </w:endnote>
  <w:endnote w:type="continuationSeparator" w:id="0">
    <w:p w:rsidR="00FA3F97" w:rsidRDefault="00FA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ib Win95B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w:t>
    </w:r>
    <w:r>
      <w:rPr>
        <w:rStyle w:val="Seitenzahl"/>
      </w:rPr>
      <w:fldChar w:fldCharType="end"/>
    </w:r>
  </w:p>
  <w:p w:rsidR="006535FA" w:rsidRDefault="006535FA" w:rsidP="00052B03">
    <w:pPr>
      <w:pStyle w:val="Fuzeile"/>
      <w:ind w:right="360" w:firstLine="360"/>
    </w:pPr>
    <w:r>
      <w:rPr>
        <w:rStyle w:val="Seitenzahl"/>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34346A">
    <w:pPr>
      <w:pStyle w:val="Fuzeile"/>
      <w:ind w:left="-16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pPr>
      <w:pStyle w:val="Fuzeile"/>
    </w:pPr>
    <w:r>
      <w:fldChar w:fldCharType="begin"/>
    </w:r>
    <w:r>
      <w:instrText>PAGE   \* MERGEFORMAT</w:instrText>
    </w:r>
    <w:r>
      <w:fldChar w:fldCharType="separate"/>
    </w:r>
    <w:r w:rsidR="001974B5">
      <w:t>5</w:t>
    </w:r>
    <w:r>
      <w:fldChar w:fldCharType="end"/>
    </w:r>
  </w:p>
  <w:p w:rsidR="006535FA" w:rsidRDefault="006535FA" w:rsidP="00A925DB">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34346A">
    <w:pPr>
      <w:pStyle w:val="Fuzeile"/>
      <w:ind w:left="-16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pPr>
      <w:pStyle w:val="Fuzeile"/>
    </w:pPr>
    <w:r>
      <w:fldChar w:fldCharType="begin"/>
    </w:r>
    <w:r>
      <w:instrText>PAGE   \* MERGEFORMAT</w:instrText>
    </w:r>
    <w:r>
      <w:fldChar w:fldCharType="separate"/>
    </w:r>
    <w:r w:rsidR="001974B5">
      <w:t>8</w:t>
    </w:r>
    <w:r>
      <w:fldChar w:fldCharType="end"/>
    </w:r>
  </w:p>
  <w:p w:rsidR="006535FA" w:rsidRDefault="006535FA" w:rsidP="00A925DB">
    <w:pPr>
      <w:pStyle w:val="Fuzeil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34</w:t>
    </w:r>
    <w:r>
      <w:rPr>
        <w:rStyle w:val="Seitenzahl"/>
      </w:rPr>
      <w:fldChar w:fldCharType="end"/>
    </w:r>
  </w:p>
  <w:p w:rsidR="006535FA" w:rsidRDefault="006535FA" w:rsidP="00052B03">
    <w:pPr>
      <w:pStyle w:val="Fuzeile"/>
      <w:ind w:right="360" w:firstLine="360"/>
    </w:pPr>
    <w:r>
      <w:rPr>
        <w:rStyle w:val="Seitenzahl"/>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974B5">
      <w:rPr>
        <w:rStyle w:val="Seitenzahl"/>
      </w:rPr>
      <w:t>34</w:t>
    </w:r>
    <w:r>
      <w:rPr>
        <w:rStyle w:val="Seitenzah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pPr>
      <w:pStyle w:val="Fuzeile"/>
      <w:jc w:val="right"/>
    </w:pPr>
    <w:r>
      <w:fldChar w:fldCharType="begin"/>
    </w:r>
    <w:r>
      <w:instrText xml:space="preserve"> PAGE   \* MERGEFORMAT </w:instrText>
    </w:r>
    <w:r>
      <w:fldChar w:fldCharType="separate"/>
    </w:r>
    <w:r>
      <w:t>22</w:t>
    </w:r>
    <w:r>
      <w:fldChar w:fldCharType="end"/>
    </w:r>
  </w:p>
  <w:p w:rsidR="006535FA" w:rsidRDefault="006535FA" w:rsidP="00712FBB">
    <w:pPr>
      <w:pStyle w:val="Fuzeile"/>
      <w:tabs>
        <w:tab w:val="clear" w:pos="9072"/>
        <w:tab w:val="left" w:pos="6570"/>
      </w:tabs>
      <w:ind w:left="-162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36</w:t>
    </w:r>
    <w:r>
      <w:rPr>
        <w:rStyle w:val="Seitenzahl"/>
      </w:rPr>
      <w:fldChar w:fldCharType="end"/>
    </w:r>
  </w:p>
  <w:p w:rsidR="006535FA" w:rsidRDefault="006535FA" w:rsidP="00052B03">
    <w:pPr>
      <w:pStyle w:val="Fuzeile"/>
      <w:ind w:right="360" w:firstLine="360"/>
    </w:pPr>
    <w:r>
      <w:rPr>
        <w:rStyle w:val="Seitenzahl"/>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974B5">
      <w:rPr>
        <w:rStyle w:val="Seitenzahl"/>
      </w:rPr>
      <w:t>37</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97" w:rsidRDefault="00FA3F97">
      <w:r>
        <w:separator/>
      </w:r>
    </w:p>
  </w:footnote>
  <w:footnote w:type="continuationSeparator" w:id="0">
    <w:p w:rsidR="00FA3F97" w:rsidRDefault="00FA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Pr="001760E3" w:rsidRDefault="006535FA" w:rsidP="001760E3">
    <w:pPr>
      <w:pStyle w:val="Kopfzeil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Grundsätze der Leistungsbewertung und Leistungsrückmeldung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Lehr- und Lernmittel</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pPr>
      <w:pStyle w:val="Kopfzeile"/>
    </w:pPr>
    <w:r>
      <w:t>Entscheidungen zu fach- und unterrichtsübergreifenden Fragen</w:t>
    </w:r>
  </w:p>
  <w:p w:rsidR="006535FA" w:rsidRDefault="006535FA" w:rsidP="006B3B34">
    <w:pPr>
      <w:pStyle w:val="Kopfzeile"/>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pPr>
      <w:pStyle w:val="Kopfzeile"/>
    </w:pPr>
    <w:r>
      <w:t>Qualitätssicherung und Evaluation</w:t>
    </w:r>
  </w:p>
  <w:p w:rsidR="006535FA" w:rsidRDefault="006535FA" w:rsidP="006B3B34">
    <w:pPr>
      <w:pStyle w:val="Kopfzeile"/>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280801">
    <w:pPr>
      <w:pStyle w:val="Kopfzeile"/>
    </w:pPr>
    <w:r>
      <w:t>Qualitätssicherung und Evaluation</w:t>
    </w:r>
  </w:p>
  <w:p w:rsidR="006535FA" w:rsidRDefault="006535FA" w:rsidP="006B3B34">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pPr>
      <w:pStyle w:val="Kopfzeile"/>
    </w:pPr>
    <w:r>
      <w:t>Konkretisierte Unterrichtsvorhaben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Die Fachgruppe Englisch am Schiller-Gymnasium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Entscheidungen zum Unterricht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Übersichtsraster Unterrichtsvorhaben - Einführungsphase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Übersichtsraster Unterrichtsvorhaben - Grundkurs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Übersichtsraster Unterrichtsvorhaben – Leistungskurs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 xml:space="preserve">Konkretisierte Unterrichtsvorhaben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FA" w:rsidRDefault="006535FA" w:rsidP="001760E3">
    <w:pPr>
      <w:pStyle w:val="Kopfzeile"/>
      <w:pBdr>
        <w:bottom w:val="single" w:sz="4" w:space="1" w:color="auto"/>
      </w:pBdr>
    </w:pPr>
    <w:r>
      <w:t>Grundsätze der fachmethodischen und fachdidaktischen Arbeit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4"/>
      <w:numFmt w:val="bullet"/>
      <w:lvlText w:val=""/>
      <w:lvlJc w:val="left"/>
      <w:pPr>
        <w:tabs>
          <w:tab w:val="num" w:pos="360"/>
        </w:tabs>
        <w:ind w:left="360" w:hanging="360"/>
      </w:pPr>
      <w:rPr>
        <w:rFonts w:ascii="Symbol" w:hAnsi="Symbol"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4" w15:restartNumberingAfterBreak="0">
    <w:nsid w:val="00323D45"/>
    <w:multiLevelType w:val="hybridMultilevel"/>
    <w:tmpl w:val="62748CD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5"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53082"/>
    <w:multiLevelType w:val="hybridMultilevel"/>
    <w:tmpl w:val="7520C00A"/>
    <w:lvl w:ilvl="0" w:tplc="04070017">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7123B5A"/>
    <w:multiLevelType w:val="hybridMultilevel"/>
    <w:tmpl w:val="65804994"/>
    <w:lvl w:ilvl="0" w:tplc="20F8510C">
      <w:start w:val="1"/>
      <w:numFmt w:val="bullet"/>
      <w:lvlText w:val="•"/>
      <w:lvlJc w:val="left"/>
      <w:pPr>
        <w:tabs>
          <w:tab w:val="num" w:pos="720"/>
        </w:tabs>
        <w:ind w:left="720" w:hanging="360"/>
      </w:pPr>
      <w:rPr>
        <w:rFonts w:ascii="Times New Roman" w:hAnsi="Times New Roman" w:hint="default"/>
      </w:rPr>
    </w:lvl>
    <w:lvl w:ilvl="1" w:tplc="AC92FF80" w:tentative="1">
      <w:start w:val="1"/>
      <w:numFmt w:val="bullet"/>
      <w:lvlText w:val="•"/>
      <w:lvlJc w:val="left"/>
      <w:pPr>
        <w:tabs>
          <w:tab w:val="num" w:pos="1440"/>
        </w:tabs>
        <w:ind w:left="1440" w:hanging="360"/>
      </w:pPr>
      <w:rPr>
        <w:rFonts w:ascii="Times New Roman" w:hAnsi="Times New Roman" w:hint="default"/>
      </w:rPr>
    </w:lvl>
    <w:lvl w:ilvl="2" w:tplc="7FA667FE" w:tentative="1">
      <w:start w:val="1"/>
      <w:numFmt w:val="bullet"/>
      <w:lvlText w:val="•"/>
      <w:lvlJc w:val="left"/>
      <w:pPr>
        <w:tabs>
          <w:tab w:val="num" w:pos="2160"/>
        </w:tabs>
        <w:ind w:left="2160" w:hanging="360"/>
      </w:pPr>
      <w:rPr>
        <w:rFonts w:ascii="Times New Roman" w:hAnsi="Times New Roman" w:hint="default"/>
      </w:rPr>
    </w:lvl>
    <w:lvl w:ilvl="3" w:tplc="EE6C31FC" w:tentative="1">
      <w:start w:val="1"/>
      <w:numFmt w:val="bullet"/>
      <w:lvlText w:val="•"/>
      <w:lvlJc w:val="left"/>
      <w:pPr>
        <w:tabs>
          <w:tab w:val="num" w:pos="2880"/>
        </w:tabs>
        <w:ind w:left="2880" w:hanging="360"/>
      </w:pPr>
      <w:rPr>
        <w:rFonts w:ascii="Times New Roman" w:hAnsi="Times New Roman" w:hint="default"/>
      </w:rPr>
    </w:lvl>
    <w:lvl w:ilvl="4" w:tplc="E25A5132" w:tentative="1">
      <w:start w:val="1"/>
      <w:numFmt w:val="bullet"/>
      <w:lvlText w:val="•"/>
      <w:lvlJc w:val="left"/>
      <w:pPr>
        <w:tabs>
          <w:tab w:val="num" w:pos="3600"/>
        </w:tabs>
        <w:ind w:left="3600" w:hanging="360"/>
      </w:pPr>
      <w:rPr>
        <w:rFonts w:ascii="Times New Roman" w:hAnsi="Times New Roman" w:hint="default"/>
      </w:rPr>
    </w:lvl>
    <w:lvl w:ilvl="5" w:tplc="480204DE" w:tentative="1">
      <w:start w:val="1"/>
      <w:numFmt w:val="bullet"/>
      <w:lvlText w:val="•"/>
      <w:lvlJc w:val="left"/>
      <w:pPr>
        <w:tabs>
          <w:tab w:val="num" w:pos="4320"/>
        </w:tabs>
        <w:ind w:left="4320" w:hanging="360"/>
      </w:pPr>
      <w:rPr>
        <w:rFonts w:ascii="Times New Roman" w:hAnsi="Times New Roman" w:hint="default"/>
      </w:rPr>
    </w:lvl>
    <w:lvl w:ilvl="6" w:tplc="0BA4EE68" w:tentative="1">
      <w:start w:val="1"/>
      <w:numFmt w:val="bullet"/>
      <w:lvlText w:val="•"/>
      <w:lvlJc w:val="left"/>
      <w:pPr>
        <w:tabs>
          <w:tab w:val="num" w:pos="5040"/>
        </w:tabs>
        <w:ind w:left="5040" w:hanging="360"/>
      </w:pPr>
      <w:rPr>
        <w:rFonts w:ascii="Times New Roman" w:hAnsi="Times New Roman" w:hint="default"/>
      </w:rPr>
    </w:lvl>
    <w:lvl w:ilvl="7" w:tplc="CAB29E6A" w:tentative="1">
      <w:start w:val="1"/>
      <w:numFmt w:val="bullet"/>
      <w:lvlText w:val="•"/>
      <w:lvlJc w:val="left"/>
      <w:pPr>
        <w:tabs>
          <w:tab w:val="num" w:pos="5760"/>
        </w:tabs>
        <w:ind w:left="5760" w:hanging="360"/>
      </w:pPr>
      <w:rPr>
        <w:rFonts w:ascii="Times New Roman" w:hAnsi="Times New Roman" w:hint="default"/>
      </w:rPr>
    </w:lvl>
    <w:lvl w:ilvl="8" w:tplc="B6C89D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4273EB"/>
    <w:multiLevelType w:val="hybridMultilevel"/>
    <w:tmpl w:val="E0B4ED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0"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20A3B"/>
    <w:multiLevelType w:val="hybridMultilevel"/>
    <w:tmpl w:val="766A2816"/>
    <w:lvl w:ilvl="0" w:tplc="406E0818">
      <w:start w:val="1"/>
      <w:numFmt w:val="bullet"/>
      <w:lvlText w:val="•"/>
      <w:lvlJc w:val="left"/>
      <w:pPr>
        <w:tabs>
          <w:tab w:val="num" w:pos="720"/>
        </w:tabs>
        <w:ind w:left="720" w:hanging="360"/>
      </w:pPr>
      <w:rPr>
        <w:rFonts w:ascii="Times New Roman" w:hAnsi="Times New Roman" w:hint="default"/>
      </w:rPr>
    </w:lvl>
    <w:lvl w:ilvl="1" w:tplc="E286E708" w:tentative="1">
      <w:start w:val="1"/>
      <w:numFmt w:val="bullet"/>
      <w:lvlText w:val="•"/>
      <w:lvlJc w:val="left"/>
      <w:pPr>
        <w:tabs>
          <w:tab w:val="num" w:pos="1440"/>
        </w:tabs>
        <w:ind w:left="1440" w:hanging="360"/>
      </w:pPr>
      <w:rPr>
        <w:rFonts w:ascii="Times New Roman" w:hAnsi="Times New Roman" w:hint="default"/>
      </w:rPr>
    </w:lvl>
    <w:lvl w:ilvl="2" w:tplc="9E083126" w:tentative="1">
      <w:start w:val="1"/>
      <w:numFmt w:val="bullet"/>
      <w:lvlText w:val="•"/>
      <w:lvlJc w:val="left"/>
      <w:pPr>
        <w:tabs>
          <w:tab w:val="num" w:pos="2160"/>
        </w:tabs>
        <w:ind w:left="2160" w:hanging="360"/>
      </w:pPr>
      <w:rPr>
        <w:rFonts w:ascii="Times New Roman" w:hAnsi="Times New Roman" w:hint="default"/>
      </w:rPr>
    </w:lvl>
    <w:lvl w:ilvl="3" w:tplc="E2EAB762" w:tentative="1">
      <w:start w:val="1"/>
      <w:numFmt w:val="bullet"/>
      <w:lvlText w:val="•"/>
      <w:lvlJc w:val="left"/>
      <w:pPr>
        <w:tabs>
          <w:tab w:val="num" w:pos="2880"/>
        </w:tabs>
        <w:ind w:left="2880" w:hanging="360"/>
      </w:pPr>
      <w:rPr>
        <w:rFonts w:ascii="Times New Roman" w:hAnsi="Times New Roman" w:hint="default"/>
      </w:rPr>
    </w:lvl>
    <w:lvl w:ilvl="4" w:tplc="CCEAC3F6" w:tentative="1">
      <w:start w:val="1"/>
      <w:numFmt w:val="bullet"/>
      <w:lvlText w:val="•"/>
      <w:lvlJc w:val="left"/>
      <w:pPr>
        <w:tabs>
          <w:tab w:val="num" w:pos="3600"/>
        </w:tabs>
        <w:ind w:left="3600" w:hanging="360"/>
      </w:pPr>
      <w:rPr>
        <w:rFonts w:ascii="Times New Roman" w:hAnsi="Times New Roman" w:hint="default"/>
      </w:rPr>
    </w:lvl>
    <w:lvl w:ilvl="5" w:tplc="57A23432" w:tentative="1">
      <w:start w:val="1"/>
      <w:numFmt w:val="bullet"/>
      <w:lvlText w:val="•"/>
      <w:lvlJc w:val="left"/>
      <w:pPr>
        <w:tabs>
          <w:tab w:val="num" w:pos="4320"/>
        </w:tabs>
        <w:ind w:left="4320" w:hanging="360"/>
      </w:pPr>
      <w:rPr>
        <w:rFonts w:ascii="Times New Roman" w:hAnsi="Times New Roman" w:hint="default"/>
      </w:rPr>
    </w:lvl>
    <w:lvl w:ilvl="6" w:tplc="F01861B4" w:tentative="1">
      <w:start w:val="1"/>
      <w:numFmt w:val="bullet"/>
      <w:lvlText w:val="•"/>
      <w:lvlJc w:val="left"/>
      <w:pPr>
        <w:tabs>
          <w:tab w:val="num" w:pos="5040"/>
        </w:tabs>
        <w:ind w:left="5040" w:hanging="360"/>
      </w:pPr>
      <w:rPr>
        <w:rFonts w:ascii="Times New Roman" w:hAnsi="Times New Roman" w:hint="default"/>
      </w:rPr>
    </w:lvl>
    <w:lvl w:ilvl="7" w:tplc="B922C3F8" w:tentative="1">
      <w:start w:val="1"/>
      <w:numFmt w:val="bullet"/>
      <w:lvlText w:val="•"/>
      <w:lvlJc w:val="left"/>
      <w:pPr>
        <w:tabs>
          <w:tab w:val="num" w:pos="5760"/>
        </w:tabs>
        <w:ind w:left="5760" w:hanging="360"/>
      </w:pPr>
      <w:rPr>
        <w:rFonts w:ascii="Times New Roman" w:hAnsi="Times New Roman" w:hint="default"/>
      </w:rPr>
    </w:lvl>
    <w:lvl w:ilvl="8" w:tplc="8F38D9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A93D48"/>
    <w:multiLevelType w:val="hybridMultilevel"/>
    <w:tmpl w:val="81344D9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E375CC"/>
    <w:multiLevelType w:val="multilevel"/>
    <w:tmpl w:val="BFD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6" w15:restartNumberingAfterBreak="0">
    <w:nsid w:val="2CA0293C"/>
    <w:multiLevelType w:val="hybridMultilevel"/>
    <w:tmpl w:val="948C62D2"/>
    <w:lvl w:ilvl="0" w:tplc="04070001">
      <w:start w:val="1"/>
      <w:numFmt w:val="bullet"/>
      <w:lvlText w:val=""/>
      <w:lvlJc w:val="left"/>
      <w:pPr>
        <w:ind w:left="833" w:hanging="360"/>
      </w:pPr>
      <w:rPr>
        <w:rFonts w:ascii="Symbol" w:hAnsi="Symbol" w:hint="default"/>
      </w:rPr>
    </w:lvl>
    <w:lvl w:ilvl="1" w:tplc="91BE96EE">
      <w:numFmt w:val="bullet"/>
      <w:lvlText w:val="-"/>
      <w:lvlJc w:val="left"/>
      <w:pPr>
        <w:ind w:left="1553" w:hanging="360"/>
      </w:pPr>
      <w:rPr>
        <w:rFonts w:ascii="Arial" w:eastAsia="Times New Roman" w:hAnsi="Arial" w:cs="Arial"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3AC55CC9"/>
    <w:multiLevelType w:val="hybridMultilevel"/>
    <w:tmpl w:val="C2024A7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B816E9"/>
    <w:multiLevelType w:val="hybridMultilevel"/>
    <w:tmpl w:val="1514E93C"/>
    <w:lvl w:ilvl="0" w:tplc="79949F5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7D4FD4"/>
    <w:multiLevelType w:val="hybridMultilevel"/>
    <w:tmpl w:val="08EEFB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cs="Times New Roman"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3" w15:restartNumberingAfterBreak="0">
    <w:nsid w:val="51877DB2"/>
    <w:multiLevelType w:val="hybridMultilevel"/>
    <w:tmpl w:val="B7C0E05C"/>
    <w:lvl w:ilvl="0" w:tplc="BD726464">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55DF0429"/>
    <w:multiLevelType w:val="hybridMultilevel"/>
    <w:tmpl w:val="730AB0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3C6165"/>
    <w:multiLevelType w:val="hybridMultilevel"/>
    <w:tmpl w:val="93CA2D80"/>
    <w:lvl w:ilvl="0" w:tplc="04070001">
      <w:start w:val="1"/>
      <w:numFmt w:val="decimal"/>
      <w:lvlText w:val="%1."/>
      <w:lvlJc w:val="left"/>
      <w:pPr>
        <w:tabs>
          <w:tab w:val="num" w:pos="360"/>
        </w:tabs>
        <w:ind w:left="360" w:hanging="360"/>
      </w:pPr>
      <w:rPr>
        <w:rFonts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6"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400258"/>
    <w:multiLevelType w:val="hybridMultilevel"/>
    <w:tmpl w:val="28C43D44"/>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F047FC"/>
    <w:multiLevelType w:val="hybridMultilevel"/>
    <w:tmpl w:val="A9BC0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EB38A0"/>
    <w:multiLevelType w:val="hybridMultilevel"/>
    <w:tmpl w:val="0BA63F3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0" w15:restartNumberingAfterBreak="0">
    <w:nsid w:val="5F102BB9"/>
    <w:multiLevelType w:val="hybridMultilevel"/>
    <w:tmpl w:val="45FE8054"/>
    <w:lvl w:ilvl="0" w:tplc="3AF430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1C7A44"/>
    <w:multiLevelType w:val="hybridMultilevel"/>
    <w:tmpl w:val="A2121434"/>
    <w:lvl w:ilvl="0" w:tplc="FF1C64FC">
      <w:start w:val="1"/>
      <w:numFmt w:val="bullet"/>
      <w:lvlText w:val="-"/>
      <w:lvlJc w:val="left"/>
      <w:pPr>
        <w:ind w:left="360" w:hanging="360"/>
      </w:pPr>
      <w:rPr>
        <w:rFonts w:ascii="Arial" w:hAnsi="Aria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5" w15:restartNumberingAfterBreak="0">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333FA"/>
    <w:multiLevelType w:val="hybridMultilevel"/>
    <w:tmpl w:val="7E3C2B00"/>
    <w:lvl w:ilvl="0" w:tplc="3AF430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322202"/>
    <w:multiLevelType w:val="hybridMultilevel"/>
    <w:tmpl w:val="AFB892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E2FCF"/>
    <w:multiLevelType w:val="hybridMultilevel"/>
    <w:tmpl w:val="65C0EAAE"/>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cs="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cs="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cs="Courier New" w:hint="default"/>
      </w:rPr>
    </w:lvl>
    <w:lvl w:ilvl="8" w:tplc="04070005" w:tentative="1">
      <w:start w:val="1"/>
      <w:numFmt w:val="bullet"/>
      <w:lvlText w:val=""/>
      <w:lvlJc w:val="left"/>
      <w:pPr>
        <w:ind w:left="5988" w:hanging="360"/>
      </w:pPr>
      <w:rPr>
        <w:rFonts w:ascii="Wingdings" w:hAnsi="Wingdings" w:hint="default"/>
      </w:rPr>
    </w:lvl>
  </w:abstractNum>
  <w:abstractNum w:abstractNumId="41"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2"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41"/>
  </w:num>
  <w:num w:numId="3">
    <w:abstractNumId w:val="9"/>
  </w:num>
  <w:num w:numId="4">
    <w:abstractNumId w:val="34"/>
  </w:num>
  <w:num w:numId="5">
    <w:abstractNumId w:val="0"/>
  </w:num>
  <w:num w:numId="6">
    <w:abstractNumId w:val="7"/>
  </w:num>
  <w:num w:numId="7">
    <w:abstractNumId w:val="11"/>
  </w:num>
  <w:num w:numId="8">
    <w:abstractNumId w:val="42"/>
  </w:num>
  <w:num w:numId="9">
    <w:abstractNumId w:val="36"/>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7"/>
  </w:num>
  <w:num w:numId="13">
    <w:abstractNumId w:val="13"/>
  </w:num>
  <w:num w:numId="14">
    <w:abstractNumId w:val="21"/>
  </w:num>
  <w:num w:numId="15">
    <w:abstractNumId w:val="19"/>
  </w:num>
  <w:num w:numId="16">
    <w:abstractNumId w:val="35"/>
  </w:num>
  <w:num w:numId="17">
    <w:abstractNumId w:val="15"/>
  </w:num>
  <w:num w:numId="18">
    <w:abstractNumId w:val="26"/>
  </w:num>
  <w:num w:numId="19">
    <w:abstractNumId w:val="10"/>
  </w:num>
  <w:num w:numId="20">
    <w:abstractNumId w:val="37"/>
  </w:num>
  <w:num w:numId="21">
    <w:abstractNumId w:val="32"/>
  </w:num>
  <w:num w:numId="22">
    <w:abstractNumId w:val="22"/>
  </w:num>
  <w:num w:numId="23">
    <w:abstractNumId w:val="5"/>
  </w:num>
  <w:num w:numId="24">
    <w:abstractNumId w:val="8"/>
  </w:num>
  <w:num w:numId="25">
    <w:abstractNumId w:val="40"/>
  </w:num>
  <w:num w:numId="26">
    <w:abstractNumId w:val="20"/>
  </w:num>
  <w:num w:numId="27">
    <w:abstractNumId w:val="24"/>
  </w:num>
  <w:num w:numId="28">
    <w:abstractNumId w:val="12"/>
  </w:num>
  <w:num w:numId="29">
    <w:abstractNumId w:val="39"/>
  </w:num>
  <w:num w:numId="30">
    <w:abstractNumId w:val="29"/>
  </w:num>
  <w:num w:numId="31">
    <w:abstractNumId w:val="16"/>
  </w:num>
  <w:num w:numId="32">
    <w:abstractNumId w:val="18"/>
  </w:num>
  <w:num w:numId="33">
    <w:abstractNumId w:val="6"/>
  </w:num>
  <w:num w:numId="34">
    <w:abstractNumId w:val="1"/>
  </w:num>
  <w:num w:numId="35">
    <w:abstractNumId w:val="2"/>
  </w:num>
  <w:num w:numId="36">
    <w:abstractNumId w:val="3"/>
  </w:num>
  <w:num w:numId="37">
    <w:abstractNumId w:val="4"/>
  </w:num>
  <w:num w:numId="38">
    <w:abstractNumId w:val="38"/>
  </w:num>
  <w:num w:numId="39">
    <w:abstractNumId w:val="30"/>
  </w:num>
  <w:num w:numId="40">
    <w:abstractNumId w:val="23"/>
  </w:num>
  <w:num w:numId="41">
    <w:abstractNumId w:val="28"/>
  </w:num>
  <w:num w:numId="42">
    <w:abstractNumId w:val="14"/>
  </w:num>
  <w:num w:numId="43">
    <w:abstractNumId w:val="25"/>
  </w:num>
  <w:num w:numId="44">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6"/>
    <w:rsid w:val="000018ED"/>
    <w:rsid w:val="00014CFB"/>
    <w:rsid w:val="00024009"/>
    <w:rsid w:val="00025D5E"/>
    <w:rsid w:val="000323A0"/>
    <w:rsid w:val="0003255C"/>
    <w:rsid w:val="00033C26"/>
    <w:rsid w:val="0003490A"/>
    <w:rsid w:val="00035506"/>
    <w:rsid w:val="00035B80"/>
    <w:rsid w:val="000421A3"/>
    <w:rsid w:val="000438C2"/>
    <w:rsid w:val="00043D84"/>
    <w:rsid w:val="000442E1"/>
    <w:rsid w:val="0004709D"/>
    <w:rsid w:val="0005099F"/>
    <w:rsid w:val="00050F3A"/>
    <w:rsid w:val="0005114C"/>
    <w:rsid w:val="0005226F"/>
    <w:rsid w:val="00052B03"/>
    <w:rsid w:val="00052ECB"/>
    <w:rsid w:val="0005438B"/>
    <w:rsid w:val="00062D82"/>
    <w:rsid w:val="00067E88"/>
    <w:rsid w:val="000779CF"/>
    <w:rsid w:val="00085058"/>
    <w:rsid w:val="00090561"/>
    <w:rsid w:val="000944A9"/>
    <w:rsid w:val="000A3BE0"/>
    <w:rsid w:val="000B5703"/>
    <w:rsid w:val="000C3C93"/>
    <w:rsid w:val="000C6A25"/>
    <w:rsid w:val="000D4D03"/>
    <w:rsid w:val="000D63FB"/>
    <w:rsid w:val="000E5B5E"/>
    <w:rsid w:val="000F1250"/>
    <w:rsid w:val="00102337"/>
    <w:rsid w:val="00105602"/>
    <w:rsid w:val="00110549"/>
    <w:rsid w:val="00112089"/>
    <w:rsid w:val="00113EAF"/>
    <w:rsid w:val="0012270B"/>
    <w:rsid w:val="00144AF9"/>
    <w:rsid w:val="00155293"/>
    <w:rsid w:val="001760E3"/>
    <w:rsid w:val="001830C9"/>
    <w:rsid w:val="00187E46"/>
    <w:rsid w:val="00191D82"/>
    <w:rsid w:val="00195973"/>
    <w:rsid w:val="0019677B"/>
    <w:rsid w:val="001974B5"/>
    <w:rsid w:val="001A0CDD"/>
    <w:rsid w:val="001A1A73"/>
    <w:rsid w:val="001A40EE"/>
    <w:rsid w:val="001B00B4"/>
    <w:rsid w:val="001B162F"/>
    <w:rsid w:val="001B44D3"/>
    <w:rsid w:val="001C5399"/>
    <w:rsid w:val="001C6D45"/>
    <w:rsid w:val="001D36DA"/>
    <w:rsid w:val="001D5FB0"/>
    <w:rsid w:val="001E26F0"/>
    <w:rsid w:val="001E47C4"/>
    <w:rsid w:val="00200033"/>
    <w:rsid w:val="00204DD6"/>
    <w:rsid w:val="002065B9"/>
    <w:rsid w:val="00210976"/>
    <w:rsid w:val="00210D74"/>
    <w:rsid w:val="00224722"/>
    <w:rsid w:val="0022685B"/>
    <w:rsid w:val="00237E3D"/>
    <w:rsid w:val="00240D0E"/>
    <w:rsid w:val="002437C0"/>
    <w:rsid w:val="00244825"/>
    <w:rsid w:val="002476E5"/>
    <w:rsid w:val="00252BEF"/>
    <w:rsid w:val="00255347"/>
    <w:rsid w:val="0025680A"/>
    <w:rsid w:val="0025771D"/>
    <w:rsid w:val="00257E3C"/>
    <w:rsid w:val="002614F1"/>
    <w:rsid w:val="00263E56"/>
    <w:rsid w:val="00267AD1"/>
    <w:rsid w:val="00273CB3"/>
    <w:rsid w:val="002752EA"/>
    <w:rsid w:val="00280801"/>
    <w:rsid w:val="00280C57"/>
    <w:rsid w:val="002829A2"/>
    <w:rsid w:val="002834BD"/>
    <w:rsid w:val="00283DC6"/>
    <w:rsid w:val="002859BA"/>
    <w:rsid w:val="00285C05"/>
    <w:rsid w:val="0028795E"/>
    <w:rsid w:val="00294F52"/>
    <w:rsid w:val="002A1761"/>
    <w:rsid w:val="002A1ECF"/>
    <w:rsid w:val="002A73E5"/>
    <w:rsid w:val="002A7C75"/>
    <w:rsid w:val="002B61CB"/>
    <w:rsid w:val="002C05E5"/>
    <w:rsid w:val="002C260B"/>
    <w:rsid w:val="002C2A95"/>
    <w:rsid w:val="002E0A8C"/>
    <w:rsid w:val="002E4B12"/>
    <w:rsid w:val="002F69F4"/>
    <w:rsid w:val="0030313E"/>
    <w:rsid w:val="0030628D"/>
    <w:rsid w:val="003115A9"/>
    <w:rsid w:val="00313867"/>
    <w:rsid w:val="0031691A"/>
    <w:rsid w:val="003172FC"/>
    <w:rsid w:val="00321AF6"/>
    <w:rsid w:val="00326B6D"/>
    <w:rsid w:val="00326C17"/>
    <w:rsid w:val="00334589"/>
    <w:rsid w:val="00336EDD"/>
    <w:rsid w:val="0034346A"/>
    <w:rsid w:val="00345531"/>
    <w:rsid w:val="003561CD"/>
    <w:rsid w:val="00363517"/>
    <w:rsid w:val="00370A5C"/>
    <w:rsid w:val="00383F38"/>
    <w:rsid w:val="0038455C"/>
    <w:rsid w:val="00385535"/>
    <w:rsid w:val="0038591D"/>
    <w:rsid w:val="0039140E"/>
    <w:rsid w:val="003A0462"/>
    <w:rsid w:val="003A48FB"/>
    <w:rsid w:val="003B5115"/>
    <w:rsid w:val="003C2C28"/>
    <w:rsid w:val="003C30A0"/>
    <w:rsid w:val="003C3F3C"/>
    <w:rsid w:val="003C4CA9"/>
    <w:rsid w:val="003C5782"/>
    <w:rsid w:val="003D041B"/>
    <w:rsid w:val="003D4E04"/>
    <w:rsid w:val="003D56D9"/>
    <w:rsid w:val="003F0EC2"/>
    <w:rsid w:val="003F5812"/>
    <w:rsid w:val="003F6F18"/>
    <w:rsid w:val="004031EB"/>
    <w:rsid w:val="00406250"/>
    <w:rsid w:val="004076BB"/>
    <w:rsid w:val="00410643"/>
    <w:rsid w:val="004115E6"/>
    <w:rsid w:val="004176D0"/>
    <w:rsid w:val="004337FE"/>
    <w:rsid w:val="00441736"/>
    <w:rsid w:val="00447F18"/>
    <w:rsid w:val="004519AF"/>
    <w:rsid w:val="004547D6"/>
    <w:rsid w:val="004607BB"/>
    <w:rsid w:val="004659FD"/>
    <w:rsid w:val="004675E5"/>
    <w:rsid w:val="00470793"/>
    <w:rsid w:val="0047728F"/>
    <w:rsid w:val="004775E0"/>
    <w:rsid w:val="00483DA7"/>
    <w:rsid w:val="00490BE6"/>
    <w:rsid w:val="00490E9C"/>
    <w:rsid w:val="004A4198"/>
    <w:rsid w:val="004B0258"/>
    <w:rsid w:val="004B71B1"/>
    <w:rsid w:val="004C2AE9"/>
    <w:rsid w:val="004D0FE7"/>
    <w:rsid w:val="004D4418"/>
    <w:rsid w:val="004D64D5"/>
    <w:rsid w:val="004D7A96"/>
    <w:rsid w:val="004E461D"/>
    <w:rsid w:val="00504E19"/>
    <w:rsid w:val="005060CD"/>
    <w:rsid w:val="0051180F"/>
    <w:rsid w:val="00522B27"/>
    <w:rsid w:val="0052456E"/>
    <w:rsid w:val="00535C82"/>
    <w:rsid w:val="00541027"/>
    <w:rsid w:val="0054264C"/>
    <w:rsid w:val="005429EB"/>
    <w:rsid w:val="00544703"/>
    <w:rsid w:val="00544818"/>
    <w:rsid w:val="00551411"/>
    <w:rsid w:val="00556160"/>
    <w:rsid w:val="005574F5"/>
    <w:rsid w:val="005718BD"/>
    <w:rsid w:val="00590414"/>
    <w:rsid w:val="00595952"/>
    <w:rsid w:val="005A1E93"/>
    <w:rsid w:val="005B1267"/>
    <w:rsid w:val="005B15FC"/>
    <w:rsid w:val="005B2BCA"/>
    <w:rsid w:val="005B6E0D"/>
    <w:rsid w:val="005C370B"/>
    <w:rsid w:val="005C496D"/>
    <w:rsid w:val="005C59F7"/>
    <w:rsid w:val="005C5E6D"/>
    <w:rsid w:val="005C5FC1"/>
    <w:rsid w:val="005D39EE"/>
    <w:rsid w:val="005D7E56"/>
    <w:rsid w:val="005D7FD6"/>
    <w:rsid w:val="005E0DD8"/>
    <w:rsid w:val="005F72D6"/>
    <w:rsid w:val="006055A9"/>
    <w:rsid w:val="0060766D"/>
    <w:rsid w:val="006123A0"/>
    <w:rsid w:val="00613A07"/>
    <w:rsid w:val="006204AB"/>
    <w:rsid w:val="006218ED"/>
    <w:rsid w:val="00640E2C"/>
    <w:rsid w:val="0064146D"/>
    <w:rsid w:val="00642332"/>
    <w:rsid w:val="0064339B"/>
    <w:rsid w:val="0064371E"/>
    <w:rsid w:val="00643953"/>
    <w:rsid w:val="00644597"/>
    <w:rsid w:val="006535FA"/>
    <w:rsid w:val="00657DB6"/>
    <w:rsid w:val="00665A1C"/>
    <w:rsid w:val="00676B4E"/>
    <w:rsid w:val="006773A6"/>
    <w:rsid w:val="00680330"/>
    <w:rsid w:val="006845E3"/>
    <w:rsid w:val="00684929"/>
    <w:rsid w:val="00684B00"/>
    <w:rsid w:val="006862AB"/>
    <w:rsid w:val="00690A4D"/>
    <w:rsid w:val="00695BDA"/>
    <w:rsid w:val="006A3C39"/>
    <w:rsid w:val="006B0248"/>
    <w:rsid w:val="006B1515"/>
    <w:rsid w:val="006B2B9C"/>
    <w:rsid w:val="006B3B34"/>
    <w:rsid w:val="006B697C"/>
    <w:rsid w:val="006B6CF8"/>
    <w:rsid w:val="006C172F"/>
    <w:rsid w:val="006C66A2"/>
    <w:rsid w:val="006C6885"/>
    <w:rsid w:val="006D56E7"/>
    <w:rsid w:val="006E1AD4"/>
    <w:rsid w:val="006E2046"/>
    <w:rsid w:val="006E59C8"/>
    <w:rsid w:val="006F1C29"/>
    <w:rsid w:val="006F3F2C"/>
    <w:rsid w:val="006F4DBF"/>
    <w:rsid w:val="00701BF5"/>
    <w:rsid w:val="00712FBB"/>
    <w:rsid w:val="00715534"/>
    <w:rsid w:val="007317C4"/>
    <w:rsid w:val="00734829"/>
    <w:rsid w:val="007404D3"/>
    <w:rsid w:val="00747385"/>
    <w:rsid w:val="00751A85"/>
    <w:rsid w:val="00752AB9"/>
    <w:rsid w:val="00766985"/>
    <w:rsid w:val="00774235"/>
    <w:rsid w:val="0077556C"/>
    <w:rsid w:val="0078026F"/>
    <w:rsid w:val="00794000"/>
    <w:rsid w:val="007953E2"/>
    <w:rsid w:val="00796109"/>
    <w:rsid w:val="007A0D94"/>
    <w:rsid w:val="007A4549"/>
    <w:rsid w:val="007A4D7F"/>
    <w:rsid w:val="007A5729"/>
    <w:rsid w:val="007A5BE8"/>
    <w:rsid w:val="007A5F4B"/>
    <w:rsid w:val="007B15D1"/>
    <w:rsid w:val="007C5375"/>
    <w:rsid w:val="007D5000"/>
    <w:rsid w:val="007D6FA3"/>
    <w:rsid w:val="007D77DD"/>
    <w:rsid w:val="007F34E3"/>
    <w:rsid w:val="007F46FF"/>
    <w:rsid w:val="007F61C6"/>
    <w:rsid w:val="0080334C"/>
    <w:rsid w:val="008206EA"/>
    <w:rsid w:val="00826967"/>
    <w:rsid w:val="00830D53"/>
    <w:rsid w:val="00834976"/>
    <w:rsid w:val="00841A1E"/>
    <w:rsid w:val="00842B4C"/>
    <w:rsid w:val="00847002"/>
    <w:rsid w:val="00852F6B"/>
    <w:rsid w:val="00857373"/>
    <w:rsid w:val="008574BF"/>
    <w:rsid w:val="00860F05"/>
    <w:rsid w:val="00861659"/>
    <w:rsid w:val="00862B16"/>
    <w:rsid w:val="008651EA"/>
    <w:rsid w:val="008655BD"/>
    <w:rsid w:val="008826BB"/>
    <w:rsid w:val="008827AF"/>
    <w:rsid w:val="00895175"/>
    <w:rsid w:val="008971E2"/>
    <w:rsid w:val="008A28AF"/>
    <w:rsid w:val="008B186E"/>
    <w:rsid w:val="008B2227"/>
    <w:rsid w:val="008C3F5B"/>
    <w:rsid w:val="008D02E9"/>
    <w:rsid w:val="008D0C37"/>
    <w:rsid w:val="008D235E"/>
    <w:rsid w:val="008D4C1C"/>
    <w:rsid w:val="008D64F6"/>
    <w:rsid w:val="008E05B6"/>
    <w:rsid w:val="008E0794"/>
    <w:rsid w:val="008E5518"/>
    <w:rsid w:val="008F1453"/>
    <w:rsid w:val="008F1E35"/>
    <w:rsid w:val="008F2A75"/>
    <w:rsid w:val="008F5557"/>
    <w:rsid w:val="009003BF"/>
    <w:rsid w:val="00902FE7"/>
    <w:rsid w:val="0091070C"/>
    <w:rsid w:val="00913033"/>
    <w:rsid w:val="00915525"/>
    <w:rsid w:val="00923AEE"/>
    <w:rsid w:val="00923C68"/>
    <w:rsid w:val="00924857"/>
    <w:rsid w:val="00926AD3"/>
    <w:rsid w:val="00932DF9"/>
    <w:rsid w:val="00933DD8"/>
    <w:rsid w:val="00934B79"/>
    <w:rsid w:val="00936B95"/>
    <w:rsid w:val="0093794D"/>
    <w:rsid w:val="00940904"/>
    <w:rsid w:val="00942CA5"/>
    <w:rsid w:val="009459B4"/>
    <w:rsid w:val="00956660"/>
    <w:rsid w:val="00960D62"/>
    <w:rsid w:val="00961B60"/>
    <w:rsid w:val="00972459"/>
    <w:rsid w:val="00976253"/>
    <w:rsid w:val="0098040A"/>
    <w:rsid w:val="009A7DFB"/>
    <w:rsid w:val="009B00A2"/>
    <w:rsid w:val="009C20FB"/>
    <w:rsid w:val="009C6099"/>
    <w:rsid w:val="009C625B"/>
    <w:rsid w:val="009C6370"/>
    <w:rsid w:val="009C7EEA"/>
    <w:rsid w:val="009D2627"/>
    <w:rsid w:val="009D4185"/>
    <w:rsid w:val="009D4D13"/>
    <w:rsid w:val="009E3A1E"/>
    <w:rsid w:val="009F2EA5"/>
    <w:rsid w:val="009F6A2D"/>
    <w:rsid w:val="00A106E2"/>
    <w:rsid w:val="00A17BD1"/>
    <w:rsid w:val="00A17F7A"/>
    <w:rsid w:val="00A203B6"/>
    <w:rsid w:val="00A279CF"/>
    <w:rsid w:val="00A300D5"/>
    <w:rsid w:val="00A44E57"/>
    <w:rsid w:val="00A45E2A"/>
    <w:rsid w:val="00A57D7E"/>
    <w:rsid w:val="00A70FD8"/>
    <w:rsid w:val="00A81E3F"/>
    <w:rsid w:val="00A85D6A"/>
    <w:rsid w:val="00A925DB"/>
    <w:rsid w:val="00AA4621"/>
    <w:rsid w:val="00AA7CCB"/>
    <w:rsid w:val="00AB6AF3"/>
    <w:rsid w:val="00AB7DFC"/>
    <w:rsid w:val="00AC72A7"/>
    <w:rsid w:val="00AD1F43"/>
    <w:rsid w:val="00AD5268"/>
    <w:rsid w:val="00AD6378"/>
    <w:rsid w:val="00AE3389"/>
    <w:rsid w:val="00AE453C"/>
    <w:rsid w:val="00AE5575"/>
    <w:rsid w:val="00AF36E5"/>
    <w:rsid w:val="00AF4382"/>
    <w:rsid w:val="00AF43A9"/>
    <w:rsid w:val="00B00039"/>
    <w:rsid w:val="00B00CC9"/>
    <w:rsid w:val="00B01386"/>
    <w:rsid w:val="00B03601"/>
    <w:rsid w:val="00B05FEE"/>
    <w:rsid w:val="00B060D0"/>
    <w:rsid w:val="00B07AE5"/>
    <w:rsid w:val="00B1163C"/>
    <w:rsid w:val="00B1192B"/>
    <w:rsid w:val="00B14331"/>
    <w:rsid w:val="00B151C9"/>
    <w:rsid w:val="00B32BD8"/>
    <w:rsid w:val="00B42B9D"/>
    <w:rsid w:val="00B432DD"/>
    <w:rsid w:val="00B47DBD"/>
    <w:rsid w:val="00B51973"/>
    <w:rsid w:val="00B537E4"/>
    <w:rsid w:val="00B553F1"/>
    <w:rsid w:val="00B56091"/>
    <w:rsid w:val="00B56EC1"/>
    <w:rsid w:val="00B62F03"/>
    <w:rsid w:val="00B66C85"/>
    <w:rsid w:val="00B7241D"/>
    <w:rsid w:val="00B72878"/>
    <w:rsid w:val="00B803A5"/>
    <w:rsid w:val="00B83BEA"/>
    <w:rsid w:val="00B86140"/>
    <w:rsid w:val="00B940E2"/>
    <w:rsid w:val="00BB1F7D"/>
    <w:rsid w:val="00BB439B"/>
    <w:rsid w:val="00BE2201"/>
    <w:rsid w:val="00BE24E3"/>
    <w:rsid w:val="00BE6341"/>
    <w:rsid w:val="00C10D7A"/>
    <w:rsid w:val="00C150D8"/>
    <w:rsid w:val="00C26EF9"/>
    <w:rsid w:val="00C33005"/>
    <w:rsid w:val="00C330C0"/>
    <w:rsid w:val="00C428DB"/>
    <w:rsid w:val="00C5063C"/>
    <w:rsid w:val="00C51425"/>
    <w:rsid w:val="00C64E16"/>
    <w:rsid w:val="00C7386C"/>
    <w:rsid w:val="00C767C8"/>
    <w:rsid w:val="00C7782E"/>
    <w:rsid w:val="00C77F0D"/>
    <w:rsid w:val="00C81363"/>
    <w:rsid w:val="00C914C3"/>
    <w:rsid w:val="00C95C7F"/>
    <w:rsid w:val="00C962F8"/>
    <w:rsid w:val="00CA4611"/>
    <w:rsid w:val="00CB1337"/>
    <w:rsid w:val="00CB530C"/>
    <w:rsid w:val="00CC08A9"/>
    <w:rsid w:val="00CC1DAB"/>
    <w:rsid w:val="00CC4082"/>
    <w:rsid w:val="00CD2FD8"/>
    <w:rsid w:val="00CD3477"/>
    <w:rsid w:val="00CD6824"/>
    <w:rsid w:val="00CE5D88"/>
    <w:rsid w:val="00CE65F4"/>
    <w:rsid w:val="00CF05F2"/>
    <w:rsid w:val="00D01727"/>
    <w:rsid w:val="00D02B85"/>
    <w:rsid w:val="00D10713"/>
    <w:rsid w:val="00D12FFF"/>
    <w:rsid w:val="00D13C83"/>
    <w:rsid w:val="00D150F5"/>
    <w:rsid w:val="00D23795"/>
    <w:rsid w:val="00D24504"/>
    <w:rsid w:val="00D252B6"/>
    <w:rsid w:val="00D27BE5"/>
    <w:rsid w:val="00D33A58"/>
    <w:rsid w:val="00D46278"/>
    <w:rsid w:val="00D62C85"/>
    <w:rsid w:val="00D64FA1"/>
    <w:rsid w:val="00D670F0"/>
    <w:rsid w:val="00D73412"/>
    <w:rsid w:val="00D7778A"/>
    <w:rsid w:val="00D8088A"/>
    <w:rsid w:val="00D81028"/>
    <w:rsid w:val="00D816A7"/>
    <w:rsid w:val="00D85E40"/>
    <w:rsid w:val="00D86098"/>
    <w:rsid w:val="00DA1501"/>
    <w:rsid w:val="00DB3F83"/>
    <w:rsid w:val="00DB6D22"/>
    <w:rsid w:val="00DC3543"/>
    <w:rsid w:val="00DC4255"/>
    <w:rsid w:val="00DC7FA7"/>
    <w:rsid w:val="00DD1E9F"/>
    <w:rsid w:val="00DD329E"/>
    <w:rsid w:val="00DE4358"/>
    <w:rsid w:val="00DE4B49"/>
    <w:rsid w:val="00DE6DC7"/>
    <w:rsid w:val="00DF1976"/>
    <w:rsid w:val="00DF239C"/>
    <w:rsid w:val="00E02511"/>
    <w:rsid w:val="00E02F9F"/>
    <w:rsid w:val="00E05DC6"/>
    <w:rsid w:val="00E06E1E"/>
    <w:rsid w:val="00E123CB"/>
    <w:rsid w:val="00E2012B"/>
    <w:rsid w:val="00E273F6"/>
    <w:rsid w:val="00E311EA"/>
    <w:rsid w:val="00E31535"/>
    <w:rsid w:val="00E32D76"/>
    <w:rsid w:val="00E404D3"/>
    <w:rsid w:val="00E40655"/>
    <w:rsid w:val="00E43E54"/>
    <w:rsid w:val="00E53310"/>
    <w:rsid w:val="00E605E0"/>
    <w:rsid w:val="00E6269C"/>
    <w:rsid w:val="00E641BF"/>
    <w:rsid w:val="00E65AD3"/>
    <w:rsid w:val="00E65C8F"/>
    <w:rsid w:val="00E714A0"/>
    <w:rsid w:val="00E73B0B"/>
    <w:rsid w:val="00E7652E"/>
    <w:rsid w:val="00E81500"/>
    <w:rsid w:val="00E815D9"/>
    <w:rsid w:val="00E81B6D"/>
    <w:rsid w:val="00E86CCB"/>
    <w:rsid w:val="00E87AD3"/>
    <w:rsid w:val="00E903D7"/>
    <w:rsid w:val="00E90D75"/>
    <w:rsid w:val="00EC2556"/>
    <w:rsid w:val="00EC3ECB"/>
    <w:rsid w:val="00ED36FB"/>
    <w:rsid w:val="00EE1929"/>
    <w:rsid w:val="00EE37FA"/>
    <w:rsid w:val="00EE4404"/>
    <w:rsid w:val="00EE580A"/>
    <w:rsid w:val="00EF0075"/>
    <w:rsid w:val="00EF2A2E"/>
    <w:rsid w:val="00EF446C"/>
    <w:rsid w:val="00EF4E51"/>
    <w:rsid w:val="00EF4FAF"/>
    <w:rsid w:val="00F17064"/>
    <w:rsid w:val="00F31423"/>
    <w:rsid w:val="00F32A3E"/>
    <w:rsid w:val="00F37CB1"/>
    <w:rsid w:val="00F40F34"/>
    <w:rsid w:val="00F42CA9"/>
    <w:rsid w:val="00F43193"/>
    <w:rsid w:val="00F459D1"/>
    <w:rsid w:val="00F50C38"/>
    <w:rsid w:val="00F57A9A"/>
    <w:rsid w:val="00F60EB2"/>
    <w:rsid w:val="00F631EC"/>
    <w:rsid w:val="00F86874"/>
    <w:rsid w:val="00F9056C"/>
    <w:rsid w:val="00F91D5F"/>
    <w:rsid w:val="00F94169"/>
    <w:rsid w:val="00FA3F97"/>
    <w:rsid w:val="00FB26AB"/>
    <w:rsid w:val="00FB2F29"/>
    <w:rsid w:val="00FB5F8D"/>
    <w:rsid w:val="00FB7334"/>
    <w:rsid w:val="00FC1AED"/>
    <w:rsid w:val="00FC3EFF"/>
    <w:rsid w:val="00FC4BE3"/>
    <w:rsid w:val="00FC4EA0"/>
    <w:rsid w:val="00FC789C"/>
    <w:rsid w:val="00FD721E"/>
    <w:rsid w:val="00FE3CE9"/>
    <w:rsid w:val="00FE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A4799"/>
  <w15:docId w15:val="{98F51653-51C1-4B08-A0BF-A9865DD7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lang w:val="x-none" w:eastAsia="x-none"/>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A279CF"/>
    <w:pPr>
      <w:tabs>
        <w:tab w:val="left" w:pos="0"/>
        <w:tab w:val="right" w:pos="8845"/>
      </w:tabs>
      <w:spacing w:before="480" w:after="240"/>
      <w:ind w:left="851" w:right="851" w:hanging="851"/>
      <w:jc w:val="left"/>
    </w:pPr>
    <w:rPr>
      <w:rFonts w:cs="Arial"/>
      <w:b/>
      <w:bCs/>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iPriority w:val="99"/>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paragraph" w:styleId="Dokumentstruktur">
    <w:name w:val="Document Map"/>
    <w:basedOn w:val="Standard"/>
    <w:semiHidden/>
    <w:rsid w:val="008A28AF"/>
    <w:pPr>
      <w:shd w:val="clear" w:color="auto" w:fill="000080"/>
    </w:pPr>
    <w:rPr>
      <w:rFonts w:ascii="Tahoma" w:hAnsi="Tahoma" w:cs="Tahoma"/>
      <w:sz w:val="20"/>
    </w:rPr>
  </w:style>
  <w:style w:type="character" w:customStyle="1" w:styleId="berschrift1Zchn">
    <w:name w:val="Überschrift 1 Zchn"/>
    <w:link w:val="berschrift1"/>
    <w:rsid w:val="001D36DA"/>
    <w:rPr>
      <w:rFonts w:ascii="Arial" w:hAnsi="Arial"/>
      <w:b/>
      <w:sz w:val="30"/>
    </w:rPr>
  </w:style>
  <w:style w:type="paragraph" w:styleId="Listenabsatz">
    <w:name w:val="List Paragraph"/>
    <w:basedOn w:val="Standard"/>
    <w:uiPriority w:val="34"/>
    <w:qFormat/>
    <w:rsid w:val="00642332"/>
    <w:pPr>
      <w:ind w:left="708"/>
    </w:pPr>
  </w:style>
  <w:style w:type="character" w:customStyle="1" w:styleId="einzug-1Zchn">
    <w:name w:val="einzug-1 Zchn"/>
    <w:link w:val="einzug-1"/>
    <w:rsid w:val="00D81028"/>
    <w:rPr>
      <w:rFonts w:ascii="Arial" w:hAnsi="Arial"/>
      <w:sz w:val="24"/>
    </w:rPr>
  </w:style>
  <w:style w:type="paragraph" w:customStyle="1" w:styleId="StandardMSWWF">
    <w:name w:val="Standard MSWWF"/>
    <w:basedOn w:val="Standard"/>
    <w:rsid w:val="00050F3A"/>
    <w:pPr>
      <w:suppressAutoHyphens/>
      <w:spacing w:after="120" w:line="360" w:lineRule="auto"/>
      <w:jc w:val="left"/>
    </w:pPr>
    <w:rPr>
      <w:rFonts w:ascii="Times New Roman" w:hAnsi="Times New Roman" w:cs="Calibri"/>
      <w:lang w:eastAsia="ar-SA"/>
    </w:rPr>
  </w:style>
  <w:style w:type="character" w:customStyle="1" w:styleId="KopfzeileZchn">
    <w:name w:val="Kopfzeile Zchn"/>
    <w:link w:val="Kopfzeile"/>
    <w:uiPriority w:val="99"/>
    <w:rsid w:val="001760E3"/>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7306">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95324911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486897466">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standardsicherung.schulministerium.nrw.de/cms/zentralabitur-gost/faecher/fach.php?fach=3" TargetMode="Externa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eader" Target="head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7864</Words>
  <Characters>64822</Characters>
  <DocSecurity>0</DocSecurity>
  <Lines>540</Lines>
  <Paragraphs>145</Paragraphs>
  <ScaleCrop>false</ScaleCrop>
  <HeadingPairs>
    <vt:vector size="2" baseType="variant">
      <vt:variant>
        <vt:lpstr>Titel</vt:lpstr>
      </vt:variant>
      <vt:variant>
        <vt:i4>1</vt:i4>
      </vt:variant>
    </vt:vector>
  </HeadingPairs>
  <TitlesOfParts>
    <vt:vector size="1" baseType="lpstr">
      <vt:lpstr>aa</vt:lpstr>
    </vt:vector>
  </TitlesOfParts>
  <LinksUpToDate>false</LinksUpToDate>
  <CharactersWithSpaces>72541</CharactersWithSpaces>
  <SharedDoc>false</SharedDoc>
  <HLinks>
    <vt:vector size="60" baseType="variant">
      <vt:variant>
        <vt:i4>1179703</vt:i4>
      </vt:variant>
      <vt:variant>
        <vt:i4>53</vt:i4>
      </vt:variant>
      <vt:variant>
        <vt:i4>0</vt:i4>
      </vt:variant>
      <vt:variant>
        <vt:i4>5</vt:i4>
      </vt:variant>
      <vt:variant>
        <vt:lpwstr/>
      </vt:variant>
      <vt:variant>
        <vt:lpwstr>_Toc347305371</vt:lpwstr>
      </vt:variant>
      <vt:variant>
        <vt:i4>1179703</vt:i4>
      </vt:variant>
      <vt:variant>
        <vt:i4>47</vt:i4>
      </vt:variant>
      <vt:variant>
        <vt:i4>0</vt:i4>
      </vt:variant>
      <vt:variant>
        <vt:i4>5</vt:i4>
      </vt:variant>
      <vt:variant>
        <vt:lpwstr/>
      </vt:variant>
      <vt:variant>
        <vt:lpwstr>_Toc347305370</vt:lpwstr>
      </vt:variant>
      <vt:variant>
        <vt:i4>1245239</vt:i4>
      </vt:variant>
      <vt:variant>
        <vt:i4>41</vt:i4>
      </vt:variant>
      <vt:variant>
        <vt:i4>0</vt:i4>
      </vt:variant>
      <vt:variant>
        <vt:i4>5</vt:i4>
      </vt:variant>
      <vt:variant>
        <vt:lpwstr/>
      </vt:variant>
      <vt:variant>
        <vt:lpwstr>_Toc347305369</vt:lpwstr>
      </vt:variant>
      <vt:variant>
        <vt:i4>1245239</vt:i4>
      </vt:variant>
      <vt:variant>
        <vt:i4>35</vt:i4>
      </vt:variant>
      <vt:variant>
        <vt:i4>0</vt:i4>
      </vt:variant>
      <vt:variant>
        <vt:i4>5</vt:i4>
      </vt:variant>
      <vt:variant>
        <vt:lpwstr/>
      </vt:variant>
      <vt:variant>
        <vt:lpwstr>_Toc347305368</vt:lpwstr>
      </vt:variant>
      <vt:variant>
        <vt:i4>1245239</vt:i4>
      </vt:variant>
      <vt:variant>
        <vt:i4>29</vt:i4>
      </vt:variant>
      <vt:variant>
        <vt:i4>0</vt:i4>
      </vt:variant>
      <vt:variant>
        <vt:i4>5</vt:i4>
      </vt:variant>
      <vt:variant>
        <vt:lpwstr/>
      </vt:variant>
      <vt:variant>
        <vt:lpwstr>_Toc347305367</vt:lpwstr>
      </vt:variant>
      <vt:variant>
        <vt:i4>1245239</vt:i4>
      </vt:variant>
      <vt:variant>
        <vt:i4>23</vt:i4>
      </vt:variant>
      <vt:variant>
        <vt:i4>0</vt:i4>
      </vt:variant>
      <vt:variant>
        <vt:i4>5</vt:i4>
      </vt:variant>
      <vt:variant>
        <vt:lpwstr/>
      </vt:variant>
      <vt:variant>
        <vt:lpwstr>_Toc347305366</vt:lpwstr>
      </vt:variant>
      <vt:variant>
        <vt:i4>1245239</vt:i4>
      </vt:variant>
      <vt:variant>
        <vt:i4>20</vt:i4>
      </vt:variant>
      <vt:variant>
        <vt:i4>0</vt:i4>
      </vt:variant>
      <vt:variant>
        <vt:i4>5</vt:i4>
      </vt:variant>
      <vt:variant>
        <vt:lpwstr/>
      </vt:variant>
      <vt:variant>
        <vt:lpwstr>_Toc347305365</vt:lpwstr>
      </vt:variant>
      <vt:variant>
        <vt:i4>1245239</vt:i4>
      </vt:variant>
      <vt:variant>
        <vt:i4>14</vt:i4>
      </vt:variant>
      <vt:variant>
        <vt:i4>0</vt:i4>
      </vt:variant>
      <vt:variant>
        <vt:i4>5</vt:i4>
      </vt:variant>
      <vt:variant>
        <vt:lpwstr/>
      </vt:variant>
      <vt:variant>
        <vt:lpwstr>_Toc347305364</vt:lpwstr>
      </vt:variant>
      <vt:variant>
        <vt:i4>1245239</vt:i4>
      </vt:variant>
      <vt:variant>
        <vt:i4>8</vt:i4>
      </vt:variant>
      <vt:variant>
        <vt:i4>0</vt:i4>
      </vt:variant>
      <vt:variant>
        <vt:i4>5</vt:i4>
      </vt:variant>
      <vt:variant>
        <vt:lpwstr/>
      </vt:variant>
      <vt:variant>
        <vt:lpwstr>_Toc347305363</vt:lpwstr>
      </vt:variant>
      <vt:variant>
        <vt:i4>1245239</vt:i4>
      </vt:variant>
      <vt:variant>
        <vt:i4>2</vt:i4>
      </vt:variant>
      <vt:variant>
        <vt:i4>0</vt:i4>
      </vt:variant>
      <vt:variant>
        <vt:i4>5</vt:i4>
      </vt:variant>
      <vt:variant>
        <vt:lpwstr/>
      </vt:variant>
      <vt:variant>
        <vt:lpwstr>_Toc347305362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2013-01-29T13:55:00Z</cp:lastPrinted>
  <dcterms:created xsi:type="dcterms:W3CDTF">2021-10-28T13:04:00Z</dcterms:created>
  <dcterms:modified xsi:type="dcterms:W3CDTF">2021-11-09T07:57:00Z</dcterms:modified>
</cp:coreProperties>
</file>