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684"/>
        <w:gridCol w:w="9347"/>
      </w:tblGrid>
      <w:tr w:rsidR="001161FF" w:rsidRPr="007E7694" w14:paraId="606BD1B3" w14:textId="77777777" w:rsidTr="0043617F">
        <w:tc>
          <w:tcPr>
            <w:tcW w:w="10031" w:type="dxa"/>
            <w:gridSpan w:val="2"/>
          </w:tcPr>
          <w:p w14:paraId="54CD3B61" w14:textId="0CE12B8F" w:rsidR="001161FF" w:rsidRPr="007E7694" w:rsidRDefault="001161FF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Inhaltsfeld I : Bedarfsgerechte Ernährung</w:t>
            </w:r>
          </w:p>
        </w:tc>
      </w:tr>
      <w:tr w:rsidR="001161FF" w:rsidRPr="007E7694" w14:paraId="7A6664F9" w14:textId="77777777" w:rsidTr="0043617F">
        <w:tc>
          <w:tcPr>
            <w:tcW w:w="684" w:type="dxa"/>
          </w:tcPr>
          <w:p w14:paraId="2358BB96" w14:textId="77777777" w:rsidR="001161FF" w:rsidRPr="007E7694" w:rsidRDefault="001161FF" w:rsidP="007E7694">
            <w:pPr>
              <w:spacing w:before="60" w:after="60"/>
              <w:jc w:val="center"/>
              <w:rPr>
                <w:b/>
                <w:szCs w:val="24"/>
              </w:rPr>
            </w:pPr>
            <w:r w:rsidRPr="007E7694">
              <w:rPr>
                <w:b/>
                <w:szCs w:val="24"/>
              </w:rPr>
              <w:t>Nr.</w:t>
            </w:r>
          </w:p>
        </w:tc>
        <w:tc>
          <w:tcPr>
            <w:tcW w:w="9347" w:type="dxa"/>
          </w:tcPr>
          <w:p w14:paraId="1E213120" w14:textId="73886254" w:rsidR="001161FF" w:rsidRPr="007E7694" w:rsidRDefault="001161FF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Konkretisierte Kompetenz</w:t>
            </w:r>
            <w:r w:rsidR="002F1838">
              <w:rPr>
                <w:rFonts w:cs="Arial"/>
                <w:b/>
                <w:szCs w:val="24"/>
              </w:rPr>
              <w:t>erwartungen des Kernlehrplans</w:t>
            </w:r>
          </w:p>
        </w:tc>
      </w:tr>
      <w:tr w:rsidR="001161FF" w:rsidRPr="007E7694" w14:paraId="5E0CCB2B" w14:textId="77777777" w:rsidTr="0043617F">
        <w:tc>
          <w:tcPr>
            <w:tcW w:w="684" w:type="dxa"/>
          </w:tcPr>
          <w:p w14:paraId="453CA82E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1</w:t>
            </w:r>
          </w:p>
        </w:tc>
        <w:tc>
          <w:tcPr>
            <w:tcW w:w="9347" w:type="dxa"/>
          </w:tcPr>
          <w:p w14:paraId="430CD323" w14:textId="77777777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erläutern die Größen Kilojoule / Kilokalorie und ihre Bedeutung im Zusammenhang mit dem physiologischen Brennwert der Hauptnährstoffe (UF1)</w:t>
            </w:r>
          </w:p>
        </w:tc>
      </w:tr>
      <w:tr w:rsidR="001161FF" w:rsidRPr="007E7694" w14:paraId="2B5278CE" w14:textId="77777777" w:rsidTr="0043617F">
        <w:tc>
          <w:tcPr>
            <w:tcW w:w="684" w:type="dxa"/>
          </w:tcPr>
          <w:p w14:paraId="2BDB0837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2</w:t>
            </w:r>
          </w:p>
        </w:tc>
        <w:tc>
          <w:tcPr>
            <w:tcW w:w="9347" w:type="dxa"/>
          </w:tcPr>
          <w:p w14:paraId="0CD6E66C" w14:textId="167E2C99" w:rsidR="001161FF" w:rsidRPr="007E7694" w:rsidRDefault="0043617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unterscheiden zentrale Fachbe</w:t>
            </w:r>
            <w:r w:rsidR="001161FF" w:rsidRPr="007E7694">
              <w:rPr>
                <w:rFonts w:cs="Arial"/>
                <w:sz w:val="22"/>
                <w:szCs w:val="22"/>
              </w:rPr>
              <w:t>griffe (u.a. Nährstoffrelation, Mahlzeitenfrequenz, Energie- und Nährstoffdichte) zur Beur</w:t>
            </w:r>
            <w:r w:rsidR="007E294B" w:rsidRPr="007E7694">
              <w:rPr>
                <w:rFonts w:cs="Arial"/>
                <w:sz w:val="22"/>
                <w:szCs w:val="22"/>
              </w:rPr>
              <w:t>teilung der Qualität von Lebens</w:t>
            </w:r>
            <w:r w:rsidR="001161FF" w:rsidRPr="007E7694">
              <w:rPr>
                <w:rFonts w:cs="Arial"/>
                <w:sz w:val="22"/>
                <w:szCs w:val="22"/>
              </w:rPr>
              <w:t>mitteln und Mahlzeiten (UF2)</w:t>
            </w:r>
          </w:p>
        </w:tc>
      </w:tr>
      <w:tr w:rsidR="001161FF" w:rsidRPr="007E7694" w14:paraId="690B750D" w14:textId="77777777" w:rsidTr="0043617F">
        <w:tc>
          <w:tcPr>
            <w:tcW w:w="684" w:type="dxa"/>
          </w:tcPr>
          <w:p w14:paraId="15F139D3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3</w:t>
            </w:r>
          </w:p>
        </w:tc>
        <w:tc>
          <w:tcPr>
            <w:tcW w:w="9347" w:type="dxa"/>
          </w:tcPr>
          <w:p w14:paraId="624415F6" w14:textId="0F712918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erläutern die anatomischen und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cytologischen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Stru</w:t>
            </w:r>
            <w:r w:rsidR="007E7694">
              <w:rPr>
                <w:rFonts w:cs="Arial"/>
                <w:sz w:val="22"/>
                <w:szCs w:val="22"/>
              </w:rPr>
              <w:t>kturen innerhalb des Verdauungs</w:t>
            </w:r>
            <w:r w:rsidRPr="007E7694">
              <w:rPr>
                <w:rFonts w:cs="Arial"/>
                <w:sz w:val="22"/>
                <w:szCs w:val="22"/>
              </w:rPr>
              <w:t xml:space="preserve">systems (u.a.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Darmmukosazelle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Micellen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und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Chylomikronen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>) sowie passive und aktive Transportmechanismen durch Membranen (UF1)</w:t>
            </w:r>
          </w:p>
        </w:tc>
      </w:tr>
      <w:tr w:rsidR="001161FF" w:rsidRPr="007E7694" w14:paraId="65C2FAD9" w14:textId="77777777" w:rsidTr="0043617F">
        <w:tc>
          <w:tcPr>
            <w:tcW w:w="684" w:type="dxa"/>
          </w:tcPr>
          <w:p w14:paraId="77966922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4</w:t>
            </w:r>
          </w:p>
        </w:tc>
        <w:tc>
          <w:tcPr>
            <w:tcW w:w="9347" w:type="dxa"/>
          </w:tcPr>
          <w:p w14:paraId="604C2F64" w14:textId="77777777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erläutern die Vorgänge der Verdauung und Resorption der Hauptnährstoffe unter korrekter Verwendung der Fachbegriffe (UF1)</w:t>
            </w:r>
          </w:p>
        </w:tc>
      </w:tr>
      <w:tr w:rsidR="001161FF" w:rsidRPr="007E7694" w14:paraId="55F0514B" w14:textId="77777777" w:rsidTr="0043617F">
        <w:tc>
          <w:tcPr>
            <w:tcW w:w="684" w:type="dxa"/>
          </w:tcPr>
          <w:p w14:paraId="041E49C7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5</w:t>
            </w:r>
          </w:p>
        </w:tc>
        <w:tc>
          <w:tcPr>
            <w:tcW w:w="9347" w:type="dxa"/>
          </w:tcPr>
          <w:p w14:paraId="1900FCD6" w14:textId="77777777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beschreiben Einflussfaktoren auf den Grund- und Leistungsumsatz und ziehen Rückschlüsse auf den Energie- und Nährstoffbedarf (UF1, UF4)</w:t>
            </w:r>
          </w:p>
        </w:tc>
      </w:tr>
      <w:tr w:rsidR="001161FF" w:rsidRPr="007E7694" w14:paraId="03DABC88" w14:textId="77777777" w:rsidTr="0043617F">
        <w:tc>
          <w:tcPr>
            <w:tcW w:w="684" w:type="dxa"/>
          </w:tcPr>
          <w:p w14:paraId="7F6B82E2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6</w:t>
            </w:r>
          </w:p>
        </w:tc>
        <w:tc>
          <w:tcPr>
            <w:tcW w:w="9347" w:type="dxa"/>
          </w:tcPr>
          <w:p w14:paraId="57C6E20C" w14:textId="75C7C935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erläutern die Bedeutung der</w:t>
            </w:r>
            <w:r w:rsidR="0043617F" w:rsidRPr="007E7694">
              <w:rPr>
                <w:rFonts w:cs="Arial"/>
                <w:sz w:val="22"/>
                <w:szCs w:val="22"/>
              </w:rPr>
              <w:t xml:space="preserve"> </w:t>
            </w:r>
            <w:r w:rsidRPr="007E7694">
              <w:rPr>
                <w:rFonts w:cs="Arial"/>
                <w:sz w:val="22"/>
                <w:szCs w:val="22"/>
              </w:rPr>
              <w:t>D-A-CH-Referenzwerte (UF1)</w:t>
            </w:r>
          </w:p>
        </w:tc>
      </w:tr>
      <w:tr w:rsidR="001161FF" w:rsidRPr="007E7694" w14:paraId="7C087AA8" w14:textId="77777777" w:rsidTr="0043617F">
        <w:tc>
          <w:tcPr>
            <w:tcW w:w="684" w:type="dxa"/>
          </w:tcPr>
          <w:p w14:paraId="797F5C88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7</w:t>
            </w:r>
          </w:p>
        </w:tc>
        <w:tc>
          <w:tcPr>
            <w:tcW w:w="9347" w:type="dxa"/>
          </w:tcPr>
          <w:p w14:paraId="260DD747" w14:textId="7B7472D6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ordnen die Hauptnährstoffe nach ihren Funktionen im menschlichen Organismus in verschiedene Kategorien ein (UF3)</w:t>
            </w:r>
          </w:p>
        </w:tc>
      </w:tr>
      <w:tr w:rsidR="001161FF" w:rsidRPr="007E7694" w14:paraId="37E5357A" w14:textId="77777777" w:rsidTr="0043617F">
        <w:tc>
          <w:tcPr>
            <w:tcW w:w="684" w:type="dxa"/>
          </w:tcPr>
          <w:p w14:paraId="6C568440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8</w:t>
            </w:r>
          </w:p>
        </w:tc>
        <w:tc>
          <w:tcPr>
            <w:tcW w:w="9347" w:type="dxa"/>
          </w:tcPr>
          <w:p w14:paraId="4E1C89F4" w14:textId="3D6663E5" w:rsidR="001161FF" w:rsidRPr="007E7694" w:rsidRDefault="001161FF" w:rsidP="007E7694">
            <w:pPr>
              <w:jc w:val="left"/>
              <w:rPr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erläutern die Dimension Gesundheit als wichtigen Bestandteil nachhaltiger Ernährung (UF1)</w:t>
            </w:r>
          </w:p>
        </w:tc>
      </w:tr>
      <w:tr w:rsidR="001161FF" w:rsidRPr="007E7694" w14:paraId="68F9514C" w14:textId="77777777" w:rsidTr="0043617F">
        <w:tc>
          <w:tcPr>
            <w:tcW w:w="684" w:type="dxa"/>
          </w:tcPr>
          <w:p w14:paraId="6F414902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 9</w:t>
            </w:r>
          </w:p>
        </w:tc>
        <w:tc>
          <w:tcPr>
            <w:tcW w:w="9347" w:type="dxa"/>
          </w:tcPr>
          <w:p w14:paraId="369ABAB4" w14:textId="1C130E40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berechnen den täglichen Energiebedarf (u.a. mit Hilfe des </w:t>
            </w:r>
            <w:proofErr w:type="spellStart"/>
            <w:r w:rsidRPr="007E7694">
              <w:rPr>
                <w:rFonts w:cs="Arial"/>
                <w:i/>
                <w:sz w:val="22"/>
                <w:szCs w:val="22"/>
              </w:rPr>
              <w:t>physical</w:t>
            </w:r>
            <w:proofErr w:type="spellEnd"/>
            <w:r w:rsidRPr="007E7694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7E7694">
              <w:rPr>
                <w:rFonts w:cs="Arial"/>
                <w:i/>
                <w:sz w:val="22"/>
                <w:szCs w:val="22"/>
              </w:rPr>
              <w:t>activity</w:t>
            </w:r>
            <w:proofErr w:type="spellEnd"/>
            <w:r w:rsidRPr="007E7694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7E7694">
              <w:rPr>
                <w:rFonts w:cs="Arial"/>
                <w:i/>
                <w:sz w:val="22"/>
                <w:szCs w:val="22"/>
              </w:rPr>
              <w:t>levels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(PAL-Wert)) (E2, E6)</w:t>
            </w:r>
          </w:p>
        </w:tc>
      </w:tr>
      <w:tr w:rsidR="001161FF" w:rsidRPr="007E7694" w14:paraId="0077F7D2" w14:textId="77777777" w:rsidTr="0043617F">
        <w:tc>
          <w:tcPr>
            <w:tcW w:w="684" w:type="dxa"/>
          </w:tcPr>
          <w:p w14:paraId="3FB0BC82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I.10</w:t>
            </w:r>
          </w:p>
        </w:tc>
        <w:tc>
          <w:tcPr>
            <w:tcW w:w="9347" w:type="dxa"/>
          </w:tcPr>
          <w:p w14:paraId="7A3C9047" w14:textId="3B4C18CC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analysieren die Qualität von energieliefernden Nährstoffen mithilfe ernährungsphysiologischer Bewertungskriterien (u.a. biologische Wertigkeit der Proteine, Fettsäuremuster, einfache und komplexe Kohlenhydrate) (E1, E2)</w:t>
            </w:r>
          </w:p>
        </w:tc>
      </w:tr>
      <w:tr w:rsidR="001161FF" w:rsidRPr="007E7694" w14:paraId="23121135" w14:textId="77777777" w:rsidTr="0043617F">
        <w:tc>
          <w:tcPr>
            <w:tcW w:w="684" w:type="dxa"/>
          </w:tcPr>
          <w:p w14:paraId="156AE8DE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I.11</w:t>
            </w:r>
          </w:p>
        </w:tc>
        <w:tc>
          <w:tcPr>
            <w:tcW w:w="9347" w:type="dxa"/>
          </w:tcPr>
          <w:p w14:paraId="41743B41" w14:textId="1D605D19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berechnen mit Hilfe von </w:t>
            </w:r>
            <w:r w:rsidR="007E294B" w:rsidRPr="007E7694">
              <w:rPr>
                <w:rFonts w:cs="Arial"/>
                <w:sz w:val="22"/>
                <w:szCs w:val="22"/>
              </w:rPr>
              <w:t>Nährwert</w:t>
            </w:r>
            <w:r w:rsidRPr="007E7694">
              <w:rPr>
                <w:rFonts w:cs="Arial"/>
                <w:sz w:val="22"/>
                <w:szCs w:val="22"/>
              </w:rPr>
              <w:t>tabellen den Energie- und Nährstoffgehalt von Lebens</w:t>
            </w:r>
            <w:r w:rsid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mitteln und bewerten auf dieser Grundlage ihre Qualität (u.a. ihren Beitrag zur Bedarfs</w:t>
            </w:r>
            <w:r w:rsid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deckung) (E2, E5, E6)</w:t>
            </w:r>
          </w:p>
        </w:tc>
      </w:tr>
      <w:tr w:rsidR="001161FF" w:rsidRPr="007E7694" w14:paraId="2C9825E9" w14:textId="77777777" w:rsidTr="0043617F">
        <w:tc>
          <w:tcPr>
            <w:tcW w:w="684" w:type="dxa"/>
          </w:tcPr>
          <w:p w14:paraId="072ADF4C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I.12</w:t>
            </w:r>
          </w:p>
        </w:tc>
        <w:tc>
          <w:tcPr>
            <w:tcW w:w="9347" w:type="dxa"/>
          </w:tcPr>
          <w:p w14:paraId="12C50D33" w14:textId="77777777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weisen Hauptnährstoffe und ihre Eigenschaften durch Experimente nach und werten diese aus (E4, E5)</w:t>
            </w:r>
          </w:p>
        </w:tc>
      </w:tr>
      <w:tr w:rsidR="001161FF" w:rsidRPr="007E7694" w14:paraId="2A6CC131" w14:textId="77777777" w:rsidTr="0043617F">
        <w:tc>
          <w:tcPr>
            <w:tcW w:w="684" w:type="dxa"/>
          </w:tcPr>
          <w:p w14:paraId="63F320F4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I.13</w:t>
            </w:r>
          </w:p>
        </w:tc>
        <w:tc>
          <w:tcPr>
            <w:tcW w:w="9347" w:type="dxa"/>
          </w:tcPr>
          <w:p w14:paraId="01440B28" w14:textId="77777777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entwickeln Hypothesen bzgl. ausgewählter Mahlzeiten zur adressatenbezogenen Energie- und Nährstoffbedarfsdeckung und überprüfen sie anhand von Berechnungen, auch mit Hilfe digitaler Werkzeuge (E3, E4)</w:t>
            </w:r>
          </w:p>
        </w:tc>
      </w:tr>
      <w:tr w:rsidR="001161FF" w:rsidRPr="007E7694" w14:paraId="5B592895" w14:textId="77777777" w:rsidTr="0043617F">
        <w:tc>
          <w:tcPr>
            <w:tcW w:w="684" w:type="dxa"/>
          </w:tcPr>
          <w:p w14:paraId="293C4F78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I.14</w:t>
            </w:r>
          </w:p>
        </w:tc>
        <w:tc>
          <w:tcPr>
            <w:tcW w:w="9347" w:type="dxa"/>
          </w:tcPr>
          <w:p w14:paraId="09C16555" w14:textId="2EF8D1CF" w:rsidR="00E65C89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verdeutlichen den komplexen Molekülaufbau der Hauptnährstoffe mit Funktionsmodellen (E6)</w:t>
            </w:r>
          </w:p>
        </w:tc>
      </w:tr>
      <w:tr w:rsidR="001161FF" w:rsidRPr="007E7694" w14:paraId="0140A5E2" w14:textId="77777777" w:rsidTr="0043617F">
        <w:tc>
          <w:tcPr>
            <w:tcW w:w="684" w:type="dxa"/>
          </w:tcPr>
          <w:p w14:paraId="0676D541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I.15</w:t>
            </w:r>
          </w:p>
        </w:tc>
        <w:tc>
          <w:tcPr>
            <w:tcW w:w="9347" w:type="dxa"/>
          </w:tcPr>
          <w:p w14:paraId="17DFD6D0" w14:textId="71601615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analysieren Mahlzeiten im Hinblick auf ihren Energie- und Hauptnährstoffgehalt und optimieren diese gegebenenfalls bedarfsadäquat (E5)</w:t>
            </w:r>
          </w:p>
        </w:tc>
      </w:tr>
      <w:tr w:rsidR="001161FF" w:rsidRPr="007E7694" w14:paraId="438B2039" w14:textId="77777777" w:rsidTr="0043617F">
        <w:tc>
          <w:tcPr>
            <w:tcW w:w="684" w:type="dxa"/>
          </w:tcPr>
          <w:p w14:paraId="28288B0C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I.16</w:t>
            </w:r>
          </w:p>
        </w:tc>
        <w:tc>
          <w:tcPr>
            <w:tcW w:w="9347" w:type="dxa"/>
          </w:tcPr>
          <w:p w14:paraId="366B0AD3" w14:textId="72DDDC1A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beschreiben Kriterien, die zu einer unterschiedlichen Mahlzeitengestaltung führen können (u.a. Zeitökonomie, Sensorik, Nährstoffgehalt), planen dementsprechend Mahlzeiten und bereiten sie zu (E1, E4)</w:t>
            </w:r>
          </w:p>
        </w:tc>
      </w:tr>
      <w:tr w:rsidR="001161FF" w:rsidRPr="007E7694" w14:paraId="3BAF3BAB" w14:textId="77777777" w:rsidTr="0043617F">
        <w:tc>
          <w:tcPr>
            <w:tcW w:w="684" w:type="dxa"/>
          </w:tcPr>
          <w:p w14:paraId="2F2B0849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I.17</w:t>
            </w:r>
          </w:p>
        </w:tc>
        <w:tc>
          <w:tcPr>
            <w:tcW w:w="9347" w:type="dxa"/>
          </w:tcPr>
          <w:p w14:paraId="20E992BE" w14:textId="6CE9C252" w:rsidR="001161FF" w:rsidRPr="007E7694" w:rsidRDefault="007E294B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veranschaulichen mit Struktur</w:t>
            </w:r>
            <w:r w:rsidR="001161FF" w:rsidRPr="007E7694">
              <w:rPr>
                <w:rFonts w:cs="Arial"/>
                <w:sz w:val="22"/>
                <w:szCs w:val="22"/>
              </w:rPr>
              <w:t>modellen den Bau der Hauptnährstoffe und erklären mit ihrer Hilfe besondere Eigenschaften (K3)</w:t>
            </w:r>
          </w:p>
        </w:tc>
      </w:tr>
      <w:tr w:rsidR="001161FF" w:rsidRPr="007E7694" w14:paraId="323EEA18" w14:textId="77777777" w:rsidTr="0043617F">
        <w:tc>
          <w:tcPr>
            <w:tcW w:w="684" w:type="dxa"/>
          </w:tcPr>
          <w:p w14:paraId="4C90F53F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I.18</w:t>
            </w:r>
          </w:p>
        </w:tc>
        <w:tc>
          <w:tcPr>
            <w:tcW w:w="9347" w:type="dxa"/>
          </w:tcPr>
          <w:p w14:paraId="701D61D4" w14:textId="3545A7F8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recherchieren den Herstellungsweg eines Hauptnährstofflieferanten, beschreiben den lebensmitteltechnologischen Prozess und ziehen Rückschlüsse auf die Qualität des Endprodukts (K2, K3)</w:t>
            </w:r>
          </w:p>
        </w:tc>
      </w:tr>
      <w:tr w:rsidR="001161FF" w:rsidRPr="007E7694" w14:paraId="47958F4B" w14:textId="77777777" w:rsidTr="0043617F">
        <w:tc>
          <w:tcPr>
            <w:tcW w:w="684" w:type="dxa"/>
          </w:tcPr>
          <w:p w14:paraId="32A759BC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I.19</w:t>
            </w:r>
          </w:p>
        </w:tc>
        <w:tc>
          <w:tcPr>
            <w:tcW w:w="9347" w:type="dxa"/>
          </w:tcPr>
          <w:p w14:paraId="592A51EB" w14:textId="4C49B1B4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dokumentieren Untersuchungsergebnisse (u.a. aus Experimenten mit Lebensmitteln) in präziser Sprache und mit geeigneten Darstellungsformen (K1)</w:t>
            </w:r>
          </w:p>
        </w:tc>
      </w:tr>
      <w:tr w:rsidR="001161FF" w:rsidRPr="007E7694" w14:paraId="052C50E4" w14:textId="77777777" w:rsidTr="0043617F">
        <w:tc>
          <w:tcPr>
            <w:tcW w:w="684" w:type="dxa"/>
          </w:tcPr>
          <w:p w14:paraId="4FA711CD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I.20</w:t>
            </w:r>
          </w:p>
        </w:tc>
        <w:tc>
          <w:tcPr>
            <w:tcW w:w="9347" w:type="dxa"/>
          </w:tcPr>
          <w:p w14:paraId="5762D258" w14:textId="054FEED3" w:rsidR="001161FF" w:rsidRPr="007E7694" w:rsidRDefault="007E294B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begründen sach- und adressaten</w:t>
            </w:r>
            <w:r w:rsidR="001161FF" w:rsidRPr="007E7694">
              <w:rPr>
                <w:rFonts w:cs="Arial"/>
                <w:sz w:val="22"/>
                <w:szCs w:val="22"/>
              </w:rPr>
              <w:t>gerecht den Gesundheitswert eines Hauptnährstoffträgers (K4)</w:t>
            </w:r>
          </w:p>
        </w:tc>
      </w:tr>
      <w:tr w:rsidR="001161FF" w:rsidRPr="007E7694" w14:paraId="58815EBC" w14:textId="77777777" w:rsidTr="0043617F">
        <w:tc>
          <w:tcPr>
            <w:tcW w:w="684" w:type="dxa"/>
          </w:tcPr>
          <w:p w14:paraId="1027E2EB" w14:textId="77777777" w:rsidR="001161FF" w:rsidRPr="007E7694" w:rsidRDefault="001161FF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I.21</w:t>
            </w:r>
          </w:p>
        </w:tc>
        <w:tc>
          <w:tcPr>
            <w:tcW w:w="9347" w:type="dxa"/>
          </w:tcPr>
          <w:p w14:paraId="65390BAA" w14:textId="423333B6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beschreiben und präsentieren fachwissenschaftlich publizierte Untersuchungsergebnisse zum Konsum eines Hauptnährstofflieferanten (K2, K3)</w:t>
            </w:r>
          </w:p>
        </w:tc>
      </w:tr>
      <w:tr w:rsidR="001161FF" w:rsidRPr="007E7694" w14:paraId="5CACF967" w14:textId="77777777" w:rsidTr="0043617F">
        <w:tc>
          <w:tcPr>
            <w:tcW w:w="684" w:type="dxa"/>
          </w:tcPr>
          <w:p w14:paraId="34FE03E5" w14:textId="77777777" w:rsidR="001161FF" w:rsidRPr="007E7694" w:rsidRDefault="001161FF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I.22</w:t>
            </w:r>
          </w:p>
        </w:tc>
        <w:tc>
          <w:tcPr>
            <w:tcW w:w="9347" w:type="dxa"/>
          </w:tcPr>
          <w:p w14:paraId="0FE84508" w14:textId="0FF0758F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bewerten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kriterienorientiert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Hauptnährstoffträger und Mahlzeiten (u.a. Genuss- und Gesundheitswert, ökonomischer Wert sowie Nachhaltigkeit) und beziehen begründet einen eigenen Standpunkt zur Auswahl von Lebensmitteln (B1)</w:t>
            </w:r>
          </w:p>
        </w:tc>
      </w:tr>
      <w:tr w:rsidR="001161FF" w:rsidRPr="007E7694" w14:paraId="1DA515FE" w14:textId="77777777" w:rsidTr="0043617F">
        <w:tc>
          <w:tcPr>
            <w:tcW w:w="684" w:type="dxa"/>
          </w:tcPr>
          <w:p w14:paraId="72E8D8C7" w14:textId="77777777" w:rsidR="001161FF" w:rsidRPr="007E7694" w:rsidRDefault="001161FF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I.23</w:t>
            </w:r>
          </w:p>
        </w:tc>
        <w:tc>
          <w:tcPr>
            <w:tcW w:w="9347" w:type="dxa"/>
          </w:tcPr>
          <w:p w14:paraId="69D14DDD" w14:textId="77777777" w:rsidR="001161FF" w:rsidRPr="007E7694" w:rsidRDefault="001161FF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argumentieren und beziehen Position zu unterschiedlichen Ernährungsweisen mit Blick auf Energie- und Nährstoffbilanzen (positive, negative und ausgeglichene) (B2)</w:t>
            </w:r>
          </w:p>
        </w:tc>
      </w:tr>
      <w:tr w:rsidR="001161FF" w:rsidRPr="007E7694" w14:paraId="5AD114FC" w14:textId="77777777" w:rsidTr="0043617F">
        <w:tc>
          <w:tcPr>
            <w:tcW w:w="684" w:type="dxa"/>
          </w:tcPr>
          <w:p w14:paraId="61496AAB" w14:textId="77777777" w:rsidR="001161FF" w:rsidRPr="007E7694" w:rsidRDefault="001161FF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I.24</w:t>
            </w:r>
          </w:p>
        </w:tc>
        <w:tc>
          <w:tcPr>
            <w:tcW w:w="9347" w:type="dxa"/>
          </w:tcPr>
          <w:p w14:paraId="588E0134" w14:textId="77777777" w:rsidR="001161FF" w:rsidRPr="007E7694" w:rsidRDefault="001161FF" w:rsidP="007E7694">
            <w:pPr>
              <w:jc w:val="left"/>
              <w:rPr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bewerten Werbeaussagen zu Hauptnährstoffträgern und zeigen an Beispielen Konflikte zwischen wirtschaftlichem Interesse und tatsächlichem Gesundheitswert auf (B3)</w:t>
            </w:r>
          </w:p>
        </w:tc>
      </w:tr>
    </w:tbl>
    <w:p w14:paraId="6624DB82" w14:textId="77777777" w:rsidR="00B04D52" w:rsidRPr="007E7694" w:rsidRDefault="00B04D52" w:rsidP="007E7694">
      <w:pPr>
        <w:rPr>
          <w:sz w:val="22"/>
          <w:szCs w:val="22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761"/>
        <w:gridCol w:w="9270"/>
      </w:tblGrid>
      <w:tr w:rsidR="00ED25D8" w:rsidRPr="007E7694" w14:paraId="78669A35" w14:textId="77777777" w:rsidTr="0043617F">
        <w:tc>
          <w:tcPr>
            <w:tcW w:w="10031" w:type="dxa"/>
            <w:gridSpan w:val="2"/>
          </w:tcPr>
          <w:p w14:paraId="6BF385F3" w14:textId="70BB462A" w:rsidR="00ED25D8" w:rsidRPr="007E7694" w:rsidRDefault="00ED25D8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Inhaltsfeld II :</w:t>
            </w:r>
            <w:r w:rsidR="0043617F" w:rsidRPr="007E7694">
              <w:rPr>
                <w:rFonts w:cs="Arial"/>
                <w:b/>
                <w:szCs w:val="24"/>
              </w:rPr>
              <w:t xml:space="preserve"> </w:t>
            </w:r>
            <w:r w:rsidRPr="007E7694">
              <w:rPr>
                <w:rFonts w:cs="Arial"/>
                <w:b/>
                <w:szCs w:val="24"/>
              </w:rPr>
              <w:t>Physiologie der Ernährung</w:t>
            </w:r>
          </w:p>
        </w:tc>
      </w:tr>
      <w:tr w:rsidR="00ED25D8" w:rsidRPr="007E7694" w14:paraId="72F62CBC" w14:textId="77777777" w:rsidTr="0043617F">
        <w:tc>
          <w:tcPr>
            <w:tcW w:w="761" w:type="dxa"/>
          </w:tcPr>
          <w:p w14:paraId="1336E8DB" w14:textId="77777777" w:rsidR="00ED25D8" w:rsidRPr="007E7694" w:rsidRDefault="00ED25D8" w:rsidP="007E7694">
            <w:pPr>
              <w:spacing w:before="60" w:after="60"/>
              <w:jc w:val="left"/>
              <w:rPr>
                <w:b/>
                <w:szCs w:val="24"/>
              </w:rPr>
            </w:pPr>
            <w:r w:rsidRPr="007E7694">
              <w:rPr>
                <w:b/>
                <w:szCs w:val="24"/>
              </w:rPr>
              <w:t>Nr.</w:t>
            </w:r>
          </w:p>
        </w:tc>
        <w:tc>
          <w:tcPr>
            <w:tcW w:w="9270" w:type="dxa"/>
          </w:tcPr>
          <w:p w14:paraId="3C8FC7F1" w14:textId="11FEB592" w:rsidR="00ED25D8" w:rsidRPr="007E7694" w:rsidRDefault="00ED25D8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Konkretisierte Kompetenz</w:t>
            </w:r>
            <w:r w:rsidR="002F1838">
              <w:rPr>
                <w:rFonts w:cs="Arial"/>
                <w:b/>
                <w:szCs w:val="24"/>
              </w:rPr>
              <w:t>erwartungen des Kernlehrplans</w:t>
            </w:r>
          </w:p>
        </w:tc>
      </w:tr>
      <w:tr w:rsidR="00ED25D8" w:rsidRPr="007E7694" w14:paraId="2822FCD4" w14:textId="77777777" w:rsidTr="0043617F">
        <w:tc>
          <w:tcPr>
            <w:tcW w:w="761" w:type="dxa"/>
          </w:tcPr>
          <w:p w14:paraId="691F0D5F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1</w:t>
            </w:r>
          </w:p>
        </w:tc>
        <w:tc>
          <w:tcPr>
            <w:tcW w:w="9270" w:type="dxa"/>
          </w:tcPr>
          <w:p w14:paraId="6750F710" w14:textId="7CC75F5F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</w:t>
            </w:r>
            <w:r w:rsidR="0043617F" w:rsidRPr="007E7694">
              <w:rPr>
                <w:rFonts w:cs="Arial"/>
                <w:sz w:val="22"/>
                <w:szCs w:val="22"/>
              </w:rPr>
              <w:t>läutern in Grundzügen die spezi</w:t>
            </w:r>
            <w:r w:rsidRPr="007E7694">
              <w:rPr>
                <w:rFonts w:cs="Arial"/>
                <w:sz w:val="22"/>
                <w:szCs w:val="22"/>
              </w:rPr>
              <w:t>fisch</w:t>
            </w:r>
            <w:r w:rsidR="005C397D" w:rsidRPr="007E7694">
              <w:rPr>
                <w:rFonts w:cs="Arial"/>
                <w:sz w:val="22"/>
                <w:szCs w:val="22"/>
              </w:rPr>
              <w:t>en Aufgaben der am Stoff</w:t>
            </w:r>
            <w:r w:rsidRPr="007E7694">
              <w:rPr>
                <w:rFonts w:cs="Arial"/>
                <w:sz w:val="22"/>
                <w:szCs w:val="22"/>
              </w:rPr>
              <w:t>wechsel beteiligten Organsystem</w:t>
            </w:r>
            <w:r w:rsidR="0043617F" w:rsidRPr="007E7694">
              <w:rPr>
                <w:rFonts w:cs="Arial"/>
                <w:sz w:val="22"/>
                <w:szCs w:val="22"/>
              </w:rPr>
              <w:t>e und das funktionelle Zusammen</w:t>
            </w:r>
            <w:r w:rsidRPr="007E7694">
              <w:rPr>
                <w:rFonts w:cs="Arial"/>
                <w:sz w:val="22"/>
                <w:szCs w:val="22"/>
              </w:rPr>
              <w:t>wirken dieser Organsysteme (UF1, UF4)</w:t>
            </w:r>
          </w:p>
        </w:tc>
      </w:tr>
      <w:tr w:rsidR="00ED25D8" w:rsidRPr="007E7694" w14:paraId="3DF8AEBE" w14:textId="77777777" w:rsidTr="0043617F">
        <w:tc>
          <w:tcPr>
            <w:tcW w:w="761" w:type="dxa"/>
          </w:tcPr>
          <w:p w14:paraId="614A0696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2</w:t>
            </w:r>
          </w:p>
        </w:tc>
        <w:tc>
          <w:tcPr>
            <w:tcW w:w="9270" w:type="dxa"/>
          </w:tcPr>
          <w:p w14:paraId="6FEBA3D2" w14:textId="77777777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erläutern die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Reglerfunktion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der Vitamine und Mineralstoffe im menschlichen Organismus (UF1)</w:t>
            </w:r>
          </w:p>
        </w:tc>
      </w:tr>
      <w:tr w:rsidR="00ED25D8" w:rsidRPr="007E7694" w14:paraId="2F4860ED" w14:textId="77777777" w:rsidTr="0043617F">
        <w:tc>
          <w:tcPr>
            <w:tcW w:w="761" w:type="dxa"/>
          </w:tcPr>
          <w:p w14:paraId="085487D1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3</w:t>
            </w:r>
          </w:p>
        </w:tc>
        <w:tc>
          <w:tcPr>
            <w:tcW w:w="9270" w:type="dxa"/>
          </w:tcPr>
          <w:p w14:paraId="2DEB19C5" w14:textId="77777777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beschreiben die anabolen und katabolen Stoffwechselwege der Hauptnährstoffe im Hinblick auf die zentrale Stellung des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Citratzyklus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im intermediären Stoffwechsel (U4)</w:t>
            </w:r>
          </w:p>
        </w:tc>
      </w:tr>
      <w:tr w:rsidR="00ED25D8" w:rsidRPr="007E7694" w14:paraId="55BF4CE9" w14:textId="77777777" w:rsidTr="0043617F">
        <w:tc>
          <w:tcPr>
            <w:tcW w:w="761" w:type="dxa"/>
          </w:tcPr>
          <w:p w14:paraId="06BB2D15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4</w:t>
            </w:r>
          </w:p>
        </w:tc>
        <w:tc>
          <w:tcPr>
            <w:tcW w:w="9270" w:type="dxa"/>
          </w:tcPr>
          <w:p w14:paraId="55BD2EF5" w14:textId="77777777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erläutern die Bedeutung von Wasser im menschlichen Körper (u.a. bei osmotischen Prozessen) (UF1)</w:t>
            </w:r>
          </w:p>
        </w:tc>
      </w:tr>
      <w:tr w:rsidR="00ED25D8" w:rsidRPr="007E7694" w14:paraId="016FBE3F" w14:textId="77777777" w:rsidTr="0043617F">
        <w:tc>
          <w:tcPr>
            <w:tcW w:w="761" w:type="dxa"/>
          </w:tcPr>
          <w:p w14:paraId="26F673AB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5</w:t>
            </w:r>
          </w:p>
        </w:tc>
        <w:tc>
          <w:tcPr>
            <w:tcW w:w="9270" w:type="dxa"/>
          </w:tcPr>
          <w:p w14:paraId="57C0259C" w14:textId="4DFD951A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systematisieren Lebensmittel nach ihrem Gehalt an Mineralstoffen </w:t>
            </w:r>
            <w:r w:rsidR="007E294B" w:rsidRPr="007E7694">
              <w:rPr>
                <w:rFonts w:cs="Arial"/>
                <w:sz w:val="22"/>
                <w:szCs w:val="22"/>
              </w:rPr>
              <w:t>und Vitaminen sowie resorptions</w:t>
            </w:r>
            <w:r w:rsidRPr="007E7694">
              <w:rPr>
                <w:rFonts w:cs="Arial"/>
                <w:sz w:val="22"/>
                <w:szCs w:val="22"/>
              </w:rPr>
              <w:t>fördernden und -hemmenden Lebensmittelinhaltsstoffen (UF3)</w:t>
            </w:r>
          </w:p>
        </w:tc>
      </w:tr>
      <w:tr w:rsidR="00ED25D8" w:rsidRPr="007E7694" w14:paraId="54D94B50" w14:textId="77777777" w:rsidTr="0043617F">
        <w:tc>
          <w:tcPr>
            <w:tcW w:w="761" w:type="dxa"/>
          </w:tcPr>
          <w:p w14:paraId="36E231EE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6</w:t>
            </w:r>
          </w:p>
        </w:tc>
        <w:tc>
          <w:tcPr>
            <w:tcW w:w="9270" w:type="dxa"/>
          </w:tcPr>
          <w:p w14:paraId="1EA25666" w14:textId="77777777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werten Untersuchungsdaten zum unterschiedlichen Energiegewinn aus anaeroben und aeroben Prozessen unter Einbeziehung der Rolle der Energie- und Reduktionsäquivalente aus (E5)</w:t>
            </w:r>
          </w:p>
        </w:tc>
      </w:tr>
      <w:tr w:rsidR="00ED25D8" w:rsidRPr="007E7694" w14:paraId="6DF64262" w14:textId="77777777" w:rsidTr="0043617F">
        <w:tc>
          <w:tcPr>
            <w:tcW w:w="761" w:type="dxa"/>
          </w:tcPr>
          <w:p w14:paraId="2F2B281C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7</w:t>
            </w:r>
          </w:p>
        </w:tc>
        <w:tc>
          <w:tcPr>
            <w:tcW w:w="9270" w:type="dxa"/>
          </w:tcPr>
          <w:p w14:paraId="3503CDAD" w14:textId="793CC517" w:rsidR="00E740E3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planen Experimente zur Gärung und führen sie durch (E4)</w:t>
            </w:r>
          </w:p>
        </w:tc>
      </w:tr>
      <w:tr w:rsidR="00ED25D8" w:rsidRPr="007E7694" w14:paraId="13293A9A" w14:textId="77777777" w:rsidTr="0043617F">
        <w:tc>
          <w:tcPr>
            <w:tcW w:w="761" w:type="dxa"/>
          </w:tcPr>
          <w:p w14:paraId="1B5D8FF5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8</w:t>
            </w:r>
          </w:p>
        </w:tc>
        <w:tc>
          <w:tcPr>
            <w:tcW w:w="9270" w:type="dxa"/>
          </w:tcPr>
          <w:p w14:paraId="128F0115" w14:textId="4B4034F7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werten statistische Daten zur aktuellen Vitamin- und Mineralstoffversorgung im Vergleich zu den D-A-CH-Referenzwerten aus (E5)</w:t>
            </w:r>
          </w:p>
        </w:tc>
      </w:tr>
      <w:tr w:rsidR="00ED25D8" w:rsidRPr="007E7694" w14:paraId="0A642E4C" w14:textId="77777777" w:rsidTr="0043617F">
        <w:tc>
          <w:tcPr>
            <w:tcW w:w="761" w:type="dxa"/>
          </w:tcPr>
          <w:p w14:paraId="2FB9F3B9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 9</w:t>
            </w:r>
          </w:p>
        </w:tc>
        <w:tc>
          <w:tcPr>
            <w:tcW w:w="9270" w:type="dxa"/>
          </w:tcPr>
          <w:p w14:paraId="0BC7C884" w14:textId="2B61E9A2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beschreiben Einflussfaktoren auf den Wasserbedarf und leiten Empfehlungen für die Höhe der Zufuhr ab (E1)</w:t>
            </w:r>
          </w:p>
        </w:tc>
      </w:tr>
      <w:tr w:rsidR="00ED25D8" w:rsidRPr="007E7694" w14:paraId="7FB34A25" w14:textId="77777777" w:rsidTr="0043617F">
        <w:tc>
          <w:tcPr>
            <w:tcW w:w="761" w:type="dxa"/>
          </w:tcPr>
          <w:p w14:paraId="4050D1E1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II.10</w:t>
            </w:r>
          </w:p>
        </w:tc>
        <w:tc>
          <w:tcPr>
            <w:tcW w:w="9270" w:type="dxa"/>
          </w:tcPr>
          <w:p w14:paraId="77908E62" w14:textId="09A80D72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erklären mögliche Stoffwechselstörungen und deren Folgen mit Modellen zur hormonellen Regulation des Mineralstoffwechsels (E6)</w:t>
            </w:r>
          </w:p>
        </w:tc>
      </w:tr>
      <w:tr w:rsidR="00ED25D8" w:rsidRPr="007E7694" w14:paraId="4193FE25" w14:textId="77777777" w:rsidTr="0043617F">
        <w:tc>
          <w:tcPr>
            <w:tcW w:w="761" w:type="dxa"/>
          </w:tcPr>
          <w:p w14:paraId="1C307A16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II.11</w:t>
            </w:r>
          </w:p>
        </w:tc>
        <w:tc>
          <w:tcPr>
            <w:tcW w:w="9270" w:type="dxa"/>
          </w:tcPr>
          <w:p w14:paraId="0AC84F39" w14:textId="0F188EB5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verdeutlichen Bau und Wirkungsweise von Enzymen und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Coenzymen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mit Modellen (E6)</w:t>
            </w:r>
          </w:p>
        </w:tc>
      </w:tr>
      <w:tr w:rsidR="00ED25D8" w:rsidRPr="007E7694" w14:paraId="6ACCDC98" w14:textId="77777777" w:rsidTr="0043617F">
        <w:tc>
          <w:tcPr>
            <w:tcW w:w="761" w:type="dxa"/>
          </w:tcPr>
          <w:p w14:paraId="6589B35F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II.12</w:t>
            </w:r>
          </w:p>
        </w:tc>
        <w:tc>
          <w:tcPr>
            <w:tcW w:w="9270" w:type="dxa"/>
          </w:tcPr>
          <w:p w14:paraId="6EB32CDC" w14:textId="664CC371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führen gesundheitliche Probleme auf Vitamin- und Mineralstoffmangel als Folge negativer Nährstoffbilanzen zu</w:t>
            </w:r>
            <w:r w:rsidR="00E740E3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rück und werten entsprechende Untersuchungsdaten dazu aus (E1, E5)</w:t>
            </w:r>
          </w:p>
        </w:tc>
      </w:tr>
      <w:tr w:rsidR="00ED25D8" w:rsidRPr="007E7694" w14:paraId="23F5EA52" w14:textId="77777777" w:rsidTr="0043617F">
        <w:tc>
          <w:tcPr>
            <w:tcW w:w="761" w:type="dxa"/>
          </w:tcPr>
          <w:p w14:paraId="5037A9FB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II.13</w:t>
            </w:r>
          </w:p>
        </w:tc>
        <w:tc>
          <w:tcPr>
            <w:tcW w:w="9270" w:type="dxa"/>
          </w:tcPr>
          <w:p w14:paraId="0280D848" w14:textId="29F2ACDB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planen und bewerten Mahlzeiten unter dem Aspekt der Bioverfügbarkeit von ausgewählten Mineralstoffen und Vitaminen (E4)</w:t>
            </w:r>
          </w:p>
        </w:tc>
      </w:tr>
      <w:tr w:rsidR="00ED25D8" w:rsidRPr="007E7694" w14:paraId="4FD6C171" w14:textId="77777777" w:rsidTr="0043617F">
        <w:tc>
          <w:tcPr>
            <w:tcW w:w="761" w:type="dxa"/>
          </w:tcPr>
          <w:p w14:paraId="2C2B0D0E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II.14</w:t>
            </w:r>
          </w:p>
        </w:tc>
        <w:tc>
          <w:tcPr>
            <w:tcW w:w="9270" w:type="dxa"/>
          </w:tcPr>
          <w:p w14:paraId="0AA0A496" w14:textId="77777777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dokumentieren nachvollziehbar Untersuchungsergebnisse (u.a. zu den Nährstoffverlusten) (K1)</w:t>
            </w:r>
          </w:p>
        </w:tc>
      </w:tr>
      <w:tr w:rsidR="00ED25D8" w:rsidRPr="007E7694" w14:paraId="153A942D" w14:textId="77777777" w:rsidTr="0043617F">
        <w:tc>
          <w:tcPr>
            <w:tcW w:w="761" w:type="dxa"/>
          </w:tcPr>
          <w:p w14:paraId="7CC7F9AB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II.15</w:t>
            </w:r>
          </w:p>
        </w:tc>
        <w:tc>
          <w:tcPr>
            <w:tcW w:w="9270" w:type="dxa"/>
          </w:tcPr>
          <w:p w14:paraId="1EC20B5C" w14:textId="77777777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beschreiben und präsentieren Resorption und Stoffwechsel der Hauptnährstoffe sowie ausgewählter Vitamine und Mineralstoffe in unterschiedlichen fachspezifischen Darstellungsformen (K3)</w:t>
            </w:r>
          </w:p>
        </w:tc>
      </w:tr>
      <w:tr w:rsidR="00ED25D8" w:rsidRPr="007E7694" w14:paraId="0444D8CC" w14:textId="77777777" w:rsidTr="0043617F">
        <w:tc>
          <w:tcPr>
            <w:tcW w:w="761" w:type="dxa"/>
          </w:tcPr>
          <w:p w14:paraId="03534E54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II.16</w:t>
            </w:r>
          </w:p>
        </w:tc>
        <w:tc>
          <w:tcPr>
            <w:tcW w:w="9270" w:type="dxa"/>
          </w:tcPr>
          <w:p w14:paraId="2DF0A709" w14:textId="46EF1EAD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recherchieren selbstständig begriffliche Zusammenhänge in ausgewählter Fachliteratur und werten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kriterienorientiert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ihre Ergebnisse aus (u.a. zur Genese und Häufigkeit von Hypo-, Hyper- und Avitaminosen) (K2)</w:t>
            </w:r>
          </w:p>
        </w:tc>
      </w:tr>
      <w:tr w:rsidR="00ED25D8" w:rsidRPr="007E7694" w14:paraId="6E66302F" w14:textId="77777777" w:rsidTr="0043617F">
        <w:tc>
          <w:tcPr>
            <w:tcW w:w="761" w:type="dxa"/>
          </w:tcPr>
          <w:p w14:paraId="603DAA07" w14:textId="77777777" w:rsidR="00ED25D8" w:rsidRPr="007E7694" w:rsidRDefault="00ED25D8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II.17</w:t>
            </w:r>
          </w:p>
        </w:tc>
        <w:tc>
          <w:tcPr>
            <w:tcW w:w="9270" w:type="dxa"/>
          </w:tcPr>
          <w:p w14:paraId="38B0B6EB" w14:textId="77777777" w:rsidR="00ED25D8" w:rsidRPr="007E7694" w:rsidRDefault="00ED25D8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diskutieren Aussagen in Medien zur Nährstoffversorgung über Lebensmittel und deren Zubereitung und belegen bzw. widerlegen die Behauptungen (K4)</w:t>
            </w:r>
          </w:p>
        </w:tc>
      </w:tr>
      <w:tr w:rsidR="00EB420B" w:rsidRPr="007E7694" w14:paraId="6F734A29" w14:textId="77777777" w:rsidTr="0043617F">
        <w:tc>
          <w:tcPr>
            <w:tcW w:w="761" w:type="dxa"/>
          </w:tcPr>
          <w:p w14:paraId="61535A9B" w14:textId="77777777" w:rsidR="00EB420B" w:rsidRPr="007E7694" w:rsidRDefault="00EB420B" w:rsidP="007E7694">
            <w:pPr>
              <w:jc w:val="left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II.18</w:t>
            </w:r>
          </w:p>
        </w:tc>
        <w:tc>
          <w:tcPr>
            <w:tcW w:w="9270" w:type="dxa"/>
          </w:tcPr>
          <w:p w14:paraId="55C7DCED" w14:textId="54E7C03B" w:rsidR="00EB420B" w:rsidRPr="007E7694" w:rsidRDefault="00EB420B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beschreiben unterschiedliche Perspektiven zum Konsum von Nahrungsergänzungsmitteln, bewerten deren Effektivität und Risiken aus fachwissenschaftlicher Sicht und beziehen eine eigene Position dazu  (B1, B2)</w:t>
            </w:r>
          </w:p>
        </w:tc>
      </w:tr>
    </w:tbl>
    <w:p w14:paraId="29A19675" w14:textId="77777777" w:rsidR="00B04D52" w:rsidRPr="007E7694" w:rsidRDefault="00B04D52" w:rsidP="007E7694">
      <w:pPr>
        <w:rPr>
          <w:rFonts w:cs="Arial"/>
          <w:b/>
          <w:sz w:val="22"/>
          <w:szCs w:val="22"/>
        </w:rPr>
        <w:sectPr w:rsidR="00B04D52" w:rsidRPr="007E7694" w:rsidSect="007E7694">
          <w:headerReference w:type="even" r:id="rId9"/>
          <w:headerReference w:type="default" r:id="rId10"/>
          <w:headerReference w:type="first" r:id="rId11"/>
          <w:pgSz w:w="11900" w:h="16840"/>
          <w:pgMar w:top="709" w:right="1418" w:bottom="1135" w:left="1134" w:header="568" w:footer="1985" w:gutter="0"/>
          <w:cols w:space="708"/>
          <w:titlePg/>
        </w:sectPr>
      </w:pPr>
    </w:p>
    <w:p w14:paraId="0EECF881" w14:textId="72D3278F" w:rsidR="007D4394" w:rsidRPr="007E7694" w:rsidRDefault="007D4394" w:rsidP="007E7694">
      <w:pPr>
        <w:rPr>
          <w:rFonts w:cs="Arial"/>
          <w:b/>
          <w:sz w:val="22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839"/>
        <w:gridCol w:w="9192"/>
      </w:tblGrid>
      <w:tr w:rsidR="00ED25D8" w:rsidRPr="007E7694" w14:paraId="385C2BA2" w14:textId="77777777" w:rsidTr="0043617F">
        <w:tc>
          <w:tcPr>
            <w:tcW w:w="10031" w:type="dxa"/>
            <w:gridSpan w:val="2"/>
          </w:tcPr>
          <w:p w14:paraId="4FE8FDC4" w14:textId="01DAF541" w:rsidR="00ED25D8" w:rsidRPr="007E7694" w:rsidRDefault="00ED25D8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Inhaltsfeld III:</w:t>
            </w:r>
            <w:r w:rsidR="0043617F" w:rsidRPr="007E7694">
              <w:rPr>
                <w:rFonts w:cs="Arial"/>
                <w:b/>
                <w:szCs w:val="24"/>
              </w:rPr>
              <w:t xml:space="preserve"> </w:t>
            </w:r>
            <w:r w:rsidR="00EB420B" w:rsidRPr="007E7694">
              <w:rPr>
                <w:rFonts w:cs="Arial"/>
                <w:b/>
                <w:szCs w:val="24"/>
              </w:rPr>
              <w:t>Ernährung in verschiedenen Lebensphasen und Lebenssituationen</w:t>
            </w:r>
          </w:p>
        </w:tc>
      </w:tr>
      <w:tr w:rsidR="00ED25D8" w:rsidRPr="007E7694" w14:paraId="23CB97C5" w14:textId="77777777" w:rsidTr="0043617F">
        <w:tc>
          <w:tcPr>
            <w:tcW w:w="839" w:type="dxa"/>
          </w:tcPr>
          <w:p w14:paraId="4302C11D" w14:textId="77777777" w:rsidR="00ED25D8" w:rsidRPr="007E7694" w:rsidRDefault="00ED25D8" w:rsidP="007E7694">
            <w:pPr>
              <w:spacing w:before="60" w:after="60"/>
              <w:jc w:val="center"/>
              <w:rPr>
                <w:b/>
                <w:szCs w:val="24"/>
              </w:rPr>
            </w:pPr>
            <w:r w:rsidRPr="007E7694">
              <w:rPr>
                <w:b/>
                <w:szCs w:val="24"/>
              </w:rPr>
              <w:t>Nr.</w:t>
            </w:r>
          </w:p>
        </w:tc>
        <w:tc>
          <w:tcPr>
            <w:tcW w:w="9192" w:type="dxa"/>
          </w:tcPr>
          <w:p w14:paraId="5BB75884" w14:textId="02806065" w:rsidR="00ED25D8" w:rsidRPr="007E7694" w:rsidRDefault="00ED25D8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Konkretisierte Kompetenz</w:t>
            </w:r>
            <w:r w:rsidR="002F1838">
              <w:rPr>
                <w:rFonts w:cs="Arial"/>
                <w:b/>
                <w:szCs w:val="24"/>
              </w:rPr>
              <w:t>erwartungen des Kernlehrplans</w:t>
            </w:r>
          </w:p>
        </w:tc>
      </w:tr>
      <w:tr w:rsidR="00ED25D8" w:rsidRPr="007E7694" w14:paraId="06925F18" w14:textId="77777777" w:rsidTr="0043617F">
        <w:tc>
          <w:tcPr>
            <w:tcW w:w="839" w:type="dxa"/>
          </w:tcPr>
          <w:p w14:paraId="548A35E9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1</w:t>
            </w:r>
          </w:p>
        </w:tc>
        <w:tc>
          <w:tcPr>
            <w:tcW w:w="9192" w:type="dxa"/>
          </w:tcPr>
          <w:p w14:paraId="55430136" w14:textId="47FF716A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erklären Unterschiede im Gesamtenergie- und </w:t>
            </w:r>
            <w:r w:rsidR="00E740E3" w:rsidRPr="007E7694">
              <w:rPr>
                <w:rFonts w:cs="Arial"/>
                <w:sz w:val="22"/>
                <w:szCs w:val="22"/>
              </w:rPr>
              <w:t>–</w:t>
            </w:r>
            <w:r w:rsidRPr="007E7694">
              <w:rPr>
                <w:rFonts w:cs="Arial"/>
                <w:sz w:val="22"/>
                <w:szCs w:val="22"/>
              </w:rPr>
              <w:t xml:space="preserve">nährstoffbedarf von verschiedenen Altersstufen und Berufsgruppen sowie in speziellen Lebenssituationen unter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Einbe</w:t>
            </w:r>
            <w:proofErr w:type="spellEnd"/>
            <w:r w:rsidR="00E740E3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ziehung der D-A-CH-Referenzwerte und der Besonderheiten im Stoffwechsel (UF1, UF2)</w:t>
            </w:r>
          </w:p>
        </w:tc>
      </w:tr>
      <w:tr w:rsidR="00ED25D8" w:rsidRPr="007E7694" w14:paraId="46F0B8E6" w14:textId="77777777" w:rsidTr="0043617F">
        <w:tc>
          <w:tcPr>
            <w:tcW w:w="839" w:type="dxa"/>
          </w:tcPr>
          <w:p w14:paraId="3856D377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2</w:t>
            </w:r>
          </w:p>
        </w:tc>
        <w:tc>
          <w:tcPr>
            <w:tcW w:w="9192" w:type="dxa"/>
          </w:tcPr>
          <w:p w14:paraId="75FB5B76" w14:textId="77777777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benennen Kriterien zur Beurteilung von Tageskostplänen im Hinblick auf die Bedarfsdeckung (UF1, UF4)</w:t>
            </w:r>
          </w:p>
        </w:tc>
      </w:tr>
      <w:tr w:rsidR="00ED25D8" w:rsidRPr="007E7694" w14:paraId="473037BE" w14:textId="77777777" w:rsidTr="0043617F">
        <w:tc>
          <w:tcPr>
            <w:tcW w:w="839" w:type="dxa"/>
          </w:tcPr>
          <w:p w14:paraId="1BF23349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3</w:t>
            </w:r>
          </w:p>
        </w:tc>
        <w:tc>
          <w:tcPr>
            <w:tcW w:w="9192" w:type="dxa"/>
          </w:tcPr>
          <w:p w14:paraId="35A6484B" w14:textId="264F79EC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analysieren den Lebensmittelverzehr mit epidemiologischen Methoden und werten die Ergebnisse im Hinblick auf den Ernährungsstatus aus, auch mit digitalen Werkzeugen (E4, E5)</w:t>
            </w:r>
          </w:p>
        </w:tc>
      </w:tr>
      <w:tr w:rsidR="00ED25D8" w:rsidRPr="007E7694" w14:paraId="2F52F329" w14:textId="77777777" w:rsidTr="0043617F">
        <w:tc>
          <w:tcPr>
            <w:tcW w:w="839" w:type="dxa"/>
          </w:tcPr>
          <w:p w14:paraId="1FD74D57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4</w:t>
            </w:r>
          </w:p>
        </w:tc>
        <w:tc>
          <w:tcPr>
            <w:tcW w:w="9192" w:type="dxa"/>
          </w:tcPr>
          <w:p w14:paraId="21BEC9DD" w14:textId="52051485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führen anthropometrische Messungen und Berechnungen zur Konkretisierung des Ernährungsstatus durch und werten sie aus (E4, E5)</w:t>
            </w:r>
          </w:p>
        </w:tc>
      </w:tr>
      <w:tr w:rsidR="00ED25D8" w:rsidRPr="007E7694" w14:paraId="03478243" w14:textId="77777777" w:rsidTr="0043617F">
        <w:tc>
          <w:tcPr>
            <w:tcW w:w="839" w:type="dxa"/>
          </w:tcPr>
          <w:p w14:paraId="1C473780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5</w:t>
            </w:r>
          </w:p>
        </w:tc>
        <w:tc>
          <w:tcPr>
            <w:tcW w:w="9192" w:type="dxa"/>
          </w:tcPr>
          <w:p w14:paraId="7328E78A" w14:textId="3C276363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bestimmen den täglichen Energiebedarf mit Hilfe des </w:t>
            </w:r>
            <w:proofErr w:type="spellStart"/>
            <w:r w:rsidRPr="007E7694">
              <w:rPr>
                <w:rFonts w:cs="Arial"/>
                <w:i/>
                <w:sz w:val="22"/>
                <w:szCs w:val="22"/>
              </w:rPr>
              <w:t>physical</w:t>
            </w:r>
            <w:proofErr w:type="spellEnd"/>
            <w:r w:rsidRPr="007E7694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7E7694">
              <w:rPr>
                <w:rFonts w:cs="Arial"/>
                <w:i/>
                <w:sz w:val="22"/>
                <w:szCs w:val="22"/>
              </w:rPr>
              <w:t>activity</w:t>
            </w:r>
            <w:proofErr w:type="spellEnd"/>
            <w:r w:rsidRPr="007E7694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7E7694">
              <w:rPr>
                <w:rFonts w:cs="Arial"/>
                <w:i/>
                <w:sz w:val="22"/>
                <w:szCs w:val="22"/>
              </w:rPr>
              <w:t>levels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(PAL-Wert) und werten den täglichen Energieumsatz bei unter</w:t>
            </w:r>
            <w:r w:rsidR="00973DB1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schiedlichen Berufs- und Freizeit</w:t>
            </w:r>
            <w:r w:rsidR="00973DB1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tätigkeiten von Referenzpersonen aus (E2, E5)</w:t>
            </w:r>
          </w:p>
        </w:tc>
      </w:tr>
      <w:tr w:rsidR="00ED25D8" w:rsidRPr="007E7694" w14:paraId="36B66CB9" w14:textId="77777777" w:rsidTr="0043617F">
        <w:tc>
          <w:tcPr>
            <w:tcW w:w="839" w:type="dxa"/>
          </w:tcPr>
          <w:p w14:paraId="695CF1D2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6</w:t>
            </w:r>
          </w:p>
        </w:tc>
        <w:tc>
          <w:tcPr>
            <w:tcW w:w="9192" w:type="dxa"/>
          </w:tcPr>
          <w:p w14:paraId="2DB5E8F3" w14:textId="27F11E97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modellieren mit Hilfe von Ernährungsprogrammen die Optimierung der Nahrungszufuhr im Hinblick auf eine bedarfsgerechte Ernährung (E6)</w:t>
            </w:r>
          </w:p>
        </w:tc>
      </w:tr>
      <w:tr w:rsidR="00ED25D8" w:rsidRPr="007E7694" w14:paraId="161E9676" w14:textId="77777777" w:rsidTr="0043617F">
        <w:tc>
          <w:tcPr>
            <w:tcW w:w="839" w:type="dxa"/>
          </w:tcPr>
          <w:p w14:paraId="473C4595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7</w:t>
            </w:r>
          </w:p>
        </w:tc>
        <w:tc>
          <w:tcPr>
            <w:tcW w:w="9192" w:type="dxa"/>
          </w:tcPr>
          <w:p w14:paraId="6E4632FA" w14:textId="5FB65615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werten Menüpläne nach Qualitätskriterien aus und ziehen Rückschlüsse auf die Bedarfsdeckung ausgewählter Probandinnen und Probanden (E5)</w:t>
            </w:r>
          </w:p>
        </w:tc>
      </w:tr>
      <w:tr w:rsidR="00ED25D8" w:rsidRPr="007E7694" w14:paraId="3E09B7E9" w14:textId="77777777" w:rsidTr="0043617F">
        <w:tc>
          <w:tcPr>
            <w:tcW w:w="839" w:type="dxa"/>
          </w:tcPr>
          <w:p w14:paraId="2E7EE73D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8</w:t>
            </w:r>
          </w:p>
        </w:tc>
        <w:tc>
          <w:tcPr>
            <w:tcW w:w="9192" w:type="dxa"/>
          </w:tcPr>
          <w:p w14:paraId="5579D5BE" w14:textId="4B88F1F0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dokumentieren ihre Arbeitsergebnisse (u.a. Bedarfsanalysen) sachgerecht, stellen sie medial gestaltet dar und präsentieren sie adressatengerecht (K1, K3)</w:t>
            </w:r>
          </w:p>
        </w:tc>
      </w:tr>
      <w:tr w:rsidR="00ED25D8" w:rsidRPr="007E7694" w14:paraId="6E2251DD" w14:textId="77777777" w:rsidTr="0043617F">
        <w:tc>
          <w:tcPr>
            <w:tcW w:w="839" w:type="dxa"/>
          </w:tcPr>
          <w:p w14:paraId="15E12FFA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 9</w:t>
            </w:r>
          </w:p>
        </w:tc>
        <w:tc>
          <w:tcPr>
            <w:tcW w:w="9192" w:type="dxa"/>
          </w:tcPr>
          <w:p w14:paraId="7AFA447C" w14:textId="7FAECA42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verwenden Fallbeispiele zur Verdeutlichung ernährungsphysiologischer Zusammenhänge (u.a. zum Einfluss der verschiedenen energieliefernden Substrate auf die Leistung und zur Begründung einer sinnvollen Nährstoffrelation) (K3)</w:t>
            </w:r>
          </w:p>
        </w:tc>
      </w:tr>
      <w:tr w:rsidR="00ED25D8" w:rsidRPr="007E7694" w14:paraId="7DAA64D1" w14:textId="77777777" w:rsidTr="0043617F">
        <w:tc>
          <w:tcPr>
            <w:tcW w:w="839" w:type="dxa"/>
          </w:tcPr>
          <w:p w14:paraId="35AB7F33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9192" w:type="dxa"/>
          </w:tcPr>
          <w:p w14:paraId="0F3BA15F" w14:textId="3A0777BA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recherchieren für eine ausgewählte Personengruppe bezogen auf z.B. Alter, Beruf oder spezielle Lebens</w:t>
            </w:r>
            <w:r w:rsidR="00973DB1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situation den Energie- und Nährstoffbedarf und nutzen die Ergebnisse für Problemlösungen (K2, K4)</w:t>
            </w:r>
          </w:p>
        </w:tc>
      </w:tr>
      <w:tr w:rsidR="00ED25D8" w:rsidRPr="007E7694" w14:paraId="38B2BE50" w14:textId="77777777" w:rsidTr="0043617F">
        <w:tc>
          <w:tcPr>
            <w:tcW w:w="839" w:type="dxa"/>
          </w:tcPr>
          <w:p w14:paraId="0CEAA5AF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9192" w:type="dxa"/>
          </w:tcPr>
          <w:p w14:paraId="20E2D283" w14:textId="711151EC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begründen die Entwicklung von gruppenbezogenen hin zu personalisierten Ernährungsempfehlungen unter Berücksichtigung des Einflusses genetischer Bedingungen und Umweltfaktoren (K4)</w:t>
            </w:r>
          </w:p>
        </w:tc>
      </w:tr>
      <w:tr w:rsidR="00ED25D8" w:rsidRPr="007E7694" w14:paraId="4441437C" w14:textId="77777777" w:rsidTr="0043617F">
        <w:tc>
          <w:tcPr>
            <w:tcW w:w="839" w:type="dxa"/>
          </w:tcPr>
          <w:p w14:paraId="3C3BCAEB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9192" w:type="dxa"/>
          </w:tcPr>
          <w:p w14:paraId="5CE47AA0" w14:textId="1EA552FB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bewerten Konfliktsituationen u.a. von Freizeit- oder Leistungssportlerinnen und </w:t>
            </w:r>
            <w:r w:rsidR="007E294B" w:rsidRPr="007E7694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sportlern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bei der Optimierung der Leistungsfähigkeit durch sportartgerechte Kostformen sowie leistungssteigernde Substanzen und beziehen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kriterienorientiert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eine fachlich fundierte Position (B1, B2, B3)</w:t>
            </w:r>
          </w:p>
        </w:tc>
      </w:tr>
      <w:tr w:rsidR="00ED25D8" w:rsidRPr="007E7694" w14:paraId="2C55B58B" w14:textId="77777777" w:rsidTr="0043617F">
        <w:tc>
          <w:tcPr>
            <w:tcW w:w="839" w:type="dxa"/>
          </w:tcPr>
          <w:p w14:paraId="404B413A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.13</w:t>
            </w:r>
          </w:p>
        </w:tc>
        <w:tc>
          <w:tcPr>
            <w:tcW w:w="9192" w:type="dxa"/>
          </w:tcPr>
          <w:p w14:paraId="22121FAB" w14:textId="66563263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bewerten, argumentieren und beziehen Position im Hinblick auf den gesund</w:t>
            </w:r>
            <w:r w:rsidR="007E294B" w:rsidRPr="007E7694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heitlichen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Wert von Nahrungsergänzungsmitteln und funktionellen Lebensmitteln in der Ernährung verschiedener Altersstufen und Berufsgruppen (B1, B2)</w:t>
            </w:r>
          </w:p>
        </w:tc>
      </w:tr>
      <w:tr w:rsidR="00ED25D8" w:rsidRPr="007E7694" w14:paraId="2FB9187B" w14:textId="77777777" w:rsidTr="0043617F">
        <w:tc>
          <w:tcPr>
            <w:tcW w:w="839" w:type="dxa"/>
          </w:tcPr>
          <w:p w14:paraId="6F2267D7" w14:textId="77777777" w:rsidR="00ED25D8" w:rsidRPr="007E7694" w:rsidRDefault="00ED25D8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II</w:t>
            </w:r>
            <w:r w:rsidR="00EB420B" w:rsidRPr="007E7694">
              <w:rPr>
                <w:b/>
                <w:sz w:val="22"/>
                <w:szCs w:val="22"/>
              </w:rPr>
              <w:t>I</w:t>
            </w:r>
            <w:r w:rsidRPr="007E7694">
              <w:rPr>
                <w:b/>
                <w:sz w:val="22"/>
                <w:szCs w:val="22"/>
              </w:rPr>
              <w:t>.14</w:t>
            </w:r>
          </w:p>
        </w:tc>
        <w:tc>
          <w:tcPr>
            <w:tcW w:w="9192" w:type="dxa"/>
          </w:tcPr>
          <w:p w14:paraId="15F694D9" w14:textId="6C8B46C5" w:rsidR="00ED25D8" w:rsidRPr="007E7694" w:rsidRDefault="009C799C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bewerten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kriterienorientiert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die Qualität von Verpflegungssystemen (B1, B2)</w:t>
            </w:r>
          </w:p>
        </w:tc>
      </w:tr>
    </w:tbl>
    <w:p w14:paraId="036FCB33" w14:textId="77777777" w:rsidR="00B04D52" w:rsidRPr="007E7694" w:rsidRDefault="00B04D52" w:rsidP="007E7694">
      <w:pPr>
        <w:rPr>
          <w:sz w:val="22"/>
          <w:szCs w:val="22"/>
        </w:rPr>
        <w:sectPr w:rsidR="00B04D52" w:rsidRPr="007E7694" w:rsidSect="0043617F">
          <w:pgSz w:w="11900" w:h="16840"/>
          <w:pgMar w:top="1418" w:right="1418" w:bottom="1702" w:left="1134" w:header="709" w:footer="1985" w:gutter="0"/>
          <w:cols w:space="708"/>
          <w:titlePg/>
        </w:sectPr>
      </w:pPr>
    </w:p>
    <w:p w14:paraId="34F6E7EC" w14:textId="47181F26" w:rsidR="00B04D52" w:rsidRPr="007E7694" w:rsidRDefault="00B04D52" w:rsidP="007E7694">
      <w:pPr>
        <w:rPr>
          <w:sz w:val="22"/>
          <w:szCs w:val="22"/>
        </w:rPr>
      </w:pPr>
    </w:p>
    <w:tbl>
      <w:tblPr>
        <w:tblStyle w:val="Tabellenraster"/>
        <w:tblW w:w="10030" w:type="dxa"/>
        <w:tblLook w:val="04A0" w:firstRow="1" w:lastRow="0" w:firstColumn="1" w:lastColumn="0" w:noHBand="0" w:noVBand="1"/>
      </w:tblPr>
      <w:tblGrid>
        <w:gridCol w:w="870"/>
        <w:gridCol w:w="9160"/>
      </w:tblGrid>
      <w:tr w:rsidR="00EB420B" w:rsidRPr="007E7694" w14:paraId="687746F3" w14:textId="77777777" w:rsidTr="0043617F">
        <w:tc>
          <w:tcPr>
            <w:tcW w:w="10030" w:type="dxa"/>
            <w:gridSpan w:val="2"/>
          </w:tcPr>
          <w:p w14:paraId="1BAD753C" w14:textId="0B662C27" w:rsidR="00EB420B" w:rsidRPr="007E7694" w:rsidRDefault="00EB420B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Inhaltsfeld IV:</w:t>
            </w:r>
            <w:r w:rsidR="00B04D52" w:rsidRPr="007E7694">
              <w:rPr>
                <w:rFonts w:cs="Arial"/>
                <w:b/>
                <w:szCs w:val="24"/>
              </w:rPr>
              <w:t xml:space="preserve"> </w:t>
            </w:r>
            <w:r w:rsidRPr="007E7694">
              <w:rPr>
                <w:rFonts w:cs="Arial"/>
                <w:b/>
                <w:szCs w:val="24"/>
              </w:rPr>
              <w:t>Pathophysiologie der Ernährung</w:t>
            </w:r>
          </w:p>
        </w:tc>
      </w:tr>
      <w:tr w:rsidR="00EB420B" w:rsidRPr="007E7694" w14:paraId="45C05EEE" w14:textId="77777777" w:rsidTr="0043617F">
        <w:tc>
          <w:tcPr>
            <w:tcW w:w="870" w:type="dxa"/>
          </w:tcPr>
          <w:p w14:paraId="42E9D568" w14:textId="77777777" w:rsidR="00EB420B" w:rsidRPr="007E7694" w:rsidRDefault="00EB420B" w:rsidP="004860B0">
            <w:pPr>
              <w:spacing w:before="60" w:after="60"/>
              <w:jc w:val="center"/>
              <w:rPr>
                <w:b/>
                <w:szCs w:val="24"/>
              </w:rPr>
            </w:pPr>
            <w:r w:rsidRPr="007E7694">
              <w:rPr>
                <w:b/>
                <w:szCs w:val="24"/>
              </w:rPr>
              <w:t>Nr.</w:t>
            </w:r>
          </w:p>
        </w:tc>
        <w:tc>
          <w:tcPr>
            <w:tcW w:w="9160" w:type="dxa"/>
          </w:tcPr>
          <w:p w14:paraId="1FACDDA9" w14:textId="15308C3B" w:rsidR="00EB420B" w:rsidRPr="007E7694" w:rsidRDefault="00EB420B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Konkretisierte Kompetenz</w:t>
            </w:r>
            <w:r w:rsidR="002F1838">
              <w:rPr>
                <w:rFonts w:cs="Arial"/>
                <w:b/>
                <w:szCs w:val="24"/>
              </w:rPr>
              <w:t>erwartungen des Kernlehrplans</w:t>
            </w:r>
          </w:p>
        </w:tc>
      </w:tr>
      <w:tr w:rsidR="00EB420B" w:rsidRPr="007E7694" w14:paraId="510CFBB6" w14:textId="77777777" w:rsidTr="0043617F">
        <w:tc>
          <w:tcPr>
            <w:tcW w:w="870" w:type="dxa"/>
          </w:tcPr>
          <w:p w14:paraId="0006B5B1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rFonts w:cs="Arial"/>
                <w:b/>
                <w:sz w:val="22"/>
                <w:szCs w:val="22"/>
              </w:rPr>
              <w:t>IV</w:t>
            </w:r>
            <w:r w:rsidRPr="007E7694">
              <w:rPr>
                <w:b/>
                <w:sz w:val="22"/>
                <w:szCs w:val="22"/>
              </w:rPr>
              <w:t>. 1</w:t>
            </w:r>
          </w:p>
        </w:tc>
        <w:tc>
          <w:tcPr>
            <w:tcW w:w="9160" w:type="dxa"/>
          </w:tcPr>
          <w:p w14:paraId="1C7509FD" w14:textId="77777777" w:rsidR="00EB420B" w:rsidRPr="007E7694" w:rsidRDefault="00973DB1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unterscheiden zwischen Überernährung, Mangelernährung und Fehlernährung (UF2)</w:t>
            </w:r>
          </w:p>
        </w:tc>
      </w:tr>
      <w:tr w:rsidR="00EB420B" w:rsidRPr="007E7694" w14:paraId="78B52C3E" w14:textId="77777777" w:rsidTr="0043617F">
        <w:tc>
          <w:tcPr>
            <w:tcW w:w="870" w:type="dxa"/>
          </w:tcPr>
          <w:p w14:paraId="7A21638F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 2</w:t>
            </w:r>
          </w:p>
        </w:tc>
        <w:tc>
          <w:tcPr>
            <w:tcW w:w="9160" w:type="dxa"/>
          </w:tcPr>
          <w:p w14:paraId="6DF55B1C" w14:textId="77777777" w:rsidR="00A449F3" w:rsidRPr="007E7694" w:rsidRDefault="00973DB1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unterscheiden zwischen Typ I- und Typ II-Diabetes und erläutern die Störungen im Stoffwechsel der Kohlenhydrate (UF1, UF2)</w:t>
            </w:r>
          </w:p>
        </w:tc>
      </w:tr>
      <w:tr w:rsidR="00EB420B" w:rsidRPr="007E7694" w14:paraId="7B23730E" w14:textId="77777777" w:rsidTr="0043617F">
        <w:tc>
          <w:tcPr>
            <w:tcW w:w="870" w:type="dxa"/>
          </w:tcPr>
          <w:p w14:paraId="596F3617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 3</w:t>
            </w:r>
          </w:p>
        </w:tc>
        <w:tc>
          <w:tcPr>
            <w:tcW w:w="9160" w:type="dxa"/>
          </w:tcPr>
          <w:p w14:paraId="1A7AFC08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erläutern die Fettsynthese bei positiver Energiebilanz (UF1)</w:t>
            </w:r>
          </w:p>
        </w:tc>
      </w:tr>
      <w:tr w:rsidR="00EB420B" w:rsidRPr="007E7694" w14:paraId="6BB2B935" w14:textId="77777777" w:rsidTr="0043617F">
        <w:tc>
          <w:tcPr>
            <w:tcW w:w="870" w:type="dxa"/>
          </w:tcPr>
          <w:p w14:paraId="1A01CA1D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 4</w:t>
            </w:r>
          </w:p>
        </w:tc>
        <w:tc>
          <w:tcPr>
            <w:tcW w:w="9160" w:type="dxa"/>
          </w:tcPr>
          <w:p w14:paraId="51B36EE9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systematisieren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Lipoproteine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nach Zusammensetzung und Funktion im menschlichen Organismus (UF3)</w:t>
            </w:r>
          </w:p>
        </w:tc>
      </w:tr>
      <w:tr w:rsidR="00EB420B" w:rsidRPr="007E7694" w14:paraId="5E814C72" w14:textId="77777777" w:rsidTr="0043617F">
        <w:tc>
          <w:tcPr>
            <w:tcW w:w="870" w:type="dxa"/>
          </w:tcPr>
          <w:p w14:paraId="42781AEB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 5</w:t>
            </w:r>
          </w:p>
        </w:tc>
        <w:tc>
          <w:tcPr>
            <w:tcW w:w="9160" w:type="dxa"/>
          </w:tcPr>
          <w:p w14:paraId="14AD7C2B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erläutern die Ätiologie und Symptome von verschiedenen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ernährungsmitbedingten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Erkrankungen und erklären die spezifischen Störungen im Energie- und Stoffwechsel (UF1, UF4)</w:t>
            </w:r>
          </w:p>
        </w:tc>
      </w:tr>
      <w:tr w:rsidR="00EB420B" w:rsidRPr="007E7694" w14:paraId="74781318" w14:textId="77777777" w:rsidTr="0043617F">
        <w:tc>
          <w:tcPr>
            <w:tcW w:w="870" w:type="dxa"/>
          </w:tcPr>
          <w:p w14:paraId="215E8E8D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 6</w:t>
            </w:r>
          </w:p>
        </w:tc>
        <w:tc>
          <w:tcPr>
            <w:tcW w:w="9160" w:type="dxa"/>
          </w:tcPr>
          <w:p w14:paraId="438F8898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erläutern das metabolische Syndrom im funktionellen Zusammenhang (UF1)</w:t>
            </w:r>
          </w:p>
        </w:tc>
      </w:tr>
      <w:tr w:rsidR="00EB420B" w:rsidRPr="007E7694" w14:paraId="48E81C10" w14:textId="77777777" w:rsidTr="0043617F">
        <w:tc>
          <w:tcPr>
            <w:tcW w:w="870" w:type="dxa"/>
          </w:tcPr>
          <w:p w14:paraId="3D8184CB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 7</w:t>
            </w:r>
          </w:p>
        </w:tc>
        <w:tc>
          <w:tcPr>
            <w:tcW w:w="9160" w:type="dxa"/>
          </w:tcPr>
          <w:p w14:paraId="2CD02A00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erläutern die Bedeutung der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Gluconeogenese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und der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Ketogenese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(u.a. bei Nahrungskarenz) (UF1)</w:t>
            </w:r>
          </w:p>
        </w:tc>
      </w:tr>
      <w:tr w:rsidR="00EB420B" w:rsidRPr="007E7694" w14:paraId="288FAF69" w14:textId="77777777" w:rsidTr="0043617F">
        <w:tc>
          <w:tcPr>
            <w:tcW w:w="870" w:type="dxa"/>
          </w:tcPr>
          <w:p w14:paraId="0B897865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 8</w:t>
            </w:r>
          </w:p>
        </w:tc>
        <w:tc>
          <w:tcPr>
            <w:tcW w:w="9160" w:type="dxa"/>
          </w:tcPr>
          <w:p w14:paraId="33DC615B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entwickeln und erklären Regelkreisschemata (u.a. zur Blutzuckerregulation) für die Aufrechterhaltung der Homöostase zur Gewährleistung lebenswichtiger Funktionen des Körpers (E6)</w:t>
            </w:r>
          </w:p>
        </w:tc>
      </w:tr>
      <w:tr w:rsidR="00EB420B" w:rsidRPr="007E7694" w14:paraId="1D0DB0B5" w14:textId="77777777" w:rsidTr="0043617F">
        <w:tc>
          <w:tcPr>
            <w:tcW w:w="870" w:type="dxa"/>
          </w:tcPr>
          <w:p w14:paraId="2B491055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 9</w:t>
            </w:r>
          </w:p>
        </w:tc>
        <w:tc>
          <w:tcPr>
            <w:tcW w:w="9160" w:type="dxa"/>
          </w:tcPr>
          <w:p w14:paraId="2D0467C5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führen spezifische Symptome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ernährungsmitbedingter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Erkrankungen auf die entsprechenden stoffwechselphysiologischen Prozesse zurück und formulieren therapieorientierte Fragestellungen (E1, E5)</w:t>
            </w:r>
          </w:p>
        </w:tc>
      </w:tr>
      <w:tr w:rsidR="00EB420B" w:rsidRPr="007E7694" w14:paraId="760BFA14" w14:textId="77777777" w:rsidTr="0043617F">
        <w:tc>
          <w:tcPr>
            <w:tcW w:w="870" w:type="dxa"/>
          </w:tcPr>
          <w:p w14:paraId="3140D5D0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IV.10</w:t>
            </w:r>
          </w:p>
        </w:tc>
        <w:tc>
          <w:tcPr>
            <w:tcW w:w="9160" w:type="dxa"/>
          </w:tcPr>
          <w:p w14:paraId="1F576009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führen anthropometrische Messungen und Berechnungen zur Ermittlung des Ernährungszustandes durch, halten die Ergebnisse fest und werten sie aus (E2, E4, E5)</w:t>
            </w:r>
          </w:p>
        </w:tc>
      </w:tr>
      <w:tr w:rsidR="00EB420B" w:rsidRPr="007E7694" w14:paraId="55DAD76C" w14:textId="77777777" w:rsidTr="0043617F">
        <w:tc>
          <w:tcPr>
            <w:tcW w:w="870" w:type="dxa"/>
          </w:tcPr>
          <w:p w14:paraId="4485D60A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IV.11</w:t>
            </w:r>
          </w:p>
        </w:tc>
        <w:tc>
          <w:tcPr>
            <w:tcW w:w="9160" w:type="dxa"/>
          </w:tcPr>
          <w:p w14:paraId="5D711260" w14:textId="67EDAE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werten einfache Untersuchungsergebnisse zu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ernährungsmitbedingten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Erkrankungen aus (u.a.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Blutglucosespiegel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) und diagnostizieren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kriterienorientiert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das Krankheitsbild (E5)</w:t>
            </w:r>
          </w:p>
        </w:tc>
      </w:tr>
      <w:tr w:rsidR="00EB420B" w:rsidRPr="007E7694" w14:paraId="2B00F265" w14:textId="77777777" w:rsidTr="0043617F">
        <w:tc>
          <w:tcPr>
            <w:tcW w:w="870" w:type="dxa"/>
          </w:tcPr>
          <w:p w14:paraId="47872F50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IV.12</w:t>
            </w:r>
          </w:p>
        </w:tc>
        <w:tc>
          <w:tcPr>
            <w:tcW w:w="9160" w:type="dxa"/>
          </w:tcPr>
          <w:p w14:paraId="282EEB2D" w14:textId="77777777" w:rsidR="00EB420B" w:rsidRPr="007E7694" w:rsidRDefault="00A449F3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entwickeln und reflektieren ernährungsbedingte Maßnahmen zur Gesundheitsaufklärung (u.a. in Familie und Schule) (E7)</w:t>
            </w:r>
          </w:p>
        </w:tc>
      </w:tr>
      <w:tr w:rsidR="00EB420B" w:rsidRPr="007E7694" w14:paraId="17CB8290" w14:textId="77777777" w:rsidTr="0043617F">
        <w:tc>
          <w:tcPr>
            <w:tcW w:w="870" w:type="dxa"/>
          </w:tcPr>
          <w:p w14:paraId="5E5FC662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IV.13</w:t>
            </w:r>
          </w:p>
        </w:tc>
        <w:tc>
          <w:tcPr>
            <w:tcW w:w="9160" w:type="dxa"/>
          </w:tcPr>
          <w:p w14:paraId="1B4A9890" w14:textId="77777777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dokumentieren unter Verwendung fachüblicher Darstellungsformen selbstständig die Ergebnisse von Messungen und Berechnungen (u.a. zur Ermittlung des Ernährungszustandes) (K1)</w:t>
            </w:r>
          </w:p>
        </w:tc>
      </w:tr>
      <w:tr w:rsidR="00EB420B" w:rsidRPr="007E7694" w14:paraId="0E822233" w14:textId="77777777" w:rsidTr="0043617F">
        <w:tc>
          <w:tcPr>
            <w:tcW w:w="870" w:type="dxa"/>
          </w:tcPr>
          <w:p w14:paraId="755C9544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IV.14</w:t>
            </w:r>
          </w:p>
        </w:tc>
        <w:tc>
          <w:tcPr>
            <w:tcW w:w="9160" w:type="dxa"/>
          </w:tcPr>
          <w:p w14:paraId="7BD7526D" w14:textId="291F2BDE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diskutieren Therapiemaßnahmen im Hinblick auf ihre Eignung zur Behandlung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ernährungsmitbedingter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Erkrankungen (K4)</w:t>
            </w:r>
          </w:p>
        </w:tc>
      </w:tr>
      <w:tr w:rsidR="00EB420B" w:rsidRPr="007E7694" w14:paraId="715772FB" w14:textId="77777777" w:rsidTr="0043617F">
        <w:tc>
          <w:tcPr>
            <w:tcW w:w="870" w:type="dxa"/>
          </w:tcPr>
          <w:p w14:paraId="3166C915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IV.15</w:t>
            </w:r>
          </w:p>
        </w:tc>
        <w:tc>
          <w:tcPr>
            <w:tcW w:w="9160" w:type="dxa"/>
          </w:tcPr>
          <w:p w14:paraId="4F3CFA34" w14:textId="0F436FA8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interpretieren einfache Schemata zu gestörten Stoffwechselabläufen und begründen auf dieser Grundlage Ätiologie und Symptomatik eines Krankheitsbildes (K4)</w:t>
            </w:r>
          </w:p>
        </w:tc>
      </w:tr>
      <w:tr w:rsidR="00EB420B" w:rsidRPr="007E7694" w14:paraId="5CDDFB1D" w14:textId="77777777" w:rsidTr="0043617F">
        <w:tc>
          <w:tcPr>
            <w:tcW w:w="870" w:type="dxa"/>
          </w:tcPr>
          <w:p w14:paraId="42E2FC12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IV.16</w:t>
            </w:r>
          </w:p>
        </w:tc>
        <w:tc>
          <w:tcPr>
            <w:tcW w:w="9160" w:type="dxa"/>
          </w:tcPr>
          <w:p w14:paraId="18ED262B" w14:textId="77777777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recherchieren selbstständig in ausgewählter Fachliteratur (u.a. zu Lebensmittelunverträglichkeiten), nutzen diese gezielt zu Pro</w:t>
            </w:r>
            <w:r w:rsidRPr="007E7694">
              <w:rPr>
                <w:rFonts w:cs="Arial"/>
                <w:sz w:val="22"/>
                <w:szCs w:val="22"/>
              </w:rPr>
              <w:softHyphen/>
              <w:t>blemlösungen und präsentieren die Informationen fach- und adressatengerecht (K2, K3, K4)</w:t>
            </w:r>
          </w:p>
        </w:tc>
      </w:tr>
      <w:tr w:rsidR="00EB420B" w:rsidRPr="007E7694" w14:paraId="76EF08C8" w14:textId="77777777" w:rsidTr="0043617F">
        <w:tc>
          <w:tcPr>
            <w:tcW w:w="870" w:type="dxa"/>
          </w:tcPr>
          <w:p w14:paraId="4AF769EA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IV.17</w:t>
            </w:r>
          </w:p>
        </w:tc>
        <w:tc>
          <w:tcPr>
            <w:tcW w:w="9160" w:type="dxa"/>
          </w:tcPr>
          <w:p w14:paraId="10A722CF" w14:textId="304AC719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argumentieren kritisch-konst</w:t>
            </w:r>
            <w:r w:rsidR="00B04D52" w:rsidRPr="007E7694">
              <w:rPr>
                <w:rFonts w:cs="Arial"/>
                <w:sz w:val="22"/>
                <w:szCs w:val="22"/>
              </w:rPr>
              <w:t xml:space="preserve">ruktiv bei der Simulation einer </w:t>
            </w:r>
            <w:r w:rsidRPr="007E7694">
              <w:rPr>
                <w:rFonts w:cs="Arial"/>
                <w:sz w:val="22"/>
                <w:szCs w:val="22"/>
              </w:rPr>
              <w:t>Ernährungsberatungssituation (K4)</w:t>
            </w:r>
          </w:p>
        </w:tc>
      </w:tr>
      <w:tr w:rsidR="00EB420B" w:rsidRPr="007E7694" w14:paraId="3CB325F5" w14:textId="77777777" w:rsidTr="0043617F">
        <w:tc>
          <w:tcPr>
            <w:tcW w:w="870" w:type="dxa"/>
          </w:tcPr>
          <w:p w14:paraId="4B30D997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IV.18</w:t>
            </w:r>
          </w:p>
        </w:tc>
        <w:tc>
          <w:tcPr>
            <w:tcW w:w="9160" w:type="dxa"/>
          </w:tcPr>
          <w:p w14:paraId="2C18564A" w14:textId="77777777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bewerten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kriterienorientiert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die Notwendigkeit von diätetischen Lebensmitteln (B1)</w:t>
            </w:r>
          </w:p>
        </w:tc>
      </w:tr>
      <w:tr w:rsidR="00EB420B" w:rsidRPr="007E7694" w14:paraId="2EC8057E" w14:textId="77777777" w:rsidTr="0043617F">
        <w:tc>
          <w:tcPr>
            <w:tcW w:w="870" w:type="dxa"/>
          </w:tcPr>
          <w:p w14:paraId="3FC3F003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IV.19</w:t>
            </w:r>
          </w:p>
        </w:tc>
        <w:tc>
          <w:tcPr>
            <w:tcW w:w="9160" w:type="dxa"/>
          </w:tcPr>
          <w:p w14:paraId="5ADB6BEB" w14:textId="77777777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bewerten die Meinungen in den Medien zur Frage der Prävention von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ernährungsmitbedingten</w:t>
            </w:r>
            <w:proofErr w:type="spellEnd"/>
            <w:r w:rsidRPr="007E7694">
              <w:rPr>
                <w:rFonts w:cs="Arial"/>
                <w:sz w:val="22"/>
                <w:szCs w:val="22"/>
              </w:rPr>
              <w:t xml:space="preserve"> Krankheiten und beziehen eine fachlich abgesicherte Position (B1)</w:t>
            </w:r>
          </w:p>
        </w:tc>
      </w:tr>
      <w:tr w:rsidR="00EB420B" w:rsidRPr="007E7694" w14:paraId="20EA163E" w14:textId="77777777" w:rsidTr="0043617F">
        <w:tc>
          <w:tcPr>
            <w:tcW w:w="870" w:type="dxa"/>
          </w:tcPr>
          <w:p w14:paraId="4A87748F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IV.20</w:t>
            </w:r>
          </w:p>
        </w:tc>
        <w:tc>
          <w:tcPr>
            <w:tcW w:w="9160" w:type="dxa"/>
          </w:tcPr>
          <w:p w14:paraId="498F7E38" w14:textId="77777777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bewerten Essverhalten von Kindern und Jugendlichen sowie Männern und Frauen vor dem Hintergrund ethisch-sozialer Maßstäbe, sozialer Kontexte und der Suchtproblematik unter Bezug auf Werte und Normen sowie die Verantwortung dem eigenen Körper gegenüber (B1, B2, B3)</w:t>
            </w:r>
          </w:p>
        </w:tc>
      </w:tr>
    </w:tbl>
    <w:p w14:paraId="3DC3325A" w14:textId="77777777" w:rsidR="00B04D52" w:rsidRPr="007E7694" w:rsidRDefault="00B04D52" w:rsidP="007E7694">
      <w:pPr>
        <w:rPr>
          <w:sz w:val="22"/>
          <w:szCs w:val="22"/>
        </w:rPr>
        <w:sectPr w:rsidR="00B04D52" w:rsidRPr="007E7694" w:rsidSect="0043617F">
          <w:pgSz w:w="11900" w:h="16840"/>
          <w:pgMar w:top="1418" w:right="1418" w:bottom="1702" w:left="1134" w:header="709" w:footer="1985" w:gutter="0"/>
          <w:cols w:space="708"/>
          <w:titlePg/>
        </w:sectPr>
      </w:pPr>
    </w:p>
    <w:p w14:paraId="05078610" w14:textId="0610636E" w:rsidR="00EB420B" w:rsidRPr="007E7694" w:rsidRDefault="00EB420B" w:rsidP="007E7694">
      <w:pPr>
        <w:rPr>
          <w:sz w:val="22"/>
          <w:szCs w:val="22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792"/>
        <w:gridCol w:w="9239"/>
      </w:tblGrid>
      <w:tr w:rsidR="00EB420B" w:rsidRPr="007E7694" w14:paraId="3D0EC633" w14:textId="77777777" w:rsidTr="0043617F">
        <w:tc>
          <w:tcPr>
            <w:tcW w:w="10031" w:type="dxa"/>
            <w:gridSpan w:val="2"/>
          </w:tcPr>
          <w:p w14:paraId="298A6343" w14:textId="7DB0DA31" w:rsidR="00EB420B" w:rsidRPr="007E7694" w:rsidRDefault="00EB420B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Inhaltsfeld V:</w:t>
            </w:r>
            <w:r w:rsidR="00B04D52" w:rsidRPr="007E7694">
              <w:rPr>
                <w:rFonts w:cs="Arial"/>
                <w:b/>
                <w:szCs w:val="24"/>
              </w:rPr>
              <w:t xml:space="preserve"> </w:t>
            </w:r>
            <w:r w:rsidRPr="007E7694">
              <w:rPr>
                <w:b/>
                <w:bCs/>
                <w:iCs/>
                <w:szCs w:val="24"/>
              </w:rPr>
              <w:t>Ernährungsökologie</w:t>
            </w:r>
          </w:p>
        </w:tc>
      </w:tr>
      <w:tr w:rsidR="00EB420B" w:rsidRPr="007E7694" w14:paraId="5625BACC" w14:textId="77777777" w:rsidTr="0043617F">
        <w:tc>
          <w:tcPr>
            <w:tcW w:w="792" w:type="dxa"/>
          </w:tcPr>
          <w:p w14:paraId="7AD66997" w14:textId="77777777" w:rsidR="00EB420B" w:rsidRPr="007E7694" w:rsidRDefault="00EB420B" w:rsidP="004860B0">
            <w:pPr>
              <w:spacing w:before="60" w:after="60"/>
              <w:jc w:val="center"/>
              <w:rPr>
                <w:b/>
                <w:szCs w:val="24"/>
              </w:rPr>
            </w:pPr>
            <w:r w:rsidRPr="007E7694">
              <w:rPr>
                <w:b/>
                <w:szCs w:val="24"/>
              </w:rPr>
              <w:t>N</w:t>
            </w:r>
            <w:bookmarkStart w:id="0" w:name="_GoBack"/>
            <w:bookmarkEnd w:id="0"/>
            <w:r w:rsidRPr="007E7694">
              <w:rPr>
                <w:b/>
                <w:szCs w:val="24"/>
              </w:rPr>
              <w:t>r.</w:t>
            </w:r>
          </w:p>
        </w:tc>
        <w:tc>
          <w:tcPr>
            <w:tcW w:w="9239" w:type="dxa"/>
          </w:tcPr>
          <w:p w14:paraId="0E9DC89C" w14:textId="21783CF2" w:rsidR="00EB420B" w:rsidRPr="007E7694" w:rsidRDefault="00EB420B" w:rsidP="007E7694">
            <w:pPr>
              <w:spacing w:before="60" w:after="60"/>
              <w:jc w:val="left"/>
              <w:rPr>
                <w:rFonts w:cs="Arial"/>
                <w:b/>
                <w:szCs w:val="24"/>
              </w:rPr>
            </w:pPr>
            <w:r w:rsidRPr="007E7694">
              <w:rPr>
                <w:rFonts w:cs="Arial"/>
                <w:b/>
                <w:szCs w:val="24"/>
              </w:rPr>
              <w:t>Konkretisierte Kompetenz</w:t>
            </w:r>
            <w:r w:rsidR="002F1838">
              <w:rPr>
                <w:rFonts w:cs="Arial"/>
                <w:b/>
                <w:szCs w:val="24"/>
              </w:rPr>
              <w:t>erwartungen des Kernlehrplans</w:t>
            </w:r>
          </w:p>
        </w:tc>
      </w:tr>
      <w:tr w:rsidR="00EB420B" w:rsidRPr="007E7694" w14:paraId="1FDBF4B2" w14:textId="77777777" w:rsidTr="0043617F">
        <w:tc>
          <w:tcPr>
            <w:tcW w:w="792" w:type="dxa"/>
          </w:tcPr>
          <w:p w14:paraId="007C11CF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V. 1</w:t>
            </w:r>
          </w:p>
        </w:tc>
        <w:tc>
          <w:tcPr>
            <w:tcW w:w="9239" w:type="dxa"/>
          </w:tcPr>
          <w:p w14:paraId="32C3E2AE" w14:textId="13D7E798" w:rsidR="00EB420B" w:rsidRPr="007E7694" w:rsidRDefault="00EB420B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unterscheiden bio- und gentechnologische Verfahren in der Lebensmittelproduktion (UF1)</w:t>
            </w:r>
          </w:p>
        </w:tc>
      </w:tr>
      <w:tr w:rsidR="00EB420B" w:rsidRPr="007E7694" w14:paraId="3DE2435B" w14:textId="77777777" w:rsidTr="0043617F">
        <w:tc>
          <w:tcPr>
            <w:tcW w:w="792" w:type="dxa"/>
          </w:tcPr>
          <w:p w14:paraId="54471A94" w14:textId="77777777" w:rsidR="00EB420B" w:rsidRPr="007E7694" w:rsidRDefault="00EB420B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V. 2</w:t>
            </w:r>
          </w:p>
        </w:tc>
        <w:tc>
          <w:tcPr>
            <w:tcW w:w="9239" w:type="dxa"/>
          </w:tcPr>
          <w:p w14:paraId="46D39404" w14:textId="7760CB5D" w:rsidR="00EB420B" w:rsidRPr="007E7694" w:rsidRDefault="00EB420B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 xml:space="preserve">systematisieren Merkmale einer „nachhaltigen Ernährung“ nach den Dimensionen Gesundheit, Umwelt, Gesellschaft und Wirtschaft und ordnen Lebensmittel </w:t>
            </w:r>
            <w:proofErr w:type="spellStart"/>
            <w:r w:rsidRPr="007E7694">
              <w:rPr>
                <w:rFonts w:cs="Arial"/>
                <w:sz w:val="22"/>
                <w:szCs w:val="22"/>
              </w:rPr>
              <w:t>kriterien</w:t>
            </w:r>
            <w:proofErr w:type="spellEnd"/>
            <w:r w:rsidR="00AD51E9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orientiert den verschiedenen Dimensionen zu (UF3)</w:t>
            </w:r>
          </w:p>
        </w:tc>
      </w:tr>
      <w:tr w:rsidR="00EB420B" w:rsidRPr="007E7694" w14:paraId="709A58B5" w14:textId="77777777" w:rsidTr="0043617F">
        <w:tc>
          <w:tcPr>
            <w:tcW w:w="792" w:type="dxa"/>
          </w:tcPr>
          <w:p w14:paraId="2C3ED519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 3</w:t>
            </w:r>
          </w:p>
        </w:tc>
        <w:tc>
          <w:tcPr>
            <w:tcW w:w="9239" w:type="dxa"/>
          </w:tcPr>
          <w:p w14:paraId="0181EE29" w14:textId="5CDC6DB6" w:rsidR="00EB420B" w:rsidRPr="007E7694" w:rsidRDefault="00BD10FB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beschreiben Prinzipien und Arbeitsweisen des Fairen Handels und erläutern die damit verbundenen Intentionen zur Verbesserung der Weltwirtschaftsbedingungen bzw. zur Beseitigung der Armut in Entwicklungsländern (UF1, UF4)</w:t>
            </w:r>
          </w:p>
        </w:tc>
      </w:tr>
      <w:tr w:rsidR="00EB420B" w:rsidRPr="007E7694" w14:paraId="6B95E398" w14:textId="77777777" w:rsidTr="0043617F">
        <w:tc>
          <w:tcPr>
            <w:tcW w:w="792" w:type="dxa"/>
          </w:tcPr>
          <w:p w14:paraId="6C4A1256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 4</w:t>
            </w:r>
          </w:p>
        </w:tc>
        <w:tc>
          <w:tcPr>
            <w:tcW w:w="9239" w:type="dxa"/>
          </w:tcPr>
          <w:p w14:paraId="70AE58E9" w14:textId="77777777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werten ernährungsökologische Untersuchungen aus und identifizieren zentrale Probleme zur Umsetzung des Prinzips der Nachhaltigkeit (E1, E5)</w:t>
            </w:r>
          </w:p>
        </w:tc>
      </w:tr>
      <w:tr w:rsidR="00EB420B" w:rsidRPr="007E7694" w14:paraId="3D739DB4" w14:textId="77777777" w:rsidTr="0043617F">
        <w:tc>
          <w:tcPr>
            <w:tcW w:w="792" w:type="dxa"/>
          </w:tcPr>
          <w:p w14:paraId="70492F48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 5</w:t>
            </w:r>
          </w:p>
        </w:tc>
        <w:tc>
          <w:tcPr>
            <w:tcW w:w="9239" w:type="dxa"/>
          </w:tcPr>
          <w:p w14:paraId="42A7E11B" w14:textId="05259EEB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erklären komplexe ernährungsökologische Zusammenhänge (u.a. die Folgen eines verstärkten Fisch- bzw. Fleischkonsums) mit differenzierten Ursache-Wirkungs-Modellen und erläutern resultierende Konsequenzen für eine zukunftsfähige Ernährung (E6)</w:t>
            </w:r>
          </w:p>
        </w:tc>
      </w:tr>
      <w:tr w:rsidR="00EB420B" w:rsidRPr="007E7694" w14:paraId="5DA66B75" w14:textId="77777777" w:rsidTr="0043617F">
        <w:tc>
          <w:tcPr>
            <w:tcW w:w="792" w:type="dxa"/>
          </w:tcPr>
          <w:p w14:paraId="1775D484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 6</w:t>
            </w:r>
          </w:p>
        </w:tc>
        <w:tc>
          <w:tcPr>
            <w:tcW w:w="9239" w:type="dxa"/>
          </w:tcPr>
          <w:p w14:paraId="1E66826E" w14:textId="0F69C180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werten Untersuchungen zur Ernährungssituation einer Bevölkerungsgruppe unter bestimmten regionalen und globalen Bedingungen aus und identifizieren Ursachen von Fehl- oder Mangelernährung und deren ernährungs</w:t>
            </w:r>
            <w:r w:rsidR="00AD51E9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physiologische Folgen (E5)</w:t>
            </w:r>
          </w:p>
        </w:tc>
      </w:tr>
      <w:tr w:rsidR="00EB420B" w:rsidRPr="007E7694" w14:paraId="2D294044" w14:textId="77777777" w:rsidTr="0043617F">
        <w:tc>
          <w:tcPr>
            <w:tcW w:w="792" w:type="dxa"/>
          </w:tcPr>
          <w:p w14:paraId="54755BDE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 7</w:t>
            </w:r>
          </w:p>
        </w:tc>
        <w:tc>
          <w:tcPr>
            <w:tcW w:w="9239" w:type="dxa"/>
          </w:tcPr>
          <w:p w14:paraId="355230DC" w14:textId="183F61C7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planen und erstellen Mahlzeiten unter Angabe ernährungs</w:t>
            </w:r>
            <w:r w:rsidR="00AD51E9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wissenschaftlicher Kriterien (u.a. Ernährungsform, ökologischer Wert, Gesundheitswert, psychologischer Wert) (E4)</w:t>
            </w:r>
          </w:p>
        </w:tc>
      </w:tr>
      <w:tr w:rsidR="00EB420B" w:rsidRPr="007E7694" w14:paraId="091E985B" w14:textId="77777777" w:rsidTr="0043617F">
        <w:tc>
          <w:tcPr>
            <w:tcW w:w="792" w:type="dxa"/>
          </w:tcPr>
          <w:p w14:paraId="22932A1A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 8</w:t>
            </w:r>
          </w:p>
        </w:tc>
        <w:tc>
          <w:tcPr>
            <w:tcW w:w="9239" w:type="dxa"/>
          </w:tcPr>
          <w:p w14:paraId="02C2E02C" w14:textId="673111EE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recherchieren das aktuelle Lebensmittelangebot unter Aspekten der Nachhaltigkeit (u.a. regionale und saisonale Verfügbarkeit, Frische, Umweltverträglichkeit der Verpackung, Fairer Handel) und präsentieren ihre Ergebnisse adressatengerecht (K2, K3)</w:t>
            </w:r>
          </w:p>
        </w:tc>
      </w:tr>
      <w:tr w:rsidR="00EB420B" w:rsidRPr="007E7694" w14:paraId="0E6AFD90" w14:textId="77777777" w:rsidTr="0043617F">
        <w:tc>
          <w:tcPr>
            <w:tcW w:w="792" w:type="dxa"/>
          </w:tcPr>
          <w:p w14:paraId="75C7A084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 9</w:t>
            </w:r>
          </w:p>
        </w:tc>
        <w:tc>
          <w:tcPr>
            <w:tcW w:w="9239" w:type="dxa"/>
          </w:tcPr>
          <w:p w14:paraId="0665E767" w14:textId="6AB3E4C7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vergleichen Möglichkeiten und Grenzen ausgewählter landwirtschaftlicher Anbaumethoden nach ökonomischen, ökologischen, gesellschaftlichen und ernährungs</w:t>
            </w:r>
            <w:r w:rsidR="00AD51E9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physiologischen Kriterien und beziehen begründet Stellung dazu (B2, B4)</w:t>
            </w:r>
          </w:p>
        </w:tc>
      </w:tr>
      <w:tr w:rsidR="00EB420B" w:rsidRPr="007E7694" w14:paraId="21E21CDF" w14:textId="77777777" w:rsidTr="0043617F">
        <w:tc>
          <w:tcPr>
            <w:tcW w:w="792" w:type="dxa"/>
          </w:tcPr>
          <w:p w14:paraId="398E380F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9239" w:type="dxa"/>
          </w:tcPr>
          <w:p w14:paraId="20095A83" w14:textId="0747AEEC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stellen Kontroversen zur Verwendung unterschiedlicher Lebensmittel (u.a. Convenience Food vs. frische Lebensmittel, konventionell vs. ökologisch erzeugte Lebens</w:t>
            </w:r>
            <w:r w:rsidR="007D4394" w:rsidRPr="007E7694">
              <w:rPr>
                <w:rFonts w:cs="Arial"/>
                <w:sz w:val="22"/>
                <w:szCs w:val="22"/>
              </w:rPr>
              <w:t>-</w:t>
            </w:r>
            <w:r w:rsidRPr="007E7694">
              <w:rPr>
                <w:rFonts w:cs="Arial"/>
                <w:sz w:val="22"/>
                <w:szCs w:val="22"/>
              </w:rPr>
              <w:t>mittel) im Privathaushalt im Hinblick auf Ökonomie, Ökologie, Gesundheit sowie Sensorik dar und erläutern Standpunkte dazu aus verschiedenen Perspektiven (B1)</w:t>
            </w:r>
          </w:p>
        </w:tc>
      </w:tr>
      <w:tr w:rsidR="00EB420B" w:rsidRPr="007E7694" w14:paraId="73DED1EF" w14:textId="77777777" w:rsidTr="0043617F">
        <w:tc>
          <w:tcPr>
            <w:tcW w:w="792" w:type="dxa"/>
          </w:tcPr>
          <w:p w14:paraId="7A7A6336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9239" w:type="dxa"/>
          </w:tcPr>
          <w:p w14:paraId="443D0468" w14:textId="640E476F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unterscheiden fachliche, wirtschaftlich-politische und ethische Maßstäbe zur Bewertung von gentechnisch veränderten Lebensmitteln (B1)</w:t>
            </w:r>
          </w:p>
        </w:tc>
      </w:tr>
      <w:tr w:rsidR="00EB420B" w:rsidRPr="007E7694" w14:paraId="4114B598" w14:textId="77777777" w:rsidTr="0043617F">
        <w:tc>
          <w:tcPr>
            <w:tcW w:w="792" w:type="dxa"/>
          </w:tcPr>
          <w:p w14:paraId="4628BAF4" w14:textId="77777777" w:rsidR="00EB420B" w:rsidRPr="007E7694" w:rsidRDefault="00A464C9" w:rsidP="007E7694">
            <w:pPr>
              <w:jc w:val="center"/>
              <w:rPr>
                <w:b/>
                <w:sz w:val="22"/>
                <w:szCs w:val="22"/>
              </w:rPr>
            </w:pPr>
            <w:r w:rsidRPr="007E7694">
              <w:rPr>
                <w:b/>
                <w:sz w:val="22"/>
                <w:szCs w:val="22"/>
              </w:rPr>
              <w:t>V</w:t>
            </w:r>
            <w:r w:rsidR="00EB420B" w:rsidRPr="007E7694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9239" w:type="dxa"/>
          </w:tcPr>
          <w:p w14:paraId="239909AB" w14:textId="12D76AE6" w:rsidR="00EB420B" w:rsidRPr="007E7694" w:rsidRDefault="00C23E4D" w:rsidP="007E7694">
            <w:pPr>
              <w:jc w:val="left"/>
              <w:rPr>
                <w:rFonts w:cs="Arial"/>
                <w:sz w:val="22"/>
                <w:szCs w:val="22"/>
              </w:rPr>
            </w:pPr>
            <w:r w:rsidRPr="007E7694">
              <w:rPr>
                <w:rFonts w:cs="Arial"/>
                <w:sz w:val="22"/>
                <w:szCs w:val="22"/>
              </w:rPr>
              <w:t>bewerten an konkreten Beispielen Beziehungen zwischen Konsumverhalten, Lebensstil und sozio-ökonomischem Status und beziehen begründet Position im Hinblick auf ethisch verantwortliches Handeln in der Gesellschaft (B1, B2, B3)</w:t>
            </w:r>
          </w:p>
        </w:tc>
      </w:tr>
    </w:tbl>
    <w:p w14:paraId="52876534" w14:textId="77777777" w:rsidR="00EB420B" w:rsidRPr="007E7694" w:rsidRDefault="00EB420B" w:rsidP="007E7694">
      <w:pPr>
        <w:rPr>
          <w:sz w:val="22"/>
          <w:szCs w:val="22"/>
        </w:rPr>
      </w:pPr>
    </w:p>
    <w:sectPr w:rsidR="00EB420B" w:rsidRPr="007E7694" w:rsidSect="00E65C89">
      <w:pgSz w:w="11900" w:h="16840"/>
      <w:pgMar w:top="1418" w:right="1418" w:bottom="1560" w:left="1134" w:header="709" w:footer="19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AEEF8" w14:textId="77777777" w:rsidR="007E7694" w:rsidRDefault="007E7694" w:rsidP="007E7694">
      <w:r>
        <w:separator/>
      </w:r>
    </w:p>
  </w:endnote>
  <w:endnote w:type="continuationSeparator" w:id="0">
    <w:p w14:paraId="0B13E730" w14:textId="77777777" w:rsidR="007E7694" w:rsidRDefault="007E7694" w:rsidP="007E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747F8" w14:textId="77777777" w:rsidR="007E7694" w:rsidRDefault="007E7694" w:rsidP="007E7694">
      <w:r>
        <w:separator/>
      </w:r>
    </w:p>
  </w:footnote>
  <w:footnote w:type="continuationSeparator" w:id="0">
    <w:p w14:paraId="271BB4DE" w14:textId="77777777" w:rsidR="007E7694" w:rsidRDefault="007E7694" w:rsidP="007E76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722"/>
      <w:gridCol w:w="8208"/>
      <w:gridCol w:w="513"/>
    </w:tblGrid>
    <w:tr w:rsidR="00183EB3" w:rsidRPr="008E0D90" w14:paraId="0D15AD0C" w14:textId="77777777" w:rsidTr="00183EB3">
      <w:trPr>
        <w:trHeight w:val="151"/>
      </w:trPr>
      <w:tc>
        <w:tcPr>
          <w:tcW w:w="2001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E7F9330" w14:textId="77777777" w:rsidR="00183EB3" w:rsidRDefault="00183EB3" w:rsidP="00183EB3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109" w:type="pct"/>
          <w:vMerge w:val="restart"/>
          <w:noWrap/>
          <w:vAlign w:val="center"/>
          <w:hideMark/>
        </w:tcPr>
        <w:p w14:paraId="1F3E5A01" w14:textId="13D17E3B" w:rsidR="00183EB3" w:rsidRDefault="00183EB3" w:rsidP="00183EB3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r w:rsidRPr="007E7694">
            <w:rPr>
              <w:rFonts w:ascii="Arial" w:hAnsi="Arial"/>
              <w:sz w:val="24"/>
              <w:szCs w:val="24"/>
            </w:rPr>
            <w:t>Ernährungslehre: Konkretisierte Kompetenz</w:t>
          </w:r>
          <w:r>
            <w:rPr>
              <w:rFonts w:ascii="Arial" w:hAnsi="Arial"/>
              <w:sz w:val="24"/>
              <w:szCs w:val="24"/>
            </w:rPr>
            <w:t>erwartung</w:t>
          </w:r>
          <w:r w:rsidRPr="007E7694">
            <w:rPr>
              <w:rFonts w:ascii="Arial" w:hAnsi="Arial"/>
              <w:sz w:val="24"/>
              <w:szCs w:val="24"/>
            </w:rPr>
            <w:t>en</w:t>
          </w:r>
          <w:r>
            <w:rPr>
              <w:rFonts w:ascii="Arial" w:hAnsi="Arial"/>
              <w:sz w:val="24"/>
              <w:szCs w:val="24"/>
            </w:rPr>
            <w:t xml:space="preserve"> des Kernlehrplans</w:t>
          </w:r>
        </w:p>
      </w:tc>
      <w:tc>
        <w:tcPr>
          <w:tcW w:w="189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60F895E" w14:textId="77777777" w:rsidR="00183EB3" w:rsidRDefault="00183EB3" w:rsidP="00183EB3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183EB3" w:rsidRPr="008E0D90" w14:paraId="2265AF49" w14:textId="77777777" w:rsidTr="00183EB3">
      <w:trPr>
        <w:trHeight w:val="150"/>
      </w:trPr>
      <w:tc>
        <w:tcPr>
          <w:tcW w:w="2001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9C6D4B" w14:textId="77777777" w:rsidR="00183EB3" w:rsidRDefault="00183EB3" w:rsidP="00183EB3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319981B" w14:textId="77777777" w:rsidR="00183EB3" w:rsidRDefault="00183EB3" w:rsidP="00183EB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89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7ED370D" w14:textId="77777777" w:rsidR="00183EB3" w:rsidRDefault="00183EB3" w:rsidP="00183EB3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E0E07BB" w14:textId="77777777" w:rsidR="00183EB3" w:rsidRDefault="00183EB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79"/>
      <w:gridCol w:w="2095"/>
      <w:gridCol w:w="3569"/>
    </w:tblGrid>
    <w:tr w:rsidR="00183EB3" w:rsidRPr="008E0D90" w14:paraId="351FB4D8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C63AD0B" w14:textId="77777777" w:rsidR="00183EB3" w:rsidRDefault="00183EB3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6F2486C" w14:textId="77777777" w:rsidR="00183EB3" w:rsidRDefault="00183EB3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1483695564"/>
              <w:placeholder>
                <w:docPart w:val="5AFA842921A3CB48A6C775D4400BD838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7D157BC" w14:textId="77777777" w:rsidR="00183EB3" w:rsidRDefault="00183EB3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183EB3" w:rsidRPr="008E0D90" w14:paraId="0CB1D3BA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C698B87" w14:textId="77777777" w:rsidR="00183EB3" w:rsidRDefault="00183EB3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81A7158" w14:textId="77777777" w:rsidR="00183EB3" w:rsidRDefault="00183EB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97AF264" w14:textId="77777777" w:rsidR="00183EB3" w:rsidRDefault="00183EB3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BA18DAE" w14:textId="77777777" w:rsidR="00183EB3" w:rsidRDefault="00183EB3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722"/>
      <w:gridCol w:w="8208"/>
      <w:gridCol w:w="513"/>
    </w:tblGrid>
    <w:tr w:rsidR="007E7694" w:rsidRPr="008E0D90" w14:paraId="37B06477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2AF9D0D" w14:textId="77777777" w:rsidR="007E7694" w:rsidRPr="007E7694" w:rsidRDefault="007E7694">
          <w:pPr>
            <w:pStyle w:val="Kopfzeile"/>
            <w:spacing w:line="276" w:lineRule="auto"/>
            <w:rPr>
              <w:rFonts w:eastAsiaTheme="majorEastAsia" w:cstheme="majorBidi"/>
              <w:b/>
              <w:bCs/>
              <w:szCs w:val="24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628EBD0" w14:textId="3AEAF9B0" w:rsidR="007E7694" w:rsidRPr="007E7694" w:rsidRDefault="007E7694" w:rsidP="007E7694">
          <w:pPr>
            <w:pStyle w:val="KeinLeerraum"/>
            <w:rPr>
              <w:rFonts w:ascii="Arial" w:hAnsi="Arial"/>
              <w:sz w:val="24"/>
              <w:szCs w:val="24"/>
            </w:rPr>
          </w:pPr>
          <w:r w:rsidRPr="007E7694">
            <w:rPr>
              <w:rFonts w:ascii="Arial" w:hAnsi="Arial"/>
              <w:sz w:val="24"/>
              <w:szCs w:val="24"/>
            </w:rPr>
            <w:t>Ernährungslehre: Konkretisierte Kompetenz</w:t>
          </w:r>
          <w:r w:rsidR="00183EB3">
            <w:rPr>
              <w:rFonts w:ascii="Arial" w:hAnsi="Arial"/>
              <w:sz w:val="24"/>
              <w:szCs w:val="24"/>
            </w:rPr>
            <w:t>erwartung</w:t>
          </w:r>
          <w:r w:rsidRPr="007E7694">
            <w:rPr>
              <w:rFonts w:ascii="Arial" w:hAnsi="Arial"/>
              <w:sz w:val="24"/>
              <w:szCs w:val="24"/>
            </w:rPr>
            <w:t>en</w:t>
          </w:r>
          <w:r w:rsidR="00183EB3">
            <w:rPr>
              <w:rFonts w:ascii="Arial" w:hAnsi="Arial"/>
              <w:sz w:val="24"/>
              <w:szCs w:val="24"/>
            </w:rPr>
            <w:t xml:space="preserve"> des Kernlehrplans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EB8092" w14:textId="77777777" w:rsidR="007E7694" w:rsidRPr="007E7694" w:rsidRDefault="007E7694">
          <w:pPr>
            <w:pStyle w:val="Kopfzeile"/>
            <w:spacing w:line="276" w:lineRule="auto"/>
            <w:rPr>
              <w:rFonts w:eastAsiaTheme="majorEastAsia" w:cstheme="majorBidi"/>
              <w:b/>
              <w:bCs/>
              <w:szCs w:val="24"/>
            </w:rPr>
          </w:pPr>
        </w:p>
      </w:tc>
    </w:tr>
    <w:tr w:rsidR="007E7694" w:rsidRPr="008E0D90" w14:paraId="48D07196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50AF3CA" w14:textId="77777777" w:rsidR="007E7694" w:rsidRPr="007E7694" w:rsidRDefault="007E7694">
          <w:pPr>
            <w:pStyle w:val="Kopfzeile"/>
            <w:spacing w:line="276" w:lineRule="auto"/>
            <w:rPr>
              <w:rFonts w:eastAsiaTheme="majorEastAsia" w:cstheme="majorBidi"/>
              <w:b/>
              <w:bCs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14:paraId="10373599" w14:textId="77777777" w:rsidR="007E7694" w:rsidRPr="007E7694" w:rsidRDefault="007E7694">
          <w:pPr>
            <w:rPr>
              <w:szCs w:val="24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10FDE50" w14:textId="77777777" w:rsidR="007E7694" w:rsidRPr="007E7694" w:rsidRDefault="007E7694">
          <w:pPr>
            <w:pStyle w:val="Kopfzeile"/>
            <w:spacing w:line="276" w:lineRule="auto"/>
            <w:rPr>
              <w:rFonts w:eastAsiaTheme="majorEastAsia" w:cstheme="majorBidi"/>
              <w:b/>
              <w:bCs/>
              <w:szCs w:val="24"/>
            </w:rPr>
          </w:pPr>
        </w:p>
      </w:tc>
    </w:tr>
  </w:tbl>
  <w:p w14:paraId="146AD8F1" w14:textId="77777777" w:rsidR="007E7694" w:rsidRPr="007E7694" w:rsidRDefault="007E7694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5AA"/>
    <w:multiLevelType w:val="hybridMultilevel"/>
    <w:tmpl w:val="E6B44C80"/>
    <w:lvl w:ilvl="0" w:tplc="E4703D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F90C30"/>
    <w:multiLevelType w:val="hybridMultilevel"/>
    <w:tmpl w:val="8C424048"/>
    <w:lvl w:ilvl="0" w:tplc="EDBA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32C51"/>
    <w:multiLevelType w:val="hybridMultilevel"/>
    <w:tmpl w:val="AC8615C4"/>
    <w:lvl w:ilvl="0" w:tplc="EDBA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6760A"/>
    <w:multiLevelType w:val="hybridMultilevel"/>
    <w:tmpl w:val="8F8436D8"/>
    <w:lvl w:ilvl="0" w:tplc="EDBA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71625"/>
    <w:multiLevelType w:val="hybridMultilevel"/>
    <w:tmpl w:val="11F2BEA2"/>
    <w:lvl w:ilvl="0" w:tplc="00980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trike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795594"/>
    <w:multiLevelType w:val="hybridMultilevel"/>
    <w:tmpl w:val="A244B474"/>
    <w:lvl w:ilvl="0" w:tplc="EDBAA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89"/>
    <w:rsid w:val="001161FF"/>
    <w:rsid w:val="00183EB3"/>
    <w:rsid w:val="002F1838"/>
    <w:rsid w:val="0043617F"/>
    <w:rsid w:val="004433AA"/>
    <w:rsid w:val="004860B0"/>
    <w:rsid w:val="004E56CF"/>
    <w:rsid w:val="00564575"/>
    <w:rsid w:val="005C397D"/>
    <w:rsid w:val="006A6289"/>
    <w:rsid w:val="007D4394"/>
    <w:rsid w:val="007E294B"/>
    <w:rsid w:val="007E7694"/>
    <w:rsid w:val="00917DCB"/>
    <w:rsid w:val="009502A7"/>
    <w:rsid w:val="00973DB1"/>
    <w:rsid w:val="009C799C"/>
    <w:rsid w:val="00A449F3"/>
    <w:rsid w:val="00A464C9"/>
    <w:rsid w:val="00AD51E9"/>
    <w:rsid w:val="00B04D52"/>
    <w:rsid w:val="00B76A52"/>
    <w:rsid w:val="00BD10FB"/>
    <w:rsid w:val="00C23E4D"/>
    <w:rsid w:val="00E65C89"/>
    <w:rsid w:val="00E740E3"/>
    <w:rsid w:val="00EB420B"/>
    <w:rsid w:val="00E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143F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5D8"/>
    <w:pPr>
      <w:jc w:val="both"/>
    </w:pPr>
    <w:rPr>
      <w:rFonts w:ascii="Arial" w:eastAsia="Times New Roman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7E769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E7694"/>
    <w:rPr>
      <w:rFonts w:ascii="Arial" w:eastAsia="Times New Roman" w:hAnsi="Arial"/>
      <w:sz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7E769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E7694"/>
    <w:rPr>
      <w:rFonts w:ascii="Arial" w:eastAsia="Times New Roman" w:hAnsi="Arial"/>
      <w:sz w:val="24"/>
      <w:lang w:eastAsia="de-DE"/>
    </w:rPr>
  </w:style>
  <w:style w:type="paragraph" w:styleId="KeinLeerraum">
    <w:name w:val="No Spacing"/>
    <w:link w:val="KeinLeerraumZeichen"/>
    <w:qFormat/>
    <w:rsid w:val="007E7694"/>
    <w:rPr>
      <w:rFonts w:ascii="PMingLiU" w:hAnsi="PMingLiU" w:cstheme="minorBidi"/>
      <w:sz w:val="22"/>
      <w:szCs w:val="22"/>
      <w:lang w:eastAsia="de-DE"/>
    </w:rPr>
  </w:style>
  <w:style w:type="character" w:customStyle="1" w:styleId="KeinLeerraumZeichen">
    <w:name w:val="Kein Leerraum Zeichen"/>
    <w:basedOn w:val="Absatzstandardschriftart"/>
    <w:link w:val="KeinLeerraum"/>
    <w:rsid w:val="007E7694"/>
    <w:rPr>
      <w:rFonts w:ascii="PMingLiU" w:hAnsi="PMingLiU" w:cstheme="minorBidi"/>
      <w:sz w:val="22"/>
      <w:szCs w:val="22"/>
      <w:lang w:eastAsia="de-DE"/>
    </w:rPr>
  </w:style>
  <w:style w:type="character" w:styleId="Seitenzahl">
    <w:name w:val="page number"/>
    <w:basedOn w:val="Absatzstandardschriftart"/>
    <w:uiPriority w:val="99"/>
    <w:semiHidden/>
    <w:unhideWhenUsed/>
    <w:rsid w:val="007E76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5D8"/>
    <w:pPr>
      <w:jc w:val="both"/>
    </w:pPr>
    <w:rPr>
      <w:rFonts w:ascii="Arial" w:eastAsia="Times New Roman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7E769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E7694"/>
    <w:rPr>
      <w:rFonts w:ascii="Arial" w:eastAsia="Times New Roman" w:hAnsi="Arial"/>
      <w:sz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7E769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E7694"/>
    <w:rPr>
      <w:rFonts w:ascii="Arial" w:eastAsia="Times New Roman" w:hAnsi="Arial"/>
      <w:sz w:val="24"/>
      <w:lang w:eastAsia="de-DE"/>
    </w:rPr>
  </w:style>
  <w:style w:type="paragraph" w:styleId="KeinLeerraum">
    <w:name w:val="No Spacing"/>
    <w:link w:val="KeinLeerraumZeichen"/>
    <w:qFormat/>
    <w:rsid w:val="007E7694"/>
    <w:rPr>
      <w:rFonts w:ascii="PMingLiU" w:hAnsi="PMingLiU" w:cstheme="minorBidi"/>
      <w:sz w:val="22"/>
      <w:szCs w:val="22"/>
      <w:lang w:eastAsia="de-DE"/>
    </w:rPr>
  </w:style>
  <w:style w:type="character" w:customStyle="1" w:styleId="KeinLeerraumZeichen">
    <w:name w:val="Kein Leerraum Zeichen"/>
    <w:basedOn w:val="Absatzstandardschriftart"/>
    <w:link w:val="KeinLeerraum"/>
    <w:rsid w:val="007E7694"/>
    <w:rPr>
      <w:rFonts w:ascii="PMingLiU" w:hAnsi="PMingLiU" w:cstheme="minorBidi"/>
      <w:sz w:val="22"/>
      <w:szCs w:val="22"/>
      <w:lang w:eastAsia="de-DE"/>
    </w:rPr>
  </w:style>
  <w:style w:type="character" w:styleId="Seitenzahl">
    <w:name w:val="page number"/>
    <w:basedOn w:val="Absatzstandardschriftart"/>
    <w:uiPriority w:val="99"/>
    <w:semiHidden/>
    <w:unhideWhenUsed/>
    <w:rsid w:val="007E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FA842921A3CB48A6C775D4400BD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BCAFB-D796-3043-BBC2-80E6709DA2D1}"/>
      </w:docPartPr>
      <w:docPartBody>
        <w:p w14:paraId="3806595D" w14:textId="3E4D8303" w:rsidR="00000000" w:rsidRDefault="00E77296" w:rsidP="00E77296">
          <w:pPr>
            <w:pStyle w:val="5AFA842921A3CB48A6C775D4400BD838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96"/>
    <w:rsid w:val="00E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1E7FC0A035A1645983183401F39C3C1">
    <w:name w:val="11E7FC0A035A1645983183401F39C3C1"/>
    <w:rsid w:val="00E77296"/>
  </w:style>
  <w:style w:type="paragraph" w:customStyle="1" w:styleId="5AFA842921A3CB48A6C775D4400BD838">
    <w:name w:val="5AFA842921A3CB48A6C775D4400BD838"/>
    <w:rsid w:val="00E7729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1E7FC0A035A1645983183401F39C3C1">
    <w:name w:val="11E7FC0A035A1645983183401F39C3C1"/>
    <w:rsid w:val="00E77296"/>
  </w:style>
  <w:style w:type="paragraph" w:customStyle="1" w:styleId="5AFA842921A3CB48A6C775D4400BD838">
    <w:name w:val="5AFA842921A3CB48A6C775D4400BD838"/>
    <w:rsid w:val="00E77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A23BD-E433-8A44-81E7-46B3AEC6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2033</Words>
  <Characters>12810</Characters>
  <Application>Microsoft Macintosh Word</Application>
  <DocSecurity>0</DocSecurity>
  <Lines>106</Lines>
  <Paragraphs>29</Paragraphs>
  <ScaleCrop>false</ScaleCrop>
  <Company/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Freund</dc:creator>
  <cp:keywords/>
  <dc:description/>
  <cp:lastModifiedBy>Werner Freund</cp:lastModifiedBy>
  <cp:revision>6</cp:revision>
  <dcterms:created xsi:type="dcterms:W3CDTF">2013-10-01T17:28:00Z</dcterms:created>
  <dcterms:modified xsi:type="dcterms:W3CDTF">2013-10-10T07:29:00Z</dcterms:modified>
</cp:coreProperties>
</file>