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BC970" w14:textId="77777777" w:rsidR="0086046B" w:rsidRDefault="0086046B" w:rsidP="0086046B">
      <w:pPr>
        <w:pStyle w:val="Untertitel"/>
        <w:rPr>
          <w:rFonts w:cs="Arial"/>
        </w:rPr>
      </w:pPr>
      <w:r>
        <w:rPr>
          <w:rFonts w:cs="Arial"/>
        </w:rPr>
        <w:t>Beispiel für einen schulinternen Lehrplan</w:t>
      </w:r>
    </w:p>
    <w:p w14:paraId="7ABBA161" w14:textId="77777777" w:rsidR="0086046B" w:rsidRDefault="0086046B" w:rsidP="0086046B">
      <w:pPr>
        <w:pStyle w:val="Untertitel"/>
        <w:rPr>
          <w:rFonts w:cs="Arial"/>
        </w:rPr>
      </w:pPr>
      <w:r>
        <w:rPr>
          <w:rFonts w:cs="Arial"/>
        </w:rPr>
        <w:t>Hauptschule – Sekundarstufe I</w:t>
      </w:r>
    </w:p>
    <w:p w14:paraId="0B2B0253" w14:textId="77777777" w:rsidR="0086046B" w:rsidRDefault="0086046B" w:rsidP="0086046B">
      <w:pPr>
        <w:pStyle w:val="Titel"/>
        <w:tabs>
          <w:tab w:val="left" w:pos="5415"/>
        </w:tabs>
        <w:spacing w:before="3402" w:after="120"/>
        <w:contextualSpacing w:val="0"/>
        <w:rPr>
          <w:rFonts w:cs="Arial"/>
        </w:rPr>
      </w:pPr>
      <w:r>
        <w:rPr>
          <w:rFonts w:cs="Arial"/>
        </w:rPr>
        <w:t>Erdkunde</w:t>
      </w:r>
    </w:p>
    <w:p w14:paraId="0C04D5D7" w14:textId="1205948B" w:rsidR="0086046B" w:rsidRDefault="0086046B" w:rsidP="0086046B">
      <w:pPr>
        <w:pStyle w:val="Untertitel"/>
        <w:rPr>
          <w:rFonts w:cs="Arial"/>
          <w:sz w:val="28"/>
          <w:szCs w:val="28"/>
        </w:rPr>
      </w:pPr>
      <w:r w:rsidRPr="0086046B">
        <w:rPr>
          <w:rFonts w:cs="Arial"/>
          <w:sz w:val="28"/>
          <w:szCs w:val="28"/>
        </w:rPr>
        <w:t xml:space="preserve">(Fassung vom </w:t>
      </w:r>
      <w:r w:rsidR="00174A3E">
        <w:rPr>
          <w:rFonts w:cs="Arial"/>
          <w:sz w:val="28"/>
          <w:szCs w:val="28"/>
        </w:rPr>
        <w:t>31</w:t>
      </w:r>
      <w:r w:rsidRPr="0086046B">
        <w:rPr>
          <w:rFonts w:cs="Arial"/>
          <w:sz w:val="28"/>
          <w:szCs w:val="28"/>
        </w:rPr>
        <w:t>.0</w:t>
      </w:r>
      <w:r w:rsidR="00E72348">
        <w:rPr>
          <w:rFonts w:cs="Arial"/>
          <w:sz w:val="28"/>
          <w:szCs w:val="28"/>
        </w:rPr>
        <w:t>8</w:t>
      </w:r>
      <w:r w:rsidRPr="0086046B">
        <w:rPr>
          <w:rFonts w:cs="Arial"/>
          <w:sz w:val="28"/>
          <w:szCs w:val="28"/>
        </w:rPr>
        <w:t>.2022)</w:t>
      </w:r>
      <w:r>
        <w:rPr>
          <w:rFonts w:cs="Arial"/>
          <w:sz w:val="28"/>
          <w:szCs w:val="28"/>
        </w:rPr>
        <w:t xml:space="preserve"> </w:t>
      </w:r>
    </w:p>
    <w:p w14:paraId="37E99298" w14:textId="77777777" w:rsidR="000713F3" w:rsidRPr="000713F3" w:rsidRDefault="000713F3" w:rsidP="000713F3">
      <w:pPr>
        <w:spacing w:after="200" w:line="276" w:lineRule="auto"/>
        <w:jc w:val="both"/>
        <w:rPr>
          <w:rFonts w:ascii="Arial" w:eastAsia="Times New Roman" w:hAnsi="Arial" w:cs="Times New Roman"/>
          <w:spacing w:val="15"/>
        </w:rPr>
      </w:pPr>
      <w:r w:rsidRPr="000713F3">
        <w:rPr>
          <w:rFonts w:ascii="Arial" w:eastAsia="Calibri" w:hAnsi="Arial" w:cs="Arial"/>
        </w:rPr>
        <w:br w:type="page"/>
      </w:r>
    </w:p>
    <w:p w14:paraId="37E99299" w14:textId="77777777" w:rsidR="000713F3" w:rsidRPr="000713F3" w:rsidRDefault="000713F3" w:rsidP="000713F3">
      <w:pPr>
        <w:spacing w:after="200" w:line="276" w:lineRule="auto"/>
        <w:jc w:val="both"/>
        <w:rPr>
          <w:rFonts w:ascii="Arial" w:eastAsia="Calibri" w:hAnsi="Arial" w:cs="Arial"/>
        </w:rPr>
      </w:pPr>
    </w:p>
    <w:p w14:paraId="37E9929A"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i/>
        </w:rPr>
      </w:pPr>
      <w:r w:rsidRPr="000713F3">
        <w:rPr>
          <w:rFonts w:ascii="Arial" w:eastAsia="Calibri" w:hAnsi="Arial" w:cs="Arial"/>
          <w:i/>
        </w:rPr>
        <w:t>Hinweis:</w:t>
      </w:r>
    </w:p>
    <w:p w14:paraId="37E9929B"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r w:rsidRPr="000713F3">
        <w:rPr>
          <w:rFonts w:ascii="Arial" w:eastAsia="Calibri" w:hAnsi="Arial" w:cs="Arial"/>
        </w:rPr>
        <w:t>Gemäß § 29 Absatz 2 des Schulgesetzes bleibt es der Verantwortung der Schulen überlassen, auf der Grundlage der Kernlehrpläne in Verbindung mit ihrem Schulprogramm schuleigene Unterrichtsvorgaben zu gestalten, welche Verbindlichkeit herstellen, ohne pädagogische Gestaltungsspielräume unzulässig einzuschränken.</w:t>
      </w:r>
    </w:p>
    <w:p w14:paraId="37E9929C"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r w:rsidRPr="000713F3">
        <w:rPr>
          <w:rFonts w:ascii="Arial" w:eastAsia="Calibri" w:hAnsi="Arial" w:cs="Arial"/>
        </w:rPr>
        <w:t>Den Fachkonferenzen kommt hier eine wichtige Aufgabe zu: Sie sind verantwortlich für die schulinterne Qualitätssicherung und Qualitätsentwicklung der fachlichen Arbeit und legen Ziele, Arbeitspläne sowie Maßnahmen zur Evaluation und Rechenschaftslegung fest. Sie entscheiden in ihrem Fach außerdem über Grundsätze zur fachmethodischen und fachdidaktischen Arbeit, über Grundsätze zur Leistungsbewertung und über Vorschläge an die Lehrerkonferenz zur Einführung von Lernmitteln (§ 70 SchulG).</w:t>
      </w:r>
    </w:p>
    <w:p w14:paraId="37E9929D" w14:textId="5EF3316D" w:rsid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r w:rsidRPr="000713F3">
        <w:rPr>
          <w:rFonts w:ascii="Arial" w:eastAsia="Calibri" w:hAnsi="Arial" w:cs="Arial"/>
        </w:rPr>
        <w:t>Getroffene Verabredungen und Entscheidungen der Fachgruppen werden in schulinternen Lehrplänen dokumentiert und können von Lehrpersonen, Lernenden und Erziehungsberechtigten eingesehen werden. Während Kernlehrpläne lediglich die erwarteten Ziele des Unterrichts festlegen, beschreiben schulinterne Lehrpläne schulspezifisch Wege, auf denen diese Ziele erreicht werden sollen.</w:t>
      </w:r>
    </w:p>
    <w:p w14:paraId="32BBFFA9" w14:textId="77777777" w:rsidR="004C2F9D" w:rsidRPr="000713F3" w:rsidRDefault="004C2F9D"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p>
    <w:p w14:paraId="37E9929F" w14:textId="0CD5713F"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r w:rsidRPr="000713F3">
        <w:rPr>
          <w:rFonts w:ascii="Arial" w:eastAsia="Calibri" w:hAnsi="Arial" w:cs="Arial"/>
        </w:rPr>
        <w:t>Als ein Angebot, Fachkonferenzen im Prozess der gemeinsamen Unterrichtsentwicklung zu unterstützen, steht hier ein Beispiel für ei</w:t>
      </w:r>
      <w:r w:rsidR="00603177">
        <w:rPr>
          <w:rFonts w:ascii="Arial" w:eastAsia="Calibri" w:hAnsi="Arial" w:cs="Arial"/>
        </w:rPr>
        <w:t xml:space="preserve">nen schulinternen Lehrplan einer fiktiven </w:t>
      </w:r>
      <w:r w:rsidR="0086046B">
        <w:rPr>
          <w:rFonts w:ascii="Arial" w:eastAsia="Calibri" w:hAnsi="Arial" w:cs="Arial"/>
        </w:rPr>
        <w:t>Hauptschule</w:t>
      </w:r>
      <w:r w:rsidRPr="000713F3">
        <w:rPr>
          <w:rFonts w:ascii="Arial" w:eastAsia="Calibri" w:hAnsi="Arial" w:cs="Arial"/>
        </w:rPr>
        <w:t xml:space="preserve"> für das Fach Erdkunde zur Verfügung. Das Angebot kann gemäß den jeweiligen Bedürfnissen vor Ort frei genutzt, verändert und angepasst werden. Dabei bieten sich insbesondere die beiden folgenden Möglichkeiten des Vorgehens an:</w:t>
      </w:r>
    </w:p>
    <w:p w14:paraId="37E992A0"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709" w:right="227" w:hanging="312"/>
        <w:mirrorIndents/>
        <w:rPr>
          <w:rFonts w:ascii="Arial" w:eastAsia="Calibri" w:hAnsi="Arial" w:cs="Arial"/>
        </w:rPr>
      </w:pPr>
      <w:r w:rsidRPr="000713F3">
        <w:rPr>
          <w:rFonts w:ascii="Arial" w:eastAsia="Calibri" w:hAnsi="Arial" w:cs="Arial"/>
        </w:rPr>
        <w:t>•</w:t>
      </w:r>
      <w:r w:rsidRPr="000713F3">
        <w:rPr>
          <w:rFonts w:ascii="Arial" w:eastAsia="Calibri" w:hAnsi="Arial" w:cs="Arial"/>
        </w:rPr>
        <w:tab/>
        <w:t>Fachgruppen können ihre bisherigen schulinternen Lehrpläne mithilfe der im Angebot ausgewiesenen Hinweise bzw. dargelegten Grundprinzipien auf der Grundlage des neuen Kernlehrplans überarbeiten.</w:t>
      </w:r>
    </w:p>
    <w:p w14:paraId="37E992A1"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709" w:right="227" w:hanging="312"/>
        <w:mirrorIndents/>
        <w:rPr>
          <w:rFonts w:ascii="Arial" w:eastAsia="Calibri" w:hAnsi="Arial" w:cs="Arial"/>
        </w:rPr>
      </w:pPr>
      <w:r w:rsidRPr="000713F3">
        <w:rPr>
          <w:rFonts w:ascii="Arial" w:eastAsia="Calibri" w:hAnsi="Arial" w:cs="Arial"/>
        </w:rPr>
        <w:t>•</w:t>
      </w:r>
      <w:r w:rsidRPr="000713F3">
        <w:rPr>
          <w:rFonts w:ascii="Arial" w:eastAsia="Calibri" w:hAnsi="Arial" w:cs="Arial"/>
        </w:rPr>
        <w:tab/>
        <w:t>Fachgruppen können das vorliegende Beispiel mit den notwendigen schulspezifischen Modifikationen und ggf. erforderlichen Ausschärfungen vollständig oder in Teilen übernehmen.</w:t>
      </w:r>
    </w:p>
    <w:p w14:paraId="37E992A2"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r w:rsidRPr="000713F3">
        <w:rPr>
          <w:rFonts w:ascii="Arial" w:eastAsia="Calibri" w:hAnsi="Arial" w:cs="Arial"/>
        </w:rPr>
        <w:t xml:space="preserve">Das vorliegende Beispiel für einen schulinternen Lehrplan berücksichtigt in seinen Kapiteln die obligatorischen Beratungsgegenstände der Fachkonferenz. Eine Sequenzierung aller Unterrichtsvorhaben des Fachs ist enthalten und für alle Lehrpersonen einschließlich der vorgenommenen Schwerpunktsetzungen verbindlich. Konkretisierungen dieser Unterrichtsvorhaben besitzen gemäß dem pädagogischen Gestaltungsspielraum empfehlenden Charakter. Sie sind daher nicht Bestandteil des schulinternen Lehrplans. Beispiele für Konkretisierungen als Unterstützungsangebot für die Arbeit der einzelnen Lehrkräfte und ihre Kooperation innerhalb der Fachgruppe werden jedoch als gesonderte Dokumente dem schulinternen Lehrplan beigefügt. </w:t>
      </w:r>
    </w:p>
    <w:p w14:paraId="37E992A3" w14:textId="77777777" w:rsidR="000713F3" w:rsidRPr="000713F3" w:rsidRDefault="000713F3" w:rsidP="000713F3">
      <w:pPr>
        <w:numPr>
          <w:ilvl w:val="1"/>
          <w:numId w:val="0"/>
        </w:numPr>
        <w:spacing w:after="0" w:line="276" w:lineRule="auto"/>
        <w:jc w:val="both"/>
        <w:rPr>
          <w:rFonts w:ascii="Arial" w:eastAsia="Times New Roman" w:hAnsi="Arial" w:cs="Times New Roman"/>
          <w:b/>
          <w:iCs/>
          <w:spacing w:val="15"/>
          <w:sz w:val="16"/>
          <w:szCs w:val="16"/>
        </w:rPr>
      </w:pPr>
    </w:p>
    <w:sdt>
      <w:sdtPr>
        <w:rPr>
          <w:rFonts w:ascii="Arial" w:eastAsia="Calibri" w:hAnsi="Arial" w:cs="Arial"/>
          <w:b/>
          <w:bCs/>
        </w:rPr>
        <w:id w:val="-344555638"/>
        <w:docPartObj>
          <w:docPartGallery w:val="Table of Contents"/>
          <w:docPartUnique/>
        </w:docPartObj>
      </w:sdtPr>
      <w:sdtEndPr>
        <w:rPr>
          <w:b w:val="0"/>
          <w:bCs w:val="0"/>
        </w:rPr>
      </w:sdtEndPr>
      <w:sdtContent>
        <w:p w14:paraId="37E992A4" w14:textId="77777777" w:rsidR="000713F3" w:rsidRPr="000713F3" w:rsidRDefault="000713F3" w:rsidP="000713F3">
          <w:pPr>
            <w:spacing w:after="200" w:line="276" w:lineRule="auto"/>
            <w:jc w:val="both"/>
            <w:rPr>
              <w:rFonts w:ascii="Arial" w:eastAsia="Calibri" w:hAnsi="Arial" w:cs="Arial"/>
              <w:b/>
              <w:bCs/>
            </w:rPr>
            <w:sectPr w:rsidR="000713F3" w:rsidRPr="000713F3" w:rsidSect="00EF36BF">
              <w:footerReference w:type="even" r:id="rId8"/>
              <w:footerReference w:type="default" r:id="rId9"/>
              <w:pgSz w:w="11906" w:h="16838" w:code="9"/>
              <w:pgMar w:top="1985" w:right="1440" w:bottom="1276" w:left="1797" w:header="709" w:footer="709" w:gutter="284"/>
              <w:cols w:space="708"/>
              <w:titlePg/>
              <w:docGrid w:linePitch="360"/>
            </w:sectPr>
          </w:pPr>
        </w:p>
        <w:p w14:paraId="37E992A5" w14:textId="77777777" w:rsidR="000713F3" w:rsidRPr="000713F3" w:rsidRDefault="000713F3" w:rsidP="000713F3">
          <w:pPr>
            <w:spacing w:after="200" w:line="276" w:lineRule="auto"/>
            <w:jc w:val="both"/>
            <w:rPr>
              <w:rFonts w:ascii="Arial" w:eastAsia="Calibri" w:hAnsi="Arial" w:cs="Arial"/>
              <w:b/>
              <w:sz w:val="28"/>
            </w:rPr>
          </w:pPr>
          <w:r w:rsidRPr="000713F3">
            <w:rPr>
              <w:rFonts w:ascii="Arial" w:eastAsia="Calibri" w:hAnsi="Arial" w:cs="Arial"/>
              <w:b/>
              <w:sz w:val="28"/>
            </w:rPr>
            <w:lastRenderedPageBreak/>
            <w:t>Inhalt</w:t>
          </w:r>
        </w:p>
        <w:p w14:paraId="67E87FA9" w14:textId="3277C333" w:rsidR="00560B35" w:rsidRDefault="000713F3">
          <w:pPr>
            <w:pStyle w:val="Verzeichnis1"/>
            <w:tabs>
              <w:tab w:val="left" w:pos="440"/>
              <w:tab w:val="right" w:leader="dot" w:pos="9062"/>
            </w:tabs>
            <w:rPr>
              <w:rFonts w:eastAsiaTheme="minorEastAsia"/>
              <w:noProof/>
              <w:lang w:eastAsia="de-DE"/>
            </w:rPr>
          </w:pPr>
          <w:r w:rsidRPr="000713F3">
            <w:rPr>
              <w:rFonts w:ascii="Arial" w:eastAsia="Calibri" w:hAnsi="Arial" w:cs="Arial"/>
              <w:b/>
            </w:rPr>
            <w:fldChar w:fldCharType="begin"/>
          </w:r>
          <w:r w:rsidRPr="000713F3">
            <w:rPr>
              <w:rFonts w:ascii="Arial" w:eastAsia="Calibri" w:hAnsi="Arial" w:cs="Arial"/>
              <w:b/>
            </w:rPr>
            <w:instrText xml:space="preserve"> TOC \o "1-3" \h \z \u </w:instrText>
          </w:r>
          <w:r w:rsidRPr="000713F3">
            <w:rPr>
              <w:rFonts w:ascii="Arial" w:eastAsia="Calibri" w:hAnsi="Arial" w:cs="Arial"/>
              <w:b/>
            </w:rPr>
            <w:fldChar w:fldCharType="separate"/>
          </w:r>
          <w:hyperlink w:anchor="_Toc104910715" w:history="1">
            <w:r w:rsidR="00560B35" w:rsidRPr="00816545">
              <w:rPr>
                <w:rStyle w:val="Hyperlink"/>
                <w:rFonts w:ascii="Arial" w:eastAsia="Times New Roman" w:hAnsi="Arial" w:cs="Times New Roman"/>
                <w:b/>
                <w:bCs/>
                <w:noProof/>
              </w:rPr>
              <w:t>1</w:t>
            </w:r>
            <w:r w:rsidR="00560B35">
              <w:rPr>
                <w:rFonts w:eastAsiaTheme="minorEastAsia"/>
                <w:noProof/>
                <w:lang w:eastAsia="de-DE"/>
              </w:rPr>
              <w:tab/>
            </w:r>
            <w:r w:rsidR="00560B35" w:rsidRPr="00816545">
              <w:rPr>
                <w:rStyle w:val="Hyperlink"/>
                <w:rFonts w:ascii="Arial" w:eastAsia="Times New Roman" w:hAnsi="Arial" w:cs="Times New Roman"/>
                <w:b/>
                <w:bCs/>
                <w:noProof/>
              </w:rPr>
              <w:t>Rahmenbedingungen der fachlichen Arbeit</w:t>
            </w:r>
            <w:r w:rsidR="00560B35">
              <w:rPr>
                <w:noProof/>
                <w:webHidden/>
              </w:rPr>
              <w:tab/>
            </w:r>
            <w:r w:rsidR="00560B35">
              <w:rPr>
                <w:noProof/>
                <w:webHidden/>
              </w:rPr>
              <w:fldChar w:fldCharType="begin"/>
            </w:r>
            <w:r w:rsidR="00560B35">
              <w:rPr>
                <w:noProof/>
                <w:webHidden/>
              </w:rPr>
              <w:instrText xml:space="preserve"> PAGEREF _Toc104910715 \h </w:instrText>
            </w:r>
            <w:r w:rsidR="00560B35">
              <w:rPr>
                <w:noProof/>
                <w:webHidden/>
              </w:rPr>
            </w:r>
            <w:r w:rsidR="00560B35">
              <w:rPr>
                <w:noProof/>
                <w:webHidden/>
              </w:rPr>
              <w:fldChar w:fldCharType="separate"/>
            </w:r>
            <w:r w:rsidR="00560B35">
              <w:rPr>
                <w:noProof/>
                <w:webHidden/>
              </w:rPr>
              <w:t>4</w:t>
            </w:r>
            <w:r w:rsidR="00560B35">
              <w:rPr>
                <w:noProof/>
                <w:webHidden/>
              </w:rPr>
              <w:fldChar w:fldCharType="end"/>
            </w:r>
          </w:hyperlink>
        </w:p>
        <w:p w14:paraId="5D7665BD" w14:textId="2DD0099B" w:rsidR="00560B35" w:rsidRDefault="00000000">
          <w:pPr>
            <w:pStyle w:val="Verzeichnis1"/>
            <w:tabs>
              <w:tab w:val="left" w:pos="440"/>
              <w:tab w:val="right" w:leader="dot" w:pos="9062"/>
            </w:tabs>
            <w:rPr>
              <w:rFonts w:eastAsiaTheme="minorEastAsia"/>
              <w:noProof/>
              <w:lang w:eastAsia="de-DE"/>
            </w:rPr>
          </w:pPr>
          <w:hyperlink w:anchor="_Toc104910716" w:history="1">
            <w:r w:rsidR="00560B35" w:rsidRPr="00816545">
              <w:rPr>
                <w:rStyle w:val="Hyperlink"/>
                <w:rFonts w:ascii="Arial" w:eastAsia="Times New Roman" w:hAnsi="Arial" w:cs="Times New Roman"/>
                <w:b/>
                <w:bCs/>
                <w:noProof/>
              </w:rPr>
              <w:t>2</w:t>
            </w:r>
            <w:r w:rsidR="00560B35">
              <w:rPr>
                <w:rFonts w:eastAsiaTheme="minorEastAsia"/>
                <w:noProof/>
                <w:lang w:eastAsia="de-DE"/>
              </w:rPr>
              <w:tab/>
            </w:r>
            <w:r w:rsidR="00560B35" w:rsidRPr="00816545">
              <w:rPr>
                <w:rStyle w:val="Hyperlink"/>
                <w:rFonts w:ascii="Arial" w:eastAsia="Times New Roman" w:hAnsi="Arial" w:cs="Times New Roman"/>
                <w:b/>
                <w:bCs/>
                <w:noProof/>
              </w:rPr>
              <w:t>Entscheidungen zum Unterricht</w:t>
            </w:r>
            <w:r w:rsidR="00560B35">
              <w:rPr>
                <w:noProof/>
                <w:webHidden/>
              </w:rPr>
              <w:tab/>
            </w:r>
            <w:r w:rsidR="00560B35">
              <w:rPr>
                <w:noProof/>
                <w:webHidden/>
              </w:rPr>
              <w:fldChar w:fldCharType="begin"/>
            </w:r>
            <w:r w:rsidR="00560B35">
              <w:rPr>
                <w:noProof/>
                <w:webHidden/>
              </w:rPr>
              <w:instrText xml:space="preserve"> PAGEREF _Toc104910716 \h </w:instrText>
            </w:r>
            <w:r w:rsidR="00560B35">
              <w:rPr>
                <w:noProof/>
                <w:webHidden/>
              </w:rPr>
            </w:r>
            <w:r w:rsidR="00560B35">
              <w:rPr>
                <w:noProof/>
                <w:webHidden/>
              </w:rPr>
              <w:fldChar w:fldCharType="separate"/>
            </w:r>
            <w:r w:rsidR="00560B35">
              <w:rPr>
                <w:noProof/>
                <w:webHidden/>
              </w:rPr>
              <w:t>6</w:t>
            </w:r>
            <w:r w:rsidR="00560B35">
              <w:rPr>
                <w:noProof/>
                <w:webHidden/>
              </w:rPr>
              <w:fldChar w:fldCharType="end"/>
            </w:r>
          </w:hyperlink>
        </w:p>
        <w:p w14:paraId="2229DA5B" w14:textId="3921F98A" w:rsidR="00560B35" w:rsidRDefault="00000000">
          <w:pPr>
            <w:pStyle w:val="Verzeichnis2"/>
            <w:tabs>
              <w:tab w:val="left" w:pos="880"/>
              <w:tab w:val="right" w:leader="dot" w:pos="9062"/>
            </w:tabs>
            <w:rPr>
              <w:rFonts w:eastAsiaTheme="minorEastAsia"/>
              <w:noProof/>
              <w:lang w:eastAsia="de-DE"/>
            </w:rPr>
          </w:pPr>
          <w:hyperlink w:anchor="_Toc104910717" w:history="1">
            <w:r w:rsidR="00560B35" w:rsidRPr="00816545">
              <w:rPr>
                <w:rStyle w:val="Hyperlink"/>
                <w:rFonts w:ascii="Arial" w:eastAsia="Times New Roman" w:hAnsi="Arial" w:cs="Times New Roman"/>
                <w:b/>
                <w:bCs/>
                <w:noProof/>
              </w:rPr>
              <w:t xml:space="preserve">2.1 </w:t>
            </w:r>
            <w:r w:rsidR="00560B35">
              <w:rPr>
                <w:rFonts w:eastAsiaTheme="minorEastAsia"/>
                <w:noProof/>
                <w:lang w:eastAsia="de-DE"/>
              </w:rPr>
              <w:tab/>
            </w:r>
            <w:r w:rsidR="00560B35" w:rsidRPr="00816545">
              <w:rPr>
                <w:rStyle w:val="Hyperlink"/>
                <w:rFonts w:ascii="Arial" w:eastAsia="Times New Roman" w:hAnsi="Arial" w:cs="Times New Roman"/>
                <w:b/>
                <w:bCs/>
                <w:noProof/>
              </w:rPr>
              <w:t>Unterrichtsvorhaben</w:t>
            </w:r>
            <w:r w:rsidR="00560B35">
              <w:rPr>
                <w:noProof/>
                <w:webHidden/>
              </w:rPr>
              <w:tab/>
            </w:r>
            <w:r w:rsidR="00560B35">
              <w:rPr>
                <w:noProof/>
                <w:webHidden/>
              </w:rPr>
              <w:fldChar w:fldCharType="begin"/>
            </w:r>
            <w:r w:rsidR="00560B35">
              <w:rPr>
                <w:noProof/>
                <w:webHidden/>
              </w:rPr>
              <w:instrText xml:space="preserve"> PAGEREF _Toc104910717 \h </w:instrText>
            </w:r>
            <w:r w:rsidR="00560B35">
              <w:rPr>
                <w:noProof/>
                <w:webHidden/>
              </w:rPr>
            </w:r>
            <w:r w:rsidR="00560B35">
              <w:rPr>
                <w:noProof/>
                <w:webHidden/>
              </w:rPr>
              <w:fldChar w:fldCharType="separate"/>
            </w:r>
            <w:r w:rsidR="00560B35">
              <w:rPr>
                <w:noProof/>
                <w:webHidden/>
              </w:rPr>
              <w:t>7</w:t>
            </w:r>
            <w:r w:rsidR="00560B35">
              <w:rPr>
                <w:noProof/>
                <w:webHidden/>
              </w:rPr>
              <w:fldChar w:fldCharType="end"/>
            </w:r>
          </w:hyperlink>
        </w:p>
        <w:p w14:paraId="3AAA8E9B" w14:textId="634156BD" w:rsidR="00560B35" w:rsidRDefault="00000000">
          <w:pPr>
            <w:pStyle w:val="Verzeichnis2"/>
            <w:tabs>
              <w:tab w:val="left" w:pos="880"/>
              <w:tab w:val="right" w:leader="dot" w:pos="9062"/>
            </w:tabs>
            <w:rPr>
              <w:rFonts w:eastAsiaTheme="minorEastAsia"/>
              <w:noProof/>
              <w:lang w:eastAsia="de-DE"/>
            </w:rPr>
          </w:pPr>
          <w:hyperlink w:anchor="_Toc104910718" w:history="1">
            <w:r w:rsidR="00560B35" w:rsidRPr="00816545">
              <w:rPr>
                <w:rStyle w:val="Hyperlink"/>
                <w:rFonts w:ascii="Arial" w:eastAsia="Times New Roman" w:hAnsi="Arial" w:cs="Times New Roman"/>
                <w:b/>
                <w:bCs/>
                <w:noProof/>
              </w:rPr>
              <w:t>2.2</w:t>
            </w:r>
            <w:r w:rsidR="00560B35">
              <w:rPr>
                <w:rFonts w:eastAsiaTheme="minorEastAsia"/>
                <w:noProof/>
                <w:lang w:eastAsia="de-DE"/>
              </w:rPr>
              <w:tab/>
            </w:r>
            <w:r w:rsidR="00560B35" w:rsidRPr="00816545">
              <w:rPr>
                <w:rStyle w:val="Hyperlink"/>
                <w:rFonts w:ascii="Arial" w:eastAsia="Times New Roman" w:hAnsi="Arial" w:cs="Times New Roman"/>
                <w:b/>
                <w:bCs/>
                <w:noProof/>
              </w:rPr>
              <w:t>Grundsätze der fachdidaktischen und fachmethodischen Arbeit</w:t>
            </w:r>
            <w:r w:rsidR="00560B35">
              <w:rPr>
                <w:noProof/>
                <w:webHidden/>
              </w:rPr>
              <w:tab/>
            </w:r>
            <w:r w:rsidR="00560B35">
              <w:rPr>
                <w:noProof/>
                <w:webHidden/>
              </w:rPr>
              <w:fldChar w:fldCharType="begin"/>
            </w:r>
            <w:r w:rsidR="00560B35">
              <w:rPr>
                <w:noProof/>
                <w:webHidden/>
              </w:rPr>
              <w:instrText xml:space="preserve"> PAGEREF _Toc104910718 \h </w:instrText>
            </w:r>
            <w:r w:rsidR="00560B35">
              <w:rPr>
                <w:noProof/>
                <w:webHidden/>
              </w:rPr>
            </w:r>
            <w:r w:rsidR="00560B35">
              <w:rPr>
                <w:noProof/>
                <w:webHidden/>
              </w:rPr>
              <w:fldChar w:fldCharType="separate"/>
            </w:r>
            <w:r w:rsidR="00560B35">
              <w:rPr>
                <w:noProof/>
                <w:webHidden/>
              </w:rPr>
              <w:t>24</w:t>
            </w:r>
            <w:r w:rsidR="00560B35">
              <w:rPr>
                <w:noProof/>
                <w:webHidden/>
              </w:rPr>
              <w:fldChar w:fldCharType="end"/>
            </w:r>
          </w:hyperlink>
        </w:p>
        <w:p w14:paraId="3C2D96F7" w14:textId="74915488" w:rsidR="00560B35" w:rsidRDefault="00000000">
          <w:pPr>
            <w:pStyle w:val="Verzeichnis2"/>
            <w:tabs>
              <w:tab w:val="left" w:pos="880"/>
              <w:tab w:val="right" w:leader="dot" w:pos="9062"/>
            </w:tabs>
            <w:rPr>
              <w:rFonts w:eastAsiaTheme="minorEastAsia"/>
              <w:noProof/>
              <w:lang w:eastAsia="de-DE"/>
            </w:rPr>
          </w:pPr>
          <w:hyperlink w:anchor="_Toc104910719" w:history="1">
            <w:r w:rsidR="00560B35" w:rsidRPr="00816545">
              <w:rPr>
                <w:rStyle w:val="Hyperlink"/>
                <w:rFonts w:ascii="Arial" w:eastAsia="Times New Roman" w:hAnsi="Arial" w:cs="Times New Roman"/>
                <w:b/>
                <w:bCs/>
                <w:noProof/>
              </w:rPr>
              <w:t>2.3</w:t>
            </w:r>
            <w:r w:rsidR="00560B35">
              <w:rPr>
                <w:rFonts w:eastAsiaTheme="minorEastAsia"/>
                <w:noProof/>
                <w:lang w:eastAsia="de-DE"/>
              </w:rPr>
              <w:tab/>
            </w:r>
            <w:r w:rsidR="00560B35" w:rsidRPr="00816545">
              <w:rPr>
                <w:rStyle w:val="Hyperlink"/>
                <w:rFonts w:ascii="Arial" w:eastAsia="Times New Roman" w:hAnsi="Arial" w:cs="Times New Roman"/>
                <w:b/>
                <w:bCs/>
                <w:noProof/>
              </w:rPr>
              <w:t>Grundsätze der Leistungsbewertung und Leistungsrückmeldung</w:t>
            </w:r>
            <w:r w:rsidR="00560B35">
              <w:rPr>
                <w:noProof/>
                <w:webHidden/>
              </w:rPr>
              <w:tab/>
            </w:r>
            <w:r w:rsidR="00560B35">
              <w:rPr>
                <w:noProof/>
                <w:webHidden/>
              </w:rPr>
              <w:fldChar w:fldCharType="begin"/>
            </w:r>
            <w:r w:rsidR="00560B35">
              <w:rPr>
                <w:noProof/>
                <w:webHidden/>
              </w:rPr>
              <w:instrText xml:space="preserve"> PAGEREF _Toc104910719 \h </w:instrText>
            </w:r>
            <w:r w:rsidR="00560B35">
              <w:rPr>
                <w:noProof/>
                <w:webHidden/>
              </w:rPr>
            </w:r>
            <w:r w:rsidR="00560B35">
              <w:rPr>
                <w:noProof/>
                <w:webHidden/>
              </w:rPr>
              <w:fldChar w:fldCharType="separate"/>
            </w:r>
            <w:r w:rsidR="00560B35">
              <w:rPr>
                <w:noProof/>
                <w:webHidden/>
              </w:rPr>
              <w:t>25</w:t>
            </w:r>
            <w:r w:rsidR="00560B35">
              <w:rPr>
                <w:noProof/>
                <w:webHidden/>
              </w:rPr>
              <w:fldChar w:fldCharType="end"/>
            </w:r>
          </w:hyperlink>
        </w:p>
        <w:p w14:paraId="3C056696" w14:textId="0DA1C762" w:rsidR="00560B35" w:rsidRDefault="00000000">
          <w:pPr>
            <w:pStyle w:val="Verzeichnis2"/>
            <w:tabs>
              <w:tab w:val="left" w:pos="880"/>
              <w:tab w:val="right" w:leader="dot" w:pos="9062"/>
            </w:tabs>
            <w:rPr>
              <w:rFonts w:eastAsiaTheme="minorEastAsia"/>
              <w:noProof/>
              <w:lang w:eastAsia="de-DE"/>
            </w:rPr>
          </w:pPr>
          <w:hyperlink w:anchor="_Toc104910720" w:history="1">
            <w:r w:rsidR="00560B35" w:rsidRPr="00816545">
              <w:rPr>
                <w:rStyle w:val="Hyperlink"/>
                <w:rFonts w:ascii="Arial" w:eastAsia="Times New Roman" w:hAnsi="Arial" w:cs="Times New Roman"/>
                <w:b/>
                <w:bCs/>
                <w:noProof/>
              </w:rPr>
              <w:t>2.4</w:t>
            </w:r>
            <w:r w:rsidR="00560B35">
              <w:rPr>
                <w:rFonts w:eastAsiaTheme="minorEastAsia"/>
                <w:noProof/>
                <w:lang w:eastAsia="de-DE"/>
              </w:rPr>
              <w:tab/>
            </w:r>
            <w:r w:rsidR="00560B35" w:rsidRPr="00816545">
              <w:rPr>
                <w:rStyle w:val="Hyperlink"/>
                <w:rFonts w:ascii="Arial" w:eastAsia="Times New Roman" w:hAnsi="Arial" w:cs="Times New Roman"/>
                <w:b/>
                <w:bCs/>
                <w:noProof/>
              </w:rPr>
              <w:t>Lehr- und Lernmittel</w:t>
            </w:r>
            <w:r w:rsidR="00560B35">
              <w:rPr>
                <w:noProof/>
                <w:webHidden/>
              </w:rPr>
              <w:tab/>
            </w:r>
            <w:r w:rsidR="00560B35">
              <w:rPr>
                <w:noProof/>
                <w:webHidden/>
              </w:rPr>
              <w:fldChar w:fldCharType="begin"/>
            </w:r>
            <w:r w:rsidR="00560B35">
              <w:rPr>
                <w:noProof/>
                <w:webHidden/>
              </w:rPr>
              <w:instrText xml:space="preserve"> PAGEREF _Toc104910720 \h </w:instrText>
            </w:r>
            <w:r w:rsidR="00560B35">
              <w:rPr>
                <w:noProof/>
                <w:webHidden/>
              </w:rPr>
            </w:r>
            <w:r w:rsidR="00560B35">
              <w:rPr>
                <w:noProof/>
                <w:webHidden/>
              </w:rPr>
              <w:fldChar w:fldCharType="separate"/>
            </w:r>
            <w:r w:rsidR="00560B35">
              <w:rPr>
                <w:noProof/>
                <w:webHidden/>
              </w:rPr>
              <w:t>27</w:t>
            </w:r>
            <w:r w:rsidR="00560B35">
              <w:rPr>
                <w:noProof/>
                <w:webHidden/>
              </w:rPr>
              <w:fldChar w:fldCharType="end"/>
            </w:r>
          </w:hyperlink>
        </w:p>
        <w:p w14:paraId="363D4EB3" w14:textId="0A6EEEB0" w:rsidR="00560B35" w:rsidRDefault="00000000">
          <w:pPr>
            <w:pStyle w:val="Verzeichnis1"/>
            <w:tabs>
              <w:tab w:val="left" w:pos="440"/>
              <w:tab w:val="right" w:leader="dot" w:pos="9062"/>
            </w:tabs>
            <w:rPr>
              <w:rFonts w:eastAsiaTheme="minorEastAsia"/>
              <w:noProof/>
              <w:lang w:eastAsia="de-DE"/>
            </w:rPr>
          </w:pPr>
          <w:hyperlink w:anchor="_Toc104910721" w:history="1">
            <w:r w:rsidR="00560B35" w:rsidRPr="00816545">
              <w:rPr>
                <w:rStyle w:val="Hyperlink"/>
                <w:rFonts w:ascii="Arial" w:eastAsia="Times New Roman" w:hAnsi="Arial" w:cs="Times New Roman"/>
                <w:b/>
                <w:bCs/>
                <w:noProof/>
              </w:rPr>
              <w:t>3</w:t>
            </w:r>
            <w:r w:rsidR="00560B35">
              <w:rPr>
                <w:rFonts w:eastAsiaTheme="minorEastAsia"/>
                <w:noProof/>
                <w:lang w:eastAsia="de-DE"/>
              </w:rPr>
              <w:tab/>
            </w:r>
            <w:r w:rsidR="00560B35" w:rsidRPr="00816545">
              <w:rPr>
                <w:rStyle w:val="Hyperlink"/>
                <w:rFonts w:ascii="Arial" w:eastAsia="Times New Roman" w:hAnsi="Arial" w:cs="Times New Roman"/>
                <w:b/>
                <w:bCs/>
                <w:noProof/>
              </w:rPr>
              <w:t>Entscheidungen zu fach- und unterrichtsübergreifenden Fragen</w:t>
            </w:r>
            <w:r w:rsidR="00560B35">
              <w:rPr>
                <w:noProof/>
                <w:webHidden/>
              </w:rPr>
              <w:tab/>
            </w:r>
            <w:r w:rsidR="00560B35">
              <w:rPr>
                <w:noProof/>
                <w:webHidden/>
              </w:rPr>
              <w:fldChar w:fldCharType="begin"/>
            </w:r>
            <w:r w:rsidR="00560B35">
              <w:rPr>
                <w:noProof/>
                <w:webHidden/>
              </w:rPr>
              <w:instrText xml:space="preserve"> PAGEREF _Toc104910721 \h </w:instrText>
            </w:r>
            <w:r w:rsidR="00560B35">
              <w:rPr>
                <w:noProof/>
                <w:webHidden/>
              </w:rPr>
            </w:r>
            <w:r w:rsidR="00560B35">
              <w:rPr>
                <w:noProof/>
                <w:webHidden/>
              </w:rPr>
              <w:fldChar w:fldCharType="separate"/>
            </w:r>
            <w:r w:rsidR="00560B35">
              <w:rPr>
                <w:noProof/>
                <w:webHidden/>
              </w:rPr>
              <w:t>29</w:t>
            </w:r>
            <w:r w:rsidR="00560B35">
              <w:rPr>
                <w:noProof/>
                <w:webHidden/>
              </w:rPr>
              <w:fldChar w:fldCharType="end"/>
            </w:r>
          </w:hyperlink>
        </w:p>
        <w:p w14:paraId="69010A6F" w14:textId="6C1589F7" w:rsidR="00560B35" w:rsidRDefault="00000000">
          <w:pPr>
            <w:pStyle w:val="Verzeichnis1"/>
            <w:tabs>
              <w:tab w:val="left" w:pos="440"/>
              <w:tab w:val="right" w:leader="dot" w:pos="9062"/>
            </w:tabs>
            <w:rPr>
              <w:rFonts w:eastAsiaTheme="minorEastAsia"/>
              <w:noProof/>
              <w:lang w:eastAsia="de-DE"/>
            </w:rPr>
          </w:pPr>
          <w:hyperlink w:anchor="_Toc104910722" w:history="1">
            <w:r w:rsidR="00560B35" w:rsidRPr="00816545">
              <w:rPr>
                <w:rStyle w:val="Hyperlink"/>
                <w:rFonts w:ascii="Arial" w:eastAsia="Times New Roman" w:hAnsi="Arial" w:cs="Times New Roman"/>
                <w:b/>
                <w:bCs/>
                <w:noProof/>
              </w:rPr>
              <w:t>4</w:t>
            </w:r>
            <w:r w:rsidR="00560B35">
              <w:rPr>
                <w:rFonts w:eastAsiaTheme="minorEastAsia"/>
                <w:noProof/>
                <w:lang w:eastAsia="de-DE"/>
              </w:rPr>
              <w:tab/>
            </w:r>
            <w:r w:rsidR="00560B35" w:rsidRPr="00816545">
              <w:rPr>
                <w:rStyle w:val="Hyperlink"/>
                <w:rFonts w:ascii="Arial" w:eastAsia="Times New Roman" w:hAnsi="Arial" w:cs="Times New Roman"/>
                <w:b/>
                <w:bCs/>
                <w:noProof/>
              </w:rPr>
              <w:t>Qualitätssicherung und Evaluation</w:t>
            </w:r>
            <w:r w:rsidR="00560B35">
              <w:rPr>
                <w:noProof/>
                <w:webHidden/>
              </w:rPr>
              <w:tab/>
            </w:r>
            <w:r w:rsidR="00560B35">
              <w:rPr>
                <w:noProof/>
                <w:webHidden/>
              </w:rPr>
              <w:fldChar w:fldCharType="begin"/>
            </w:r>
            <w:r w:rsidR="00560B35">
              <w:rPr>
                <w:noProof/>
                <w:webHidden/>
              </w:rPr>
              <w:instrText xml:space="preserve"> PAGEREF _Toc104910722 \h </w:instrText>
            </w:r>
            <w:r w:rsidR="00560B35">
              <w:rPr>
                <w:noProof/>
                <w:webHidden/>
              </w:rPr>
            </w:r>
            <w:r w:rsidR="00560B35">
              <w:rPr>
                <w:noProof/>
                <w:webHidden/>
              </w:rPr>
              <w:fldChar w:fldCharType="separate"/>
            </w:r>
            <w:r w:rsidR="00560B35">
              <w:rPr>
                <w:noProof/>
                <w:webHidden/>
              </w:rPr>
              <w:t>30</w:t>
            </w:r>
            <w:r w:rsidR="00560B35">
              <w:rPr>
                <w:noProof/>
                <w:webHidden/>
              </w:rPr>
              <w:fldChar w:fldCharType="end"/>
            </w:r>
          </w:hyperlink>
        </w:p>
        <w:p w14:paraId="37E992AE" w14:textId="67FA2342" w:rsidR="000713F3" w:rsidRPr="000713F3" w:rsidRDefault="000713F3" w:rsidP="000713F3">
          <w:pPr>
            <w:spacing w:after="200" w:line="276" w:lineRule="auto"/>
            <w:jc w:val="both"/>
            <w:rPr>
              <w:rFonts w:ascii="Arial" w:eastAsia="Calibri" w:hAnsi="Arial" w:cs="Arial"/>
            </w:rPr>
          </w:pPr>
          <w:r w:rsidRPr="000713F3">
            <w:rPr>
              <w:rFonts w:ascii="Arial" w:eastAsia="Calibri" w:hAnsi="Arial" w:cs="Arial"/>
              <w:b/>
              <w:bCs/>
            </w:rPr>
            <w:fldChar w:fldCharType="end"/>
          </w:r>
        </w:p>
      </w:sdtContent>
    </w:sdt>
    <w:p w14:paraId="37E992AF" w14:textId="77777777" w:rsidR="000713F3" w:rsidRPr="000713F3" w:rsidRDefault="000713F3" w:rsidP="000713F3">
      <w:pPr>
        <w:keepNext/>
        <w:keepLines/>
        <w:pageBreakBefore/>
        <w:tabs>
          <w:tab w:val="left" w:pos="709"/>
        </w:tabs>
        <w:spacing w:after="480" w:line="276" w:lineRule="auto"/>
        <w:ind w:left="709" w:hanging="709"/>
        <w:jc w:val="both"/>
        <w:outlineLvl w:val="0"/>
        <w:rPr>
          <w:rFonts w:ascii="Arial" w:eastAsia="Times New Roman" w:hAnsi="Arial" w:cs="Times New Roman"/>
          <w:b/>
          <w:bCs/>
          <w:sz w:val="28"/>
          <w:szCs w:val="28"/>
        </w:rPr>
      </w:pPr>
      <w:bookmarkStart w:id="0" w:name="_Toc104910715"/>
      <w:r w:rsidRPr="000713F3">
        <w:rPr>
          <w:rFonts w:ascii="Arial" w:eastAsia="Times New Roman" w:hAnsi="Arial" w:cs="Times New Roman"/>
          <w:b/>
          <w:bCs/>
          <w:sz w:val="28"/>
          <w:szCs w:val="28"/>
        </w:rPr>
        <w:lastRenderedPageBreak/>
        <w:t>1</w:t>
      </w:r>
      <w:r w:rsidRPr="000713F3">
        <w:rPr>
          <w:rFonts w:ascii="Arial" w:eastAsia="Times New Roman" w:hAnsi="Arial" w:cs="Times New Roman"/>
          <w:b/>
          <w:bCs/>
          <w:sz w:val="28"/>
          <w:szCs w:val="28"/>
        </w:rPr>
        <w:tab/>
        <w:t>Rahmenbedingungen der fachlichen Arbeit</w:t>
      </w:r>
      <w:bookmarkEnd w:id="0"/>
    </w:p>
    <w:p w14:paraId="37E992B0"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i/>
          <w:iCs/>
        </w:rPr>
      </w:pPr>
      <w:r w:rsidRPr="000713F3">
        <w:rPr>
          <w:rFonts w:ascii="Arial" w:eastAsia="Calibri" w:hAnsi="Arial" w:cs="Arial"/>
          <w:i/>
          <w:iCs/>
        </w:rPr>
        <w:t xml:space="preserve">Hinweis: </w:t>
      </w:r>
    </w:p>
    <w:p w14:paraId="37E992B1"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r w:rsidRPr="000713F3">
        <w:rPr>
          <w:rFonts w:ascii="Arial" w:eastAsia="Calibri" w:hAnsi="Arial" w:cs="Arial"/>
        </w:rPr>
        <w:t xml:space="preserve">Schulinterne Lehrpläne dokumentieren Vereinbarungen, wie die Vorgaben der Kernlehrpläne unter den besonderen Bedingungen einer konkreten Schule umgesetzt werden. Diese Ausgangsbedingungen für den fachlichen Unterricht werden in Kapitel 1 beschrieben. Fachliche Bezüge zu folgenden Aspekten können beispielsweise beschrieben werden: </w:t>
      </w:r>
    </w:p>
    <w:p w14:paraId="37E992B2" w14:textId="77777777" w:rsidR="000713F3" w:rsidRPr="000713F3" w:rsidRDefault="000713F3" w:rsidP="000713F3">
      <w:pPr>
        <w:keepLines/>
        <w:numPr>
          <w:ilvl w:val="0"/>
          <w:numId w:val="1"/>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contextualSpacing/>
        <w:mirrorIndents/>
        <w:jc w:val="both"/>
        <w:rPr>
          <w:rFonts w:ascii="Arial" w:eastAsia="Calibri" w:hAnsi="Arial" w:cs="Arial"/>
        </w:rPr>
      </w:pPr>
      <w:r w:rsidRPr="000713F3">
        <w:rPr>
          <w:rFonts w:ascii="Arial" w:eastAsia="Calibri" w:hAnsi="Arial" w:cs="Arial"/>
        </w:rPr>
        <w:t>Leitbild der Schule,</w:t>
      </w:r>
    </w:p>
    <w:p w14:paraId="37E992B3" w14:textId="77777777" w:rsidR="000713F3" w:rsidRPr="000713F3" w:rsidRDefault="000713F3" w:rsidP="000713F3">
      <w:pPr>
        <w:keepLines/>
        <w:numPr>
          <w:ilvl w:val="0"/>
          <w:numId w:val="1"/>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contextualSpacing/>
        <w:mirrorIndents/>
        <w:jc w:val="both"/>
        <w:rPr>
          <w:rFonts w:ascii="Arial" w:eastAsia="Calibri" w:hAnsi="Arial" w:cs="Arial"/>
        </w:rPr>
      </w:pPr>
      <w:r w:rsidRPr="000713F3">
        <w:rPr>
          <w:rFonts w:ascii="Arial" w:eastAsia="Calibri" w:hAnsi="Arial" w:cs="Arial"/>
        </w:rPr>
        <w:t>Rahmenbedingungen des schulischen Umfelds,</w:t>
      </w:r>
    </w:p>
    <w:p w14:paraId="37E992B4" w14:textId="77777777" w:rsidR="000713F3" w:rsidRPr="000713F3" w:rsidRDefault="000713F3" w:rsidP="000713F3">
      <w:pPr>
        <w:keepLines/>
        <w:numPr>
          <w:ilvl w:val="0"/>
          <w:numId w:val="1"/>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contextualSpacing/>
        <w:mirrorIndents/>
        <w:jc w:val="both"/>
        <w:rPr>
          <w:rFonts w:ascii="Arial" w:eastAsia="Calibri" w:hAnsi="Arial" w:cs="Arial"/>
        </w:rPr>
      </w:pPr>
      <w:r w:rsidRPr="000713F3">
        <w:rPr>
          <w:rFonts w:ascii="Arial" w:eastAsia="Calibri" w:hAnsi="Arial" w:cs="Arial"/>
        </w:rPr>
        <w:t>Schulische Standards zum Lehren und Lernen,</w:t>
      </w:r>
    </w:p>
    <w:p w14:paraId="37E992B5" w14:textId="77777777" w:rsidR="000713F3" w:rsidRPr="000713F3" w:rsidRDefault="000713F3" w:rsidP="000713F3">
      <w:pPr>
        <w:keepLines/>
        <w:numPr>
          <w:ilvl w:val="0"/>
          <w:numId w:val="1"/>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contextualSpacing/>
        <w:mirrorIndents/>
        <w:jc w:val="both"/>
        <w:rPr>
          <w:rFonts w:ascii="Arial" w:eastAsia="Calibri" w:hAnsi="Arial" w:cs="Arial"/>
        </w:rPr>
      </w:pPr>
      <w:r w:rsidRPr="000713F3">
        <w:rPr>
          <w:rFonts w:ascii="Arial" w:eastAsia="Calibri" w:hAnsi="Arial" w:cs="Arial"/>
        </w:rPr>
        <w:t>Zusammenarbeit mit außerschulischen Partnern.</w:t>
      </w:r>
    </w:p>
    <w:p w14:paraId="37E992B6"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p>
    <w:p w14:paraId="37E992B7" w14:textId="2AC2A9D1"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r w:rsidRPr="000713F3">
        <w:rPr>
          <w:rFonts w:ascii="Arial" w:eastAsia="Calibri" w:hAnsi="Arial" w:cs="Arial"/>
        </w:rPr>
        <w:t>Das vorliegende Beispiel für einen schulinternen Lehrplan wurde für ein</w:t>
      </w:r>
      <w:r w:rsidR="00603177">
        <w:rPr>
          <w:rFonts w:ascii="Arial" w:eastAsia="Calibri" w:hAnsi="Arial" w:cs="Arial"/>
        </w:rPr>
        <w:t xml:space="preserve">e fiktive </w:t>
      </w:r>
      <w:r w:rsidR="0086046B">
        <w:rPr>
          <w:rFonts w:ascii="Arial" w:eastAsia="Calibri" w:hAnsi="Arial" w:cs="Arial"/>
        </w:rPr>
        <w:t>Hauptschule</w:t>
      </w:r>
      <w:r w:rsidRPr="000713F3">
        <w:rPr>
          <w:rFonts w:ascii="Arial" w:eastAsia="Calibri" w:hAnsi="Arial" w:cs="Arial"/>
        </w:rPr>
        <w:t xml:space="preserve"> konzipiert, für das folgende Bedingungen vorliegen:</w:t>
      </w:r>
    </w:p>
    <w:p w14:paraId="37E992B8" w14:textId="02303A1D" w:rsidR="000713F3" w:rsidRPr="000713F3" w:rsidRDefault="004C2F9D" w:rsidP="000713F3">
      <w:pPr>
        <w:keepLines/>
        <w:numPr>
          <w:ilvl w:val="0"/>
          <w:numId w:val="1"/>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contextualSpacing/>
        <w:mirrorIndents/>
        <w:jc w:val="both"/>
        <w:rPr>
          <w:rFonts w:ascii="Arial" w:eastAsia="Calibri" w:hAnsi="Arial" w:cs="Arial"/>
        </w:rPr>
      </w:pPr>
      <w:r>
        <w:rPr>
          <w:rFonts w:ascii="Arial" w:eastAsia="Calibri" w:hAnsi="Arial" w:cs="Arial"/>
        </w:rPr>
        <w:t>d</w:t>
      </w:r>
      <w:r w:rsidR="00D649D1">
        <w:rPr>
          <w:rFonts w:ascii="Arial" w:eastAsia="Calibri" w:hAnsi="Arial" w:cs="Arial"/>
        </w:rPr>
        <w:t xml:space="preserve">reizügige </w:t>
      </w:r>
      <w:r w:rsidR="0086046B">
        <w:rPr>
          <w:rFonts w:ascii="Arial" w:eastAsia="Calibri" w:hAnsi="Arial" w:cs="Arial"/>
        </w:rPr>
        <w:t>Hauptschule</w:t>
      </w:r>
      <w:r w:rsidR="000713F3" w:rsidRPr="000713F3">
        <w:rPr>
          <w:rFonts w:ascii="Arial" w:eastAsia="Calibri" w:hAnsi="Arial" w:cs="Arial"/>
        </w:rPr>
        <w:t>,</w:t>
      </w:r>
    </w:p>
    <w:p w14:paraId="37E992B9" w14:textId="2C7095D5" w:rsidR="000713F3" w:rsidRPr="000713F3" w:rsidRDefault="0022431C" w:rsidP="000713F3">
      <w:pPr>
        <w:keepLines/>
        <w:numPr>
          <w:ilvl w:val="0"/>
          <w:numId w:val="1"/>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contextualSpacing/>
        <w:mirrorIndents/>
        <w:jc w:val="both"/>
        <w:rPr>
          <w:rFonts w:ascii="Arial" w:eastAsia="Calibri" w:hAnsi="Arial" w:cs="Arial"/>
        </w:rPr>
      </w:pPr>
      <w:r>
        <w:rPr>
          <w:rFonts w:ascii="Arial" w:eastAsia="Calibri" w:hAnsi="Arial" w:cs="Arial"/>
        </w:rPr>
        <w:t>3</w:t>
      </w:r>
      <w:r w:rsidR="00D4137A">
        <w:rPr>
          <w:rFonts w:ascii="Arial" w:eastAsia="Calibri" w:hAnsi="Arial" w:cs="Arial"/>
        </w:rPr>
        <w:t>50</w:t>
      </w:r>
      <w:r w:rsidR="000713F3" w:rsidRPr="000713F3">
        <w:rPr>
          <w:rFonts w:ascii="Arial" w:eastAsia="Calibri" w:hAnsi="Arial" w:cs="Arial"/>
        </w:rPr>
        <w:t xml:space="preserve"> Schülerinnen und Schüler,</w:t>
      </w:r>
    </w:p>
    <w:p w14:paraId="37E992BA" w14:textId="6624DCC9" w:rsidR="000713F3" w:rsidRPr="000713F3" w:rsidRDefault="00ED2915" w:rsidP="000713F3">
      <w:pPr>
        <w:keepLines/>
        <w:numPr>
          <w:ilvl w:val="0"/>
          <w:numId w:val="1"/>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contextualSpacing/>
        <w:mirrorIndents/>
        <w:jc w:val="both"/>
        <w:rPr>
          <w:rFonts w:ascii="Arial" w:eastAsia="Calibri" w:hAnsi="Arial" w:cs="Arial"/>
        </w:rPr>
      </w:pPr>
      <w:r>
        <w:rPr>
          <w:rFonts w:ascii="Arial" w:eastAsia="Calibri" w:hAnsi="Arial" w:cs="Arial"/>
        </w:rPr>
        <w:t>2</w:t>
      </w:r>
      <w:r w:rsidR="00906DF2">
        <w:rPr>
          <w:rFonts w:ascii="Arial" w:eastAsia="Calibri" w:hAnsi="Arial" w:cs="Arial"/>
        </w:rPr>
        <w:t>6</w:t>
      </w:r>
      <w:r w:rsidR="000713F3" w:rsidRPr="000713F3">
        <w:rPr>
          <w:rFonts w:ascii="Arial" w:eastAsia="Calibri" w:hAnsi="Arial" w:cs="Arial"/>
        </w:rPr>
        <w:t xml:space="preserve"> Lehrpersonen.</w:t>
      </w:r>
    </w:p>
    <w:p w14:paraId="37E992BB" w14:textId="77777777" w:rsidR="000713F3" w:rsidRPr="000713F3" w:rsidRDefault="000713F3" w:rsidP="000713F3">
      <w:pPr>
        <w:spacing w:after="200" w:line="276" w:lineRule="auto"/>
        <w:rPr>
          <w:rFonts w:ascii="Arial" w:eastAsia="Calibri" w:hAnsi="Arial" w:cs="Arial"/>
          <w:i/>
        </w:rPr>
      </w:pPr>
    </w:p>
    <w:p w14:paraId="37E992BC" w14:textId="5EDD19FD" w:rsidR="00603177" w:rsidRDefault="00603177" w:rsidP="00603177">
      <w:pPr>
        <w:spacing w:after="240" w:line="240" w:lineRule="auto"/>
        <w:jc w:val="both"/>
        <w:rPr>
          <w:rFonts w:ascii="Arial" w:eastAsia="Times New Roman" w:hAnsi="Arial" w:cs="Times New Roman"/>
          <w:lang w:eastAsia="de-DE"/>
        </w:rPr>
      </w:pPr>
      <w:r w:rsidRPr="00603177">
        <w:rPr>
          <w:rFonts w:ascii="Arial" w:eastAsia="Times New Roman" w:hAnsi="Arial" w:cs="Times New Roman"/>
          <w:lang w:eastAsia="de-DE"/>
        </w:rPr>
        <w:t xml:space="preserve">Die fiktive Beispielschule liegt </w:t>
      </w:r>
      <w:r w:rsidR="00A618A8">
        <w:rPr>
          <w:rFonts w:ascii="Arial" w:eastAsia="Times New Roman" w:hAnsi="Arial" w:cs="Times New Roman"/>
          <w:lang w:eastAsia="de-DE"/>
        </w:rPr>
        <w:t>am</w:t>
      </w:r>
      <w:r w:rsidR="00A8664B">
        <w:rPr>
          <w:rFonts w:ascii="Arial" w:eastAsia="Times New Roman" w:hAnsi="Arial" w:cs="Times New Roman"/>
          <w:lang w:eastAsia="de-DE"/>
        </w:rPr>
        <w:t xml:space="preserve"> unteren</w:t>
      </w:r>
      <w:r w:rsidR="00A618A8">
        <w:rPr>
          <w:rFonts w:ascii="Arial" w:eastAsia="Times New Roman" w:hAnsi="Arial" w:cs="Times New Roman"/>
          <w:lang w:eastAsia="de-DE"/>
        </w:rPr>
        <w:t xml:space="preserve"> Niederrhein</w:t>
      </w:r>
      <w:r w:rsidR="00A8664B">
        <w:rPr>
          <w:rFonts w:ascii="Arial" w:eastAsia="Times New Roman" w:hAnsi="Arial" w:cs="Times New Roman"/>
          <w:lang w:eastAsia="de-DE"/>
        </w:rPr>
        <w:t xml:space="preserve"> in Goch. </w:t>
      </w:r>
    </w:p>
    <w:p w14:paraId="37E992BD" w14:textId="10143CAD" w:rsidR="00603177" w:rsidRPr="00603177" w:rsidRDefault="00603177" w:rsidP="004C2F9D">
      <w:pPr>
        <w:spacing w:before="60" w:after="60" w:line="240" w:lineRule="auto"/>
        <w:jc w:val="both"/>
        <w:rPr>
          <w:rFonts w:ascii="Arial" w:eastAsia="Times New Roman" w:hAnsi="Arial" w:cs="Times New Roman"/>
          <w:lang w:eastAsia="de-DE"/>
        </w:rPr>
      </w:pPr>
      <w:r w:rsidRPr="00603177">
        <w:rPr>
          <w:rFonts w:ascii="Arial" w:eastAsia="Times New Roman" w:hAnsi="Arial" w:cs="Times New Roman"/>
          <w:lang w:eastAsia="de-DE"/>
        </w:rPr>
        <w:t xml:space="preserve">Insgesamt besuchen ca. </w:t>
      </w:r>
      <w:r w:rsidR="00A8664B">
        <w:rPr>
          <w:rFonts w:ascii="Arial" w:eastAsia="Times New Roman" w:hAnsi="Arial" w:cs="Times New Roman"/>
          <w:lang w:eastAsia="de-DE"/>
        </w:rPr>
        <w:t>3</w:t>
      </w:r>
      <w:r w:rsidR="007C01FC">
        <w:rPr>
          <w:rFonts w:ascii="Arial" w:eastAsia="Times New Roman" w:hAnsi="Arial" w:cs="Times New Roman"/>
          <w:lang w:eastAsia="de-DE"/>
        </w:rPr>
        <w:t>50</w:t>
      </w:r>
      <w:r w:rsidRPr="00603177">
        <w:rPr>
          <w:rFonts w:ascii="Arial" w:eastAsia="Times New Roman" w:hAnsi="Arial" w:cs="Times New Roman"/>
          <w:lang w:eastAsia="de-DE"/>
        </w:rPr>
        <w:t xml:space="preserve"> Schülerinnen und Schüler die Schule, die </w:t>
      </w:r>
      <w:r w:rsidR="00D649D1">
        <w:rPr>
          <w:rFonts w:ascii="Arial" w:eastAsia="Times New Roman" w:hAnsi="Arial" w:cs="Times New Roman"/>
          <w:lang w:eastAsia="de-DE"/>
        </w:rPr>
        <w:t xml:space="preserve">dreizügig </w:t>
      </w:r>
      <w:r w:rsidRPr="00603177">
        <w:rPr>
          <w:rFonts w:ascii="Arial" w:eastAsia="Times New Roman" w:hAnsi="Arial" w:cs="Times New Roman"/>
          <w:lang w:eastAsia="de-DE"/>
        </w:rPr>
        <w:t>ausgerichtet ist. Die Klassen haben in der Regel 2</w:t>
      </w:r>
      <w:r w:rsidR="00D649D1">
        <w:rPr>
          <w:rFonts w:ascii="Arial" w:eastAsia="Times New Roman" w:hAnsi="Arial" w:cs="Times New Roman"/>
          <w:lang w:eastAsia="de-DE"/>
        </w:rPr>
        <w:t>0</w:t>
      </w:r>
      <w:r w:rsidR="00B026C4">
        <w:rPr>
          <w:rFonts w:ascii="Arial" w:eastAsia="Times New Roman" w:hAnsi="Arial" w:cs="Times New Roman"/>
          <w:lang w:eastAsia="de-DE"/>
        </w:rPr>
        <w:t>-2</w:t>
      </w:r>
      <w:r w:rsidR="00D649D1">
        <w:rPr>
          <w:rFonts w:ascii="Arial" w:eastAsia="Times New Roman" w:hAnsi="Arial" w:cs="Times New Roman"/>
          <w:lang w:eastAsia="de-DE"/>
        </w:rPr>
        <w:t>5</w:t>
      </w:r>
      <w:r w:rsidRPr="00603177">
        <w:rPr>
          <w:rFonts w:ascii="Arial" w:eastAsia="Times New Roman" w:hAnsi="Arial" w:cs="Times New Roman"/>
          <w:lang w:eastAsia="de-DE"/>
        </w:rPr>
        <w:t xml:space="preserve"> Schülerinnen und Schüler. An der Schule wird nach dem Lehrerraumprinzip unterrichtet. </w:t>
      </w:r>
      <w:r w:rsidR="002613F3">
        <w:rPr>
          <w:rFonts w:ascii="Arial" w:eastAsia="Times New Roman" w:hAnsi="Arial" w:cs="Times New Roman"/>
          <w:lang w:eastAsia="de-DE"/>
        </w:rPr>
        <w:t xml:space="preserve">Es wurden im laufenden Schuljahr Klassensätze von Tablets über den Schulträger </w:t>
      </w:r>
      <w:r w:rsidR="00967C93">
        <w:rPr>
          <w:rFonts w:ascii="Arial" w:eastAsia="Times New Roman" w:hAnsi="Arial" w:cs="Times New Roman"/>
          <w:lang w:eastAsia="de-DE"/>
        </w:rPr>
        <w:t>bereitgestellt</w:t>
      </w:r>
      <w:r w:rsidR="00EF6BCD">
        <w:rPr>
          <w:rFonts w:ascii="Arial" w:eastAsia="Times New Roman" w:hAnsi="Arial" w:cs="Times New Roman"/>
          <w:lang w:eastAsia="de-DE"/>
        </w:rPr>
        <w:t>. Au</w:t>
      </w:r>
      <w:r w:rsidRPr="00603177">
        <w:rPr>
          <w:rFonts w:ascii="Arial" w:eastAsia="Times New Roman" w:hAnsi="Arial" w:cs="Times New Roman"/>
          <w:lang w:eastAsia="de-DE"/>
        </w:rPr>
        <w:t xml:space="preserve">ßerdem stehen zwei Computerräume zur Verfügung, die zu vielen Zeiten regelmäßig gebucht werden können. Jede Schülerin und jeder Schüler </w:t>
      </w:r>
      <w:r w:rsidR="004C2F9D" w:rsidRPr="00603177">
        <w:rPr>
          <w:rFonts w:ascii="Arial" w:eastAsia="Times New Roman" w:hAnsi="Arial" w:cs="Times New Roman"/>
          <w:lang w:eastAsia="de-DE"/>
        </w:rPr>
        <w:t>haben</w:t>
      </w:r>
      <w:r w:rsidRPr="00603177">
        <w:rPr>
          <w:rFonts w:ascii="Arial" w:eastAsia="Times New Roman" w:hAnsi="Arial" w:cs="Times New Roman"/>
          <w:lang w:eastAsia="de-DE"/>
        </w:rPr>
        <w:t xml:space="preserve"> ein Erdkundebuch und einen eigenen Atlas</w:t>
      </w:r>
      <w:r w:rsidR="00967C93">
        <w:rPr>
          <w:rFonts w:ascii="Arial" w:eastAsia="Times New Roman" w:hAnsi="Arial" w:cs="Times New Roman"/>
          <w:lang w:eastAsia="de-DE"/>
        </w:rPr>
        <w:t>.</w:t>
      </w:r>
      <w:r w:rsidR="003763A5">
        <w:rPr>
          <w:rFonts w:ascii="Arial" w:eastAsia="Times New Roman" w:hAnsi="Arial" w:cs="Times New Roman"/>
          <w:lang w:eastAsia="de-DE"/>
        </w:rPr>
        <w:t xml:space="preserve"> </w:t>
      </w:r>
    </w:p>
    <w:p w14:paraId="37E992BE" w14:textId="50F8AABB" w:rsidR="00603177" w:rsidRDefault="00603177" w:rsidP="004C2F9D">
      <w:pPr>
        <w:spacing w:before="60" w:after="60" w:line="240" w:lineRule="auto"/>
        <w:jc w:val="both"/>
        <w:rPr>
          <w:rFonts w:ascii="Arial" w:eastAsia="Times New Roman" w:hAnsi="Arial" w:cs="Times New Roman"/>
          <w:lang w:eastAsia="de-DE"/>
        </w:rPr>
      </w:pPr>
      <w:r w:rsidRPr="00603177">
        <w:rPr>
          <w:rFonts w:ascii="Arial" w:eastAsia="Times New Roman" w:hAnsi="Arial" w:cs="Times New Roman"/>
          <w:lang w:eastAsia="de-DE"/>
        </w:rPr>
        <w:t xml:space="preserve">Der Unterricht findet in </w:t>
      </w:r>
      <w:r w:rsidR="00EF6BCD">
        <w:rPr>
          <w:rFonts w:ascii="Arial" w:eastAsia="Times New Roman" w:hAnsi="Arial" w:cs="Times New Roman"/>
          <w:lang w:eastAsia="de-DE"/>
        </w:rPr>
        <w:t>45</w:t>
      </w:r>
      <w:r w:rsidRPr="00603177">
        <w:rPr>
          <w:rFonts w:ascii="Arial" w:eastAsia="Times New Roman" w:hAnsi="Arial" w:cs="Times New Roman"/>
          <w:lang w:eastAsia="de-DE"/>
        </w:rPr>
        <w:t xml:space="preserve">-Minuten-Einheiten statt. </w:t>
      </w:r>
      <w:r w:rsidR="00967C93">
        <w:rPr>
          <w:rFonts w:ascii="Arial" w:eastAsia="Times New Roman" w:hAnsi="Arial" w:cs="Times New Roman"/>
          <w:lang w:eastAsia="de-DE"/>
        </w:rPr>
        <w:t xml:space="preserve">Aus </w:t>
      </w:r>
      <w:r w:rsidR="0044210E">
        <w:rPr>
          <w:rFonts w:ascii="Arial" w:eastAsia="Times New Roman" w:hAnsi="Arial" w:cs="Times New Roman"/>
          <w:lang w:eastAsia="de-DE"/>
        </w:rPr>
        <w:t>schulorganisatorischen Gründen können die 45-Minuten Einheiten auch zu Doppelstunden zusammengelegt wer</w:t>
      </w:r>
      <w:r w:rsidR="001E4C81">
        <w:rPr>
          <w:rFonts w:ascii="Arial" w:eastAsia="Times New Roman" w:hAnsi="Arial" w:cs="Times New Roman"/>
          <w:lang w:eastAsia="de-DE"/>
        </w:rPr>
        <w:t>den.</w:t>
      </w:r>
    </w:p>
    <w:p w14:paraId="6EBAA178" w14:textId="0A1397BF" w:rsidR="001E4C81" w:rsidRPr="00603177" w:rsidRDefault="001E4C81" w:rsidP="004C2F9D">
      <w:pPr>
        <w:spacing w:before="60" w:after="60" w:line="240" w:lineRule="auto"/>
        <w:jc w:val="both"/>
        <w:rPr>
          <w:rFonts w:ascii="Arial" w:eastAsia="Times New Roman" w:hAnsi="Arial" w:cs="Times New Roman"/>
          <w:lang w:eastAsia="de-DE"/>
        </w:rPr>
      </w:pPr>
      <w:r>
        <w:rPr>
          <w:rFonts w:ascii="Arial" w:eastAsia="Times New Roman" w:hAnsi="Arial" w:cs="Times New Roman"/>
          <w:lang w:eastAsia="de-DE"/>
        </w:rPr>
        <w:t xml:space="preserve">Erdkunde wird jeweils </w:t>
      </w:r>
      <w:r w:rsidR="00014E2C">
        <w:rPr>
          <w:rFonts w:ascii="Arial" w:eastAsia="Times New Roman" w:hAnsi="Arial" w:cs="Times New Roman"/>
          <w:lang w:eastAsia="de-DE"/>
        </w:rPr>
        <w:t xml:space="preserve">zweistündig </w:t>
      </w:r>
      <w:r>
        <w:rPr>
          <w:rFonts w:ascii="Arial" w:eastAsia="Times New Roman" w:hAnsi="Arial" w:cs="Times New Roman"/>
          <w:lang w:eastAsia="de-DE"/>
        </w:rPr>
        <w:t xml:space="preserve">in einem Halbjahr in der Klassenstufe 5 und Klassenstufe 6 im Wechsel mit dem </w:t>
      </w:r>
      <w:r w:rsidR="004C0460">
        <w:rPr>
          <w:rFonts w:ascii="Arial" w:eastAsia="Times New Roman" w:hAnsi="Arial" w:cs="Times New Roman"/>
          <w:lang w:eastAsia="de-DE"/>
        </w:rPr>
        <w:t>F</w:t>
      </w:r>
      <w:r>
        <w:rPr>
          <w:rFonts w:ascii="Arial" w:eastAsia="Times New Roman" w:hAnsi="Arial" w:cs="Times New Roman"/>
          <w:lang w:eastAsia="de-DE"/>
        </w:rPr>
        <w:t>ach Geschichte unterrichtet</w:t>
      </w:r>
      <w:r w:rsidR="00014E2C">
        <w:rPr>
          <w:rFonts w:ascii="Arial" w:eastAsia="Times New Roman" w:hAnsi="Arial" w:cs="Times New Roman"/>
          <w:lang w:eastAsia="de-DE"/>
        </w:rPr>
        <w:t>. In der Klassenstufe 7 und 8 wird Erdkunde durchgehend zweistündig unterr</w:t>
      </w:r>
      <w:r w:rsidR="00243E41">
        <w:rPr>
          <w:rFonts w:ascii="Arial" w:eastAsia="Times New Roman" w:hAnsi="Arial" w:cs="Times New Roman"/>
          <w:lang w:eastAsia="de-DE"/>
        </w:rPr>
        <w:t>ichtet. In der Klassenstufe 9 in einem Halbjahr zweistündig und in der Klassenstufe 10 wieder durchgehend zweistü</w:t>
      </w:r>
      <w:r w:rsidR="00AA065E">
        <w:rPr>
          <w:rFonts w:ascii="Arial" w:eastAsia="Times New Roman" w:hAnsi="Arial" w:cs="Times New Roman"/>
          <w:lang w:eastAsia="de-DE"/>
        </w:rPr>
        <w:t>ndig unterrichtet.</w:t>
      </w:r>
    </w:p>
    <w:p w14:paraId="37E992BF" w14:textId="26C0767C" w:rsidR="00603177" w:rsidRPr="00603177" w:rsidRDefault="00603177" w:rsidP="004C2F9D">
      <w:pPr>
        <w:spacing w:before="60" w:after="60" w:line="240" w:lineRule="auto"/>
        <w:jc w:val="both"/>
        <w:rPr>
          <w:rFonts w:ascii="Arial" w:eastAsia="Times New Roman" w:hAnsi="Arial" w:cs="Times New Roman"/>
          <w:lang w:eastAsia="de-DE"/>
        </w:rPr>
      </w:pPr>
      <w:r w:rsidRPr="00603177">
        <w:rPr>
          <w:rFonts w:ascii="Arial" w:eastAsia="Times New Roman" w:hAnsi="Arial" w:cs="Times New Roman"/>
          <w:lang w:eastAsia="de-DE"/>
        </w:rPr>
        <w:t xml:space="preserve">Insgesamt umfasst die Fachkonferenz Erdkunde </w:t>
      </w:r>
      <w:r w:rsidR="00441BF4">
        <w:rPr>
          <w:rFonts w:ascii="Arial" w:eastAsia="Times New Roman" w:hAnsi="Arial" w:cs="Times New Roman"/>
          <w:lang w:eastAsia="de-DE"/>
        </w:rPr>
        <w:t>zwei</w:t>
      </w:r>
      <w:r w:rsidRPr="00603177">
        <w:rPr>
          <w:rFonts w:ascii="Arial" w:eastAsia="Times New Roman" w:hAnsi="Arial" w:cs="Times New Roman"/>
          <w:lang w:eastAsia="de-DE"/>
        </w:rPr>
        <w:t xml:space="preserve"> Kolleginnen und Kollegen, von denen jede/jeder die Fakultas hat. In seltenen Fällen unterrichtet eine Klassenlehrerin/ein Klassenlehrer das Fach fachfremd. Das geschieht manchmal in den Jahrgängen 5 und 6. Die Fachkonferenzen sind so terminiert, dass alle Unterrichtenden teilnehmen können. Es besteht die Absprache, sich gegenseitig zu informieren, falls eine Lehrkraft nicht an der Fachkonferenz teilnehmen kann.</w:t>
      </w:r>
    </w:p>
    <w:p w14:paraId="37E992C0" w14:textId="184D9E9D" w:rsidR="00603177" w:rsidRPr="00603177" w:rsidRDefault="00603177" w:rsidP="004C2F9D">
      <w:pPr>
        <w:spacing w:before="60" w:after="60" w:line="240" w:lineRule="auto"/>
        <w:jc w:val="both"/>
        <w:rPr>
          <w:rFonts w:ascii="Arial" w:eastAsia="Times New Roman" w:hAnsi="Arial" w:cs="Times New Roman"/>
          <w:lang w:eastAsia="de-DE"/>
        </w:rPr>
      </w:pPr>
      <w:r w:rsidRPr="00603177">
        <w:rPr>
          <w:rFonts w:ascii="Arial" w:eastAsia="Times New Roman" w:hAnsi="Arial" w:cs="Times New Roman"/>
          <w:lang w:eastAsia="de-DE"/>
        </w:rPr>
        <w:t xml:space="preserve">In Übereinstimmung mit dem Schulprogramm hat sich die Fachkonferenz Erdkunde insbesondere das Ziel gesetzt, Schülerinnen und Schüler zu Menschen heranzubilden, die selbstbewusst, kritisch und umweltbewusst handeln, den eigenen Standpunkt vertreten und Verantwortung übernehmen. Sie sollen Freude am Lernen und Leben aufbauen, tolerant und offen gegenüber jedermann und bereit sein, ihre persönlichen und sozialen Kompetenzen zu erweitern. </w:t>
      </w:r>
    </w:p>
    <w:p w14:paraId="37E992C1" w14:textId="77777777" w:rsidR="00603177" w:rsidRPr="00603177" w:rsidRDefault="00603177" w:rsidP="00603177">
      <w:pPr>
        <w:spacing w:after="240" w:line="240" w:lineRule="auto"/>
        <w:jc w:val="both"/>
        <w:rPr>
          <w:rFonts w:ascii="Arial" w:eastAsia="Times New Roman" w:hAnsi="Arial" w:cs="Times New Roman"/>
          <w:lang w:eastAsia="de-DE"/>
        </w:rPr>
      </w:pPr>
      <w:r w:rsidRPr="00603177">
        <w:rPr>
          <w:rFonts w:ascii="Arial" w:eastAsia="Times New Roman" w:hAnsi="Arial" w:cs="Times New Roman"/>
          <w:lang w:eastAsia="de-DE"/>
        </w:rPr>
        <w:t>Das Fach Erdkunde trägt in unterschiedlicher Form zur Erreichung dieser Ziele bei:</w:t>
      </w:r>
    </w:p>
    <w:p w14:paraId="7CBA8553" w14:textId="718ACEDC" w:rsidR="00EF6BCD" w:rsidRPr="00EF6BCD" w:rsidRDefault="00603177" w:rsidP="00EF6BCD">
      <w:pPr>
        <w:spacing w:after="240" w:line="240" w:lineRule="auto"/>
        <w:jc w:val="both"/>
        <w:rPr>
          <w:rFonts w:ascii="Arial" w:eastAsia="Times New Roman" w:hAnsi="Arial" w:cs="Times New Roman"/>
          <w:lang w:eastAsia="de-DE"/>
        </w:rPr>
      </w:pPr>
      <w:r w:rsidRPr="00603177">
        <w:rPr>
          <w:rFonts w:ascii="Arial" w:eastAsia="Times New Roman" w:hAnsi="Arial" w:cs="Times New Roman"/>
          <w:lang w:eastAsia="de-DE"/>
        </w:rPr>
        <w:t xml:space="preserve">Die Schule öffnet sich nach außen durch Unterrichtsgänge in allen Klassen. Sie unterhält Kontakte mit der Partnerschule in </w:t>
      </w:r>
      <w:r w:rsidR="007C01FC">
        <w:rPr>
          <w:rFonts w:ascii="Arial" w:eastAsia="Times New Roman" w:hAnsi="Arial" w:cs="Times New Roman"/>
          <w:lang w:eastAsia="de-DE"/>
        </w:rPr>
        <w:t>Polen</w:t>
      </w:r>
      <w:r w:rsidRPr="00603177">
        <w:rPr>
          <w:rFonts w:ascii="Arial" w:eastAsia="Times New Roman" w:hAnsi="Arial" w:cs="Times New Roman"/>
          <w:lang w:eastAsia="de-DE"/>
        </w:rPr>
        <w:t xml:space="preserve"> und entwickelt Lösungen/Lösungsansätze zu verschiedenen raumrelevanten Problemen in simulativen (Rollenspielen) oder realen </w:t>
      </w:r>
      <w:r w:rsidRPr="00603177">
        <w:rPr>
          <w:rFonts w:ascii="Arial" w:eastAsia="Times New Roman" w:hAnsi="Arial" w:cs="Times New Roman"/>
          <w:lang w:eastAsia="de-DE"/>
        </w:rPr>
        <w:lastRenderedPageBreak/>
        <w:t>Zusammenhängen (z.B. Müllvermeidung und Energieeinsparung an der Schule</w:t>
      </w:r>
      <w:bookmarkStart w:id="1" w:name="_Hlk11757502"/>
      <w:r w:rsidR="002738AF">
        <w:rPr>
          <w:rFonts w:ascii="Arial" w:eastAsia="Times New Roman" w:hAnsi="Arial" w:cs="Times New Roman"/>
          <w:lang w:eastAsia="de-DE"/>
        </w:rPr>
        <w:t>)</w:t>
      </w:r>
      <w:r w:rsidR="00EF6BCD">
        <w:rPr>
          <w:rFonts w:ascii="Arial" w:eastAsia="Times New Roman" w:hAnsi="Arial" w:cs="Times New Roman"/>
          <w:lang w:eastAsia="de-DE"/>
        </w:rPr>
        <w:t>.</w:t>
      </w:r>
      <w:r w:rsidR="00EF6BCD" w:rsidRPr="00EF6BCD">
        <w:rPr>
          <w:rFonts w:ascii="Arial" w:eastAsia="Times New Roman" w:hAnsi="Arial" w:cs="Times New Roman"/>
          <w:lang w:eastAsia="de-DE"/>
        </w:rPr>
        <w:t xml:space="preserve"> </w:t>
      </w:r>
      <w:r w:rsidR="003763A5">
        <w:rPr>
          <w:rFonts w:ascii="Arial" w:eastAsia="Times New Roman" w:hAnsi="Arial" w:cs="Times New Roman"/>
          <w:lang w:eastAsia="de-DE"/>
        </w:rPr>
        <w:t>Weiterhin besteht</w:t>
      </w:r>
      <w:r w:rsidR="00EF6BCD" w:rsidRPr="00EF6BCD">
        <w:rPr>
          <w:rFonts w:ascii="Arial" w:eastAsia="Times New Roman" w:hAnsi="Arial" w:cs="Times New Roman"/>
          <w:lang w:eastAsia="de-DE"/>
        </w:rPr>
        <w:t xml:space="preserve"> </w:t>
      </w:r>
      <w:r w:rsidR="003763A5">
        <w:rPr>
          <w:rFonts w:ascii="Arial" w:eastAsia="Times New Roman" w:hAnsi="Arial" w:cs="Times New Roman"/>
          <w:lang w:eastAsia="de-DE"/>
        </w:rPr>
        <w:t>eine</w:t>
      </w:r>
      <w:r w:rsidR="00EF6BCD" w:rsidRPr="00EF6BCD">
        <w:rPr>
          <w:rFonts w:ascii="Arial" w:eastAsia="Times New Roman" w:hAnsi="Arial" w:cs="Times New Roman"/>
          <w:lang w:eastAsia="de-DE"/>
        </w:rPr>
        <w:t xml:space="preserve"> Partnerschaft zu einem landwirtschaftlichen Betrieb</w:t>
      </w:r>
      <w:r w:rsidR="003763A5">
        <w:rPr>
          <w:rFonts w:ascii="Arial" w:eastAsia="Times New Roman" w:hAnsi="Arial" w:cs="Times New Roman"/>
          <w:lang w:eastAsia="de-DE"/>
        </w:rPr>
        <w:t>.</w:t>
      </w:r>
    </w:p>
    <w:bookmarkEnd w:id="1"/>
    <w:p w14:paraId="37E992C2" w14:textId="1DA5EA59" w:rsidR="00603177" w:rsidRPr="00603177" w:rsidRDefault="00603177" w:rsidP="00603177">
      <w:pPr>
        <w:spacing w:after="240" w:line="240" w:lineRule="auto"/>
        <w:jc w:val="both"/>
        <w:rPr>
          <w:rFonts w:ascii="Arial" w:eastAsia="Times New Roman" w:hAnsi="Arial" w:cs="Times New Roman"/>
          <w:lang w:eastAsia="de-DE"/>
        </w:rPr>
      </w:pPr>
      <w:r w:rsidRPr="00603177">
        <w:rPr>
          <w:rFonts w:ascii="Arial" w:eastAsia="Times New Roman" w:hAnsi="Arial" w:cs="Times New Roman"/>
          <w:lang w:eastAsia="de-DE"/>
        </w:rPr>
        <w:t xml:space="preserve">Formen des kooperativen Lernens und das Methodentraining als besonders wirksame Arbeits- und Lernform sind seit vielen Jahren fest im Unterricht verankert. </w:t>
      </w:r>
    </w:p>
    <w:p w14:paraId="37E992C3" w14:textId="77777777" w:rsidR="00603177" w:rsidRPr="00603177" w:rsidRDefault="00603177" w:rsidP="00603177">
      <w:pPr>
        <w:spacing w:after="0" w:line="240" w:lineRule="auto"/>
        <w:jc w:val="both"/>
        <w:rPr>
          <w:rFonts w:ascii="Arial" w:eastAsia="Times New Roman" w:hAnsi="Arial" w:cs="Times New Roman"/>
          <w:lang w:eastAsia="de-DE"/>
        </w:rPr>
      </w:pPr>
      <w:r w:rsidRPr="00603177">
        <w:rPr>
          <w:rFonts w:ascii="Arial" w:eastAsia="Times New Roman" w:hAnsi="Arial" w:cs="Times New Roman"/>
          <w:lang w:eastAsia="de-DE"/>
        </w:rPr>
        <w:t>In der nächsten Zukunft soll ein Schwerpunkt der Fachkonferenzarbeit in der Weiterentwicklung der Zusammenarbeit mit den Fächern Geschichte und Politik liegen. Zusammen mit diesen Fächern sollen individuelle Förderempfehlungen und Grundsätze der Leistungsbewertung erarbeitet werden.</w:t>
      </w:r>
    </w:p>
    <w:p w14:paraId="37E992C4" w14:textId="77777777" w:rsidR="00603177" w:rsidRPr="000713F3" w:rsidRDefault="00603177" w:rsidP="00603177">
      <w:pPr>
        <w:spacing w:after="240" w:line="276" w:lineRule="auto"/>
        <w:jc w:val="both"/>
        <w:rPr>
          <w:rFonts w:ascii="Arial" w:eastAsia="Calibri" w:hAnsi="Arial" w:cs="Arial"/>
        </w:rPr>
      </w:pPr>
      <w:r w:rsidRPr="00603177">
        <w:rPr>
          <w:rFonts w:ascii="Arial" w:eastAsia="Times New Roman" w:hAnsi="Arial" w:cs="Times New Roman"/>
          <w:lang w:eastAsia="de-DE"/>
        </w:rPr>
        <w:br w:type="page"/>
      </w:r>
    </w:p>
    <w:p w14:paraId="37E992C5" w14:textId="77777777" w:rsidR="000713F3" w:rsidRPr="000713F3" w:rsidRDefault="000713F3" w:rsidP="004E7E8B">
      <w:pPr>
        <w:keepNext/>
        <w:keepLines/>
        <w:pageBreakBefore/>
        <w:tabs>
          <w:tab w:val="left" w:pos="709"/>
        </w:tabs>
        <w:spacing w:after="480" w:line="276" w:lineRule="auto"/>
        <w:ind w:left="709" w:hanging="709"/>
        <w:jc w:val="both"/>
        <w:outlineLvl w:val="0"/>
        <w:rPr>
          <w:rFonts w:ascii="Arial" w:eastAsia="Times New Roman" w:hAnsi="Arial" w:cs="Times New Roman"/>
          <w:b/>
          <w:bCs/>
          <w:sz w:val="28"/>
          <w:szCs w:val="28"/>
        </w:rPr>
      </w:pPr>
      <w:r w:rsidRPr="000713F3">
        <w:rPr>
          <w:rFonts w:ascii="Arial" w:eastAsia="Calibri" w:hAnsi="Arial" w:cs="Arial"/>
        </w:rPr>
        <w:lastRenderedPageBreak/>
        <w:t xml:space="preserve"> </w:t>
      </w:r>
      <w:bookmarkStart w:id="2" w:name="_Toc104910716"/>
      <w:r w:rsidRPr="000713F3">
        <w:rPr>
          <w:rFonts w:ascii="Arial" w:eastAsia="Times New Roman" w:hAnsi="Arial" w:cs="Times New Roman"/>
          <w:b/>
          <w:bCs/>
          <w:sz w:val="28"/>
          <w:szCs w:val="28"/>
        </w:rPr>
        <w:t>2</w:t>
      </w:r>
      <w:r w:rsidRPr="000713F3">
        <w:rPr>
          <w:rFonts w:ascii="Arial" w:eastAsia="Times New Roman" w:hAnsi="Arial" w:cs="Times New Roman"/>
          <w:b/>
          <w:bCs/>
          <w:sz w:val="28"/>
          <w:szCs w:val="28"/>
        </w:rPr>
        <w:tab/>
        <w:t>Entscheidungen zum Unterricht</w:t>
      </w:r>
      <w:bookmarkEnd w:id="2"/>
    </w:p>
    <w:p w14:paraId="37E992C6"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r w:rsidRPr="000713F3">
        <w:rPr>
          <w:rFonts w:ascii="Arial" w:eastAsia="Calibri" w:hAnsi="Arial" w:cs="Arial"/>
        </w:rPr>
        <w:t xml:space="preserve">Die Umsetzung des Kernlehrplans mit seinen verbindlichen Kompetenzerwartungen im Unterricht erfordert Entscheidungen auf verschiedenen Ebenen: </w:t>
      </w:r>
    </w:p>
    <w:p w14:paraId="37E992C7"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r w:rsidRPr="000713F3">
        <w:rPr>
          <w:rFonts w:ascii="Arial" w:eastAsia="Calibri" w:hAnsi="Arial" w:cs="Arial"/>
        </w:rPr>
        <w:t xml:space="preserve">Die </w:t>
      </w:r>
      <w:r w:rsidRPr="000713F3">
        <w:rPr>
          <w:rFonts w:ascii="Arial" w:eastAsia="Calibri" w:hAnsi="Arial" w:cs="Arial"/>
          <w:iCs/>
        </w:rPr>
        <w:t>Übersicht über die</w:t>
      </w:r>
      <w:r w:rsidRPr="000713F3">
        <w:rPr>
          <w:rFonts w:ascii="Arial" w:eastAsia="Calibri" w:hAnsi="Arial" w:cs="Arial"/>
          <w:i/>
          <w:iCs/>
        </w:rPr>
        <w:t xml:space="preserve"> Unterrichtsvorhaben</w:t>
      </w:r>
      <w:r w:rsidRPr="000713F3">
        <w:rPr>
          <w:rFonts w:ascii="Arial" w:eastAsia="Calibri" w:hAnsi="Arial" w:cs="Arial"/>
        </w:rPr>
        <w:t xml:space="preserve"> gibt den Lehrkräften eine rasche Orientierung bezüglich der laut Fachkonferenz verbindlichen Unterrichtsvorhaben und der damit verbundenen Schwerpunktsetzungen für jedes Schuljahr.</w:t>
      </w:r>
    </w:p>
    <w:p w14:paraId="37E992C8"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r w:rsidRPr="000713F3">
        <w:rPr>
          <w:rFonts w:ascii="Arial" w:eastAsia="Calibri" w:hAnsi="Arial" w:cs="Arial"/>
        </w:rPr>
        <w:t xml:space="preserve">Die Unterrichtsvorhaben im schulinternen Lehrplan sind die vereinbarte Planungsgrundlage des Unterrichts. Sie bilden den Rahmen zur systematischen Anlage und Weiterentwicklung </w:t>
      </w:r>
      <w:r w:rsidRPr="000713F3">
        <w:rPr>
          <w:rFonts w:ascii="Arial" w:eastAsia="Calibri" w:hAnsi="Arial" w:cs="Arial"/>
          <w:i/>
        </w:rPr>
        <w:t>sämtlicher</w:t>
      </w:r>
      <w:r w:rsidRPr="000713F3">
        <w:rPr>
          <w:rFonts w:ascii="Arial" w:eastAsia="Calibri" w:hAnsi="Arial" w:cs="Arial"/>
        </w:rPr>
        <w:t xml:space="preserve"> im Kernlehrplan angeführter Kompetenzen, setzen jedoch klare Schwerpunkte. Sie geben Orientierung, welche Kompetenzen in einem Unterrichtsvorhaben besonders gut entwickelt werden können und berücksichtigen dabei die obligatorischen Inhaltsfelder und inhaltlichen Schwerpunkte. Dies entspricht der Verpflichtung jeder Lehrkraft, </w:t>
      </w:r>
      <w:r w:rsidRPr="000713F3">
        <w:rPr>
          <w:rFonts w:ascii="Arial" w:eastAsia="Calibri" w:hAnsi="Arial" w:cs="Arial"/>
          <w:i/>
          <w:iCs/>
        </w:rPr>
        <w:t>alle</w:t>
      </w:r>
      <w:r w:rsidRPr="000713F3">
        <w:rPr>
          <w:rFonts w:ascii="Arial" w:eastAsia="Calibri" w:hAnsi="Arial" w:cs="Arial"/>
        </w:rPr>
        <w:t xml:space="preserve"> Kompetenzerwartungen des Kernlehrplans bei den Lernenden auszubilden und zu fördern.</w:t>
      </w:r>
    </w:p>
    <w:p w14:paraId="37E992C9" w14:textId="77777777" w:rsidR="000713F3" w:rsidRPr="000713F3" w:rsidRDefault="000713F3" w:rsidP="000713F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Arial"/>
        </w:rPr>
      </w:pPr>
      <w:r w:rsidRPr="000713F3">
        <w:rPr>
          <w:rFonts w:ascii="Arial" w:eastAsia="Calibri" w:hAnsi="Arial" w:cs="Arial"/>
        </w:rPr>
        <w:t xml:space="preserve">In weiteren Absätzen dieses Kapitels werden </w:t>
      </w:r>
      <w:r w:rsidRPr="000713F3">
        <w:rPr>
          <w:rFonts w:ascii="Arial" w:eastAsia="Calibri" w:hAnsi="Arial" w:cs="Arial"/>
          <w:i/>
        </w:rPr>
        <w:t>Grundsätze der fachmethodischen und fachdidaktischen Arbeit</w:t>
      </w:r>
      <w:r w:rsidRPr="000713F3">
        <w:rPr>
          <w:rFonts w:ascii="Arial" w:eastAsia="Calibri" w:hAnsi="Arial" w:cs="Arial"/>
        </w:rPr>
        <w:t xml:space="preserve">, </w:t>
      </w:r>
      <w:r w:rsidRPr="000713F3">
        <w:rPr>
          <w:rFonts w:ascii="Arial" w:eastAsia="Calibri" w:hAnsi="Arial" w:cs="Arial"/>
          <w:i/>
        </w:rPr>
        <w:t>Grundsätze der Leistungsbewertung und Leistungsrückmeldung</w:t>
      </w:r>
      <w:r w:rsidRPr="000713F3">
        <w:rPr>
          <w:rFonts w:ascii="Arial" w:eastAsia="Calibri" w:hAnsi="Arial" w:cs="Arial"/>
        </w:rPr>
        <w:t xml:space="preserve"> sowie Entscheidungen zur Wahl der </w:t>
      </w:r>
      <w:r w:rsidRPr="000713F3">
        <w:rPr>
          <w:rFonts w:ascii="Arial" w:eastAsia="Calibri" w:hAnsi="Arial" w:cs="Arial"/>
          <w:i/>
        </w:rPr>
        <w:t>Lehr- und Lernmittel</w:t>
      </w:r>
      <w:r w:rsidRPr="000713F3">
        <w:rPr>
          <w:rFonts w:ascii="Arial" w:eastAsia="Calibri" w:hAnsi="Arial" w:cs="Arial"/>
        </w:rPr>
        <w:t xml:space="preserve"> festgehalten, um die Gestaltung von Lernprozessen und die Bewertung von Lernergebnissen im erforderlichen Umfang auf eine verbindliche Basis zu stellen.</w:t>
      </w:r>
    </w:p>
    <w:p w14:paraId="37E992CA" w14:textId="77777777" w:rsidR="000713F3" w:rsidRPr="000713F3" w:rsidRDefault="000713F3" w:rsidP="000713F3">
      <w:pPr>
        <w:keepNext/>
        <w:keepLines/>
        <w:pageBreakBefore/>
        <w:tabs>
          <w:tab w:val="left" w:pos="426"/>
        </w:tabs>
        <w:spacing w:before="100" w:beforeAutospacing="1" w:after="240" w:line="276" w:lineRule="auto"/>
        <w:ind w:left="426" w:hanging="426"/>
        <w:outlineLvl w:val="1"/>
        <w:rPr>
          <w:rFonts w:ascii="Arial" w:eastAsia="Times New Roman" w:hAnsi="Arial" w:cs="Times New Roman"/>
          <w:b/>
          <w:bCs/>
          <w:sz w:val="26"/>
          <w:szCs w:val="26"/>
        </w:rPr>
      </w:pPr>
      <w:bookmarkStart w:id="3" w:name="_Toc104910717"/>
      <w:r w:rsidRPr="000713F3">
        <w:rPr>
          <w:rFonts w:ascii="Arial" w:eastAsia="Times New Roman" w:hAnsi="Arial" w:cs="Times New Roman"/>
          <w:b/>
          <w:bCs/>
          <w:sz w:val="26"/>
          <w:szCs w:val="26"/>
        </w:rPr>
        <w:lastRenderedPageBreak/>
        <w:t xml:space="preserve">2.1 </w:t>
      </w:r>
      <w:r w:rsidRPr="000713F3">
        <w:rPr>
          <w:rFonts w:ascii="Arial" w:eastAsia="Times New Roman" w:hAnsi="Arial" w:cs="Times New Roman"/>
          <w:b/>
          <w:bCs/>
          <w:sz w:val="26"/>
          <w:szCs w:val="26"/>
        </w:rPr>
        <w:tab/>
        <w:t>Unterrichtsvorhaben</w:t>
      </w:r>
      <w:bookmarkEnd w:id="3"/>
    </w:p>
    <w:p w14:paraId="23E888A8" w14:textId="77777777" w:rsidR="0086046B" w:rsidRDefault="0086046B" w:rsidP="0086046B">
      <w:pPr>
        <w:pStyle w:val="StandardWeb"/>
        <w:spacing w:after="0" w:line="276" w:lineRule="auto"/>
        <w:jc w:val="both"/>
        <w:rPr>
          <w:rFonts w:ascii="Arial" w:hAnsi="Arial" w:cs="Arial"/>
          <w:sz w:val="22"/>
          <w:szCs w:val="22"/>
        </w:rPr>
      </w:pPr>
      <w:r w:rsidRPr="0086046B">
        <w:rPr>
          <w:rFonts w:ascii="Arial" w:hAnsi="Arial" w:cs="Arial"/>
          <w:sz w:val="22"/>
          <w:szCs w:val="22"/>
        </w:rPr>
        <w:t xml:space="preserve">In der nachfolgenden </w:t>
      </w:r>
      <w:r w:rsidRPr="0086046B">
        <w:rPr>
          <w:rStyle w:val="Hervorhebung"/>
          <w:rFonts w:ascii="Arial" w:hAnsi="Arial" w:cs="Arial"/>
          <w:sz w:val="22"/>
          <w:szCs w:val="22"/>
        </w:rPr>
        <w:t>Übersicht über die Unterrichtsvorhaben</w:t>
      </w:r>
      <w:r w:rsidRPr="0086046B">
        <w:rPr>
          <w:rFonts w:ascii="Arial" w:hAnsi="Arial" w:cs="Arial"/>
          <w:sz w:val="22"/>
          <w:szCs w:val="22"/>
        </w:rPr>
        <w:t xml:space="preserve">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Hierdurch wird deutlich, an welchen inhaltlichen Gegenständen sich welche Kompetenzen besonders gewinnbringend entwickeln lassen. Unter den Hinweisen des Übersichtsrasters werden u.a. Möglichkeiten im Hinblick auf inhaltliche Fokussierungen und interne Verknüpfungen ausgewiesen.</w:t>
      </w:r>
      <w:r>
        <w:rPr>
          <w:rFonts w:ascii="Arial" w:hAnsi="Arial" w:cs="Arial"/>
          <w:sz w:val="22"/>
          <w:szCs w:val="22"/>
        </w:rPr>
        <w:t xml:space="preserve"> </w:t>
      </w:r>
    </w:p>
    <w:p w14:paraId="2ACF4AE8" w14:textId="77777777" w:rsidR="0086046B" w:rsidRDefault="0086046B" w:rsidP="0086046B">
      <w:pPr>
        <w:pStyle w:val="StandardWeb"/>
        <w:spacing w:after="0" w:line="276" w:lineRule="auto"/>
        <w:jc w:val="both"/>
        <w:rPr>
          <w:rFonts w:ascii="Arial" w:hAnsi="Arial" w:cs="Arial"/>
          <w:sz w:val="22"/>
          <w:szCs w:val="22"/>
        </w:rPr>
      </w:pPr>
      <w:r>
        <w:rPr>
          <w:rFonts w:ascii="Arial" w:hAnsi="Arial" w:cs="Arial"/>
          <w:sz w:val="22"/>
          <w:szCs w:val="22"/>
        </w:rPr>
        <w:t>Der ausgewiesene Zeitbedarf versteht sich als grobe Orientierungsgröße, die nach Bedarf über- oder unterschritten werden kann. Der Schulinterne Lehrplan ist so gestaltet, dass er zusätzlichen Spielraum für Vertiefungen, besondere Interessen von Schülerinnen und Schülern, aktuelle Themen bzw. die Erfordernisse anderer besonderer Ereignisse (z.B. Praktika, Klassenfahrten o.Ä.) belässt.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14:paraId="6D7970C2" w14:textId="77777777" w:rsidR="0086046B" w:rsidRDefault="0086046B" w:rsidP="0086046B">
      <w:pPr>
        <w:pStyle w:val="berschrift4"/>
        <w:rPr>
          <w:rFonts w:ascii="Arial" w:hAnsi="Arial" w:cs="Arial"/>
          <w:sz w:val="22"/>
          <w:szCs w:val="22"/>
        </w:rPr>
      </w:pPr>
      <w:r>
        <w:rPr>
          <w:rFonts w:ascii="Arial" w:hAnsi="Arial" w:cs="Arial"/>
          <w:sz w:val="22"/>
          <w:szCs w:val="22"/>
        </w:rPr>
        <w:t>Übersicht über die Unterrichtsvorhaben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6046B" w14:paraId="618F3CB3" w14:textId="77777777" w:rsidTr="0086046B">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66E7B171" w14:textId="77777777" w:rsidR="0086046B" w:rsidRDefault="0086046B">
            <w:pPr>
              <w:spacing w:before="39" w:after="39"/>
              <w:jc w:val="center"/>
              <w:rPr>
                <w:rFonts w:ascii="Arial" w:hAnsi="Arial" w:cs="Arial"/>
                <w:b/>
                <w:sz w:val="24"/>
                <w:szCs w:val="24"/>
              </w:rPr>
            </w:pPr>
            <w:r>
              <w:rPr>
                <w:rFonts w:ascii="Arial" w:hAnsi="Arial" w:cs="Arial"/>
                <w:b/>
              </w:rPr>
              <w:t>Jahrgangsstufe 5/6</w:t>
            </w:r>
          </w:p>
        </w:tc>
      </w:tr>
      <w:tr w:rsidR="0086046B" w14:paraId="5ACA66A8"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4F189A82" w14:textId="77777777" w:rsidR="0086046B" w:rsidRDefault="0086046B">
            <w:pPr>
              <w:spacing w:before="79" w:after="79"/>
              <w:rPr>
                <w:rFonts w:ascii="Arial" w:hAnsi="Arial" w:cs="Arial"/>
                <w:i/>
                <w:u w:val="single"/>
              </w:rPr>
            </w:pPr>
            <w:r>
              <w:rPr>
                <w:rFonts w:ascii="Arial" w:hAnsi="Arial" w:cs="Arial"/>
                <w:b/>
                <w:i/>
                <w:u w:val="single"/>
              </w:rPr>
              <w:t>Unterrichtsvorhaben 1:</w:t>
            </w:r>
            <w:r>
              <w:rPr>
                <w:rFonts w:ascii="Arial" w:hAnsi="Arial" w:cs="Arial"/>
                <w:i/>
                <w:u w:val="single"/>
              </w:rPr>
              <w:t xml:space="preserve"> </w:t>
            </w:r>
          </w:p>
          <w:p w14:paraId="7DEC5440" w14:textId="77777777" w:rsidR="0086046B" w:rsidRDefault="0086046B">
            <w:pPr>
              <w:spacing w:before="79" w:after="79"/>
              <w:rPr>
                <w:rFonts w:ascii="Arial" w:hAnsi="Arial" w:cs="Arial"/>
                <w:b/>
                <w:sz w:val="26"/>
                <w:szCs w:val="26"/>
              </w:rPr>
            </w:pPr>
            <w:r>
              <w:rPr>
                <w:rFonts w:ascii="Arial" w:hAnsi="Arial" w:cs="Arial"/>
                <w:b/>
                <w:sz w:val="26"/>
                <w:szCs w:val="26"/>
              </w:rPr>
              <w:t xml:space="preserve">Orientieren - aber wie?  Einführung in die Arbeit mit Karte und Atlas </w:t>
            </w:r>
          </w:p>
          <w:p w14:paraId="6E691215" w14:textId="77777777" w:rsidR="0086046B" w:rsidRDefault="0086046B">
            <w:pPr>
              <w:spacing w:before="79" w:after="7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4FE7B321"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06CFCA70"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6C95EF2B"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verwenden einfache geographische Fachbegriffe sach- und adressatengerecht (SK 1),</w:t>
            </w:r>
          </w:p>
          <w:p w14:paraId="4F054592"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ordnen einfache geographische Sachverhalte topographisch ein (SK 2).</w:t>
            </w:r>
          </w:p>
          <w:p w14:paraId="184AE31C"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0BF76053"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0468E28C" w14:textId="7F404412" w:rsidR="00311390" w:rsidRDefault="00311390" w:rsidP="0086046B">
            <w:pPr>
              <w:pStyle w:val="Liste-bergeordneteKompetenz"/>
              <w:numPr>
                <w:ilvl w:val="0"/>
                <w:numId w:val="31"/>
              </w:numPr>
              <w:tabs>
                <w:tab w:val="clear" w:pos="360"/>
                <w:tab w:val="num" w:pos="237"/>
              </w:tabs>
              <w:spacing w:before="79" w:after="79"/>
              <w:ind w:left="237" w:hanging="237"/>
              <w:rPr>
                <w:sz w:val="22"/>
              </w:rPr>
            </w:pPr>
            <w:r w:rsidRPr="00311390">
              <w:rPr>
                <w:sz w:val="22"/>
              </w:rPr>
              <w:t>nutzen Inhaltsverzeichnis, Register und Planquadrate im Atlas sowie digitale Kartenanwendungen zur Orientierung und Lokalisierung (MK 1),</w:t>
            </w:r>
          </w:p>
          <w:p w14:paraId="2C36F7A4" w14:textId="35D340C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 xml:space="preserve">orientieren sich unmittelbar vor Ort und mittelbar mit Hilfe von Karten und einfachen web- bzw. GPS-basierten Anwendungen (MK </w:t>
            </w:r>
            <w:r w:rsidR="00D65BA1">
              <w:rPr>
                <w:sz w:val="22"/>
              </w:rPr>
              <w:t>2</w:t>
            </w:r>
            <w:r>
              <w:rPr>
                <w:sz w:val="22"/>
              </w:rPr>
              <w:t>),</w:t>
            </w:r>
          </w:p>
          <w:p w14:paraId="53C71DDA" w14:textId="44AB71BF"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 xml:space="preserve">werten einfache kontinuierliche und diskontinuierliche analoge und digitale Texte zur Beantwortung raumbezogener Fragestellungen aus (MK </w:t>
            </w:r>
            <w:r w:rsidR="00D65BA1">
              <w:rPr>
                <w:sz w:val="22"/>
              </w:rPr>
              <w:t>4</w:t>
            </w:r>
            <w:r>
              <w:rPr>
                <w:sz w:val="22"/>
              </w:rPr>
              <w:t>),</w:t>
            </w:r>
          </w:p>
          <w:p w14:paraId="18D114C8" w14:textId="0AC29EEB" w:rsidR="0086046B" w:rsidRDefault="00D65BA1" w:rsidP="0086046B">
            <w:pPr>
              <w:pStyle w:val="Liste-bergeordneteKompetenz"/>
              <w:numPr>
                <w:ilvl w:val="0"/>
                <w:numId w:val="31"/>
              </w:numPr>
              <w:tabs>
                <w:tab w:val="clear" w:pos="360"/>
                <w:tab w:val="num" w:pos="237"/>
              </w:tabs>
              <w:spacing w:before="79" w:after="79"/>
              <w:ind w:left="237" w:hanging="237"/>
              <w:rPr>
                <w:sz w:val="22"/>
              </w:rPr>
            </w:pPr>
            <w:r w:rsidRPr="00D65BA1">
              <w:rPr>
                <w:sz w:val="22"/>
              </w:rPr>
              <w:t>präsentieren fachsprachlich angemessen Arbeitsergebnisse mit Hilfe analoger und digitaler Techniken (MK 6)</w:t>
            </w:r>
            <w:r w:rsidR="0086046B">
              <w:rPr>
                <w:sz w:val="22"/>
              </w:rPr>
              <w:t>.</w:t>
            </w:r>
          </w:p>
          <w:p w14:paraId="2816F54E"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13CD711A"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4B78BC06"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lastRenderedPageBreak/>
              <w:t>beurteilen fremdes und eigenes raumwirksames Handeln anhand vorgegebener Kriterien (UK 1),</w:t>
            </w:r>
          </w:p>
          <w:p w14:paraId="71D21A41"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beurteilen die mediale Darstellung einfacher geographischer Sachverhalte (UK 4).</w:t>
            </w:r>
          </w:p>
          <w:p w14:paraId="244614EB" w14:textId="77777777" w:rsidR="0086046B" w:rsidRDefault="0086046B">
            <w:pPr>
              <w:tabs>
                <w:tab w:val="left" w:pos="237"/>
              </w:tabs>
              <w:spacing w:before="79" w:after="79"/>
              <w:rPr>
                <w:rFonts w:ascii="Arial" w:hAnsi="Arial" w:cs="Arial"/>
                <w:i/>
                <w:u w:val="single"/>
              </w:rPr>
            </w:pPr>
            <w:r>
              <w:rPr>
                <w:rFonts w:ascii="Arial" w:hAnsi="Arial" w:cs="Arial"/>
                <w:i/>
                <w:u w:val="single"/>
              </w:rPr>
              <w:t>Handlungskompetenz</w:t>
            </w:r>
          </w:p>
          <w:p w14:paraId="2F9D4507"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3F6DE639" w14:textId="77777777" w:rsidR="0086046B" w:rsidRDefault="0086046B" w:rsidP="00227B4D">
            <w:pPr>
              <w:pStyle w:val="Liste-bergeordneteKompetenz"/>
              <w:numPr>
                <w:ilvl w:val="0"/>
                <w:numId w:val="31"/>
              </w:numPr>
              <w:tabs>
                <w:tab w:val="clear" w:pos="360"/>
                <w:tab w:val="num" w:pos="237"/>
              </w:tabs>
              <w:spacing w:before="79" w:after="79"/>
              <w:ind w:left="237" w:hanging="237"/>
              <w:rPr>
                <w:sz w:val="22"/>
              </w:rPr>
            </w:pPr>
            <w:r w:rsidRPr="00227B4D">
              <w:rPr>
                <w:sz w:val="22"/>
              </w:rPr>
              <w:t>beteiligen sich an der Planung einer überschaubaren raumbezogenen Erkundung im Nahraum und wenden hierbei erworbene raumbezogene Kompetenzen an (HK 2).</w:t>
            </w:r>
          </w:p>
          <w:p w14:paraId="7625F9E3" w14:textId="77777777" w:rsidR="0086046B" w:rsidRDefault="0086046B">
            <w:pPr>
              <w:tabs>
                <w:tab w:val="left" w:pos="237"/>
              </w:tabs>
              <w:spacing w:before="79" w:after="79"/>
              <w:rPr>
                <w:rFonts w:ascii="Arial" w:hAnsi="Arial" w:cs="Arial"/>
              </w:rPr>
            </w:pPr>
            <w:r>
              <w:rPr>
                <w:rFonts w:ascii="Arial" w:hAnsi="Arial" w:cs="Arial"/>
                <w:b/>
              </w:rPr>
              <w:t>Inhaltsfelder</w:t>
            </w:r>
            <w:r>
              <w:rPr>
                <w:rFonts w:ascii="Arial" w:hAnsi="Arial" w:cs="Arial"/>
              </w:rPr>
              <w:t xml:space="preserve">: IF 1: Unterschiedlich strukturierte </w:t>
            </w:r>
            <w:r>
              <w:rPr>
                <w:rFonts w:ascii="Arial" w:eastAsia="Calibri" w:hAnsi="Arial" w:cs="Arial"/>
                <w:sz w:val="20"/>
                <w:szCs w:val="20"/>
              </w:rPr>
              <w:t>Räume</w:t>
            </w:r>
          </w:p>
          <w:p w14:paraId="29F069DC" w14:textId="77777777" w:rsidR="0086046B" w:rsidRDefault="0086046B">
            <w:pPr>
              <w:spacing w:before="79" w:after="79"/>
              <w:rPr>
                <w:rFonts w:ascii="Arial" w:hAnsi="Arial" w:cs="Arial"/>
              </w:rPr>
            </w:pPr>
            <w:r>
              <w:rPr>
                <w:rFonts w:ascii="Arial" w:hAnsi="Arial" w:cs="Arial"/>
                <w:b/>
              </w:rPr>
              <w:t>Inhaltliche Schwerpunkte</w:t>
            </w:r>
            <w:r>
              <w:rPr>
                <w:rFonts w:ascii="Arial" w:hAnsi="Arial" w:cs="Arial"/>
              </w:rPr>
              <w:t>:</w:t>
            </w:r>
          </w:p>
          <w:p w14:paraId="422BBA14" w14:textId="77777777" w:rsidR="00227B4D" w:rsidRPr="00227B4D" w:rsidRDefault="00227B4D" w:rsidP="00227B4D">
            <w:pPr>
              <w:pStyle w:val="Liste-KonkretisierteKompetenz"/>
              <w:numPr>
                <w:ilvl w:val="0"/>
                <w:numId w:val="32"/>
              </w:numPr>
              <w:spacing w:before="79" w:after="79"/>
              <w:ind w:left="475" w:hanging="237"/>
              <w:rPr>
                <w:sz w:val="22"/>
              </w:rPr>
            </w:pPr>
            <w:r w:rsidRPr="00227B4D">
              <w:rPr>
                <w:sz w:val="22"/>
              </w:rPr>
              <w:t>Umfeld der Schule</w:t>
            </w:r>
          </w:p>
          <w:p w14:paraId="43D0AABC" w14:textId="3732D10E" w:rsidR="00227B4D" w:rsidRDefault="00227B4D" w:rsidP="0086046B">
            <w:pPr>
              <w:pStyle w:val="Liste-KonkretisierteKompetenz"/>
              <w:numPr>
                <w:ilvl w:val="0"/>
                <w:numId w:val="32"/>
              </w:numPr>
              <w:spacing w:before="79" w:after="79"/>
              <w:ind w:left="475" w:hanging="237"/>
              <w:rPr>
                <w:sz w:val="22"/>
              </w:rPr>
            </w:pPr>
            <w:r w:rsidRPr="00227B4D">
              <w:rPr>
                <w:sz w:val="22"/>
              </w:rPr>
              <w:t xml:space="preserve">Unterschiede und Beziehungen zwischen städtischen und ländlichen Siedlungen: Wohnen, Arbeit, Versorgung, Erholung, Bildung, Mobilität </w:t>
            </w:r>
          </w:p>
          <w:p w14:paraId="1AF81929" w14:textId="77777777" w:rsidR="0086046B" w:rsidRDefault="0086046B">
            <w:pPr>
              <w:pStyle w:val="berschrift4"/>
              <w:spacing w:before="79" w:beforeAutospacing="0" w:after="7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r>
              <w:rPr>
                <w:rFonts w:ascii="Arial" w:hAnsi="Arial" w:cs="Arial"/>
                <w:sz w:val="22"/>
                <w:szCs w:val="22"/>
              </w:rPr>
              <w:t xml:space="preserve"> </w:t>
            </w:r>
          </w:p>
          <w:p w14:paraId="3AE9ED72" w14:textId="77777777" w:rsidR="0086046B" w:rsidRDefault="0086046B" w:rsidP="0086046B">
            <w:pPr>
              <w:pStyle w:val="Liste-KonkretisierteKompetenz"/>
              <w:numPr>
                <w:ilvl w:val="0"/>
                <w:numId w:val="32"/>
              </w:numPr>
              <w:spacing w:before="79" w:after="79"/>
              <w:ind w:left="475" w:hanging="237"/>
              <w:rPr>
                <w:sz w:val="22"/>
              </w:rPr>
            </w:pPr>
            <w:r>
              <w:rPr>
                <w:sz w:val="22"/>
              </w:rPr>
              <w:t xml:space="preserve">Im Zuge dieses Unterrichtsvorhabens soll eine grundlegende topographische Orientierung auf unterschiedlichen Maßstabsebenen entwickelt werden. </w:t>
            </w:r>
          </w:p>
          <w:p w14:paraId="3B47070E" w14:textId="77777777" w:rsidR="0086046B" w:rsidRDefault="0086046B" w:rsidP="0086046B">
            <w:pPr>
              <w:pStyle w:val="Liste-KonkretisierteKompetenz"/>
              <w:numPr>
                <w:ilvl w:val="0"/>
                <w:numId w:val="32"/>
              </w:numPr>
              <w:spacing w:before="79" w:after="79"/>
              <w:ind w:left="475" w:hanging="237"/>
              <w:rPr>
                <w:b/>
                <w:bCs/>
                <w:sz w:val="22"/>
              </w:rPr>
            </w:pPr>
            <w:r>
              <w:rPr>
                <w:sz w:val="22"/>
              </w:rPr>
              <w:t>Im Rahmen dieses Unterrichtsvorhabens kann eine virtuelle Entdeckungsreise bzw. ein Unterrichtsgang zur Orientierung im Nahraum der Schule durchgeführt werden.</w:t>
            </w:r>
          </w:p>
          <w:p w14:paraId="2EE6795B" w14:textId="3E06FF4E" w:rsidR="0086046B" w:rsidRDefault="0086046B">
            <w:pPr>
              <w:spacing w:before="79" w:after="79"/>
              <w:rPr>
                <w:rFonts w:ascii="Arial" w:hAnsi="Arial" w:cs="Arial"/>
                <w:bCs/>
                <w:iCs/>
                <w:sz w:val="24"/>
              </w:rPr>
            </w:pPr>
            <w:r>
              <w:rPr>
                <w:rFonts w:ascii="Arial" w:hAnsi="Arial" w:cs="Arial"/>
                <w:b/>
              </w:rPr>
              <w:t>Zeitbedarf</w:t>
            </w:r>
            <w:r>
              <w:rPr>
                <w:rFonts w:ascii="Arial" w:hAnsi="Arial" w:cs="Arial"/>
              </w:rPr>
              <w:t>: ca. 10 Ustd.</w:t>
            </w:r>
          </w:p>
        </w:tc>
      </w:tr>
      <w:tr w:rsidR="0086046B" w14:paraId="2229529B"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21D129A1" w14:textId="77777777" w:rsidR="0086046B" w:rsidRDefault="0086046B">
            <w:pPr>
              <w:spacing w:before="79" w:after="79"/>
              <w:rPr>
                <w:rFonts w:ascii="Arial" w:hAnsi="Arial" w:cs="Arial"/>
                <w:i/>
                <w:u w:val="single"/>
              </w:rPr>
            </w:pPr>
            <w:r>
              <w:rPr>
                <w:rFonts w:ascii="Arial" w:hAnsi="Arial" w:cs="Arial"/>
                <w:b/>
                <w:i/>
                <w:u w:val="single"/>
              </w:rPr>
              <w:lastRenderedPageBreak/>
              <w:t>Unterrichtsvorhaben 2:</w:t>
            </w:r>
            <w:r>
              <w:rPr>
                <w:rFonts w:ascii="Arial" w:hAnsi="Arial" w:cs="Arial"/>
                <w:i/>
                <w:u w:val="single"/>
              </w:rPr>
              <w:t xml:space="preserve"> </w:t>
            </w:r>
          </w:p>
          <w:p w14:paraId="7036BCDC" w14:textId="77777777" w:rsidR="0086046B" w:rsidRDefault="0086046B">
            <w:pPr>
              <w:spacing w:before="79" w:after="79"/>
              <w:rPr>
                <w:rFonts w:ascii="Arial" w:hAnsi="Arial" w:cs="Arial"/>
                <w:b/>
                <w:sz w:val="26"/>
                <w:szCs w:val="26"/>
              </w:rPr>
            </w:pPr>
            <w:r>
              <w:rPr>
                <w:rFonts w:ascii="Arial" w:hAnsi="Arial" w:cs="Arial"/>
                <w:b/>
                <w:sz w:val="26"/>
                <w:szCs w:val="26"/>
              </w:rPr>
              <w:t xml:space="preserve">Noch Dorf oder schon Stadt?  Wir leben in verschiedenen Siedlungen </w:t>
            </w:r>
          </w:p>
          <w:p w14:paraId="7EF826AD" w14:textId="77777777" w:rsidR="0086046B" w:rsidRDefault="0086046B">
            <w:pPr>
              <w:spacing w:before="79" w:after="79"/>
              <w:rPr>
                <w:rFonts w:ascii="Arial" w:hAnsi="Arial" w:cs="Arial"/>
                <w:b/>
                <w:sz w:val="26"/>
                <w:szCs w:val="26"/>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10F0A446"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7ADADAC8"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39082431"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identifizieren räumliche Veränderungen und ihre Auswirkungen in ihrer unmittelbaren Lebenswelt (SK 3),</w:t>
            </w:r>
          </w:p>
          <w:p w14:paraId="08613742"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beschreiben einfache Zusammenhänge zwischen räumlichen Gegebenheiten ausgewählter Naturräume und der Nutzung durch den Menschen (SK 4).</w:t>
            </w:r>
          </w:p>
          <w:p w14:paraId="14918F15"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2F2AE3A2"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1B6B90E0" w14:textId="57579855"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 xml:space="preserve">werten einfache kontinuierliche und diskontinuierliche analoge und digitale Texte zur Beantwortung raumbezogener Fragestellungen aus (MK </w:t>
            </w:r>
            <w:r w:rsidR="00227B4D">
              <w:rPr>
                <w:sz w:val="22"/>
              </w:rPr>
              <w:t>4</w:t>
            </w:r>
            <w:r>
              <w:rPr>
                <w:sz w:val="22"/>
              </w:rPr>
              <w:t>),</w:t>
            </w:r>
          </w:p>
          <w:p w14:paraId="08A19EBF" w14:textId="6865671D"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 xml:space="preserve">beschreiben zu vorgegebenen Fragestellungen einfache Modelle (MK </w:t>
            </w:r>
            <w:r w:rsidR="00227B4D">
              <w:rPr>
                <w:sz w:val="22"/>
              </w:rPr>
              <w:t>5</w:t>
            </w:r>
            <w:r>
              <w:rPr>
                <w:sz w:val="22"/>
              </w:rPr>
              <w:t>),</w:t>
            </w:r>
          </w:p>
          <w:p w14:paraId="3B53AFCC" w14:textId="3077039C"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 xml:space="preserve">stellen geographische Informationen mittels Skizzen und einfachen Diagrammen mit Hilfe analoger und digitaler Hilfsmittel graphisch dar (MK </w:t>
            </w:r>
            <w:r w:rsidR="00227B4D">
              <w:rPr>
                <w:sz w:val="22"/>
              </w:rPr>
              <w:t>7</w:t>
            </w:r>
            <w:r>
              <w:rPr>
                <w:sz w:val="22"/>
              </w:rPr>
              <w:t>).</w:t>
            </w:r>
          </w:p>
          <w:p w14:paraId="148BF79C"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58A6CE9F"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12519763"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beurteilen durch Menschen vorgenommene Veränderungen des Raumes in ihrem persönlichen Umfeld anhand eines einfachen Beispiels hinsichtlich ihrer räumlichen Auswirkungen (UK 3),</w:t>
            </w:r>
          </w:p>
          <w:p w14:paraId="5F295A79"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beurteilen die mediale Darstellung einfacher geographischer Sachverhalte (UK 4).</w:t>
            </w:r>
          </w:p>
          <w:p w14:paraId="5080C5EC" w14:textId="77777777" w:rsidR="0086046B" w:rsidRDefault="0086046B">
            <w:pPr>
              <w:tabs>
                <w:tab w:val="left" w:pos="237"/>
              </w:tabs>
              <w:spacing w:before="79" w:after="79"/>
              <w:rPr>
                <w:rFonts w:ascii="Arial" w:hAnsi="Arial" w:cs="Arial"/>
                <w:i/>
                <w:u w:val="single"/>
              </w:rPr>
            </w:pPr>
            <w:r>
              <w:rPr>
                <w:rFonts w:ascii="Arial" w:hAnsi="Arial" w:cs="Arial"/>
                <w:i/>
                <w:u w:val="single"/>
              </w:rPr>
              <w:lastRenderedPageBreak/>
              <w:t>Handlungskompetenz</w:t>
            </w:r>
          </w:p>
          <w:p w14:paraId="7735D323"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66F1CED6"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vertreten eigene oder fremde Positionen probehandelnd (HK 1),</w:t>
            </w:r>
          </w:p>
          <w:p w14:paraId="6598E1F3" w14:textId="77777777" w:rsidR="0086046B" w:rsidRPr="00227B4D" w:rsidRDefault="0086046B" w:rsidP="0086046B">
            <w:pPr>
              <w:pStyle w:val="Listenabsatz"/>
              <w:numPr>
                <w:ilvl w:val="0"/>
                <w:numId w:val="31"/>
              </w:numPr>
              <w:tabs>
                <w:tab w:val="clear" w:pos="360"/>
                <w:tab w:val="num" w:pos="237"/>
              </w:tabs>
              <w:spacing w:after="132"/>
              <w:ind w:left="237" w:hanging="237"/>
              <w:rPr>
                <w:sz w:val="22"/>
              </w:rPr>
            </w:pPr>
            <w:r w:rsidRPr="00227B4D">
              <w:rPr>
                <w:sz w:val="22"/>
              </w:rPr>
              <w:t>beteiligen sich an der Planung einer überschaubaren raumbezogenen Erkundung im Nahraum und wenden hierbei erworbene raumbezogene Kompetenzen an (HK 2).</w:t>
            </w:r>
          </w:p>
          <w:p w14:paraId="35210AEF" w14:textId="77777777" w:rsidR="0086046B" w:rsidRDefault="0086046B">
            <w:pPr>
              <w:tabs>
                <w:tab w:val="left" w:pos="237"/>
              </w:tabs>
              <w:spacing w:before="79" w:after="79"/>
              <w:rPr>
                <w:rFonts w:ascii="Arial" w:hAnsi="Arial" w:cs="Arial"/>
              </w:rPr>
            </w:pPr>
            <w:r>
              <w:rPr>
                <w:rFonts w:ascii="Arial" w:hAnsi="Arial" w:cs="Arial"/>
                <w:b/>
              </w:rPr>
              <w:t>Inhaltsfelder</w:t>
            </w:r>
            <w:r>
              <w:rPr>
                <w:rFonts w:ascii="Arial" w:hAnsi="Arial" w:cs="Arial"/>
              </w:rPr>
              <w:t xml:space="preserve">: IF 1: Unterschiedlich strukturierte </w:t>
            </w:r>
            <w:r>
              <w:rPr>
                <w:rFonts w:ascii="Arial" w:eastAsia="Calibri" w:hAnsi="Arial" w:cs="Arial"/>
                <w:sz w:val="20"/>
                <w:szCs w:val="20"/>
              </w:rPr>
              <w:t>Räume</w:t>
            </w:r>
          </w:p>
          <w:p w14:paraId="4FAD3CA1" w14:textId="77777777" w:rsidR="0086046B" w:rsidRDefault="0086046B">
            <w:pPr>
              <w:spacing w:before="79" w:after="79"/>
              <w:rPr>
                <w:rFonts w:ascii="Arial" w:hAnsi="Arial" w:cs="Arial"/>
              </w:rPr>
            </w:pPr>
            <w:r>
              <w:rPr>
                <w:rFonts w:ascii="Arial" w:hAnsi="Arial" w:cs="Arial"/>
                <w:b/>
              </w:rPr>
              <w:t>Inhaltliche Schwerpunkte</w:t>
            </w:r>
            <w:r>
              <w:rPr>
                <w:rFonts w:ascii="Arial" w:hAnsi="Arial" w:cs="Arial"/>
              </w:rPr>
              <w:t>:</w:t>
            </w:r>
          </w:p>
          <w:p w14:paraId="1F31713C" w14:textId="77777777" w:rsidR="00927E84" w:rsidRPr="00927E84" w:rsidRDefault="00927E84" w:rsidP="00927E84">
            <w:pPr>
              <w:pStyle w:val="Liste-KonkretisierteKompetenz"/>
              <w:numPr>
                <w:ilvl w:val="0"/>
                <w:numId w:val="32"/>
              </w:numPr>
              <w:spacing w:before="79" w:after="79"/>
              <w:ind w:left="475" w:hanging="237"/>
              <w:rPr>
                <w:sz w:val="22"/>
              </w:rPr>
            </w:pPr>
            <w:r w:rsidRPr="00927E84">
              <w:rPr>
                <w:sz w:val="22"/>
              </w:rPr>
              <w:t>Umfeld der Schule</w:t>
            </w:r>
          </w:p>
          <w:p w14:paraId="46D1D427" w14:textId="73AA1E3F" w:rsidR="00927E84" w:rsidRPr="00927E84" w:rsidRDefault="00927E84" w:rsidP="00927E84">
            <w:pPr>
              <w:pStyle w:val="Liste-KonkretisierteKompetenz"/>
              <w:numPr>
                <w:ilvl w:val="0"/>
                <w:numId w:val="32"/>
              </w:numPr>
              <w:spacing w:before="79" w:after="79"/>
              <w:ind w:left="475" w:hanging="237"/>
              <w:rPr>
                <w:sz w:val="22"/>
              </w:rPr>
            </w:pPr>
            <w:r w:rsidRPr="00927E84">
              <w:rPr>
                <w:sz w:val="22"/>
              </w:rPr>
              <w:t>Funktionale Grobgliederung einer Stadt: City, Wohn- und Gewerbegebiete, Naherholungsgebiete</w:t>
            </w:r>
          </w:p>
          <w:p w14:paraId="36744286" w14:textId="40436EE1" w:rsidR="0086046B" w:rsidRPr="00927E84" w:rsidRDefault="00927E84" w:rsidP="00927E84">
            <w:pPr>
              <w:pStyle w:val="Liste-KonkretisierteKompetenz"/>
              <w:numPr>
                <w:ilvl w:val="0"/>
                <w:numId w:val="32"/>
              </w:numPr>
              <w:spacing w:before="79" w:after="79"/>
              <w:ind w:left="475" w:hanging="237"/>
              <w:rPr>
                <w:sz w:val="22"/>
              </w:rPr>
            </w:pPr>
            <w:r w:rsidRPr="00927E84">
              <w:rPr>
                <w:sz w:val="22"/>
              </w:rPr>
              <w:t>Unterschiede und Beziehungen zwischen städtischen und ländlichen Siedlungen: Wohnen, Arbeit, Versorgung, Erholung, Bildung, Mobilität</w:t>
            </w:r>
          </w:p>
          <w:p w14:paraId="2528D869" w14:textId="77777777" w:rsidR="0086046B" w:rsidRDefault="0086046B">
            <w:pPr>
              <w:pStyle w:val="berschrift4"/>
              <w:spacing w:before="79" w:beforeAutospacing="0" w:after="7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2B0303CB" w14:textId="77777777" w:rsidR="0086046B" w:rsidRDefault="0086046B" w:rsidP="0086046B">
            <w:pPr>
              <w:pStyle w:val="Liste-KonkretisierteKompetenz"/>
              <w:numPr>
                <w:ilvl w:val="0"/>
                <w:numId w:val="32"/>
              </w:numPr>
              <w:spacing w:before="79" w:after="79"/>
              <w:ind w:left="475" w:hanging="237"/>
              <w:rPr>
                <w:b/>
                <w:bCs/>
                <w:sz w:val="22"/>
              </w:rPr>
            </w:pPr>
            <w:r>
              <w:rPr>
                <w:sz w:val="22"/>
              </w:rPr>
              <w:t>Zur Entwicklung eines inhaltsfeldbezogenen topographischen Orientierungsrasters sollen im Zuge dieses Unterrichtsvorhabens städtische Verdichtungsräume und ländliche Regionen in NRW, Deutschland und Europa lokalisiert werden.</w:t>
            </w:r>
          </w:p>
          <w:p w14:paraId="2DB55FCF" w14:textId="77777777" w:rsidR="0086046B" w:rsidRDefault="0086046B">
            <w:pPr>
              <w:spacing w:before="79" w:after="79"/>
              <w:rPr>
                <w:rFonts w:ascii="Arial" w:hAnsi="Arial" w:cs="Arial"/>
                <w:bCs/>
                <w:iCs/>
                <w:sz w:val="24"/>
              </w:rPr>
            </w:pPr>
            <w:r>
              <w:rPr>
                <w:rFonts w:ascii="Arial" w:hAnsi="Arial" w:cs="Arial"/>
                <w:b/>
              </w:rPr>
              <w:t>Zeitbedarf</w:t>
            </w:r>
            <w:r>
              <w:rPr>
                <w:rFonts w:ascii="Arial" w:hAnsi="Arial" w:cs="Arial"/>
              </w:rPr>
              <w:t>: ca. 13 Ustd.</w:t>
            </w:r>
          </w:p>
        </w:tc>
      </w:tr>
      <w:tr w:rsidR="0086046B" w14:paraId="002513D3"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2652C5F3" w14:textId="77777777" w:rsidR="0086046B" w:rsidRDefault="0086046B">
            <w:pPr>
              <w:spacing w:before="39" w:after="39"/>
              <w:rPr>
                <w:rFonts w:ascii="Arial" w:hAnsi="Arial" w:cs="Arial"/>
                <w:i/>
                <w:u w:val="single"/>
              </w:rPr>
            </w:pPr>
            <w:r>
              <w:rPr>
                <w:rFonts w:ascii="Arial" w:hAnsi="Arial" w:cs="Arial"/>
                <w:b/>
                <w:i/>
                <w:u w:val="single"/>
              </w:rPr>
              <w:lastRenderedPageBreak/>
              <w:t>Unterrichtsvorhaben 3:</w:t>
            </w:r>
            <w:r>
              <w:rPr>
                <w:rFonts w:ascii="Arial" w:hAnsi="Arial" w:cs="Arial"/>
                <w:i/>
                <w:u w:val="single"/>
              </w:rPr>
              <w:t xml:space="preserve"> </w:t>
            </w:r>
          </w:p>
          <w:p w14:paraId="5080B340" w14:textId="77777777" w:rsidR="0086046B" w:rsidRDefault="0086046B">
            <w:pPr>
              <w:spacing w:before="39" w:after="39"/>
              <w:rPr>
                <w:rFonts w:ascii="Arial" w:hAnsi="Arial" w:cs="Arial"/>
                <w:b/>
                <w:sz w:val="26"/>
                <w:szCs w:val="26"/>
              </w:rPr>
            </w:pPr>
            <w:r>
              <w:rPr>
                <w:rFonts w:ascii="Arial" w:hAnsi="Arial" w:cs="Arial"/>
                <w:b/>
                <w:sz w:val="26"/>
                <w:szCs w:val="26"/>
              </w:rPr>
              <w:t>Wohin in Ferien und Freizeit? Tourismus verändert Orte und Landschaften</w:t>
            </w:r>
          </w:p>
          <w:p w14:paraId="74696C06" w14:textId="77777777" w:rsidR="0086046B" w:rsidRDefault="0086046B">
            <w:pPr>
              <w:spacing w:before="39" w:after="3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0B6210DA" w14:textId="77777777" w:rsidR="0086046B" w:rsidRDefault="0086046B">
            <w:pPr>
              <w:tabs>
                <w:tab w:val="left" w:pos="237"/>
              </w:tabs>
              <w:spacing w:before="39" w:after="39"/>
              <w:rPr>
                <w:rFonts w:ascii="Arial" w:hAnsi="Arial" w:cs="Arial"/>
                <w:i/>
                <w:u w:val="single"/>
              </w:rPr>
            </w:pPr>
            <w:r>
              <w:rPr>
                <w:rFonts w:ascii="Arial" w:hAnsi="Arial" w:cs="Arial"/>
                <w:i/>
                <w:u w:val="single"/>
              </w:rPr>
              <w:t>Sachkompetenz</w:t>
            </w:r>
          </w:p>
          <w:p w14:paraId="4C2D399C"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7E07FB45"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beschreiben einfache Zusammenhänge zwischen räumlichen Gegebenheiten ausgewählter Naturräume und der Nutzung durch den Menschen (SK 4),</w:t>
            </w:r>
          </w:p>
          <w:p w14:paraId="133F91F6"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erläutern in elementarer Form einzelne Standortfaktoren hinsichtlich ihrer Bedeutung für raumbezogenes wirtschaftliches Handeln (SK 5).</w:t>
            </w:r>
          </w:p>
          <w:p w14:paraId="08CF42A4" w14:textId="77777777" w:rsidR="0086046B" w:rsidRDefault="0086046B">
            <w:pPr>
              <w:tabs>
                <w:tab w:val="left" w:pos="237"/>
              </w:tabs>
              <w:spacing w:before="39" w:after="39"/>
              <w:rPr>
                <w:rFonts w:ascii="Arial" w:hAnsi="Arial" w:cs="Arial"/>
                <w:i/>
                <w:u w:val="single"/>
              </w:rPr>
            </w:pPr>
            <w:r>
              <w:rPr>
                <w:rFonts w:ascii="Arial" w:hAnsi="Arial" w:cs="Arial"/>
                <w:i/>
                <w:u w:val="single"/>
              </w:rPr>
              <w:t>Methodenkompetenz</w:t>
            </w:r>
          </w:p>
          <w:p w14:paraId="123C50DE"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2EF70C79" w14:textId="0ED387B6"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 xml:space="preserve">werten einfache kontinuierliche und diskontinuierliche analoge und digitale Texte zur Beantwortung raumbezogener Fragestellungen aus (MK </w:t>
            </w:r>
            <w:r w:rsidR="002F7044">
              <w:rPr>
                <w:sz w:val="22"/>
              </w:rPr>
              <w:t>4</w:t>
            </w:r>
            <w:r>
              <w:rPr>
                <w:sz w:val="22"/>
              </w:rPr>
              <w:t>),</w:t>
            </w:r>
          </w:p>
          <w:p w14:paraId="5DFF6796" w14:textId="13FD48DB" w:rsidR="002F7044" w:rsidRDefault="002F7044" w:rsidP="0086046B">
            <w:pPr>
              <w:pStyle w:val="Liste-bergeordneteKompetenz"/>
              <w:numPr>
                <w:ilvl w:val="0"/>
                <w:numId w:val="31"/>
              </w:numPr>
              <w:tabs>
                <w:tab w:val="clear" w:pos="360"/>
                <w:tab w:val="num" w:pos="237"/>
              </w:tabs>
              <w:spacing w:before="39" w:after="39"/>
              <w:ind w:left="237" w:hanging="237"/>
              <w:rPr>
                <w:sz w:val="22"/>
              </w:rPr>
            </w:pPr>
            <w:r w:rsidRPr="002F7044">
              <w:rPr>
                <w:sz w:val="22"/>
              </w:rPr>
              <w:t>präsentieren fachsprachlich angemessen Arbeitsergebnisse mit Hilfe analoger und digitaler Techniken (MK 6)</w:t>
            </w:r>
            <w:r>
              <w:rPr>
                <w:sz w:val="22"/>
              </w:rPr>
              <w:t>.</w:t>
            </w:r>
          </w:p>
          <w:p w14:paraId="429D8BA8" w14:textId="77777777" w:rsidR="0086046B" w:rsidRDefault="0086046B">
            <w:pPr>
              <w:tabs>
                <w:tab w:val="left" w:pos="237"/>
              </w:tabs>
              <w:spacing w:before="39" w:after="39"/>
              <w:rPr>
                <w:rFonts w:ascii="Arial" w:hAnsi="Arial" w:cs="Arial"/>
                <w:i/>
                <w:u w:val="single"/>
              </w:rPr>
            </w:pPr>
            <w:r>
              <w:rPr>
                <w:rFonts w:ascii="Arial" w:hAnsi="Arial" w:cs="Arial"/>
                <w:i/>
                <w:u w:val="single"/>
              </w:rPr>
              <w:t>Urteilskompetenz</w:t>
            </w:r>
          </w:p>
          <w:p w14:paraId="31038FFD"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70B79C39"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beurteilen fremdes und eigenes raumwirksames Handeln anhand vorgegebener Kriterien (UK 1),</w:t>
            </w:r>
          </w:p>
          <w:p w14:paraId="4EF12334"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diskutieren mit Hilfe von Pro- und Kontra-Argumenten zu kontroversen raumbezogenen Sachverhalten (UK 2).</w:t>
            </w:r>
          </w:p>
          <w:p w14:paraId="13E05C55" w14:textId="77777777" w:rsidR="0086046B" w:rsidRDefault="0086046B">
            <w:pPr>
              <w:tabs>
                <w:tab w:val="left" w:pos="237"/>
              </w:tabs>
              <w:spacing w:before="39" w:after="39"/>
              <w:rPr>
                <w:rFonts w:ascii="Arial" w:hAnsi="Arial" w:cs="Arial"/>
                <w:i/>
                <w:u w:val="single"/>
              </w:rPr>
            </w:pPr>
            <w:r>
              <w:rPr>
                <w:rFonts w:ascii="Arial" w:hAnsi="Arial" w:cs="Arial"/>
                <w:i/>
                <w:u w:val="single"/>
              </w:rPr>
              <w:t>Handlungskompetenz</w:t>
            </w:r>
          </w:p>
          <w:p w14:paraId="2142E593"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1E6DF0D3" w14:textId="77777777" w:rsidR="0086046B" w:rsidRPr="00087EDD" w:rsidRDefault="0086046B" w:rsidP="0086046B">
            <w:pPr>
              <w:pStyle w:val="Listenabsatz"/>
              <w:numPr>
                <w:ilvl w:val="0"/>
                <w:numId w:val="31"/>
              </w:numPr>
              <w:tabs>
                <w:tab w:val="clear" w:pos="360"/>
                <w:tab w:val="num" w:pos="237"/>
              </w:tabs>
              <w:spacing w:after="132"/>
              <w:ind w:left="237" w:hanging="237"/>
              <w:rPr>
                <w:sz w:val="22"/>
              </w:rPr>
            </w:pPr>
            <w:r w:rsidRPr="00087EDD">
              <w:rPr>
                <w:sz w:val="22"/>
              </w:rPr>
              <w:t>vertreten eigene oder fremde Positionen probehandelnd (HK 1).</w:t>
            </w:r>
          </w:p>
          <w:p w14:paraId="7ABC9FDF" w14:textId="77777777" w:rsidR="0086046B" w:rsidRDefault="0086046B">
            <w:pPr>
              <w:tabs>
                <w:tab w:val="left" w:pos="237"/>
              </w:tabs>
              <w:spacing w:before="39" w:after="39"/>
              <w:rPr>
                <w:rFonts w:ascii="Arial" w:hAnsi="Arial" w:cs="Arial"/>
              </w:rPr>
            </w:pPr>
            <w:r>
              <w:rPr>
                <w:rFonts w:ascii="Arial" w:hAnsi="Arial" w:cs="Arial"/>
                <w:b/>
              </w:rPr>
              <w:lastRenderedPageBreak/>
              <w:t>Inhaltsfelder</w:t>
            </w:r>
            <w:r>
              <w:rPr>
                <w:rFonts w:ascii="Arial" w:hAnsi="Arial" w:cs="Arial"/>
              </w:rPr>
              <w:t>: IF 2: Geographische Voraussetzungen und Auswirkungen des Tourismus</w:t>
            </w:r>
          </w:p>
          <w:p w14:paraId="314E2A52" w14:textId="77777777" w:rsidR="0086046B" w:rsidRDefault="0086046B">
            <w:pPr>
              <w:spacing w:before="39" w:after="39"/>
              <w:rPr>
                <w:rFonts w:ascii="Arial" w:hAnsi="Arial" w:cs="Arial"/>
              </w:rPr>
            </w:pPr>
            <w:r>
              <w:rPr>
                <w:rFonts w:ascii="Arial" w:hAnsi="Arial" w:cs="Arial"/>
                <w:b/>
              </w:rPr>
              <w:t>Inhaltliche Schwerpunkte</w:t>
            </w:r>
            <w:r>
              <w:rPr>
                <w:rFonts w:ascii="Arial" w:hAnsi="Arial" w:cs="Arial"/>
              </w:rPr>
              <w:t>:</w:t>
            </w:r>
          </w:p>
          <w:p w14:paraId="6C13CE9C" w14:textId="5A70D9E5" w:rsidR="0086046B" w:rsidRDefault="00087EDD" w:rsidP="0086046B">
            <w:pPr>
              <w:pStyle w:val="Liste-KonkretisierteKompetenz"/>
              <w:numPr>
                <w:ilvl w:val="0"/>
                <w:numId w:val="32"/>
              </w:numPr>
              <w:spacing w:before="39" w:after="39"/>
              <w:ind w:left="475" w:hanging="237"/>
              <w:rPr>
                <w:sz w:val="22"/>
              </w:rPr>
            </w:pPr>
            <w:r w:rsidRPr="00087EDD">
              <w:rPr>
                <w:sz w:val="22"/>
              </w:rPr>
              <w:t>Touristisches Potential: Temperatur und Niederschlag, Fluss-, Küsten- und Gebirgslandschaft, Infrastruktur</w:t>
            </w:r>
            <w:r w:rsidR="0086046B">
              <w:rPr>
                <w:sz w:val="22"/>
              </w:rPr>
              <w:t xml:space="preserve"> </w:t>
            </w:r>
          </w:p>
          <w:p w14:paraId="3D965840" w14:textId="71D2F343" w:rsidR="00087EDD" w:rsidRDefault="00087EDD" w:rsidP="0086046B">
            <w:pPr>
              <w:pStyle w:val="Liste-KonkretisierteKompetenz"/>
              <w:numPr>
                <w:ilvl w:val="0"/>
                <w:numId w:val="32"/>
              </w:numPr>
              <w:spacing w:before="39" w:after="39"/>
              <w:ind w:left="475" w:hanging="237"/>
              <w:rPr>
                <w:sz w:val="22"/>
              </w:rPr>
            </w:pPr>
            <w:r w:rsidRPr="00087EDD">
              <w:rPr>
                <w:sz w:val="22"/>
              </w:rPr>
              <w:t>Veränderungen eines Raumes durch den Tourismus: Infrastruktur, Bebauung, Umwelt u.a.</w:t>
            </w:r>
          </w:p>
          <w:p w14:paraId="44CB4C99" w14:textId="11EAD95D" w:rsidR="00087EDD" w:rsidRDefault="00087EDD" w:rsidP="0086046B">
            <w:pPr>
              <w:pStyle w:val="Liste-KonkretisierteKompetenz"/>
              <w:numPr>
                <w:ilvl w:val="0"/>
                <w:numId w:val="32"/>
              </w:numPr>
              <w:spacing w:before="39" w:after="39"/>
              <w:ind w:left="475" w:hanging="237"/>
              <w:rPr>
                <w:sz w:val="22"/>
              </w:rPr>
            </w:pPr>
            <w:r w:rsidRPr="00087EDD">
              <w:rPr>
                <w:sz w:val="22"/>
              </w:rPr>
              <w:t>Unterschiedliche Formen und Angebote des Tourismus (nachhaltiger Tourismus, Massentourismus) im Nah- und Fernraum</w:t>
            </w:r>
          </w:p>
          <w:p w14:paraId="0AC0BBB2" w14:textId="77777777" w:rsidR="0086046B" w:rsidRDefault="0086046B">
            <w:pPr>
              <w:pStyle w:val="berschrift4"/>
              <w:spacing w:before="39" w:beforeAutospacing="0" w:after="3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1EED4208" w14:textId="77777777" w:rsidR="0086046B" w:rsidRDefault="0086046B" w:rsidP="0086046B">
            <w:pPr>
              <w:pStyle w:val="Liste-KonkretisierteKompetenz"/>
              <w:numPr>
                <w:ilvl w:val="0"/>
                <w:numId w:val="32"/>
              </w:numPr>
              <w:spacing w:before="79" w:after="79"/>
              <w:ind w:left="475" w:hanging="237"/>
              <w:rPr>
                <w:sz w:val="22"/>
              </w:rPr>
            </w:pPr>
            <w:r>
              <w:rPr>
                <w:sz w:val="22"/>
              </w:rPr>
              <w:t>Zur Entwicklung eines inhaltsfeldbezogenen topographischen Orientierungsrasters sollen im Zuge dieses Unterrichtsvorhabens Tourismus- und Erholungsregionen in NRW, Deutschland und Europa lokalisiert werden.</w:t>
            </w:r>
          </w:p>
          <w:p w14:paraId="0F0AE063" w14:textId="77777777" w:rsidR="0086046B" w:rsidRDefault="0086046B" w:rsidP="0086046B">
            <w:pPr>
              <w:pStyle w:val="Liste-KonkretisierteKompetenz"/>
              <w:numPr>
                <w:ilvl w:val="0"/>
                <w:numId w:val="32"/>
              </w:numPr>
              <w:spacing w:before="79" w:after="79"/>
              <w:ind w:left="475" w:hanging="237"/>
              <w:rPr>
                <w:sz w:val="22"/>
              </w:rPr>
            </w:pPr>
            <w:r>
              <w:rPr>
                <w:sz w:val="22"/>
              </w:rPr>
              <w:t>(Urlaubs)Orte können mit Hilfe (virtueller) Entdeckungsreisen erkundet werden.</w:t>
            </w:r>
          </w:p>
          <w:p w14:paraId="2F4EE146" w14:textId="77777777" w:rsidR="0086046B" w:rsidRDefault="0086046B">
            <w:pPr>
              <w:spacing w:before="39" w:after="39"/>
              <w:rPr>
                <w:rFonts w:ascii="Arial" w:hAnsi="Arial" w:cs="Arial"/>
                <w:b/>
                <w:i/>
                <w:sz w:val="20"/>
                <w:szCs w:val="20"/>
                <w:u w:val="single"/>
              </w:rPr>
            </w:pPr>
            <w:r>
              <w:rPr>
                <w:rFonts w:ascii="Arial" w:hAnsi="Arial" w:cs="Arial"/>
                <w:b/>
              </w:rPr>
              <w:t>Zeitbedarf</w:t>
            </w:r>
            <w:r>
              <w:rPr>
                <w:rFonts w:ascii="Arial" w:hAnsi="Arial" w:cs="Arial"/>
              </w:rPr>
              <w:t>: ca. 12 Ustd.</w:t>
            </w:r>
          </w:p>
        </w:tc>
      </w:tr>
      <w:tr w:rsidR="0086046B" w14:paraId="0E92B164"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29762D84" w14:textId="77777777" w:rsidR="0086046B" w:rsidRDefault="0086046B">
            <w:pPr>
              <w:spacing w:before="79" w:after="79"/>
              <w:rPr>
                <w:rFonts w:ascii="Arial" w:hAnsi="Arial" w:cs="Arial"/>
                <w:i/>
                <w:sz w:val="24"/>
                <w:szCs w:val="24"/>
                <w:u w:val="single"/>
              </w:rPr>
            </w:pPr>
            <w:r>
              <w:rPr>
                <w:rFonts w:ascii="Arial" w:hAnsi="Arial" w:cs="Arial"/>
                <w:b/>
                <w:i/>
                <w:u w:val="single"/>
              </w:rPr>
              <w:lastRenderedPageBreak/>
              <w:t>Unterrichtsvorhaben 4:</w:t>
            </w:r>
            <w:r>
              <w:rPr>
                <w:rFonts w:ascii="Arial" w:hAnsi="Arial" w:cs="Arial"/>
                <w:i/>
                <w:u w:val="single"/>
              </w:rPr>
              <w:t xml:space="preserve"> </w:t>
            </w:r>
          </w:p>
          <w:p w14:paraId="35BCECB5" w14:textId="77777777" w:rsidR="0086046B" w:rsidRDefault="0086046B">
            <w:pPr>
              <w:spacing w:before="79" w:after="79"/>
              <w:rPr>
                <w:rFonts w:ascii="Arial" w:hAnsi="Arial" w:cs="Arial"/>
                <w:b/>
                <w:sz w:val="26"/>
                <w:szCs w:val="26"/>
              </w:rPr>
            </w:pPr>
            <w:r>
              <w:rPr>
                <w:rFonts w:ascii="Arial" w:hAnsi="Arial" w:cs="Arial"/>
                <w:b/>
                <w:sz w:val="26"/>
                <w:szCs w:val="26"/>
              </w:rPr>
              <w:t>Warum hier und nicht woanders?  Standortfaktoren und Strukturwandel in industriell geprägten Räumen</w:t>
            </w:r>
          </w:p>
          <w:p w14:paraId="2BD1B61E" w14:textId="77777777" w:rsidR="0086046B" w:rsidRDefault="0086046B">
            <w:pPr>
              <w:spacing w:before="79" w:after="7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274478FD"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08E23E75"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6A82B8FC"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beschreiben einfache Zusammenhänge zwischen räumlichen Gegebenheiten ausgewählter Naturräume und der Nutzung durch den Menschen (SK 4),</w:t>
            </w:r>
          </w:p>
          <w:p w14:paraId="33FF9B60"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erläutern in elementarer Form einzelne Standortfaktoren hinsichtlich ihrer Bedeutung für raumbezogenes wirtschaftliches Handeln (SK 5).</w:t>
            </w:r>
          </w:p>
          <w:p w14:paraId="6FF88711"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2C62852C"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5A9BB556" w14:textId="63676845"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identifizieren einfache geographische Sachverhalte, auch mittels einfacher digitaler Medien, und entwickeln erste Fragestellungen (MK</w:t>
            </w:r>
            <w:r w:rsidR="00715947">
              <w:rPr>
                <w:sz w:val="22"/>
              </w:rPr>
              <w:t xml:space="preserve"> </w:t>
            </w:r>
            <w:r w:rsidR="00281B40">
              <w:rPr>
                <w:sz w:val="22"/>
              </w:rPr>
              <w:t>3</w:t>
            </w:r>
            <w:r>
              <w:rPr>
                <w:sz w:val="22"/>
              </w:rPr>
              <w:t>),</w:t>
            </w:r>
          </w:p>
          <w:p w14:paraId="2288819B" w14:textId="62AE6BAE"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 xml:space="preserve">präsentieren fachsprachlich angemessen Arbeitsergebnisse mit Hilfe analoger und digitaler Techniken (MK </w:t>
            </w:r>
            <w:r w:rsidR="00281B40">
              <w:rPr>
                <w:sz w:val="22"/>
              </w:rPr>
              <w:t>6</w:t>
            </w:r>
            <w:r>
              <w:rPr>
                <w:sz w:val="22"/>
              </w:rPr>
              <w:t>).</w:t>
            </w:r>
          </w:p>
          <w:p w14:paraId="69E0D738"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71AD7D38"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27A9D38B"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diskutieren mit Hilfe von Pro- und Kontra-Argumenten zu kontroversen raumbezogenen Sachverhalten (UK 2),</w:t>
            </w:r>
          </w:p>
          <w:p w14:paraId="39253B43"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beurteilen durch Menschen vorgenommene Veränderungen des Raumes in ihrem persönlichen Umfeld anhand eines einfachen Beispiels hinsichtlich ihrer räumlichen Auswirkungen (UK 3).</w:t>
            </w:r>
          </w:p>
          <w:p w14:paraId="645F42EB" w14:textId="77777777" w:rsidR="0086046B" w:rsidRDefault="0086046B">
            <w:pPr>
              <w:tabs>
                <w:tab w:val="left" w:pos="237"/>
              </w:tabs>
              <w:spacing w:before="79" w:after="79"/>
              <w:rPr>
                <w:rFonts w:ascii="Arial" w:hAnsi="Arial" w:cs="Arial"/>
                <w:i/>
                <w:u w:val="single"/>
              </w:rPr>
            </w:pPr>
            <w:r>
              <w:rPr>
                <w:rFonts w:ascii="Arial" w:hAnsi="Arial" w:cs="Arial"/>
                <w:i/>
                <w:u w:val="single"/>
              </w:rPr>
              <w:t>Handlungskompetenz</w:t>
            </w:r>
          </w:p>
          <w:p w14:paraId="35971973"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00B80FB9" w14:textId="77777777" w:rsidR="0086046B" w:rsidRPr="00A57F0D" w:rsidRDefault="0086046B" w:rsidP="0086046B">
            <w:pPr>
              <w:pStyle w:val="Listenabsatz"/>
              <w:numPr>
                <w:ilvl w:val="0"/>
                <w:numId w:val="31"/>
              </w:numPr>
              <w:tabs>
                <w:tab w:val="clear" w:pos="360"/>
                <w:tab w:val="num" w:pos="237"/>
              </w:tabs>
              <w:spacing w:after="132"/>
              <w:ind w:left="235" w:hanging="235"/>
              <w:rPr>
                <w:sz w:val="22"/>
              </w:rPr>
            </w:pPr>
            <w:r w:rsidRPr="00A57F0D">
              <w:rPr>
                <w:sz w:val="22"/>
              </w:rPr>
              <w:t>vertreten eigene oder fremde Positionen probehandelnd (HK 1).</w:t>
            </w:r>
          </w:p>
          <w:p w14:paraId="303FCF80" w14:textId="64AE2A03" w:rsidR="0086046B" w:rsidRDefault="0086046B" w:rsidP="00311390">
            <w:pPr>
              <w:tabs>
                <w:tab w:val="left" w:pos="237"/>
              </w:tabs>
              <w:spacing w:before="79" w:after="79"/>
              <w:jc w:val="both"/>
              <w:rPr>
                <w:rFonts w:ascii="Arial" w:hAnsi="Arial" w:cs="Arial"/>
              </w:rPr>
            </w:pPr>
            <w:r>
              <w:rPr>
                <w:rFonts w:ascii="Arial" w:hAnsi="Arial" w:cs="Arial"/>
                <w:b/>
              </w:rPr>
              <w:lastRenderedPageBreak/>
              <w:t>Inhaltsfelder</w:t>
            </w:r>
            <w:r>
              <w:rPr>
                <w:rFonts w:ascii="Arial" w:hAnsi="Arial" w:cs="Arial"/>
              </w:rPr>
              <w:t>: IF</w:t>
            </w:r>
            <w:r w:rsidR="00276E4A">
              <w:rPr>
                <w:rFonts w:ascii="Arial" w:hAnsi="Arial" w:cs="Arial"/>
              </w:rPr>
              <w:t xml:space="preserve"> </w:t>
            </w:r>
            <w:r>
              <w:rPr>
                <w:rFonts w:ascii="Arial" w:hAnsi="Arial" w:cs="Arial"/>
              </w:rPr>
              <w:t>3: Arbeit und Versorgung in Wirtschaftsräumen unterschiedlicher Ausstattung</w:t>
            </w:r>
          </w:p>
          <w:p w14:paraId="1B082A2F" w14:textId="77777777" w:rsidR="0086046B" w:rsidRDefault="0086046B">
            <w:pPr>
              <w:spacing w:before="79" w:after="79"/>
              <w:rPr>
                <w:rFonts w:ascii="Arial" w:hAnsi="Arial" w:cs="Arial"/>
              </w:rPr>
            </w:pPr>
            <w:r>
              <w:rPr>
                <w:rFonts w:ascii="Arial" w:hAnsi="Arial" w:cs="Arial"/>
                <w:b/>
              </w:rPr>
              <w:t>Inhaltliche Schwerpunkte</w:t>
            </w:r>
            <w:r>
              <w:rPr>
                <w:rFonts w:ascii="Arial" w:hAnsi="Arial" w:cs="Arial"/>
              </w:rPr>
              <w:t>:</w:t>
            </w:r>
          </w:p>
          <w:p w14:paraId="3BB5E019" w14:textId="2D1CDC9E" w:rsidR="00276E4A" w:rsidRDefault="00276E4A" w:rsidP="0086046B">
            <w:pPr>
              <w:pStyle w:val="Liste-KonkretisierteKompetenz"/>
              <w:numPr>
                <w:ilvl w:val="0"/>
                <w:numId w:val="32"/>
              </w:numPr>
              <w:spacing w:before="79" w:after="79"/>
              <w:ind w:left="475" w:hanging="237"/>
              <w:rPr>
                <w:sz w:val="22"/>
              </w:rPr>
            </w:pPr>
            <w:r w:rsidRPr="00276E4A">
              <w:rPr>
                <w:sz w:val="22"/>
              </w:rPr>
              <w:t>Standortfaktoren des primären, sekundären und tertiären Sektors</w:t>
            </w:r>
          </w:p>
          <w:p w14:paraId="63AE240F" w14:textId="5D9DE743" w:rsidR="00276E4A" w:rsidRPr="00276E4A" w:rsidRDefault="00276E4A" w:rsidP="00276E4A">
            <w:pPr>
              <w:pStyle w:val="Liste-KonkretisierteKompetenz"/>
              <w:numPr>
                <w:ilvl w:val="0"/>
                <w:numId w:val="32"/>
              </w:numPr>
              <w:spacing w:before="79" w:after="79"/>
              <w:ind w:left="475" w:hanging="237"/>
              <w:rPr>
                <w:sz w:val="22"/>
              </w:rPr>
            </w:pPr>
            <w:r w:rsidRPr="00276E4A">
              <w:rPr>
                <w:sz w:val="22"/>
              </w:rPr>
              <w:t>Strukturwandel industriell geprägter Räume</w:t>
            </w:r>
          </w:p>
          <w:p w14:paraId="0CAE3177" w14:textId="77777777" w:rsidR="0086046B" w:rsidRDefault="0086046B">
            <w:pPr>
              <w:pStyle w:val="berschrift4"/>
              <w:spacing w:before="79" w:beforeAutospacing="0" w:after="7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11AC61FF" w14:textId="77777777" w:rsidR="0086046B" w:rsidRDefault="0086046B" w:rsidP="0086046B">
            <w:pPr>
              <w:pStyle w:val="Liste-KonkretisierteKompetenz"/>
              <w:numPr>
                <w:ilvl w:val="0"/>
                <w:numId w:val="32"/>
              </w:numPr>
              <w:spacing w:before="79" w:after="79"/>
              <w:ind w:left="475" w:hanging="237"/>
              <w:rPr>
                <w:sz w:val="22"/>
              </w:rPr>
            </w:pPr>
            <w:r>
              <w:rPr>
                <w:sz w:val="22"/>
              </w:rPr>
              <w:t>Zur Entwicklung eines inhaltsfeldbezogenen topographischen Orientierungsrasters sollen im Zuge dieses Unterrichtsvorhabens Wirtschaftsräume in Deutschland lokalisiert werden.</w:t>
            </w:r>
          </w:p>
          <w:p w14:paraId="1D383D38" w14:textId="77777777" w:rsidR="0086046B" w:rsidRDefault="0086046B" w:rsidP="0086046B">
            <w:pPr>
              <w:pStyle w:val="Liste-KonkretisierteKompetenz"/>
              <w:numPr>
                <w:ilvl w:val="0"/>
                <w:numId w:val="32"/>
              </w:numPr>
              <w:spacing w:before="79" w:after="79"/>
              <w:ind w:left="475" w:hanging="237"/>
              <w:rPr>
                <w:sz w:val="22"/>
              </w:rPr>
            </w:pPr>
            <w:r>
              <w:rPr>
                <w:sz w:val="22"/>
              </w:rPr>
              <w:t>Im Rahmen dieses Unterrichtsvorhabens soll der Umgang mit thematischen Karten eingeübt werden.</w:t>
            </w:r>
          </w:p>
          <w:p w14:paraId="11914F0F" w14:textId="77777777" w:rsidR="0086046B" w:rsidRDefault="0086046B">
            <w:pPr>
              <w:spacing w:before="79" w:after="79"/>
              <w:rPr>
                <w:rFonts w:ascii="Arial" w:hAnsi="Arial" w:cs="Arial"/>
                <w:sz w:val="24"/>
              </w:rPr>
            </w:pPr>
            <w:r>
              <w:rPr>
                <w:rFonts w:ascii="Arial" w:hAnsi="Arial" w:cs="Arial"/>
                <w:b/>
              </w:rPr>
              <w:t>Zeitbedarf</w:t>
            </w:r>
            <w:r>
              <w:rPr>
                <w:rFonts w:ascii="Arial" w:hAnsi="Arial" w:cs="Arial"/>
              </w:rPr>
              <w:t>: ca. 12 Ustd.</w:t>
            </w:r>
          </w:p>
        </w:tc>
      </w:tr>
      <w:tr w:rsidR="0086046B" w14:paraId="3C9993F5"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2CAC12FC" w14:textId="77777777" w:rsidR="0086046B" w:rsidRDefault="0086046B">
            <w:pPr>
              <w:spacing w:before="39" w:after="39"/>
              <w:rPr>
                <w:rFonts w:ascii="Arial" w:hAnsi="Arial" w:cs="Arial"/>
                <w:i/>
                <w:u w:val="single"/>
              </w:rPr>
            </w:pPr>
            <w:r>
              <w:rPr>
                <w:rFonts w:ascii="Arial" w:hAnsi="Arial" w:cs="Arial"/>
                <w:b/>
                <w:i/>
                <w:u w:val="single"/>
              </w:rPr>
              <w:lastRenderedPageBreak/>
              <w:t>Unterrichtsvorhaben 5:</w:t>
            </w:r>
            <w:r>
              <w:rPr>
                <w:rFonts w:ascii="Arial" w:hAnsi="Arial" w:cs="Arial"/>
                <w:i/>
                <w:u w:val="single"/>
              </w:rPr>
              <w:t xml:space="preserve"> </w:t>
            </w:r>
          </w:p>
          <w:p w14:paraId="6061163A" w14:textId="77777777" w:rsidR="0086046B" w:rsidRDefault="0086046B">
            <w:pPr>
              <w:spacing w:before="39" w:after="39"/>
              <w:rPr>
                <w:rFonts w:ascii="Arial" w:hAnsi="Arial" w:cs="Arial"/>
                <w:b/>
                <w:sz w:val="26"/>
                <w:szCs w:val="26"/>
              </w:rPr>
            </w:pPr>
            <w:r>
              <w:rPr>
                <w:rFonts w:ascii="Arial" w:hAnsi="Arial" w:cs="Arial"/>
                <w:b/>
                <w:sz w:val="26"/>
                <w:szCs w:val="26"/>
              </w:rPr>
              <w:t>Ohne Landwirtschaft vor Ort geht es nicht? – Lebensmittelproduktion bei uns</w:t>
            </w:r>
          </w:p>
          <w:p w14:paraId="079E9042" w14:textId="77777777" w:rsidR="0086046B" w:rsidRDefault="0086046B">
            <w:pPr>
              <w:spacing w:before="39" w:after="3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6910D7A4" w14:textId="77777777" w:rsidR="0086046B" w:rsidRDefault="0086046B">
            <w:pPr>
              <w:tabs>
                <w:tab w:val="left" w:pos="237"/>
              </w:tabs>
              <w:spacing w:before="39" w:after="39"/>
              <w:rPr>
                <w:rFonts w:ascii="Arial" w:hAnsi="Arial" w:cs="Arial"/>
                <w:i/>
                <w:u w:val="single"/>
              </w:rPr>
            </w:pPr>
            <w:r>
              <w:rPr>
                <w:rFonts w:ascii="Arial" w:hAnsi="Arial" w:cs="Arial"/>
                <w:i/>
                <w:u w:val="single"/>
              </w:rPr>
              <w:t>Sachkompetenz</w:t>
            </w:r>
          </w:p>
          <w:p w14:paraId="462D9A1A"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5E7DA405"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verwenden einfache geographische Fachbegriffe sach- und adressatengerecht (SK 1),</w:t>
            </w:r>
          </w:p>
          <w:p w14:paraId="150A4616"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beschreiben einfache Zusammenhänge zwischen räumlichen Gegebenheiten ausgewählter Naturräume und der Nutzung durch den Menschen (SK 4).</w:t>
            </w:r>
          </w:p>
          <w:p w14:paraId="462F6D8B" w14:textId="77777777" w:rsidR="0086046B" w:rsidRDefault="0086046B">
            <w:pPr>
              <w:tabs>
                <w:tab w:val="left" w:pos="237"/>
              </w:tabs>
              <w:spacing w:before="39" w:after="39"/>
              <w:rPr>
                <w:rFonts w:ascii="Arial" w:hAnsi="Arial" w:cs="Arial"/>
                <w:i/>
                <w:u w:val="single"/>
              </w:rPr>
            </w:pPr>
            <w:r>
              <w:rPr>
                <w:rFonts w:ascii="Arial" w:hAnsi="Arial" w:cs="Arial"/>
                <w:i/>
                <w:u w:val="single"/>
              </w:rPr>
              <w:t>Methodenkompetenz</w:t>
            </w:r>
          </w:p>
          <w:p w14:paraId="248A4623"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67B181FB" w14:textId="11A05F9B"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orientieren sich unmittelbar vor Ort und mittelbar mit Hilfe von Karten und einfachen web- bzw. GPS-basierten Anwendungen (MK</w:t>
            </w:r>
            <w:r w:rsidR="00691C59">
              <w:rPr>
                <w:sz w:val="22"/>
              </w:rPr>
              <w:t xml:space="preserve"> 2</w:t>
            </w:r>
            <w:r>
              <w:rPr>
                <w:sz w:val="22"/>
              </w:rPr>
              <w:t>),</w:t>
            </w:r>
          </w:p>
          <w:p w14:paraId="1FD46F26" w14:textId="472515BF"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identifizieren einfache geographische Sachverhalte, auch mittels einfacher digitaler Medien, und entwickeln erste Fragestellungen (MK</w:t>
            </w:r>
            <w:r w:rsidR="00691C59">
              <w:rPr>
                <w:sz w:val="22"/>
              </w:rPr>
              <w:t xml:space="preserve"> 3</w:t>
            </w:r>
            <w:r>
              <w:rPr>
                <w:sz w:val="22"/>
              </w:rPr>
              <w:t>).</w:t>
            </w:r>
          </w:p>
          <w:p w14:paraId="33B8CD09" w14:textId="77777777" w:rsidR="0086046B" w:rsidRDefault="0086046B">
            <w:pPr>
              <w:tabs>
                <w:tab w:val="left" w:pos="237"/>
              </w:tabs>
              <w:spacing w:before="39" w:after="39"/>
              <w:rPr>
                <w:rFonts w:ascii="Arial" w:hAnsi="Arial" w:cs="Arial"/>
                <w:i/>
                <w:u w:val="single"/>
              </w:rPr>
            </w:pPr>
            <w:r>
              <w:rPr>
                <w:rFonts w:ascii="Arial" w:hAnsi="Arial" w:cs="Arial"/>
                <w:i/>
                <w:u w:val="single"/>
              </w:rPr>
              <w:t>Urteilskompetenz</w:t>
            </w:r>
          </w:p>
          <w:p w14:paraId="539EB001"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09D2F91F"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diskutieren mit Hilfe von Pro- und Kontra-Argumenten zu kontroversen raumbezogenen Sachverhalten (UK 2),</w:t>
            </w:r>
          </w:p>
          <w:p w14:paraId="7DABDD2B"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beurteilen durch Menschen vorgenommene Veränderungen des Raumes in ihrem persönlichen Umfeld anhand eines einfachen Beispiels hinsichtlich ihrer räumlichen Auswirkungen (UK 3).</w:t>
            </w:r>
          </w:p>
          <w:p w14:paraId="4550C2B1" w14:textId="77777777" w:rsidR="0086046B" w:rsidRDefault="0086046B">
            <w:pPr>
              <w:tabs>
                <w:tab w:val="left" w:pos="237"/>
              </w:tabs>
              <w:spacing w:before="39" w:after="39"/>
              <w:rPr>
                <w:rFonts w:ascii="Arial" w:hAnsi="Arial" w:cs="Arial"/>
                <w:i/>
                <w:u w:val="single"/>
              </w:rPr>
            </w:pPr>
            <w:r>
              <w:rPr>
                <w:rFonts w:ascii="Arial" w:hAnsi="Arial" w:cs="Arial"/>
                <w:i/>
                <w:u w:val="single"/>
              </w:rPr>
              <w:t>Handlungskompetenz</w:t>
            </w:r>
          </w:p>
          <w:p w14:paraId="4649D4BF"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19737210" w14:textId="77777777" w:rsidR="0086046B" w:rsidRPr="00706287" w:rsidRDefault="0086046B" w:rsidP="0086046B">
            <w:pPr>
              <w:pStyle w:val="Listenabsatz"/>
              <w:numPr>
                <w:ilvl w:val="0"/>
                <w:numId w:val="31"/>
              </w:numPr>
              <w:tabs>
                <w:tab w:val="clear" w:pos="360"/>
                <w:tab w:val="num" w:pos="237"/>
              </w:tabs>
              <w:spacing w:after="132"/>
              <w:ind w:left="237" w:hanging="237"/>
              <w:rPr>
                <w:sz w:val="22"/>
              </w:rPr>
            </w:pPr>
            <w:r w:rsidRPr="00706287">
              <w:rPr>
                <w:sz w:val="22"/>
              </w:rPr>
              <w:t>gestalten ein einfach strukturiertes Projekt zu einem geographischen Sachverhalt im Nahraum (HK 3).</w:t>
            </w:r>
          </w:p>
          <w:p w14:paraId="7CEB9F02" w14:textId="77777777" w:rsidR="0086046B" w:rsidRDefault="0086046B">
            <w:pPr>
              <w:tabs>
                <w:tab w:val="left" w:pos="237"/>
              </w:tabs>
              <w:spacing w:before="39" w:after="39"/>
              <w:rPr>
                <w:rFonts w:ascii="Arial" w:hAnsi="Arial" w:cs="Arial"/>
              </w:rPr>
            </w:pPr>
            <w:r>
              <w:rPr>
                <w:rFonts w:ascii="Arial" w:hAnsi="Arial" w:cs="Arial"/>
                <w:b/>
              </w:rPr>
              <w:t>Inhaltsfelder</w:t>
            </w:r>
            <w:r>
              <w:rPr>
                <w:rFonts w:ascii="Arial" w:hAnsi="Arial" w:cs="Arial"/>
              </w:rPr>
              <w:t>: IF 3: Arbeit und Versorgung in Wirtschaftsräumen unterschiedlicher Ausstattung</w:t>
            </w:r>
          </w:p>
          <w:p w14:paraId="76400FB3" w14:textId="77777777" w:rsidR="0086046B" w:rsidRDefault="0086046B">
            <w:pPr>
              <w:spacing w:before="39" w:after="39"/>
              <w:rPr>
                <w:rFonts w:ascii="Arial" w:hAnsi="Arial" w:cs="Arial"/>
              </w:rPr>
            </w:pPr>
            <w:r>
              <w:rPr>
                <w:rFonts w:ascii="Arial" w:hAnsi="Arial" w:cs="Arial"/>
                <w:b/>
              </w:rPr>
              <w:t>Inhaltliche Schwerpunkte</w:t>
            </w:r>
            <w:r>
              <w:rPr>
                <w:rFonts w:ascii="Arial" w:hAnsi="Arial" w:cs="Arial"/>
              </w:rPr>
              <w:t>:</w:t>
            </w:r>
          </w:p>
          <w:p w14:paraId="0C35E50E" w14:textId="238B57A6" w:rsidR="00706287" w:rsidRDefault="00706287" w:rsidP="0086046B">
            <w:pPr>
              <w:pStyle w:val="Liste-KonkretisierteKompetenz"/>
              <w:numPr>
                <w:ilvl w:val="0"/>
                <w:numId w:val="32"/>
              </w:numPr>
              <w:spacing w:before="39" w:after="39"/>
              <w:ind w:left="475" w:hanging="237"/>
              <w:rPr>
                <w:sz w:val="22"/>
              </w:rPr>
            </w:pPr>
            <w:r w:rsidRPr="00706287">
              <w:rPr>
                <w:sz w:val="22"/>
              </w:rPr>
              <w:t>Standortfaktoren des primären, sekundären und tertiären Sektors</w:t>
            </w:r>
          </w:p>
          <w:p w14:paraId="37A28725" w14:textId="2AAA3A67" w:rsidR="0086046B" w:rsidRDefault="0086046B" w:rsidP="0086046B">
            <w:pPr>
              <w:pStyle w:val="Liste-KonkretisierteKompetenz"/>
              <w:numPr>
                <w:ilvl w:val="0"/>
                <w:numId w:val="32"/>
              </w:numPr>
              <w:spacing w:before="39" w:after="39"/>
              <w:ind w:left="475" w:hanging="237"/>
              <w:rPr>
                <w:sz w:val="22"/>
              </w:rPr>
            </w:pPr>
            <w:r>
              <w:rPr>
                <w:sz w:val="22"/>
              </w:rPr>
              <w:lastRenderedPageBreak/>
              <w:t>Strukturelle Veränderungsprozesse in der Landwirtschaft: Intensivierung, Spezialisierung, nachhaltige Landwirtschaft</w:t>
            </w:r>
          </w:p>
          <w:p w14:paraId="2DE780D0" w14:textId="6D441A6A" w:rsidR="00276E4A" w:rsidRDefault="00276E4A" w:rsidP="0086046B">
            <w:pPr>
              <w:pStyle w:val="Liste-KonkretisierteKompetenz"/>
              <w:numPr>
                <w:ilvl w:val="0"/>
                <w:numId w:val="32"/>
              </w:numPr>
              <w:spacing w:before="39" w:after="39"/>
              <w:ind w:left="475" w:hanging="237"/>
              <w:rPr>
                <w:sz w:val="22"/>
              </w:rPr>
            </w:pPr>
            <w:r w:rsidRPr="00276E4A">
              <w:rPr>
                <w:sz w:val="22"/>
              </w:rPr>
              <w:t>Auswirkungen der konventionellen und nachhaltigen Landwirtschaft auf Raum und Mensch</w:t>
            </w:r>
          </w:p>
          <w:p w14:paraId="71276A82" w14:textId="77777777" w:rsidR="0086046B" w:rsidRDefault="0086046B">
            <w:pPr>
              <w:pStyle w:val="berschrift4"/>
              <w:spacing w:before="39" w:beforeAutospacing="0" w:after="3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102DF5CA" w14:textId="77777777" w:rsidR="0086046B" w:rsidRDefault="0086046B" w:rsidP="0086046B">
            <w:pPr>
              <w:pStyle w:val="Liste-KonkretisierteKompetenz"/>
              <w:numPr>
                <w:ilvl w:val="0"/>
                <w:numId w:val="32"/>
              </w:numPr>
              <w:spacing w:before="79" w:after="79"/>
              <w:ind w:left="475" w:hanging="237"/>
              <w:rPr>
                <w:sz w:val="22"/>
              </w:rPr>
            </w:pPr>
            <w:r>
              <w:rPr>
                <w:sz w:val="22"/>
              </w:rPr>
              <w:t>Zur Entwicklung eines inhaltsfeldbezogenen topographischen Orientierungsrasters sollen im Zuge dieses Unterrichtsvorhabens Räume unterschiedlicher landwirtschaftlicher Produktion in Deutschland im Mittelpunkt stehen.</w:t>
            </w:r>
          </w:p>
          <w:p w14:paraId="4E3B03E6" w14:textId="77777777" w:rsidR="0086046B" w:rsidRDefault="0086046B" w:rsidP="0086046B">
            <w:pPr>
              <w:pStyle w:val="Liste-KonkretisierteKompetenz"/>
              <w:numPr>
                <w:ilvl w:val="0"/>
                <w:numId w:val="32"/>
              </w:numPr>
              <w:spacing w:before="79" w:after="79"/>
              <w:ind w:left="475" w:hanging="237"/>
              <w:rPr>
                <w:b/>
                <w:bCs/>
                <w:sz w:val="22"/>
              </w:rPr>
            </w:pPr>
            <w:r>
              <w:rPr>
                <w:sz w:val="22"/>
              </w:rPr>
              <w:t>Mögliche Projekte: Einen landwirtschaftlichen Betrieb erkunden; Digitalisierung in der Landwirtschaft (Bezug Berufsorientierung).</w:t>
            </w:r>
          </w:p>
          <w:p w14:paraId="49116D44" w14:textId="77777777" w:rsidR="0086046B" w:rsidRDefault="0086046B">
            <w:pPr>
              <w:spacing w:before="39" w:after="39"/>
              <w:rPr>
                <w:rFonts w:ascii="Arial" w:hAnsi="Arial" w:cs="Arial"/>
                <w:sz w:val="24"/>
              </w:rPr>
            </w:pPr>
            <w:r>
              <w:rPr>
                <w:rFonts w:ascii="Arial" w:hAnsi="Arial" w:cs="Arial"/>
                <w:b/>
              </w:rPr>
              <w:t>Zeitbedarf</w:t>
            </w:r>
            <w:r>
              <w:rPr>
                <w:rFonts w:ascii="Arial" w:hAnsi="Arial" w:cs="Arial"/>
              </w:rPr>
              <w:t>: ca. 13 Ustd.</w:t>
            </w:r>
          </w:p>
        </w:tc>
      </w:tr>
      <w:tr w:rsidR="0086046B" w14:paraId="7AB28AC0" w14:textId="77777777" w:rsidTr="0086046B">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6ACDF811" w14:textId="77777777" w:rsidR="0086046B" w:rsidRDefault="0086046B">
            <w:pPr>
              <w:spacing w:before="39" w:after="39"/>
              <w:jc w:val="center"/>
              <w:rPr>
                <w:rFonts w:ascii="Arial" w:hAnsi="Arial" w:cs="Arial"/>
                <w:b/>
                <w:u w:val="single"/>
              </w:rPr>
            </w:pPr>
            <w:r>
              <w:rPr>
                <w:rFonts w:ascii="Arial" w:hAnsi="Arial" w:cs="Arial"/>
                <w:b/>
                <w:u w:val="single"/>
              </w:rPr>
              <w:lastRenderedPageBreak/>
              <w:t>Summe Jahrgangsstufe 5/6: 60 Stunden</w:t>
            </w:r>
          </w:p>
        </w:tc>
      </w:tr>
      <w:tr w:rsidR="0086046B" w14:paraId="46C3A35F" w14:textId="77777777" w:rsidTr="0086046B">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2E81DB37" w14:textId="77777777" w:rsidR="0086046B" w:rsidRDefault="0086046B">
            <w:pPr>
              <w:spacing w:before="39" w:after="39"/>
              <w:jc w:val="center"/>
              <w:rPr>
                <w:rFonts w:ascii="Arial" w:hAnsi="Arial" w:cs="Arial"/>
                <w:b/>
              </w:rPr>
            </w:pPr>
            <w:r>
              <w:rPr>
                <w:rFonts w:ascii="Arial" w:hAnsi="Arial" w:cs="Arial"/>
                <w:b/>
              </w:rPr>
              <w:t>Jahrgangsstufe 7-9</w:t>
            </w:r>
          </w:p>
        </w:tc>
      </w:tr>
      <w:tr w:rsidR="0086046B" w14:paraId="2D031147"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5A5F5DE9" w14:textId="77777777" w:rsidR="0086046B" w:rsidRDefault="0086046B">
            <w:pPr>
              <w:spacing w:before="79" w:after="79"/>
              <w:rPr>
                <w:rFonts w:ascii="Arial" w:hAnsi="Arial" w:cs="Arial"/>
                <w:i/>
                <w:u w:val="single"/>
              </w:rPr>
            </w:pPr>
            <w:r>
              <w:rPr>
                <w:rFonts w:ascii="Arial" w:hAnsi="Arial" w:cs="Arial"/>
                <w:b/>
                <w:i/>
                <w:u w:val="single"/>
              </w:rPr>
              <w:t>Unterrichtsvorhaben 6:</w:t>
            </w:r>
            <w:r>
              <w:rPr>
                <w:rFonts w:ascii="Arial" w:hAnsi="Arial" w:cs="Arial"/>
                <w:i/>
                <w:u w:val="single"/>
              </w:rPr>
              <w:t xml:space="preserve"> </w:t>
            </w:r>
          </w:p>
          <w:p w14:paraId="17A28ACA" w14:textId="77777777" w:rsidR="0086046B" w:rsidRDefault="0086046B">
            <w:pPr>
              <w:spacing w:before="79" w:after="79"/>
              <w:rPr>
                <w:rFonts w:ascii="Arial" w:hAnsi="Arial" w:cs="Arial"/>
                <w:b/>
                <w:sz w:val="26"/>
                <w:szCs w:val="26"/>
              </w:rPr>
            </w:pPr>
            <w:r>
              <w:rPr>
                <w:rFonts w:ascii="Arial" w:hAnsi="Arial" w:cs="Arial"/>
                <w:b/>
                <w:sz w:val="26"/>
                <w:szCs w:val="26"/>
              </w:rPr>
              <w:t>Auf das Klima kommt es an! Welche Bedingungen und Voraussetzung für das Leben und Wirtschaften auf unserer Erde brauchen wir?</w:t>
            </w:r>
          </w:p>
          <w:p w14:paraId="51B32460" w14:textId="77777777" w:rsidR="0086046B" w:rsidRDefault="0086046B">
            <w:pPr>
              <w:spacing w:before="79" w:after="7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60874B2B"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415B97B9"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71D86BA5"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beschreiben einzelne Geofaktoren und deren Zusammenwirken sowie ihren Einfluss auf den menschlichen Lebensraum (SK 1),</w:t>
            </w:r>
          </w:p>
          <w:p w14:paraId="16A6982C"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erklären komplexere geographische Sachverhalte unter Verwendung einer adäquaten Fachsprache (SK 6).</w:t>
            </w:r>
          </w:p>
          <w:p w14:paraId="102893F3"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7FC07B15"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163EE279"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identifizieren einfache geographische Sachverhalte und entwerfen entsprechende Fragestellungen (MK 2),</w:t>
            </w:r>
          </w:p>
          <w:p w14:paraId="0582E998"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stellen geographische Informationen auch mittels digitaler Kartenskizzen, Diagrammen und Schemata graphisch dar (MK 8).</w:t>
            </w:r>
          </w:p>
          <w:p w14:paraId="0A481116"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09C43A8F"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480730F4"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beurteilen raumwirksame Maßnahmen auf Grundlage fachlicher Kriterien und geeigneter Wertmaßstäbe (UK 1),</w:t>
            </w:r>
          </w:p>
          <w:p w14:paraId="56EDD289"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bewerten Informationen bezüglich ihrer Eignung zur Beantwortung einer raumbezogenen Fragestellung (UK 5).</w:t>
            </w:r>
          </w:p>
          <w:p w14:paraId="7CB2C010" w14:textId="77777777" w:rsidR="0086046B" w:rsidRDefault="0086046B">
            <w:pPr>
              <w:tabs>
                <w:tab w:val="left" w:pos="237"/>
              </w:tabs>
              <w:spacing w:before="79" w:after="79"/>
              <w:rPr>
                <w:rFonts w:ascii="Arial" w:hAnsi="Arial" w:cs="Arial"/>
                <w:i/>
                <w:u w:val="single"/>
              </w:rPr>
            </w:pPr>
            <w:r>
              <w:rPr>
                <w:rFonts w:ascii="Arial" w:hAnsi="Arial" w:cs="Arial"/>
                <w:i/>
                <w:u w:val="single"/>
              </w:rPr>
              <w:t>Handlungskompetenz</w:t>
            </w:r>
          </w:p>
          <w:p w14:paraId="707F0E09"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554A6295"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entwickeln eigene Lösungsansätze für raumbezogene Probleme und setzen diese ggf. probehandelnd auch unter Nutzung digitaler Medien um (HK 3),</w:t>
            </w:r>
          </w:p>
          <w:p w14:paraId="21B4DCF3" w14:textId="77777777" w:rsidR="0086046B" w:rsidRDefault="0086046B" w:rsidP="0086046B">
            <w:pPr>
              <w:pStyle w:val="Liste-bergeordneteKompetenz"/>
              <w:numPr>
                <w:ilvl w:val="0"/>
                <w:numId w:val="31"/>
              </w:numPr>
              <w:tabs>
                <w:tab w:val="clear" w:pos="360"/>
                <w:tab w:val="num" w:pos="237"/>
              </w:tabs>
              <w:spacing w:before="79" w:after="132"/>
              <w:ind w:left="235" w:hanging="235"/>
              <w:rPr>
                <w:sz w:val="22"/>
              </w:rPr>
            </w:pPr>
            <w:r>
              <w:rPr>
                <w:sz w:val="22"/>
              </w:rPr>
              <w:t>gestalten ein Projekt zu einem geographischen Sachverhalt (HK 4).</w:t>
            </w:r>
          </w:p>
          <w:p w14:paraId="328D228E" w14:textId="77777777" w:rsidR="0086046B" w:rsidRDefault="0086046B">
            <w:pPr>
              <w:tabs>
                <w:tab w:val="left" w:pos="237"/>
              </w:tabs>
              <w:spacing w:before="79" w:after="79"/>
              <w:rPr>
                <w:rFonts w:ascii="Arial" w:hAnsi="Arial" w:cs="Arial"/>
              </w:rPr>
            </w:pPr>
            <w:r>
              <w:rPr>
                <w:rFonts w:ascii="Arial" w:hAnsi="Arial" w:cs="Arial"/>
                <w:b/>
              </w:rPr>
              <w:lastRenderedPageBreak/>
              <w:t>Inhaltsfelder</w:t>
            </w:r>
            <w:r>
              <w:rPr>
                <w:rFonts w:ascii="Arial" w:hAnsi="Arial" w:cs="Arial"/>
              </w:rPr>
              <w:t>: IF 5: Wetter, Klima und Klimawandel), IF 6: Landwirtschaftliche Produktion in unterschiedlichen Klima- und Landschaftszonen</w:t>
            </w:r>
          </w:p>
          <w:p w14:paraId="6B7377FA" w14:textId="77777777" w:rsidR="0086046B" w:rsidRDefault="0086046B">
            <w:pPr>
              <w:spacing w:before="79" w:after="79"/>
              <w:rPr>
                <w:rFonts w:ascii="Arial" w:hAnsi="Arial" w:cs="Arial"/>
              </w:rPr>
            </w:pPr>
            <w:r>
              <w:rPr>
                <w:rFonts w:ascii="Arial" w:hAnsi="Arial" w:cs="Arial"/>
                <w:b/>
              </w:rPr>
              <w:t>Inhaltliche Schwerpunkte</w:t>
            </w:r>
            <w:r>
              <w:rPr>
                <w:rFonts w:ascii="Arial" w:hAnsi="Arial" w:cs="Arial"/>
              </w:rPr>
              <w:t>:</w:t>
            </w:r>
          </w:p>
          <w:p w14:paraId="47CE9C38" w14:textId="77777777" w:rsidR="0086046B" w:rsidRDefault="0086046B" w:rsidP="0086046B">
            <w:pPr>
              <w:pStyle w:val="Liste-KonkretisierteKompetenz"/>
              <w:numPr>
                <w:ilvl w:val="0"/>
                <w:numId w:val="32"/>
              </w:numPr>
              <w:spacing w:before="79" w:after="79"/>
              <w:ind w:left="475" w:hanging="237"/>
              <w:rPr>
                <w:sz w:val="22"/>
              </w:rPr>
            </w:pPr>
            <w:r>
              <w:rPr>
                <w:sz w:val="22"/>
              </w:rPr>
              <w:t>Himmelskörper Erde: Schrägstellung der Erdachse, Gradnetz, Beleuchtungszonen, Temperaturzonen, Jahreszeiten</w:t>
            </w:r>
          </w:p>
          <w:p w14:paraId="5C4BE77C" w14:textId="77777777" w:rsidR="0086046B" w:rsidRDefault="0086046B" w:rsidP="0086046B">
            <w:pPr>
              <w:pStyle w:val="Liste-KonkretisierteKompetenz"/>
              <w:numPr>
                <w:ilvl w:val="0"/>
                <w:numId w:val="32"/>
              </w:numPr>
              <w:spacing w:before="79" w:after="79"/>
              <w:ind w:left="475" w:hanging="237"/>
              <w:rPr>
                <w:sz w:val="22"/>
              </w:rPr>
            </w:pPr>
            <w:r>
              <w:rPr>
                <w:sz w:val="22"/>
              </w:rPr>
              <w:t>Klima und Klimasystem: Klimaelemente, Wasserkreislauf, Luftbewegungen</w:t>
            </w:r>
          </w:p>
          <w:p w14:paraId="66FC6366" w14:textId="77777777" w:rsidR="0086046B" w:rsidRDefault="0086046B" w:rsidP="0086046B">
            <w:pPr>
              <w:pStyle w:val="Liste-KonkretisierteKompetenz"/>
              <w:numPr>
                <w:ilvl w:val="0"/>
                <w:numId w:val="32"/>
              </w:numPr>
              <w:spacing w:before="79" w:after="79"/>
              <w:ind w:left="475" w:hanging="237"/>
              <w:rPr>
                <w:sz w:val="22"/>
              </w:rPr>
            </w:pPr>
            <w:r>
              <w:rPr>
                <w:sz w:val="22"/>
              </w:rPr>
              <w:t>Umgang mit Ursachen und Auswirkungen globaler natürlicher und anthropogen bedingter Klimaänderungen: Treibhauseffekt, Meeresspiegelanstieg, extreme Wetterereignisse</w:t>
            </w:r>
          </w:p>
          <w:p w14:paraId="7B7E3AB6" w14:textId="77777777" w:rsidR="0086046B" w:rsidRDefault="0086046B" w:rsidP="0086046B">
            <w:pPr>
              <w:pStyle w:val="Liste-KonkretisierteKompetenz"/>
              <w:numPr>
                <w:ilvl w:val="0"/>
                <w:numId w:val="32"/>
              </w:numPr>
              <w:spacing w:before="79" w:after="79"/>
              <w:ind w:left="475" w:hanging="237"/>
              <w:rPr>
                <w:sz w:val="22"/>
              </w:rPr>
            </w:pPr>
            <w:r>
              <w:rPr>
                <w:sz w:val="22"/>
              </w:rPr>
              <w:t>Landschaftszonen im Überblick: Lage, Merkmale</w:t>
            </w:r>
          </w:p>
          <w:p w14:paraId="349F3F38" w14:textId="77777777" w:rsidR="0086046B" w:rsidRDefault="0086046B">
            <w:pPr>
              <w:pStyle w:val="berschrift4"/>
              <w:spacing w:before="79" w:beforeAutospacing="0" w:after="7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r>
              <w:rPr>
                <w:rFonts w:ascii="Arial" w:hAnsi="Arial" w:cs="Arial"/>
                <w:sz w:val="22"/>
                <w:szCs w:val="22"/>
              </w:rPr>
              <w:t xml:space="preserve"> </w:t>
            </w:r>
          </w:p>
          <w:p w14:paraId="5C491EC9" w14:textId="77777777" w:rsidR="0086046B" w:rsidRDefault="0086046B" w:rsidP="0086046B">
            <w:pPr>
              <w:pStyle w:val="Liste-KonkretisierteKompetenz"/>
              <w:numPr>
                <w:ilvl w:val="0"/>
                <w:numId w:val="32"/>
              </w:numPr>
              <w:spacing w:before="79" w:after="79"/>
              <w:ind w:left="475" w:hanging="237"/>
              <w:rPr>
                <w:b/>
                <w:bCs/>
                <w:sz w:val="22"/>
              </w:rPr>
            </w:pPr>
            <w:r>
              <w:rPr>
                <w:sz w:val="22"/>
              </w:rPr>
              <w:t>Zur Entwicklung eines inhaltsfeldbezogenen topographischen Orientierungsrasters soll im Zuge dieses Unterrichtsvorhabens eine Einordnung in die Klima- und Landschaftszonen der Erde vorgenommen werden.</w:t>
            </w:r>
          </w:p>
          <w:p w14:paraId="7C2EDDE2" w14:textId="77777777" w:rsidR="0086046B" w:rsidRDefault="0086046B">
            <w:pPr>
              <w:spacing w:before="79" w:after="79"/>
              <w:rPr>
                <w:rFonts w:ascii="Arial" w:hAnsi="Arial" w:cs="Arial"/>
                <w:sz w:val="24"/>
              </w:rPr>
            </w:pPr>
            <w:r>
              <w:rPr>
                <w:rFonts w:ascii="Arial" w:hAnsi="Arial" w:cs="Arial"/>
                <w:b/>
              </w:rPr>
              <w:t>Zeitbedarf</w:t>
            </w:r>
            <w:r>
              <w:rPr>
                <w:rFonts w:ascii="Arial" w:hAnsi="Arial" w:cs="Arial"/>
              </w:rPr>
              <w:t>: ca. 12 Ustd.</w:t>
            </w:r>
          </w:p>
        </w:tc>
      </w:tr>
      <w:tr w:rsidR="0086046B" w14:paraId="1C584EC6"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69BA931A" w14:textId="77777777" w:rsidR="0086046B" w:rsidRDefault="0086046B">
            <w:pPr>
              <w:spacing w:before="79" w:after="79"/>
              <w:rPr>
                <w:rFonts w:ascii="Arial" w:hAnsi="Arial" w:cs="Arial"/>
                <w:i/>
                <w:u w:val="single"/>
              </w:rPr>
            </w:pPr>
            <w:r>
              <w:rPr>
                <w:rFonts w:ascii="Arial" w:hAnsi="Arial" w:cs="Arial"/>
                <w:b/>
                <w:i/>
                <w:u w:val="single"/>
              </w:rPr>
              <w:lastRenderedPageBreak/>
              <w:t>Unterrichtsvorhaben 7:</w:t>
            </w:r>
            <w:r>
              <w:rPr>
                <w:rFonts w:ascii="Arial" w:hAnsi="Arial" w:cs="Arial"/>
                <w:i/>
                <w:u w:val="single"/>
              </w:rPr>
              <w:t xml:space="preserve"> </w:t>
            </w:r>
          </w:p>
          <w:p w14:paraId="35AA4322" w14:textId="77777777" w:rsidR="0086046B" w:rsidRDefault="0086046B">
            <w:pPr>
              <w:spacing w:before="79" w:after="79"/>
              <w:rPr>
                <w:rFonts w:ascii="Arial" w:hAnsi="Arial" w:cs="Arial"/>
                <w:b/>
                <w:sz w:val="26"/>
                <w:szCs w:val="26"/>
              </w:rPr>
            </w:pPr>
            <w:r>
              <w:rPr>
                <w:rFonts w:ascii="Arial" w:hAnsi="Arial" w:cs="Arial"/>
                <w:b/>
                <w:sz w:val="26"/>
                <w:szCs w:val="26"/>
              </w:rPr>
              <w:t>Mehr als nur Wald? Der Tropische Regenwald, ein besonderer Lebensraum</w:t>
            </w:r>
          </w:p>
          <w:p w14:paraId="5FDE3E66" w14:textId="77777777" w:rsidR="0086046B" w:rsidRDefault="0086046B">
            <w:pPr>
              <w:spacing w:before="79" w:after="79"/>
              <w:rPr>
                <w:rFonts w:ascii="Arial" w:hAnsi="Arial" w:cs="Arial"/>
                <w:b/>
                <w:sz w:val="26"/>
                <w:szCs w:val="26"/>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6C0CC118"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4058A117"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2328D470"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verdeutlichen Wirkungen und Folgen von Eingriffen des Menschen in das Geofaktorengefüge (SK 2),</w:t>
            </w:r>
          </w:p>
          <w:p w14:paraId="706A816F"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erläutern Raumnutzungsansprüche und -konflikte (SK 4).</w:t>
            </w:r>
          </w:p>
          <w:p w14:paraId="40F47ABB"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7E153810"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0F14BFBE"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 xml:space="preserve">bereiten raumbezogene Daten analog und digital auf (MK 3), </w:t>
            </w:r>
          </w:p>
          <w:p w14:paraId="2A0C8E4D" w14:textId="7F6D19BB" w:rsidR="0086046B" w:rsidRDefault="0086046B" w:rsidP="0086046B">
            <w:pPr>
              <w:pStyle w:val="Liste-bergeordneteKompetenz"/>
              <w:numPr>
                <w:ilvl w:val="0"/>
                <w:numId w:val="31"/>
              </w:numPr>
              <w:tabs>
                <w:tab w:val="clear" w:pos="360"/>
                <w:tab w:val="num" w:pos="237"/>
              </w:tabs>
              <w:spacing w:before="79" w:after="79" w:line="240" w:lineRule="auto"/>
              <w:ind w:left="237" w:hanging="237"/>
              <w:rPr>
                <w:sz w:val="22"/>
              </w:rPr>
            </w:pPr>
            <w:r>
              <w:rPr>
                <w:sz w:val="22"/>
              </w:rPr>
              <w:t>stellen geographische Informationen auch mittels digitaler Kartenskizzen, Diagrammen und Schemata graphisch dar (MK 8).</w:t>
            </w:r>
          </w:p>
          <w:p w14:paraId="06807E7F" w14:textId="46EA2733" w:rsidR="00DA51CA" w:rsidRPr="00DA51CA" w:rsidRDefault="00DA51CA" w:rsidP="00DA51CA">
            <w:pPr>
              <w:pStyle w:val="Liste-bergeordneteKompetenz"/>
              <w:numPr>
                <w:ilvl w:val="0"/>
                <w:numId w:val="31"/>
              </w:numPr>
              <w:tabs>
                <w:tab w:val="clear" w:pos="360"/>
                <w:tab w:val="num" w:pos="237"/>
              </w:tabs>
              <w:spacing w:before="79" w:after="79" w:line="240" w:lineRule="auto"/>
              <w:ind w:left="237" w:hanging="237"/>
              <w:rPr>
                <w:sz w:val="22"/>
              </w:rPr>
            </w:pPr>
            <w:r w:rsidRPr="00DA51CA">
              <w:rPr>
                <w:sz w:val="22"/>
              </w:rPr>
              <w:t>führen auch mittels themenrelevanter Informationen und Daten aus Medienangeboten eine fragengeleitete Raumanalyse durch (MK 12).</w:t>
            </w:r>
          </w:p>
          <w:p w14:paraId="3EBBF53E"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4BBC1A1F"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0A4305DC"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 xml:space="preserve">bewerten unterschiedliche Handlungsweisen sowie ihr eigenes Verhalten hinsichtlich daraus resultierender räumlicher Folgen (UK 2), </w:t>
            </w:r>
          </w:p>
          <w:p w14:paraId="4844804B"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bewerten Informationen bezüglich ihrer Eignung zur Beantwortung einer raumbezogenen Fragestellung (UK 5).</w:t>
            </w:r>
          </w:p>
          <w:p w14:paraId="06FAA001" w14:textId="77777777" w:rsidR="0086046B" w:rsidRDefault="0086046B">
            <w:pPr>
              <w:tabs>
                <w:tab w:val="left" w:pos="237"/>
              </w:tabs>
              <w:spacing w:before="79" w:after="79"/>
              <w:rPr>
                <w:rFonts w:ascii="Arial" w:hAnsi="Arial" w:cs="Arial"/>
                <w:i/>
                <w:u w:val="single"/>
              </w:rPr>
            </w:pPr>
            <w:r>
              <w:rPr>
                <w:rFonts w:ascii="Arial" w:hAnsi="Arial" w:cs="Arial"/>
                <w:i/>
                <w:u w:val="single"/>
              </w:rPr>
              <w:t>Handlungskompetenz</w:t>
            </w:r>
          </w:p>
          <w:p w14:paraId="57D90946"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3C45A423"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entwickeln eigene Lösungsansätze für raumbezogene Probleme und setzen diese ggf. probehandelnd auch unter Nutzung digitaler Medien um (HK 3),</w:t>
            </w:r>
          </w:p>
          <w:p w14:paraId="56B6A728" w14:textId="77777777" w:rsidR="0086046B" w:rsidRDefault="0086046B" w:rsidP="0086046B">
            <w:pPr>
              <w:pStyle w:val="Liste-bergeordneteKompetenz"/>
              <w:numPr>
                <w:ilvl w:val="0"/>
                <w:numId w:val="31"/>
              </w:numPr>
              <w:tabs>
                <w:tab w:val="clear" w:pos="360"/>
                <w:tab w:val="num" w:pos="237"/>
              </w:tabs>
              <w:spacing w:before="39" w:after="132"/>
              <w:ind w:left="235" w:hanging="235"/>
              <w:rPr>
                <w:sz w:val="22"/>
              </w:rPr>
            </w:pPr>
            <w:r>
              <w:rPr>
                <w:sz w:val="22"/>
              </w:rPr>
              <w:lastRenderedPageBreak/>
              <w:t>gestalten ein Projekt zu einem geographischen Sachverhalt (HK 4).</w:t>
            </w:r>
          </w:p>
          <w:p w14:paraId="38379E92" w14:textId="77777777" w:rsidR="0086046B" w:rsidRDefault="0086046B">
            <w:pPr>
              <w:tabs>
                <w:tab w:val="left" w:pos="237"/>
              </w:tabs>
              <w:spacing w:before="79" w:after="79"/>
              <w:rPr>
                <w:rFonts w:ascii="Arial" w:hAnsi="Arial" w:cs="Arial"/>
              </w:rPr>
            </w:pPr>
            <w:r>
              <w:rPr>
                <w:rFonts w:ascii="Arial" w:hAnsi="Arial" w:cs="Arial"/>
                <w:b/>
              </w:rPr>
              <w:t>Inhaltsfelder</w:t>
            </w:r>
            <w:r>
              <w:rPr>
                <w:rFonts w:ascii="Arial" w:hAnsi="Arial" w:cs="Arial"/>
              </w:rPr>
              <w:t>: IF 5: Wetter, Klima und Klimawandel, IF 6: Landwirtschaftliche Produktion in unterschiedlichen Klima- und Landschaftszonen</w:t>
            </w:r>
          </w:p>
          <w:p w14:paraId="48CB163D" w14:textId="77777777" w:rsidR="0086046B" w:rsidRDefault="0086046B">
            <w:pPr>
              <w:spacing w:before="79" w:after="79"/>
              <w:rPr>
                <w:rFonts w:ascii="Arial" w:hAnsi="Arial" w:cs="Arial"/>
              </w:rPr>
            </w:pPr>
            <w:r>
              <w:rPr>
                <w:rFonts w:ascii="Arial" w:hAnsi="Arial" w:cs="Arial"/>
                <w:b/>
              </w:rPr>
              <w:t>Inhaltliche Schwerpunkte</w:t>
            </w:r>
            <w:r>
              <w:rPr>
                <w:rFonts w:ascii="Arial" w:hAnsi="Arial" w:cs="Arial"/>
              </w:rPr>
              <w:t>:</w:t>
            </w:r>
          </w:p>
          <w:p w14:paraId="3220FBC7" w14:textId="77777777" w:rsidR="0086046B" w:rsidRDefault="0086046B" w:rsidP="0086046B">
            <w:pPr>
              <w:pStyle w:val="Liste-KonkretisierteKompetenz"/>
              <w:numPr>
                <w:ilvl w:val="0"/>
                <w:numId w:val="32"/>
              </w:numPr>
              <w:spacing w:before="79" w:after="79"/>
              <w:ind w:left="475" w:hanging="237"/>
              <w:rPr>
                <w:sz w:val="22"/>
              </w:rPr>
            </w:pPr>
            <w:r>
              <w:rPr>
                <w:sz w:val="22"/>
              </w:rPr>
              <w:t xml:space="preserve">Klima und Klimasystem: Klimaelemente, Wasserkreislauf, Luftbewegungen </w:t>
            </w:r>
          </w:p>
          <w:p w14:paraId="3667BE10" w14:textId="77777777" w:rsidR="0086046B" w:rsidRDefault="0086046B" w:rsidP="0086046B">
            <w:pPr>
              <w:pStyle w:val="Liste-KonkretisierteKompetenz"/>
              <w:numPr>
                <w:ilvl w:val="0"/>
                <w:numId w:val="32"/>
              </w:numPr>
              <w:spacing w:before="79" w:after="79"/>
              <w:ind w:left="475" w:hanging="237"/>
              <w:rPr>
                <w:sz w:val="22"/>
              </w:rPr>
            </w:pPr>
            <w:r>
              <w:rPr>
                <w:sz w:val="22"/>
              </w:rPr>
              <w:t>Naturräumliche Bedingungen und anthropogene Nutzung in verschiedenen Landschaftszonen am Beispiel der Tropen und Subtropen</w:t>
            </w:r>
          </w:p>
          <w:p w14:paraId="44F32B34" w14:textId="77777777" w:rsidR="0086046B" w:rsidRDefault="0086046B" w:rsidP="0086046B">
            <w:pPr>
              <w:pStyle w:val="Liste-KonkretisierteKompetenz"/>
              <w:numPr>
                <w:ilvl w:val="0"/>
                <w:numId w:val="32"/>
              </w:numPr>
              <w:spacing w:before="79" w:after="79"/>
              <w:ind w:left="475" w:hanging="237"/>
              <w:rPr>
                <w:sz w:val="22"/>
              </w:rPr>
            </w:pPr>
            <w:r>
              <w:rPr>
                <w:sz w:val="22"/>
              </w:rPr>
              <w:t>Möglichkeiten und Risiken der Überwindung natürlicher Grenzen: Agroforstwirtschaft, Bewässerung, Treibhauskulturen, Urban Farming u.a.</w:t>
            </w:r>
          </w:p>
          <w:p w14:paraId="3FCD36FE" w14:textId="77777777" w:rsidR="0086046B" w:rsidRDefault="0086046B" w:rsidP="0086046B">
            <w:pPr>
              <w:pStyle w:val="Liste-KonkretisierteKompetenz"/>
              <w:numPr>
                <w:ilvl w:val="0"/>
                <w:numId w:val="32"/>
              </w:numPr>
              <w:spacing w:before="79" w:after="79"/>
              <w:ind w:left="475" w:hanging="237"/>
              <w:rPr>
                <w:sz w:val="22"/>
              </w:rPr>
            </w:pPr>
            <w:r>
              <w:rPr>
                <w:sz w:val="22"/>
              </w:rPr>
              <w:t>Kriterien nachhaltiger Wirtschaft</w:t>
            </w:r>
          </w:p>
          <w:p w14:paraId="3EC38497" w14:textId="77777777" w:rsidR="0086046B" w:rsidRDefault="0086046B">
            <w:pPr>
              <w:pStyle w:val="berschrift4"/>
              <w:spacing w:before="79" w:beforeAutospacing="0" w:after="7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6DC27848" w14:textId="77777777" w:rsidR="0086046B" w:rsidRDefault="0086046B" w:rsidP="0086046B">
            <w:pPr>
              <w:pStyle w:val="Liste-KonkretisierteKompetenz"/>
              <w:numPr>
                <w:ilvl w:val="0"/>
                <w:numId w:val="32"/>
              </w:numPr>
              <w:spacing w:before="79" w:after="79"/>
              <w:ind w:left="475" w:hanging="237"/>
              <w:rPr>
                <w:sz w:val="22"/>
              </w:rPr>
            </w:pPr>
            <w:r>
              <w:rPr>
                <w:sz w:val="22"/>
              </w:rPr>
              <w:t>Zur Entwicklung eines inhaltsfeldbezogenen topographischen Orientierungsrasters soll im Zuge dieses Unterrichtsvorhabens eine Einordnung in die Landschaftszonen der Erde vorgenommen werden.</w:t>
            </w:r>
          </w:p>
          <w:p w14:paraId="588D63C8" w14:textId="77777777" w:rsidR="0086046B" w:rsidRDefault="0086046B" w:rsidP="0086046B">
            <w:pPr>
              <w:pStyle w:val="Liste-KonkretisierteKompetenz"/>
              <w:numPr>
                <w:ilvl w:val="0"/>
                <w:numId w:val="32"/>
              </w:numPr>
              <w:spacing w:before="79" w:after="79"/>
              <w:ind w:left="475" w:hanging="237"/>
              <w:rPr>
                <w:b/>
                <w:bCs/>
                <w:sz w:val="22"/>
              </w:rPr>
            </w:pPr>
            <w:r>
              <w:rPr>
                <w:sz w:val="22"/>
              </w:rPr>
              <w:t>Mögliches Projekt: „Können wir den Regenwald schützen?“ (e-Portfolie, Digitale Pinnwand, Besuch Dritte Welt Laden, Begehung Supermarkt)</w:t>
            </w:r>
          </w:p>
          <w:p w14:paraId="4339D2C9" w14:textId="77777777" w:rsidR="0086046B" w:rsidRDefault="0086046B">
            <w:pPr>
              <w:spacing w:before="79" w:after="79"/>
              <w:rPr>
                <w:rFonts w:ascii="Arial" w:hAnsi="Arial" w:cs="Arial"/>
                <w:b/>
                <w:i/>
                <w:sz w:val="24"/>
                <w:u w:val="single"/>
              </w:rPr>
            </w:pPr>
            <w:r>
              <w:rPr>
                <w:rFonts w:ascii="Arial" w:hAnsi="Arial" w:cs="Arial"/>
                <w:b/>
              </w:rPr>
              <w:t>Zeitbedarf</w:t>
            </w:r>
            <w:r>
              <w:rPr>
                <w:rFonts w:ascii="Arial" w:hAnsi="Arial" w:cs="Arial"/>
              </w:rPr>
              <w:t>: ca. 14 Ustd.</w:t>
            </w:r>
          </w:p>
        </w:tc>
      </w:tr>
      <w:tr w:rsidR="0086046B" w14:paraId="21B614FF"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02D2CF09" w14:textId="77777777" w:rsidR="0086046B" w:rsidRDefault="0086046B">
            <w:pPr>
              <w:spacing w:before="39" w:after="39"/>
              <w:rPr>
                <w:rFonts w:ascii="Arial" w:hAnsi="Arial" w:cs="Arial"/>
                <w:i/>
                <w:u w:val="single"/>
              </w:rPr>
            </w:pPr>
            <w:r>
              <w:rPr>
                <w:rFonts w:ascii="Arial" w:hAnsi="Arial" w:cs="Arial"/>
                <w:b/>
                <w:i/>
                <w:u w:val="single"/>
              </w:rPr>
              <w:lastRenderedPageBreak/>
              <w:t>Unterrichtsvorhaben 8:</w:t>
            </w:r>
            <w:r>
              <w:rPr>
                <w:rFonts w:ascii="Arial" w:hAnsi="Arial" w:cs="Arial"/>
                <w:i/>
                <w:u w:val="single"/>
              </w:rPr>
              <w:t xml:space="preserve"> </w:t>
            </w:r>
          </w:p>
          <w:p w14:paraId="6C5D3C39" w14:textId="77777777" w:rsidR="0086046B" w:rsidRDefault="0086046B">
            <w:pPr>
              <w:spacing w:before="39" w:after="39"/>
              <w:rPr>
                <w:rFonts w:ascii="Arial" w:hAnsi="Arial" w:cs="Arial"/>
                <w:b/>
                <w:sz w:val="26"/>
                <w:szCs w:val="26"/>
              </w:rPr>
            </w:pPr>
            <w:r>
              <w:rPr>
                <w:rFonts w:ascii="Arial" w:hAnsi="Arial" w:cs="Arial"/>
                <w:b/>
                <w:sz w:val="26"/>
                <w:szCs w:val="26"/>
              </w:rPr>
              <w:t>Zu wenig Niederschlag?  Leben und Wirtschaften in den trockenen und winterfeuchten Subtropen</w:t>
            </w:r>
          </w:p>
          <w:p w14:paraId="4FDC3A23" w14:textId="77777777" w:rsidR="0086046B" w:rsidRDefault="0086046B">
            <w:pPr>
              <w:spacing w:before="39" w:after="3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4EAF42FB" w14:textId="77777777" w:rsidR="0086046B" w:rsidRDefault="0086046B">
            <w:pPr>
              <w:tabs>
                <w:tab w:val="left" w:pos="237"/>
              </w:tabs>
              <w:spacing w:before="39" w:after="39"/>
              <w:rPr>
                <w:rFonts w:ascii="Arial" w:hAnsi="Arial" w:cs="Arial"/>
                <w:i/>
                <w:u w:val="single"/>
              </w:rPr>
            </w:pPr>
            <w:r>
              <w:rPr>
                <w:rFonts w:ascii="Arial" w:hAnsi="Arial" w:cs="Arial"/>
                <w:i/>
                <w:u w:val="single"/>
              </w:rPr>
              <w:t>Sachkompetenz</w:t>
            </w:r>
          </w:p>
          <w:p w14:paraId="34A97119"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6364A4B8"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verdeutlichen Wirkungen und Folgen von Eingriffen des Menschen in das Geofaktorengefüge (SK 2),</w:t>
            </w:r>
          </w:p>
          <w:p w14:paraId="2710227A"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analysieren anthropogen beeinflusste räumliche Strukturen und Entwicklungsprozesse (SK 3).</w:t>
            </w:r>
          </w:p>
          <w:p w14:paraId="310770EC" w14:textId="77777777" w:rsidR="0086046B" w:rsidRDefault="0086046B">
            <w:pPr>
              <w:tabs>
                <w:tab w:val="left" w:pos="237"/>
              </w:tabs>
              <w:spacing w:before="39" w:after="39"/>
              <w:rPr>
                <w:rFonts w:ascii="Arial" w:hAnsi="Arial" w:cs="Arial"/>
                <w:i/>
                <w:u w:val="single"/>
              </w:rPr>
            </w:pPr>
            <w:r>
              <w:rPr>
                <w:rFonts w:ascii="Arial" w:hAnsi="Arial" w:cs="Arial"/>
                <w:i/>
                <w:u w:val="single"/>
              </w:rPr>
              <w:t>Methodenkompetenz</w:t>
            </w:r>
          </w:p>
          <w:p w14:paraId="0583D5F8"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2DB44278"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werten kontinuierliche und diskontinuierliche analoge und digitale Texte zur Beantwortung raumbezogener Fragestellungen aus (MK 4),</w:t>
            </w:r>
          </w:p>
          <w:p w14:paraId="7766B1FC" w14:textId="74F7A913" w:rsidR="0086046B" w:rsidRDefault="0086046B" w:rsidP="0086046B">
            <w:pPr>
              <w:pStyle w:val="Liste-bergeordneteKompetenz"/>
              <w:numPr>
                <w:ilvl w:val="0"/>
                <w:numId w:val="31"/>
              </w:numPr>
              <w:tabs>
                <w:tab w:val="clear" w:pos="360"/>
                <w:tab w:val="num" w:pos="237"/>
              </w:tabs>
              <w:spacing w:before="39" w:after="39" w:line="240" w:lineRule="auto"/>
              <w:ind w:left="237" w:hanging="237"/>
              <w:rPr>
                <w:sz w:val="22"/>
              </w:rPr>
            </w:pPr>
            <w:r>
              <w:rPr>
                <w:sz w:val="22"/>
              </w:rPr>
              <w:t>recherchieren mittels vorgegebener Suchstrategien fachlich relevante Informationen und Daten und werten diese fragebezogen aus (MK 6).</w:t>
            </w:r>
          </w:p>
          <w:p w14:paraId="5C1E39D5" w14:textId="1FEEB8A7" w:rsidR="00BA06D2" w:rsidRDefault="00BA06D2" w:rsidP="0086046B">
            <w:pPr>
              <w:pStyle w:val="Liste-bergeordneteKompetenz"/>
              <w:numPr>
                <w:ilvl w:val="0"/>
                <w:numId w:val="31"/>
              </w:numPr>
              <w:tabs>
                <w:tab w:val="clear" w:pos="360"/>
                <w:tab w:val="num" w:pos="237"/>
              </w:tabs>
              <w:spacing w:before="39" w:after="39" w:line="240" w:lineRule="auto"/>
              <w:ind w:left="237" w:hanging="237"/>
              <w:rPr>
                <w:sz w:val="22"/>
              </w:rPr>
            </w:pPr>
            <w:r w:rsidRPr="00BA06D2">
              <w:rPr>
                <w:sz w:val="22"/>
              </w:rPr>
              <w:t>führen auch mittels themenrelevanter Informationen und Daten aus Medienangeboten eine fragengeleitete Raumanalyse durch (MK 12).</w:t>
            </w:r>
          </w:p>
          <w:p w14:paraId="39C6F9D2" w14:textId="77777777" w:rsidR="0086046B" w:rsidRDefault="0086046B">
            <w:pPr>
              <w:tabs>
                <w:tab w:val="left" w:pos="237"/>
              </w:tabs>
              <w:spacing w:before="39" w:after="39"/>
              <w:rPr>
                <w:rFonts w:ascii="Arial" w:hAnsi="Arial" w:cs="Arial"/>
                <w:i/>
                <w:u w:val="single"/>
              </w:rPr>
            </w:pPr>
            <w:r>
              <w:rPr>
                <w:rFonts w:ascii="Arial" w:hAnsi="Arial" w:cs="Arial"/>
                <w:i/>
                <w:u w:val="single"/>
              </w:rPr>
              <w:t>Urteilskompetenz</w:t>
            </w:r>
          </w:p>
          <w:p w14:paraId="216ACF13"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1996C0F4"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diskutieren simulativ einen raumbezogenen Entscheidungsprozess (UK 3),</w:t>
            </w:r>
          </w:p>
          <w:p w14:paraId="47751B32" w14:textId="77777777" w:rsidR="0086046B" w:rsidRDefault="0086046B" w:rsidP="0086046B">
            <w:pPr>
              <w:pStyle w:val="Liste-bergeordneteKompetenz"/>
              <w:numPr>
                <w:ilvl w:val="0"/>
                <w:numId w:val="31"/>
              </w:numPr>
              <w:tabs>
                <w:tab w:val="clear" w:pos="360"/>
                <w:tab w:val="num" w:pos="237"/>
              </w:tabs>
              <w:spacing w:before="39" w:after="39"/>
              <w:ind w:left="237" w:hanging="237"/>
              <w:rPr>
                <w:sz w:val="22"/>
              </w:rPr>
            </w:pPr>
            <w:r>
              <w:rPr>
                <w:sz w:val="22"/>
              </w:rPr>
              <w:t>interpretieren die von unterschiedlichen Raumwahrnehmungen und Interessen geleitete Setzung, mediale Darstellung und Verbreitung von raumbezogenen Sachverhalten (UK 4).</w:t>
            </w:r>
          </w:p>
          <w:p w14:paraId="72A11CBC" w14:textId="77777777" w:rsidR="0086046B" w:rsidRDefault="0086046B">
            <w:pPr>
              <w:tabs>
                <w:tab w:val="left" w:pos="237"/>
              </w:tabs>
              <w:spacing w:before="39" w:after="39"/>
              <w:rPr>
                <w:rFonts w:ascii="Arial" w:hAnsi="Arial" w:cs="Arial"/>
                <w:i/>
                <w:u w:val="single"/>
              </w:rPr>
            </w:pPr>
            <w:r>
              <w:rPr>
                <w:rFonts w:ascii="Arial" w:hAnsi="Arial" w:cs="Arial"/>
                <w:i/>
                <w:u w:val="single"/>
              </w:rPr>
              <w:t>Handlungskompetenz</w:t>
            </w:r>
          </w:p>
          <w:p w14:paraId="29D854C1" w14:textId="77777777" w:rsidR="0086046B" w:rsidRDefault="0086046B">
            <w:pPr>
              <w:tabs>
                <w:tab w:val="left" w:pos="237"/>
              </w:tabs>
              <w:spacing w:before="39" w:after="39"/>
              <w:rPr>
                <w:rFonts w:ascii="Arial" w:hAnsi="Arial" w:cs="Arial"/>
              </w:rPr>
            </w:pPr>
            <w:r>
              <w:rPr>
                <w:rFonts w:ascii="Arial" w:hAnsi="Arial" w:cs="Arial"/>
              </w:rPr>
              <w:t>Die Schülerinnen und Schüler</w:t>
            </w:r>
          </w:p>
          <w:p w14:paraId="6B383EB6" w14:textId="77777777" w:rsidR="0086046B" w:rsidRPr="00BA06D2" w:rsidRDefault="0086046B" w:rsidP="0086046B">
            <w:pPr>
              <w:pStyle w:val="Listenabsatz"/>
              <w:numPr>
                <w:ilvl w:val="0"/>
                <w:numId w:val="31"/>
              </w:numPr>
              <w:tabs>
                <w:tab w:val="clear" w:pos="360"/>
                <w:tab w:val="num" w:pos="237"/>
              </w:tabs>
              <w:spacing w:after="132"/>
              <w:ind w:left="237" w:hanging="237"/>
              <w:rPr>
                <w:sz w:val="22"/>
              </w:rPr>
            </w:pPr>
            <w:r w:rsidRPr="00BA06D2">
              <w:rPr>
                <w:sz w:val="22"/>
              </w:rPr>
              <w:lastRenderedPageBreak/>
              <w:t>planen eine raumbezogene Erkundung im virtuellen oder realen Raum und wenden erworbene raumbezogene Kompetenzen bei der Planung, Durchführung und Nachbereitung an (HK 2).</w:t>
            </w:r>
          </w:p>
          <w:p w14:paraId="67CABAB6" w14:textId="77777777" w:rsidR="0086046B" w:rsidRDefault="0086046B">
            <w:pPr>
              <w:tabs>
                <w:tab w:val="left" w:pos="237"/>
              </w:tabs>
              <w:spacing w:before="39" w:after="39"/>
              <w:rPr>
                <w:rFonts w:ascii="Arial" w:hAnsi="Arial" w:cs="Arial"/>
              </w:rPr>
            </w:pPr>
            <w:r>
              <w:rPr>
                <w:rFonts w:ascii="Arial" w:hAnsi="Arial" w:cs="Arial"/>
                <w:b/>
              </w:rPr>
              <w:t>Inhaltsfelder</w:t>
            </w:r>
            <w:r>
              <w:rPr>
                <w:rFonts w:ascii="Arial" w:hAnsi="Arial" w:cs="Arial"/>
              </w:rPr>
              <w:t>: IF 5: Wetter, Klima und Klimawandel, IF 6: Landwirtschaftliche Produktion in unterschiedlichen Klima- und Landschaftszonen</w:t>
            </w:r>
          </w:p>
          <w:p w14:paraId="6769B5DA" w14:textId="77777777" w:rsidR="0086046B" w:rsidRDefault="0086046B">
            <w:pPr>
              <w:spacing w:before="39" w:after="39"/>
              <w:rPr>
                <w:rFonts w:ascii="Arial" w:hAnsi="Arial" w:cs="Arial"/>
              </w:rPr>
            </w:pPr>
            <w:r>
              <w:rPr>
                <w:rFonts w:ascii="Arial" w:hAnsi="Arial" w:cs="Arial"/>
                <w:b/>
              </w:rPr>
              <w:t>Inhaltliche Schwerpunkte</w:t>
            </w:r>
            <w:r>
              <w:rPr>
                <w:rFonts w:ascii="Arial" w:hAnsi="Arial" w:cs="Arial"/>
              </w:rPr>
              <w:t>:</w:t>
            </w:r>
          </w:p>
          <w:p w14:paraId="5D724EF3" w14:textId="77777777" w:rsidR="0086046B" w:rsidRDefault="0086046B" w:rsidP="0086046B">
            <w:pPr>
              <w:pStyle w:val="Liste-KonkretisierteKompetenz"/>
              <w:numPr>
                <w:ilvl w:val="0"/>
                <w:numId w:val="32"/>
              </w:numPr>
              <w:spacing w:before="39" w:after="39"/>
              <w:ind w:left="475" w:hanging="237"/>
              <w:rPr>
                <w:sz w:val="22"/>
              </w:rPr>
            </w:pPr>
            <w:r>
              <w:rPr>
                <w:sz w:val="22"/>
              </w:rPr>
              <w:t>Klima und Klimasystem: Klimaelemente, Wasserkreislauf, Luftbewegungen</w:t>
            </w:r>
          </w:p>
          <w:p w14:paraId="054BA98E" w14:textId="77777777" w:rsidR="0086046B" w:rsidRDefault="0086046B" w:rsidP="0086046B">
            <w:pPr>
              <w:pStyle w:val="Liste-KonkretisierteKompetenz"/>
              <w:numPr>
                <w:ilvl w:val="0"/>
                <w:numId w:val="32"/>
              </w:numPr>
              <w:spacing w:before="39" w:after="39"/>
              <w:ind w:left="475" w:hanging="237"/>
              <w:rPr>
                <w:sz w:val="22"/>
              </w:rPr>
            </w:pPr>
            <w:r>
              <w:rPr>
                <w:sz w:val="22"/>
              </w:rPr>
              <w:t>Naturräumliche Bedingungen und anthropogene Nutzung in verschiedenen Landschaftszonen am Beispiel der Tropen und Subtropen</w:t>
            </w:r>
          </w:p>
          <w:p w14:paraId="42B467EE" w14:textId="77777777" w:rsidR="0086046B" w:rsidRDefault="0086046B" w:rsidP="0086046B">
            <w:pPr>
              <w:pStyle w:val="Liste-KonkretisierteKompetenz"/>
              <w:numPr>
                <w:ilvl w:val="0"/>
                <w:numId w:val="32"/>
              </w:numPr>
              <w:spacing w:before="39" w:after="39"/>
              <w:ind w:left="475" w:hanging="237"/>
              <w:rPr>
                <w:sz w:val="22"/>
              </w:rPr>
            </w:pPr>
            <w:r>
              <w:rPr>
                <w:sz w:val="22"/>
              </w:rPr>
              <w:t>Möglichkeiten und Risiken der Überwindung natürlicher Grenzen: Agroforstwirtschaft, Bewässerung, Treibhauskulturen, Urban Farming u.a.</w:t>
            </w:r>
          </w:p>
          <w:p w14:paraId="1E03E9E8" w14:textId="77777777" w:rsidR="0086046B" w:rsidRDefault="0086046B">
            <w:pPr>
              <w:pStyle w:val="berschrift4"/>
              <w:spacing w:before="39" w:beforeAutospacing="0" w:after="3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173137F5" w14:textId="77777777" w:rsidR="0086046B" w:rsidRDefault="0086046B" w:rsidP="0086046B">
            <w:pPr>
              <w:pStyle w:val="Liste-KonkretisierteKompetenz"/>
              <w:numPr>
                <w:ilvl w:val="0"/>
                <w:numId w:val="32"/>
              </w:numPr>
              <w:spacing w:before="79" w:after="79"/>
              <w:ind w:left="475" w:hanging="237"/>
              <w:rPr>
                <w:sz w:val="22"/>
              </w:rPr>
            </w:pPr>
            <w:r>
              <w:rPr>
                <w:sz w:val="22"/>
              </w:rPr>
              <w:t>Zur Entwicklung eines inhaltsfeldbezogenen topographischen Orientierungsrasters soll im Zuge dieses Unterrichtsvorhabens eine Einordnung in die Landschaftszonen der Erde vorgenommen werden.</w:t>
            </w:r>
          </w:p>
          <w:p w14:paraId="563C8134" w14:textId="77777777" w:rsidR="0086046B" w:rsidRDefault="0086046B" w:rsidP="0086046B">
            <w:pPr>
              <w:pStyle w:val="Liste-KonkretisierteKompetenz"/>
              <w:numPr>
                <w:ilvl w:val="0"/>
                <w:numId w:val="32"/>
              </w:numPr>
              <w:spacing w:before="79" w:after="79"/>
              <w:ind w:left="475" w:hanging="237"/>
              <w:rPr>
                <w:sz w:val="22"/>
              </w:rPr>
            </w:pPr>
            <w:r>
              <w:rPr>
                <w:sz w:val="22"/>
              </w:rPr>
              <w:t>Mögliches Projekt: An einem Tag in vielen Landschaftszonen – wir erkunden einen botanischen Garten.</w:t>
            </w:r>
          </w:p>
          <w:p w14:paraId="6A358181" w14:textId="77777777" w:rsidR="0086046B" w:rsidRDefault="0086046B">
            <w:pPr>
              <w:spacing w:before="39" w:after="39"/>
              <w:rPr>
                <w:rFonts w:ascii="Arial" w:hAnsi="Arial" w:cs="Arial"/>
                <w:b/>
                <w:i/>
                <w:sz w:val="24"/>
                <w:u w:val="single"/>
              </w:rPr>
            </w:pPr>
            <w:r>
              <w:rPr>
                <w:rFonts w:ascii="Arial" w:hAnsi="Arial" w:cs="Arial"/>
                <w:b/>
              </w:rPr>
              <w:t>Zeitbedarf</w:t>
            </w:r>
            <w:r>
              <w:rPr>
                <w:rFonts w:ascii="Arial" w:hAnsi="Arial" w:cs="Arial"/>
              </w:rPr>
              <w:t>: ca. 12 Ustd.</w:t>
            </w:r>
          </w:p>
        </w:tc>
      </w:tr>
      <w:tr w:rsidR="0086046B" w14:paraId="2FB541D1"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61503A06" w14:textId="77777777" w:rsidR="0086046B" w:rsidRDefault="0086046B">
            <w:pPr>
              <w:spacing w:before="79" w:after="79"/>
              <w:rPr>
                <w:rFonts w:ascii="Arial" w:hAnsi="Arial" w:cs="Arial"/>
                <w:i/>
                <w:u w:val="single"/>
              </w:rPr>
            </w:pPr>
            <w:r>
              <w:rPr>
                <w:rFonts w:ascii="Arial" w:hAnsi="Arial" w:cs="Arial"/>
                <w:b/>
                <w:i/>
                <w:u w:val="single"/>
              </w:rPr>
              <w:lastRenderedPageBreak/>
              <w:t>Unterrichtsvorhaben 9:</w:t>
            </w:r>
            <w:r>
              <w:rPr>
                <w:rFonts w:ascii="Arial" w:hAnsi="Arial" w:cs="Arial"/>
                <w:i/>
                <w:u w:val="single"/>
              </w:rPr>
              <w:t xml:space="preserve"> </w:t>
            </w:r>
          </w:p>
          <w:p w14:paraId="5DCEEBA5" w14:textId="77777777" w:rsidR="0086046B" w:rsidRDefault="0086046B">
            <w:pPr>
              <w:spacing w:before="79" w:after="79"/>
              <w:rPr>
                <w:rFonts w:ascii="Arial" w:hAnsi="Arial" w:cs="Arial"/>
                <w:b/>
                <w:sz w:val="26"/>
                <w:szCs w:val="26"/>
              </w:rPr>
            </w:pPr>
            <w:r>
              <w:rPr>
                <w:rFonts w:ascii="Arial" w:hAnsi="Arial" w:cs="Arial"/>
                <w:b/>
                <w:sz w:val="26"/>
                <w:szCs w:val="26"/>
              </w:rPr>
              <w:t>Von Naturkräften bedroht?  Leben im Risikoraum</w:t>
            </w:r>
          </w:p>
          <w:p w14:paraId="6632EF42" w14:textId="77777777" w:rsidR="0086046B" w:rsidRDefault="0086046B">
            <w:pPr>
              <w:spacing w:before="79" w:after="7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4B119A68"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7D5D630A"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02AD7FFB"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erläutern Raumnutzungsansprüche und -konflikte (SK 4),</w:t>
            </w:r>
          </w:p>
          <w:p w14:paraId="551371B6"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erklären komplexere geographische Sachverhalte unter Verwendung einer adäquaten Fachsprache (SK 6).</w:t>
            </w:r>
          </w:p>
          <w:p w14:paraId="65FE2F6E"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636E7769"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1FE7D8EE"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orientieren sich mit Hilfe von Karten, Gradnetzangaben und mit web- bzw. GPS-basierten Anwendungen (MK 1),</w:t>
            </w:r>
          </w:p>
          <w:p w14:paraId="1C79D783"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recherchieren mittels vorgegebener Suchstrategien fachlich relevante Informationen und Daten und werten diese fragebezogen aus (MK 6),</w:t>
            </w:r>
          </w:p>
          <w:p w14:paraId="094D8726"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gestalten zu einem geographischen Sachverhalt ein analoges oder digitales modellhaftes Lernprodukt (MK 11).</w:t>
            </w:r>
          </w:p>
          <w:p w14:paraId="7E466603"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6DC47D8B"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26113276"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diskutieren simulativ einen raumbezogenen Entscheidungsprozess (UK 3),</w:t>
            </w:r>
          </w:p>
          <w:p w14:paraId="7CC9A12B"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bewerten Informationen bezüglich ihrer Eignung zur Beantwortung einer raumbezogenen Fragestellung (UK 5).</w:t>
            </w:r>
          </w:p>
          <w:p w14:paraId="5E38F9B0" w14:textId="77777777" w:rsidR="0086046B" w:rsidRDefault="0086046B">
            <w:pPr>
              <w:tabs>
                <w:tab w:val="left" w:pos="237"/>
              </w:tabs>
              <w:spacing w:before="79" w:after="79"/>
              <w:rPr>
                <w:rFonts w:ascii="Arial" w:hAnsi="Arial" w:cs="Arial"/>
                <w:i/>
                <w:u w:val="single"/>
              </w:rPr>
            </w:pPr>
            <w:r>
              <w:rPr>
                <w:rFonts w:ascii="Arial" w:hAnsi="Arial" w:cs="Arial"/>
                <w:i/>
                <w:u w:val="single"/>
              </w:rPr>
              <w:t>Handlungskompetenz</w:t>
            </w:r>
          </w:p>
          <w:p w14:paraId="4ACFB392"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1D28D1B1" w14:textId="77777777" w:rsidR="0086046B" w:rsidRDefault="0086046B" w:rsidP="0086046B">
            <w:pPr>
              <w:pStyle w:val="Liste-bergeordneteKompetenz"/>
              <w:numPr>
                <w:ilvl w:val="0"/>
                <w:numId w:val="31"/>
              </w:numPr>
              <w:tabs>
                <w:tab w:val="clear" w:pos="360"/>
                <w:tab w:val="num" w:pos="237"/>
              </w:tabs>
              <w:spacing w:before="79" w:after="132"/>
              <w:ind w:left="237" w:hanging="237"/>
              <w:rPr>
                <w:sz w:val="22"/>
              </w:rPr>
            </w:pPr>
            <w:r>
              <w:rPr>
                <w:sz w:val="22"/>
              </w:rPr>
              <w:lastRenderedPageBreak/>
              <w:t>nehmen in Raumnutzungskonflikten unterschiedliche Positionen ein und vertreten diese nach außen (HK 1),</w:t>
            </w:r>
          </w:p>
          <w:p w14:paraId="42012B1F" w14:textId="77777777" w:rsidR="0086046B" w:rsidRDefault="0086046B" w:rsidP="0086046B">
            <w:pPr>
              <w:pStyle w:val="Liste-bergeordneteKompetenz"/>
              <w:numPr>
                <w:ilvl w:val="0"/>
                <w:numId w:val="31"/>
              </w:numPr>
              <w:tabs>
                <w:tab w:val="clear" w:pos="360"/>
                <w:tab w:val="num" w:pos="237"/>
              </w:tabs>
              <w:spacing w:before="79" w:after="132"/>
              <w:ind w:left="237" w:hanging="237"/>
              <w:rPr>
                <w:sz w:val="22"/>
              </w:rPr>
            </w:pPr>
            <w:r>
              <w:rPr>
                <w:sz w:val="22"/>
              </w:rPr>
              <w:t>planen eine raumbezogene Erkundung im virtuellen oder realen Raum und wenden erworbene raumbezogene Kompetenzen bei der Planung, Durchführung und Nachbereitung an (HK 2).</w:t>
            </w:r>
          </w:p>
          <w:p w14:paraId="41E02A77" w14:textId="77777777" w:rsidR="0086046B" w:rsidRDefault="0086046B">
            <w:pPr>
              <w:tabs>
                <w:tab w:val="left" w:pos="237"/>
              </w:tabs>
              <w:spacing w:before="79" w:after="79"/>
              <w:rPr>
                <w:rFonts w:ascii="Arial" w:hAnsi="Arial" w:cs="Arial"/>
              </w:rPr>
            </w:pPr>
            <w:r>
              <w:rPr>
                <w:rFonts w:ascii="Arial" w:hAnsi="Arial" w:cs="Arial"/>
                <w:b/>
              </w:rPr>
              <w:t>Inhaltsfelder</w:t>
            </w:r>
            <w:r>
              <w:rPr>
                <w:rFonts w:ascii="Arial" w:hAnsi="Arial" w:cs="Arial"/>
              </w:rPr>
              <w:t>: IF 4: Aufbau und Dynamik der Erde</w:t>
            </w:r>
          </w:p>
          <w:p w14:paraId="4FC9E7C7" w14:textId="77777777" w:rsidR="0086046B" w:rsidRDefault="0086046B">
            <w:pPr>
              <w:spacing w:before="79" w:after="79"/>
              <w:rPr>
                <w:rFonts w:ascii="Arial" w:hAnsi="Arial" w:cs="Arial"/>
              </w:rPr>
            </w:pPr>
            <w:r>
              <w:rPr>
                <w:rFonts w:ascii="Arial" w:hAnsi="Arial" w:cs="Arial"/>
                <w:b/>
              </w:rPr>
              <w:t>Inhaltliche Schwerpunkte</w:t>
            </w:r>
            <w:r>
              <w:rPr>
                <w:rFonts w:ascii="Arial" w:hAnsi="Arial" w:cs="Arial"/>
              </w:rPr>
              <w:t>:</w:t>
            </w:r>
          </w:p>
          <w:p w14:paraId="0FCDA140" w14:textId="77777777" w:rsidR="0086046B" w:rsidRDefault="0086046B" w:rsidP="0086046B">
            <w:pPr>
              <w:pStyle w:val="Liste-KonkretisierteKompetenz"/>
              <w:numPr>
                <w:ilvl w:val="0"/>
                <w:numId w:val="32"/>
              </w:numPr>
              <w:spacing w:before="79" w:after="79"/>
              <w:ind w:left="475" w:hanging="237"/>
              <w:rPr>
                <w:sz w:val="22"/>
              </w:rPr>
            </w:pPr>
            <w:r>
              <w:rPr>
                <w:sz w:val="22"/>
              </w:rPr>
              <w:t xml:space="preserve">Plattentektonik und Schalenbau der Erde: Konvergenz, Divergenz, Subduktion </w:t>
            </w:r>
          </w:p>
          <w:p w14:paraId="5EAFD390" w14:textId="77777777" w:rsidR="0086046B" w:rsidRDefault="0086046B" w:rsidP="0086046B">
            <w:pPr>
              <w:pStyle w:val="Liste-KonkretisierteKompetenz"/>
              <w:numPr>
                <w:ilvl w:val="0"/>
                <w:numId w:val="32"/>
              </w:numPr>
              <w:spacing w:before="79" w:after="79"/>
              <w:ind w:left="475" w:hanging="237"/>
              <w:rPr>
                <w:sz w:val="22"/>
              </w:rPr>
            </w:pPr>
            <w:r>
              <w:rPr>
                <w:sz w:val="22"/>
              </w:rPr>
              <w:t>Naturgefahren durch endogene Faktoren: Erdbeben, Tsunamis, Vulkanismus</w:t>
            </w:r>
          </w:p>
          <w:p w14:paraId="1A5427D0" w14:textId="77777777" w:rsidR="0086046B" w:rsidRDefault="0086046B" w:rsidP="0086046B">
            <w:pPr>
              <w:pStyle w:val="Liste-KonkretisierteKompetenz"/>
              <w:numPr>
                <w:ilvl w:val="0"/>
                <w:numId w:val="32"/>
              </w:numPr>
              <w:spacing w:before="79" w:after="79"/>
              <w:ind w:left="475" w:hanging="237"/>
              <w:rPr>
                <w:sz w:val="22"/>
              </w:rPr>
            </w:pPr>
            <w:r>
              <w:rPr>
                <w:sz w:val="22"/>
              </w:rPr>
              <w:t>Leben und Wirtschaften in Risikoräumen: Land- und Energiewirtschaft, Tourismus</w:t>
            </w:r>
          </w:p>
          <w:p w14:paraId="29880AA4" w14:textId="77777777" w:rsidR="0086046B" w:rsidRDefault="0086046B">
            <w:pPr>
              <w:pStyle w:val="berschrift4"/>
              <w:spacing w:before="79" w:beforeAutospacing="0" w:after="79"/>
              <w:jc w:val="both"/>
              <w:rPr>
                <w:rFonts w:ascii="Arial" w:hAnsi="Arial" w:cs="Arial"/>
                <w:b w:val="0"/>
                <w:bCs w:val="0"/>
                <w:sz w:val="22"/>
                <w:szCs w:val="22"/>
              </w:rPr>
            </w:pPr>
            <w:r>
              <w:rPr>
                <w:rFonts w:ascii="Arial" w:hAnsi="Arial" w:cs="Arial"/>
                <w:bCs w:val="0"/>
                <w:sz w:val="22"/>
                <w:szCs w:val="22"/>
              </w:rPr>
              <w:t>Hinweise</w:t>
            </w:r>
            <w:r>
              <w:rPr>
                <w:rFonts w:ascii="Arial" w:hAnsi="Arial" w:cs="Arial"/>
                <w:b w:val="0"/>
                <w:sz w:val="22"/>
                <w:szCs w:val="22"/>
              </w:rPr>
              <w:t>:</w:t>
            </w:r>
            <w:r>
              <w:rPr>
                <w:rFonts w:ascii="Arial" w:hAnsi="Arial" w:cs="Arial"/>
                <w:sz w:val="22"/>
                <w:szCs w:val="22"/>
              </w:rPr>
              <w:t xml:space="preserve"> </w:t>
            </w:r>
          </w:p>
          <w:p w14:paraId="630CF245" w14:textId="77777777" w:rsidR="0086046B" w:rsidRDefault="0086046B" w:rsidP="0086046B">
            <w:pPr>
              <w:pStyle w:val="Liste-KonkretisierteKompetenz"/>
              <w:numPr>
                <w:ilvl w:val="0"/>
                <w:numId w:val="32"/>
              </w:numPr>
              <w:spacing w:before="79" w:after="79"/>
              <w:ind w:left="475" w:hanging="237"/>
              <w:rPr>
                <w:sz w:val="22"/>
              </w:rPr>
            </w:pPr>
            <w:r>
              <w:rPr>
                <w:sz w:val="22"/>
              </w:rPr>
              <w:t>Zur Entwicklung eines inhaltsfeldbezogenen topographischen Orientierungsrasters soll im Zuge dieses Unterrichtsvorhabens eine Einordnung der Plattengrenzen als Schwächezonen sowie Erdbeben und Vulkangebiete der Erde vorgenommen werden.</w:t>
            </w:r>
          </w:p>
          <w:p w14:paraId="02B71FDB" w14:textId="77777777" w:rsidR="0086046B" w:rsidRDefault="0086046B" w:rsidP="0086046B">
            <w:pPr>
              <w:pStyle w:val="Liste-KonkretisierteKompetenz"/>
              <w:numPr>
                <w:ilvl w:val="0"/>
                <w:numId w:val="32"/>
              </w:numPr>
              <w:spacing w:before="79" w:after="79"/>
              <w:ind w:left="475" w:hanging="237"/>
              <w:rPr>
                <w:sz w:val="22"/>
              </w:rPr>
            </w:pPr>
            <w:r>
              <w:rPr>
                <w:sz w:val="22"/>
              </w:rPr>
              <w:t>Virtuelle Exkursion zu den Vulkanen der Erde</w:t>
            </w:r>
          </w:p>
          <w:p w14:paraId="464DBF6B" w14:textId="77777777" w:rsidR="0086046B" w:rsidRDefault="0086046B">
            <w:pPr>
              <w:spacing w:before="79" w:after="79"/>
              <w:rPr>
                <w:rFonts w:ascii="Arial" w:hAnsi="Arial" w:cs="Arial"/>
                <w:b/>
                <w:i/>
                <w:sz w:val="24"/>
                <w:u w:val="single"/>
              </w:rPr>
            </w:pPr>
            <w:r>
              <w:rPr>
                <w:rFonts w:ascii="Arial" w:hAnsi="Arial" w:cs="Arial"/>
                <w:b/>
              </w:rPr>
              <w:t>Zeitbedarf</w:t>
            </w:r>
            <w:r>
              <w:rPr>
                <w:rFonts w:ascii="Arial" w:hAnsi="Arial" w:cs="Arial"/>
              </w:rPr>
              <w:t>: ca. 14 Ustd.</w:t>
            </w:r>
          </w:p>
        </w:tc>
      </w:tr>
      <w:tr w:rsidR="0086046B" w14:paraId="3269A741"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57AAC684" w14:textId="77777777" w:rsidR="0086046B" w:rsidRDefault="0086046B">
            <w:pPr>
              <w:spacing w:before="79" w:after="79"/>
              <w:rPr>
                <w:rFonts w:ascii="Arial" w:hAnsi="Arial" w:cs="Arial"/>
                <w:i/>
                <w:u w:val="single"/>
              </w:rPr>
            </w:pPr>
            <w:r>
              <w:rPr>
                <w:rFonts w:ascii="Arial" w:hAnsi="Arial" w:cs="Arial"/>
                <w:b/>
                <w:i/>
                <w:u w:val="single"/>
              </w:rPr>
              <w:lastRenderedPageBreak/>
              <w:t>Unterrichtsvorhaben 10:</w:t>
            </w:r>
            <w:r>
              <w:rPr>
                <w:rFonts w:ascii="Arial" w:hAnsi="Arial" w:cs="Arial"/>
                <w:i/>
                <w:u w:val="single"/>
              </w:rPr>
              <w:t xml:space="preserve"> </w:t>
            </w:r>
          </w:p>
          <w:p w14:paraId="4D8E9CC1" w14:textId="77777777" w:rsidR="0086046B" w:rsidRDefault="0086046B">
            <w:pPr>
              <w:spacing w:before="79" w:after="79"/>
              <w:rPr>
                <w:rFonts w:ascii="Arial" w:hAnsi="Arial" w:cs="Arial"/>
                <w:b/>
                <w:sz w:val="26"/>
                <w:szCs w:val="26"/>
              </w:rPr>
            </w:pPr>
            <w:r>
              <w:rPr>
                <w:rFonts w:ascii="Arial" w:hAnsi="Arial" w:cs="Arial"/>
                <w:b/>
                <w:sz w:val="26"/>
                <w:szCs w:val="26"/>
              </w:rPr>
              <w:t>Genug für alle? Bevölkerungswachstum und Ernährungssicherung</w:t>
            </w:r>
          </w:p>
          <w:p w14:paraId="73207A0B" w14:textId="77777777" w:rsidR="0086046B" w:rsidRDefault="0086046B">
            <w:pPr>
              <w:spacing w:before="79" w:after="7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3FF6E158"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7D2FD5CA"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2F29AB02"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verdeutlichen Wirkungen und Folgen von Eingriffen des Menschen in das Geofaktorengefüge (SK 2),</w:t>
            </w:r>
          </w:p>
          <w:p w14:paraId="6C9232AE"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erläutern Raumnutzungsansprüche und -konflikte (SK 4).</w:t>
            </w:r>
          </w:p>
          <w:p w14:paraId="3FAF3DF0"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40E7FC6D"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1ECBAC14"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 xml:space="preserve">bereiten raumbezogene Daten analog und digital auf (MK 3), </w:t>
            </w:r>
          </w:p>
          <w:p w14:paraId="069543E0"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erklären Kernaussagen zu einfachen Modellen (MK 5).</w:t>
            </w:r>
          </w:p>
          <w:p w14:paraId="27599C3A"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33CB2B39"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1445EE7F"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diskutieren simulativ einen raumbezogenen Entscheidungsprozess (UK 3),</w:t>
            </w:r>
          </w:p>
          <w:p w14:paraId="59DB27DF"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interpretieren die von unterschiedlichen Raumwahrnehmungen und Interessen geleitete Setzung, mediale Darstellung und Verbreitung von raumbezogenen Sachverhalten (UK 4).</w:t>
            </w:r>
          </w:p>
          <w:p w14:paraId="47957685" w14:textId="77777777" w:rsidR="0086046B" w:rsidRDefault="0086046B">
            <w:pPr>
              <w:tabs>
                <w:tab w:val="left" w:pos="237"/>
              </w:tabs>
              <w:spacing w:before="79" w:after="79"/>
              <w:rPr>
                <w:rFonts w:ascii="Arial" w:hAnsi="Arial" w:cs="Arial"/>
                <w:i/>
                <w:u w:val="single"/>
              </w:rPr>
            </w:pPr>
            <w:r>
              <w:rPr>
                <w:rFonts w:ascii="Arial" w:hAnsi="Arial" w:cs="Arial"/>
                <w:i/>
                <w:u w:val="single"/>
              </w:rPr>
              <w:t>Handlungskompetenz</w:t>
            </w:r>
          </w:p>
          <w:p w14:paraId="4BF0A45B"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69DE214E" w14:textId="77777777" w:rsidR="0086046B" w:rsidRDefault="0086046B" w:rsidP="0086046B">
            <w:pPr>
              <w:pStyle w:val="Listenabsatz"/>
              <w:numPr>
                <w:ilvl w:val="0"/>
                <w:numId w:val="31"/>
              </w:numPr>
              <w:tabs>
                <w:tab w:val="clear" w:pos="360"/>
                <w:tab w:val="num" w:pos="237"/>
              </w:tabs>
              <w:spacing w:after="132"/>
              <w:ind w:left="237" w:hanging="237"/>
              <w:rPr>
                <w:sz w:val="22"/>
              </w:rPr>
            </w:pPr>
            <w:r>
              <w:t>entwickeln eigene Lösungsansätze für raumbezogene Probleme und setzen diese ggf. probehandelnd auch unter Nutzung digitaler Medien um (HK 3).</w:t>
            </w:r>
          </w:p>
          <w:p w14:paraId="09B09CE8" w14:textId="77777777" w:rsidR="0086046B" w:rsidRDefault="0086046B">
            <w:pPr>
              <w:tabs>
                <w:tab w:val="left" w:pos="237"/>
              </w:tabs>
              <w:spacing w:before="79" w:after="79"/>
              <w:rPr>
                <w:rFonts w:ascii="Arial" w:hAnsi="Arial" w:cs="Arial"/>
              </w:rPr>
            </w:pPr>
            <w:r>
              <w:rPr>
                <w:rFonts w:ascii="Arial" w:hAnsi="Arial" w:cs="Arial"/>
                <w:b/>
              </w:rPr>
              <w:t>Inhaltsfelder</w:t>
            </w:r>
            <w:r>
              <w:rPr>
                <w:rFonts w:ascii="Arial" w:hAnsi="Arial" w:cs="Arial"/>
              </w:rPr>
              <w:t xml:space="preserve">: </w:t>
            </w:r>
            <w:r>
              <w:rPr>
                <w:rFonts w:ascii="Arial" w:hAnsi="Arial" w:cs="Arial"/>
                <w:bCs/>
                <w:iCs/>
              </w:rPr>
              <w:t> IF 7: Innerstaatliche, europäische und globale Disparitäten, IF 8: Wachstum und Verteilung der Weltbevölkerung</w:t>
            </w:r>
          </w:p>
          <w:p w14:paraId="57803584" w14:textId="77777777" w:rsidR="0086046B" w:rsidRDefault="0086046B">
            <w:pPr>
              <w:spacing w:before="79" w:after="79"/>
              <w:rPr>
                <w:rFonts w:ascii="Arial" w:hAnsi="Arial" w:cs="Arial"/>
              </w:rPr>
            </w:pPr>
            <w:r>
              <w:rPr>
                <w:rFonts w:ascii="Arial" w:hAnsi="Arial" w:cs="Arial"/>
                <w:b/>
              </w:rPr>
              <w:lastRenderedPageBreak/>
              <w:t>Inhaltliche Schwerpunkte</w:t>
            </w:r>
            <w:r>
              <w:rPr>
                <w:rFonts w:ascii="Arial" w:hAnsi="Arial" w:cs="Arial"/>
              </w:rPr>
              <w:t>:</w:t>
            </w:r>
          </w:p>
          <w:p w14:paraId="6C91DC7F" w14:textId="77777777" w:rsidR="0086046B" w:rsidRDefault="0086046B" w:rsidP="0086046B">
            <w:pPr>
              <w:pStyle w:val="Liste-KonkretisierteKompetenz"/>
              <w:numPr>
                <w:ilvl w:val="0"/>
                <w:numId w:val="32"/>
              </w:numPr>
              <w:spacing w:before="79" w:after="79"/>
              <w:ind w:left="475" w:hanging="237"/>
              <w:rPr>
                <w:sz w:val="22"/>
              </w:rPr>
            </w:pPr>
            <w:r>
              <w:rPr>
                <w:sz w:val="22"/>
              </w:rPr>
              <w:t>Entwicklungsindikatoren: u.a. Bildung, Demographie, Wirtschaft, Human Development Index (HDI)</w:t>
            </w:r>
          </w:p>
          <w:p w14:paraId="32C4E248" w14:textId="77777777" w:rsidR="0086046B" w:rsidRDefault="0086046B" w:rsidP="0086046B">
            <w:pPr>
              <w:pStyle w:val="Liste-KonkretisierteKompetenz"/>
              <w:numPr>
                <w:ilvl w:val="0"/>
                <w:numId w:val="32"/>
              </w:numPr>
              <w:spacing w:before="79" w:after="79"/>
              <w:ind w:left="475" w:hanging="237"/>
              <w:rPr>
                <w:sz w:val="22"/>
              </w:rPr>
            </w:pPr>
            <w:r>
              <w:rPr>
                <w:sz w:val="22"/>
              </w:rPr>
              <w:t>Entwicklung strukturschwacher Räume vor dem Hintergrund der Globalisierung (Infrastrukturausbau, Projekte der Entwicklungszusammenarbeit, Tourismus)</w:t>
            </w:r>
          </w:p>
          <w:p w14:paraId="4629BE98" w14:textId="77777777" w:rsidR="0086046B" w:rsidRDefault="0086046B" w:rsidP="0086046B">
            <w:pPr>
              <w:pStyle w:val="Liste-KonkretisierteKompetenz"/>
              <w:numPr>
                <w:ilvl w:val="0"/>
                <w:numId w:val="32"/>
              </w:numPr>
              <w:spacing w:before="79" w:after="79"/>
              <w:ind w:left="475" w:hanging="237"/>
              <w:rPr>
                <w:sz w:val="22"/>
              </w:rPr>
            </w:pPr>
            <w:r>
              <w:rPr>
                <w:sz w:val="22"/>
              </w:rPr>
              <w:t>Entwicklung und räumliche Verteilung der Weltbevölkerung: Bevölkerungswachstum, -dichte und -prognose, Belastungsgrenzen</w:t>
            </w:r>
          </w:p>
          <w:p w14:paraId="4A81B046" w14:textId="77777777" w:rsidR="0086046B" w:rsidRDefault="0086046B" w:rsidP="0086046B">
            <w:pPr>
              <w:pStyle w:val="Liste-KonkretisierteKompetenz"/>
              <w:numPr>
                <w:ilvl w:val="0"/>
                <w:numId w:val="32"/>
              </w:numPr>
              <w:spacing w:before="79" w:after="79"/>
              <w:ind w:left="475" w:hanging="237"/>
              <w:rPr>
                <w:sz w:val="22"/>
              </w:rPr>
            </w:pPr>
            <w:r>
              <w:rPr>
                <w:sz w:val="22"/>
              </w:rPr>
              <w:t>Bevölkerungspolitische Maßnahmen: Ausbau des Gesundheits- und Bildungswesens, Frauenförderung</w:t>
            </w:r>
          </w:p>
          <w:p w14:paraId="6C544C36" w14:textId="77777777" w:rsidR="0086046B" w:rsidRDefault="0086046B">
            <w:pPr>
              <w:pStyle w:val="berschrift4"/>
              <w:spacing w:before="79" w:beforeAutospacing="0" w:after="7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78FCAB33" w14:textId="77777777" w:rsidR="0086046B" w:rsidRDefault="0086046B" w:rsidP="0086046B">
            <w:pPr>
              <w:pStyle w:val="Liste-KonkretisierteKompetenz"/>
              <w:numPr>
                <w:ilvl w:val="0"/>
                <w:numId w:val="32"/>
              </w:numPr>
              <w:spacing w:before="79" w:after="79"/>
              <w:ind w:left="475" w:hanging="237"/>
              <w:rPr>
                <w:sz w:val="22"/>
              </w:rPr>
            </w:pPr>
            <w:r>
              <w:rPr>
                <w:sz w:val="22"/>
              </w:rPr>
              <w:t>Zur Entwicklung eines inhaltsfeldbezogenen topographischen Orientierungsrasters soll im Zuge dieses Unterrichtsvorhabens eine Grobgliederung der Erde nach sozioökonomischen Merkmalen erfolgen.</w:t>
            </w:r>
          </w:p>
          <w:p w14:paraId="1040BFD6" w14:textId="77777777" w:rsidR="0086046B" w:rsidRDefault="0086046B" w:rsidP="0086046B">
            <w:pPr>
              <w:pStyle w:val="Liste-KonkretisierteKompetenz"/>
              <w:numPr>
                <w:ilvl w:val="0"/>
                <w:numId w:val="32"/>
              </w:numPr>
              <w:spacing w:before="79" w:after="79"/>
              <w:ind w:left="475" w:hanging="237"/>
              <w:rPr>
                <w:b/>
                <w:bCs/>
                <w:sz w:val="22"/>
              </w:rPr>
            </w:pPr>
            <w:r>
              <w:rPr>
                <w:sz w:val="22"/>
              </w:rPr>
              <w:t>Im Rahmen dieses Unterrichtsvorhabens soll der Umgang mit diskontinuierlichen Texten (insbesondere Diagrammen) eingeübt werden.</w:t>
            </w:r>
          </w:p>
          <w:p w14:paraId="1F0C3568" w14:textId="77777777" w:rsidR="0086046B" w:rsidRDefault="0086046B">
            <w:pPr>
              <w:spacing w:before="39" w:after="39"/>
              <w:rPr>
                <w:rFonts w:ascii="Arial" w:hAnsi="Arial" w:cs="Arial"/>
                <w:b/>
                <w:sz w:val="24"/>
                <w:u w:val="single"/>
              </w:rPr>
            </w:pPr>
            <w:r>
              <w:rPr>
                <w:rFonts w:ascii="Arial" w:hAnsi="Arial" w:cs="Arial"/>
                <w:b/>
              </w:rPr>
              <w:t>Zeitbedarf</w:t>
            </w:r>
            <w:r>
              <w:rPr>
                <w:rFonts w:ascii="Arial" w:hAnsi="Arial" w:cs="Arial"/>
              </w:rPr>
              <w:t>: ca. 12 Ustd.</w:t>
            </w:r>
          </w:p>
        </w:tc>
      </w:tr>
      <w:tr w:rsidR="0086046B" w14:paraId="6B0AF697"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1A42459A" w14:textId="77777777" w:rsidR="0086046B" w:rsidRDefault="0086046B">
            <w:pPr>
              <w:spacing w:before="79" w:after="79"/>
              <w:rPr>
                <w:rFonts w:ascii="Arial" w:hAnsi="Arial" w:cs="Arial"/>
                <w:i/>
                <w:u w:val="single"/>
              </w:rPr>
            </w:pPr>
            <w:r>
              <w:rPr>
                <w:rFonts w:ascii="Arial" w:hAnsi="Arial" w:cs="Arial"/>
                <w:b/>
                <w:i/>
                <w:u w:val="single"/>
              </w:rPr>
              <w:lastRenderedPageBreak/>
              <w:t>Unterrichtsvorhaben 11:</w:t>
            </w:r>
            <w:r>
              <w:rPr>
                <w:rFonts w:ascii="Arial" w:hAnsi="Arial" w:cs="Arial"/>
                <w:i/>
                <w:u w:val="single"/>
              </w:rPr>
              <w:t xml:space="preserve"> </w:t>
            </w:r>
          </w:p>
          <w:p w14:paraId="7B74E861" w14:textId="77777777" w:rsidR="0086046B" w:rsidRDefault="0086046B">
            <w:pPr>
              <w:spacing w:before="79" w:after="79"/>
              <w:rPr>
                <w:rFonts w:ascii="Arial" w:hAnsi="Arial" w:cs="Arial"/>
                <w:b/>
                <w:sz w:val="26"/>
                <w:szCs w:val="26"/>
              </w:rPr>
            </w:pPr>
            <w:r>
              <w:rPr>
                <w:rFonts w:ascii="Arial" w:hAnsi="Arial" w:cs="Arial"/>
                <w:b/>
                <w:sz w:val="26"/>
                <w:szCs w:val="26"/>
              </w:rPr>
              <w:t>Europa – Viele Räume, unterschiedliche Stärken?</w:t>
            </w:r>
          </w:p>
          <w:p w14:paraId="4F03BD5C" w14:textId="77777777" w:rsidR="0086046B" w:rsidRDefault="0086046B">
            <w:pPr>
              <w:spacing w:before="79" w:after="7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5D845075"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380F70C5"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43660E5B"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analysieren anthropogen beeinflusste räumliche Strukturen und Entwicklungsprozesse (SK 3),</w:t>
            </w:r>
          </w:p>
          <w:p w14:paraId="3D419C44"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bilden Strukturen und Prozesse in Orientierungsrastern auf unterschiedlichen Maßstabsebenen ab (SK 5).</w:t>
            </w:r>
          </w:p>
          <w:p w14:paraId="1914A310"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47C065CB"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3B0DF370"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werten kontinuierliche und diskontinuierliche analoge und digitale Texte zur Beantwortung raumbezogener Fragestellungen aus (MK 4),</w:t>
            </w:r>
          </w:p>
          <w:p w14:paraId="2140EF99"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stellen geographische Informationen auch mittels digitaler Kartenskizzen, Diagrammen und Schemata graphisch dar (MK 8).</w:t>
            </w:r>
          </w:p>
          <w:p w14:paraId="5334873D"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21351404"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0C4DA3AA"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 xml:space="preserve">bewerten Informationen bezüglich ihrer Eignung zur Beantwortung einer raumbezogenen Fragestellung (UK 5), </w:t>
            </w:r>
          </w:p>
          <w:p w14:paraId="198C6BCE"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beurteilen analoge und digitale Arbeitsergebnisse zu raumbezogenen Fragestellungen hinsichtlich ihrer fachlichen Richtigkeit und vereinbarter Darstellungskriterien (UK 6).</w:t>
            </w:r>
          </w:p>
          <w:p w14:paraId="3B107668" w14:textId="77777777" w:rsidR="0086046B" w:rsidRDefault="0086046B">
            <w:pPr>
              <w:tabs>
                <w:tab w:val="left" w:pos="237"/>
              </w:tabs>
              <w:spacing w:before="79" w:after="79"/>
              <w:rPr>
                <w:rFonts w:ascii="Arial" w:hAnsi="Arial" w:cs="Arial"/>
                <w:i/>
                <w:u w:val="single"/>
              </w:rPr>
            </w:pPr>
            <w:r>
              <w:rPr>
                <w:rFonts w:ascii="Arial" w:hAnsi="Arial" w:cs="Arial"/>
                <w:i/>
                <w:u w:val="single"/>
              </w:rPr>
              <w:t>Handlungskompetenz</w:t>
            </w:r>
          </w:p>
          <w:p w14:paraId="019B52F2"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3EC9B540" w14:textId="77777777" w:rsidR="0086046B" w:rsidRDefault="0086046B" w:rsidP="0086046B">
            <w:pPr>
              <w:pStyle w:val="Listenabsatz"/>
              <w:numPr>
                <w:ilvl w:val="0"/>
                <w:numId w:val="31"/>
              </w:numPr>
              <w:tabs>
                <w:tab w:val="clear" w:pos="360"/>
                <w:tab w:val="num" w:pos="237"/>
              </w:tabs>
              <w:spacing w:after="132"/>
              <w:ind w:left="237" w:hanging="237"/>
              <w:rPr>
                <w:sz w:val="22"/>
              </w:rPr>
            </w:pPr>
            <w:r>
              <w:t>entwickeln eigene Lösungsansätze für raumbezogene Probleme und setzen diese ggf. probehandelnd auch unter Nutzung digitaler Medien um (HK 3).</w:t>
            </w:r>
          </w:p>
          <w:p w14:paraId="5B3B3FF3" w14:textId="77777777" w:rsidR="0086046B" w:rsidRDefault="0086046B">
            <w:pPr>
              <w:tabs>
                <w:tab w:val="left" w:pos="237"/>
              </w:tabs>
              <w:spacing w:before="79" w:after="79"/>
              <w:rPr>
                <w:rFonts w:ascii="Arial" w:hAnsi="Arial" w:cs="Arial"/>
              </w:rPr>
            </w:pPr>
            <w:r>
              <w:rPr>
                <w:rFonts w:ascii="Arial" w:hAnsi="Arial" w:cs="Arial"/>
                <w:b/>
              </w:rPr>
              <w:lastRenderedPageBreak/>
              <w:t>Inhaltsfelder</w:t>
            </w:r>
            <w:r>
              <w:rPr>
                <w:rFonts w:ascii="Arial" w:hAnsi="Arial" w:cs="Arial"/>
              </w:rPr>
              <w:t>: IF 7: Innerstaatliche, europäische und globale Disparitäten</w:t>
            </w:r>
          </w:p>
          <w:p w14:paraId="0B114192" w14:textId="77777777" w:rsidR="0086046B" w:rsidRDefault="0086046B">
            <w:pPr>
              <w:spacing w:before="79" w:after="79"/>
              <w:rPr>
                <w:rFonts w:ascii="Arial" w:hAnsi="Arial" w:cs="Arial"/>
              </w:rPr>
            </w:pPr>
            <w:r>
              <w:rPr>
                <w:rFonts w:ascii="Arial" w:hAnsi="Arial" w:cs="Arial"/>
                <w:b/>
              </w:rPr>
              <w:t>Inhaltliche Schwerpunkte</w:t>
            </w:r>
            <w:r>
              <w:rPr>
                <w:rFonts w:ascii="Arial" w:hAnsi="Arial" w:cs="Arial"/>
              </w:rPr>
              <w:t>:</w:t>
            </w:r>
          </w:p>
          <w:p w14:paraId="300D2DEB" w14:textId="68E14128" w:rsidR="0086046B" w:rsidRDefault="0086046B" w:rsidP="0086046B">
            <w:pPr>
              <w:pStyle w:val="Liste-KonkretisierteKompetenz"/>
              <w:numPr>
                <w:ilvl w:val="0"/>
                <w:numId w:val="32"/>
              </w:numPr>
              <w:spacing w:before="79" w:after="79"/>
              <w:ind w:left="475" w:hanging="237"/>
              <w:rPr>
                <w:sz w:val="22"/>
              </w:rPr>
            </w:pPr>
            <w:r>
              <w:rPr>
                <w:sz w:val="22"/>
              </w:rPr>
              <w:t xml:space="preserve">Europa: Räumliche Disparitäten und Gemeinsamkeiten in </w:t>
            </w:r>
            <w:r w:rsidR="006724FF">
              <w:rPr>
                <w:sz w:val="22"/>
              </w:rPr>
              <w:t>Europa</w:t>
            </w:r>
            <w:r>
              <w:rPr>
                <w:sz w:val="22"/>
              </w:rPr>
              <w:t>, Wandel wirtschaftsräumlicher Strukturen, Logistik und Verkehr</w:t>
            </w:r>
          </w:p>
          <w:p w14:paraId="04A76CD6" w14:textId="77777777" w:rsidR="0086046B" w:rsidRDefault="0086046B" w:rsidP="0086046B">
            <w:pPr>
              <w:pStyle w:val="Liste-KonkretisierteKompetenz"/>
              <w:numPr>
                <w:ilvl w:val="0"/>
                <w:numId w:val="32"/>
              </w:numPr>
              <w:spacing w:before="79" w:after="79"/>
              <w:ind w:left="475" w:hanging="237"/>
              <w:rPr>
                <w:sz w:val="22"/>
              </w:rPr>
            </w:pPr>
            <w:r>
              <w:rPr>
                <w:sz w:val="22"/>
              </w:rPr>
              <w:t>Entwicklung strukturschwacher Räume vor dem Hintergrund der Globalisierung (Infrastrukturausbau, Projekte der Entwicklungszusammenarbeit, Tourismus)</w:t>
            </w:r>
          </w:p>
          <w:p w14:paraId="260706C4" w14:textId="77777777" w:rsidR="0086046B" w:rsidRDefault="0086046B">
            <w:pPr>
              <w:pStyle w:val="berschrift4"/>
              <w:spacing w:before="79" w:beforeAutospacing="0" w:after="7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769B4971" w14:textId="77777777" w:rsidR="0086046B" w:rsidRDefault="0086046B" w:rsidP="0086046B">
            <w:pPr>
              <w:pStyle w:val="Liste-KonkretisierteKompetenz"/>
              <w:numPr>
                <w:ilvl w:val="0"/>
                <w:numId w:val="32"/>
              </w:numPr>
              <w:spacing w:before="79" w:after="79"/>
              <w:ind w:left="475" w:hanging="237"/>
              <w:rPr>
                <w:sz w:val="22"/>
              </w:rPr>
            </w:pPr>
            <w:r>
              <w:rPr>
                <w:sz w:val="22"/>
              </w:rPr>
              <w:t>Zur Entwicklung eines inhaltsfeldbezogenen topographischen Orientierungsrasters sollen im Zuge dieses Unterrichtsvorhabens wesentliche strukturschwache und strukturstarke Räume Europas lokalisiert werden.</w:t>
            </w:r>
          </w:p>
          <w:p w14:paraId="3E5D75C1" w14:textId="77777777" w:rsidR="0086046B" w:rsidRDefault="0086046B" w:rsidP="0086046B">
            <w:pPr>
              <w:pStyle w:val="Liste-KonkretisierteKompetenz"/>
              <w:numPr>
                <w:ilvl w:val="0"/>
                <w:numId w:val="32"/>
              </w:numPr>
              <w:spacing w:before="79" w:after="79"/>
              <w:ind w:left="475" w:hanging="237"/>
              <w:rPr>
                <w:b/>
                <w:bCs/>
                <w:sz w:val="22"/>
              </w:rPr>
            </w:pPr>
            <w:r>
              <w:rPr>
                <w:sz w:val="22"/>
              </w:rPr>
              <w:t>Im Rahmen dieses Unterrichtsvorhabens soll der Umgang mit thematischen Karten eingeübt werden.</w:t>
            </w:r>
          </w:p>
          <w:p w14:paraId="227B30C7" w14:textId="77777777" w:rsidR="0086046B" w:rsidRDefault="0086046B">
            <w:pPr>
              <w:spacing w:before="79" w:after="79"/>
              <w:rPr>
                <w:rFonts w:ascii="Arial" w:hAnsi="Arial" w:cs="Arial"/>
                <w:b/>
                <w:i/>
                <w:sz w:val="24"/>
                <w:u w:val="single"/>
              </w:rPr>
            </w:pPr>
            <w:r>
              <w:rPr>
                <w:rFonts w:ascii="Arial" w:hAnsi="Arial" w:cs="Arial"/>
                <w:b/>
              </w:rPr>
              <w:t>Zeitbedarf</w:t>
            </w:r>
            <w:r>
              <w:rPr>
                <w:rFonts w:ascii="Arial" w:hAnsi="Arial" w:cs="Arial"/>
              </w:rPr>
              <w:t>: ca. 12 Ustd.</w:t>
            </w:r>
          </w:p>
        </w:tc>
      </w:tr>
      <w:tr w:rsidR="0086046B" w14:paraId="5F930FE5"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1EA2F6D1" w14:textId="77777777" w:rsidR="0086046B" w:rsidRDefault="0086046B">
            <w:pPr>
              <w:spacing w:before="79" w:after="79"/>
              <w:rPr>
                <w:rFonts w:ascii="Arial" w:hAnsi="Arial" w:cs="Arial"/>
                <w:i/>
                <w:u w:val="single"/>
              </w:rPr>
            </w:pPr>
            <w:r>
              <w:rPr>
                <w:rFonts w:ascii="Arial" w:hAnsi="Arial" w:cs="Arial"/>
                <w:b/>
                <w:i/>
                <w:u w:val="single"/>
              </w:rPr>
              <w:lastRenderedPageBreak/>
              <w:t>Unterrichtsvorhaben 12:</w:t>
            </w:r>
            <w:r>
              <w:rPr>
                <w:rFonts w:ascii="Arial" w:hAnsi="Arial" w:cs="Arial"/>
                <w:i/>
                <w:u w:val="single"/>
              </w:rPr>
              <w:t xml:space="preserve"> </w:t>
            </w:r>
          </w:p>
          <w:p w14:paraId="6CE3826B" w14:textId="77777777" w:rsidR="0086046B" w:rsidRDefault="0086046B">
            <w:pPr>
              <w:spacing w:before="79" w:after="79"/>
              <w:rPr>
                <w:rFonts w:ascii="Arial" w:hAnsi="Arial" w:cs="Arial"/>
                <w:b/>
                <w:sz w:val="26"/>
                <w:szCs w:val="26"/>
              </w:rPr>
            </w:pPr>
            <w:r>
              <w:rPr>
                <w:rFonts w:ascii="Arial" w:hAnsi="Arial" w:cs="Arial"/>
                <w:b/>
                <w:sz w:val="26"/>
                <w:szCs w:val="26"/>
              </w:rPr>
              <w:t xml:space="preserve">Ein neues Leben in der Fremde? - Migration in ihrer Bedeutung für Herkunfts- und Zielregionen </w:t>
            </w:r>
          </w:p>
          <w:p w14:paraId="6F0F428C" w14:textId="77777777" w:rsidR="0086046B" w:rsidRDefault="0086046B">
            <w:pPr>
              <w:spacing w:before="79" w:after="7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3778E27B"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339558A2"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0376116D" w14:textId="77777777" w:rsidR="0086046B" w:rsidRPr="006724FF" w:rsidRDefault="0086046B" w:rsidP="0086046B">
            <w:pPr>
              <w:pStyle w:val="Listenabsatz"/>
              <w:numPr>
                <w:ilvl w:val="0"/>
                <w:numId w:val="31"/>
              </w:numPr>
              <w:tabs>
                <w:tab w:val="clear" w:pos="360"/>
                <w:tab w:val="num" w:pos="237"/>
              </w:tabs>
              <w:spacing w:after="132"/>
              <w:ind w:left="237" w:hanging="237"/>
              <w:rPr>
                <w:sz w:val="22"/>
              </w:rPr>
            </w:pPr>
            <w:r w:rsidRPr="006724FF">
              <w:rPr>
                <w:sz w:val="22"/>
              </w:rPr>
              <w:t>beschreiben einzelne Geofaktoren und deren Zusammenwirken sowie ihren Einfluss auf den menschlichen Lebensraum (SK 1),</w:t>
            </w:r>
          </w:p>
          <w:p w14:paraId="63873C84" w14:textId="77777777" w:rsidR="0086046B" w:rsidRPr="006724FF" w:rsidRDefault="0086046B" w:rsidP="0086046B">
            <w:pPr>
              <w:pStyle w:val="Listenabsatz"/>
              <w:numPr>
                <w:ilvl w:val="0"/>
                <w:numId w:val="31"/>
              </w:numPr>
              <w:tabs>
                <w:tab w:val="clear" w:pos="360"/>
                <w:tab w:val="num" w:pos="237"/>
              </w:tabs>
              <w:spacing w:after="132"/>
              <w:ind w:left="237" w:hanging="237"/>
              <w:rPr>
                <w:sz w:val="22"/>
              </w:rPr>
            </w:pPr>
            <w:r w:rsidRPr="006724FF">
              <w:rPr>
                <w:sz w:val="22"/>
              </w:rPr>
              <w:t>erläutern Raumnutzungsansprüche und -konflikte (SK 4).</w:t>
            </w:r>
          </w:p>
          <w:p w14:paraId="56297D73"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10BE9B64"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7B5C1368"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identifizieren einfache geographische Sachverhalte und entwerfen entsprechende Fragestellungen (MK 2),</w:t>
            </w:r>
          </w:p>
          <w:p w14:paraId="166172F2"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belegen schriftliche Aussagen durch angemessene und korrekte Materialverweise und Quellenangaben (MK 7).</w:t>
            </w:r>
          </w:p>
          <w:p w14:paraId="338372A0"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54D12D41"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77C1FB3D"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diskutieren simulativ einen raumbezogenen Entscheidungsprozess (UK 3),</w:t>
            </w:r>
          </w:p>
          <w:p w14:paraId="67D05130"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bewerten Informationen bezüglich ihrer Eignung zur Beantwortung einer raumbezogenen Fragestellung (UK 5).</w:t>
            </w:r>
          </w:p>
          <w:p w14:paraId="3DC78C5C" w14:textId="77777777" w:rsidR="0086046B" w:rsidRDefault="0086046B">
            <w:pPr>
              <w:tabs>
                <w:tab w:val="left" w:pos="237"/>
              </w:tabs>
              <w:spacing w:before="79" w:after="79"/>
              <w:rPr>
                <w:rFonts w:ascii="Arial" w:hAnsi="Arial" w:cs="Arial"/>
                <w:i/>
                <w:u w:val="single"/>
              </w:rPr>
            </w:pPr>
            <w:r>
              <w:rPr>
                <w:rFonts w:ascii="Arial" w:hAnsi="Arial" w:cs="Arial"/>
                <w:i/>
                <w:u w:val="single"/>
              </w:rPr>
              <w:t>Handlungskompetenz</w:t>
            </w:r>
          </w:p>
          <w:p w14:paraId="2B606ACF"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2CEE4252" w14:textId="77777777" w:rsidR="0086046B" w:rsidRDefault="0086046B" w:rsidP="0086046B">
            <w:pPr>
              <w:pStyle w:val="Liste-bergeordneteKompetenz"/>
              <w:numPr>
                <w:ilvl w:val="0"/>
                <w:numId w:val="31"/>
              </w:numPr>
              <w:tabs>
                <w:tab w:val="clear" w:pos="360"/>
                <w:tab w:val="num" w:pos="237"/>
              </w:tabs>
              <w:spacing w:before="79" w:after="132"/>
              <w:ind w:left="237" w:hanging="237"/>
              <w:rPr>
                <w:sz w:val="22"/>
              </w:rPr>
            </w:pPr>
            <w:r>
              <w:rPr>
                <w:sz w:val="22"/>
              </w:rPr>
              <w:t>nehmen in Raumnutzungskonflikten unterschiedliche Positionen ein und vertreten diese nach außen (HK 1),</w:t>
            </w:r>
          </w:p>
          <w:p w14:paraId="4B730354" w14:textId="77777777" w:rsidR="0086046B" w:rsidRDefault="0086046B" w:rsidP="0086046B">
            <w:pPr>
              <w:pStyle w:val="Liste-bergeordneteKompetenz"/>
              <w:numPr>
                <w:ilvl w:val="0"/>
                <w:numId w:val="31"/>
              </w:numPr>
              <w:tabs>
                <w:tab w:val="clear" w:pos="360"/>
                <w:tab w:val="num" w:pos="237"/>
              </w:tabs>
              <w:spacing w:before="79" w:after="132"/>
              <w:ind w:left="237" w:hanging="237"/>
              <w:rPr>
                <w:sz w:val="22"/>
              </w:rPr>
            </w:pPr>
            <w:r>
              <w:rPr>
                <w:sz w:val="22"/>
              </w:rPr>
              <w:t xml:space="preserve">gestalten ein Projekt zu einem geographischen Sachverhalt (HK 4). </w:t>
            </w:r>
          </w:p>
          <w:p w14:paraId="1653888E" w14:textId="77777777" w:rsidR="0086046B" w:rsidRDefault="0086046B">
            <w:pPr>
              <w:tabs>
                <w:tab w:val="left" w:pos="237"/>
              </w:tabs>
              <w:spacing w:before="79" w:after="79"/>
              <w:rPr>
                <w:rFonts w:ascii="Arial" w:hAnsi="Arial" w:cs="Arial"/>
              </w:rPr>
            </w:pPr>
            <w:r>
              <w:rPr>
                <w:rFonts w:ascii="Arial" w:hAnsi="Arial" w:cs="Arial"/>
                <w:b/>
              </w:rPr>
              <w:t>Inhaltsfelder</w:t>
            </w:r>
            <w:r>
              <w:rPr>
                <w:rFonts w:ascii="Arial" w:hAnsi="Arial" w:cs="Arial"/>
              </w:rPr>
              <w:t>: IF 8: Wachstum und Verteilung der Weltbevölkerung</w:t>
            </w:r>
          </w:p>
          <w:p w14:paraId="1DAA7DAA" w14:textId="77777777" w:rsidR="0086046B" w:rsidRDefault="0086046B">
            <w:pPr>
              <w:spacing w:before="79" w:after="79"/>
              <w:rPr>
                <w:rFonts w:ascii="Arial" w:hAnsi="Arial" w:cs="Arial"/>
              </w:rPr>
            </w:pPr>
            <w:r>
              <w:rPr>
                <w:rFonts w:ascii="Arial" w:hAnsi="Arial" w:cs="Arial"/>
                <w:b/>
              </w:rPr>
              <w:t>Inhaltliche Schwerpunkte</w:t>
            </w:r>
            <w:r>
              <w:rPr>
                <w:rFonts w:ascii="Arial" w:hAnsi="Arial" w:cs="Arial"/>
              </w:rPr>
              <w:t>:</w:t>
            </w:r>
          </w:p>
          <w:p w14:paraId="30A3A093" w14:textId="15F9889E" w:rsidR="0086046B" w:rsidRDefault="0086046B" w:rsidP="0086046B">
            <w:pPr>
              <w:pStyle w:val="Liste-KonkretisierteKompetenz"/>
              <w:numPr>
                <w:ilvl w:val="0"/>
                <w:numId w:val="32"/>
              </w:numPr>
              <w:spacing w:before="79" w:after="79"/>
              <w:ind w:left="475" w:hanging="237"/>
              <w:rPr>
                <w:sz w:val="22"/>
              </w:rPr>
            </w:pPr>
            <w:r>
              <w:rPr>
                <w:sz w:val="22"/>
              </w:rPr>
              <w:lastRenderedPageBreak/>
              <w:t>Entwicklung und räumliche Verteilung der Weltbevölkerung: Bevölkerungswachstum, -dichte und -prognose</w:t>
            </w:r>
          </w:p>
          <w:p w14:paraId="48FF817B" w14:textId="77777777" w:rsidR="006724FF" w:rsidRDefault="006724FF" w:rsidP="0086046B">
            <w:pPr>
              <w:pStyle w:val="Liste-KonkretisierteKompetenz"/>
              <w:numPr>
                <w:ilvl w:val="0"/>
                <w:numId w:val="32"/>
              </w:numPr>
              <w:spacing w:before="79" w:after="79"/>
              <w:ind w:left="475" w:hanging="237"/>
              <w:rPr>
                <w:sz w:val="22"/>
              </w:rPr>
            </w:pPr>
            <w:r w:rsidRPr="006724FF">
              <w:rPr>
                <w:sz w:val="22"/>
              </w:rPr>
              <w:t xml:space="preserve">Globale Migration: ökonomische, ökologische und gesellschaftliche Ursachen und Folgen, Push- und Pull-Faktoren, Belastungsgrenzen (u.a. Tragfähigkeit, Ernährungssicherung, Arbeitsmarkt) </w:t>
            </w:r>
          </w:p>
          <w:p w14:paraId="00E8E2E6" w14:textId="16013FF6" w:rsidR="0086046B" w:rsidRDefault="0086046B" w:rsidP="0086046B">
            <w:pPr>
              <w:pStyle w:val="Liste-KonkretisierteKompetenz"/>
              <w:numPr>
                <w:ilvl w:val="0"/>
                <w:numId w:val="32"/>
              </w:numPr>
              <w:spacing w:before="79" w:after="79"/>
              <w:ind w:left="475" w:hanging="237"/>
              <w:rPr>
                <w:sz w:val="22"/>
              </w:rPr>
            </w:pPr>
            <w:r>
              <w:rPr>
                <w:sz w:val="22"/>
              </w:rPr>
              <w:t>Bevölkerungspolitische Maßnahmen: Ausbau des Gesundheits- und Bildungswesens, Frauenförderung</w:t>
            </w:r>
          </w:p>
          <w:p w14:paraId="015546C2" w14:textId="77777777" w:rsidR="0086046B" w:rsidRDefault="0086046B">
            <w:pPr>
              <w:pStyle w:val="berschrift4"/>
              <w:spacing w:before="79" w:beforeAutospacing="0" w:after="7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3F88329B" w14:textId="77777777" w:rsidR="0086046B" w:rsidRDefault="0086046B" w:rsidP="0086046B">
            <w:pPr>
              <w:pStyle w:val="Liste-KonkretisierteKompetenz"/>
              <w:numPr>
                <w:ilvl w:val="0"/>
                <w:numId w:val="32"/>
              </w:numPr>
              <w:spacing w:before="79" w:after="79"/>
              <w:ind w:left="475" w:hanging="237"/>
              <w:rPr>
                <w:sz w:val="22"/>
              </w:rPr>
            </w:pPr>
            <w:r>
              <w:rPr>
                <w:sz w:val="22"/>
              </w:rPr>
              <w:t>Zur Entwicklung eines inhaltsfeldbezogenen topographischen Orientierungsrasters sollen im Zuge dieses Unterrichtsvorhabens Agglomerationsräume Europas und der Erde lokalisiert werden.</w:t>
            </w:r>
          </w:p>
          <w:p w14:paraId="670A3723" w14:textId="77777777" w:rsidR="0086046B" w:rsidRDefault="0086046B" w:rsidP="0086046B">
            <w:pPr>
              <w:pStyle w:val="Liste-KonkretisierteKompetenz"/>
              <w:numPr>
                <w:ilvl w:val="0"/>
                <w:numId w:val="32"/>
              </w:numPr>
              <w:spacing w:before="79" w:after="79"/>
              <w:ind w:left="475" w:hanging="237"/>
              <w:rPr>
                <w:sz w:val="22"/>
              </w:rPr>
            </w:pPr>
            <w:r>
              <w:rPr>
                <w:sz w:val="22"/>
              </w:rPr>
              <w:t>Im Rahmen dieses Unterrichtsvorhabens soll der Umgang mit thematischen Karten eingeübt werden.</w:t>
            </w:r>
          </w:p>
          <w:p w14:paraId="0DF22E9B" w14:textId="77777777" w:rsidR="0086046B" w:rsidRDefault="0086046B" w:rsidP="0086046B">
            <w:pPr>
              <w:pStyle w:val="Liste-KonkretisierteKompetenz"/>
              <w:numPr>
                <w:ilvl w:val="0"/>
                <w:numId w:val="32"/>
              </w:numPr>
              <w:spacing w:before="79" w:after="79"/>
              <w:ind w:left="475" w:hanging="237"/>
              <w:rPr>
                <w:b/>
                <w:bCs/>
                <w:sz w:val="22"/>
              </w:rPr>
            </w:pPr>
            <w:r>
              <w:rPr>
                <w:sz w:val="22"/>
              </w:rPr>
              <w:t>Mögliches Projekt:  Wo kommst du denn her? – Eine statistische Erhebung in der Schule durchführen.</w:t>
            </w:r>
          </w:p>
          <w:p w14:paraId="1EF2B193" w14:textId="77777777" w:rsidR="0086046B" w:rsidRDefault="0086046B">
            <w:pPr>
              <w:spacing w:before="79" w:after="79"/>
              <w:rPr>
                <w:rFonts w:ascii="Arial" w:hAnsi="Arial" w:cs="Arial"/>
                <w:b/>
                <w:i/>
                <w:sz w:val="24"/>
                <w:u w:val="single"/>
              </w:rPr>
            </w:pPr>
            <w:r>
              <w:rPr>
                <w:rFonts w:ascii="Arial" w:hAnsi="Arial" w:cs="Arial"/>
                <w:b/>
              </w:rPr>
              <w:t>Zeitbedarf</w:t>
            </w:r>
            <w:r>
              <w:rPr>
                <w:rFonts w:ascii="Arial" w:hAnsi="Arial" w:cs="Arial"/>
              </w:rPr>
              <w:t>: ca. 12 Ustd.</w:t>
            </w:r>
          </w:p>
        </w:tc>
      </w:tr>
      <w:tr w:rsidR="0086046B" w14:paraId="4A641BD6" w14:textId="77777777" w:rsidTr="0086046B">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27D5A693" w14:textId="77777777" w:rsidR="0086046B" w:rsidRDefault="0086046B">
            <w:pPr>
              <w:spacing w:before="39" w:after="39"/>
              <w:jc w:val="center"/>
              <w:rPr>
                <w:rFonts w:ascii="Arial" w:hAnsi="Arial" w:cs="Arial"/>
                <w:b/>
                <w:u w:val="single"/>
              </w:rPr>
            </w:pPr>
            <w:r>
              <w:rPr>
                <w:rFonts w:ascii="Arial" w:hAnsi="Arial" w:cs="Arial"/>
                <w:b/>
                <w:u w:val="single"/>
              </w:rPr>
              <w:lastRenderedPageBreak/>
              <w:t>Summe Jahrgangsstufe 7-9: 88 Stunden</w:t>
            </w:r>
          </w:p>
        </w:tc>
      </w:tr>
      <w:tr w:rsidR="0086046B" w14:paraId="196348E0" w14:textId="77777777" w:rsidTr="0086046B">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7D8CB0B0" w14:textId="77777777" w:rsidR="0086046B" w:rsidRDefault="0086046B">
            <w:pPr>
              <w:spacing w:before="39" w:after="39"/>
              <w:jc w:val="center"/>
              <w:rPr>
                <w:rFonts w:ascii="Arial" w:hAnsi="Arial" w:cs="Arial"/>
                <w:b/>
              </w:rPr>
            </w:pPr>
            <w:r>
              <w:rPr>
                <w:rFonts w:ascii="Arial" w:hAnsi="Arial" w:cs="Arial"/>
                <w:b/>
              </w:rPr>
              <w:t>Jahrgangsstufe 10</w:t>
            </w:r>
          </w:p>
        </w:tc>
      </w:tr>
      <w:tr w:rsidR="0086046B" w14:paraId="20A7E2F3"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10EF7373" w14:textId="77777777" w:rsidR="0086046B" w:rsidRDefault="0086046B">
            <w:pPr>
              <w:spacing w:before="79" w:after="79"/>
              <w:rPr>
                <w:rFonts w:ascii="Arial" w:hAnsi="Arial" w:cs="Arial"/>
                <w:i/>
                <w:u w:val="single"/>
              </w:rPr>
            </w:pPr>
            <w:r>
              <w:rPr>
                <w:rFonts w:ascii="Arial" w:hAnsi="Arial" w:cs="Arial"/>
                <w:b/>
                <w:i/>
                <w:u w:val="single"/>
              </w:rPr>
              <w:t>Unterrichtsvorhaben 13:</w:t>
            </w:r>
            <w:r>
              <w:rPr>
                <w:rFonts w:ascii="Arial" w:hAnsi="Arial" w:cs="Arial"/>
                <w:i/>
                <w:u w:val="single"/>
              </w:rPr>
              <w:t xml:space="preserve"> </w:t>
            </w:r>
          </w:p>
          <w:p w14:paraId="4D2CAD7C" w14:textId="77777777" w:rsidR="0086046B" w:rsidRDefault="0086046B">
            <w:pPr>
              <w:spacing w:before="79" w:after="79"/>
              <w:rPr>
                <w:rFonts w:ascii="Arial" w:hAnsi="Arial" w:cs="Arial"/>
                <w:b/>
                <w:sz w:val="26"/>
                <w:szCs w:val="26"/>
              </w:rPr>
            </w:pPr>
            <w:r>
              <w:rPr>
                <w:rFonts w:ascii="Arial" w:hAnsi="Arial" w:cs="Arial"/>
                <w:b/>
                <w:sz w:val="26"/>
                <w:szCs w:val="26"/>
              </w:rPr>
              <w:t>Leben in der Heißzeit? Globale Herausforderungen des Klimawandels im Anthropozän</w:t>
            </w:r>
          </w:p>
          <w:p w14:paraId="46085C6B" w14:textId="77777777" w:rsidR="0086046B" w:rsidRDefault="0086046B">
            <w:pPr>
              <w:spacing w:before="79" w:after="7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49CE3DB3"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0821EB26"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1846D298"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analysieren anthropogen beeinflusste räumliche Strukturen und Entwicklungsprozesse (SK 3),</w:t>
            </w:r>
          </w:p>
          <w:p w14:paraId="7009D720"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erklären komplexere geographische Sachverhalte unter Verwendung einer adäquaten Fachsprache (SK 6).</w:t>
            </w:r>
          </w:p>
          <w:p w14:paraId="448ED286"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362F27BC"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4A1434F5"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werten kontinuierliche und diskontinuierliche analoge und digitale Texte zur Beantwortung raumbezogener Fragestellungen aus (MK 4),</w:t>
            </w:r>
          </w:p>
          <w:p w14:paraId="044076CC"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belegen schriftliche Aussagen durch angemessene und korrekte Materialverweise und Quellenangaben (MK 7).</w:t>
            </w:r>
          </w:p>
          <w:p w14:paraId="381A10C7"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5B0283A0"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0A806918"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bewerten unterschiedliche Handlungsweisen sowie ihr eigenes Verhalten hinsichtlich daraus resultierender räumlicher Folgen (UK 2),</w:t>
            </w:r>
          </w:p>
          <w:p w14:paraId="7B4C7AA2"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diskutieren simulativ einen raumbezogenen Entscheidungsprozess (UK 3),</w:t>
            </w:r>
          </w:p>
          <w:p w14:paraId="40098C8B" w14:textId="77777777" w:rsidR="0086046B" w:rsidRDefault="0086046B" w:rsidP="0086046B">
            <w:pPr>
              <w:pStyle w:val="Liste-bergeordneteKompetenz"/>
              <w:numPr>
                <w:ilvl w:val="0"/>
                <w:numId w:val="31"/>
              </w:numPr>
              <w:tabs>
                <w:tab w:val="clear" w:pos="360"/>
                <w:tab w:val="num" w:pos="237"/>
              </w:tabs>
              <w:spacing w:before="79" w:after="79"/>
              <w:ind w:left="235" w:hanging="235"/>
              <w:rPr>
                <w:sz w:val="22"/>
              </w:rPr>
            </w:pPr>
            <w:r>
              <w:rPr>
                <w:sz w:val="22"/>
              </w:rPr>
              <w:t>bewerten Informationen bezüglich ihrer Eignung zur Beantwortung einer raumbezogenen Fragestellung (UK 5).</w:t>
            </w:r>
          </w:p>
          <w:p w14:paraId="4961755B" w14:textId="77777777" w:rsidR="0086046B" w:rsidRDefault="0086046B">
            <w:pPr>
              <w:tabs>
                <w:tab w:val="left" w:pos="237"/>
              </w:tabs>
              <w:spacing w:before="79" w:after="79"/>
              <w:rPr>
                <w:rFonts w:ascii="Arial" w:hAnsi="Arial" w:cs="Arial"/>
                <w:i/>
                <w:u w:val="single"/>
              </w:rPr>
            </w:pPr>
            <w:r>
              <w:rPr>
                <w:rFonts w:ascii="Arial" w:hAnsi="Arial" w:cs="Arial"/>
                <w:i/>
                <w:u w:val="single"/>
              </w:rPr>
              <w:lastRenderedPageBreak/>
              <w:t>Handlungskompetenz</w:t>
            </w:r>
          </w:p>
          <w:p w14:paraId="3ADFFB20"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3DB1D703" w14:textId="77777777" w:rsidR="0086046B" w:rsidRDefault="0086046B" w:rsidP="0086046B">
            <w:pPr>
              <w:pStyle w:val="Liste-bergeordneteKompetenz"/>
              <w:numPr>
                <w:ilvl w:val="0"/>
                <w:numId w:val="31"/>
              </w:numPr>
              <w:tabs>
                <w:tab w:val="clear" w:pos="360"/>
                <w:tab w:val="num" w:pos="237"/>
              </w:tabs>
              <w:spacing w:before="79" w:after="132"/>
              <w:ind w:left="235" w:hanging="235"/>
              <w:rPr>
                <w:sz w:val="22"/>
              </w:rPr>
            </w:pPr>
            <w:r>
              <w:rPr>
                <w:sz w:val="22"/>
              </w:rPr>
              <w:t>entwickeln eigene Lösungsansätze für raumbezogene Probleme und setzen diese ggf. probehandelnd auch unter Nutzung digitaler Medien um (HK 3).</w:t>
            </w:r>
          </w:p>
          <w:p w14:paraId="6A926681" w14:textId="77777777" w:rsidR="0086046B" w:rsidRDefault="0086046B">
            <w:pPr>
              <w:tabs>
                <w:tab w:val="left" w:pos="237"/>
              </w:tabs>
              <w:spacing w:before="79" w:after="79"/>
              <w:rPr>
                <w:rFonts w:ascii="Arial" w:hAnsi="Arial" w:cs="Arial"/>
              </w:rPr>
            </w:pPr>
            <w:r>
              <w:rPr>
                <w:rFonts w:ascii="Arial" w:hAnsi="Arial" w:cs="Arial"/>
                <w:b/>
              </w:rPr>
              <w:t>Inhaltsfelder</w:t>
            </w:r>
            <w:r>
              <w:rPr>
                <w:rFonts w:ascii="Arial" w:hAnsi="Arial" w:cs="Arial"/>
              </w:rPr>
              <w:t>: IF 5: Wetter, Klima und Klimawandel, IF 6: Landwirtschaftliche Produktion in unterschiedlichen Klima- und Landschaftszonen</w:t>
            </w:r>
          </w:p>
          <w:p w14:paraId="0D734998" w14:textId="77777777" w:rsidR="0086046B" w:rsidRDefault="0086046B">
            <w:pPr>
              <w:spacing w:before="79" w:after="79"/>
              <w:rPr>
                <w:rFonts w:ascii="Arial" w:hAnsi="Arial" w:cs="Arial"/>
              </w:rPr>
            </w:pPr>
            <w:r>
              <w:rPr>
                <w:rFonts w:ascii="Arial" w:hAnsi="Arial" w:cs="Arial"/>
                <w:b/>
              </w:rPr>
              <w:t>Inhaltliche Schwerpunkte</w:t>
            </w:r>
            <w:r>
              <w:rPr>
                <w:rFonts w:ascii="Arial" w:hAnsi="Arial" w:cs="Arial"/>
              </w:rPr>
              <w:t>:</w:t>
            </w:r>
          </w:p>
          <w:p w14:paraId="1ADB00D2" w14:textId="77777777" w:rsidR="0086046B" w:rsidRDefault="0086046B" w:rsidP="0086046B">
            <w:pPr>
              <w:pStyle w:val="Liste-KonkretisierteKompetenz"/>
              <w:numPr>
                <w:ilvl w:val="0"/>
                <w:numId w:val="32"/>
              </w:numPr>
              <w:spacing w:before="79" w:after="79"/>
              <w:ind w:left="475" w:hanging="237"/>
              <w:rPr>
                <w:sz w:val="22"/>
              </w:rPr>
            </w:pPr>
            <w:r>
              <w:rPr>
                <w:sz w:val="22"/>
              </w:rPr>
              <w:t xml:space="preserve">Klima und Klimasystem: Klimaelemente, Wasserkreislauf, Luftbewegungen </w:t>
            </w:r>
          </w:p>
          <w:p w14:paraId="5EBB3F65" w14:textId="77777777" w:rsidR="0086046B" w:rsidRDefault="0086046B" w:rsidP="0086046B">
            <w:pPr>
              <w:pStyle w:val="Liste-KonkretisierteKompetenz"/>
              <w:numPr>
                <w:ilvl w:val="0"/>
                <w:numId w:val="32"/>
              </w:numPr>
              <w:spacing w:before="79" w:after="79"/>
              <w:ind w:left="475" w:hanging="237"/>
              <w:rPr>
                <w:sz w:val="22"/>
              </w:rPr>
            </w:pPr>
            <w:r>
              <w:rPr>
                <w:sz w:val="22"/>
              </w:rPr>
              <w:t>Umgang mit Ursachen und Auswirkungen globaler natürlicher und anthropogen bedingter Klimaänderungen: Treibhauseffekt, Meeresspiegelanstieg, extreme Wetterereignisse</w:t>
            </w:r>
          </w:p>
          <w:p w14:paraId="507BEDFE" w14:textId="77777777" w:rsidR="0086046B" w:rsidRDefault="0086046B" w:rsidP="0086046B">
            <w:pPr>
              <w:pStyle w:val="Liste-KonkretisierteKompetenz"/>
              <w:numPr>
                <w:ilvl w:val="0"/>
                <w:numId w:val="32"/>
              </w:numPr>
              <w:spacing w:before="79" w:after="79"/>
              <w:ind w:left="475" w:hanging="237"/>
              <w:rPr>
                <w:sz w:val="22"/>
              </w:rPr>
            </w:pPr>
            <w:r>
              <w:rPr>
                <w:sz w:val="22"/>
              </w:rPr>
              <w:t>Folgen der Übernutzung der natürlichen Ressourcen in Lebens- und Wirtschaftsräumen: Regenwaldzerstörung, Desertifikation, Bodenversalzung u.a.</w:t>
            </w:r>
          </w:p>
          <w:p w14:paraId="3D65FD1E" w14:textId="77777777" w:rsidR="0086046B" w:rsidRDefault="0086046B">
            <w:pPr>
              <w:pStyle w:val="berschrift4"/>
              <w:spacing w:before="79" w:beforeAutospacing="0" w:after="7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0CAC4B8E" w14:textId="77777777" w:rsidR="0086046B" w:rsidRDefault="0086046B" w:rsidP="0086046B">
            <w:pPr>
              <w:pStyle w:val="Liste-KonkretisierteKompetenz"/>
              <w:numPr>
                <w:ilvl w:val="0"/>
                <w:numId w:val="32"/>
              </w:numPr>
              <w:spacing w:before="79" w:after="79"/>
              <w:ind w:left="475" w:hanging="237"/>
              <w:rPr>
                <w:b/>
                <w:bCs/>
                <w:sz w:val="22"/>
              </w:rPr>
            </w:pPr>
            <w:r>
              <w:rPr>
                <w:sz w:val="22"/>
              </w:rPr>
              <w:t>Zur Entwicklung eines inhaltsfeldbezogenen topographischen Orientierungsrasters soll im Zuge dieses Unterrichtsvorhabens eine Einordnung der vom Klimawandel besonders betroffenen Regionen und Zonen der Erde vorgenommen werden.</w:t>
            </w:r>
          </w:p>
          <w:p w14:paraId="48DB5064" w14:textId="77777777" w:rsidR="0086046B" w:rsidRDefault="0086046B">
            <w:pPr>
              <w:spacing w:before="79" w:after="79"/>
              <w:rPr>
                <w:rFonts w:ascii="Arial" w:hAnsi="Arial" w:cs="Arial"/>
                <w:b/>
                <w:i/>
                <w:sz w:val="24"/>
                <w:u w:val="single"/>
              </w:rPr>
            </w:pPr>
            <w:r>
              <w:rPr>
                <w:rFonts w:ascii="Arial" w:hAnsi="Arial" w:cs="Arial"/>
                <w:b/>
              </w:rPr>
              <w:t>Zeitbedarf</w:t>
            </w:r>
            <w:r>
              <w:rPr>
                <w:rFonts w:ascii="Arial" w:hAnsi="Arial" w:cs="Arial"/>
              </w:rPr>
              <w:t>: ca. 12 Ustd.</w:t>
            </w:r>
          </w:p>
        </w:tc>
      </w:tr>
      <w:tr w:rsidR="0086046B" w14:paraId="5E5075FA"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63BA36DA" w14:textId="77777777" w:rsidR="0086046B" w:rsidRDefault="0086046B">
            <w:pPr>
              <w:spacing w:before="79" w:after="79"/>
              <w:rPr>
                <w:rFonts w:ascii="Arial" w:hAnsi="Arial" w:cs="Arial"/>
                <w:i/>
                <w:u w:val="single"/>
              </w:rPr>
            </w:pPr>
            <w:r>
              <w:rPr>
                <w:rFonts w:ascii="Arial" w:hAnsi="Arial" w:cs="Arial"/>
                <w:b/>
                <w:i/>
                <w:u w:val="single"/>
              </w:rPr>
              <w:lastRenderedPageBreak/>
              <w:t>Unterrichtsvorhaben 14:</w:t>
            </w:r>
            <w:r>
              <w:rPr>
                <w:rFonts w:ascii="Arial" w:hAnsi="Arial" w:cs="Arial"/>
                <w:i/>
                <w:u w:val="single"/>
              </w:rPr>
              <w:t xml:space="preserve"> </w:t>
            </w:r>
          </w:p>
          <w:p w14:paraId="79D73A55" w14:textId="74DB7F09" w:rsidR="0086046B" w:rsidRDefault="0086046B">
            <w:pPr>
              <w:spacing w:before="79" w:after="79"/>
              <w:rPr>
                <w:rFonts w:ascii="Arial" w:hAnsi="Arial" w:cs="Arial"/>
                <w:b/>
                <w:sz w:val="26"/>
                <w:szCs w:val="26"/>
              </w:rPr>
            </w:pPr>
            <w:r>
              <w:rPr>
                <w:rFonts w:ascii="Arial" w:hAnsi="Arial" w:cs="Arial"/>
                <w:b/>
                <w:sz w:val="26"/>
                <w:szCs w:val="26"/>
              </w:rPr>
              <w:t>Lebensraum oder lebenswerter Raum? Stadtentwicklung und aktuelle Probleme städtischer Räume</w:t>
            </w:r>
          </w:p>
          <w:p w14:paraId="50E5D9B8" w14:textId="77777777" w:rsidR="0086046B" w:rsidRDefault="0086046B">
            <w:pPr>
              <w:spacing w:before="79" w:after="7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1CDE5804"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18E341B6"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615C95B1"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beschreiben einzelne Geofaktoren und deren Zusammenwirken sowie ihren Einfluss auf den menschlichen Lebensraum (SK 1),</w:t>
            </w:r>
          </w:p>
          <w:p w14:paraId="37E79871"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bilden Strukturen und Prozesse in Orientierungsrastern auf unterschiedlichen Maßstabsebenen ab (SK 5).</w:t>
            </w:r>
          </w:p>
          <w:p w14:paraId="4AD00B87"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2A572A23"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7714D869" w14:textId="77777777" w:rsidR="00C43CE2" w:rsidRDefault="00C43CE2" w:rsidP="0086046B">
            <w:pPr>
              <w:pStyle w:val="Liste-bergeordneteKompetenz"/>
              <w:numPr>
                <w:ilvl w:val="0"/>
                <w:numId w:val="31"/>
              </w:numPr>
              <w:tabs>
                <w:tab w:val="clear" w:pos="360"/>
                <w:tab w:val="num" w:pos="237"/>
              </w:tabs>
              <w:spacing w:before="79" w:after="79"/>
              <w:ind w:left="237" w:hanging="237"/>
              <w:rPr>
                <w:sz w:val="22"/>
              </w:rPr>
            </w:pPr>
            <w:r w:rsidRPr="00C43CE2">
              <w:rPr>
                <w:sz w:val="22"/>
              </w:rPr>
              <w:t xml:space="preserve">erklären Kernaussagen zu einfachen Modellen (MK 5), </w:t>
            </w:r>
          </w:p>
          <w:p w14:paraId="00224EA3" w14:textId="77777777" w:rsidR="00B30FFA" w:rsidRDefault="00B30FFA" w:rsidP="0086046B">
            <w:pPr>
              <w:pStyle w:val="Liste-bergeordneteKompetenz"/>
              <w:numPr>
                <w:ilvl w:val="0"/>
                <w:numId w:val="31"/>
              </w:numPr>
              <w:tabs>
                <w:tab w:val="clear" w:pos="360"/>
                <w:tab w:val="num" w:pos="237"/>
              </w:tabs>
              <w:spacing w:before="79" w:after="79"/>
              <w:ind w:left="237" w:hanging="237"/>
              <w:rPr>
                <w:sz w:val="22"/>
              </w:rPr>
            </w:pPr>
            <w:r w:rsidRPr="00B30FFA">
              <w:rPr>
                <w:sz w:val="22"/>
              </w:rPr>
              <w:t xml:space="preserve">führen zu raumbezogenen Fragestellungen eine Erhebung durch (MK 10), </w:t>
            </w:r>
          </w:p>
          <w:p w14:paraId="69A1D81F" w14:textId="64E9F1F9" w:rsidR="00B30FFA" w:rsidRDefault="00B30FFA" w:rsidP="0086046B">
            <w:pPr>
              <w:pStyle w:val="Liste-bergeordneteKompetenz"/>
              <w:numPr>
                <w:ilvl w:val="0"/>
                <w:numId w:val="31"/>
              </w:numPr>
              <w:tabs>
                <w:tab w:val="clear" w:pos="360"/>
                <w:tab w:val="num" w:pos="237"/>
              </w:tabs>
              <w:spacing w:before="79" w:after="79"/>
              <w:ind w:left="237" w:hanging="237"/>
              <w:rPr>
                <w:sz w:val="22"/>
              </w:rPr>
            </w:pPr>
            <w:r w:rsidRPr="00B30FFA">
              <w:rPr>
                <w:sz w:val="22"/>
              </w:rPr>
              <w:t>führen auch mittels themenrelevanter Informationen und Daten aus Medienangeboten eine fragengeleitete Raumanalyse durch (MK 12).</w:t>
            </w:r>
          </w:p>
          <w:p w14:paraId="084B148B"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435FC83A"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4C9135F9"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bewerten Informationen bezüglich ihrer Eignung zur Beantwortung einer raumbezogenen Fragestellung (UK 5),</w:t>
            </w:r>
          </w:p>
          <w:p w14:paraId="79D06500"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beurteilen analoge und digitale Arbeitsergebnisse zu raumbezogenen Fragestellungen hinsichtlich ihrer fachlichen Richtigkeit und vereinbarter Darstellungskriterien (UK 6).</w:t>
            </w:r>
          </w:p>
          <w:p w14:paraId="4ABF9F25" w14:textId="77777777" w:rsidR="0086046B" w:rsidRDefault="0086046B">
            <w:pPr>
              <w:tabs>
                <w:tab w:val="left" w:pos="237"/>
              </w:tabs>
              <w:spacing w:before="79" w:after="79"/>
              <w:rPr>
                <w:rFonts w:ascii="Arial" w:hAnsi="Arial" w:cs="Arial"/>
                <w:i/>
                <w:u w:val="single"/>
              </w:rPr>
            </w:pPr>
            <w:r>
              <w:rPr>
                <w:rFonts w:ascii="Arial" w:hAnsi="Arial" w:cs="Arial"/>
                <w:i/>
                <w:u w:val="single"/>
              </w:rPr>
              <w:t>Handlungskompetenz</w:t>
            </w:r>
          </w:p>
          <w:p w14:paraId="344928E2" w14:textId="77777777" w:rsidR="0086046B" w:rsidRDefault="0086046B">
            <w:pPr>
              <w:tabs>
                <w:tab w:val="left" w:pos="237"/>
              </w:tabs>
              <w:spacing w:before="79" w:after="79"/>
              <w:rPr>
                <w:rFonts w:ascii="Arial" w:hAnsi="Arial" w:cs="Arial"/>
              </w:rPr>
            </w:pPr>
            <w:r>
              <w:rPr>
                <w:rFonts w:ascii="Arial" w:hAnsi="Arial" w:cs="Arial"/>
              </w:rPr>
              <w:lastRenderedPageBreak/>
              <w:t>Die Schülerinnen und Schüler</w:t>
            </w:r>
          </w:p>
          <w:p w14:paraId="75B222CA" w14:textId="77777777" w:rsidR="0086046B" w:rsidRDefault="0086046B" w:rsidP="0095213E">
            <w:pPr>
              <w:pStyle w:val="Liste-bergeordneteKompetenz"/>
              <w:numPr>
                <w:ilvl w:val="0"/>
                <w:numId w:val="31"/>
              </w:numPr>
              <w:tabs>
                <w:tab w:val="clear" w:pos="360"/>
                <w:tab w:val="num" w:pos="237"/>
              </w:tabs>
              <w:spacing w:before="79" w:after="79"/>
              <w:ind w:left="237" w:hanging="237"/>
              <w:rPr>
                <w:sz w:val="22"/>
              </w:rPr>
            </w:pPr>
            <w:r>
              <w:rPr>
                <w:sz w:val="22"/>
              </w:rPr>
              <w:t>planen eine raumbezogene Erkundung im virtuellen oder realen Raum und wenden erworbene raumbezogene Kompetenzen bei der Planung, Durchführung und Nachbereitung an (HK 2),</w:t>
            </w:r>
          </w:p>
          <w:p w14:paraId="4DEDA488" w14:textId="77777777" w:rsidR="0086046B" w:rsidRDefault="0086046B" w:rsidP="0095213E">
            <w:pPr>
              <w:pStyle w:val="Liste-bergeordneteKompetenz"/>
              <w:numPr>
                <w:ilvl w:val="0"/>
                <w:numId w:val="31"/>
              </w:numPr>
              <w:tabs>
                <w:tab w:val="clear" w:pos="360"/>
                <w:tab w:val="num" w:pos="237"/>
              </w:tabs>
              <w:spacing w:before="79" w:after="79"/>
              <w:ind w:left="237" w:hanging="237"/>
              <w:rPr>
                <w:sz w:val="22"/>
              </w:rPr>
            </w:pPr>
            <w:r>
              <w:rPr>
                <w:sz w:val="22"/>
              </w:rPr>
              <w:t>gestalten ein Projekt zu einem geographischen Sachverhalt (HK 4).</w:t>
            </w:r>
          </w:p>
          <w:p w14:paraId="30CDC6B4" w14:textId="77777777" w:rsidR="0086046B" w:rsidRDefault="0086046B">
            <w:pPr>
              <w:tabs>
                <w:tab w:val="left" w:pos="237"/>
              </w:tabs>
              <w:spacing w:before="79" w:after="79"/>
              <w:rPr>
                <w:rFonts w:ascii="Arial" w:hAnsi="Arial" w:cs="Arial"/>
              </w:rPr>
            </w:pPr>
            <w:r>
              <w:rPr>
                <w:rFonts w:ascii="Arial" w:hAnsi="Arial" w:cs="Arial"/>
                <w:b/>
              </w:rPr>
              <w:t>Inhaltsfelder</w:t>
            </w:r>
            <w:r>
              <w:rPr>
                <w:rFonts w:ascii="Arial" w:hAnsi="Arial" w:cs="Arial"/>
              </w:rPr>
              <w:t>: IF 9: Verstädterung und Stadtentwicklung</w:t>
            </w:r>
          </w:p>
          <w:p w14:paraId="614CC44D" w14:textId="77777777" w:rsidR="0086046B" w:rsidRDefault="0086046B">
            <w:pPr>
              <w:spacing w:before="79" w:after="79"/>
              <w:rPr>
                <w:rFonts w:ascii="Arial" w:hAnsi="Arial" w:cs="Arial"/>
              </w:rPr>
            </w:pPr>
            <w:r>
              <w:rPr>
                <w:rFonts w:ascii="Arial" w:hAnsi="Arial" w:cs="Arial"/>
                <w:b/>
              </w:rPr>
              <w:t>Inhaltliche Schwerpunkte</w:t>
            </w:r>
            <w:r>
              <w:rPr>
                <w:rFonts w:ascii="Arial" w:hAnsi="Arial" w:cs="Arial"/>
              </w:rPr>
              <w:t>:</w:t>
            </w:r>
          </w:p>
          <w:p w14:paraId="42F9CED5" w14:textId="23A58551" w:rsidR="0028192F" w:rsidRDefault="0028192F" w:rsidP="0086046B">
            <w:pPr>
              <w:pStyle w:val="Liste-KonkretisierteKompetenz"/>
              <w:numPr>
                <w:ilvl w:val="0"/>
                <w:numId w:val="32"/>
              </w:numPr>
              <w:spacing w:before="79" w:after="79"/>
              <w:ind w:left="475" w:hanging="237"/>
              <w:rPr>
                <w:sz w:val="22"/>
              </w:rPr>
            </w:pPr>
            <w:r w:rsidRPr="0028192F">
              <w:rPr>
                <w:sz w:val="22"/>
              </w:rPr>
              <w:t>historisch-genetische, funktionale, soziale Merkmale von urbanen Räumen (Bildungs- und Kulturangebote, touristische Infrastruktur u.a.)</w:t>
            </w:r>
          </w:p>
          <w:p w14:paraId="1FF83072" w14:textId="1FDDA5C7" w:rsidR="0028192F" w:rsidRDefault="0028192F" w:rsidP="0086046B">
            <w:pPr>
              <w:pStyle w:val="Liste-KonkretisierteKompetenz"/>
              <w:numPr>
                <w:ilvl w:val="0"/>
                <w:numId w:val="32"/>
              </w:numPr>
              <w:spacing w:before="79" w:after="79"/>
              <w:ind w:left="475" w:hanging="237"/>
              <w:rPr>
                <w:sz w:val="22"/>
              </w:rPr>
            </w:pPr>
            <w:r w:rsidRPr="0028192F">
              <w:rPr>
                <w:sz w:val="22"/>
              </w:rPr>
              <w:t>Phänomene der Verstädterung: Segregation, Metropolisierung, Global Cities</w:t>
            </w:r>
          </w:p>
          <w:p w14:paraId="524D6229" w14:textId="4C373EE9" w:rsidR="0028192F" w:rsidRDefault="0028192F" w:rsidP="0086046B">
            <w:pPr>
              <w:pStyle w:val="Liste-KonkretisierteKompetenz"/>
              <w:numPr>
                <w:ilvl w:val="0"/>
                <w:numId w:val="32"/>
              </w:numPr>
              <w:spacing w:before="79" w:after="79"/>
              <w:ind w:left="475" w:hanging="237"/>
              <w:rPr>
                <w:sz w:val="22"/>
              </w:rPr>
            </w:pPr>
            <w:r w:rsidRPr="0028192F">
              <w:rPr>
                <w:sz w:val="22"/>
              </w:rPr>
              <w:t>Schwerpunkte der Stadtentwicklung: demographischer und sozialer Wandel, Wohnraumverfügbarkeit, Umweltaspekte, nachhaltige Mobilitätskonzepte</w:t>
            </w:r>
          </w:p>
          <w:p w14:paraId="427CF211" w14:textId="77777777" w:rsidR="0086046B" w:rsidRDefault="0086046B">
            <w:pPr>
              <w:pStyle w:val="berschrift4"/>
              <w:spacing w:before="79" w:beforeAutospacing="0" w:after="7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4E5F4AFE" w14:textId="77777777" w:rsidR="0086046B" w:rsidRDefault="0086046B" w:rsidP="0086046B">
            <w:pPr>
              <w:pStyle w:val="Liste-KonkretisierteKompetenz"/>
              <w:numPr>
                <w:ilvl w:val="0"/>
                <w:numId w:val="32"/>
              </w:numPr>
              <w:spacing w:before="79" w:after="79"/>
              <w:ind w:left="475" w:hanging="237"/>
              <w:rPr>
                <w:sz w:val="22"/>
              </w:rPr>
            </w:pPr>
            <w:r>
              <w:rPr>
                <w:sz w:val="22"/>
              </w:rPr>
              <w:t>Zur Entwicklung eines inhaltsfeldbezogenen topographischen Orientierungsrasters sollen im Zuge dieses Unterrichtsvorhabens bedeutende Agglomerationsräume Europas und der Erde lokalisiert werden.</w:t>
            </w:r>
          </w:p>
          <w:p w14:paraId="38CCE3CA" w14:textId="77777777" w:rsidR="0086046B" w:rsidRDefault="0086046B" w:rsidP="0086046B">
            <w:pPr>
              <w:pStyle w:val="Liste-KonkretisierteKompetenz"/>
              <w:numPr>
                <w:ilvl w:val="0"/>
                <w:numId w:val="32"/>
              </w:numPr>
              <w:spacing w:before="79" w:after="79"/>
              <w:ind w:left="475" w:hanging="237"/>
              <w:rPr>
                <w:sz w:val="22"/>
              </w:rPr>
            </w:pPr>
            <w:r>
              <w:rPr>
                <w:sz w:val="22"/>
              </w:rPr>
              <w:t>Im Rahmen dieses Unterrichtsvorhabens soll der Umgang mit Modellen und GIS eingeübt werden.</w:t>
            </w:r>
          </w:p>
          <w:p w14:paraId="274B9D58" w14:textId="77777777" w:rsidR="0086046B" w:rsidRDefault="0086046B" w:rsidP="0086046B">
            <w:pPr>
              <w:pStyle w:val="Liste-KonkretisierteKompetenz"/>
              <w:numPr>
                <w:ilvl w:val="0"/>
                <w:numId w:val="32"/>
              </w:numPr>
              <w:spacing w:before="79" w:after="79"/>
              <w:ind w:left="475" w:hanging="237"/>
              <w:rPr>
                <w:sz w:val="22"/>
              </w:rPr>
            </w:pPr>
            <w:r>
              <w:rPr>
                <w:sz w:val="22"/>
              </w:rPr>
              <w:t>Mögliches Projekt: Städtische Räume erkunden und bewerten, Umfragen durchführen (lebenswerte Stadt, Problemviertel, Entwicklungspotentiale und Möglichkeiten).</w:t>
            </w:r>
          </w:p>
          <w:p w14:paraId="1ADFEE18" w14:textId="77777777" w:rsidR="0086046B" w:rsidRDefault="0086046B" w:rsidP="0086046B">
            <w:pPr>
              <w:pStyle w:val="Liste-KonkretisierteKompetenz"/>
              <w:numPr>
                <w:ilvl w:val="0"/>
                <w:numId w:val="32"/>
              </w:numPr>
              <w:spacing w:before="79" w:after="79"/>
              <w:ind w:left="475" w:hanging="237"/>
            </w:pPr>
            <w:r>
              <w:rPr>
                <w:sz w:val="22"/>
              </w:rPr>
              <w:t>Zur Entwicklung</w:t>
            </w:r>
            <w:r>
              <w:t xml:space="preserve"> eines inhaltsfeldbezogenen topographischen Orientierungsrasters sollen im Zuge dieses Unterrichtsvorhabens Global Cities lokalisiert werden.</w:t>
            </w:r>
          </w:p>
          <w:p w14:paraId="1BBDE03E" w14:textId="234EB3E3" w:rsidR="0086046B" w:rsidRDefault="0086046B">
            <w:pPr>
              <w:spacing w:before="79" w:after="79"/>
              <w:rPr>
                <w:rFonts w:ascii="Arial" w:hAnsi="Arial" w:cs="Arial"/>
                <w:b/>
                <w:i/>
                <w:u w:val="single"/>
              </w:rPr>
            </w:pPr>
            <w:r>
              <w:rPr>
                <w:rFonts w:ascii="Arial" w:hAnsi="Arial" w:cs="Arial"/>
                <w:b/>
              </w:rPr>
              <w:t>Zeitbedarf</w:t>
            </w:r>
            <w:r>
              <w:rPr>
                <w:rFonts w:ascii="Arial" w:hAnsi="Arial" w:cs="Arial"/>
              </w:rPr>
              <w:t>: ca. 1</w:t>
            </w:r>
            <w:r w:rsidR="00B871D4">
              <w:rPr>
                <w:rFonts w:ascii="Arial" w:hAnsi="Arial" w:cs="Arial"/>
              </w:rPr>
              <w:t>0</w:t>
            </w:r>
            <w:r>
              <w:rPr>
                <w:rFonts w:ascii="Arial" w:hAnsi="Arial" w:cs="Arial"/>
              </w:rPr>
              <w:t xml:space="preserve"> Ustd.</w:t>
            </w:r>
          </w:p>
        </w:tc>
      </w:tr>
      <w:tr w:rsidR="0086046B" w14:paraId="67969A3B" w14:textId="77777777" w:rsidTr="0086046B">
        <w:tc>
          <w:tcPr>
            <w:tcW w:w="5000" w:type="pct"/>
            <w:tcBorders>
              <w:top w:val="single" w:sz="4" w:space="0" w:color="auto"/>
              <w:left w:val="single" w:sz="4" w:space="0" w:color="auto"/>
              <w:bottom w:val="single" w:sz="4" w:space="0" w:color="auto"/>
              <w:right w:val="single" w:sz="4" w:space="0" w:color="auto"/>
            </w:tcBorders>
            <w:hideMark/>
          </w:tcPr>
          <w:p w14:paraId="4FCACE49" w14:textId="77777777" w:rsidR="0086046B" w:rsidRDefault="0086046B">
            <w:pPr>
              <w:spacing w:before="79" w:after="79"/>
              <w:rPr>
                <w:rFonts w:ascii="Arial" w:hAnsi="Arial" w:cs="Arial"/>
                <w:i/>
                <w:u w:val="single"/>
              </w:rPr>
            </w:pPr>
            <w:r>
              <w:rPr>
                <w:rFonts w:ascii="Arial" w:hAnsi="Arial" w:cs="Arial"/>
                <w:b/>
                <w:i/>
                <w:u w:val="single"/>
              </w:rPr>
              <w:lastRenderedPageBreak/>
              <w:t>Unterrichtsvorhaben 15:</w:t>
            </w:r>
            <w:r>
              <w:rPr>
                <w:rFonts w:ascii="Arial" w:hAnsi="Arial" w:cs="Arial"/>
                <w:i/>
                <w:u w:val="single"/>
              </w:rPr>
              <w:t xml:space="preserve"> </w:t>
            </w:r>
          </w:p>
          <w:p w14:paraId="3258B7E3" w14:textId="7B31EC84" w:rsidR="0086046B" w:rsidRDefault="0086046B">
            <w:pPr>
              <w:spacing w:before="79" w:after="79"/>
              <w:rPr>
                <w:rFonts w:ascii="Arial" w:hAnsi="Arial" w:cs="Arial"/>
                <w:b/>
                <w:sz w:val="26"/>
                <w:szCs w:val="26"/>
              </w:rPr>
            </w:pPr>
            <w:r>
              <w:rPr>
                <w:rFonts w:ascii="Arial" w:hAnsi="Arial" w:cs="Arial"/>
                <w:b/>
                <w:sz w:val="26"/>
                <w:szCs w:val="26"/>
              </w:rPr>
              <w:t xml:space="preserve">Nur einen Klick entfernt? - Digitalisierung verändert Raumstrukturen </w:t>
            </w:r>
          </w:p>
          <w:p w14:paraId="1093527D" w14:textId="77777777" w:rsidR="0086046B" w:rsidRDefault="0086046B">
            <w:pPr>
              <w:spacing w:before="79" w:after="79"/>
              <w:rPr>
                <w:rFonts w:ascii="Arial" w:hAnsi="Arial" w:cs="Arial"/>
              </w:rPr>
            </w:pPr>
            <w:r>
              <w:rPr>
                <w:rFonts w:ascii="Arial" w:hAnsi="Arial" w:cs="Arial"/>
                <w:b/>
              </w:rPr>
              <w:t xml:space="preserve">Schwerpunkte </w:t>
            </w:r>
            <w:r>
              <w:rPr>
                <w:rFonts w:ascii="Arial" w:hAnsi="Arial" w:cs="Arial"/>
                <w:b/>
                <w:bCs/>
              </w:rPr>
              <w:t>der</w:t>
            </w:r>
            <w:r>
              <w:rPr>
                <w:rFonts w:ascii="Arial" w:hAnsi="Arial" w:cs="Arial"/>
                <w:b/>
              </w:rPr>
              <w:t xml:space="preserve"> Kompetenzentwicklung</w:t>
            </w:r>
            <w:r>
              <w:rPr>
                <w:rFonts w:ascii="Arial" w:hAnsi="Arial" w:cs="Arial"/>
              </w:rPr>
              <w:t>:</w:t>
            </w:r>
          </w:p>
          <w:p w14:paraId="7ED042C6" w14:textId="77777777" w:rsidR="0086046B" w:rsidRDefault="0086046B">
            <w:pPr>
              <w:tabs>
                <w:tab w:val="left" w:pos="237"/>
              </w:tabs>
              <w:spacing w:before="79" w:after="79"/>
              <w:rPr>
                <w:rFonts w:ascii="Arial" w:hAnsi="Arial" w:cs="Arial"/>
                <w:i/>
                <w:u w:val="single"/>
              </w:rPr>
            </w:pPr>
            <w:r>
              <w:rPr>
                <w:rFonts w:ascii="Arial" w:hAnsi="Arial" w:cs="Arial"/>
                <w:i/>
                <w:u w:val="single"/>
              </w:rPr>
              <w:t>Sachkompetenz</w:t>
            </w:r>
          </w:p>
          <w:p w14:paraId="169E9D12"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5DFC67D2" w14:textId="77777777" w:rsidR="0086046B" w:rsidRPr="0028192F" w:rsidRDefault="0086046B" w:rsidP="0086046B">
            <w:pPr>
              <w:pStyle w:val="Listenabsatz"/>
              <w:numPr>
                <w:ilvl w:val="0"/>
                <w:numId w:val="31"/>
              </w:numPr>
              <w:tabs>
                <w:tab w:val="clear" w:pos="360"/>
                <w:tab w:val="num" w:pos="237"/>
              </w:tabs>
              <w:spacing w:before="79" w:after="79"/>
              <w:ind w:left="237" w:hanging="237"/>
              <w:rPr>
                <w:sz w:val="22"/>
              </w:rPr>
            </w:pPr>
            <w:r w:rsidRPr="0028192F">
              <w:rPr>
                <w:sz w:val="22"/>
              </w:rPr>
              <w:t>beschreiben einzelne Geofaktoren und deren Zusammenwirken sowie ihren Einfluss auf den menschlichen Lebensraum (SK 1),</w:t>
            </w:r>
          </w:p>
          <w:p w14:paraId="3727CA8B" w14:textId="77777777" w:rsidR="0086046B" w:rsidRPr="0028192F" w:rsidRDefault="0086046B" w:rsidP="0086046B">
            <w:pPr>
              <w:pStyle w:val="Listenabsatz"/>
              <w:numPr>
                <w:ilvl w:val="0"/>
                <w:numId w:val="31"/>
              </w:numPr>
              <w:tabs>
                <w:tab w:val="clear" w:pos="360"/>
                <w:tab w:val="num" w:pos="237"/>
              </w:tabs>
              <w:spacing w:before="79" w:after="79"/>
              <w:ind w:left="235" w:hanging="235"/>
              <w:rPr>
                <w:sz w:val="22"/>
              </w:rPr>
            </w:pPr>
            <w:r w:rsidRPr="0028192F">
              <w:rPr>
                <w:sz w:val="22"/>
              </w:rPr>
              <w:t>analysieren anthropogen beeinflusste räumliche Strukturen und Entwicklungsprozesse (SK 3).</w:t>
            </w:r>
          </w:p>
          <w:p w14:paraId="0C91F584" w14:textId="77777777" w:rsidR="0086046B" w:rsidRDefault="0086046B">
            <w:pPr>
              <w:tabs>
                <w:tab w:val="left" w:pos="237"/>
              </w:tabs>
              <w:spacing w:before="79" w:after="79"/>
              <w:rPr>
                <w:rFonts w:ascii="Arial" w:hAnsi="Arial" w:cs="Arial"/>
                <w:i/>
                <w:u w:val="single"/>
              </w:rPr>
            </w:pPr>
            <w:r>
              <w:rPr>
                <w:rFonts w:ascii="Arial" w:hAnsi="Arial" w:cs="Arial"/>
                <w:i/>
                <w:u w:val="single"/>
              </w:rPr>
              <w:t>Methodenkompetenz</w:t>
            </w:r>
          </w:p>
          <w:p w14:paraId="56847336"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3244C98B" w14:textId="77777777" w:rsidR="0086046B" w:rsidRPr="0028192F" w:rsidRDefault="0086046B" w:rsidP="0086046B">
            <w:pPr>
              <w:pStyle w:val="Listenabsatz"/>
              <w:numPr>
                <w:ilvl w:val="0"/>
                <w:numId w:val="31"/>
              </w:numPr>
              <w:tabs>
                <w:tab w:val="clear" w:pos="360"/>
                <w:tab w:val="num" w:pos="237"/>
              </w:tabs>
              <w:spacing w:after="132"/>
              <w:ind w:left="237" w:hanging="237"/>
              <w:rPr>
                <w:sz w:val="22"/>
              </w:rPr>
            </w:pPr>
            <w:r w:rsidRPr="0028192F">
              <w:rPr>
                <w:sz w:val="22"/>
              </w:rPr>
              <w:t>erklären Kernaussagen zu einfachen Modellen (MK 5),</w:t>
            </w:r>
          </w:p>
          <w:p w14:paraId="13F494B1" w14:textId="77777777" w:rsidR="0086046B" w:rsidRPr="0028192F" w:rsidRDefault="0086046B" w:rsidP="0086046B">
            <w:pPr>
              <w:pStyle w:val="Listenabsatz"/>
              <w:numPr>
                <w:ilvl w:val="0"/>
                <w:numId w:val="31"/>
              </w:numPr>
              <w:tabs>
                <w:tab w:val="clear" w:pos="360"/>
                <w:tab w:val="num" w:pos="237"/>
              </w:tabs>
              <w:spacing w:after="132"/>
              <w:ind w:left="237" w:hanging="237"/>
              <w:rPr>
                <w:sz w:val="22"/>
              </w:rPr>
            </w:pPr>
            <w:r w:rsidRPr="0028192F">
              <w:rPr>
                <w:sz w:val="22"/>
              </w:rPr>
              <w:t>recherchieren mittels vorgegebener Suchstrategien fachlich relevante Informationen und Daten und werten diese fragebezogen aus (MK 6),</w:t>
            </w:r>
          </w:p>
          <w:p w14:paraId="28F910CF" w14:textId="77777777" w:rsidR="0086046B" w:rsidRPr="0028192F" w:rsidRDefault="0086046B" w:rsidP="0086046B">
            <w:pPr>
              <w:pStyle w:val="Listenabsatz"/>
              <w:numPr>
                <w:ilvl w:val="0"/>
                <w:numId w:val="31"/>
              </w:numPr>
              <w:tabs>
                <w:tab w:val="clear" w:pos="360"/>
                <w:tab w:val="num" w:pos="237"/>
              </w:tabs>
              <w:spacing w:after="132"/>
              <w:ind w:left="237" w:hanging="237"/>
              <w:rPr>
                <w:sz w:val="22"/>
              </w:rPr>
            </w:pPr>
            <w:r w:rsidRPr="0028192F">
              <w:rPr>
                <w:sz w:val="22"/>
              </w:rPr>
              <w:t>gestalten zu einem geographischen Sachverhalt ein analoges oder digitales modellhaftes Lernprodukt (MK 11).</w:t>
            </w:r>
          </w:p>
          <w:p w14:paraId="7606AC1D" w14:textId="77777777" w:rsidR="0086046B" w:rsidRDefault="0086046B">
            <w:pPr>
              <w:tabs>
                <w:tab w:val="left" w:pos="237"/>
              </w:tabs>
              <w:spacing w:before="79" w:after="79"/>
              <w:rPr>
                <w:rFonts w:ascii="Arial" w:hAnsi="Arial" w:cs="Arial"/>
                <w:i/>
                <w:u w:val="single"/>
              </w:rPr>
            </w:pPr>
            <w:r>
              <w:rPr>
                <w:rFonts w:ascii="Arial" w:hAnsi="Arial" w:cs="Arial"/>
                <w:i/>
                <w:u w:val="single"/>
              </w:rPr>
              <w:t>Urteilskompetenz</w:t>
            </w:r>
          </w:p>
          <w:p w14:paraId="7905C958" w14:textId="77777777" w:rsidR="0086046B" w:rsidRDefault="0086046B">
            <w:pPr>
              <w:tabs>
                <w:tab w:val="left" w:pos="237"/>
              </w:tabs>
              <w:spacing w:before="79" w:after="79"/>
              <w:rPr>
                <w:rFonts w:ascii="Arial" w:hAnsi="Arial" w:cs="Arial"/>
              </w:rPr>
            </w:pPr>
            <w:r>
              <w:rPr>
                <w:rFonts w:ascii="Arial" w:hAnsi="Arial" w:cs="Arial"/>
              </w:rPr>
              <w:lastRenderedPageBreak/>
              <w:t>Die Schülerinnen und Schüler</w:t>
            </w:r>
          </w:p>
          <w:p w14:paraId="6E0A3C10"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 xml:space="preserve">bewerten Informationen bezüglich ihrer Eignung zur Beantwortung einer raumbezogenen Fragestellung (UK 5), </w:t>
            </w:r>
          </w:p>
          <w:p w14:paraId="19AF1ED6" w14:textId="77777777" w:rsidR="0086046B" w:rsidRDefault="0086046B" w:rsidP="0086046B">
            <w:pPr>
              <w:pStyle w:val="Liste-bergeordneteKompetenz"/>
              <w:numPr>
                <w:ilvl w:val="0"/>
                <w:numId w:val="31"/>
              </w:numPr>
              <w:tabs>
                <w:tab w:val="clear" w:pos="360"/>
                <w:tab w:val="num" w:pos="237"/>
              </w:tabs>
              <w:spacing w:before="79" w:after="79"/>
              <w:ind w:left="237" w:hanging="237"/>
              <w:rPr>
                <w:sz w:val="22"/>
              </w:rPr>
            </w:pPr>
            <w:r>
              <w:rPr>
                <w:sz w:val="22"/>
              </w:rPr>
              <w:t>beurteilen analoge und digitale Arbeitsergebnisse zu raumbezogenen Fragestellungen hinsichtlich ihrer fachlichen Richtigkeit und vereinbarter Darstellungskriterien (UK 6).</w:t>
            </w:r>
          </w:p>
          <w:p w14:paraId="6E3EB64E" w14:textId="77777777" w:rsidR="0086046B" w:rsidRDefault="0086046B">
            <w:pPr>
              <w:tabs>
                <w:tab w:val="left" w:pos="237"/>
              </w:tabs>
              <w:spacing w:before="79" w:after="79"/>
              <w:rPr>
                <w:rFonts w:ascii="Arial" w:hAnsi="Arial" w:cs="Arial"/>
                <w:i/>
                <w:u w:val="single"/>
              </w:rPr>
            </w:pPr>
            <w:r>
              <w:rPr>
                <w:rFonts w:ascii="Arial" w:hAnsi="Arial" w:cs="Arial"/>
                <w:i/>
                <w:u w:val="single"/>
              </w:rPr>
              <w:t>Handlungskompetenz</w:t>
            </w:r>
          </w:p>
          <w:p w14:paraId="76E4C1DF" w14:textId="77777777" w:rsidR="0086046B" w:rsidRDefault="0086046B">
            <w:pPr>
              <w:tabs>
                <w:tab w:val="left" w:pos="237"/>
              </w:tabs>
              <w:spacing w:before="79" w:after="79"/>
              <w:rPr>
                <w:rFonts w:ascii="Arial" w:hAnsi="Arial" w:cs="Arial"/>
              </w:rPr>
            </w:pPr>
            <w:r>
              <w:rPr>
                <w:rFonts w:ascii="Arial" w:hAnsi="Arial" w:cs="Arial"/>
              </w:rPr>
              <w:t>Die Schülerinnen und Schüler</w:t>
            </w:r>
          </w:p>
          <w:p w14:paraId="40EE8BD0" w14:textId="77777777" w:rsidR="0086046B" w:rsidRPr="0028192F" w:rsidRDefault="0086046B" w:rsidP="0086046B">
            <w:pPr>
              <w:pStyle w:val="Listenabsatz"/>
              <w:numPr>
                <w:ilvl w:val="0"/>
                <w:numId w:val="31"/>
              </w:numPr>
              <w:tabs>
                <w:tab w:val="clear" w:pos="360"/>
                <w:tab w:val="num" w:pos="237"/>
              </w:tabs>
              <w:spacing w:after="132"/>
              <w:ind w:left="237" w:hanging="237"/>
              <w:rPr>
                <w:sz w:val="22"/>
              </w:rPr>
            </w:pPr>
            <w:r w:rsidRPr="0028192F">
              <w:rPr>
                <w:sz w:val="22"/>
              </w:rPr>
              <w:t>planen eine raumbezogene Erkundung im virtuellen oder realen Raum und wenden erworbene raumbezogene Kompetenzen bei der Planung, Durchführung und Nachbereitung an (HK 2).</w:t>
            </w:r>
          </w:p>
          <w:p w14:paraId="1A767186" w14:textId="48E7C88F" w:rsidR="0086046B" w:rsidRDefault="0086046B">
            <w:pPr>
              <w:tabs>
                <w:tab w:val="left" w:pos="237"/>
              </w:tabs>
              <w:spacing w:before="79" w:after="79"/>
              <w:rPr>
                <w:rFonts w:ascii="Arial" w:hAnsi="Arial" w:cs="Arial"/>
              </w:rPr>
            </w:pPr>
            <w:r>
              <w:rPr>
                <w:rFonts w:ascii="Arial" w:hAnsi="Arial" w:cs="Arial"/>
                <w:b/>
              </w:rPr>
              <w:t>Inhaltsfelder</w:t>
            </w:r>
            <w:r>
              <w:rPr>
                <w:rFonts w:ascii="Arial" w:hAnsi="Arial" w:cs="Arial"/>
              </w:rPr>
              <w:t>: IF 9: Verstädterung und Stadtentwicklung</w:t>
            </w:r>
            <w:r w:rsidR="00971AA5">
              <w:rPr>
                <w:rFonts w:ascii="Arial" w:hAnsi="Arial" w:cs="Arial"/>
              </w:rPr>
              <w:t xml:space="preserve">, IF 10: </w:t>
            </w:r>
            <w:r w:rsidR="00971AA5" w:rsidRPr="00971AA5">
              <w:rPr>
                <w:rFonts w:ascii="Arial" w:hAnsi="Arial" w:cs="Arial"/>
              </w:rPr>
              <w:t>Räumliche Strukturen unter dem Einfluss von Globalisierung und Digitalisierung</w:t>
            </w:r>
          </w:p>
          <w:p w14:paraId="4CEDD5AE" w14:textId="77777777" w:rsidR="0086046B" w:rsidRDefault="0086046B">
            <w:pPr>
              <w:spacing w:before="79" w:after="79"/>
              <w:rPr>
                <w:rFonts w:ascii="Arial" w:hAnsi="Arial" w:cs="Arial"/>
              </w:rPr>
            </w:pPr>
            <w:r>
              <w:rPr>
                <w:rFonts w:ascii="Arial" w:hAnsi="Arial" w:cs="Arial"/>
                <w:b/>
              </w:rPr>
              <w:t>Inhaltliche Schwerpunkte</w:t>
            </w:r>
            <w:r>
              <w:rPr>
                <w:rFonts w:ascii="Arial" w:hAnsi="Arial" w:cs="Arial"/>
              </w:rPr>
              <w:t>:</w:t>
            </w:r>
          </w:p>
          <w:p w14:paraId="0F2ED2D7" w14:textId="3F60A826" w:rsidR="0028192F" w:rsidRDefault="0028192F" w:rsidP="0086046B">
            <w:pPr>
              <w:pStyle w:val="Listenabsatz"/>
              <w:numPr>
                <w:ilvl w:val="0"/>
                <w:numId w:val="32"/>
              </w:numPr>
              <w:spacing w:before="79" w:after="79"/>
              <w:ind w:left="475" w:hanging="237"/>
              <w:rPr>
                <w:sz w:val="22"/>
              </w:rPr>
            </w:pPr>
            <w:r w:rsidRPr="0028192F">
              <w:rPr>
                <w:sz w:val="22"/>
              </w:rPr>
              <w:t>Phänomene der Verstädterung: Segregation, Metropolisierung, Global Cities</w:t>
            </w:r>
          </w:p>
          <w:p w14:paraId="780DC278" w14:textId="152D8AB4" w:rsidR="0028192F" w:rsidRDefault="0028192F" w:rsidP="0086046B">
            <w:pPr>
              <w:pStyle w:val="Listenabsatz"/>
              <w:numPr>
                <w:ilvl w:val="0"/>
                <w:numId w:val="32"/>
              </w:numPr>
              <w:spacing w:before="79" w:after="79"/>
              <w:ind w:left="475" w:hanging="237"/>
              <w:rPr>
                <w:sz w:val="22"/>
              </w:rPr>
            </w:pPr>
            <w:r w:rsidRPr="0028192F">
              <w:rPr>
                <w:sz w:val="22"/>
              </w:rPr>
              <w:t>Raumwirksamkeit von Globalisierung und Digitalisierung (Verkehr, (Online-) Handel, Energie, Standortfaktor digitale Infrastruktur)</w:t>
            </w:r>
          </w:p>
          <w:p w14:paraId="4C67D6CD" w14:textId="77777777" w:rsidR="0086046B" w:rsidRDefault="0086046B">
            <w:pPr>
              <w:pStyle w:val="berschrift4"/>
              <w:spacing w:before="79" w:beforeAutospacing="0" w:after="79"/>
              <w:jc w:val="both"/>
              <w:rPr>
                <w:rFonts w:ascii="Arial" w:hAnsi="Arial" w:cs="Arial"/>
                <w:sz w:val="22"/>
                <w:szCs w:val="22"/>
              </w:rPr>
            </w:pPr>
            <w:r>
              <w:rPr>
                <w:rFonts w:ascii="Arial" w:hAnsi="Arial" w:cs="Arial"/>
                <w:bCs w:val="0"/>
                <w:sz w:val="22"/>
                <w:szCs w:val="22"/>
              </w:rPr>
              <w:t>Hinweise</w:t>
            </w:r>
            <w:r>
              <w:rPr>
                <w:rFonts w:ascii="Arial" w:hAnsi="Arial" w:cs="Arial"/>
                <w:b w:val="0"/>
                <w:sz w:val="22"/>
                <w:szCs w:val="22"/>
              </w:rPr>
              <w:t>:</w:t>
            </w:r>
          </w:p>
          <w:p w14:paraId="46A84FF0" w14:textId="77777777" w:rsidR="0086046B" w:rsidRPr="0028192F" w:rsidRDefault="0086046B" w:rsidP="0086046B">
            <w:pPr>
              <w:pStyle w:val="Listenabsatz"/>
              <w:numPr>
                <w:ilvl w:val="0"/>
                <w:numId w:val="32"/>
              </w:numPr>
              <w:spacing w:before="79" w:after="79"/>
              <w:ind w:left="475" w:hanging="237"/>
              <w:rPr>
                <w:sz w:val="22"/>
              </w:rPr>
            </w:pPr>
            <w:r w:rsidRPr="0028192F">
              <w:rPr>
                <w:sz w:val="22"/>
              </w:rPr>
              <w:t>Im Rahmen dieses Unterrichtsvorhabens soll eine Internetrecherche eingeübt werden.</w:t>
            </w:r>
          </w:p>
          <w:p w14:paraId="420F7F62" w14:textId="77777777" w:rsidR="0086046B" w:rsidRDefault="0086046B">
            <w:pPr>
              <w:spacing w:before="79" w:after="79"/>
              <w:rPr>
                <w:rFonts w:ascii="Arial" w:hAnsi="Arial" w:cs="Arial"/>
                <w:b/>
                <w:i/>
                <w:u w:val="single"/>
              </w:rPr>
            </w:pPr>
            <w:r>
              <w:rPr>
                <w:rFonts w:ascii="Arial" w:hAnsi="Arial" w:cs="Arial"/>
                <w:b/>
              </w:rPr>
              <w:t>Zeitbedarf</w:t>
            </w:r>
            <w:r>
              <w:rPr>
                <w:rFonts w:ascii="Arial" w:hAnsi="Arial" w:cs="Arial"/>
              </w:rPr>
              <w:t>: ca. 10 Ustd.</w:t>
            </w:r>
          </w:p>
        </w:tc>
      </w:tr>
      <w:tr w:rsidR="0086046B" w14:paraId="18E9DB2B" w14:textId="77777777" w:rsidTr="0086046B">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17A7BC27" w14:textId="77777777" w:rsidR="0086046B" w:rsidRDefault="0086046B">
            <w:pPr>
              <w:spacing w:before="39" w:after="39"/>
              <w:jc w:val="center"/>
              <w:rPr>
                <w:rFonts w:ascii="Arial" w:hAnsi="Arial" w:cs="Arial"/>
                <w:b/>
                <w:u w:val="single"/>
              </w:rPr>
            </w:pPr>
            <w:r>
              <w:rPr>
                <w:rFonts w:ascii="Arial" w:hAnsi="Arial" w:cs="Arial"/>
                <w:b/>
                <w:u w:val="single"/>
              </w:rPr>
              <w:lastRenderedPageBreak/>
              <w:t>Summe Jahrgangsstufe 10: 32 Stunden</w:t>
            </w:r>
          </w:p>
        </w:tc>
      </w:tr>
    </w:tbl>
    <w:p w14:paraId="5E89C089" w14:textId="77777777" w:rsidR="0086046B" w:rsidRDefault="0086046B" w:rsidP="0086046B">
      <w:pPr>
        <w:pStyle w:val="FreieForm"/>
        <w:spacing w:after="120"/>
        <w:rPr>
          <w:rFonts w:ascii="Arial" w:hAnsi="Arial" w:cs="Arial"/>
          <w:sz w:val="22"/>
          <w:szCs w:val="22"/>
          <w:lang w:eastAsia="x-none" w:bidi="x-none"/>
        </w:rPr>
      </w:pPr>
    </w:p>
    <w:p w14:paraId="65AC1F49" w14:textId="77777777" w:rsidR="0086046B" w:rsidRDefault="0086046B" w:rsidP="0086046B">
      <w:pPr>
        <w:pStyle w:val="FreieForm"/>
        <w:spacing w:after="120"/>
        <w:rPr>
          <w:rFonts w:ascii="Arial" w:hAnsi="Arial" w:cs="Arial"/>
          <w:sz w:val="22"/>
          <w:szCs w:val="22"/>
          <w:lang w:eastAsia="x-none" w:bidi="x-none"/>
        </w:rPr>
      </w:pPr>
    </w:p>
    <w:p w14:paraId="37E992CD" w14:textId="77777777" w:rsidR="000713F3" w:rsidRPr="000713F3" w:rsidRDefault="000713F3" w:rsidP="000713F3">
      <w:pPr>
        <w:spacing w:after="200" w:line="276" w:lineRule="auto"/>
        <w:rPr>
          <w:rFonts w:ascii="Arial" w:eastAsia="Calibri" w:hAnsi="Arial" w:cs="Arial"/>
        </w:rPr>
      </w:pPr>
      <w:r w:rsidRPr="000713F3">
        <w:rPr>
          <w:rFonts w:ascii="Arial" w:eastAsia="Calibri" w:hAnsi="Arial" w:cs="Arial"/>
        </w:rPr>
        <w:br w:type="page"/>
      </w:r>
    </w:p>
    <w:p w14:paraId="447284CA" w14:textId="77777777" w:rsidR="00711803" w:rsidRPr="00711803" w:rsidRDefault="00711803" w:rsidP="00711803">
      <w:pPr>
        <w:keepNext/>
        <w:keepLines/>
        <w:pageBreakBefore/>
        <w:tabs>
          <w:tab w:val="left" w:pos="426"/>
        </w:tabs>
        <w:spacing w:before="100" w:beforeAutospacing="1" w:after="240" w:line="276" w:lineRule="auto"/>
        <w:ind w:left="426" w:hanging="426"/>
        <w:outlineLvl w:val="1"/>
        <w:rPr>
          <w:rFonts w:ascii="Arial" w:eastAsia="Times New Roman" w:hAnsi="Arial" w:cs="Times New Roman"/>
          <w:b/>
          <w:bCs/>
          <w:sz w:val="26"/>
          <w:szCs w:val="26"/>
        </w:rPr>
      </w:pPr>
      <w:bookmarkStart w:id="4" w:name="_Toc104910718"/>
      <w:r w:rsidRPr="00711803">
        <w:rPr>
          <w:rFonts w:ascii="Arial" w:eastAsia="Times New Roman" w:hAnsi="Arial" w:cs="Times New Roman"/>
          <w:b/>
          <w:bCs/>
          <w:sz w:val="26"/>
          <w:szCs w:val="26"/>
        </w:rPr>
        <w:lastRenderedPageBreak/>
        <w:t>2.2</w:t>
      </w:r>
      <w:r w:rsidRPr="00711803">
        <w:rPr>
          <w:rFonts w:ascii="Arial" w:eastAsia="Times New Roman" w:hAnsi="Arial" w:cs="Times New Roman"/>
          <w:b/>
          <w:bCs/>
          <w:sz w:val="26"/>
          <w:szCs w:val="26"/>
        </w:rPr>
        <w:tab/>
        <w:t>Grundsätze der fachdidaktischen und fachmethodischen Arbeit</w:t>
      </w:r>
      <w:bookmarkEnd w:id="4"/>
    </w:p>
    <w:p w14:paraId="785D13BE" w14:textId="1D57C430" w:rsidR="00711803" w:rsidRPr="00711803" w:rsidRDefault="00711803" w:rsidP="00711803">
      <w:pPr>
        <w:spacing w:after="200" w:line="276" w:lineRule="auto"/>
        <w:jc w:val="both"/>
        <w:rPr>
          <w:rFonts w:ascii="Arial" w:eastAsia="Calibri" w:hAnsi="Arial" w:cs="Times New Roman"/>
        </w:rPr>
      </w:pPr>
      <w:r w:rsidRPr="00711803">
        <w:rPr>
          <w:rFonts w:ascii="Arial" w:eastAsia="Calibri" w:hAnsi="Arial" w:cs="Times New Roman"/>
        </w:rPr>
        <w:t xml:space="preserve">In Absprache mit der Lehrerkonferenz sowie unter Berücksichtigung des Schulprogramms hat die Fachkonferenz Erdkunde die folgenden fachdidaktischen und fachmethodischen </w:t>
      </w:r>
      <w:r w:rsidR="00C95E8E" w:rsidRPr="00711803">
        <w:rPr>
          <w:rFonts w:ascii="Arial" w:eastAsia="Calibri" w:hAnsi="Arial" w:cs="Times New Roman"/>
        </w:rPr>
        <w:t>Grundsätze</w:t>
      </w:r>
      <w:r w:rsidRPr="00711803">
        <w:rPr>
          <w:rFonts w:ascii="Arial" w:eastAsia="Calibri" w:hAnsi="Arial" w:cs="Times New Roman"/>
        </w:rPr>
        <w:t xml:space="preserve"> beschlossen:</w:t>
      </w:r>
    </w:p>
    <w:p w14:paraId="25CB627A" w14:textId="77777777" w:rsidR="00711803" w:rsidRPr="00711803" w:rsidRDefault="00711803" w:rsidP="0072094E">
      <w:pPr>
        <w:numPr>
          <w:ilvl w:val="0"/>
          <w:numId w:val="20"/>
        </w:numPr>
        <w:autoSpaceDE w:val="0"/>
        <w:autoSpaceDN w:val="0"/>
        <w:adjustRightInd w:val="0"/>
        <w:spacing w:before="60" w:after="60" w:line="240" w:lineRule="auto"/>
        <w:jc w:val="both"/>
        <w:rPr>
          <w:rFonts w:ascii="Arial" w:eastAsia="Calibri" w:hAnsi="Arial" w:cs="Times New Roman"/>
          <w:szCs w:val="24"/>
        </w:rPr>
      </w:pPr>
      <w:r w:rsidRPr="00711803">
        <w:rPr>
          <w:rFonts w:ascii="Arial" w:eastAsia="Calibri" w:hAnsi="Arial" w:cs="Times New Roman"/>
          <w:szCs w:val="24"/>
        </w:rPr>
        <w:t>Im Mittelpunkt stehen Mensch-Raum-Beziehungen.</w:t>
      </w:r>
    </w:p>
    <w:p w14:paraId="068D9EF1" w14:textId="77777777" w:rsidR="00711803" w:rsidRPr="00711803" w:rsidRDefault="00711803" w:rsidP="0072094E">
      <w:pPr>
        <w:numPr>
          <w:ilvl w:val="0"/>
          <w:numId w:val="20"/>
        </w:numPr>
        <w:autoSpaceDE w:val="0"/>
        <w:autoSpaceDN w:val="0"/>
        <w:adjustRightInd w:val="0"/>
        <w:spacing w:before="60" w:after="60" w:line="240" w:lineRule="auto"/>
        <w:jc w:val="both"/>
        <w:rPr>
          <w:rFonts w:ascii="Arial" w:eastAsia="Calibri" w:hAnsi="Arial" w:cs="Times New Roman"/>
          <w:szCs w:val="24"/>
        </w:rPr>
      </w:pPr>
      <w:r w:rsidRPr="00711803">
        <w:rPr>
          <w:rFonts w:ascii="Arial" w:eastAsia="Calibri" w:hAnsi="Arial" w:cs="Times New Roman"/>
          <w:szCs w:val="24"/>
        </w:rPr>
        <w:t>Der Unterricht unterliegt der Wissenschaftsorientierung und ist dementsprechend eng verzahnt mit seiner Bezugswissenschaft Geographie.</w:t>
      </w:r>
    </w:p>
    <w:p w14:paraId="08728C24" w14:textId="77777777" w:rsidR="00711803" w:rsidRPr="00711803" w:rsidRDefault="00711803" w:rsidP="0072094E">
      <w:pPr>
        <w:pStyle w:val="Listenabsatz"/>
        <w:numPr>
          <w:ilvl w:val="0"/>
          <w:numId w:val="20"/>
        </w:numPr>
        <w:spacing w:before="60" w:after="60"/>
        <w:ind w:left="403" w:hanging="403"/>
        <w:contextualSpacing w:val="0"/>
        <w:rPr>
          <w:rFonts w:eastAsia="Calibri" w:cs="Times New Roman"/>
          <w:sz w:val="22"/>
          <w:szCs w:val="24"/>
        </w:rPr>
      </w:pPr>
      <w:r w:rsidRPr="00711803">
        <w:rPr>
          <w:rFonts w:eastAsia="Calibri" w:cs="Times New Roman"/>
          <w:sz w:val="22"/>
          <w:szCs w:val="24"/>
        </w:rPr>
        <w:t>Es gelten die Prinzipien des Überwältigungsverbots, des Kontroversitätsgebots sowie der Schüler-/Interessenorientierung („Beutelsbacher Konsens“).</w:t>
      </w:r>
    </w:p>
    <w:p w14:paraId="02173502" w14:textId="77777777" w:rsidR="00711803" w:rsidRPr="00711803" w:rsidRDefault="00711803" w:rsidP="0072094E">
      <w:pPr>
        <w:numPr>
          <w:ilvl w:val="0"/>
          <w:numId w:val="20"/>
        </w:numPr>
        <w:autoSpaceDE w:val="0"/>
        <w:autoSpaceDN w:val="0"/>
        <w:adjustRightInd w:val="0"/>
        <w:spacing w:before="60" w:after="60" w:line="240" w:lineRule="auto"/>
        <w:ind w:left="403" w:hanging="403"/>
        <w:jc w:val="both"/>
        <w:rPr>
          <w:rFonts w:ascii="Arial" w:eastAsia="Calibri" w:hAnsi="Arial" w:cs="Times New Roman"/>
          <w:szCs w:val="24"/>
        </w:rPr>
      </w:pPr>
      <w:r w:rsidRPr="00711803">
        <w:rPr>
          <w:rFonts w:ascii="Arial" w:eastAsia="Calibri" w:hAnsi="Arial" w:cs="Times New Roman"/>
          <w:szCs w:val="24"/>
        </w:rPr>
        <w:t>Der Unterricht fördert vernetzendes Denken und muss deshalb phasenweise fächer- und lernbereichsübergreifend ggf. auch projektartig angelegt sein.</w:t>
      </w:r>
    </w:p>
    <w:p w14:paraId="4F593CB5" w14:textId="77777777" w:rsidR="00711803" w:rsidRPr="00711803" w:rsidRDefault="00711803" w:rsidP="0072094E">
      <w:pPr>
        <w:numPr>
          <w:ilvl w:val="0"/>
          <w:numId w:val="20"/>
        </w:numPr>
        <w:autoSpaceDE w:val="0"/>
        <w:autoSpaceDN w:val="0"/>
        <w:adjustRightInd w:val="0"/>
        <w:spacing w:before="60" w:after="60" w:line="240" w:lineRule="auto"/>
        <w:jc w:val="both"/>
        <w:rPr>
          <w:rFonts w:ascii="Arial" w:eastAsia="Calibri" w:hAnsi="Arial" w:cs="Times New Roman"/>
          <w:szCs w:val="24"/>
        </w:rPr>
      </w:pPr>
      <w:r w:rsidRPr="00711803">
        <w:rPr>
          <w:rFonts w:ascii="Arial" w:eastAsia="Calibri" w:hAnsi="Arial" w:cs="Times New Roman"/>
          <w:szCs w:val="24"/>
        </w:rPr>
        <w:t>Der Unterricht ist schülerorientiert und knüpft an die Interessen und Erfahrungen der Adressaten an.</w:t>
      </w:r>
    </w:p>
    <w:p w14:paraId="2D7AC153" w14:textId="77777777" w:rsidR="00711803" w:rsidRPr="00711803" w:rsidRDefault="00711803" w:rsidP="0072094E">
      <w:pPr>
        <w:numPr>
          <w:ilvl w:val="0"/>
          <w:numId w:val="20"/>
        </w:numPr>
        <w:autoSpaceDE w:val="0"/>
        <w:autoSpaceDN w:val="0"/>
        <w:adjustRightInd w:val="0"/>
        <w:spacing w:before="60" w:after="60" w:line="240" w:lineRule="auto"/>
        <w:jc w:val="both"/>
        <w:rPr>
          <w:rFonts w:ascii="Arial" w:eastAsia="Calibri" w:hAnsi="Arial" w:cs="Times New Roman"/>
          <w:szCs w:val="24"/>
        </w:rPr>
      </w:pPr>
      <w:r w:rsidRPr="00711803">
        <w:rPr>
          <w:rFonts w:ascii="Arial" w:eastAsia="Calibri" w:hAnsi="Arial" w:cs="Times New Roman"/>
          <w:szCs w:val="24"/>
        </w:rPr>
        <w:t>Der Unterricht ist problemorientiert und soll von realen Problemen und einem konkreten Raumbezug ausgehen.</w:t>
      </w:r>
    </w:p>
    <w:p w14:paraId="59576844" w14:textId="22FDBC7E" w:rsidR="00711803" w:rsidRPr="00711803" w:rsidRDefault="00711803" w:rsidP="0072094E">
      <w:pPr>
        <w:numPr>
          <w:ilvl w:val="0"/>
          <w:numId w:val="20"/>
        </w:numPr>
        <w:autoSpaceDE w:val="0"/>
        <w:autoSpaceDN w:val="0"/>
        <w:adjustRightInd w:val="0"/>
        <w:spacing w:before="60" w:after="60" w:line="240" w:lineRule="auto"/>
        <w:jc w:val="both"/>
        <w:rPr>
          <w:rFonts w:ascii="Arial" w:eastAsia="Calibri" w:hAnsi="Arial" w:cs="Times New Roman"/>
          <w:szCs w:val="24"/>
        </w:rPr>
      </w:pPr>
      <w:r w:rsidRPr="00711803">
        <w:rPr>
          <w:rFonts w:ascii="Arial" w:eastAsia="Calibri" w:hAnsi="Arial" w:cs="Times New Roman"/>
          <w:szCs w:val="24"/>
        </w:rPr>
        <w:t>Im Erdkundeunterricht selbst, aber auch darüber hinaus (</w:t>
      </w:r>
      <w:r>
        <w:rPr>
          <w:rFonts w:ascii="Arial" w:eastAsia="Calibri" w:hAnsi="Arial" w:cs="Times New Roman"/>
          <w:szCs w:val="24"/>
        </w:rPr>
        <w:t xml:space="preserve">Unterrichtsgänge, </w:t>
      </w:r>
      <w:r w:rsidRPr="00711803">
        <w:rPr>
          <w:rFonts w:ascii="Arial" w:eastAsia="Calibri" w:hAnsi="Arial" w:cs="Times New Roman"/>
          <w:szCs w:val="24"/>
        </w:rPr>
        <w:t xml:space="preserve">Exkursionen, etc.) werden alle sich bietenden Möglichkeiten genutzt, um die Orientierungsfähigkeit zu schulen. </w:t>
      </w:r>
    </w:p>
    <w:p w14:paraId="0947CDC0" w14:textId="77777777" w:rsidR="00711803" w:rsidRPr="00711803" w:rsidRDefault="00711803" w:rsidP="0072094E">
      <w:pPr>
        <w:numPr>
          <w:ilvl w:val="0"/>
          <w:numId w:val="20"/>
        </w:numPr>
        <w:autoSpaceDE w:val="0"/>
        <w:autoSpaceDN w:val="0"/>
        <w:adjustRightInd w:val="0"/>
        <w:spacing w:before="60" w:after="60" w:line="240" w:lineRule="auto"/>
        <w:jc w:val="both"/>
        <w:rPr>
          <w:rFonts w:ascii="Arial" w:eastAsia="Calibri" w:hAnsi="Arial" w:cs="Times New Roman"/>
          <w:szCs w:val="24"/>
        </w:rPr>
      </w:pPr>
      <w:r w:rsidRPr="00711803">
        <w:rPr>
          <w:rFonts w:ascii="Arial" w:eastAsia="Calibri" w:hAnsi="Arial" w:cs="Times New Roman"/>
          <w:szCs w:val="24"/>
        </w:rPr>
        <w:t>Der Unterricht folgt dem Prinzip der Exemplarizität und soll ermöglichen, räumliche Strukturen und Gesetzmäßigkeiten in den ausgewählten Problemen zu erkennen.</w:t>
      </w:r>
    </w:p>
    <w:p w14:paraId="22ACF872" w14:textId="77777777" w:rsidR="00711803" w:rsidRPr="00711803" w:rsidRDefault="00711803" w:rsidP="0072094E">
      <w:pPr>
        <w:numPr>
          <w:ilvl w:val="0"/>
          <w:numId w:val="20"/>
        </w:numPr>
        <w:autoSpaceDE w:val="0"/>
        <w:autoSpaceDN w:val="0"/>
        <w:adjustRightInd w:val="0"/>
        <w:spacing w:before="60" w:after="60" w:line="240" w:lineRule="auto"/>
        <w:jc w:val="both"/>
        <w:rPr>
          <w:rFonts w:ascii="Arial" w:eastAsia="Calibri" w:hAnsi="Arial" w:cs="Times New Roman"/>
          <w:szCs w:val="24"/>
        </w:rPr>
      </w:pPr>
      <w:r w:rsidRPr="00711803">
        <w:rPr>
          <w:rFonts w:ascii="Arial" w:eastAsia="Calibri" w:hAnsi="Arial" w:cs="Times New Roman"/>
          <w:szCs w:val="24"/>
        </w:rPr>
        <w:t>Der Unterricht ist anschaulich sowie gegenwarts- und zukunftsorientiert und gewinnt dadurch für die Schülerinnen und Schüler an Bedeutsamkeit.</w:t>
      </w:r>
    </w:p>
    <w:p w14:paraId="60C40202" w14:textId="77777777" w:rsidR="00711803" w:rsidRPr="00711803" w:rsidRDefault="00711803" w:rsidP="0072094E">
      <w:pPr>
        <w:numPr>
          <w:ilvl w:val="0"/>
          <w:numId w:val="20"/>
        </w:numPr>
        <w:autoSpaceDE w:val="0"/>
        <w:autoSpaceDN w:val="0"/>
        <w:adjustRightInd w:val="0"/>
        <w:spacing w:before="60" w:after="60" w:line="240" w:lineRule="auto"/>
        <w:jc w:val="both"/>
        <w:rPr>
          <w:rFonts w:ascii="Arial" w:eastAsia="Calibri" w:hAnsi="Arial" w:cs="Times New Roman"/>
          <w:szCs w:val="24"/>
        </w:rPr>
      </w:pPr>
      <w:r w:rsidRPr="00711803">
        <w:rPr>
          <w:rFonts w:ascii="Arial" w:eastAsia="Calibri" w:hAnsi="Arial" w:cs="Times New Roman"/>
          <w:szCs w:val="24"/>
        </w:rPr>
        <w:t>Der Unterricht ist handlungsorientiert und soll Möglichkeiten zur realen Begegnung an inner- als auch an außerschulischen Lernorten eröffnen.</w:t>
      </w:r>
    </w:p>
    <w:p w14:paraId="0C0F419D" w14:textId="77777777" w:rsidR="0009172E" w:rsidRDefault="0009172E" w:rsidP="0009172E">
      <w:pPr>
        <w:suppressAutoHyphens/>
        <w:spacing w:after="200" w:line="276" w:lineRule="auto"/>
        <w:jc w:val="both"/>
        <w:rPr>
          <w:rFonts w:ascii="Arial" w:eastAsia="Calibri" w:hAnsi="Arial" w:cs="Arial"/>
        </w:rPr>
      </w:pPr>
    </w:p>
    <w:p w14:paraId="075847AA" w14:textId="674210B7" w:rsidR="00711803" w:rsidRDefault="00711803">
      <w:pPr>
        <w:rPr>
          <w:rFonts w:ascii="Arial" w:eastAsia="Calibri" w:hAnsi="Arial" w:cs="Arial"/>
        </w:rPr>
      </w:pPr>
      <w:r>
        <w:rPr>
          <w:rFonts w:ascii="Arial" w:eastAsia="Calibri" w:hAnsi="Arial" w:cs="Arial"/>
        </w:rPr>
        <w:br w:type="page"/>
      </w:r>
    </w:p>
    <w:p w14:paraId="689A9E4B" w14:textId="77777777" w:rsidR="00711803" w:rsidRPr="00711803" w:rsidRDefault="00711803" w:rsidP="00711803">
      <w:pPr>
        <w:keepNext/>
        <w:keepLines/>
        <w:pageBreakBefore/>
        <w:tabs>
          <w:tab w:val="left" w:pos="426"/>
        </w:tabs>
        <w:spacing w:before="100" w:beforeAutospacing="1" w:after="240" w:line="276" w:lineRule="auto"/>
        <w:ind w:left="426" w:hanging="426"/>
        <w:outlineLvl w:val="1"/>
        <w:rPr>
          <w:rFonts w:ascii="Arial" w:eastAsia="Times New Roman" w:hAnsi="Arial" w:cs="Times New Roman"/>
          <w:b/>
          <w:bCs/>
          <w:sz w:val="26"/>
          <w:szCs w:val="26"/>
        </w:rPr>
      </w:pPr>
      <w:bookmarkStart w:id="5" w:name="_Toc104910719"/>
      <w:r w:rsidRPr="00711803">
        <w:rPr>
          <w:rFonts w:ascii="Arial" w:eastAsia="Times New Roman" w:hAnsi="Arial" w:cs="Times New Roman"/>
          <w:b/>
          <w:bCs/>
          <w:sz w:val="26"/>
          <w:szCs w:val="26"/>
        </w:rPr>
        <w:lastRenderedPageBreak/>
        <w:t>2.3</w:t>
      </w:r>
      <w:r w:rsidRPr="00711803">
        <w:rPr>
          <w:rFonts w:ascii="Arial" w:eastAsia="Times New Roman" w:hAnsi="Arial" w:cs="Times New Roman"/>
          <w:b/>
          <w:bCs/>
          <w:sz w:val="26"/>
          <w:szCs w:val="26"/>
        </w:rPr>
        <w:tab/>
        <w:t>Grundsätze der Leistungsbewertung und Leistungsrückmeldung</w:t>
      </w:r>
      <w:bookmarkEnd w:id="5"/>
    </w:p>
    <w:p w14:paraId="0EB7A2DA" w14:textId="77777777" w:rsidR="00711803" w:rsidRPr="00711803" w:rsidRDefault="00711803" w:rsidP="006E64DD">
      <w:pPr>
        <w:keepLines/>
        <w:pBdr>
          <w:top w:val="single" w:sz="8" w:space="1" w:color="000000"/>
          <w:left w:val="single" w:sz="8" w:space="3" w:color="000000"/>
          <w:bottom w:val="single" w:sz="8" w:space="1" w:color="000000"/>
          <w:right w:val="single" w:sz="8" w:space="4" w:color="000000"/>
        </w:pBdr>
        <w:shd w:val="clear" w:color="auto" w:fill="D9D9D9"/>
        <w:spacing w:before="120" w:after="120" w:line="240" w:lineRule="auto"/>
        <w:ind w:left="142" w:right="227"/>
        <w:mirrorIndents/>
        <w:rPr>
          <w:rFonts w:ascii="Arial" w:eastAsia="Calibri" w:hAnsi="Arial" w:cs="Times New Roman"/>
        </w:rPr>
      </w:pPr>
      <w:r w:rsidRPr="00711803">
        <w:rPr>
          <w:rFonts w:ascii="Arial" w:eastAsia="Calibri" w:hAnsi="Arial" w:cs="Times New Roman"/>
        </w:rPr>
        <w:t>Hinweis:</w:t>
      </w:r>
    </w:p>
    <w:p w14:paraId="35EF457C" w14:textId="77777777" w:rsidR="00711803" w:rsidRPr="00711803" w:rsidRDefault="00711803" w:rsidP="006E64DD">
      <w:pPr>
        <w:keepLines/>
        <w:pBdr>
          <w:top w:val="single" w:sz="8" w:space="1" w:color="000000"/>
          <w:left w:val="single" w:sz="8" w:space="3" w:color="000000"/>
          <w:bottom w:val="single" w:sz="8" w:space="1" w:color="000000"/>
          <w:right w:val="single" w:sz="8" w:space="4" w:color="000000"/>
        </w:pBdr>
        <w:shd w:val="clear" w:color="auto" w:fill="D9D9D9"/>
        <w:spacing w:before="120" w:after="120" w:line="240" w:lineRule="auto"/>
        <w:ind w:left="142" w:right="227"/>
        <w:mirrorIndents/>
        <w:jc w:val="both"/>
        <w:rPr>
          <w:rFonts w:ascii="Arial" w:eastAsia="Calibri" w:hAnsi="Arial" w:cs="Times New Roman"/>
        </w:rPr>
      </w:pPr>
      <w:r w:rsidRPr="00711803">
        <w:rPr>
          <w:rFonts w:ascii="Arial" w:eastAsia="Calibri" w:hAnsi="Arial" w:cs="Times New Roman"/>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37497A0B" w14:textId="77777777" w:rsidR="00711803" w:rsidRPr="00711803" w:rsidRDefault="00711803" w:rsidP="006E64DD">
      <w:pPr>
        <w:keepLines/>
        <w:pBdr>
          <w:top w:val="single" w:sz="8" w:space="1" w:color="000000"/>
          <w:left w:val="single" w:sz="8" w:space="3" w:color="000000"/>
          <w:bottom w:val="single" w:sz="8" w:space="1" w:color="000000"/>
          <w:right w:val="single" w:sz="8" w:space="4" w:color="000000"/>
        </w:pBdr>
        <w:shd w:val="clear" w:color="auto" w:fill="D9D9D9"/>
        <w:spacing w:before="120" w:after="120" w:line="240" w:lineRule="auto"/>
        <w:ind w:left="142" w:right="227"/>
        <w:mirrorIndents/>
        <w:jc w:val="both"/>
        <w:rPr>
          <w:rFonts w:ascii="Arial" w:eastAsia="Calibri" w:hAnsi="Arial" w:cs="Times New Roman"/>
        </w:rPr>
      </w:pPr>
      <w:r w:rsidRPr="00711803">
        <w:rPr>
          <w:rFonts w:ascii="Arial" w:eastAsia="Calibri" w:hAnsi="Arial" w:cs="Times New Roman"/>
        </w:rPr>
        <w:t xml:space="preserve">Grundlagen der Vereinbarungen sind § 48 SchulG, § 6 APO-S I sowie die Angaben in Kapitel 3 </w:t>
      </w:r>
      <w:r w:rsidRPr="00711803">
        <w:rPr>
          <w:rFonts w:ascii="Arial" w:eastAsia="Calibri" w:hAnsi="Arial" w:cs="Times New Roman"/>
          <w:i/>
        </w:rPr>
        <w:t>Lernerfolgsüberprüfung und Leistungsbewertung</w:t>
      </w:r>
      <w:r w:rsidRPr="00711803">
        <w:rPr>
          <w:rFonts w:ascii="Arial" w:eastAsia="Calibri" w:hAnsi="Arial" w:cs="Times New Roman"/>
        </w:rPr>
        <w:t xml:space="preserve"> des Kernlehrplans.</w:t>
      </w:r>
    </w:p>
    <w:p w14:paraId="18DBC33A" w14:textId="77777777" w:rsidR="00711803" w:rsidRPr="00711803" w:rsidRDefault="00711803" w:rsidP="00711803">
      <w:pPr>
        <w:spacing w:after="200" w:line="276" w:lineRule="auto"/>
        <w:jc w:val="both"/>
        <w:rPr>
          <w:rFonts w:ascii="Arial" w:eastAsia="Calibri" w:hAnsi="Arial" w:cs="Arial"/>
          <w:szCs w:val="24"/>
        </w:rPr>
      </w:pPr>
    </w:p>
    <w:p w14:paraId="41DD49A2" w14:textId="77777777" w:rsidR="00711803" w:rsidRPr="00711803" w:rsidRDefault="00711803" w:rsidP="00711803">
      <w:pPr>
        <w:spacing w:after="200" w:line="276" w:lineRule="auto"/>
        <w:jc w:val="both"/>
        <w:rPr>
          <w:rFonts w:ascii="Arial" w:eastAsia="Calibri" w:hAnsi="Arial" w:cs="Arial"/>
          <w:szCs w:val="24"/>
        </w:rPr>
      </w:pPr>
      <w:r w:rsidRPr="00711803">
        <w:rPr>
          <w:rFonts w:ascii="Arial" w:eastAsia="Calibri" w:hAnsi="Arial" w:cs="Arial"/>
          <w:szCs w:val="24"/>
        </w:rPr>
        <w:t xml:space="preserve">Auf der Grundlage von </w:t>
      </w:r>
      <w:r w:rsidRPr="00711803">
        <w:rPr>
          <w:rFonts w:ascii="Arial" w:eastAsia="Calibri" w:hAnsi="Arial" w:cs="Times New Roman"/>
        </w:rPr>
        <w:t xml:space="preserve">§ 48 SchulG, § 6 APO-S I sowie der Angaben in Kapitel 3 </w:t>
      </w:r>
      <w:r w:rsidRPr="00711803">
        <w:rPr>
          <w:rFonts w:ascii="Arial" w:eastAsia="Calibri" w:hAnsi="Arial" w:cs="Times New Roman"/>
          <w:i/>
        </w:rPr>
        <w:t>Lernerfolgsüberprüfung und Leistungsbewertung</w:t>
      </w:r>
      <w:r w:rsidRPr="00711803">
        <w:rPr>
          <w:rFonts w:ascii="Arial" w:eastAsia="Calibri" w:hAnsi="Arial" w:cs="Times New Roman"/>
        </w:rPr>
        <w:t xml:space="preserve"> des Kernlehrplans</w:t>
      </w:r>
      <w:r w:rsidRPr="00711803">
        <w:rPr>
          <w:rFonts w:ascii="Arial" w:eastAsia="Calibri" w:hAnsi="Arial" w:cs="Arial"/>
          <w:szCs w:val="24"/>
        </w:rPr>
        <w:t xml:space="preserve"> hat die Fachkonferenz Erdkunde im Einklang mit dem entsprechenden schulbezogenen Konzept die nachfolgenden Grundsätze zur Leistungsbewertung und Leistungsrückmeldung beschlossen:</w:t>
      </w:r>
    </w:p>
    <w:p w14:paraId="615EA337" w14:textId="77777777" w:rsidR="00711803" w:rsidRPr="00711803" w:rsidRDefault="00711803" w:rsidP="00711803">
      <w:pPr>
        <w:keepNext/>
        <w:keepLines/>
        <w:spacing w:before="240" w:after="120" w:line="276" w:lineRule="auto"/>
        <w:jc w:val="both"/>
        <w:outlineLvl w:val="3"/>
        <w:rPr>
          <w:rFonts w:ascii="Arial" w:eastAsia="Times New Roman" w:hAnsi="Arial" w:cs="Times New Roman"/>
          <w:b/>
          <w:bCs/>
          <w:i/>
          <w:iCs/>
        </w:rPr>
      </w:pPr>
      <w:r w:rsidRPr="00711803">
        <w:rPr>
          <w:rFonts w:ascii="Arial" w:eastAsia="Times New Roman" w:hAnsi="Arial" w:cs="Times New Roman"/>
          <w:b/>
          <w:bCs/>
          <w:i/>
          <w:iCs/>
        </w:rPr>
        <w:t xml:space="preserve">I. Beurteilungsbereich „Sonstige Leistungen“: </w:t>
      </w:r>
    </w:p>
    <w:p w14:paraId="06A86D3F" w14:textId="77777777" w:rsidR="00711803" w:rsidRPr="00711803" w:rsidRDefault="00711803" w:rsidP="00711803">
      <w:pPr>
        <w:numPr>
          <w:ilvl w:val="0"/>
          <w:numId w:val="21"/>
        </w:numPr>
        <w:tabs>
          <w:tab w:val="left" w:pos="2160"/>
        </w:tabs>
        <w:spacing w:after="0" w:line="240" w:lineRule="auto"/>
        <w:jc w:val="both"/>
        <w:rPr>
          <w:rFonts w:ascii="Arial" w:eastAsia="Calibri" w:hAnsi="Arial" w:cs="Arial"/>
        </w:rPr>
      </w:pPr>
      <w:r w:rsidRPr="00711803">
        <w:rPr>
          <w:rFonts w:ascii="Arial" w:eastAsia="Calibri" w:hAnsi="Arial" w:cs="Arial"/>
        </w:rPr>
        <w:t>mündliche Beiträge zum Unterrichtsgespräch</w:t>
      </w:r>
    </w:p>
    <w:p w14:paraId="0673AB75" w14:textId="77777777" w:rsidR="00711803" w:rsidRPr="00711803" w:rsidRDefault="00711803" w:rsidP="00711803">
      <w:pPr>
        <w:numPr>
          <w:ilvl w:val="0"/>
          <w:numId w:val="21"/>
        </w:numPr>
        <w:tabs>
          <w:tab w:val="left" w:pos="2160"/>
        </w:tabs>
        <w:spacing w:after="0" w:line="240" w:lineRule="auto"/>
        <w:jc w:val="both"/>
        <w:rPr>
          <w:rFonts w:ascii="Arial" w:eastAsia="Calibri" w:hAnsi="Arial" w:cs="Arial"/>
        </w:rPr>
      </w:pPr>
      <w:r w:rsidRPr="00711803">
        <w:rPr>
          <w:rFonts w:ascii="Arial" w:eastAsia="Calibri" w:hAnsi="Arial" w:cs="Arial"/>
        </w:rPr>
        <w:t>individuelle Leistungen innerhalb von kooperativen Lernformen / Projektformen</w:t>
      </w:r>
    </w:p>
    <w:p w14:paraId="1E85695E" w14:textId="77777777" w:rsidR="00711803" w:rsidRPr="00711803" w:rsidRDefault="00711803" w:rsidP="00711803">
      <w:pPr>
        <w:numPr>
          <w:ilvl w:val="0"/>
          <w:numId w:val="21"/>
        </w:numPr>
        <w:tabs>
          <w:tab w:val="left" w:pos="2160"/>
        </w:tabs>
        <w:spacing w:after="0" w:line="240" w:lineRule="auto"/>
        <w:jc w:val="both"/>
        <w:rPr>
          <w:rFonts w:ascii="Arial" w:eastAsia="Calibri" w:hAnsi="Arial" w:cs="Arial"/>
        </w:rPr>
      </w:pPr>
      <w:r w:rsidRPr="00711803">
        <w:rPr>
          <w:rFonts w:ascii="Arial" w:eastAsia="Calibri" w:hAnsi="Arial" w:cs="Arial"/>
        </w:rPr>
        <w:t>Präsentationen, z.B. im Zusammenhang mit Referaten</w:t>
      </w:r>
    </w:p>
    <w:p w14:paraId="7F280805" w14:textId="77777777" w:rsidR="00711803" w:rsidRPr="00711803" w:rsidRDefault="00711803" w:rsidP="00711803">
      <w:pPr>
        <w:numPr>
          <w:ilvl w:val="0"/>
          <w:numId w:val="21"/>
        </w:numPr>
        <w:tabs>
          <w:tab w:val="left" w:pos="2160"/>
        </w:tabs>
        <w:spacing w:after="0" w:line="240" w:lineRule="auto"/>
        <w:jc w:val="both"/>
        <w:rPr>
          <w:rFonts w:ascii="Arial" w:eastAsia="Calibri" w:hAnsi="Arial" w:cs="Arial"/>
        </w:rPr>
      </w:pPr>
      <w:r w:rsidRPr="00711803">
        <w:rPr>
          <w:rFonts w:ascii="Arial" w:eastAsia="Calibri" w:hAnsi="Arial" w:cs="Arial"/>
        </w:rPr>
        <w:t>Beteiligung an Simulationen, Podiumsdiskussionen</w:t>
      </w:r>
    </w:p>
    <w:p w14:paraId="3DC8B5F5" w14:textId="77777777" w:rsidR="00711803" w:rsidRPr="00711803" w:rsidRDefault="00711803" w:rsidP="00711803">
      <w:pPr>
        <w:numPr>
          <w:ilvl w:val="0"/>
          <w:numId w:val="21"/>
        </w:numPr>
        <w:tabs>
          <w:tab w:val="left" w:pos="2160"/>
        </w:tabs>
        <w:spacing w:after="0" w:line="240" w:lineRule="auto"/>
        <w:jc w:val="both"/>
        <w:rPr>
          <w:rFonts w:ascii="Arial" w:eastAsia="Calibri" w:hAnsi="Arial" w:cs="Arial"/>
        </w:rPr>
      </w:pPr>
      <w:r w:rsidRPr="00711803">
        <w:rPr>
          <w:rFonts w:ascii="Arial" w:eastAsia="Calibri" w:hAnsi="Arial" w:cs="Arial"/>
        </w:rPr>
        <w:t>Mitarbeit bei der Vorbereitung, Durchführung und Auswertung von Exkursionen</w:t>
      </w:r>
    </w:p>
    <w:p w14:paraId="57F94182" w14:textId="77777777" w:rsidR="00711803" w:rsidRPr="00711803" w:rsidRDefault="00711803" w:rsidP="00711803">
      <w:pPr>
        <w:numPr>
          <w:ilvl w:val="0"/>
          <w:numId w:val="21"/>
        </w:numPr>
        <w:tabs>
          <w:tab w:val="left" w:pos="2160"/>
        </w:tabs>
        <w:spacing w:after="0" w:line="240" w:lineRule="auto"/>
        <w:jc w:val="both"/>
        <w:rPr>
          <w:rFonts w:ascii="Arial" w:eastAsia="Calibri" w:hAnsi="Arial" w:cs="Arial"/>
        </w:rPr>
      </w:pPr>
      <w:r w:rsidRPr="00711803">
        <w:rPr>
          <w:rFonts w:ascii="Arial" w:eastAsia="Calibri" w:hAnsi="Arial" w:cs="Arial"/>
        </w:rPr>
        <w:t>eigenständige Recherche (Bibliothek, Internet, usw.) und deren Nutzung für den Unterricht</w:t>
      </w:r>
    </w:p>
    <w:p w14:paraId="1052F956" w14:textId="77777777" w:rsidR="00711803" w:rsidRPr="00711803" w:rsidRDefault="00711803" w:rsidP="00711803">
      <w:pPr>
        <w:numPr>
          <w:ilvl w:val="0"/>
          <w:numId w:val="21"/>
        </w:numPr>
        <w:tabs>
          <w:tab w:val="left" w:pos="2160"/>
        </w:tabs>
        <w:spacing w:after="0" w:line="240" w:lineRule="auto"/>
        <w:jc w:val="both"/>
        <w:rPr>
          <w:rFonts w:ascii="Arial" w:eastAsia="Calibri" w:hAnsi="Arial" w:cs="Arial"/>
          <w:szCs w:val="24"/>
        </w:rPr>
      </w:pPr>
      <w:r w:rsidRPr="00711803">
        <w:rPr>
          <w:rFonts w:ascii="Arial" w:eastAsia="Calibri" w:hAnsi="Arial" w:cs="Arial"/>
          <w:szCs w:val="24"/>
        </w:rPr>
        <w:t>Unterrichtsmappe</w:t>
      </w:r>
    </w:p>
    <w:p w14:paraId="5A341B4D" w14:textId="77777777" w:rsidR="00711803" w:rsidRPr="00711803" w:rsidRDefault="00711803" w:rsidP="00711803">
      <w:pPr>
        <w:numPr>
          <w:ilvl w:val="0"/>
          <w:numId w:val="21"/>
        </w:numPr>
        <w:tabs>
          <w:tab w:val="left" w:pos="2160"/>
        </w:tabs>
        <w:spacing w:after="0" w:line="240" w:lineRule="auto"/>
        <w:jc w:val="both"/>
        <w:rPr>
          <w:rFonts w:ascii="Arial" w:eastAsia="Calibri" w:hAnsi="Arial" w:cs="Arial"/>
          <w:szCs w:val="24"/>
        </w:rPr>
      </w:pPr>
      <w:r w:rsidRPr="00711803">
        <w:rPr>
          <w:rFonts w:ascii="Arial" w:eastAsia="Calibri" w:hAnsi="Arial" w:cs="Arial"/>
          <w:szCs w:val="24"/>
        </w:rPr>
        <w:t>Lernprodukte</w:t>
      </w:r>
    </w:p>
    <w:p w14:paraId="1C08489E" w14:textId="77777777" w:rsidR="00711803" w:rsidRPr="00711803" w:rsidRDefault="00711803" w:rsidP="00711803">
      <w:pPr>
        <w:numPr>
          <w:ilvl w:val="0"/>
          <w:numId w:val="21"/>
        </w:numPr>
        <w:tabs>
          <w:tab w:val="left" w:pos="2160"/>
        </w:tabs>
        <w:spacing w:after="0" w:line="240" w:lineRule="auto"/>
        <w:jc w:val="both"/>
        <w:rPr>
          <w:rFonts w:ascii="Arial" w:eastAsia="Calibri" w:hAnsi="Arial" w:cs="Arial"/>
          <w:szCs w:val="24"/>
        </w:rPr>
      </w:pPr>
      <w:r w:rsidRPr="00711803">
        <w:rPr>
          <w:rFonts w:ascii="Arial" w:eastAsia="Calibri" w:hAnsi="Arial" w:cs="Arial"/>
          <w:szCs w:val="24"/>
        </w:rPr>
        <w:t>schriftliche Übungen</w:t>
      </w:r>
    </w:p>
    <w:p w14:paraId="04D6A19B" w14:textId="77777777" w:rsidR="00711803" w:rsidRPr="00711803" w:rsidRDefault="00711803" w:rsidP="00711803">
      <w:pPr>
        <w:spacing w:after="200" w:line="276" w:lineRule="auto"/>
        <w:ind w:left="360"/>
        <w:contextualSpacing/>
        <w:jc w:val="both"/>
        <w:rPr>
          <w:rFonts w:ascii="Arial" w:eastAsia="Calibri" w:hAnsi="Arial" w:cs="Times New Roman"/>
        </w:rPr>
      </w:pPr>
    </w:p>
    <w:p w14:paraId="3902605F" w14:textId="77777777" w:rsidR="00711803" w:rsidRPr="00711803" w:rsidRDefault="00711803" w:rsidP="00711803">
      <w:pPr>
        <w:keepNext/>
        <w:keepLines/>
        <w:spacing w:before="240" w:after="120" w:line="276" w:lineRule="auto"/>
        <w:jc w:val="both"/>
        <w:outlineLvl w:val="3"/>
        <w:rPr>
          <w:rFonts w:ascii="Arial" w:eastAsia="Times New Roman" w:hAnsi="Arial" w:cs="Times New Roman"/>
          <w:b/>
          <w:bCs/>
          <w:i/>
          <w:iCs/>
        </w:rPr>
      </w:pPr>
      <w:r w:rsidRPr="00711803">
        <w:rPr>
          <w:rFonts w:ascii="Arial" w:eastAsia="Times New Roman" w:hAnsi="Arial" w:cs="Times New Roman"/>
          <w:b/>
          <w:bCs/>
          <w:i/>
          <w:iCs/>
        </w:rPr>
        <w:t>II. Bewertungskriterien</w:t>
      </w:r>
    </w:p>
    <w:p w14:paraId="2B37E4AB" w14:textId="77777777" w:rsidR="00711803" w:rsidRPr="00711803" w:rsidRDefault="00711803" w:rsidP="00711803">
      <w:pPr>
        <w:spacing w:after="200" w:line="276" w:lineRule="auto"/>
        <w:jc w:val="both"/>
        <w:rPr>
          <w:rFonts w:ascii="Arial" w:eastAsia="Calibri" w:hAnsi="Arial" w:cs="Times New Roman"/>
        </w:rPr>
      </w:pPr>
      <w:r w:rsidRPr="00711803">
        <w:rPr>
          <w:rFonts w:ascii="Arial" w:eastAsia="Calibri" w:hAnsi="Arial" w:cs="Times New Roman"/>
        </w:rPr>
        <w:t xml:space="preserve">Die Bewertungskriterien für eine Leistung müssen auch für Schülerinnen und Schüler </w:t>
      </w:r>
      <w:r w:rsidRPr="00711803">
        <w:rPr>
          <w:rFonts w:ascii="Arial" w:eastAsia="Calibri" w:hAnsi="Arial" w:cs="Times New Roman"/>
          <w:b/>
        </w:rPr>
        <w:t>transparent, klar</w:t>
      </w:r>
      <w:r w:rsidRPr="00711803">
        <w:rPr>
          <w:rFonts w:ascii="Arial" w:eastAsia="Calibri" w:hAnsi="Arial" w:cs="Times New Roman"/>
        </w:rPr>
        <w:t xml:space="preserve"> und </w:t>
      </w:r>
      <w:r w:rsidRPr="00711803">
        <w:rPr>
          <w:rFonts w:ascii="Arial" w:eastAsia="Calibri" w:hAnsi="Arial" w:cs="Times New Roman"/>
          <w:b/>
        </w:rPr>
        <w:t>nachvollziehbar</w:t>
      </w:r>
      <w:r w:rsidRPr="00711803">
        <w:rPr>
          <w:rFonts w:ascii="Arial" w:eastAsia="Calibri" w:hAnsi="Arial" w:cs="Times New Roman"/>
        </w:rPr>
        <w:t xml:space="preserve"> sein. Die folgenden allgemeinen Kriterien gelten für alle Formen der Leistungsüberprüfung:</w:t>
      </w:r>
    </w:p>
    <w:p w14:paraId="1A4C4AE4" w14:textId="77777777" w:rsidR="00711803" w:rsidRPr="00711803" w:rsidRDefault="00711803" w:rsidP="00711803">
      <w:pPr>
        <w:numPr>
          <w:ilvl w:val="0"/>
          <w:numId w:val="22"/>
        </w:numPr>
        <w:spacing w:after="0" w:line="240" w:lineRule="auto"/>
        <w:ind w:left="357" w:hanging="357"/>
        <w:jc w:val="both"/>
        <w:rPr>
          <w:rFonts w:ascii="Arial" w:eastAsia="Calibri" w:hAnsi="Arial" w:cs="Arial"/>
        </w:rPr>
      </w:pPr>
      <w:r w:rsidRPr="00711803">
        <w:rPr>
          <w:rFonts w:ascii="Arial" w:eastAsia="Calibri" w:hAnsi="Arial" w:cs="Arial"/>
        </w:rPr>
        <w:t>Qualität der Beiträge</w:t>
      </w:r>
    </w:p>
    <w:p w14:paraId="7BE1CD57" w14:textId="77777777" w:rsidR="00711803" w:rsidRPr="00711803" w:rsidRDefault="00711803" w:rsidP="00711803">
      <w:pPr>
        <w:numPr>
          <w:ilvl w:val="0"/>
          <w:numId w:val="22"/>
        </w:numPr>
        <w:spacing w:after="0" w:line="240" w:lineRule="auto"/>
        <w:ind w:left="357" w:hanging="357"/>
        <w:jc w:val="both"/>
        <w:rPr>
          <w:rFonts w:ascii="Arial" w:eastAsia="Calibri" w:hAnsi="Arial" w:cs="Arial"/>
        </w:rPr>
      </w:pPr>
      <w:r w:rsidRPr="00711803">
        <w:rPr>
          <w:rFonts w:ascii="Arial" w:eastAsia="Calibri" w:hAnsi="Arial" w:cs="Arial"/>
        </w:rPr>
        <w:t>Kontinuität der Beiträge</w:t>
      </w:r>
    </w:p>
    <w:p w14:paraId="208F6B82" w14:textId="77777777" w:rsidR="00711803" w:rsidRPr="00711803" w:rsidRDefault="00711803" w:rsidP="00711803">
      <w:pPr>
        <w:numPr>
          <w:ilvl w:val="0"/>
          <w:numId w:val="22"/>
        </w:numPr>
        <w:spacing w:after="0" w:line="240" w:lineRule="auto"/>
        <w:jc w:val="both"/>
        <w:rPr>
          <w:rFonts w:ascii="Arial" w:eastAsia="Calibri" w:hAnsi="Arial" w:cs="Arial"/>
        </w:rPr>
      </w:pPr>
      <w:r w:rsidRPr="00711803">
        <w:rPr>
          <w:rFonts w:ascii="Arial" w:eastAsia="Calibri" w:hAnsi="Arial" w:cs="Arial"/>
        </w:rPr>
        <w:t>sachliche Richtigkeit</w:t>
      </w:r>
    </w:p>
    <w:p w14:paraId="391C1918" w14:textId="77777777" w:rsidR="00711803" w:rsidRPr="00711803" w:rsidRDefault="00711803" w:rsidP="00711803">
      <w:pPr>
        <w:numPr>
          <w:ilvl w:val="0"/>
          <w:numId w:val="22"/>
        </w:numPr>
        <w:spacing w:after="0" w:line="240" w:lineRule="auto"/>
        <w:jc w:val="both"/>
        <w:rPr>
          <w:rFonts w:ascii="Arial" w:eastAsia="Calibri" w:hAnsi="Arial" w:cs="Arial"/>
        </w:rPr>
      </w:pPr>
      <w:r w:rsidRPr="00711803">
        <w:rPr>
          <w:rFonts w:ascii="Arial" w:eastAsia="Calibri" w:hAnsi="Arial" w:cs="Arial"/>
        </w:rPr>
        <w:t>angemessene Verwendung der Fachsprache</w:t>
      </w:r>
    </w:p>
    <w:p w14:paraId="05FB7069" w14:textId="77777777" w:rsidR="00711803" w:rsidRPr="00711803" w:rsidRDefault="00711803" w:rsidP="00711803">
      <w:pPr>
        <w:numPr>
          <w:ilvl w:val="0"/>
          <w:numId w:val="22"/>
        </w:numPr>
        <w:spacing w:after="0" w:line="240" w:lineRule="auto"/>
        <w:jc w:val="both"/>
        <w:rPr>
          <w:rFonts w:ascii="Arial" w:eastAsia="Calibri" w:hAnsi="Arial" w:cs="Arial"/>
        </w:rPr>
      </w:pPr>
      <w:r w:rsidRPr="00711803">
        <w:rPr>
          <w:rFonts w:ascii="Arial" w:eastAsia="Calibri" w:hAnsi="Arial" w:cs="Arial"/>
        </w:rPr>
        <w:t>Darstellungskompetenz</w:t>
      </w:r>
    </w:p>
    <w:p w14:paraId="1A141296" w14:textId="77777777" w:rsidR="00711803" w:rsidRPr="00711803" w:rsidRDefault="00711803" w:rsidP="00711803">
      <w:pPr>
        <w:numPr>
          <w:ilvl w:val="0"/>
          <w:numId w:val="22"/>
        </w:numPr>
        <w:spacing w:after="0" w:line="240" w:lineRule="auto"/>
        <w:jc w:val="both"/>
        <w:rPr>
          <w:rFonts w:ascii="Arial" w:eastAsia="Calibri" w:hAnsi="Arial" w:cs="Arial"/>
        </w:rPr>
      </w:pPr>
      <w:r w:rsidRPr="00711803">
        <w:rPr>
          <w:rFonts w:ascii="Arial" w:eastAsia="Calibri" w:hAnsi="Arial" w:cs="Arial"/>
        </w:rPr>
        <w:t>Komplexität/Grad der Abstraktion</w:t>
      </w:r>
    </w:p>
    <w:p w14:paraId="0F19BEF1" w14:textId="77777777" w:rsidR="00711803" w:rsidRPr="00711803" w:rsidRDefault="00711803" w:rsidP="00711803">
      <w:pPr>
        <w:numPr>
          <w:ilvl w:val="0"/>
          <w:numId w:val="22"/>
        </w:numPr>
        <w:spacing w:after="0" w:line="240" w:lineRule="auto"/>
        <w:jc w:val="both"/>
        <w:rPr>
          <w:rFonts w:ascii="Arial" w:eastAsia="Calibri" w:hAnsi="Arial" w:cs="Arial"/>
        </w:rPr>
      </w:pPr>
      <w:r w:rsidRPr="00711803">
        <w:rPr>
          <w:rFonts w:ascii="Arial" w:eastAsia="Calibri" w:hAnsi="Arial" w:cs="Arial"/>
        </w:rPr>
        <w:t>Selbstständigkeit im Arbeitsprozess</w:t>
      </w:r>
    </w:p>
    <w:p w14:paraId="69BECABC" w14:textId="77777777" w:rsidR="00711803" w:rsidRPr="00711803" w:rsidRDefault="00711803" w:rsidP="00711803">
      <w:pPr>
        <w:numPr>
          <w:ilvl w:val="0"/>
          <w:numId w:val="23"/>
        </w:numPr>
        <w:spacing w:after="0" w:line="240" w:lineRule="auto"/>
        <w:jc w:val="both"/>
        <w:rPr>
          <w:rFonts w:ascii="Arial" w:eastAsia="Calibri" w:hAnsi="Arial" w:cs="Arial"/>
        </w:rPr>
      </w:pPr>
      <w:r w:rsidRPr="00711803">
        <w:rPr>
          <w:rFonts w:ascii="Arial" w:eastAsia="Calibri" w:hAnsi="Arial" w:cs="Arial"/>
        </w:rPr>
        <w:t>Einhaltung gesetzter Fristen</w:t>
      </w:r>
    </w:p>
    <w:p w14:paraId="57748E6C" w14:textId="77777777" w:rsidR="00711803" w:rsidRPr="00711803" w:rsidRDefault="00711803" w:rsidP="00711803">
      <w:pPr>
        <w:numPr>
          <w:ilvl w:val="0"/>
          <w:numId w:val="23"/>
        </w:numPr>
        <w:spacing w:after="0" w:line="240" w:lineRule="auto"/>
        <w:jc w:val="both"/>
        <w:rPr>
          <w:rFonts w:ascii="Arial" w:eastAsia="Calibri" w:hAnsi="Arial" w:cs="Arial"/>
        </w:rPr>
      </w:pPr>
      <w:r w:rsidRPr="00711803">
        <w:rPr>
          <w:rFonts w:ascii="Arial" w:eastAsia="Calibri" w:hAnsi="Arial" w:cs="Arial"/>
        </w:rPr>
        <w:t>Differenziertheit der Reflexion</w:t>
      </w:r>
    </w:p>
    <w:p w14:paraId="2D88B64D" w14:textId="77777777" w:rsidR="00711803" w:rsidRPr="00711803" w:rsidRDefault="00711803" w:rsidP="00711803">
      <w:pPr>
        <w:numPr>
          <w:ilvl w:val="0"/>
          <w:numId w:val="23"/>
        </w:numPr>
        <w:spacing w:after="0" w:line="240" w:lineRule="auto"/>
        <w:jc w:val="both"/>
        <w:rPr>
          <w:rFonts w:ascii="Arial" w:eastAsia="Calibri" w:hAnsi="Arial" w:cs="Arial"/>
        </w:rPr>
      </w:pPr>
      <w:r w:rsidRPr="00711803">
        <w:rPr>
          <w:rFonts w:ascii="Arial" w:eastAsia="Calibri" w:hAnsi="Arial" w:cs="Arial"/>
        </w:rPr>
        <w:t>bei Gruppenarbeiten</w:t>
      </w:r>
    </w:p>
    <w:p w14:paraId="70C6857B" w14:textId="77777777" w:rsidR="00711803" w:rsidRPr="00711803" w:rsidRDefault="00711803" w:rsidP="00711803">
      <w:pPr>
        <w:numPr>
          <w:ilvl w:val="0"/>
          <w:numId w:val="24"/>
        </w:numPr>
        <w:spacing w:after="0" w:line="240" w:lineRule="auto"/>
        <w:jc w:val="both"/>
        <w:rPr>
          <w:rFonts w:ascii="Arial" w:eastAsia="Calibri" w:hAnsi="Arial" w:cs="Arial"/>
        </w:rPr>
      </w:pPr>
      <w:r w:rsidRPr="00711803">
        <w:rPr>
          <w:rFonts w:ascii="Arial" w:eastAsia="Calibri" w:hAnsi="Arial" w:cs="Arial"/>
        </w:rPr>
        <w:t>Einbringen in die Arbeit der Gruppe</w:t>
      </w:r>
    </w:p>
    <w:p w14:paraId="0AFBB3E7" w14:textId="77777777" w:rsidR="00711803" w:rsidRPr="00711803" w:rsidRDefault="00711803" w:rsidP="00711803">
      <w:pPr>
        <w:numPr>
          <w:ilvl w:val="0"/>
          <w:numId w:val="24"/>
        </w:numPr>
        <w:spacing w:after="0" w:line="240" w:lineRule="auto"/>
        <w:jc w:val="both"/>
        <w:rPr>
          <w:rFonts w:ascii="Arial" w:eastAsia="Calibri" w:hAnsi="Arial" w:cs="Arial"/>
        </w:rPr>
      </w:pPr>
      <w:r w:rsidRPr="00711803">
        <w:rPr>
          <w:rFonts w:ascii="Arial" w:eastAsia="Calibri" w:hAnsi="Arial" w:cs="Arial"/>
        </w:rPr>
        <w:t>Durchführung fachlicher Arbeitsanteile</w:t>
      </w:r>
    </w:p>
    <w:p w14:paraId="75314DE7" w14:textId="77777777" w:rsidR="00711803" w:rsidRPr="00711803" w:rsidRDefault="00711803" w:rsidP="00711803">
      <w:pPr>
        <w:numPr>
          <w:ilvl w:val="0"/>
          <w:numId w:val="24"/>
        </w:numPr>
        <w:spacing w:after="0" w:line="240" w:lineRule="auto"/>
        <w:jc w:val="both"/>
        <w:rPr>
          <w:rFonts w:ascii="Arial" w:eastAsia="Calibri" w:hAnsi="Arial" w:cs="Arial"/>
        </w:rPr>
      </w:pPr>
      <w:r w:rsidRPr="00711803">
        <w:rPr>
          <w:rFonts w:ascii="Arial" w:eastAsia="Calibri" w:hAnsi="Arial" w:cs="Arial"/>
        </w:rPr>
        <w:t>Kooperation mit dem Lehrenden / Aufnahme von Beratung</w:t>
      </w:r>
    </w:p>
    <w:p w14:paraId="7F867E77" w14:textId="77777777" w:rsidR="00711803" w:rsidRPr="00711803" w:rsidRDefault="00711803" w:rsidP="00711803">
      <w:pPr>
        <w:spacing w:after="200" w:line="276" w:lineRule="auto"/>
        <w:jc w:val="both"/>
        <w:rPr>
          <w:rFonts w:ascii="Arial" w:eastAsia="Calibri" w:hAnsi="Arial" w:cs="Arial"/>
          <w:i/>
          <w:u w:val="single"/>
        </w:rPr>
      </w:pPr>
    </w:p>
    <w:p w14:paraId="65AE9CA1" w14:textId="77777777" w:rsidR="00711803" w:rsidRPr="00711803" w:rsidRDefault="00711803" w:rsidP="00711803">
      <w:pPr>
        <w:keepNext/>
        <w:keepLines/>
        <w:spacing w:before="240" w:after="120" w:line="276" w:lineRule="auto"/>
        <w:jc w:val="both"/>
        <w:outlineLvl w:val="3"/>
        <w:rPr>
          <w:rFonts w:ascii="Arial" w:eastAsia="Times New Roman" w:hAnsi="Arial" w:cs="Times New Roman"/>
          <w:b/>
          <w:bCs/>
          <w:i/>
          <w:iCs/>
        </w:rPr>
      </w:pPr>
      <w:r w:rsidRPr="00711803">
        <w:rPr>
          <w:rFonts w:ascii="Arial" w:eastAsia="Times New Roman" w:hAnsi="Arial" w:cs="Times New Roman"/>
        </w:rPr>
        <w:br w:type="page"/>
      </w:r>
    </w:p>
    <w:p w14:paraId="76BBC100" w14:textId="77777777" w:rsidR="00711803" w:rsidRPr="00711803" w:rsidRDefault="00711803" w:rsidP="00711803">
      <w:pPr>
        <w:keepNext/>
        <w:keepLines/>
        <w:spacing w:before="240" w:after="120" w:line="276" w:lineRule="auto"/>
        <w:jc w:val="both"/>
        <w:outlineLvl w:val="3"/>
        <w:rPr>
          <w:rFonts w:ascii="Arial" w:eastAsia="Times New Roman" w:hAnsi="Arial" w:cs="Times New Roman"/>
          <w:b/>
          <w:bCs/>
          <w:i/>
          <w:iCs/>
        </w:rPr>
      </w:pPr>
      <w:r w:rsidRPr="00711803">
        <w:rPr>
          <w:rFonts w:ascii="Arial" w:eastAsia="Times New Roman" w:hAnsi="Arial" w:cs="Times New Roman"/>
          <w:b/>
          <w:bCs/>
          <w:i/>
          <w:iCs/>
        </w:rPr>
        <w:lastRenderedPageBreak/>
        <w:t>III. Grundsätze der Leistungsrückmeldung und Beratung</w:t>
      </w:r>
    </w:p>
    <w:p w14:paraId="1BE80826" w14:textId="77777777" w:rsidR="00711803" w:rsidRPr="00711803" w:rsidRDefault="00711803" w:rsidP="00711803">
      <w:pPr>
        <w:spacing w:after="200" w:line="276" w:lineRule="auto"/>
        <w:jc w:val="both"/>
        <w:rPr>
          <w:rFonts w:ascii="Arial" w:eastAsia="Calibri" w:hAnsi="Arial" w:cs="Arial"/>
        </w:rPr>
      </w:pPr>
      <w:r w:rsidRPr="00711803">
        <w:rPr>
          <w:rFonts w:ascii="Arial" w:eastAsia="Calibri" w:hAnsi="Arial" w:cs="Arial"/>
        </w:rPr>
        <w:t xml:space="preserve">Die Leistungsrückmeldung erfolgt in mündlicher oder schriftlicher Form. </w:t>
      </w:r>
    </w:p>
    <w:p w14:paraId="2F8D6A0E" w14:textId="77777777" w:rsidR="00711803" w:rsidRPr="00711803" w:rsidRDefault="00711803" w:rsidP="00711803">
      <w:pPr>
        <w:numPr>
          <w:ilvl w:val="0"/>
          <w:numId w:val="25"/>
        </w:numPr>
        <w:spacing w:after="0" w:line="240" w:lineRule="auto"/>
        <w:jc w:val="both"/>
        <w:rPr>
          <w:rFonts w:ascii="Arial" w:eastAsia="Calibri" w:hAnsi="Arial" w:cs="Arial"/>
        </w:rPr>
      </w:pPr>
      <w:r w:rsidRPr="00711803">
        <w:rPr>
          <w:rFonts w:ascii="Arial" w:eastAsia="Calibri" w:hAnsi="Arial" w:cs="Arial"/>
        </w:rPr>
        <w:t xml:space="preserve">Intervalle </w:t>
      </w:r>
    </w:p>
    <w:p w14:paraId="5F2A632A" w14:textId="77777777" w:rsidR="00711803" w:rsidRPr="00711803" w:rsidRDefault="00711803" w:rsidP="00711803">
      <w:pPr>
        <w:spacing w:after="200" w:line="276" w:lineRule="auto"/>
        <w:ind w:left="708"/>
        <w:rPr>
          <w:rFonts w:ascii="Arial" w:eastAsia="Calibri" w:hAnsi="Arial" w:cs="Arial"/>
        </w:rPr>
      </w:pPr>
      <w:r w:rsidRPr="00711803">
        <w:rPr>
          <w:rFonts w:ascii="Arial" w:eastAsia="Calibri" w:hAnsi="Arial" w:cs="Arial"/>
        </w:rPr>
        <w:t>Feedback am Ende eines Unterrichtsvorhabens</w:t>
      </w:r>
    </w:p>
    <w:p w14:paraId="782B386B" w14:textId="77777777" w:rsidR="00711803" w:rsidRPr="00711803" w:rsidRDefault="00711803" w:rsidP="00711803">
      <w:pPr>
        <w:numPr>
          <w:ilvl w:val="0"/>
          <w:numId w:val="25"/>
        </w:numPr>
        <w:spacing w:after="0" w:line="240" w:lineRule="auto"/>
        <w:jc w:val="both"/>
        <w:rPr>
          <w:rFonts w:ascii="Arial" w:eastAsia="Calibri" w:hAnsi="Arial" w:cs="Arial"/>
        </w:rPr>
      </w:pPr>
      <w:r w:rsidRPr="00711803">
        <w:rPr>
          <w:rFonts w:ascii="Arial" w:eastAsia="Calibri" w:hAnsi="Arial" w:cs="Arial"/>
        </w:rPr>
        <w:t xml:space="preserve">Formen </w:t>
      </w:r>
    </w:p>
    <w:p w14:paraId="2D204BDF" w14:textId="77777777" w:rsidR="00711803" w:rsidRPr="00711803" w:rsidRDefault="00711803" w:rsidP="00711803">
      <w:pPr>
        <w:spacing w:after="200" w:line="276" w:lineRule="auto"/>
        <w:ind w:left="708"/>
        <w:rPr>
          <w:rFonts w:ascii="Arial" w:eastAsia="Calibri" w:hAnsi="Arial" w:cs="Arial"/>
        </w:rPr>
      </w:pPr>
      <w:r w:rsidRPr="00711803">
        <w:rPr>
          <w:rFonts w:ascii="Arial" w:eastAsia="Calibri" w:hAnsi="Arial" w:cs="Arial"/>
        </w:rPr>
        <w:t>Schülergespräch, (Selbst-)Evaluationsbögen, individuelle Beratung, Elternsprechtag</w:t>
      </w:r>
    </w:p>
    <w:p w14:paraId="6C882095" w14:textId="77777777" w:rsidR="00711803" w:rsidRDefault="00711803" w:rsidP="0009172E">
      <w:pPr>
        <w:suppressAutoHyphens/>
        <w:spacing w:after="200" w:line="276" w:lineRule="auto"/>
        <w:jc w:val="both"/>
        <w:rPr>
          <w:rFonts w:ascii="Arial" w:eastAsia="Calibri" w:hAnsi="Arial" w:cs="Arial"/>
        </w:rPr>
      </w:pPr>
    </w:p>
    <w:p w14:paraId="0B90D0A8" w14:textId="4DA161BF" w:rsidR="00711803" w:rsidRDefault="00711803" w:rsidP="0009172E">
      <w:pPr>
        <w:suppressAutoHyphens/>
        <w:spacing w:after="200" w:line="276" w:lineRule="auto"/>
        <w:jc w:val="both"/>
        <w:rPr>
          <w:rFonts w:ascii="Arial" w:eastAsia="Calibri" w:hAnsi="Arial" w:cs="Arial"/>
        </w:rPr>
      </w:pPr>
    </w:p>
    <w:p w14:paraId="432FB660" w14:textId="44F24F97" w:rsidR="00711803" w:rsidRDefault="00711803">
      <w:pPr>
        <w:rPr>
          <w:rFonts w:ascii="Arial" w:eastAsia="Calibri" w:hAnsi="Arial" w:cs="Arial"/>
        </w:rPr>
      </w:pPr>
      <w:r>
        <w:rPr>
          <w:rFonts w:ascii="Arial" w:eastAsia="Calibri" w:hAnsi="Arial" w:cs="Arial"/>
        </w:rPr>
        <w:br w:type="page"/>
      </w:r>
    </w:p>
    <w:p w14:paraId="473C79D3" w14:textId="77777777" w:rsidR="00711803" w:rsidRPr="00711803" w:rsidRDefault="00711803" w:rsidP="00711803">
      <w:pPr>
        <w:keepNext/>
        <w:keepLines/>
        <w:pageBreakBefore/>
        <w:tabs>
          <w:tab w:val="left" w:pos="426"/>
        </w:tabs>
        <w:spacing w:before="100" w:beforeAutospacing="1" w:after="240" w:line="276" w:lineRule="auto"/>
        <w:ind w:left="426" w:hanging="426"/>
        <w:outlineLvl w:val="1"/>
        <w:rPr>
          <w:rFonts w:ascii="Arial" w:eastAsia="Times New Roman" w:hAnsi="Arial" w:cs="Times New Roman"/>
          <w:b/>
          <w:bCs/>
          <w:sz w:val="26"/>
          <w:szCs w:val="26"/>
        </w:rPr>
      </w:pPr>
      <w:bookmarkStart w:id="6" w:name="_Toc104910720"/>
      <w:r w:rsidRPr="00711803">
        <w:rPr>
          <w:rFonts w:ascii="Arial" w:eastAsia="Times New Roman" w:hAnsi="Arial" w:cs="Times New Roman"/>
          <w:b/>
          <w:bCs/>
          <w:sz w:val="26"/>
          <w:szCs w:val="26"/>
        </w:rPr>
        <w:lastRenderedPageBreak/>
        <w:t>2.4</w:t>
      </w:r>
      <w:r w:rsidRPr="00711803">
        <w:rPr>
          <w:rFonts w:ascii="Arial" w:eastAsia="Times New Roman" w:hAnsi="Arial" w:cs="Times New Roman"/>
          <w:b/>
          <w:bCs/>
          <w:sz w:val="26"/>
          <w:szCs w:val="26"/>
        </w:rPr>
        <w:tab/>
        <w:t>Lehr- und Lernmittel</w:t>
      </w:r>
      <w:bookmarkEnd w:id="6"/>
    </w:p>
    <w:p w14:paraId="761A6219" w14:textId="77777777" w:rsidR="00711803" w:rsidRPr="00711803" w:rsidRDefault="00711803" w:rsidP="0071180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mirrorIndents/>
        <w:rPr>
          <w:rFonts w:ascii="Arial" w:eastAsia="Calibri" w:hAnsi="Arial" w:cs="Times New Roman"/>
        </w:rPr>
      </w:pPr>
      <w:r w:rsidRPr="00711803">
        <w:rPr>
          <w:rFonts w:ascii="Arial" w:eastAsia="Calibri" w:hAnsi="Arial" w:cs="Times New Roman"/>
        </w:rPr>
        <w:t>Die Fachkonferenz erstellt eine Übersicht über die verbindlich eingeführten Lehr- und Lernmittel, ggf. mit Zuordnung zu Jahrgangsstufen (ggf. mit Hinweisen zum Elterneigenanteil).</w:t>
      </w:r>
    </w:p>
    <w:p w14:paraId="6D32601A" w14:textId="77777777" w:rsidR="00711803" w:rsidRPr="00711803" w:rsidRDefault="00711803" w:rsidP="0071180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mirrorIndents/>
        <w:rPr>
          <w:rFonts w:ascii="Arial" w:eastAsia="Calibri" w:hAnsi="Arial" w:cs="Times New Roman"/>
        </w:rPr>
      </w:pPr>
      <w:r w:rsidRPr="00711803">
        <w:rPr>
          <w:rFonts w:ascii="Arial" w:eastAsia="Calibri" w:hAnsi="Arial" w:cs="Times New Roman"/>
        </w:rPr>
        <w:t>Die Übersicht kann durch eine Auswahl fakultativer Lehr- und Lernmittel (z. B. Fachzeitschriften, Sammlungen von Arbeitsblättern, Angebote im Internet) als Anregung zum Einsatz im Unterricht ergänzt werden.</w:t>
      </w:r>
    </w:p>
    <w:p w14:paraId="409DAB93" w14:textId="77777777" w:rsidR="00711803" w:rsidRPr="00711803" w:rsidRDefault="00711803" w:rsidP="0071180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mirrorIndents/>
        <w:rPr>
          <w:rFonts w:ascii="Arial" w:eastAsia="Calibri" w:hAnsi="Arial" w:cs="Times New Roman"/>
          <w:i/>
        </w:rPr>
      </w:pPr>
      <w:r w:rsidRPr="00711803">
        <w:rPr>
          <w:rFonts w:ascii="Arial" w:eastAsia="Calibri" w:hAnsi="Arial" w:cs="Times New Roman"/>
          <w:i/>
        </w:rPr>
        <w:t>Die zugrunde gelegten Lehrwerke sind in diesem Beispiel aus wettbewerbsrechtlichen Gründen nicht genannt. Eine Liste der zulässigen Lehrmittel für das Fach kann auf den Seiten des Schulministeriums eingesehen werden:</w:t>
      </w:r>
    </w:p>
    <w:p w14:paraId="7BCBF00E" w14:textId="77777777" w:rsidR="00711803" w:rsidRPr="00711803" w:rsidRDefault="00000000" w:rsidP="0071180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mirrorIndents/>
        <w:rPr>
          <w:rFonts w:ascii="Arial" w:eastAsia="Calibri" w:hAnsi="Arial" w:cs="Times New Roman"/>
          <w:i/>
        </w:rPr>
      </w:pPr>
      <w:hyperlink r:id="rId10" w:history="1">
        <w:r w:rsidR="00711803" w:rsidRPr="00711803">
          <w:rPr>
            <w:rFonts w:ascii="Arial" w:eastAsia="Calibri" w:hAnsi="Arial" w:cs="Times New Roman"/>
            <w:i/>
            <w:color w:val="0000FF"/>
            <w:u w:val="single"/>
          </w:rPr>
          <w:t>http://www.schulministerium.nrw.de/docs/Schulsystem/Medien/Lernmittel/</w:t>
        </w:r>
      </w:hyperlink>
      <w:r w:rsidR="00711803" w:rsidRPr="00711803">
        <w:rPr>
          <w:rFonts w:ascii="Arial" w:eastAsia="Calibri" w:hAnsi="Arial" w:cs="Times New Roman"/>
          <w:i/>
        </w:rPr>
        <w:t xml:space="preserve"> </w:t>
      </w:r>
    </w:p>
    <w:p w14:paraId="59C53821" w14:textId="19721015" w:rsidR="00711803" w:rsidRDefault="00711803" w:rsidP="0071180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mirrorIndents/>
        <w:rPr>
          <w:rFonts w:ascii="Arial" w:eastAsia="Calibri" w:hAnsi="Arial" w:cs="Times New Roman"/>
          <w:i/>
        </w:rPr>
      </w:pPr>
      <w:r w:rsidRPr="00EC1DA2">
        <w:rPr>
          <w:rFonts w:ascii="Arial" w:eastAsia="Calibri" w:hAnsi="Arial" w:cs="Times New Roman"/>
          <w:i/>
        </w:rPr>
        <w:t>Unterstützende Materialien für Lehrkräfte sind z. B. bei den konkretisierten Unterrichtsvorhaben angegeben. Diese findet man unter:</w:t>
      </w:r>
    </w:p>
    <w:p w14:paraId="5F37FAD8" w14:textId="25A9A874" w:rsidR="00EC1DA2" w:rsidRPr="0086046B" w:rsidRDefault="00000000" w:rsidP="0086046B">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i/>
          <w:iCs/>
        </w:rPr>
      </w:pPr>
      <w:hyperlink r:id="rId11" w:history="1">
        <w:r w:rsidR="0086046B" w:rsidRPr="0086046B">
          <w:rPr>
            <w:rStyle w:val="Hyperlink"/>
            <w:rFonts w:ascii="Arial" w:eastAsia="Calibri" w:hAnsi="Arial" w:cs="Times New Roman"/>
            <w:i/>
          </w:rPr>
          <w:t>https://www.schulentwicklung.nrw.de/lehrplaene/lehrplannavigator-s-i/hauptschule/index.html</w:t>
        </w:r>
      </w:hyperlink>
      <w:r w:rsidR="0086046B">
        <w:rPr>
          <w:rFonts w:ascii="Arial" w:eastAsia="Calibri" w:hAnsi="Arial" w:cs="Times New Roman"/>
          <w:i/>
        </w:rPr>
        <w:t xml:space="preserve"> </w:t>
      </w:r>
      <w:r w:rsidR="0086046B" w:rsidRPr="00D37AB0">
        <w:rPr>
          <w:rFonts w:ascii="Arial" w:hAnsi="Arial" w:cs="Arial"/>
        </w:rPr>
        <w:t>(Datum des letzten Zugriffs: 31.0</w:t>
      </w:r>
      <w:r w:rsidR="00295966">
        <w:rPr>
          <w:rFonts w:ascii="Arial" w:hAnsi="Arial" w:cs="Arial"/>
        </w:rPr>
        <w:t>8</w:t>
      </w:r>
      <w:r w:rsidR="0086046B" w:rsidRPr="00D37AB0">
        <w:rPr>
          <w:rFonts w:ascii="Arial" w:hAnsi="Arial" w:cs="Arial"/>
        </w:rPr>
        <w:t>.2022)</w:t>
      </w:r>
    </w:p>
    <w:p w14:paraId="7415C0C1" w14:textId="77777777" w:rsidR="00711803" w:rsidRPr="00711803" w:rsidRDefault="00711803" w:rsidP="00711803">
      <w:pPr>
        <w:spacing w:after="200" w:line="276" w:lineRule="auto"/>
        <w:jc w:val="both"/>
        <w:rPr>
          <w:rFonts w:ascii="Arial" w:eastAsia="Calibri" w:hAnsi="Arial" w:cs="Times New Roman"/>
        </w:rPr>
      </w:pPr>
    </w:p>
    <w:p w14:paraId="01908F8C" w14:textId="77777777" w:rsidR="00711803" w:rsidRPr="00711803" w:rsidRDefault="00711803" w:rsidP="00711803">
      <w:pPr>
        <w:spacing w:after="200" w:line="276" w:lineRule="auto"/>
        <w:jc w:val="both"/>
        <w:rPr>
          <w:rFonts w:ascii="Arial" w:eastAsia="Calibri" w:hAnsi="Arial" w:cs="Times New Roman"/>
        </w:rPr>
      </w:pPr>
      <w:r w:rsidRPr="00711803">
        <w:rPr>
          <w:rFonts w:ascii="Arial" w:eastAsia="Calibri" w:hAnsi="Arial" w:cs="Times New Roman"/>
        </w:rPr>
        <w:t>Übersicht über die verbindlich eingeführten Lehr- und Lernmittel, ggf. mit Zuordnung zu Jahrgangsstufen (ggf. mit Hinweisen zum Elterneigenanteil):</w:t>
      </w:r>
    </w:p>
    <w:p w14:paraId="21DFA2D6" w14:textId="77777777" w:rsidR="00711803" w:rsidRPr="00711803" w:rsidRDefault="00711803" w:rsidP="00711803">
      <w:pPr>
        <w:numPr>
          <w:ilvl w:val="0"/>
          <w:numId w:val="25"/>
        </w:numPr>
        <w:spacing w:after="200" w:line="276" w:lineRule="auto"/>
        <w:contextualSpacing/>
        <w:jc w:val="both"/>
        <w:rPr>
          <w:rFonts w:ascii="Arial" w:eastAsia="Calibri" w:hAnsi="Arial" w:cs="Times New Roman"/>
        </w:rPr>
      </w:pPr>
      <w:r w:rsidRPr="00711803">
        <w:rPr>
          <w:rFonts w:ascii="Arial" w:eastAsia="Calibri" w:hAnsi="Arial" w:cs="Times New Roman"/>
        </w:rPr>
        <w:t>Weltatlas in Jgst. 5 für die Arbeit zu Hause</w:t>
      </w:r>
    </w:p>
    <w:p w14:paraId="1B76AF55" w14:textId="77777777" w:rsidR="00711803" w:rsidRPr="00711803" w:rsidRDefault="00711803" w:rsidP="00711803">
      <w:pPr>
        <w:numPr>
          <w:ilvl w:val="0"/>
          <w:numId w:val="25"/>
        </w:numPr>
        <w:spacing w:after="200" w:line="276" w:lineRule="auto"/>
        <w:contextualSpacing/>
        <w:jc w:val="both"/>
        <w:rPr>
          <w:rFonts w:ascii="Arial" w:eastAsia="Calibri" w:hAnsi="Arial" w:cs="Times New Roman"/>
        </w:rPr>
      </w:pPr>
      <w:r w:rsidRPr="00711803">
        <w:rPr>
          <w:rFonts w:ascii="Arial" w:eastAsia="Calibri" w:hAnsi="Arial" w:cs="Times New Roman"/>
        </w:rPr>
        <w:t>Schulbuch …</w:t>
      </w:r>
    </w:p>
    <w:p w14:paraId="333108B7" w14:textId="77777777" w:rsidR="00711803" w:rsidRPr="00711803" w:rsidRDefault="00711803" w:rsidP="00711803">
      <w:pPr>
        <w:numPr>
          <w:ilvl w:val="0"/>
          <w:numId w:val="25"/>
        </w:numPr>
        <w:spacing w:after="200" w:line="276" w:lineRule="auto"/>
        <w:contextualSpacing/>
        <w:jc w:val="both"/>
        <w:rPr>
          <w:rFonts w:ascii="Arial" w:eastAsia="Calibri" w:hAnsi="Arial" w:cs="Times New Roman"/>
        </w:rPr>
      </w:pPr>
      <w:r w:rsidRPr="00711803">
        <w:rPr>
          <w:rFonts w:ascii="Arial" w:eastAsia="Calibri" w:hAnsi="Arial" w:cs="Times New Roman"/>
        </w:rPr>
        <w:t>Trainingsheft zur topographischen Orientierung</w:t>
      </w:r>
    </w:p>
    <w:p w14:paraId="7B28127B" w14:textId="77777777" w:rsidR="00711803" w:rsidRPr="00711803" w:rsidRDefault="00711803" w:rsidP="00711803">
      <w:pPr>
        <w:numPr>
          <w:ilvl w:val="0"/>
          <w:numId w:val="25"/>
        </w:numPr>
        <w:spacing w:after="200" w:line="276" w:lineRule="auto"/>
        <w:contextualSpacing/>
        <w:jc w:val="both"/>
        <w:rPr>
          <w:rFonts w:ascii="Arial" w:eastAsia="Calibri" w:hAnsi="Arial" w:cs="Times New Roman"/>
        </w:rPr>
      </w:pPr>
      <w:r w:rsidRPr="00711803">
        <w:rPr>
          <w:rFonts w:ascii="Arial" w:eastAsia="Calibri" w:hAnsi="Arial" w:cs="Times New Roman"/>
        </w:rPr>
        <w:t>…</w:t>
      </w:r>
    </w:p>
    <w:p w14:paraId="4B59F181" w14:textId="77777777" w:rsidR="00711803" w:rsidRPr="00711803" w:rsidRDefault="00711803" w:rsidP="00711803">
      <w:pPr>
        <w:numPr>
          <w:ilvl w:val="0"/>
          <w:numId w:val="25"/>
        </w:numPr>
        <w:spacing w:after="200" w:line="276" w:lineRule="auto"/>
        <w:contextualSpacing/>
        <w:jc w:val="both"/>
        <w:rPr>
          <w:rFonts w:ascii="Arial" w:eastAsia="Calibri" w:hAnsi="Arial" w:cs="Times New Roman"/>
        </w:rPr>
      </w:pPr>
      <w:r w:rsidRPr="00711803">
        <w:rPr>
          <w:rFonts w:ascii="Arial" w:eastAsia="Calibri" w:hAnsi="Arial" w:cs="Times New Roman"/>
        </w:rPr>
        <w:t>…</w:t>
      </w:r>
    </w:p>
    <w:p w14:paraId="5492CAFD" w14:textId="77777777" w:rsidR="00711803" w:rsidRPr="00711803" w:rsidRDefault="00711803" w:rsidP="00711803">
      <w:pPr>
        <w:spacing w:after="200" w:line="276" w:lineRule="auto"/>
        <w:jc w:val="both"/>
        <w:rPr>
          <w:rFonts w:ascii="Arial" w:eastAsia="Calibri" w:hAnsi="Arial" w:cs="Times New Roman"/>
        </w:rPr>
      </w:pPr>
    </w:p>
    <w:p w14:paraId="1E821FAF" w14:textId="77777777" w:rsidR="00711803" w:rsidRPr="00711803" w:rsidRDefault="00711803" w:rsidP="00711803">
      <w:pPr>
        <w:spacing w:after="200" w:line="276" w:lineRule="auto"/>
        <w:jc w:val="both"/>
        <w:rPr>
          <w:rFonts w:ascii="Arial" w:eastAsia="Calibri" w:hAnsi="Arial" w:cs="Times New Roman"/>
        </w:rPr>
      </w:pPr>
      <w:r w:rsidRPr="00711803">
        <w:rPr>
          <w:rFonts w:ascii="Arial" w:eastAsia="Calibri" w:hAnsi="Arial" w:cs="Times New Roman"/>
        </w:rPr>
        <w:t>Auswahl ergänzender, fakultativer Lehr- und Lernmittel</w:t>
      </w:r>
    </w:p>
    <w:p w14:paraId="010632E7" w14:textId="77777777" w:rsidR="00711803" w:rsidRPr="00711803" w:rsidRDefault="00711803" w:rsidP="00711803">
      <w:pPr>
        <w:numPr>
          <w:ilvl w:val="0"/>
          <w:numId w:val="26"/>
        </w:numPr>
        <w:spacing w:after="200" w:line="276" w:lineRule="auto"/>
        <w:contextualSpacing/>
        <w:jc w:val="both"/>
        <w:rPr>
          <w:rFonts w:ascii="Arial" w:eastAsia="Calibri" w:hAnsi="Arial" w:cs="Times New Roman"/>
        </w:rPr>
      </w:pPr>
      <w:r w:rsidRPr="00711803">
        <w:rPr>
          <w:rFonts w:ascii="Arial" w:eastAsia="Calibri" w:hAnsi="Arial" w:cs="Times New Roman"/>
        </w:rPr>
        <w:t>Atlas-App für interaktive Tafeln und Tablets</w:t>
      </w:r>
    </w:p>
    <w:p w14:paraId="65DB6F7A" w14:textId="77777777" w:rsidR="00711803" w:rsidRPr="00711803" w:rsidRDefault="00711803" w:rsidP="00711803">
      <w:pPr>
        <w:numPr>
          <w:ilvl w:val="0"/>
          <w:numId w:val="26"/>
        </w:numPr>
        <w:spacing w:after="200" w:line="276" w:lineRule="auto"/>
        <w:contextualSpacing/>
        <w:jc w:val="both"/>
        <w:rPr>
          <w:rFonts w:ascii="Arial" w:eastAsia="Calibri" w:hAnsi="Arial" w:cs="Times New Roman"/>
        </w:rPr>
      </w:pPr>
      <w:r w:rsidRPr="00711803">
        <w:rPr>
          <w:rFonts w:ascii="Arial" w:eastAsia="Calibri" w:hAnsi="Arial" w:cs="Times New Roman"/>
        </w:rPr>
        <w:t>…</w:t>
      </w:r>
    </w:p>
    <w:p w14:paraId="2E5097EE" w14:textId="77777777" w:rsidR="00711803" w:rsidRPr="00711803" w:rsidRDefault="00711803" w:rsidP="00711803">
      <w:pPr>
        <w:spacing w:after="200" w:line="276" w:lineRule="auto"/>
        <w:jc w:val="both"/>
        <w:rPr>
          <w:rFonts w:ascii="Arial" w:eastAsia="Calibri" w:hAnsi="Arial" w:cs="Times New Roman"/>
        </w:rPr>
      </w:pPr>
    </w:p>
    <w:p w14:paraId="64E14705" w14:textId="77777777" w:rsidR="00711803" w:rsidRPr="00711803" w:rsidRDefault="00711803" w:rsidP="00711803">
      <w:pPr>
        <w:spacing w:after="200" w:line="276" w:lineRule="auto"/>
        <w:jc w:val="both"/>
        <w:rPr>
          <w:rFonts w:ascii="Arial" w:eastAsia="Calibri" w:hAnsi="Arial" w:cs="Times New Roman"/>
        </w:rPr>
      </w:pPr>
      <w:r w:rsidRPr="00711803">
        <w:rPr>
          <w:rFonts w:ascii="Arial" w:eastAsia="Calibri" w:hAnsi="Arial" w:cs="Times New Roman"/>
        </w:rPr>
        <w:t>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werden zur Orientierung allgemeine Informationen zu grundlegenden Kompetenzerwartungen des Medienkompetenzrahmens NRW gegeben, die parallel oder vorbereitend zu den unterrichtsspezifischen Vorhaben eingebunden werden können:</w:t>
      </w:r>
    </w:p>
    <w:p w14:paraId="316E888C" w14:textId="77777777" w:rsidR="00711803" w:rsidRPr="00711803" w:rsidRDefault="00711803" w:rsidP="00711803">
      <w:pPr>
        <w:spacing w:after="200" w:line="276" w:lineRule="auto"/>
        <w:rPr>
          <w:rFonts w:ascii="Arial" w:eastAsia="Calibri" w:hAnsi="Arial" w:cs="Times New Roman"/>
        </w:rPr>
      </w:pPr>
      <w:r w:rsidRPr="00711803">
        <w:rPr>
          <w:rFonts w:ascii="Arial" w:eastAsia="Calibri" w:hAnsi="Arial" w:cs="Times New Roman"/>
        </w:rPr>
        <w:br w:type="page"/>
      </w:r>
    </w:p>
    <w:p w14:paraId="787934C1" w14:textId="77777777" w:rsidR="00711803" w:rsidRPr="00711803" w:rsidRDefault="00711803" w:rsidP="00711803">
      <w:pPr>
        <w:numPr>
          <w:ilvl w:val="0"/>
          <w:numId w:val="27"/>
        </w:numPr>
        <w:spacing w:after="200" w:line="276" w:lineRule="auto"/>
        <w:contextualSpacing/>
        <w:jc w:val="both"/>
        <w:rPr>
          <w:rFonts w:ascii="Arial" w:eastAsia="Calibri" w:hAnsi="Arial" w:cs="Times New Roman"/>
          <w:b/>
          <w:lang w:eastAsia="de-DE"/>
        </w:rPr>
      </w:pPr>
      <w:r w:rsidRPr="00711803">
        <w:rPr>
          <w:rFonts w:ascii="Arial" w:eastAsia="Calibri" w:hAnsi="Arial" w:cs="Times New Roman"/>
          <w:b/>
          <w:lang w:eastAsia="de-DE"/>
        </w:rPr>
        <w:lastRenderedPageBreak/>
        <w:t>Digitale Werkzeuge / digitales Arbeiten</w:t>
      </w:r>
    </w:p>
    <w:p w14:paraId="5CE9BE68" w14:textId="1B6C5A08" w:rsidR="00711803" w:rsidRPr="00711803" w:rsidRDefault="00711803" w:rsidP="00C72E8B">
      <w:pPr>
        <w:rPr>
          <w:rFonts w:ascii="Arial" w:eastAsia="Times New Roman" w:hAnsi="Arial" w:cs="Times New Roman"/>
          <w:lang w:eastAsia="de-DE"/>
        </w:rPr>
      </w:pPr>
      <w:r w:rsidRPr="00711803">
        <w:rPr>
          <w:rFonts w:ascii="Arial" w:eastAsia="Calibri" w:hAnsi="Arial" w:cs="Times New Roman"/>
        </w:rPr>
        <w:t xml:space="preserve">Umgang mit </w:t>
      </w:r>
      <w:r w:rsidRPr="00711803">
        <w:rPr>
          <w:rFonts w:ascii="Arial" w:eastAsia="Times New Roman" w:hAnsi="Arial" w:cs="Times New Roman"/>
          <w:lang w:eastAsia="de-DE"/>
        </w:rPr>
        <w:t xml:space="preserve">Quellenanalysen: </w:t>
      </w:r>
      <w:hyperlink r:id="rId12" w:history="1">
        <w:r w:rsidRPr="00711803">
          <w:rPr>
            <w:rFonts w:ascii="Arial" w:eastAsia="Calibri" w:hAnsi="Arial" w:cs="Times New Roman"/>
            <w:color w:val="0000FF"/>
            <w:u w:val="single"/>
            <w:lang w:eastAsia="de-DE"/>
          </w:rPr>
          <w:t>https://medienkompetenzrahmen.nrw/unterrichtsmaterialien/detail/informationen-aus-dem-netz-einstieg-in-die-quellenanalyse/</w:t>
        </w:r>
      </w:hyperlink>
      <w:r w:rsidRPr="00711803">
        <w:rPr>
          <w:rFonts w:ascii="Arial" w:eastAsia="Calibri" w:hAnsi="Arial" w:cs="Times New Roman"/>
          <w:color w:val="0000FF"/>
          <w:u w:val="single"/>
          <w:lang w:eastAsia="de-DE"/>
        </w:rPr>
        <w:t xml:space="preserve"> </w:t>
      </w:r>
      <w:r w:rsidR="0075418D" w:rsidRPr="00711803">
        <w:rPr>
          <w:rFonts w:ascii="Arial" w:eastAsia="Times New Roman" w:hAnsi="Arial" w:cs="Times New Roman"/>
          <w:lang w:eastAsia="de-DE"/>
        </w:rPr>
        <w:t>(Datum des letzten Zugriffs: 31.0</w:t>
      </w:r>
      <w:r w:rsidR="00295966">
        <w:rPr>
          <w:rFonts w:ascii="Arial" w:eastAsia="Times New Roman" w:hAnsi="Arial" w:cs="Times New Roman"/>
          <w:lang w:eastAsia="de-DE"/>
        </w:rPr>
        <w:t>8</w:t>
      </w:r>
      <w:r w:rsidR="0075418D" w:rsidRPr="00711803">
        <w:rPr>
          <w:rFonts w:ascii="Arial" w:eastAsia="Times New Roman" w:hAnsi="Arial" w:cs="Times New Roman"/>
          <w:lang w:eastAsia="de-DE"/>
        </w:rPr>
        <w:t>.202</w:t>
      </w:r>
      <w:r w:rsidR="0075418D">
        <w:rPr>
          <w:rFonts w:ascii="Arial" w:eastAsia="Times New Roman" w:hAnsi="Arial" w:cs="Times New Roman"/>
          <w:lang w:eastAsia="de-DE"/>
        </w:rPr>
        <w:t>2</w:t>
      </w:r>
      <w:r w:rsidR="0075418D" w:rsidRPr="00711803">
        <w:rPr>
          <w:rFonts w:ascii="Arial" w:eastAsia="Times New Roman" w:hAnsi="Arial" w:cs="Times New Roman"/>
          <w:lang w:eastAsia="de-DE"/>
        </w:rPr>
        <w:t>)</w:t>
      </w:r>
    </w:p>
    <w:p w14:paraId="0E3A8403" w14:textId="3020879D" w:rsidR="00711803" w:rsidRPr="00711803" w:rsidRDefault="00711803" w:rsidP="00C72E8B">
      <w:pPr>
        <w:rPr>
          <w:rFonts w:ascii="Arial" w:eastAsia="Times New Roman" w:hAnsi="Arial" w:cs="Times New Roman"/>
          <w:lang w:eastAsia="de-DE"/>
        </w:rPr>
      </w:pPr>
      <w:r w:rsidRPr="00711803">
        <w:rPr>
          <w:rFonts w:ascii="Arial" w:eastAsia="Times New Roman" w:hAnsi="Arial" w:cs="Times New Roman"/>
          <w:lang w:eastAsia="de-DE"/>
        </w:rPr>
        <w:t xml:space="preserve">Erstellung von Erklärvideos: </w:t>
      </w:r>
      <w:hyperlink r:id="rId13" w:history="1">
        <w:r w:rsidRPr="00711803">
          <w:rPr>
            <w:rFonts w:ascii="Arial" w:eastAsia="Calibri" w:hAnsi="Arial" w:cs="Times New Roman"/>
            <w:color w:val="0000FF"/>
            <w:u w:val="single"/>
            <w:lang w:eastAsia="de-DE"/>
          </w:rPr>
          <w:t>https://medienkompetenzrahmen.nrw/unterrichtsmaterialien/detail/erklaervideos-im-unterricht/</w:t>
        </w:r>
      </w:hyperlink>
      <w:r w:rsidRPr="00711803">
        <w:rPr>
          <w:rFonts w:ascii="Arial" w:eastAsia="Calibri" w:hAnsi="Arial" w:cs="Times New Roman"/>
          <w:color w:val="0000FF"/>
          <w:u w:val="single"/>
          <w:lang w:eastAsia="de-DE"/>
        </w:rPr>
        <w:t xml:space="preserve"> </w:t>
      </w:r>
      <w:r w:rsidR="0075418D" w:rsidRPr="00711803">
        <w:rPr>
          <w:rFonts w:ascii="Arial" w:eastAsia="Times New Roman" w:hAnsi="Arial" w:cs="Times New Roman"/>
          <w:lang w:eastAsia="de-DE"/>
        </w:rPr>
        <w:t>(Datum des letzten Zugriffs: 31.0</w:t>
      </w:r>
      <w:r w:rsidR="00295966">
        <w:rPr>
          <w:rFonts w:ascii="Arial" w:eastAsia="Times New Roman" w:hAnsi="Arial" w:cs="Times New Roman"/>
          <w:lang w:eastAsia="de-DE"/>
        </w:rPr>
        <w:t>8</w:t>
      </w:r>
      <w:r w:rsidR="0075418D" w:rsidRPr="00711803">
        <w:rPr>
          <w:rFonts w:ascii="Arial" w:eastAsia="Times New Roman" w:hAnsi="Arial" w:cs="Times New Roman"/>
          <w:lang w:eastAsia="de-DE"/>
        </w:rPr>
        <w:t>.202</w:t>
      </w:r>
      <w:r w:rsidR="0075418D">
        <w:rPr>
          <w:rFonts w:ascii="Arial" w:eastAsia="Times New Roman" w:hAnsi="Arial" w:cs="Times New Roman"/>
          <w:lang w:eastAsia="de-DE"/>
        </w:rPr>
        <w:t>2</w:t>
      </w:r>
      <w:r w:rsidR="0075418D" w:rsidRPr="00711803">
        <w:rPr>
          <w:rFonts w:ascii="Arial" w:eastAsia="Times New Roman" w:hAnsi="Arial" w:cs="Times New Roman"/>
          <w:lang w:eastAsia="de-DE"/>
        </w:rPr>
        <w:t>)</w:t>
      </w:r>
    </w:p>
    <w:p w14:paraId="75E70D9A" w14:textId="62591360" w:rsidR="00711803" w:rsidRPr="00711803" w:rsidRDefault="00711803" w:rsidP="00C72E8B">
      <w:pPr>
        <w:rPr>
          <w:rFonts w:ascii="Arial" w:eastAsia="Times New Roman" w:hAnsi="Arial" w:cs="Times New Roman"/>
          <w:lang w:eastAsia="de-DE"/>
        </w:rPr>
      </w:pPr>
      <w:r w:rsidRPr="00711803">
        <w:rPr>
          <w:rFonts w:ascii="Arial" w:eastAsia="Times New Roman" w:hAnsi="Arial" w:cs="Times New Roman"/>
          <w:lang w:eastAsia="de-DE"/>
        </w:rPr>
        <w:t xml:space="preserve">Erstellung von Tonaufnahmen: </w:t>
      </w:r>
      <w:hyperlink r:id="rId14" w:history="1">
        <w:r w:rsidRPr="00711803">
          <w:rPr>
            <w:rFonts w:ascii="Arial" w:eastAsia="Calibri" w:hAnsi="Arial" w:cs="Times New Roman"/>
            <w:color w:val="0000FF"/>
            <w:u w:val="single"/>
            <w:lang w:eastAsia="de-DE"/>
          </w:rPr>
          <w:t>https://medienkompetenzrahmen.nrw/unterrichtsmaterialien/detail/das-mini-tonstudio-aufnehmen-schneiden-und-mischen-mit-audacity/</w:t>
        </w:r>
      </w:hyperlink>
      <w:r w:rsidRPr="00711803">
        <w:rPr>
          <w:rFonts w:ascii="Arial" w:eastAsia="Calibri" w:hAnsi="Arial" w:cs="Times New Roman"/>
          <w:color w:val="0000FF"/>
          <w:u w:val="single"/>
          <w:lang w:eastAsia="de-DE"/>
        </w:rPr>
        <w:t xml:space="preserve"> </w:t>
      </w:r>
      <w:r w:rsidR="0075418D" w:rsidRPr="00711803">
        <w:rPr>
          <w:rFonts w:ascii="Arial" w:eastAsia="Times New Roman" w:hAnsi="Arial" w:cs="Times New Roman"/>
          <w:lang w:eastAsia="de-DE"/>
        </w:rPr>
        <w:t>(Datum des letzten Zugriffs: 31.0</w:t>
      </w:r>
      <w:r w:rsidR="00295966">
        <w:rPr>
          <w:rFonts w:ascii="Arial" w:eastAsia="Times New Roman" w:hAnsi="Arial" w:cs="Times New Roman"/>
          <w:lang w:eastAsia="de-DE"/>
        </w:rPr>
        <w:t>8</w:t>
      </w:r>
      <w:r w:rsidR="0075418D" w:rsidRPr="00711803">
        <w:rPr>
          <w:rFonts w:ascii="Arial" w:eastAsia="Times New Roman" w:hAnsi="Arial" w:cs="Times New Roman"/>
          <w:lang w:eastAsia="de-DE"/>
        </w:rPr>
        <w:t>.202</w:t>
      </w:r>
      <w:r w:rsidR="0075418D">
        <w:rPr>
          <w:rFonts w:ascii="Arial" w:eastAsia="Times New Roman" w:hAnsi="Arial" w:cs="Times New Roman"/>
          <w:lang w:eastAsia="de-DE"/>
        </w:rPr>
        <w:t>2</w:t>
      </w:r>
      <w:r w:rsidR="0075418D" w:rsidRPr="00711803">
        <w:rPr>
          <w:rFonts w:ascii="Arial" w:eastAsia="Times New Roman" w:hAnsi="Arial" w:cs="Times New Roman"/>
          <w:lang w:eastAsia="de-DE"/>
        </w:rPr>
        <w:t>)</w:t>
      </w:r>
    </w:p>
    <w:p w14:paraId="3C01B4B9" w14:textId="291F5BCE" w:rsidR="00711803" w:rsidRPr="00711803" w:rsidRDefault="00711803" w:rsidP="00C72E8B">
      <w:pPr>
        <w:rPr>
          <w:rFonts w:ascii="Arial" w:eastAsia="Calibri" w:hAnsi="Arial" w:cs="Times New Roman"/>
        </w:rPr>
      </w:pPr>
      <w:r w:rsidRPr="00711803">
        <w:rPr>
          <w:rFonts w:ascii="Arial" w:eastAsia="Times New Roman" w:hAnsi="Arial" w:cs="Times New Roman"/>
          <w:lang w:eastAsia="de-DE"/>
        </w:rPr>
        <w:t>Kooperatives Schreiben</w:t>
      </w:r>
      <w:r w:rsidRPr="00711803">
        <w:rPr>
          <w:rFonts w:ascii="Arial" w:eastAsia="Calibri" w:hAnsi="Arial" w:cs="Times New Roman"/>
        </w:rPr>
        <w:t xml:space="preserve">: </w:t>
      </w:r>
      <w:hyperlink r:id="rId15" w:history="1">
        <w:r w:rsidRPr="00711803">
          <w:rPr>
            <w:rFonts w:ascii="Arial" w:eastAsia="Calibri" w:hAnsi="Arial" w:cs="Times New Roman"/>
            <w:color w:val="0000FF"/>
            <w:u w:val="single"/>
          </w:rPr>
          <w:t>https://zumpad.zum.de/</w:t>
        </w:r>
      </w:hyperlink>
      <w:r w:rsidR="0075418D">
        <w:rPr>
          <w:rFonts w:ascii="Arial" w:eastAsia="Times New Roman" w:hAnsi="Arial" w:cs="Times New Roman"/>
          <w:lang w:eastAsia="de-DE"/>
        </w:rPr>
        <w:t xml:space="preserve"> (</w:t>
      </w:r>
      <w:r w:rsidR="0075418D" w:rsidRPr="00711803">
        <w:rPr>
          <w:rFonts w:ascii="Arial" w:eastAsia="Times New Roman" w:hAnsi="Arial" w:cs="Times New Roman"/>
          <w:lang w:eastAsia="de-DE"/>
        </w:rPr>
        <w:t>Datum des letzten Zugriffs: 31.0</w:t>
      </w:r>
      <w:r w:rsidR="00295966">
        <w:rPr>
          <w:rFonts w:ascii="Arial" w:eastAsia="Times New Roman" w:hAnsi="Arial" w:cs="Times New Roman"/>
          <w:lang w:eastAsia="de-DE"/>
        </w:rPr>
        <w:t>8</w:t>
      </w:r>
      <w:r w:rsidR="0075418D" w:rsidRPr="00711803">
        <w:rPr>
          <w:rFonts w:ascii="Arial" w:eastAsia="Times New Roman" w:hAnsi="Arial" w:cs="Times New Roman"/>
          <w:lang w:eastAsia="de-DE"/>
        </w:rPr>
        <w:t>.202</w:t>
      </w:r>
      <w:r w:rsidR="0075418D">
        <w:rPr>
          <w:rFonts w:ascii="Arial" w:eastAsia="Times New Roman" w:hAnsi="Arial" w:cs="Times New Roman"/>
          <w:lang w:eastAsia="de-DE"/>
        </w:rPr>
        <w:t>2</w:t>
      </w:r>
      <w:r w:rsidR="0075418D" w:rsidRPr="00711803">
        <w:rPr>
          <w:rFonts w:ascii="Arial" w:eastAsia="Times New Roman" w:hAnsi="Arial" w:cs="Times New Roman"/>
          <w:lang w:eastAsia="de-DE"/>
        </w:rPr>
        <w:t>)</w:t>
      </w:r>
    </w:p>
    <w:p w14:paraId="287EE6B7" w14:textId="77777777" w:rsidR="00711803" w:rsidRPr="00711803" w:rsidRDefault="00711803" w:rsidP="00C72E8B">
      <w:pPr>
        <w:numPr>
          <w:ilvl w:val="0"/>
          <w:numId w:val="27"/>
        </w:numPr>
        <w:spacing w:after="200" w:line="276" w:lineRule="auto"/>
        <w:contextualSpacing/>
        <w:jc w:val="both"/>
        <w:rPr>
          <w:lang w:eastAsia="de-DE"/>
        </w:rPr>
      </w:pPr>
      <w:r w:rsidRPr="00C72E8B">
        <w:rPr>
          <w:rFonts w:ascii="Arial" w:eastAsia="Calibri" w:hAnsi="Arial" w:cs="Times New Roman"/>
          <w:b/>
          <w:lang w:eastAsia="de-DE"/>
        </w:rPr>
        <w:t xml:space="preserve">Rechtliche Grundlagen </w:t>
      </w:r>
    </w:p>
    <w:p w14:paraId="2765B53A" w14:textId="4BC44DEB" w:rsidR="00711803" w:rsidRPr="00711803" w:rsidRDefault="00711803" w:rsidP="00711803">
      <w:pPr>
        <w:spacing w:after="200" w:line="276" w:lineRule="auto"/>
        <w:rPr>
          <w:rFonts w:ascii="Arial" w:eastAsia="Calibri" w:hAnsi="Arial" w:cs="Times New Roman"/>
        </w:rPr>
      </w:pPr>
      <w:r w:rsidRPr="00711803">
        <w:rPr>
          <w:rFonts w:ascii="Arial" w:eastAsia="Calibri" w:hAnsi="Arial" w:cs="Times New Roman"/>
        </w:rPr>
        <w:t xml:space="preserve">Urheberrecht – Rechtliche Grundlagen und Open Content: </w:t>
      </w:r>
      <w:hyperlink r:id="rId16" w:history="1">
        <w:r w:rsidRPr="00711803">
          <w:rPr>
            <w:rFonts w:ascii="Arial" w:eastAsia="Calibri" w:hAnsi="Arial" w:cs="Times New Roman"/>
            <w:color w:val="0000FF"/>
            <w:u w:val="single"/>
          </w:rPr>
          <w:t>https://medienkompetenzrahmen.nrw/unterrichtsmaterialien/detail/urheberrecht-rechtliche-grundlagen-und-open-content/</w:t>
        </w:r>
      </w:hyperlink>
      <w:r w:rsidRPr="00711803">
        <w:rPr>
          <w:rFonts w:ascii="Arial" w:eastAsia="Calibri" w:hAnsi="Arial" w:cs="Times New Roman"/>
          <w:color w:val="0000FF"/>
          <w:u w:val="single"/>
        </w:rPr>
        <w:t xml:space="preserve"> </w:t>
      </w:r>
      <w:r w:rsidR="0075418D" w:rsidRPr="00711803">
        <w:rPr>
          <w:rFonts w:ascii="Arial" w:eastAsia="Times New Roman" w:hAnsi="Arial" w:cs="Times New Roman"/>
          <w:lang w:eastAsia="de-DE"/>
        </w:rPr>
        <w:t>(Datum des letzten Zugriffs: 31.0</w:t>
      </w:r>
      <w:r w:rsidR="00295966">
        <w:rPr>
          <w:rFonts w:ascii="Arial" w:eastAsia="Times New Roman" w:hAnsi="Arial" w:cs="Times New Roman"/>
          <w:lang w:eastAsia="de-DE"/>
        </w:rPr>
        <w:t>8</w:t>
      </w:r>
      <w:r w:rsidR="0075418D" w:rsidRPr="00711803">
        <w:rPr>
          <w:rFonts w:ascii="Arial" w:eastAsia="Times New Roman" w:hAnsi="Arial" w:cs="Times New Roman"/>
          <w:lang w:eastAsia="de-DE"/>
        </w:rPr>
        <w:t>.202</w:t>
      </w:r>
      <w:r w:rsidR="0075418D">
        <w:rPr>
          <w:rFonts w:ascii="Arial" w:eastAsia="Times New Roman" w:hAnsi="Arial" w:cs="Times New Roman"/>
          <w:lang w:eastAsia="de-DE"/>
        </w:rPr>
        <w:t>2</w:t>
      </w:r>
      <w:r w:rsidR="0075418D" w:rsidRPr="00711803">
        <w:rPr>
          <w:rFonts w:ascii="Arial" w:eastAsia="Times New Roman" w:hAnsi="Arial" w:cs="Times New Roman"/>
          <w:lang w:eastAsia="de-DE"/>
        </w:rPr>
        <w:t>)</w:t>
      </w:r>
    </w:p>
    <w:p w14:paraId="03E63523" w14:textId="78F9A315" w:rsidR="00711803" w:rsidRPr="00711803" w:rsidRDefault="00711803" w:rsidP="00711803">
      <w:pPr>
        <w:spacing w:after="200" w:line="276" w:lineRule="auto"/>
        <w:rPr>
          <w:rFonts w:ascii="Arial" w:eastAsia="Calibri" w:hAnsi="Arial" w:cs="Times New Roman"/>
        </w:rPr>
      </w:pPr>
      <w:r w:rsidRPr="00711803">
        <w:rPr>
          <w:rFonts w:ascii="Arial" w:eastAsia="Calibri" w:hAnsi="Arial" w:cs="Times New Roman"/>
        </w:rPr>
        <w:t xml:space="preserve">Creative Commons Lizenzen: </w:t>
      </w:r>
      <w:hyperlink r:id="rId17" w:history="1">
        <w:r w:rsidRPr="00711803">
          <w:rPr>
            <w:rFonts w:ascii="Arial" w:eastAsia="Calibri" w:hAnsi="Arial" w:cs="Times New Roman"/>
            <w:color w:val="0000FF"/>
            <w:u w:val="single"/>
          </w:rPr>
          <w:t>https://medienkompetenzrahmen.nrw/unterrichtsmaterialien/detail/creative-commons-lizenzen-was-ist-cc/</w:t>
        </w:r>
      </w:hyperlink>
      <w:r w:rsidRPr="00711803">
        <w:rPr>
          <w:rFonts w:ascii="Arial" w:eastAsia="Calibri" w:hAnsi="Arial" w:cs="Times New Roman"/>
          <w:color w:val="0000FF"/>
          <w:u w:val="single"/>
        </w:rPr>
        <w:t xml:space="preserve"> </w:t>
      </w:r>
      <w:r w:rsidR="0075418D" w:rsidRPr="00711803">
        <w:rPr>
          <w:rFonts w:ascii="Arial" w:eastAsia="Times New Roman" w:hAnsi="Arial" w:cs="Times New Roman"/>
          <w:lang w:eastAsia="de-DE"/>
        </w:rPr>
        <w:t>(Datum des letzten Zugriffs: 31.0</w:t>
      </w:r>
      <w:r w:rsidR="00295966">
        <w:rPr>
          <w:rFonts w:ascii="Arial" w:eastAsia="Times New Roman" w:hAnsi="Arial" w:cs="Times New Roman"/>
          <w:lang w:eastAsia="de-DE"/>
        </w:rPr>
        <w:t>8</w:t>
      </w:r>
      <w:r w:rsidR="0075418D" w:rsidRPr="00711803">
        <w:rPr>
          <w:rFonts w:ascii="Arial" w:eastAsia="Times New Roman" w:hAnsi="Arial" w:cs="Times New Roman"/>
          <w:lang w:eastAsia="de-DE"/>
        </w:rPr>
        <w:t>.202</w:t>
      </w:r>
      <w:r w:rsidR="0075418D">
        <w:rPr>
          <w:rFonts w:ascii="Arial" w:eastAsia="Times New Roman" w:hAnsi="Arial" w:cs="Times New Roman"/>
          <w:lang w:eastAsia="de-DE"/>
        </w:rPr>
        <w:t>2</w:t>
      </w:r>
      <w:r w:rsidR="0075418D" w:rsidRPr="00711803">
        <w:rPr>
          <w:rFonts w:ascii="Arial" w:eastAsia="Times New Roman" w:hAnsi="Arial" w:cs="Times New Roman"/>
          <w:lang w:eastAsia="de-DE"/>
        </w:rPr>
        <w:t>)</w:t>
      </w:r>
    </w:p>
    <w:p w14:paraId="319122A2" w14:textId="3A75F96C" w:rsidR="00711803" w:rsidRPr="00711803" w:rsidRDefault="00711803" w:rsidP="00711803">
      <w:pPr>
        <w:spacing w:after="240" w:line="276" w:lineRule="auto"/>
        <w:jc w:val="both"/>
        <w:rPr>
          <w:rFonts w:ascii="Arial" w:eastAsia="Calibri" w:hAnsi="Arial" w:cs="font267"/>
          <w:color w:val="00000A"/>
          <w:kern w:val="2"/>
        </w:rPr>
      </w:pPr>
      <w:r w:rsidRPr="00711803">
        <w:rPr>
          <w:rFonts w:ascii="Arial" w:eastAsia="Calibri" w:hAnsi="Arial" w:cs="Times New Roman"/>
        </w:rPr>
        <w:t xml:space="preserve">Allgemeine Informationen Daten- und Informationssicherheit: </w:t>
      </w:r>
      <w:hyperlink r:id="rId18" w:history="1">
        <w:r w:rsidRPr="00711803">
          <w:rPr>
            <w:rFonts w:ascii="Arial" w:eastAsia="Calibri" w:hAnsi="Arial" w:cs="Times New Roman"/>
            <w:color w:val="0000FF"/>
            <w:u w:val="single"/>
          </w:rPr>
          <w:t>https://www.medienberatung.schulministerium.nrw.de/Medienberatung/Datenschutz-und-Datensicherheit/</w:t>
        </w:r>
      </w:hyperlink>
      <w:r w:rsidRPr="00711803">
        <w:rPr>
          <w:rFonts w:ascii="Arial" w:eastAsia="Calibri" w:hAnsi="Arial" w:cs="Times New Roman"/>
          <w:color w:val="0070C0"/>
        </w:rPr>
        <w:t xml:space="preserve"> </w:t>
      </w:r>
      <w:r w:rsidRPr="00711803">
        <w:rPr>
          <w:rFonts w:ascii="Arial" w:eastAsia="Times New Roman" w:hAnsi="Arial" w:cs="Times New Roman"/>
          <w:lang w:eastAsia="de-DE"/>
        </w:rPr>
        <w:t>(Datum des letzten Zugriffs: 31.0</w:t>
      </w:r>
      <w:r w:rsidR="00295966">
        <w:rPr>
          <w:rFonts w:ascii="Arial" w:eastAsia="Times New Roman" w:hAnsi="Arial" w:cs="Times New Roman"/>
          <w:lang w:eastAsia="de-DE"/>
        </w:rPr>
        <w:t>8</w:t>
      </w:r>
      <w:r w:rsidRPr="00711803">
        <w:rPr>
          <w:rFonts w:ascii="Arial" w:eastAsia="Times New Roman" w:hAnsi="Arial" w:cs="Times New Roman"/>
          <w:lang w:eastAsia="de-DE"/>
        </w:rPr>
        <w:t>.202</w:t>
      </w:r>
      <w:r w:rsidR="0075418D">
        <w:rPr>
          <w:rFonts w:ascii="Arial" w:eastAsia="Times New Roman" w:hAnsi="Arial" w:cs="Times New Roman"/>
          <w:lang w:eastAsia="de-DE"/>
        </w:rPr>
        <w:t>2</w:t>
      </w:r>
      <w:r w:rsidRPr="00711803">
        <w:rPr>
          <w:rFonts w:ascii="Arial" w:eastAsia="Times New Roman" w:hAnsi="Arial" w:cs="Times New Roman"/>
          <w:lang w:eastAsia="de-DE"/>
        </w:rPr>
        <w:t>)</w:t>
      </w:r>
    </w:p>
    <w:p w14:paraId="1EE41EC9" w14:textId="77777777" w:rsidR="00711803" w:rsidRDefault="00711803" w:rsidP="0009172E">
      <w:pPr>
        <w:suppressAutoHyphens/>
        <w:spacing w:after="200" w:line="276" w:lineRule="auto"/>
        <w:jc w:val="both"/>
        <w:rPr>
          <w:rFonts w:ascii="Arial" w:eastAsia="Calibri" w:hAnsi="Arial" w:cs="Arial"/>
        </w:rPr>
      </w:pPr>
    </w:p>
    <w:p w14:paraId="43A64632" w14:textId="5CDFBB23" w:rsidR="00711803" w:rsidRDefault="00711803" w:rsidP="0009172E">
      <w:pPr>
        <w:suppressAutoHyphens/>
        <w:spacing w:after="200" w:line="276" w:lineRule="auto"/>
        <w:jc w:val="both"/>
        <w:rPr>
          <w:rFonts w:ascii="Arial" w:eastAsia="Calibri" w:hAnsi="Arial" w:cs="Arial"/>
        </w:rPr>
      </w:pPr>
    </w:p>
    <w:p w14:paraId="0E1B18CA" w14:textId="4092C683" w:rsidR="00711803" w:rsidRDefault="00711803" w:rsidP="0009172E">
      <w:pPr>
        <w:suppressAutoHyphens/>
        <w:spacing w:after="200" w:line="276" w:lineRule="auto"/>
        <w:jc w:val="both"/>
        <w:rPr>
          <w:rFonts w:ascii="Arial" w:eastAsia="Calibri" w:hAnsi="Arial" w:cs="Arial"/>
        </w:rPr>
      </w:pPr>
    </w:p>
    <w:p w14:paraId="59D67438" w14:textId="13356003" w:rsidR="00711803" w:rsidRDefault="00711803" w:rsidP="0009172E">
      <w:pPr>
        <w:suppressAutoHyphens/>
        <w:spacing w:after="200" w:line="276" w:lineRule="auto"/>
        <w:jc w:val="both"/>
        <w:rPr>
          <w:rFonts w:ascii="Arial" w:eastAsia="Calibri" w:hAnsi="Arial" w:cs="Arial"/>
        </w:rPr>
      </w:pPr>
    </w:p>
    <w:p w14:paraId="01B11A80" w14:textId="025257F3" w:rsidR="00711803" w:rsidRDefault="00711803" w:rsidP="0009172E">
      <w:pPr>
        <w:suppressAutoHyphens/>
        <w:spacing w:after="200" w:line="276" w:lineRule="auto"/>
        <w:jc w:val="both"/>
        <w:rPr>
          <w:rFonts w:ascii="Arial" w:eastAsia="Calibri" w:hAnsi="Arial" w:cs="Arial"/>
        </w:rPr>
      </w:pPr>
    </w:p>
    <w:p w14:paraId="2C04C8A4" w14:textId="4E92115E" w:rsidR="00711803" w:rsidRDefault="00711803" w:rsidP="0009172E">
      <w:pPr>
        <w:suppressAutoHyphens/>
        <w:spacing w:after="200" w:line="276" w:lineRule="auto"/>
        <w:jc w:val="both"/>
        <w:rPr>
          <w:rFonts w:ascii="Arial" w:eastAsia="Calibri" w:hAnsi="Arial" w:cs="Arial"/>
        </w:rPr>
      </w:pPr>
    </w:p>
    <w:p w14:paraId="54B11485" w14:textId="286D1633" w:rsidR="00711803" w:rsidRDefault="00711803" w:rsidP="0009172E">
      <w:pPr>
        <w:suppressAutoHyphens/>
        <w:spacing w:after="200" w:line="276" w:lineRule="auto"/>
        <w:jc w:val="both"/>
        <w:rPr>
          <w:rFonts w:ascii="Arial" w:eastAsia="Calibri" w:hAnsi="Arial" w:cs="Arial"/>
        </w:rPr>
      </w:pPr>
    </w:p>
    <w:p w14:paraId="7BF95ADF" w14:textId="28200DA1" w:rsidR="00711803" w:rsidRDefault="00711803" w:rsidP="0009172E">
      <w:pPr>
        <w:suppressAutoHyphens/>
        <w:spacing w:after="200" w:line="276" w:lineRule="auto"/>
        <w:jc w:val="both"/>
        <w:rPr>
          <w:rFonts w:ascii="Arial" w:eastAsia="Calibri" w:hAnsi="Arial" w:cs="Arial"/>
        </w:rPr>
      </w:pPr>
    </w:p>
    <w:p w14:paraId="70B7B3A0" w14:textId="5272EEAB" w:rsidR="00711803" w:rsidRDefault="00711803" w:rsidP="0009172E">
      <w:pPr>
        <w:suppressAutoHyphens/>
        <w:spacing w:after="200" w:line="276" w:lineRule="auto"/>
        <w:jc w:val="both"/>
        <w:rPr>
          <w:rFonts w:ascii="Arial" w:eastAsia="Calibri" w:hAnsi="Arial" w:cs="Arial"/>
        </w:rPr>
      </w:pPr>
    </w:p>
    <w:p w14:paraId="1E3B058B" w14:textId="59505CCB" w:rsidR="00711803" w:rsidRDefault="00711803" w:rsidP="0009172E">
      <w:pPr>
        <w:suppressAutoHyphens/>
        <w:spacing w:after="200" w:line="276" w:lineRule="auto"/>
        <w:jc w:val="both"/>
        <w:rPr>
          <w:rFonts w:ascii="Arial" w:eastAsia="Calibri" w:hAnsi="Arial" w:cs="Arial"/>
        </w:rPr>
      </w:pPr>
    </w:p>
    <w:p w14:paraId="7B04B388" w14:textId="7E6855CC" w:rsidR="00711803" w:rsidRDefault="00711803" w:rsidP="0009172E">
      <w:pPr>
        <w:suppressAutoHyphens/>
        <w:spacing w:after="200" w:line="276" w:lineRule="auto"/>
        <w:jc w:val="both"/>
        <w:rPr>
          <w:rFonts w:ascii="Arial" w:eastAsia="Calibri" w:hAnsi="Arial" w:cs="Arial"/>
        </w:rPr>
      </w:pPr>
    </w:p>
    <w:p w14:paraId="03B07ACF" w14:textId="246408E1" w:rsidR="00711803" w:rsidRDefault="00711803" w:rsidP="0009172E">
      <w:pPr>
        <w:suppressAutoHyphens/>
        <w:spacing w:after="200" w:line="276" w:lineRule="auto"/>
        <w:jc w:val="both"/>
        <w:rPr>
          <w:rFonts w:ascii="Arial" w:eastAsia="Calibri" w:hAnsi="Arial" w:cs="Arial"/>
        </w:rPr>
      </w:pPr>
    </w:p>
    <w:p w14:paraId="2CB563A0" w14:textId="45BBBA54" w:rsidR="00711803" w:rsidRDefault="00711803" w:rsidP="0009172E">
      <w:pPr>
        <w:suppressAutoHyphens/>
        <w:spacing w:after="200" w:line="276" w:lineRule="auto"/>
        <w:jc w:val="both"/>
        <w:rPr>
          <w:rFonts w:ascii="Arial" w:eastAsia="Calibri" w:hAnsi="Arial" w:cs="Arial"/>
        </w:rPr>
      </w:pPr>
    </w:p>
    <w:p w14:paraId="4DE8141D" w14:textId="628346BE" w:rsidR="00711803" w:rsidRDefault="00711803">
      <w:pPr>
        <w:rPr>
          <w:rFonts w:ascii="Arial" w:eastAsia="Calibri" w:hAnsi="Arial" w:cs="Arial"/>
        </w:rPr>
      </w:pPr>
      <w:r>
        <w:rPr>
          <w:rFonts w:ascii="Arial" w:eastAsia="Calibri" w:hAnsi="Arial" w:cs="Arial"/>
        </w:rPr>
        <w:br w:type="page"/>
      </w:r>
    </w:p>
    <w:p w14:paraId="6BAF3FE9" w14:textId="08B5641B" w:rsidR="00711803" w:rsidRPr="00711803" w:rsidRDefault="00711803" w:rsidP="00295966">
      <w:pPr>
        <w:keepNext/>
        <w:keepLines/>
        <w:pageBreakBefore/>
        <w:tabs>
          <w:tab w:val="left" w:pos="709"/>
        </w:tabs>
        <w:spacing w:after="480" w:line="276" w:lineRule="auto"/>
        <w:ind w:left="709" w:hanging="709"/>
        <w:jc w:val="both"/>
        <w:outlineLvl w:val="0"/>
        <w:rPr>
          <w:rFonts w:ascii="Arial" w:eastAsia="Times New Roman" w:hAnsi="Arial" w:cs="Times New Roman"/>
          <w:b/>
          <w:bCs/>
          <w:sz w:val="28"/>
          <w:szCs w:val="28"/>
        </w:rPr>
      </w:pPr>
      <w:bookmarkStart w:id="7" w:name="_Toc104910721"/>
      <w:r w:rsidRPr="00711803">
        <w:rPr>
          <w:rFonts w:ascii="Arial" w:eastAsia="Times New Roman" w:hAnsi="Arial" w:cs="Times New Roman"/>
          <w:b/>
          <w:bCs/>
          <w:sz w:val="28"/>
          <w:szCs w:val="28"/>
        </w:rPr>
        <w:lastRenderedPageBreak/>
        <w:t>3</w:t>
      </w:r>
      <w:r w:rsidRPr="00711803">
        <w:rPr>
          <w:rFonts w:ascii="Arial" w:eastAsia="Times New Roman" w:hAnsi="Arial" w:cs="Times New Roman"/>
          <w:b/>
          <w:bCs/>
          <w:sz w:val="28"/>
          <w:szCs w:val="28"/>
        </w:rPr>
        <w:tab/>
        <w:t>Entscheidungen zu fach- und unterrichtsübergreifenden Fragen</w:t>
      </w:r>
      <w:bookmarkEnd w:id="7"/>
      <w:r w:rsidRPr="00711803">
        <w:rPr>
          <w:rFonts w:ascii="Arial" w:eastAsia="Times New Roman" w:hAnsi="Arial" w:cs="Times New Roman"/>
          <w:b/>
          <w:bCs/>
          <w:sz w:val="28"/>
          <w:szCs w:val="28"/>
        </w:rPr>
        <w:t xml:space="preserve"> </w:t>
      </w:r>
    </w:p>
    <w:p w14:paraId="3D33CBD3" w14:textId="77777777" w:rsidR="00711803" w:rsidRPr="00711803" w:rsidRDefault="00711803" w:rsidP="0071180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97" w:right="227"/>
        <w:mirrorIndents/>
        <w:rPr>
          <w:rFonts w:ascii="Arial" w:eastAsia="Calibri" w:hAnsi="Arial" w:cs="Times New Roman"/>
        </w:rPr>
      </w:pPr>
      <w:r w:rsidRPr="00711803">
        <w:rPr>
          <w:rFonts w:ascii="Arial" w:eastAsia="Calibri" w:hAnsi="Arial" w:cs="Times New Roman"/>
        </w:rPr>
        <w:t xml:space="preserve">Die Fachkonferenz erstellt eine Übersicht über die Zusammenarbeit mit anderen </w:t>
      </w:r>
      <w:r w:rsidRPr="00711803">
        <w:rPr>
          <w:rFonts w:ascii="Arial" w:eastAsia="Calibri" w:hAnsi="Arial" w:cs="Times New Roman"/>
        </w:rPr>
        <w:br/>
        <w:t xml:space="preserve">Fächern, trifft fach- und aufgabenfeldbezogene sowie übergreifende Absprachen, </w:t>
      </w:r>
      <w:r w:rsidRPr="00711803">
        <w:rPr>
          <w:rFonts w:ascii="Arial" w:eastAsia="Calibri" w:hAnsi="Arial" w:cs="Times New Roman"/>
        </w:rPr>
        <w:br/>
        <w:t>z. B. zur Arbeitsteilung bei der Entwicklung Curricula übergreifender Kompetenzen (ggf. Methodentage, Projektwoche, Schulprofil…) und über eine Nutzung besonderer außerschulischer Lernorte.</w:t>
      </w:r>
    </w:p>
    <w:p w14:paraId="071F3E8A" w14:textId="77777777" w:rsidR="00711803" w:rsidRPr="00711803" w:rsidRDefault="00711803" w:rsidP="00711803">
      <w:pPr>
        <w:spacing w:after="200" w:line="276" w:lineRule="auto"/>
        <w:contextualSpacing/>
        <w:outlineLvl w:val="4"/>
        <w:rPr>
          <w:rFonts w:ascii="Arial" w:eastAsia="Calibri" w:hAnsi="Arial" w:cs="Times New Roman"/>
          <w:i/>
          <w:u w:val="single"/>
        </w:rPr>
      </w:pPr>
    </w:p>
    <w:p w14:paraId="542C0686" w14:textId="77777777" w:rsidR="00711803" w:rsidRPr="00711803" w:rsidRDefault="00711803" w:rsidP="00711803">
      <w:pPr>
        <w:spacing w:after="240" w:line="276" w:lineRule="auto"/>
        <w:jc w:val="both"/>
        <w:rPr>
          <w:rFonts w:ascii="Arial" w:eastAsia="Calibri" w:hAnsi="Arial" w:cs="Times New Roman"/>
          <w:szCs w:val="24"/>
        </w:rPr>
      </w:pPr>
      <w:r w:rsidRPr="00711803">
        <w:rPr>
          <w:rFonts w:ascii="Arial" w:eastAsia="Calibri" w:hAnsi="Arial" w:cs="Times New Roman"/>
          <w:szCs w:val="24"/>
        </w:rPr>
        <w:t>Die Fachkonferenz Erdkunde hat sich im Rahmen des Schulprogramms für folgende zentrale Schwerpunkte entschieden:</w:t>
      </w:r>
    </w:p>
    <w:p w14:paraId="3803341F" w14:textId="77777777" w:rsidR="00711803" w:rsidRPr="00711803" w:rsidRDefault="00711803" w:rsidP="00711803">
      <w:pPr>
        <w:spacing w:after="240" w:line="276" w:lineRule="auto"/>
        <w:jc w:val="both"/>
        <w:rPr>
          <w:rFonts w:ascii="Arial" w:eastAsia="Calibri" w:hAnsi="Arial" w:cs="Times New Roman"/>
          <w:b/>
          <w:szCs w:val="24"/>
        </w:rPr>
      </w:pPr>
      <w:r w:rsidRPr="00711803">
        <w:rPr>
          <w:rFonts w:ascii="Arial" w:eastAsia="Calibri" w:hAnsi="Arial" w:cs="Times New Roman"/>
          <w:b/>
          <w:szCs w:val="24"/>
        </w:rPr>
        <w:t>Zusammenarbeit mit anderen Fächern</w:t>
      </w:r>
    </w:p>
    <w:p w14:paraId="6DF36340" w14:textId="2B62EB69" w:rsidR="00711803" w:rsidRPr="00711803" w:rsidRDefault="00711803" w:rsidP="00711803">
      <w:pPr>
        <w:spacing w:after="240" w:line="276" w:lineRule="auto"/>
        <w:jc w:val="both"/>
        <w:rPr>
          <w:rFonts w:ascii="Arial" w:eastAsia="Calibri" w:hAnsi="Arial" w:cs="Times New Roman"/>
          <w:bCs/>
          <w:szCs w:val="24"/>
        </w:rPr>
      </w:pPr>
      <w:r w:rsidRPr="00711803">
        <w:rPr>
          <w:rFonts w:ascii="Arial" w:eastAsia="Calibri" w:hAnsi="Arial" w:cs="Times New Roman"/>
          <w:bCs/>
          <w:szCs w:val="24"/>
        </w:rPr>
        <w:t xml:space="preserve">Der schulinterne Lehrplan des Fachs Erdkunde ist mit dem der Fächer Politik, </w:t>
      </w:r>
      <w:r>
        <w:rPr>
          <w:rFonts w:ascii="Arial" w:eastAsia="Calibri" w:hAnsi="Arial" w:cs="Times New Roman"/>
          <w:bCs/>
          <w:szCs w:val="24"/>
        </w:rPr>
        <w:t>Wirt</w:t>
      </w:r>
      <w:r w:rsidR="003373B5">
        <w:rPr>
          <w:rFonts w:ascii="Arial" w:eastAsia="Calibri" w:hAnsi="Arial" w:cs="Times New Roman"/>
          <w:bCs/>
          <w:szCs w:val="24"/>
        </w:rPr>
        <w:t xml:space="preserve">schaft, </w:t>
      </w:r>
      <w:r w:rsidRPr="00711803">
        <w:rPr>
          <w:rFonts w:ascii="Arial" w:eastAsia="Calibri" w:hAnsi="Arial" w:cs="Times New Roman"/>
          <w:bCs/>
          <w:szCs w:val="24"/>
        </w:rPr>
        <w:t>Geschichte und Biologie abgestimmt. Unterrichtsvorhaben mit inhaltlichen Überschneidungen werden z.T. parallel durchgeführt und Möglichkeiten für gemeinsame Unterrichtsvorhaben genutzt.</w:t>
      </w:r>
    </w:p>
    <w:p w14:paraId="2D336DDC" w14:textId="77777777" w:rsidR="00711803" w:rsidRPr="00711803" w:rsidRDefault="00711803" w:rsidP="00711803">
      <w:pPr>
        <w:spacing w:after="240" w:line="276" w:lineRule="auto"/>
        <w:jc w:val="both"/>
        <w:rPr>
          <w:rFonts w:ascii="Arial" w:eastAsia="Calibri" w:hAnsi="Arial" w:cs="Times New Roman"/>
          <w:b/>
          <w:szCs w:val="24"/>
        </w:rPr>
      </w:pPr>
      <w:r w:rsidRPr="00711803">
        <w:rPr>
          <w:rFonts w:ascii="Arial" w:eastAsia="Calibri" w:hAnsi="Arial" w:cs="Times New Roman"/>
          <w:b/>
          <w:szCs w:val="24"/>
        </w:rPr>
        <w:t>Anbindung an das Schulprogramm / Einbindung in den Ganztag</w:t>
      </w:r>
    </w:p>
    <w:p w14:paraId="290A6212" w14:textId="6AFFB61B" w:rsidR="00711803" w:rsidRPr="00711803" w:rsidRDefault="00711803" w:rsidP="00711803">
      <w:pPr>
        <w:spacing w:after="240" w:line="276" w:lineRule="auto"/>
        <w:jc w:val="both"/>
        <w:rPr>
          <w:rFonts w:ascii="Arial" w:eastAsia="Calibri" w:hAnsi="Arial" w:cs="Times New Roman"/>
          <w:szCs w:val="24"/>
        </w:rPr>
      </w:pPr>
      <w:r w:rsidRPr="00711803">
        <w:rPr>
          <w:rFonts w:ascii="Arial" w:eastAsia="Calibri" w:hAnsi="Arial" w:cs="Times New Roman"/>
          <w:szCs w:val="24"/>
        </w:rPr>
        <w:t xml:space="preserve">Die Kooperation mit anderen europäischen Schulen ist von der Fachschaft Erdkunde von Beginn an eng begleitet worden. </w:t>
      </w:r>
      <w:r w:rsidR="003373B5">
        <w:rPr>
          <w:rFonts w:ascii="Arial" w:eastAsia="Calibri" w:hAnsi="Arial" w:cs="Times New Roman"/>
          <w:szCs w:val="24"/>
        </w:rPr>
        <w:t>Die Schule unterhält Kontakte mit einer Partnerschule in Großbritannien</w:t>
      </w:r>
      <w:r w:rsidR="003A6979">
        <w:rPr>
          <w:rFonts w:ascii="Arial" w:eastAsia="Calibri" w:hAnsi="Arial" w:cs="Times New Roman"/>
          <w:szCs w:val="24"/>
        </w:rPr>
        <w:t>.</w:t>
      </w:r>
      <w:r w:rsidRPr="00711803">
        <w:rPr>
          <w:rFonts w:ascii="Arial" w:eastAsia="Calibri" w:hAnsi="Arial" w:cs="Times New Roman"/>
          <w:szCs w:val="24"/>
        </w:rPr>
        <w:t xml:space="preserve"> Das Fach Erdkunde beteiligt sich an diesen </w:t>
      </w:r>
      <w:r w:rsidR="003373B5">
        <w:rPr>
          <w:rFonts w:ascii="Arial" w:eastAsia="Calibri" w:hAnsi="Arial" w:cs="Times New Roman"/>
          <w:szCs w:val="24"/>
        </w:rPr>
        <w:t>Kontakten</w:t>
      </w:r>
      <w:r w:rsidRPr="00711803">
        <w:rPr>
          <w:rFonts w:ascii="Arial" w:eastAsia="Calibri" w:hAnsi="Arial" w:cs="Times New Roman"/>
          <w:szCs w:val="24"/>
        </w:rPr>
        <w:t xml:space="preserve"> mit dem Ziel, europäisches Bewusstsein, interkulturelles Lernen und interkulturelle Kompetenz zu stärken. Die Fachkonferenz Erdkunde trägt dieses Anliegen auch in der Unterstützung fächerübergreifender Projekte sowie durch Teilnahme an Wettbewerben.</w:t>
      </w:r>
    </w:p>
    <w:p w14:paraId="0E611B84" w14:textId="77777777" w:rsidR="00711803" w:rsidRPr="00711803" w:rsidRDefault="00711803" w:rsidP="00711803">
      <w:pPr>
        <w:spacing w:after="240" w:line="276" w:lineRule="auto"/>
        <w:jc w:val="both"/>
        <w:rPr>
          <w:rFonts w:ascii="Arial" w:eastAsia="Calibri" w:hAnsi="Arial" w:cs="Times New Roman"/>
          <w:b/>
          <w:szCs w:val="24"/>
        </w:rPr>
      </w:pPr>
      <w:r w:rsidRPr="00711803">
        <w:rPr>
          <w:rFonts w:ascii="Arial" w:eastAsia="Calibri" w:hAnsi="Arial" w:cs="Times New Roman"/>
          <w:b/>
          <w:szCs w:val="24"/>
        </w:rPr>
        <w:t>Fortbildungskonzept</w:t>
      </w:r>
    </w:p>
    <w:p w14:paraId="3E695BAA" w14:textId="6EFA2031" w:rsidR="00711803" w:rsidRPr="00711803" w:rsidRDefault="00711803" w:rsidP="00711803">
      <w:pPr>
        <w:spacing w:after="240" w:line="276" w:lineRule="auto"/>
        <w:jc w:val="both"/>
        <w:rPr>
          <w:rFonts w:ascii="Arial" w:eastAsia="Calibri" w:hAnsi="Arial" w:cs="Times New Roman"/>
          <w:szCs w:val="24"/>
        </w:rPr>
      </w:pPr>
      <w:r w:rsidRPr="00711803">
        <w:rPr>
          <w:rFonts w:ascii="Arial" w:eastAsia="Calibri" w:hAnsi="Arial" w:cs="Times New Roman"/>
          <w:szCs w:val="24"/>
        </w:rPr>
        <w:t>Im Fach Erdkunde unterrichtende Kolleginnen und Kollegen nehmen regelmäßig an Fortbildungsveranstaltungen teil. Die dort bereitgestellten Materialien werden in den Fachkonferenzen bzw. auf Fachtagen vorgestellt und hinsichtlich der Integration in bestehende Konzepte geprüft.</w:t>
      </w:r>
    </w:p>
    <w:p w14:paraId="6AEE51E3" w14:textId="77777777" w:rsidR="00711803" w:rsidRPr="00711803" w:rsidRDefault="00711803" w:rsidP="00711803">
      <w:pPr>
        <w:spacing w:after="240" w:line="276" w:lineRule="auto"/>
        <w:jc w:val="both"/>
        <w:rPr>
          <w:rFonts w:ascii="Arial" w:eastAsia="Calibri" w:hAnsi="Arial" w:cs="Arial"/>
        </w:rPr>
      </w:pPr>
      <w:r w:rsidRPr="00711803">
        <w:rPr>
          <w:rFonts w:ascii="Arial" w:eastAsia="Calibri" w:hAnsi="Arial" w:cs="Times New Roman"/>
          <w:b/>
          <w:szCs w:val="24"/>
        </w:rPr>
        <w:t>Kooperation mit außerschulischen Partnern</w:t>
      </w:r>
    </w:p>
    <w:p w14:paraId="53C85618" w14:textId="77777777" w:rsidR="00711803" w:rsidRPr="00711803" w:rsidRDefault="00711803" w:rsidP="00711803">
      <w:pPr>
        <w:spacing w:after="240" w:line="276" w:lineRule="auto"/>
        <w:jc w:val="both"/>
        <w:rPr>
          <w:rFonts w:ascii="Arial" w:eastAsia="Calibri" w:hAnsi="Arial" w:cs="Times New Roman"/>
          <w:szCs w:val="24"/>
        </w:rPr>
      </w:pPr>
      <w:r w:rsidRPr="00711803">
        <w:rPr>
          <w:rFonts w:ascii="Arial" w:eastAsia="Calibri" w:hAnsi="Arial" w:cs="Times New Roman"/>
          <w:szCs w:val="24"/>
        </w:rPr>
        <w:t>Die Schule unterhält institutionalisierte Partnerschaften zu einem landwirtschaftlichen Betrieb und einem Logistikunternehmen, die im Fach Erdkunde im Rahmen der Themenbereiche Landwirtschaft, Globalisierung und Digitalisierung als außerschulische Lernorte genutzt werden.</w:t>
      </w:r>
    </w:p>
    <w:p w14:paraId="479BAE76" w14:textId="77777777" w:rsidR="00711803" w:rsidRPr="00711803" w:rsidRDefault="00711803" w:rsidP="00711803">
      <w:pPr>
        <w:spacing w:after="240" w:line="276" w:lineRule="auto"/>
        <w:jc w:val="both"/>
        <w:rPr>
          <w:rFonts w:ascii="Arial" w:eastAsia="Calibri" w:hAnsi="Arial" w:cs="Arial"/>
          <w:i/>
        </w:rPr>
      </w:pPr>
    </w:p>
    <w:p w14:paraId="3A80B33E" w14:textId="77777777" w:rsidR="00711803" w:rsidRPr="00711803" w:rsidRDefault="00711803" w:rsidP="00711803">
      <w:pPr>
        <w:keepNext/>
        <w:keepLines/>
        <w:pageBreakBefore/>
        <w:tabs>
          <w:tab w:val="left" w:pos="709"/>
        </w:tabs>
        <w:spacing w:after="480" w:line="276" w:lineRule="auto"/>
        <w:ind w:left="709" w:hanging="709"/>
        <w:jc w:val="both"/>
        <w:outlineLvl w:val="0"/>
        <w:rPr>
          <w:rFonts w:ascii="Arial" w:eastAsia="Times New Roman" w:hAnsi="Arial" w:cs="Times New Roman"/>
          <w:b/>
          <w:bCs/>
          <w:sz w:val="28"/>
          <w:szCs w:val="28"/>
        </w:rPr>
      </w:pPr>
      <w:bookmarkStart w:id="8" w:name="_Toc104910722"/>
      <w:r w:rsidRPr="00711803">
        <w:rPr>
          <w:rFonts w:ascii="Arial" w:eastAsia="Times New Roman" w:hAnsi="Arial" w:cs="Times New Roman"/>
          <w:b/>
          <w:bCs/>
          <w:sz w:val="28"/>
          <w:szCs w:val="28"/>
        </w:rPr>
        <w:lastRenderedPageBreak/>
        <w:t>4</w:t>
      </w:r>
      <w:r w:rsidRPr="00711803">
        <w:rPr>
          <w:rFonts w:ascii="Arial" w:eastAsia="Times New Roman" w:hAnsi="Arial" w:cs="Times New Roman"/>
          <w:b/>
          <w:bCs/>
          <w:sz w:val="28"/>
          <w:szCs w:val="28"/>
        </w:rPr>
        <w:tab/>
        <w:t>Qualitätssicherung und Evaluation</w:t>
      </w:r>
      <w:bookmarkEnd w:id="8"/>
      <w:r w:rsidRPr="00711803">
        <w:rPr>
          <w:rFonts w:ascii="Arial" w:eastAsia="Times New Roman" w:hAnsi="Arial" w:cs="Times New Roman"/>
          <w:b/>
          <w:bCs/>
          <w:sz w:val="28"/>
          <w:szCs w:val="28"/>
        </w:rPr>
        <w:t xml:space="preserve"> </w:t>
      </w:r>
    </w:p>
    <w:p w14:paraId="76692B36" w14:textId="77777777" w:rsidR="00711803" w:rsidRPr="00711803" w:rsidRDefault="00711803" w:rsidP="00711803">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mirrorIndents/>
        <w:rPr>
          <w:rFonts w:ascii="Arial" w:eastAsia="Calibri" w:hAnsi="Arial" w:cs="Times New Roman"/>
        </w:rPr>
      </w:pPr>
      <w:r w:rsidRPr="00711803">
        <w:rPr>
          <w:rFonts w:ascii="Arial" w:eastAsia="Calibri" w:hAnsi="Arial" w:cs="Times New Roman"/>
        </w:rPr>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14:paraId="3BABA0B7" w14:textId="77777777" w:rsidR="00711803" w:rsidRPr="00711803" w:rsidRDefault="00711803" w:rsidP="00711803">
      <w:pPr>
        <w:spacing w:after="200" w:line="276" w:lineRule="auto"/>
        <w:jc w:val="both"/>
        <w:rPr>
          <w:rFonts w:ascii="Arial" w:eastAsia="Calibri" w:hAnsi="Arial" w:cs="Times New Roman"/>
        </w:rPr>
      </w:pPr>
    </w:p>
    <w:p w14:paraId="42416E1D" w14:textId="77777777" w:rsidR="00711803" w:rsidRPr="00711803" w:rsidRDefault="00711803" w:rsidP="00711803">
      <w:pPr>
        <w:spacing w:after="200" w:line="276" w:lineRule="auto"/>
        <w:jc w:val="both"/>
        <w:rPr>
          <w:rFonts w:ascii="Arial" w:eastAsia="Calibri" w:hAnsi="Arial" w:cs="Times New Roman"/>
          <w:b/>
        </w:rPr>
      </w:pPr>
      <w:r w:rsidRPr="00711803">
        <w:rPr>
          <w:rFonts w:ascii="Arial" w:eastAsia="Calibri" w:hAnsi="Arial" w:cs="Times New Roman"/>
          <w:b/>
        </w:rPr>
        <w:t>Maßnahmen der fachlichen Qualitätssicherung</w:t>
      </w:r>
    </w:p>
    <w:p w14:paraId="632A1C02" w14:textId="77777777" w:rsidR="00711803" w:rsidRPr="00711803" w:rsidRDefault="00711803" w:rsidP="00711803">
      <w:pPr>
        <w:spacing w:after="200" w:line="276" w:lineRule="auto"/>
        <w:jc w:val="both"/>
        <w:rPr>
          <w:rFonts w:ascii="Arial" w:eastAsia="Calibri" w:hAnsi="Arial" w:cs="Times New Roman"/>
        </w:rPr>
      </w:pPr>
      <w:r w:rsidRPr="00711803">
        <w:rPr>
          <w:rFonts w:ascii="Arial" w:eastAsia="Calibri" w:hAnsi="Arial" w:cs="Times New Roman"/>
        </w:rPr>
        <w:t xml:space="preserve">Das Fachkollegium Erdkunde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618171E2" w14:textId="77777777" w:rsidR="00711803" w:rsidRPr="00711803" w:rsidRDefault="00711803" w:rsidP="00711803">
      <w:pPr>
        <w:spacing w:after="200" w:line="276" w:lineRule="auto"/>
        <w:jc w:val="both"/>
        <w:rPr>
          <w:rFonts w:ascii="Arial" w:eastAsia="Calibri" w:hAnsi="Arial" w:cs="Times New Roman"/>
        </w:rPr>
      </w:pPr>
      <w:r w:rsidRPr="00711803">
        <w:rPr>
          <w:rFonts w:ascii="Arial" w:eastAsia="Calibri" w:hAnsi="Arial" w:cs="Times New Roman"/>
        </w:rPr>
        <w:t>Alle Fachkolleginnen und -kollegen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3DFAE04A" w14:textId="4AFA3B5A" w:rsidR="00711803" w:rsidRPr="00711803" w:rsidRDefault="00711803" w:rsidP="00711803">
      <w:pPr>
        <w:spacing w:after="200" w:line="276" w:lineRule="auto"/>
        <w:jc w:val="both"/>
        <w:rPr>
          <w:rFonts w:ascii="Arial" w:eastAsia="Calibri" w:hAnsi="Arial" w:cs="Times New Roman"/>
        </w:rPr>
      </w:pPr>
      <w:r w:rsidRPr="00711803">
        <w:rPr>
          <w:rFonts w:ascii="Arial" w:eastAsia="Calibri" w:hAnsi="Arial" w:cs="Times New Roman"/>
        </w:rPr>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19" w:history="1">
        <w:r w:rsidRPr="00711803">
          <w:rPr>
            <w:rFonts w:ascii="Arial" w:eastAsia="Calibri" w:hAnsi="Arial" w:cs="Times New Roman"/>
            <w:color w:val="0000FF"/>
            <w:u w:val="single"/>
          </w:rPr>
          <w:t>www.sefu-online.de</w:t>
        </w:r>
      </w:hyperlink>
      <w:r w:rsidRPr="00711803">
        <w:rPr>
          <w:rFonts w:ascii="Arial" w:eastAsia="Calibri" w:hAnsi="Arial" w:cs="Times New Roman"/>
        </w:rPr>
        <w:t xml:space="preserve">, </w:t>
      </w:r>
      <w:r w:rsidR="0075418D" w:rsidRPr="00711803">
        <w:rPr>
          <w:rFonts w:ascii="Arial" w:eastAsia="Times New Roman" w:hAnsi="Arial" w:cs="Times New Roman"/>
          <w:lang w:eastAsia="de-DE"/>
        </w:rPr>
        <w:t>(Datum des letzten Zugriffs: 31.0</w:t>
      </w:r>
      <w:r w:rsidR="00295966">
        <w:rPr>
          <w:rFonts w:ascii="Arial" w:eastAsia="Times New Roman" w:hAnsi="Arial" w:cs="Times New Roman"/>
          <w:lang w:eastAsia="de-DE"/>
        </w:rPr>
        <w:t>8</w:t>
      </w:r>
      <w:r w:rsidR="0075418D" w:rsidRPr="00711803">
        <w:rPr>
          <w:rFonts w:ascii="Arial" w:eastAsia="Times New Roman" w:hAnsi="Arial" w:cs="Times New Roman"/>
          <w:lang w:eastAsia="de-DE"/>
        </w:rPr>
        <w:t>.202</w:t>
      </w:r>
      <w:r w:rsidR="0075418D">
        <w:rPr>
          <w:rFonts w:ascii="Arial" w:eastAsia="Times New Roman" w:hAnsi="Arial" w:cs="Times New Roman"/>
          <w:lang w:eastAsia="de-DE"/>
        </w:rPr>
        <w:t>2</w:t>
      </w:r>
      <w:r w:rsidRPr="00711803">
        <w:rPr>
          <w:rFonts w:ascii="Arial" w:eastAsia="Calibri" w:hAnsi="Arial" w:cs="Times New Roman"/>
        </w:rPr>
        <w:t>).</w:t>
      </w:r>
    </w:p>
    <w:p w14:paraId="5C7B5404" w14:textId="77777777" w:rsidR="00711803" w:rsidRPr="00711803" w:rsidRDefault="00711803" w:rsidP="00711803">
      <w:pPr>
        <w:spacing w:after="200" w:line="276" w:lineRule="auto"/>
        <w:rPr>
          <w:rFonts w:ascii="Arial" w:eastAsia="Calibri" w:hAnsi="Arial" w:cs="Times New Roman"/>
        </w:rPr>
      </w:pPr>
      <w:r w:rsidRPr="00711803">
        <w:rPr>
          <w:rFonts w:ascii="Arial" w:eastAsia="Calibri" w:hAnsi="Arial" w:cs="Times New Roman"/>
          <w:b/>
        </w:rPr>
        <w:t>Überarbeitungs- und Planungsprozess</w:t>
      </w:r>
    </w:p>
    <w:p w14:paraId="02531531" w14:textId="77777777" w:rsidR="00711803" w:rsidRPr="00711803" w:rsidRDefault="00711803" w:rsidP="00711803">
      <w:pPr>
        <w:spacing w:after="200" w:line="276" w:lineRule="auto"/>
        <w:jc w:val="both"/>
        <w:rPr>
          <w:rFonts w:ascii="Arial" w:eastAsia="Calibri" w:hAnsi="Arial" w:cs="Times New Roman"/>
        </w:rPr>
      </w:pPr>
      <w:r w:rsidRPr="00711803">
        <w:rPr>
          <w:rFonts w:ascii="Arial" w:eastAsia="Calibri" w:hAnsi="Arial"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Pr="00711803">
        <w:rPr>
          <w:rFonts w:ascii="Arial" w:eastAsia="Calibri" w:hAnsi="Arial" w:cs="Times New Roman"/>
        </w:rPr>
        <w:t>Nach der jährlichen Evaluation (s.u.) finden sich die Jahrgangsstufenteams zusammen und arbeiten die Änderungsvorschläge für den schulinternen Lehrplan ein. Insbesondere verständigen sie sich über alternative Materialien sowie Zeitkontingente der einzelnen Unterrichtsvorhaben.</w:t>
      </w:r>
    </w:p>
    <w:p w14:paraId="4860B651" w14:textId="77777777" w:rsidR="00711803" w:rsidRPr="00711803" w:rsidRDefault="00711803" w:rsidP="00711803">
      <w:pPr>
        <w:spacing w:after="200" w:line="276" w:lineRule="auto"/>
        <w:jc w:val="both"/>
        <w:rPr>
          <w:rFonts w:ascii="Arial" w:eastAsia="Calibri" w:hAnsi="Arial" w:cs="Times New Roman"/>
        </w:rPr>
      </w:pPr>
      <w:r w:rsidRPr="00711803">
        <w:rPr>
          <w:rFonts w:ascii="Arial" w:eastAsia="Calibri" w:hAnsi="Arial" w:cs="Times New Roman"/>
        </w:rPr>
        <w:t>Die Ergebnisse dienen der/dem Fachvorsitzenden zur Rückmeldung an die Schulleitung und u.a. an den/die Fortbildungsbeauftragte, außerdem sollen wesentliche Tagesordnungspunkte und Beschlussvorlagen der Fachkonferenz daraus abgeleitet werden.</w:t>
      </w:r>
    </w:p>
    <w:p w14:paraId="413F2023" w14:textId="77777777" w:rsidR="00711803" w:rsidRPr="00711803" w:rsidRDefault="00711803" w:rsidP="00711803">
      <w:pPr>
        <w:spacing w:after="200" w:line="276" w:lineRule="auto"/>
        <w:rPr>
          <w:rFonts w:ascii="Arial" w:eastAsia="Calibri" w:hAnsi="Arial" w:cs="Times New Roman"/>
          <w:b/>
        </w:rPr>
      </w:pPr>
      <w:r w:rsidRPr="00711803">
        <w:rPr>
          <w:rFonts w:ascii="Arial" w:eastAsia="Calibri" w:hAnsi="Arial" w:cs="Times New Roman"/>
          <w:b/>
        </w:rPr>
        <w:t>Checkliste zur Evaluation</w:t>
      </w:r>
    </w:p>
    <w:p w14:paraId="2DC0BFF9" w14:textId="77777777" w:rsidR="00711803" w:rsidRPr="00711803" w:rsidRDefault="00711803" w:rsidP="00711803">
      <w:pPr>
        <w:spacing w:after="200" w:line="276" w:lineRule="auto"/>
        <w:jc w:val="both"/>
        <w:rPr>
          <w:rFonts w:ascii="Arial" w:eastAsia="Calibri" w:hAnsi="Arial" w:cs="Times New Roman"/>
          <w:szCs w:val="24"/>
        </w:rPr>
      </w:pPr>
      <w:r w:rsidRPr="00711803">
        <w:rPr>
          <w:rFonts w:ascii="Arial" w:eastAsia="Calibri" w:hAnsi="Arial" w:cs="Times New Roman"/>
          <w:szCs w:val="24"/>
        </w:rPr>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56918474" w14:textId="77777777" w:rsidR="00711803" w:rsidRPr="00711803" w:rsidRDefault="00711803" w:rsidP="00711803">
      <w:pPr>
        <w:spacing w:after="200" w:line="276" w:lineRule="auto"/>
        <w:jc w:val="both"/>
        <w:rPr>
          <w:rFonts w:ascii="Arial" w:eastAsia="Calibri" w:hAnsi="Arial" w:cs="Times New Roman"/>
        </w:rPr>
      </w:pPr>
      <w:r w:rsidRPr="00711803">
        <w:rPr>
          <w:rFonts w:ascii="Arial" w:eastAsia="Calibri" w:hAnsi="Arial" w:cs="Times New Roman"/>
        </w:rPr>
        <w:t xml:space="preserve">Die Checkliste dient dazu, mögliche Probleme und einen entsprechenden Handlungsbedarf in der fachlichen Arbeit festzustellen und zu dokumentieren, Beschlüsse der Fachkonferenz zur </w:t>
      </w:r>
      <w:r w:rsidRPr="00711803">
        <w:rPr>
          <w:rFonts w:ascii="Arial" w:eastAsia="Calibri" w:hAnsi="Arial" w:cs="Times New Roman"/>
        </w:rPr>
        <w:lastRenderedPageBreak/>
        <w:t>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268"/>
        <w:gridCol w:w="1728"/>
        <w:gridCol w:w="3334"/>
        <w:gridCol w:w="1610"/>
        <w:gridCol w:w="1122"/>
      </w:tblGrid>
      <w:tr w:rsidR="00E26EDB" w:rsidRPr="00E26EDB" w14:paraId="174333FB" w14:textId="77777777" w:rsidTr="00A7471B">
        <w:trPr>
          <w:tblHeader/>
        </w:trPr>
        <w:tc>
          <w:tcPr>
            <w:tcW w:w="1511" w:type="pct"/>
            <w:gridSpan w:val="2"/>
            <w:tcBorders>
              <w:top w:val="single" w:sz="4" w:space="0" w:color="auto"/>
              <w:left w:val="single" w:sz="4" w:space="0" w:color="auto"/>
              <w:bottom w:val="single" w:sz="12" w:space="0" w:color="auto"/>
              <w:right w:val="single" w:sz="12" w:space="0" w:color="auto"/>
            </w:tcBorders>
            <w:hideMark/>
          </w:tcPr>
          <w:p w14:paraId="056F703C" w14:textId="77777777" w:rsidR="00A7471B" w:rsidRPr="00E26EDB" w:rsidRDefault="00A7471B">
            <w:pPr>
              <w:pStyle w:val="berschrift6"/>
              <w:rPr>
                <w:rFonts w:ascii="Arial" w:hAnsi="Arial" w:cs="Arial"/>
                <w:color w:val="auto"/>
              </w:rPr>
            </w:pPr>
            <w:r w:rsidRPr="00E26EDB">
              <w:rPr>
                <w:rFonts w:ascii="Arial" w:hAnsi="Arial" w:cs="Arial"/>
                <w:color w:val="auto"/>
              </w:rPr>
              <w:t>Handlungsfelder</w:t>
            </w:r>
          </w:p>
        </w:tc>
        <w:tc>
          <w:tcPr>
            <w:tcW w:w="1908" w:type="pct"/>
            <w:tcBorders>
              <w:top w:val="single" w:sz="4" w:space="0" w:color="auto"/>
              <w:left w:val="single" w:sz="12" w:space="0" w:color="auto"/>
              <w:bottom w:val="single" w:sz="12" w:space="0" w:color="auto"/>
              <w:right w:val="single" w:sz="4" w:space="0" w:color="auto"/>
            </w:tcBorders>
            <w:hideMark/>
          </w:tcPr>
          <w:p w14:paraId="1F315C1B" w14:textId="77777777" w:rsidR="00A7471B" w:rsidRPr="00E26EDB" w:rsidRDefault="00A7471B">
            <w:pPr>
              <w:pStyle w:val="berschrift6"/>
              <w:rPr>
                <w:rFonts w:ascii="Arial" w:hAnsi="Arial" w:cs="Arial"/>
                <w:color w:val="auto"/>
              </w:rPr>
            </w:pPr>
            <w:r w:rsidRPr="00E26EDB">
              <w:rPr>
                <w:rFonts w:ascii="Arial" w:hAnsi="Arial" w:cs="Arial"/>
                <w:color w:val="auto"/>
              </w:rPr>
              <w:t>Handlungsbedarf</w:t>
            </w:r>
          </w:p>
        </w:tc>
        <w:tc>
          <w:tcPr>
            <w:tcW w:w="940" w:type="pct"/>
            <w:tcBorders>
              <w:top w:val="single" w:sz="4" w:space="0" w:color="auto"/>
              <w:left w:val="single" w:sz="4" w:space="0" w:color="auto"/>
              <w:bottom w:val="single" w:sz="12" w:space="0" w:color="auto"/>
              <w:right w:val="single" w:sz="4" w:space="0" w:color="auto"/>
            </w:tcBorders>
            <w:hideMark/>
          </w:tcPr>
          <w:p w14:paraId="43A73506" w14:textId="77777777" w:rsidR="00A7471B" w:rsidRPr="00E26EDB" w:rsidRDefault="00A7471B">
            <w:pPr>
              <w:pStyle w:val="berschrift6"/>
              <w:rPr>
                <w:rFonts w:ascii="Arial" w:hAnsi="Arial" w:cs="Arial"/>
                <w:color w:val="auto"/>
              </w:rPr>
            </w:pPr>
            <w:r w:rsidRPr="00E26EDB">
              <w:rPr>
                <w:rFonts w:ascii="Arial" w:hAnsi="Arial" w:cs="Arial"/>
                <w:color w:val="auto"/>
              </w:rPr>
              <w:t>Verantwortlich</w:t>
            </w:r>
          </w:p>
        </w:tc>
        <w:tc>
          <w:tcPr>
            <w:tcW w:w="641" w:type="pct"/>
            <w:tcBorders>
              <w:top w:val="single" w:sz="4" w:space="0" w:color="auto"/>
              <w:left w:val="single" w:sz="4" w:space="0" w:color="auto"/>
              <w:bottom w:val="single" w:sz="12" w:space="0" w:color="auto"/>
              <w:right w:val="single" w:sz="4" w:space="0" w:color="auto"/>
            </w:tcBorders>
            <w:hideMark/>
          </w:tcPr>
          <w:p w14:paraId="00AA1062" w14:textId="77777777" w:rsidR="00A7471B" w:rsidRPr="00E26EDB" w:rsidRDefault="00A7471B">
            <w:pPr>
              <w:pStyle w:val="berschrift6"/>
              <w:rPr>
                <w:rFonts w:ascii="Arial" w:hAnsi="Arial" w:cs="Arial"/>
                <w:color w:val="auto"/>
              </w:rPr>
            </w:pPr>
            <w:r w:rsidRPr="00E26EDB">
              <w:rPr>
                <w:rFonts w:ascii="Arial" w:hAnsi="Arial" w:cs="Arial"/>
                <w:color w:val="auto"/>
              </w:rPr>
              <w:t>Zu erledigen bis</w:t>
            </w:r>
          </w:p>
        </w:tc>
      </w:tr>
      <w:tr w:rsidR="00E26EDB" w:rsidRPr="00E26EDB" w14:paraId="2AB8B897" w14:textId="77777777" w:rsidTr="00A7471B">
        <w:trPr>
          <w:tblHeader/>
        </w:trPr>
        <w:tc>
          <w:tcPr>
            <w:tcW w:w="1511" w:type="pct"/>
            <w:gridSpan w:val="2"/>
            <w:tcBorders>
              <w:top w:val="single" w:sz="12" w:space="0" w:color="auto"/>
              <w:left w:val="single" w:sz="4" w:space="0" w:color="auto"/>
              <w:bottom w:val="single" w:sz="4" w:space="0" w:color="auto"/>
              <w:right w:val="single" w:sz="12" w:space="0" w:color="auto"/>
            </w:tcBorders>
            <w:shd w:val="clear" w:color="auto" w:fill="D9D9D9"/>
            <w:hideMark/>
          </w:tcPr>
          <w:p w14:paraId="082DD664" w14:textId="77777777" w:rsidR="00A7471B" w:rsidRPr="00E26EDB" w:rsidRDefault="00A7471B">
            <w:pPr>
              <w:pStyle w:val="berschrift7"/>
              <w:rPr>
                <w:rFonts w:ascii="Arial" w:hAnsi="Arial" w:cs="Arial"/>
                <w:color w:val="auto"/>
                <w:sz w:val="24"/>
                <w:szCs w:val="24"/>
              </w:rPr>
            </w:pPr>
            <w:r w:rsidRPr="00E26EDB">
              <w:rPr>
                <w:rFonts w:ascii="Arial" w:hAnsi="Arial" w:cs="Arial"/>
                <w:color w:val="auto"/>
              </w:rPr>
              <w:t>Ressourcen</w:t>
            </w:r>
          </w:p>
        </w:tc>
        <w:tc>
          <w:tcPr>
            <w:tcW w:w="1908" w:type="pct"/>
            <w:tcBorders>
              <w:top w:val="single" w:sz="12" w:space="0" w:color="auto"/>
              <w:left w:val="single" w:sz="12" w:space="0" w:color="auto"/>
              <w:bottom w:val="single" w:sz="4" w:space="0" w:color="auto"/>
              <w:right w:val="single" w:sz="4" w:space="0" w:color="auto"/>
            </w:tcBorders>
            <w:shd w:val="clear" w:color="auto" w:fill="D9D9D9"/>
          </w:tcPr>
          <w:p w14:paraId="61866DC4" w14:textId="77777777" w:rsidR="00A7471B" w:rsidRPr="00E26EDB" w:rsidRDefault="00A7471B">
            <w:pPr>
              <w:rPr>
                <w:rFonts w:ascii="Arial" w:hAnsi="Arial" w:cs="Arial"/>
              </w:rPr>
            </w:pPr>
          </w:p>
        </w:tc>
        <w:tc>
          <w:tcPr>
            <w:tcW w:w="940" w:type="pct"/>
            <w:tcBorders>
              <w:top w:val="single" w:sz="12" w:space="0" w:color="auto"/>
              <w:left w:val="single" w:sz="4" w:space="0" w:color="auto"/>
              <w:bottom w:val="single" w:sz="4" w:space="0" w:color="auto"/>
              <w:right w:val="single" w:sz="4" w:space="0" w:color="auto"/>
            </w:tcBorders>
            <w:shd w:val="clear" w:color="auto" w:fill="D9D9D9"/>
          </w:tcPr>
          <w:p w14:paraId="7D2DD992" w14:textId="77777777" w:rsidR="00A7471B" w:rsidRPr="00E26EDB" w:rsidRDefault="00A7471B">
            <w:pPr>
              <w:rPr>
                <w:rFonts w:ascii="Arial" w:hAnsi="Arial" w:cs="Arial"/>
              </w:rPr>
            </w:pPr>
          </w:p>
        </w:tc>
        <w:tc>
          <w:tcPr>
            <w:tcW w:w="641" w:type="pct"/>
            <w:tcBorders>
              <w:top w:val="single" w:sz="12" w:space="0" w:color="auto"/>
              <w:left w:val="single" w:sz="4" w:space="0" w:color="auto"/>
              <w:bottom w:val="single" w:sz="4" w:space="0" w:color="auto"/>
              <w:right w:val="single" w:sz="4" w:space="0" w:color="auto"/>
            </w:tcBorders>
            <w:shd w:val="clear" w:color="auto" w:fill="D9D9D9"/>
          </w:tcPr>
          <w:p w14:paraId="6300A4A2" w14:textId="77777777" w:rsidR="00A7471B" w:rsidRPr="00E26EDB" w:rsidRDefault="00A7471B">
            <w:pPr>
              <w:rPr>
                <w:rFonts w:ascii="Arial" w:hAnsi="Arial" w:cs="Arial"/>
              </w:rPr>
            </w:pPr>
          </w:p>
        </w:tc>
      </w:tr>
      <w:tr w:rsidR="00E26EDB" w:rsidRPr="00E26EDB" w14:paraId="56D88590" w14:textId="77777777" w:rsidTr="00A7471B">
        <w:trPr>
          <w:tblHeader/>
        </w:trPr>
        <w:tc>
          <w:tcPr>
            <w:tcW w:w="768" w:type="pct"/>
            <w:vMerge w:val="restart"/>
            <w:tcBorders>
              <w:top w:val="single" w:sz="4" w:space="0" w:color="auto"/>
              <w:left w:val="single" w:sz="4" w:space="0" w:color="auto"/>
              <w:bottom w:val="single" w:sz="4" w:space="0" w:color="auto"/>
              <w:right w:val="single" w:sz="4" w:space="0" w:color="auto"/>
            </w:tcBorders>
            <w:hideMark/>
          </w:tcPr>
          <w:p w14:paraId="0B8E3540" w14:textId="77777777" w:rsidR="00A7471B" w:rsidRPr="00E26EDB" w:rsidRDefault="00A7471B">
            <w:pPr>
              <w:rPr>
                <w:rFonts w:ascii="Arial" w:hAnsi="Arial" w:cs="Arial"/>
              </w:rPr>
            </w:pPr>
            <w:r w:rsidRPr="00E26EDB">
              <w:rPr>
                <w:rFonts w:ascii="Arial" w:hAnsi="Arial" w:cs="Arial"/>
              </w:rPr>
              <w:t>räumlich</w:t>
            </w:r>
          </w:p>
        </w:tc>
        <w:tc>
          <w:tcPr>
            <w:tcW w:w="743" w:type="pct"/>
            <w:tcBorders>
              <w:top w:val="single" w:sz="4" w:space="0" w:color="auto"/>
              <w:left w:val="single" w:sz="4" w:space="0" w:color="auto"/>
              <w:bottom w:val="single" w:sz="4" w:space="0" w:color="auto"/>
              <w:right w:val="single" w:sz="12" w:space="0" w:color="auto"/>
            </w:tcBorders>
            <w:hideMark/>
          </w:tcPr>
          <w:p w14:paraId="699D9B29" w14:textId="77777777" w:rsidR="00A7471B" w:rsidRPr="00E26EDB" w:rsidRDefault="00A7471B">
            <w:pPr>
              <w:pStyle w:val="bersichtsraster"/>
              <w:rPr>
                <w:rFonts w:cs="Arial"/>
              </w:rPr>
            </w:pPr>
            <w:r w:rsidRPr="00E26EDB">
              <w:rPr>
                <w:rFonts w:cs="Arial"/>
              </w:rPr>
              <w:t>Unterrichts-räume</w:t>
            </w:r>
          </w:p>
        </w:tc>
        <w:tc>
          <w:tcPr>
            <w:tcW w:w="1908" w:type="pct"/>
            <w:tcBorders>
              <w:top w:val="single" w:sz="4" w:space="0" w:color="auto"/>
              <w:left w:val="single" w:sz="12" w:space="0" w:color="auto"/>
              <w:bottom w:val="single" w:sz="4" w:space="0" w:color="auto"/>
              <w:right w:val="single" w:sz="4" w:space="0" w:color="auto"/>
            </w:tcBorders>
          </w:tcPr>
          <w:p w14:paraId="5E565599"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tcPr>
          <w:p w14:paraId="311EC964"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tcPr>
          <w:p w14:paraId="0520D002" w14:textId="77777777" w:rsidR="00A7471B" w:rsidRPr="00E26EDB" w:rsidRDefault="00A7471B">
            <w:pPr>
              <w:pStyle w:val="bersichtsraster"/>
              <w:rPr>
                <w:rFonts w:cs="Arial"/>
              </w:rPr>
            </w:pPr>
          </w:p>
        </w:tc>
      </w:tr>
      <w:tr w:rsidR="00E26EDB" w:rsidRPr="00E26EDB" w14:paraId="31A4C764" w14:textId="77777777" w:rsidTr="00A7471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8BEED" w14:textId="77777777" w:rsidR="00A7471B" w:rsidRPr="00E26EDB" w:rsidRDefault="00A7471B">
            <w:pPr>
              <w:rPr>
                <w:rFonts w:ascii="Arial" w:hAnsi="Arial" w:cs="Arial"/>
                <w:sz w:val="24"/>
                <w:szCs w:val="24"/>
              </w:rPr>
            </w:pPr>
          </w:p>
        </w:tc>
        <w:tc>
          <w:tcPr>
            <w:tcW w:w="743" w:type="pct"/>
            <w:tcBorders>
              <w:top w:val="single" w:sz="4" w:space="0" w:color="auto"/>
              <w:left w:val="single" w:sz="4" w:space="0" w:color="auto"/>
              <w:bottom w:val="single" w:sz="4" w:space="0" w:color="auto"/>
              <w:right w:val="single" w:sz="12" w:space="0" w:color="auto"/>
            </w:tcBorders>
            <w:hideMark/>
          </w:tcPr>
          <w:p w14:paraId="58116D3A" w14:textId="77777777" w:rsidR="00A7471B" w:rsidRPr="00E26EDB" w:rsidRDefault="00A7471B">
            <w:pPr>
              <w:pStyle w:val="bersichtsraster"/>
              <w:rPr>
                <w:rFonts w:cs="Arial"/>
              </w:rPr>
            </w:pPr>
            <w:r w:rsidRPr="00E26EDB">
              <w:rPr>
                <w:rFonts w:cs="Arial"/>
              </w:rPr>
              <w:t>Bibliothek</w:t>
            </w:r>
          </w:p>
        </w:tc>
        <w:tc>
          <w:tcPr>
            <w:tcW w:w="1908" w:type="pct"/>
            <w:tcBorders>
              <w:top w:val="single" w:sz="4" w:space="0" w:color="auto"/>
              <w:left w:val="single" w:sz="12" w:space="0" w:color="auto"/>
              <w:bottom w:val="single" w:sz="4" w:space="0" w:color="auto"/>
              <w:right w:val="single" w:sz="4" w:space="0" w:color="auto"/>
            </w:tcBorders>
          </w:tcPr>
          <w:p w14:paraId="2F982FD3"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tcPr>
          <w:p w14:paraId="7C6F7EC0"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tcPr>
          <w:p w14:paraId="5C5E886E" w14:textId="77777777" w:rsidR="00A7471B" w:rsidRPr="00E26EDB" w:rsidRDefault="00A7471B">
            <w:pPr>
              <w:pStyle w:val="bersichtsraster"/>
              <w:rPr>
                <w:rFonts w:cs="Arial"/>
              </w:rPr>
            </w:pPr>
          </w:p>
        </w:tc>
      </w:tr>
      <w:tr w:rsidR="00E26EDB" w:rsidRPr="00E26EDB" w14:paraId="61013509" w14:textId="77777777" w:rsidTr="00A7471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22298" w14:textId="77777777" w:rsidR="00A7471B" w:rsidRPr="00E26EDB" w:rsidRDefault="00A7471B">
            <w:pPr>
              <w:rPr>
                <w:rFonts w:ascii="Arial" w:hAnsi="Arial" w:cs="Arial"/>
                <w:sz w:val="24"/>
                <w:szCs w:val="24"/>
              </w:rPr>
            </w:pPr>
          </w:p>
        </w:tc>
        <w:tc>
          <w:tcPr>
            <w:tcW w:w="743" w:type="pct"/>
            <w:tcBorders>
              <w:top w:val="single" w:sz="4" w:space="0" w:color="auto"/>
              <w:left w:val="single" w:sz="4" w:space="0" w:color="auto"/>
              <w:bottom w:val="single" w:sz="4" w:space="0" w:color="auto"/>
              <w:right w:val="single" w:sz="12" w:space="0" w:color="auto"/>
            </w:tcBorders>
            <w:hideMark/>
          </w:tcPr>
          <w:p w14:paraId="3075DDD6" w14:textId="77777777" w:rsidR="00A7471B" w:rsidRPr="00E26EDB" w:rsidRDefault="00A7471B">
            <w:pPr>
              <w:pStyle w:val="bersichtsraster"/>
              <w:rPr>
                <w:rFonts w:cs="Arial"/>
              </w:rPr>
            </w:pPr>
            <w:r w:rsidRPr="00E26EDB">
              <w:rPr>
                <w:rFonts w:cs="Arial"/>
              </w:rPr>
              <w:t>Computerraum</w:t>
            </w:r>
          </w:p>
        </w:tc>
        <w:tc>
          <w:tcPr>
            <w:tcW w:w="1908" w:type="pct"/>
            <w:tcBorders>
              <w:top w:val="single" w:sz="4" w:space="0" w:color="auto"/>
              <w:left w:val="single" w:sz="12" w:space="0" w:color="auto"/>
              <w:bottom w:val="single" w:sz="4" w:space="0" w:color="auto"/>
              <w:right w:val="single" w:sz="4" w:space="0" w:color="auto"/>
            </w:tcBorders>
          </w:tcPr>
          <w:p w14:paraId="34CC328F"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tcPr>
          <w:p w14:paraId="18BC6D4C"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tcPr>
          <w:p w14:paraId="0FB9ABD1" w14:textId="77777777" w:rsidR="00A7471B" w:rsidRPr="00E26EDB" w:rsidRDefault="00A7471B">
            <w:pPr>
              <w:pStyle w:val="bersichtsraster"/>
              <w:rPr>
                <w:rFonts w:cs="Arial"/>
              </w:rPr>
            </w:pPr>
          </w:p>
        </w:tc>
      </w:tr>
      <w:tr w:rsidR="00E26EDB" w:rsidRPr="00E26EDB" w14:paraId="4C04E898" w14:textId="77777777" w:rsidTr="00A7471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C7862" w14:textId="77777777" w:rsidR="00A7471B" w:rsidRPr="00E26EDB" w:rsidRDefault="00A7471B">
            <w:pPr>
              <w:rPr>
                <w:rFonts w:ascii="Arial" w:hAnsi="Arial" w:cs="Arial"/>
                <w:sz w:val="24"/>
                <w:szCs w:val="24"/>
              </w:rPr>
            </w:pPr>
          </w:p>
        </w:tc>
        <w:tc>
          <w:tcPr>
            <w:tcW w:w="743" w:type="pct"/>
            <w:tcBorders>
              <w:top w:val="single" w:sz="4" w:space="0" w:color="auto"/>
              <w:left w:val="single" w:sz="4" w:space="0" w:color="auto"/>
              <w:bottom w:val="single" w:sz="4" w:space="0" w:color="auto"/>
              <w:right w:val="single" w:sz="12" w:space="0" w:color="auto"/>
            </w:tcBorders>
            <w:hideMark/>
          </w:tcPr>
          <w:p w14:paraId="24830079" w14:textId="77777777" w:rsidR="00A7471B" w:rsidRPr="00E26EDB" w:rsidRDefault="00A7471B">
            <w:pPr>
              <w:pStyle w:val="bersichtsraster"/>
              <w:rPr>
                <w:rFonts w:cs="Arial"/>
              </w:rPr>
            </w:pPr>
            <w:r w:rsidRPr="00E26EDB">
              <w:rPr>
                <w:rFonts w:cs="Arial"/>
              </w:rPr>
              <w:t>Raum für Fachteamarbeit</w:t>
            </w:r>
          </w:p>
        </w:tc>
        <w:tc>
          <w:tcPr>
            <w:tcW w:w="1908" w:type="pct"/>
            <w:tcBorders>
              <w:top w:val="single" w:sz="4" w:space="0" w:color="auto"/>
              <w:left w:val="single" w:sz="12" w:space="0" w:color="auto"/>
              <w:bottom w:val="single" w:sz="4" w:space="0" w:color="auto"/>
              <w:right w:val="single" w:sz="4" w:space="0" w:color="auto"/>
            </w:tcBorders>
          </w:tcPr>
          <w:p w14:paraId="50B5F6A0"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tcPr>
          <w:p w14:paraId="6FC33BB4"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tcPr>
          <w:p w14:paraId="2FD65197" w14:textId="77777777" w:rsidR="00A7471B" w:rsidRPr="00E26EDB" w:rsidRDefault="00A7471B">
            <w:pPr>
              <w:pStyle w:val="bersichtsraster"/>
              <w:rPr>
                <w:rFonts w:cs="Arial"/>
              </w:rPr>
            </w:pPr>
          </w:p>
        </w:tc>
      </w:tr>
      <w:tr w:rsidR="00E26EDB" w:rsidRPr="00E26EDB" w14:paraId="144D9AC3" w14:textId="77777777" w:rsidTr="00A7471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BE7C8" w14:textId="77777777" w:rsidR="00A7471B" w:rsidRPr="00E26EDB" w:rsidRDefault="00A7471B">
            <w:pPr>
              <w:rPr>
                <w:rFonts w:ascii="Arial" w:hAnsi="Arial" w:cs="Arial"/>
                <w:sz w:val="24"/>
                <w:szCs w:val="24"/>
              </w:rPr>
            </w:pPr>
          </w:p>
        </w:tc>
        <w:tc>
          <w:tcPr>
            <w:tcW w:w="743" w:type="pct"/>
            <w:tcBorders>
              <w:top w:val="single" w:sz="4" w:space="0" w:color="auto"/>
              <w:left w:val="single" w:sz="4" w:space="0" w:color="auto"/>
              <w:bottom w:val="single" w:sz="4" w:space="0" w:color="auto"/>
              <w:right w:val="single" w:sz="12" w:space="0" w:color="auto"/>
            </w:tcBorders>
            <w:hideMark/>
          </w:tcPr>
          <w:p w14:paraId="27D7D852" w14:textId="77777777" w:rsidR="00A7471B" w:rsidRPr="00E26EDB" w:rsidRDefault="00A7471B">
            <w:pPr>
              <w:pStyle w:val="bersichtsraster"/>
              <w:rPr>
                <w:rFonts w:cs="Arial"/>
              </w:rPr>
            </w:pPr>
            <w:r w:rsidRPr="00E26EDB">
              <w:rPr>
                <w:rFonts w:cs="Arial"/>
              </w:rPr>
              <w:t>…</w:t>
            </w:r>
          </w:p>
        </w:tc>
        <w:tc>
          <w:tcPr>
            <w:tcW w:w="1908" w:type="pct"/>
            <w:tcBorders>
              <w:top w:val="single" w:sz="4" w:space="0" w:color="auto"/>
              <w:left w:val="single" w:sz="12" w:space="0" w:color="auto"/>
              <w:bottom w:val="single" w:sz="4" w:space="0" w:color="auto"/>
              <w:right w:val="single" w:sz="4" w:space="0" w:color="auto"/>
            </w:tcBorders>
          </w:tcPr>
          <w:p w14:paraId="1E929496"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tcPr>
          <w:p w14:paraId="785B0D50"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tcPr>
          <w:p w14:paraId="581AB98F" w14:textId="77777777" w:rsidR="00A7471B" w:rsidRPr="00E26EDB" w:rsidRDefault="00A7471B">
            <w:pPr>
              <w:pStyle w:val="bersichtsraster"/>
              <w:rPr>
                <w:rFonts w:cs="Arial"/>
              </w:rPr>
            </w:pPr>
          </w:p>
        </w:tc>
      </w:tr>
      <w:tr w:rsidR="00E26EDB" w:rsidRPr="00E26EDB" w14:paraId="6E881825" w14:textId="77777777" w:rsidTr="00A7471B">
        <w:trPr>
          <w:tblHeader/>
        </w:trPr>
        <w:tc>
          <w:tcPr>
            <w:tcW w:w="768" w:type="pct"/>
            <w:vMerge w:val="restart"/>
            <w:tcBorders>
              <w:top w:val="single" w:sz="4" w:space="0" w:color="auto"/>
              <w:left w:val="single" w:sz="4" w:space="0" w:color="auto"/>
              <w:bottom w:val="single" w:sz="4" w:space="0" w:color="auto"/>
              <w:right w:val="single" w:sz="4" w:space="0" w:color="auto"/>
            </w:tcBorders>
            <w:hideMark/>
          </w:tcPr>
          <w:p w14:paraId="0036EF54" w14:textId="77777777" w:rsidR="00A7471B" w:rsidRPr="00E26EDB" w:rsidRDefault="00A7471B">
            <w:pPr>
              <w:rPr>
                <w:rFonts w:ascii="Arial" w:hAnsi="Arial" w:cs="Arial"/>
              </w:rPr>
            </w:pPr>
            <w:r w:rsidRPr="00E26EDB">
              <w:rPr>
                <w:rFonts w:ascii="Arial" w:hAnsi="Arial" w:cs="Arial"/>
              </w:rPr>
              <w:t>materiell/</w:t>
            </w:r>
          </w:p>
          <w:p w14:paraId="56881DBD" w14:textId="77777777" w:rsidR="00A7471B" w:rsidRPr="00E26EDB" w:rsidRDefault="00A7471B">
            <w:pPr>
              <w:rPr>
                <w:rFonts w:ascii="Arial" w:hAnsi="Arial" w:cs="Arial"/>
              </w:rPr>
            </w:pPr>
            <w:r w:rsidRPr="00E26EDB">
              <w:rPr>
                <w:rFonts w:ascii="Arial" w:hAnsi="Arial" w:cs="Arial"/>
              </w:rPr>
              <w:t>sachlich</w:t>
            </w:r>
          </w:p>
        </w:tc>
        <w:tc>
          <w:tcPr>
            <w:tcW w:w="743" w:type="pct"/>
            <w:tcBorders>
              <w:top w:val="single" w:sz="4" w:space="0" w:color="auto"/>
              <w:left w:val="single" w:sz="4" w:space="0" w:color="auto"/>
              <w:bottom w:val="single" w:sz="4" w:space="0" w:color="auto"/>
              <w:right w:val="single" w:sz="12" w:space="0" w:color="auto"/>
            </w:tcBorders>
            <w:hideMark/>
          </w:tcPr>
          <w:p w14:paraId="3EE9CCA7" w14:textId="77777777" w:rsidR="00A7471B" w:rsidRPr="00E26EDB" w:rsidRDefault="00A7471B">
            <w:pPr>
              <w:pStyle w:val="bersichtsraster"/>
              <w:rPr>
                <w:rFonts w:cs="Arial"/>
              </w:rPr>
            </w:pPr>
            <w:r w:rsidRPr="00E26EDB">
              <w:rPr>
                <w:rFonts w:cs="Arial"/>
              </w:rPr>
              <w:t>Lehrwerke</w:t>
            </w:r>
          </w:p>
        </w:tc>
        <w:tc>
          <w:tcPr>
            <w:tcW w:w="1908" w:type="pct"/>
            <w:tcBorders>
              <w:top w:val="single" w:sz="4" w:space="0" w:color="auto"/>
              <w:left w:val="single" w:sz="12" w:space="0" w:color="auto"/>
              <w:bottom w:val="single" w:sz="4" w:space="0" w:color="auto"/>
              <w:right w:val="single" w:sz="4" w:space="0" w:color="auto"/>
            </w:tcBorders>
          </w:tcPr>
          <w:p w14:paraId="2A5D0799"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tcPr>
          <w:p w14:paraId="4DF945C2"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tcPr>
          <w:p w14:paraId="6EF600C2" w14:textId="77777777" w:rsidR="00A7471B" w:rsidRPr="00E26EDB" w:rsidRDefault="00A7471B">
            <w:pPr>
              <w:pStyle w:val="bersichtsraster"/>
              <w:rPr>
                <w:rFonts w:cs="Arial"/>
              </w:rPr>
            </w:pPr>
          </w:p>
        </w:tc>
      </w:tr>
      <w:tr w:rsidR="00E26EDB" w:rsidRPr="00E26EDB" w14:paraId="05882E2A" w14:textId="77777777" w:rsidTr="00A7471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34570" w14:textId="77777777" w:rsidR="00A7471B" w:rsidRPr="00E26EDB" w:rsidRDefault="00A7471B">
            <w:pPr>
              <w:rPr>
                <w:rFonts w:ascii="Arial" w:hAnsi="Arial" w:cs="Arial"/>
                <w:sz w:val="24"/>
                <w:szCs w:val="24"/>
              </w:rPr>
            </w:pPr>
          </w:p>
        </w:tc>
        <w:tc>
          <w:tcPr>
            <w:tcW w:w="743" w:type="pct"/>
            <w:tcBorders>
              <w:top w:val="single" w:sz="4" w:space="0" w:color="auto"/>
              <w:left w:val="single" w:sz="4" w:space="0" w:color="auto"/>
              <w:bottom w:val="single" w:sz="4" w:space="0" w:color="auto"/>
              <w:right w:val="single" w:sz="12" w:space="0" w:color="auto"/>
            </w:tcBorders>
            <w:hideMark/>
          </w:tcPr>
          <w:p w14:paraId="5C5BDF95" w14:textId="77777777" w:rsidR="00A7471B" w:rsidRPr="00E26EDB" w:rsidRDefault="00A7471B">
            <w:pPr>
              <w:pStyle w:val="bersichtsraster"/>
              <w:rPr>
                <w:rFonts w:cs="Arial"/>
              </w:rPr>
            </w:pPr>
            <w:r w:rsidRPr="00E26EDB">
              <w:rPr>
                <w:rFonts w:cs="Arial"/>
              </w:rPr>
              <w:t>Fachzeitschriften</w:t>
            </w:r>
          </w:p>
        </w:tc>
        <w:tc>
          <w:tcPr>
            <w:tcW w:w="1908" w:type="pct"/>
            <w:tcBorders>
              <w:top w:val="single" w:sz="4" w:space="0" w:color="auto"/>
              <w:left w:val="single" w:sz="12" w:space="0" w:color="auto"/>
              <w:bottom w:val="single" w:sz="4" w:space="0" w:color="auto"/>
              <w:right w:val="single" w:sz="4" w:space="0" w:color="auto"/>
            </w:tcBorders>
          </w:tcPr>
          <w:p w14:paraId="4B9D47BF"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tcPr>
          <w:p w14:paraId="6BD64473"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tcPr>
          <w:p w14:paraId="160CD65B" w14:textId="77777777" w:rsidR="00A7471B" w:rsidRPr="00E26EDB" w:rsidRDefault="00A7471B">
            <w:pPr>
              <w:pStyle w:val="bersichtsraster"/>
              <w:rPr>
                <w:rFonts w:cs="Arial"/>
              </w:rPr>
            </w:pPr>
          </w:p>
        </w:tc>
      </w:tr>
      <w:tr w:rsidR="00E26EDB" w:rsidRPr="00E26EDB" w14:paraId="683EF94E" w14:textId="77777777" w:rsidTr="00A7471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FB136" w14:textId="77777777" w:rsidR="00A7471B" w:rsidRPr="00E26EDB" w:rsidRDefault="00A7471B">
            <w:pPr>
              <w:rPr>
                <w:rFonts w:ascii="Arial" w:hAnsi="Arial" w:cs="Arial"/>
                <w:sz w:val="24"/>
                <w:szCs w:val="24"/>
              </w:rPr>
            </w:pPr>
          </w:p>
        </w:tc>
        <w:tc>
          <w:tcPr>
            <w:tcW w:w="743" w:type="pct"/>
            <w:tcBorders>
              <w:top w:val="single" w:sz="4" w:space="0" w:color="auto"/>
              <w:left w:val="single" w:sz="4" w:space="0" w:color="auto"/>
              <w:bottom w:val="single" w:sz="4" w:space="0" w:color="auto"/>
              <w:right w:val="single" w:sz="12" w:space="0" w:color="auto"/>
            </w:tcBorders>
            <w:hideMark/>
          </w:tcPr>
          <w:p w14:paraId="761E480B" w14:textId="77777777" w:rsidR="00A7471B" w:rsidRPr="00E26EDB" w:rsidRDefault="00A7471B">
            <w:pPr>
              <w:pStyle w:val="bersichtsraster"/>
              <w:rPr>
                <w:rFonts w:cs="Arial"/>
              </w:rPr>
            </w:pPr>
            <w:r w:rsidRPr="00E26EDB">
              <w:rPr>
                <w:rFonts w:cs="Arial"/>
              </w:rPr>
              <w:t>Geräte/ Medien</w:t>
            </w:r>
          </w:p>
        </w:tc>
        <w:tc>
          <w:tcPr>
            <w:tcW w:w="1908" w:type="pct"/>
            <w:tcBorders>
              <w:top w:val="single" w:sz="4" w:space="0" w:color="auto"/>
              <w:left w:val="single" w:sz="12" w:space="0" w:color="auto"/>
              <w:bottom w:val="single" w:sz="4" w:space="0" w:color="auto"/>
              <w:right w:val="single" w:sz="4" w:space="0" w:color="auto"/>
            </w:tcBorders>
          </w:tcPr>
          <w:p w14:paraId="02BECFA0"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tcPr>
          <w:p w14:paraId="6D2FE9E4"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tcPr>
          <w:p w14:paraId="622CB595" w14:textId="77777777" w:rsidR="00A7471B" w:rsidRPr="00E26EDB" w:rsidRDefault="00A7471B">
            <w:pPr>
              <w:pStyle w:val="bersichtsraster"/>
              <w:rPr>
                <w:rFonts w:cs="Arial"/>
              </w:rPr>
            </w:pPr>
          </w:p>
        </w:tc>
      </w:tr>
      <w:tr w:rsidR="00E26EDB" w:rsidRPr="00E26EDB" w14:paraId="1C2973C8" w14:textId="77777777" w:rsidTr="00A7471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F1FEB" w14:textId="77777777" w:rsidR="00A7471B" w:rsidRPr="00E26EDB" w:rsidRDefault="00A7471B">
            <w:pPr>
              <w:rPr>
                <w:rFonts w:ascii="Arial" w:hAnsi="Arial" w:cs="Arial"/>
                <w:sz w:val="24"/>
                <w:szCs w:val="24"/>
              </w:rPr>
            </w:pPr>
          </w:p>
        </w:tc>
        <w:tc>
          <w:tcPr>
            <w:tcW w:w="743" w:type="pct"/>
            <w:tcBorders>
              <w:top w:val="single" w:sz="4" w:space="0" w:color="auto"/>
              <w:left w:val="single" w:sz="4" w:space="0" w:color="auto"/>
              <w:bottom w:val="single" w:sz="4" w:space="0" w:color="auto"/>
              <w:right w:val="single" w:sz="12" w:space="0" w:color="auto"/>
            </w:tcBorders>
            <w:hideMark/>
          </w:tcPr>
          <w:p w14:paraId="3AA85A81" w14:textId="77777777" w:rsidR="00A7471B" w:rsidRPr="00E26EDB" w:rsidRDefault="00A7471B">
            <w:pPr>
              <w:pStyle w:val="bersichtsraster"/>
              <w:rPr>
                <w:rFonts w:cs="Arial"/>
              </w:rPr>
            </w:pPr>
            <w:r w:rsidRPr="00E26EDB">
              <w:rPr>
                <w:rFonts w:cs="Arial"/>
              </w:rPr>
              <w:t>…</w:t>
            </w:r>
          </w:p>
        </w:tc>
        <w:tc>
          <w:tcPr>
            <w:tcW w:w="1908" w:type="pct"/>
            <w:tcBorders>
              <w:top w:val="single" w:sz="4" w:space="0" w:color="auto"/>
              <w:left w:val="single" w:sz="12" w:space="0" w:color="auto"/>
              <w:bottom w:val="single" w:sz="4" w:space="0" w:color="auto"/>
              <w:right w:val="single" w:sz="4" w:space="0" w:color="auto"/>
            </w:tcBorders>
          </w:tcPr>
          <w:p w14:paraId="67A4E26C"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tcPr>
          <w:p w14:paraId="3B8F4817"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tcPr>
          <w:p w14:paraId="02CD61B1" w14:textId="77777777" w:rsidR="00A7471B" w:rsidRPr="00E26EDB" w:rsidRDefault="00A7471B">
            <w:pPr>
              <w:pStyle w:val="bersichtsraster"/>
              <w:rPr>
                <w:rFonts w:cs="Arial"/>
              </w:rPr>
            </w:pPr>
          </w:p>
        </w:tc>
      </w:tr>
      <w:tr w:rsidR="00E26EDB" w:rsidRPr="00E26EDB" w14:paraId="49C4C93A" w14:textId="77777777" w:rsidTr="00A7471B">
        <w:trPr>
          <w:tblHeader/>
        </w:trPr>
        <w:tc>
          <w:tcPr>
            <w:tcW w:w="1511" w:type="pct"/>
            <w:gridSpan w:val="2"/>
            <w:tcBorders>
              <w:top w:val="single" w:sz="12" w:space="0" w:color="auto"/>
              <w:left w:val="single" w:sz="4" w:space="0" w:color="auto"/>
              <w:bottom w:val="single" w:sz="4" w:space="0" w:color="auto"/>
              <w:right w:val="single" w:sz="12" w:space="0" w:color="auto"/>
            </w:tcBorders>
            <w:shd w:val="clear" w:color="auto" w:fill="E0E0E0"/>
            <w:hideMark/>
          </w:tcPr>
          <w:p w14:paraId="7D4B8723" w14:textId="77777777" w:rsidR="00A7471B" w:rsidRPr="00E26EDB" w:rsidRDefault="00A7471B">
            <w:pPr>
              <w:pStyle w:val="berschrift7"/>
              <w:rPr>
                <w:rFonts w:ascii="Arial" w:hAnsi="Arial" w:cs="Arial"/>
                <w:color w:val="auto"/>
              </w:rPr>
            </w:pPr>
            <w:r w:rsidRPr="00E26EDB">
              <w:rPr>
                <w:rFonts w:ascii="Arial" w:hAnsi="Arial" w:cs="Arial"/>
                <w:color w:val="auto"/>
              </w:rPr>
              <w:t xml:space="preserve">Kooperation bei </w:t>
            </w:r>
            <w:r w:rsidRPr="00E26EDB">
              <w:rPr>
                <w:rFonts w:ascii="Arial" w:hAnsi="Arial" w:cs="Arial"/>
                <w:color w:val="auto"/>
              </w:rPr>
              <w:br/>
              <w:t>Unterrichtsvorhaben</w:t>
            </w:r>
          </w:p>
        </w:tc>
        <w:tc>
          <w:tcPr>
            <w:tcW w:w="1908" w:type="pct"/>
            <w:tcBorders>
              <w:top w:val="single" w:sz="12" w:space="0" w:color="auto"/>
              <w:left w:val="single" w:sz="12" w:space="0" w:color="auto"/>
              <w:bottom w:val="single" w:sz="4" w:space="0" w:color="auto"/>
              <w:right w:val="single" w:sz="4" w:space="0" w:color="auto"/>
            </w:tcBorders>
            <w:shd w:val="clear" w:color="auto" w:fill="E0E0E0"/>
          </w:tcPr>
          <w:p w14:paraId="558C457F" w14:textId="77777777" w:rsidR="00A7471B" w:rsidRPr="00E26EDB" w:rsidRDefault="00A7471B">
            <w:pPr>
              <w:pStyle w:val="bersichtsraster"/>
              <w:rPr>
                <w:rFonts w:cs="Arial"/>
              </w:rPr>
            </w:pPr>
          </w:p>
        </w:tc>
        <w:tc>
          <w:tcPr>
            <w:tcW w:w="940" w:type="pct"/>
            <w:tcBorders>
              <w:top w:val="single" w:sz="12" w:space="0" w:color="auto"/>
              <w:left w:val="single" w:sz="4" w:space="0" w:color="auto"/>
              <w:bottom w:val="single" w:sz="4" w:space="0" w:color="auto"/>
              <w:right w:val="single" w:sz="4" w:space="0" w:color="auto"/>
            </w:tcBorders>
            <w:shd w:val="clear" w:color="auto" w:fill="E0E0E0"/>
          </w:tcPr>
          <w:p w14:paraId="0152F5AD" w14:textId="77777777" w:rsidR="00A7471B" w:rsidRPr="00E26EDB" w:rsidRDefault="00A7471B">
            <w:pPr>
              <w:pStyle w:val="bersichtsraster"/>
              <w:rPr>
                <w:rFonts w:cs="Arial"/>
              </w:rPr>
            </w:pPr>
          </w:p>
        </w:tc>
        <w:tc>
          <w:tcPr>
            <w:tcW w:w="641" w:type="pct"/>
            <w:tcBorders>
              <w:top w:val="single" w:sz="12" w:space="0" w:color="auto"/>
              <w:left w:val="single" w:sz="4" w:space="0" w:color="auto"/>
              <w:bottom w:val="single" w:sz="4" w:space="0" w:color="auto"/>
              <w:right w:val="single" w:sz="4" w:space="0" w:color="auto"/>
            </w:tcBorders>
            <w:shd w:val="clear" w:color="auto" w:fill="E0E0E0"/>
          </w:tcPr>
          <w:p w14:paraId="66A7ADD6" w14:textId="77777777" w:rsidR="00A7471B" w:rsidRPr="00E26EDB" w:rsidRDefault="00A7471B">
            <w:pPr>
              <w:pStyle w:val="bersichtsraster"/>
              <w:rPr>
                <w:rFonts w:cs="Arial"/>
              </w:rPr>
            </w:pPr>
          </w:p>
        </w:tc>
      </w:tr>
      <w:tr w:rsidR="00E26EDB" w:rsidRPr="00E26EDB" w14:paraId="1A0E4A9B" w14:textId="77777777" w:rsidTr="00A7471B">
        <w:trPr>
          <w:tblHeader/>
        </w:trPr>
        <w:tc>
          <w:tcPr>
            <w:tcW w:w="1511" w:type="pct"/>
            <w:gridSpan w:val="2"/>
            <w:tcBorders>
              <w:top w:val="single" w:sz="4" w:space="0" w:color="auto"/>
              <w:left w:val="single" w:sz="4" w:space="0" w:color="auto"/>
              <w:bottom w:val="single" w:sz="4" w:space="0" w:color="auto"/>
              <w:right w:val="single" w:sz="12" w:space="0" w:color="auto"/>
            </w:tcBorders>
            <w:shd w:val="clear" w:color="auto" w:fill="FFFFFF"/>
          </w:tcPr>
          <w:p w14:paraId="1D689D40" w14:textId="77777777" w:rsidR="00A7471B" w:rsidRPr="00E26EDB" w:rsidRDefault="00A7471B">
            <w:pPr>
              <w:pStyle w:val="bersichtsraster"/>
              <w:rPr>
                <w:rFonts w:cs="Arial"/>
              </w:rPr>
            </w:pPr>
          </w:p>
        </w:tc>
        <w:tc>
          <w:tcPr>
            <w:tcW w:w="1908" w:type="pct"/>
            <w:tcBorders>
              <w:top w:val="single" w:sz="4" w:space="0" w:color="auto"/>
              <w:left w:val="single" w:sz="12" w:space="0" w:color="auto"/>
              <w:bottom w:val="single" w:sz="4" w:space="0" w:color="auto"/>
              <w:right w:val="single" w:sz="4" w:space="0" w:color="auto"/>
            </w:tcBorders>
            <w:shd w:val="clear" w:color="auto" w:fill="FFFFFF"/>
          </w:tcPr>
          <w:p w14:paraId="5165584C"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shd w:val="clear" w:color="auto" w:fill="FFFFFF"/>
          </w:tcPr>
          <w:p w14:paraId="37F9305B"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6DC0D73E" w14:textId="77777777" w:rsidR="00A7471B" w:rsidRPr="00E26EDB" w:rsidRDefault="00A7471B">
            <w:pPr>
              <w:pStyle w:val="bersichtsraster"/>
              <w:rPr>
                <w:rFonts w:cs="Arial"/>
              </w:rPr>
            </w:pPr>
          </w:p>
        </w:tc>
      </w:tr>
      <w:tr w:rsidR="00E26EDB" w:rsidRPr="00E26EDB" w14:paraId="13D6F597" w14:textId="77777777" w:rsidTr="00A7471B">
        <w:trPr>
          <w:tblHeader/>
        </w:trPr>
        <w:tc>
          <w:tcPr>
            <w:tcW w:w="1511" w:type="pct"/>
            <w:gridSpan w:val="2"/>
            <w:tcBorders>
              <w:top w:val="single" w:sz="4" w:space="0" w:color="auto"/>
              <w:left w:val="single" w:sz="4" w:space="0" w:color="auto"/>
              <w:bottom w:val="single" w:sz="12" w:space="0" w:color="auto"/>
              <w:right w:val="single" w:sz="12" w:space="0" w:color="auto"/>
            </w:tcBorders>
            <w:shd w:val="clear" w:color="auto" w:fill="FFFFFF"/>
          </w:tcPr>
          <w:p w14:paraId="3150D122" w14:textId="77777777" w:rsidR="00A7471B" w:rsidRPr="00E26EDB" w:rsidRDefault="00A7471B">
            <w:pPr>
              <w:pStyle w:val="bersichtsraster"/>
              <w:rPr>
                <w:rFonts w:cs="Arial"/>
              </w:rPr>
            </w:pPr>
          </w:p>
        </w:tc>
        <w:tc>
          <w:tcPr>
            <w:tcW w:w="1908" w:type="pct"/>
            <w:tcBorders>
              <w:top w:val="single" w:sz="4" w:space="0" w:color="auto"/>
              <w:left w:val="single" w:sz="12" w:space="0" w:color="auto"/>
              <w:bottom w:val="single" w:sz="12" w:space="0" w:color="auto"/>
              <w:right w:val="single" w:sz="4" w:space="0" w:color="auto"/>
            </w:tcBorders>
            <w:shd w:val="clear" w:color="auto" w:fill="FFFFFF"/>
          </w:tcPr>
          <w:p w14:paraId="0473E15E"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12" w:space="0" w:color="auto"/>
              <w:right w:val="single" w:sz="4" w:space="0" w:color="auto"/>
            </w:tcBorders>
            <w:shd w:val="clear" w:color="auto" w:fill="FFFFFF"/>
          </w:tcPr>
          <w:p w14:paraId="6C9988B8"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12" w:space="0" w:color="auto"/>
              <w:right w:val="single" w:sz="4" w:space="0" w:color="auto"/>
            </w:tcBorders>
            <w:shd w:val="clear" w:color="auto" w:fill="FFFFFF"/>
          </w:tcPr>
          <w:p w14:paraId="591EF62D" w14:textId="77777777" w:rsidR="00A7471B" w:rsidRPr="00E26EDB" w:rsidRDefault="00A7471B">
            <w:pPr>
              <w:pStyle w:val="bersichtsraster"/>
              <w:rPr>
                <w:rFonts w:cs="Arial"/>
              </w:rPr>
            </w:pPr>
          </w:p>
        </w:tc>
      </w:tr>
      <w:tr w:rsidR="00E26EDB" w:rsidRPr="00E26EDB" w14:paraId="122211DA" w14:textId="77777777" w:rsidTr="00A7471B">
        <w:trPr>
          <w:tblHeader/>
        </w:trPr>
        <w:tc>
          <w:tcPr>
            <w:tcW w:w="1511" w:type="pct"/>
            <w:gridSpan w:val="2"/>
            <w:tcBorders>
              <w:top w:val="single" w:sz="4" w:space="0" w:color="auto"/>
              <w:left w:val="single" w:sz="4" w:space="0" w:color="auto"/>
              <w:bottom w:val="single" w:sz="4" w:space="0" w:color="auto"/>
              <w:right w:val="single" w:sz="12" w:space="0" w:color="auto"/>
            </w:tcBorders>
            <w:shd w:val="clear" w:color="auto" w:fill="E0E0E0"/>
            <w:hideMark/>
          </w:tcPr>
          <w:p w14:paraId="38986225" w14:textId="77777777" w:rsidR="00A7471B" w:rsidRPr="00E26EDB" w:rsidRDefault="00A7471B">
            <w:pPr>
              <w:pStyle w:val="berschrift7"/>
              <w:rPr>
                <w:rFonts w:ascii="Arial" w:hAnsi="Arial" w:cs="Arial"/>
                <w:color w:val="auto"/>
              </w:rPr>
            </w:pPr>
            <w:r w:rsidRPr="00E26EDB">
              <w:rPr>
                <w:rFonts w:ascii="Arial" w:hAnsi="Arial" w:cs="Arial"/>
                <w:color w:val="auto"/>
              </w:rPr>
              <w:t xml:space="preserve">Leistungsbewertung/ </w:t>
            </w:r>
          </w:p>
          <w:p w14:paraId="48F9F970" w14:textId="77777777" w:rsidR="00A7471B" w:rsidRPr="00E26EDB" w:rsidRDefault="00A7471B">
            <w:pPr>
              <w:rPr>
                <w:rFonts w:ascii="Arial" w:hAnsi="Arial" w:cs="Arial"/>
                <w:i/>
              </w:rPr>
            </w:pPr>
            <w:r w:rsidRPr="00E26EDB">
              <w:rPr>
                <w:rFonts w:ascii="Arial" w:hAnsi="Arial" w:cs="Arial"/>
                <w:i/>
                <w:iCs/>
              </w:rPr>
              <w:t>Leistungsdiagnose</w:t>
            </w:r>
          </w:p>
        </w:tc>
        <w:tc>
          <w:tcPr>
            <w:tcW w:w="1908" w:type="pct"/>
            <w:tcBorders>
              <w:top w:val="single" w:sz="4" w:space="0" w:color="auto"/>
              <w:left w:val="single" w:sz="12" w:space="0" w:color="auto"/>
              <w:bottom w:val="single" w:sz="4" w:space="0" w:color="auto"/>
              <w:right w:val="single" w:sz="4" w:space="0" w:color="auto"/>
            </w:tcBorders>
            <w:shd w:val="clear" w:color="auto" w:fill="E0E0E0"/>
          </w:tcPr>
          <w:p w14:paraId="38E308EB"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shd w:val="clear" w:color="auto" w:fill="E0E0E0"/>
          </w:tcPr>
          <w:p w14:paraId="78D9E0EE"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shd w:val="clear" w:color="auto" w:fill="E0E0E0"/>
          </w:tcPr>
          <w:p w14:paraId="59970830" w14:textId="77777777" w:rsidR="00A7471B" w:rsidRPr="00E26EDB" w:rsidRDefault="00A7471B">
            <w:pPr>
              <w:pStyle w:val="bersichtsraster"/>
              <w:rPr>
                <w:rFonts w:cs="Arial"/>
              </w:rPr>
            </w:pPr>
          </w:p>
        </w:tc>
      </w:tr>
      <w:tr w:rsidR="00E26EDB" w:rsidRPr="00E26EDB" w14:paraId="59AEF390" w14:textId="77777777" w:rsidTr="00A7471B">
        <w:trPr>
          <w:tblHeader/>
        </w:trPr>
        <w:tc>
          <w:tcPr>
            <w:tcW w:w="1511" w:type="pct"/>
            <w:gridSpan w:val="2"/>
            <w:tcBorders>
              <w:top w:val="single" w:sz="4" w:space="0" w:color="auto"/>
              <w:left w:val="single" w:sz="4" w:space="0" w:color="auto"/>
              <w:bottom w:val="single" w:sz="12" w:space="0" w:color="auto"/>
              <w:right w:val="single" w:sz="12" w:space="0" w:color="auto"/>
            </w:tcBorders>
            <w:shd w:val="clear" w:color="auto" w:fill="FFFFFF"/>
          </w:tcPr>
          <w:p w14:paraId="401387B3" w14:textId="77777777" w:rsidR="00A7471B" w:rsidRPr="00E26EDB" w:rsidRDefault="00A7471B">
            <w:pPr>
              <w:pStyle w:val="bersichtsraster"/>
              <w:rPr>
                <w:rFonts w:cs="Arial"/>
              </w:rPr>
            </w:pPr>
          </w:p>
        </w:tc>
        <w:tc>
          <w:tcPr>
            <w:tcW w:w="1908" w:type="pct"/>
            <w:tcBorders>
              <w:top w:val="single" w:sz="4" w:space="0" w:color="auto"/>
              <w:left w:val="single" w:sz="12" w:space="0" w:color="auto"/>
              <w:bottom w:val="single" w:sz="12" w:space="0" w:color="auto"/>
              <w:right w:val="single" w:sz="4" w:space="0" w:color="auto"/>
            </w:tcBorders>
            <w:shd w:val="clear" w:color="auto" w:fill="FFFFFF"/>
          </w:tcPr>
          <w:p w14:paraId="4849BE03"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12" w:space="0" w:color="auto"/>
              <w:right w:val="single" w:sz="4" w:space="0" w:color="auto"/>
            </w:tcBorders>
            <w:shd w:val="clear" w:color="auto" w:fill="FFFFFF"/>
          </w:tcPr>
          <w:p w14:paraId="500B46B7"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12" w:space="0" w:color="auto"/>
              <w:right w:val="single" w:sz="4" w:space="0" w:color="auto"/>
            </w:tcBorders>
            <w:shd w:val="clear" w:color="auto" w:fill="FFFFFF"/>
          </w:tcPr>
          <w:p w14:paraId="5BA4BB36" w14:textId="77777777" w:rsidR="00A7471B" w:rsidRPr="00E26EDB" w:rsidRDefault="00A7471B">
            <w:pPr>
              <w:pStyle w:val="bersichtsraster"/>
              <w:rPr>
                <w:rFonts w:cs="Arial"/>
              </w:rPr>
            </w:pPr>
          </w:p>
        </w:tc>
      </w:tr>
      <w:tr w:rsidR="00E26EDB" w:rsidRPr="00E26EDB" w14:paraId="337D3269" w14:textId="77777777" w:rsidTr="00A7471B">
        <w:trPr>
          <w:tblHeader/>
        </w:trPr>
        <w:tc>
          <w:tcPr>
            <w:tcW w:w="1511" w:type="pct"/>
            <w:gridSpan w:val="2"/>
            <w:tcBorders>
              <w:top w:val="single" w:sz="4" w:space="0" w:color="auto"/>
              <w:left w:val="single" w:sz="4" w:space="0" w:color="auto"/>
              <w:bottom w:val="single" w:sz="12" w:space="0" w:color="auto"/>
              <w:right w:val="single" w:sz="12" w:space="0" w:color="auto"/>
            </w:tcBorders>
            <w:shd w:val="clear" w:color="auto" w:fill="FFFFFF"/>
          </w:tcPr>
          <w:p w14:paraId="27C2B933" w14:textId="77777777" w:rsidR="00A7471B" w:rsidRPr="00E26EDB" w:rsidRDefault="00A7471B">
            <w:pPr>
              <w:pStyle w:val="bersichtsraster"/>
              <w:rPr>
                <w:rFonts w:cs="Arial"/>
              </w:rPr>
            </w:pPr>
          </w:p>
        </w:tc>
        <w:tc>
          <w:tcPr>
            <w:tcW w:w="1908" w:type="pct"/>
            <w:tcBorders>
              <w:top w:val="single" w:sz="4" w:space="0" w:color="auto"/>
              <w:left w:val="single" w:sz="12" w:space="0" w:color="auto"/>
              <w:bottom w:val="single" w:sz="12" w:space="0" w:color="auto"/>
              <w:right w:val="single" w:sz="4" w:space="0" w:color="auto"/>
            </w:tcBorders>
            <w:shd w:val="clear" w:color="auto" w:fill="FFFFFF"/>
          </w:tcPr>
          <w:p w14:paraId="7447A3DA"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12" w:space="0" w:color="auto"/>
              <w:right w:val="single" w:sz="4" w:space="0" w:color="auto"/>
            </w:tcBorders>
            <w:shd w:val="clear" w:color="auto" w:fill="FFFFFF"/>
          </w:tcPr>
          <w:p w14:paraId="7B65E996"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12" w:space="0" w:color="auto"/>
              <w:right w:val="single" w:sz="4" w:space="0" w:color="auto"/>
            </w:tcBorders>
            <w:shd w:val="clear" w:color="auto" w:fill="FFFFFF"/>
          </w:tcPr>
          <w:p w14:paraId="0FBF2864" w14:textId="77777777" w:rsidR="00A7471B" w:rsidRPr="00E26EDB" w:rsidRDefault="00A7471B">
            <w:pPr>
              <w:pStyle w:val="bersichtsraster"/>
              <w:rPr>
                <w:rFonts w:cs="Arial"/>
              </w:rPr>
            </w:pPr>
          </w:p>
        </w:tc>
      </w:tr>
      <w:tr w:rsidR="00E26EDB" w:rsidRPr="00E26EDB" w14:paraId="5C851573" w14:textId="77777777" w:rsidTr="00A7471B">
        <w:trPr>
          <w:tblHeader/>
        </w:trPr>
        <w:tc>
          <w:tcPr>
            <w:tcW w:w="1511" w:type="pct"/>
            <w:gridSpan w:val="2"/>
            <w:tcBorders>
              <w:top w:val="single" w:sz="12" w:space="0" w:color="auto"/>
              <w:left w:val="single" w:sz="4" w:space="0" w:color="auto"/>
              <w:bottom w:val="single" w:sz="4" w:space="0" w:color="auto"/>
              <w:right w:val="single" w:sz="12" w:space="0" w:color="auto"/>
            </w:tcBorders>
            <w:shd w:val="clear" w:color="auto" w:fill="D9D9D9"/>
            <w:hideMark/>
          </w:tcPr>
          <w:p w14:paraId="6503B4D1" w14:textId="77777777" w:rsidR="00A7471B" w:rsidRPr="00E26EDB" w:rsidRDefault="00A7471B">
            <w:pPr>
              <w:pStyle w:val="berschrift7"/>
              <w:rPr>
                <w:rFonts w:ascii="Arial" w:hAnsi="Arial" w:cs="Arial"/>
                <w:color w:val="auto"/>
              </w:rPr>
            </w:pPr>
            <w:r w:rsidRPr="00E26EDB">
              <w:rPr>
                <w:rFonts w:ascii="Arial" w:hAnsi="Arial" w:cs="Arial"/>
                <w:color w:val="auto"/>
              </w:rPr>
              <w:t>Fortbildung</w:t>
            </w:r>
          </w:p>
        </w:tc>
        <w:tc>
          <w:tcPr>
            <w:tcW w:w="1908" w:type="pct"/>
            <w:tcBorders>
              <w:top w:val="single" w:sz="12" w:space="0" w:color="auto"/>
              <w:left w:val="single" w:sz="12" w:space="0" w:color="auto"/>
              <w:bottom w:val="single" w:sz="4" w:space="0" w:color="auto"/>
              <w:right w:val="single" w:sz="4" w:space="0" w:color="auto"/>
            </w:tcBorders>
            <w:shd w:val="clear" w:color="auto" w:fill="D9D9D9"/>
          </w:tcPr>
          <w:p w14:paraId="5A3CAB7D" w14:textId="77777777" w:rsidR="00A7471B" w:rsidRPr="00E26EDB" w:rsidRDefault="00A7471B">
            <w:pPr>
              <w:pStyle w:val="bersichtsraster"/>
              <w:rPr>
                <w:rFonts w:cs="Arial"/>
              </w:rPr>
            </w:pPr>
          </w:p>
        </w:tc>
        <w:tc>
          <w:tcPr>
            <w:tcW w:w="940" w:type="pct"/>
            <w:tcBorders>
              <w:top w:val="single" w:sz="12" w:space="0" w:color="auto"/>
              <w:left w:val="single" w:sz="4" w:space="0" w:color="auto"/>
              <w:bottom w:val="single" w:sz="4" w:space="0" w:color="auto"/>
              <w:right w:val="single" w:sz="4" w:space="0" w:color="auto"/>
            </w:tcBorders>
            <w:shd w:val="clear" w:color="auto" w:fill="D9D9D9"/>
          </w:tcPr>
          <w:p w14:paraId="648BB406" w14:textId="77777777" w:rsidR="00A7471B" w:rsidRPr="00E26EDB" w:rsidRDefault="00A7471B">
            <w:pPr>
              <w:pStyle w:val="bersichtsraster"/>
              <w:rPr>
                <w:rFonts w:cs="Arial"/>
              </w:rPr>
            </w:pPr>
          </w:p>
        </w:tc>
        <w:tc>
          <w:tcPr>
            <w:tcW w:w="641" w:type="pct"/>
            <w:tcBorders>
              <w:top w:val="single" w:sz="12" w:space="0" w:color="auto"/>
              <w:left w:val="single" w:sz="4" w:space="0" w:color="auto"/>
              <w:bottom w:val="single" w:sz="4" w:space="0" w:color="auto"/>
              <w:right w:val="single" w:sz="4" w:space="0" w:color="auto"/>
            </w:tcBorders>
            <w:shd w:val="clear" w:color="auto" w:fill="D9D9D9"/>
          </w:tcPr>
          <w:p w14:paraId="5E862D4F" w14:textId="77777777" w:rsidR="00A7471B" w:rsidRPr="00E26EDB" w:rsidRDefault="00A7471B">
            <w:pPr>
              <w:pStyle w:val="bersichtsraster"/>
              <w:rPr>
                <w:rFonts w:cs="Arial"/>
              </w:rPr>
            </w:pPr>
          </w:p>
        </w:tc>
      </w:tr>
      <w:tr w:rsidR="00E26EDB" w:rsidRPr="00E26EDB" w14:paraId="34D6BDD3" w14:textId="77777777" w:rsidTr="00A7471B">
        <w:trPr>
          <w:tblHeader/>
        </w:trPr>
        <w:tc>
          <w:tcPr>
            <w:tcW w:w="1511" w:type="pct"/>
            <w:gridSpan w:val="2"/>
            <w:tcBorders>
              <w:top w:val="single" w:sz="4" w:space="0" w:color="auto"/>
              <w:left w:val="single" w:sz="4" w:space="0" w:color="auto"/>
              <w:bottom w:val="single" w:sz="4" w:space="0" w:color="auto"/>
              <w:right w:val="single" w:sz="12" w:space="0" w:color="auto"/>
            </w:tcBorders>
            <w:shd w:val="clear" w:color="auto" w:fill="FFFFFF"/>
            <w:hideMark/>
          </w:tcPr>
          <w:p w14:paraId="7894D03D" w14:textId="77777777" w:rsidR="00A7471B" w:rsidRPr="00E26EDB" w:rsidRDefault="00A7471B">
            <w:pPr>
              <w:pStyle w:val="berschrift7"/>
              <w:rPr>
                <w:rFonts w:ascii="Arial" w:hAnsi="Arial" w:cs="Arial"/>
                <w:color w:val="auto"/>
              </w:rPr>
            </w:pPr>
            <w:r w:rsidRPr="00E26EDB">
              <w:rPr>
                <w:rFonts w:ascii="Arial" w:hAnsi="Arial" w:cs="Arial"/>
                <w:color w:val="auto"/>
              </w:rPr>
              <w:t>Fachspezifischer Bedarf</w:t>
            </w:r>
          </w:p>
        </w:tc>
        <w:tc>
          <w:tcPr>
            <w:tcW w:w="1908" w:type="pct"/>
            <w:tcBorders>
              <w:top w:val="single" w:sz="4" w:space="0" w:color="auto"/>
              <w:left w:val="single" w:sz="12" w:space="0" w:color="auto"/>
              <w:bottom w:val="single" w:sz="4" w:space="0" w:color="auto"/>
              <w:right w:val="single" w:sz="4" w:space="0" w:color="auto"/>
            </w:tcBorders>
          </w:tcPr>
          <w:p w14:paraId="0005B0D8"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tcPr>
          <w:p w14:paraId="755E0B88"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tcPr>
          <w:p w14:paraId="33ED6209" w14:textId="77777777" w:rsidR="00A7471B" w:rsidRPr="00E26EDB" w:rsidRDefault="00A7471B">
            <w:pPr>
              <w:pStyle w:val="bersichtsraster"/>
              <w:rPr>
                <w:rFonts w:cs="Arial"/>
              </w:rPr>
            </w:pPr>
          </w:p>
        </w:tc>
      </w:tr>
      <w:tr w:rsidR="00E26EDB" w:rsidRPr="00E26EDB" w14:paraId="5A631716" w14:textId="77777777" w:rsidTr="00A7471B">
        <w:trPr>
          <w:tblHeader/>
        </w:trPr>
        <w:tc>
          <w:tcPr>
            <w:tcW w:w="1511" w:type="pct"/>
            <w:gridSpan w:val="2"/>
            <w:tcBorders>
              <w:top w:val="single" w:sz="4" w:space="0" w:color="auto"/>
              <w:left w:val="single" w:sz="4" w:space="0" w:color="auto"/>
              <w:bottom w:val="single" w:sz="4" w:space="0" w:color="auto"/>
              <w:right w:val="single" w:sz="12" w:space="0" w:color="auto"/>
            </w:tcBorders>
          </w:tcPr>
          <w:p w14:paraId="2D3D173A" w14:textId="77777777" w:rsidR="00A7471B" w:rsidRPr="00E26EDB" w:rsidRDefault="00A7471B">
            <w:pPr>
              <w:pStyle w:val="bersichtsraster"/>
              <w:rPr>
                <w:rFonts w:cs="Arial"/>
              </w:rPr>
            </w:pPr>
          </w:p>
        </w:tc>
        <w:tc>
          <w:tcPr>
            <w:tcW w:w="1908" w:type="pct"/>
            <w:tcBorders>
              <w:top w:val="single" w:sz="4" w:space="0" w:color="auto"/>
              <w:left w:val="single" w:sz="12" w:space="0" w:color="auto"/>
              <w:bottom w:val="single" w:sz="4" w:space="0" w:color="auto"/>
              <w:right w:val="single" w:sz="4" w:space="0" w:color="auto"/>
            </w:tcBorders>
          </w:tcPr>
          <w:p w14:paraId="1BB0E22A" w14:textId="77777777" w:rsidR="00A7471B" w:rsidRPr="00E26EDB" w:rsidRDefault="00A7471B">
            <w:pPr>
              <w:pStyle w:val="bersichtsraster"/>
              <w:rPr>
                <w:rFonts w:cs="Arial"/>
              </w:rPr>
            </w:pPr>
          </w:p>
        </w:tc>
        <w:tc>
          <w:tcPr>
            <w:tcW w:w="940" w:type="pct"/>
            <w:tcBorders>
              <w:top w:val="single" w:sz="4" w:space="0" w:color="auto"/>
              <w:left w:val="single" w:sz="4" w:space="0" w:color="auto"/>
              <w:bottom w:val="single" w:sz="4" w:space="0" w:color="auto"/>
              <w:right w:val="single" w:sz="4" w:space="0" w:color="auto"/>
            </w:tcBorders>
          </w:tcPr>
          <w:p w14:paraId="6BE133C8" w14:textId="77777777" w:rsidR="00A7471B" w:rsidRPr="00E26EDB" w:rsidRDefault="00A7471B">
            <w:pPr>
              <w:pStyle w:val="bersichtsraster"/>
              <w:rPr>
                <w:rFonts w:cs="Arial"/>
              </w:rPr>
            </w:pPr>
          </w:p>
        </w:tc>
        <w:tc>
          <w:tcPr>
            <w:tcW w:w="641" w:type="pct"/>
            <w:tcBorders>
              <w:top w:val="single" w:sz="4" w:space="0" w:color="auto"/>
              <w:left w:val="single" w:sz="4" w:space="0" w:color="auto"/>
              <w:bottom w:val="single" w:sz="4" w:space="0" w:color="auto"/>
              <w:right w:val="single" w:sz="4" w:space="0" w:color="auto"/>
            </w:tcBorders>
          </w:tcPr>
          <w:p w14:paraId="398C6748" w14:textId="77777777" w:rsidR="00A7471B" w:rsidRPr="00E26EDB" w:rsidRDefault="00A7471B">
            <w:pPr>
              <w:pStyle w:val="bersichtsraster"/>
              <w:rPr>
                <w:rFonts w:cs="Arial"/>
              </w:rPr>
            </w:pPr>
          </w:p>
        </w:tc>
      </w:tr>
    </w:tbl>
    <w:p w14:paraId="27933D8B" w14:textId="77777777" w:rsidR="00711803" w:rsidRPr="00711803" w:rsidRDefault="00711803" w:rsidP="00711803">
      <w:pPr>
        <w:spacing w:after="200" w:line="276" w:lineRule="auto"/>
        <w:jc w:val="both"/>
        <w:rPr>
          <w:rFonts w:ascii="Arial" w:eastAsia="Calibri" w:hAnsi="Arial" w:cs="Times New Roman"/>
        </w:rPr>
      </w:pPr>
    </w:p>
    <w:sectPr w:rsidR="00711803" w:rsidRPr="0071180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5D20" w14:textId="77777777" w:rsidR="003449FA" w:rsidRDefault="003449FA" w:rsidP="000713F3">
      <w:pPr>
        <w:spacing w:after="0" w:line="240" w:lineRule="auto"/>
      </w:pPr>
      <w:r>
        <w:separator/>
      </w:r>
    </w:p>
  </w:endnote>
  <w:endnote w:type="continuationSeparator" w:id="0">
    <w:p w14:paraId="2FCE10D6" w14:textId="77777777" w:rsidR="003449FA" w:rsidRDefault="003449FA" w:rsidP="0007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font267">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9357" w14:textId="77777777" w:rsidR="00C95E8E" w:rsidRDefault="00C95E8E">
    <w:pPr>
      <w:pStyle w:val="Fuzeile"/>
    </w:pPr>
    <w:r>
      <w:fldChar w:fldCharType="begin"/>
    </w:r>
    <w:r>
      <w:instrText xml:space="preserve"> PAGE   \* MERGEFORMAT </w:instrText>
    </w:r>
    <w:r>
      <w:fldChar w:fldCharType="separate"/>
    </w:r>
    <w:r>
      <w:rPr>
        <w:noProof/>
      </w:rPr>
      <w:t>22</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9358" w14:textId="4728506C" w:rsidR="00C95E8E" w:rsidRDefault="00C95E8E">
    <w:pPr>
      <w:pStyle w:val="Fuzeile"/>
    </w:pPr>
    <w:r>
      <w:tab/>
    </w:r>
    <w:r>
      <w:fldChar w:fldCharType="begin"/>
    </w:r>
    <w:r>
      <w:instrText xml:space="preserve"> PAGE   \* MERGEFORMAT </w:instrText>
    </w:r>
    <w:r>
      <w:fldChar w:fldCharType="separate"/>
    </w:r>
    <w:r w:rsidR="00A7471B">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B3E49" w14:textId="77777777" w:rsidR="003449FA" w:rsidRDefault="003449FA" w:rsidP="000713F3">
      <w:pPr>
        <w:spacing w:after="0" w:line="240" w:lineRule="auto"/>
      </w:pPr>
      <w:r>
        <w:separator/>
      </w:r>
    </w:p>
  </w:footnote>
  <w:footnote w:type="continuationSeparator" w:id="0">
    <w:p w14:paraId="4F357417" w14:textId="77777777" w:rsidR="003449FA" w:rsidRDefault="003449FA" w:rsidP="00071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1B4F"/>
    <w:multiLevelType w:val="hybridMultilevel"/>
    <w:tmpl w:val="A8321D02"/>
    <w:lvl w:ilvl="0" w:tplc="E47036B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3621AD"/>
    <w:multiLevelType w:val="hybridMultilevel"/>
    <w:tmpl w:val="3BE63284"/>
    <w:lvl w:ilvl="0" w:tplc="5CD82DDC">
      <w:start w:val="1"/>
      <w:numFmt w:val="bullet"/>
      <w:lvlText w:val="▫"/>
      <w:lvlJc w:val="left"/>
      <w:pPr>
        <w:ind w:left="720" w:hanging="360"/>
      </w:pPr>
      <w:rPr>
        <w:rFonts w:ascii="Courier New" w:hAnsi="Courier New" w:hint="default"/>
      </w:rPr>
    </w:lvl>
    <w:lvl w:ilvl="1" w:tplc="E0ACBC92">
      <w:start w:val="1"/>
      <w:numFmt w:val="bullet"/>
      <w:lvlText w:val="o"/>
      <w:lvlJc w:val="left"/>
      <w:pPr>
        <w:ind w:left="1440" w:hanging="360"/>
      </w:pPr>
      <w:rPr>
        <w:rFonts w:ascii="Courier New" w:hAnsi="Courier New" w:hint="default"/>
      </w:rPr>
    </w:lvl>
    <w:lvl w:ilvl="2" w:tplc="D8B078B2">
      <w:start w:val="1"/>
      <w:numFmt w:val="bullet"/>
      <w:lvlText w:val=""/>
      <w:lvlJc w:val="left"/>
      <w:pPr>
        <w:ind w:left="2160" w:hanging="360"/>
      </w:pPr>
      <w:rPr>
        <w:rFonts w:ascii="Wingdings" w:hAnsi="Wingdings" w:hint="default"/>
      </w:rPr>
    </w:lvl>
    <w:lvl w:ilvl="3" w:tplc="E53E0292">
      <w:start w:val="1"/>
      <w:numFmt w:val="bullet"/>
      <w:lvlText w:val=""/>
      <w:lvlJc w:val="left"/>
      <w:pPr>
        <w:ind w:left="2880" w:hanging="360"/>
      </w:pPr>
      <w:rPr>
        <w:rFonts w:ascii="Symbol" w:hAnsi="Symbol" w:hint="default"/>
      </w:rPr>
    </w:lvl>
    <w:lvl w:ilvl="4" w:tplc="E09C84EA">
      <w:start w:val="1"/>
      <w:numFmt w:val="bullet"/>
      <w:lvlText w:val="o"/>
      <w:lvlJc w:val="left"/>
      <w:pPr>
        <w:ind w:left="3600" w:hanging="360"/>
      </w:pPr>
      <w:rPr>
        <w:rFonts w:ascii="Courier New" w:hAnsi="Courier New" w:hint="default"/>
      </w:rPr>
    </w:lvl>
    <w:lvl w:ilvl="5" w:tplc="A9EC6E50">
      <w:start w:val="1"/>
      <w:numFmt w:val="bullet"/>
      <w:lvlText w:val=""/>
      <w:lvlJc w:val="left"/>
      <w:pPr>
        <w:ind w:left="4320" w:hanging="360"/>
      </w:pPr>
      <w:rPr>
        <w:rFonts w:ascii="Wingdings" w:hAnsi="Wingdings" w:hint="default"/>
      </w:rPr>
    </w:lvl>
    <w:lvl w:ilvl="6" w:tplc="4BE2863C">
      <w:start w:val="1"/>
      <w:numFmt w:val="bullet"/>
      <w:lvlText w:val=""/>
      <w:lvlJc w:val="left"/>
      <w:pPr>
        <w:ind w:left="5040" w:hanging="360"/>
      </w:pPr>
      <w:rPr>
        <w:rFonts w:ascii="Symbol" w:hAnsi="Symbol" w:hint="default"/>
      </w:rPr>
    </w:lvl>
    <w:lvl w:ilvl="7" w:tplc="264EC76E">
      <w:start w:val="1"/>
      <w:numFmt w:val="bullet"/>
      <w:lvlText w:val="o"/>
      <w:lvlJc w:val="left"/>
      <w:pPr>
        <w:ind w:left="5760" w:hanging="360"/>
      </w:pPr>
      <w:rPr>
        <w:rFonts w:ascii="Courier New" w:hAnsi="Courier New" w:hint="default"/>
      </w:rPr>
    </w:lvl>
    <w:lvl w:ilvl="8" w:tplc="3FDADE6E">
      <w:start w:val="1"/>
      <w:numFmt w:val="bullet"/>
      <w:lvlText w:val=""/>
      <w:lvlJc w:val="left"/>
      <w:pPr>
        <w:ind w:left="6480" w:hanging="360"/>
      </w:pPr>
      <w:rPr>
        <w:rFonts w:ascii="Wingdings" w:hAnsi="Wingdings" w:hint="default"/>
      </w:rPr>
    </w:lvl>
  </w:abstractNum>
  <w:abstractNum w:abstractNumId="2" w15:restartNumberingAfterBreak="0">
    <w:nsid w:val="11627D3C"/>
    <w:multiLevelType w:val="hybridMultilevel"/>
    <w:tmpl w:val="893C3ED2"/>
    <w:lvl w:ilvl="0" w:tplc="7F567752">
      <w:start w:val="1"/>
      <w:numFmt w:val="bullet"/>
      <w:lvlText w:val="▫"/>
      <w:lvlJc w:val="left"/>
      <w:pPr>
        <w:ind w:left="720" w:hanging="360"/>
      </w:pPr>
      <w:rPr>
        <w:rFonts w:ascii="Courier New" w:hAnsi="Courier New" w:hint="default"/>
      </w:rPr>
    </w:lvl>
    <w:lvl w:ilvl="1" w:tplc="02DAD168">
      <w:start w:val="1"/>
      <w:numFmt w:val="bullet"/>
      <w:lvlText w:val="o"/>
      <w:lvlJc w:val="left"/>
      <w:pPr>
        <w:ind w:left="1440" w:hanging="360"/>
      </w:pPr>
      <w:rPr>
        <w:rFonts w:ascii="Courier New" w:hAnsi="Courier New" w:hint="default"/>
      </w:rPr>
    </w:lvl>
    <w:lvl w:ilvl="2" w:tplc="0F66129C">
      <w:start w:val="1"/>
      <w:numFmt w:val="bullet"/>
      <w:lvlText w:val=""/>
      <w:lvlJc w:val="left"/>
      <w:pPr>
        <w:ind w:left="2160" w:hanging="360"/>
      </w:pPr>
      <w:rPr>
        <w:rFonts w:ascii="Wingdings" w:hAnsi="Wingdings" w:hint="default"/>
      </w:rPr>
    </w:lvl>
    <w:lvl w:ilvl="3" w:tplc="6450CECE">
      <w:start w:val="1"/>
      <w:numFmt w:val="bullet"/>
      <w:lvlText w:val=""/>
      <w:lvlJc w:val="left"/>
      <w:pPr>
        <w:ind w:left="2880" w:hanging="360"/>
      </w:pPr>
      <w:rPr>
        <w:rFonts w:ascii="Symbol" w:hAnsi="Symbol" w:hint="default"/>
      </w:rPr>
    </w:lvl>
    <w:lvl w:ilvl="4" w:tplc="5FACCB20">
      <w:start w:val="1"/>
      <w:numFmt w:val="bullet"/>
      <w:lvlText w:val="o"/>
      <w:lvlJc w:val="left"/>
      <w:pPr>
        <w:ind w:left="3600" w:hanging="360"/>
      </w:pPr>
      <w:rPr>
        <w:rFonts w:ascii="Courier New" w:hAnsi="Courier New" w:hint="default"/>
      </w:rPr>
    </w:lvl>
    <w:lvl w:ilvl="5" w:tplc="3AD2DAAA">
      <w:start w:val="1"/>
      <w:numFmt w:val="bullet"/>
      <w:lvlText w:val=""/>
      <w:lvlJc w:val="left"/>
      <w:pPr>
        <w:ind w:left="4320" w:hanging="360"/>
      </w:pPr>
      <w:rPr>
        <w:rFonts w:ascii="Wingdings" w:hAnsi="Wingdings" w:hint="default"/>
      </w:rPr>
    </w:lvl>
    <w:lvl w:ilvl="6" w:tplc="4E904852">
      <w:start w:val="1"/>
      <w:numFmt w:val="bullet"/>
      <w:lvlText w:val=""/>
      <w:lvlJc w:val="left"/>
      <w:pPr>
        <w:ind w:left="5040" w:hanging="360"/>
      </w:pPr>
      <w:rPr>
        <w:rFonts w:ascii="Symbol" w:hAnsi="Symbol" w:hint="default"/>
      </w:rPr>
    </w:lvl>
    <w:lvl w:ilvl="7" w:tplc="05389BB8">
      <w:start w:val="1"/>
      <w:numFmt w:val="bullet"/>
      <w:lvlText w:val="o"/>
      <w:lvlJc w:val="left"/>
      <w:pPr>
        <w:ind w:left="5760" w:hanging="360"/>
      </w:pPr>
      <w:rPr>
        <w:rFonts w:ascii="Courier New" w:hAnsi="Courier New" w:hint="default"/>
      </w:rPr>
    </w:lvl>
    <w:lvl w:ilvl="8" w:tplc="5DE49296">
      <w:start w:val="1"/>
      <w:numFmt w:val="bullet"/>
      <w:lvlText w:val=""/>
      <w:lvlJc w:val="left"/>
      <w:pPr>
        <w:ind w:left="6480" w:hanging="360"/>
      </w:pPr>
      <w:rPr>
        <w:rFonts w:ascii="Wingdings" w:hAnsi="Wingdings" w:hint="default"/>
      </w:rPr>
    </w:lvl>
  </w:abstractNum>
  <w:abstractNum w:abstractNumId="3" w15:restartNumberingAfterBreak="0">
    <w:nsid w:val="12835661"/>
    <w:multiLevelType w:val="hybridMultilevel"/>
    <w:tmpl w:val="318E7122"/>
    <w:lvl w:ilvl="0" w:tplc="C2326BEA">
      <w:start w:val="1"/>
      <w:numFmt w:val="bullet"/>
      <w:lvlText w:val="▫"/>
      <w:lvlJc w:val="left"/>
      <w:pPr>
        <w:ind w:left="720" w:hanging="360"/>
      </w:pPr>
      <w:rPr>
        <w:rFonts w:ascii="Courier New" w:hAnsi="Courier New" w:hint="default"/>
      </w:rPr>
    </w:lvl>
    <w:lvl w:ilvl="1" w:tplc="6C0A4506">
      <w:start w:val="1"/>
      <w:numFmt w:val="bullet"/>
      <w:lvlText w:val="o"/>
      <w:lvlJc w:val="left"/>
      <w:pPr>
        <w:ind w:left="1440" w:hanging="360"/>
      </w:pPr>
      <w:rPr>
        <w:rFonts w:ascii="Courier New" w:hAnsi="Courier New" w:hint="default"/>
      </w:rPr>
    </w:lvl>
    <w:lvl w:ilvl="2" w:tplc="4886AF4C">
      <w:start w:val="1"/>
      <w:numFmt w:val="bullet"/>
      <w:lvlText w:val=""/>
      <w:lvlJc w:val="left"/>
      <w:pPr>
        <w:ind w:left="2160" w:hanging="360"/>
      </w:pPr>
      <w:rPr>
        <w:rFonts w:ascii="Wingdings" w:hAnsi="Wingdings" w:hint="default"/>
      </w:rPr>
    </w:lvl>
    <w:lvl w:ilvl="3" w:tplc="9C6424B0">
      <w:start w:val="1"/>
      <w:numFmt w:val="bullet"/>
      <w:lvlText w:val=""/>
      <w:lvlJc w:val="left"/>
      <w:pPr>
        <w:ind w:left="2880" w:hanging="360"/>
      </w:pPr>
      <w:rPr>
        <w:rFonts w:ascii="Symbol" w:hAnsi="Symbol" w:hint="default"/>
      </w:rPr>
    </w:lvl>
    <w:lvl w:ilvl="4" w:tplc="CAF81834">
      <w:start w:val="1"/>
      <w:numFmt w:val="bullet"/>
      <w:lvlText w:val="o"/>
      <w:lvlJc w:val="left"/>
      <w:pPr>
        <w:ind w:left="3600" w:hanging="360"/>
      </w:pPr>
      <w:rPr>
        <w:rFonts w:ascii="Courier New" w:hAnsi="Courier New" w:hint="default"/>
      </w:rPr>
    </w:lvl>
    <w:lvl w:ilvl="5" w:tplc="FACAC27C">
      <w:start w:val="1"/>
      <w:numFmt w:val="bullet"/>
      <w:lvlText w:val=""/>
      <w:lvlJc w:val="left"/>
      <w:pPr>
        <w:ind w:left="4320" w:hanging="360"/>
      </w:pPr>
      <w:rPr>
        <w:rFonts w:ascii="Wingdings" w:hAnsi="Wingdings" w:hint="default"/>
      </w:rPr>
    </w:lvl>
    <w:lvl w:ilvl="6" w:tplc="C3981874">
      <w:start w:val="1"/>
      <w:numFmt w:val="bullet"/>
      <w:lvlText w:val=""/>
      <w:lvlJc w:val="left"/>
      <w:pPr>
        <w:ind w:left="5040" w:hanging="360"/>
      </w:pPr>
      <w:rPr>
        <w:rFonts w:ascii="Symbol" w:hAnsi="Symbol" w:hint="default"/>
      </w:rPr>
    </w:lvl>
    <w:lvl w:ilvl="7" w:tplc="6AC8E930">
      <w:start w:val="1"/>
      <w:numFmt w:val="bullet"/>
      <w:lvlText w:val="o"/>
      <w:lvlJc w:val="left"/>
      <w:pPr>
        <w:ind w:left="5760" w:hanging="360"/>
      </w:pPr>
      <w:rPr>
        <w:rFonts w:ascii="Courier New" w:hAnsi="Courier New" w:hint="default"/>
      </w:rPr>
    </w:lvl>
    <w:lvl w:ilvl="8" w:tplc="76F64FCC">
      <w:start w:val="1"/>
      <w:numFmt w:val="bullet"/>
      <w:lvlText w:val=""/>
      <w:lvlJc w:val="left"/>
      <w:pPr>
        <w:ind w:left="6480" w:hanging="360"/>
      </w:pPr>
      <w:rPr>
        <w:rFonts w:ascii="Wingdings" w:hAnsi="Wingdings" w:hint="default"/>
      </w:rPr>
    </w:lvl>
  </w:abstractNum>
  <w:abstractNum w:abstractNumId="4" w15:restartNumberingAfterBreak="0">
    <w:nsid w:val="1B542690"/>
    <w:multiLevelType w:val="hybridMultilevel"/>
    <w:tmpl w:val="3D5A1D96"/>
    <w:lvl w:ilvl="0" w:tplc="83FE0A12">
      <w:start w:val="1"/>
      <w:numFmt w:val="bullet"/>
      <w:lvlText w:val="▫"/>
      <w:lvlJc w:val="left"/>
      <w:pPr>
        <w:ind w:left="720" w:hanging="360"/>
      </w:pPr>
      <w:rPr>
        <w:rFonts w:ascii="Courier New" w:hAnsi="Courier New" w:hint="default"/>
      </w:rPr>
    </w:lvl>
    <w:lvl w:ilvl="1" w:tplc="CA3AD06E">
      <w:start w:val="1"/>
      <w:numFmt w:val="bullet"/>
      <w:lvlText w:val="o"/>
      <w:lvlJc w:val="left"/>
      <w:pPr>
        <w:ind w:left="1440" w:hanging="360"/>
      </w:pPr>
      <w:rPr>
        <w:rFonts w:ascii="Courier New" w:hAnsi="Courier New" w:hint="default"/>
      </w:rPr>
    </w:lvl>
    <w:lvl w:ilvl="2" w:tplc="A7445918">
      <w:start w:val="1"/>
      <w:numFmt w:val="bullet"/>
      <w:lvlText w:val=""/>
      <w:lvlJc w:val="left"/>
      <w:pPr>
        <w:ind w:left="2160" w:hanging="360"/>
      </w:pPr>
      <w:rPr>
        <w:rFonts w:ascii="Wingdings" w:hAnsi="Wingdings" w:hint="default"/>
      </w:rPr>
    </w:lvl>
    <w:lvl w:ilvl="3" w:tplc="64521D20">
      <w:start w:val="1"/>
      <w:numFmt w:val="bullet"/>
      <w:lvlText w:val=""/>
      <w:lvlJc w:val="left"/>
      <w:pPr>
        <w:ind w:left="2880" w:hanging="360"/>
      </w:pPr>
      <w:rPr>
        <w:rFonts w:ascii="Symbol" w:hAnsi="Symbol" w:hint="default"/>
      </w:rPr>
    </w:lvl>
    <w:lvl w:ilvl="4" w:tplc="9FAC0584">
      <w:start w:val="1"/>
      <w:numFmt w:val="bullet"/>
      <w:lvlText w:val="o"/>
      <w:lvlJc w:val="left"/>
      <w:pPr>
        <w:ind w:left="3600" w:hanging="360"/>
      </w:pPr>
      <w:rPr>
        <w:rFonts w:ascii="Courier New" w:hAnsi="Courier New" w:hint="default"/>
      </w:rPr>
    </w:lvl>
    <w:lvl w:ilvl="5" w:tplc="F70AD6B4">
      <w:start w:val="1"/>
      <w:numFmt w:val="bullet"/>
      <w:lvlText w:val=""/>
      <w:lvlJc w:val="left"/>
      <w:pPr>
        <w:ind w:left="4320" w:hanging="360"/>
      </w:pPr>
      <w:rPr>
        <w:rFonts w:ascii="Wingdings" w:hAnsi="Wingdings" w:hint="default"/>
      </w:rPr>
    </w:lvl>
    <w:lvl w:ilvl="6" w:tplc="51382F38">
      <w:start w:val="1"/>
      <w:numFmt w:val="bullet"/>
      <w:lvlText w:val=""/>
      <w:lvlJc w:val="left"/>
      <w:pPr>
        <w:ind w:left="5040" w:hanging="360"/>
      </w:pPr>
      <w:rPr>
        <w:rFonts w:ascii="Symbol" w:hAnsi="Symbol" w:hint="default"/>
      </w:rPr>
    </w:lvl>
    <w:lvl w:ilvl="7" w:tplc="CB38C4E8">
      <w:start w:val="1"/>
      <w:numFmt w:val="bullet"/>
      <w:lvlText w:val="o"/>
      <w:lvlJc w:val="left"/>
      <w:pPr>
        <w:ind w:left="5760" w:hanging="360"/>
      </w:pPr>
      <w:rPr>
        <w:rFonts w:ascii="Courier New" w:hAnsi="Courier New" w:hint="default"/>
      </w:rPr>
    </w:lvl>
    <w:lvl w:ilvl="8" w:tplc="A5762BC6">
      <w:start w:val="1"/>
      <w:numFmt w:val="bullet"/>
      <w:lvlText w:val=""/>
      <w:lvlJc w:val="left"/>
      <w:pPr>
        <w:ind w:left="6480" w:hanging="360"/>
      </w:pPr>
      <w:rPr>
        <w:rFonts w:ascii="Wingdings" w:hAnsi="Wingdings" w:hint="default"/>
      </w:rPr>
    </w:lvl>
  </w:abstractNum>
  <w:abstractNum w:abstractNumId="5" w15:restartNumberingAfterBreak="0">
    <w:nsid w:val="1CF05F98"/>
    <w:multiLevelType w:val="hybridMultilevel"/>
    <w:tmpl w:val="F972342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525A6"/>
    <w:multiLevelType w:val="hybridMultilevel"/>
    <w:tmpl w:val="166EF440"/>
    <w:lvl w:ilvl="0" w:tplc="E47036B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A700C4"/>
    <w:multiLevelType w:val="hybridMultilevel"/>
    <w:tmpl w:val="FD485884"/>
    <w:lvl w:ilvl="0" w:tplc="3F982BF6">
      <w:start w:val="1"/>
      <w:numFmt w:val="bullet"/>
      <w:pStyle w:val="Liste-bergeordneteKompetenz"/>
      <w:lvlText w:val=""/>
      <w:lvlJc w:val="left"/>
      <w:pPr>
        <w:ind w:left="927"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10" w15:restartNumberingAfterBreak="0">
    <w:nsid w:val="309F0C5D"/>
    <w:multiLevelType w:val="hybridMultilevel"/>
    <w:tmpl w:val="E1840E4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1" w15:restartNumberingAfterBreak="0">
    <w:nsid w:val="33CA0120"/>
    <w:multiLevelType w:val="multilevel"/>
    <w:tmpl w:val="B5DA1AC8"/>
    <w:lvl w:ilvl="0">
      <w:start w:val="1"/>
      <w:numFmt w:val="bullet"/>
      <w:lvlText w:val="▫"/>
      <w:lvlJc w:val="left"/>
      <w:pPr>
        <w:tabs>
          <w:tab w:val="num" w:pos="720"/>
        </w:tabs>
        <w:ind w:left="720" w:hanging="360"/>
      </w:pPr>
      <w:rPr>
        <w:rFonts w:ascii="Courier New" w:hAnsi="Courier New"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81A7852"/>
    <w:multiLevelType w:val="hybridMultilevel"/>
    <w:tmpl w:val="7E68E3D4"/>
    <w:lvl w:ilvl="0" w:tplc="E47036BC">
      <w:start w:val="1"/>
      <w:numFmt w:val="bullet"/>
      <w:lvlText w:val="▫"/>
      <w:lvlJc w:val="left"/>
      <w:pPr>
        <w:ind w:left="785" w:hanging="360"/>
      </w:pPr>
      <w:rPr>
        <w:rFonts w:ascii="Courier New" w:hAnsi="Courier New"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3" w15:restartNumberingAfterBreak="0">
    <w:nsid w:val="3EEB0AEA"/>
    <w:multiLevelType w:val="hybridMultilevel"/>
    <w:tmpl w:val="9E128B38"/>
    <w:lvl w:ilvl="0" w:tplc="93F48966">
      <w:start w:val="4"/>
      <w:numFmt w:val="bullet"/>
      <w:lvlText w:val=""/>
      <w:lvlJc w:val="left"/>
      <w:pPr>
        <w:tabs>
          <w:tab w:val="num" w:pos="360"/>
        </w:tabs>
        <w:ind w:left="360" w:hanging="360"/>
      </w:pPr>
      <w:rPr>
        <w:rFonts w:ascii="Symbol" w:eastAsia="Times New Roman" w:hAnsi="Symbol"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2B5F9F"/>
    <w:multiLevelType w:val="hybridMultilevel"/>
    <w:tmpl w:val="5380DB04"/>
    <w:lvl w:ilvl="0" w:tplc="E47036BC">
      <w:start w:val="1"/>
      <w:numFmt w:val="bullet"/>
      <w:lvlText w:val="▫"/>
      <w:lvlJc w:val="left"/>
      <w:pPr>
        <w:ind w:left="785" w:hanging="360"/>
      </w:pPr>
      <w:rPr>
        <w:rFonts w:ascii="Courier New" w:hAnsi="Courier New"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45CD7E96"/>
    <w:multiLevelType w:val="hybridMultilevel"/>
    <w:tmpl w:val="23EEE9EA"/>
    <w:lvl w:ilvl="0" w:tplc="647087AC">
      <w:start w:val="1"/>
      <w:numFmt w:val="bullet"/>
      <w:lvlText w:val="▫"/>
      <w:lvlJc w:val="left"/>
      <w:pPr>
        <w:ind w:left="720" w:hanging="360"/>
      </w:pPr>
      <w:rPr>
        <w:rFonts w:ascii="Courier New" w:hAnsi="Courier New" w:hint="default"/>
      </w:rPr>
    </w:lvl>
    <w:lvl w:ilvl="1" w:tplc="42925FAA">
      <w:start w:val="1"/>
      <w:numFmt w:val="bullet"/>
      <w:lvlText w:val="o"/>
      <w:lvlJc w:val="left"/>
      <w:pPr>
        <w:ind w:left="1440" w:hanging="360"/>
      </w:pPr>
      <w:rPr>
        <w:rFonts w:ascii="Courier New" w:hAnsi="Courier New" w:hint="default"/>
      </w:rPr>
    </w:lvl>
    <w:lvl w:ilvl="2" w:tplc="8F6E08E8">
      <w:start w:val="1"/>
      <w:numFmt w:val="bullet"/>
      <w:lvlText w:val=""/>
      <w:lvlJc w:val="left"/>
      <w:pPr>
        <w:ind w:left="2160" w:hanging="360"/>
      </w:pPr>
      <w:rPr>
        <w:rFonts w:ascii="Wingdings" w:hAnsi="Wingdings" w:hint="default"/>
      </w:rPr>
    </w:lvl>
    <w:lvl w:ilvl="3" w:tplc="02DCF474">
      <w:start w:val="1"/>
      <w:numFmt w:val="bullet"/>
      <w:lvlText w:val=""/>
      <w:lvlJc w:val="left"/>
      <w:pPr>
        <w:ind w:left="2880" w:hanging="360"/>
      </w:pPr>
      <w:rPr>
        <w:rFonts w:ascii="Symbol" w:hAnsi="Symbol" w:hint="default"/>
      </w:rPr>
    </w:lvl>
    <w:lvl w:ilvl="4" w:tplc="AEFA40C4">
      <w:start w:val="1"/>
      <w:numFmt w:val="bullet"/>
      <w:lvlText w:val="o"/>
      <w:lvlJc w:val="left"/>
      <w:pPr>
        <w:ind w:left="3600" w:hanging="360"/>
      </w:pPr>
      <w:rPr>
        <w:rFonts w:ascii="Courier New" w:hAnsi="Courier New" w:hint="default"/>
      </w:rPr>
    </w:lvl>
    <w:lvl w:ilvl="5" w:tplc="F82C7996">
      <w:start w:val="1"/>
      <w:numFmt w:val="bullet"/>
      <w:lvlText w:val=""/>
      <w:lvlJc w:val="left"/>
      <w:pPr>
        <w:ind w:left="4320" w:hanging="360"/>
      </w:pPr>
      <w:rPr>
        <w:rFonts w:ascii="Wingdings" w:hAnsi="Wingdings" w:hint="default"/>
      </w:rPr>
    </w:lvl>
    <w:lvl w:ilvl="6" w:tplc="CFFC9596">
      <w:start w:val="1"/>
      <w:numFmt w:val="bullet"/>
      <w:lvlText w:val=""/>
      <w:lvlJc w:val="left"/>
      <w:pPr>
        <w:ind w:left="5040" w:hanging="360"/>
      </w:pPr>
      <w:rPr>
        <w:rFonts w:ascii="Symbol" w:hAnsi="Symbol" w:hint="default"/>
      </w:rPr>
    </w:lvl>
    <w:lvl w:ilvl="7" w:tplc="1E6EE030">
      <w:start w:val="1"/>
      <w:numFmt w:val="bullet"/>
      <w:lvlText w:val="o"/>
      <w:lvlJc w:val="left"/>
      <w:pPr>
        <w:ind w:left="5760" w:hanging="360"/>
      </w:pPr>
      <w:rPr>
        <w:rFonts w:ascii="Courier New" w:hAnsi="Courier New" w:hint="default"/>
      </w:rPr>
    </w:lvl>
    <w:lvl w:ilvl="8" w:tplc="4078B51A">
      <w:start w:val="1"/>
      <w:numFmt w:val="bullet"/>
      <w:lvlText w:val=""/>
      <w:lvlJc w:val="left"/>
      <w:pPr>
        <w:ind w:left="6480" w:hanging="360"/>
      </w:pPr>
      <w:rPr>
        <w:rFonts w:ascii="Wingdings" w:hAnsi="Wingdings" w:hint="default"/>
      </w:rPr>
    </w:lvl>
  </w:abstractNum>
  <w:abstractNum w:abstractNumId="16" w15:restartNumberingAfterBreak="0">
    <w:nsid w:val="45E81B2F"/>
    <w:multiLevelType w:val="hybridMultilevel"/>
    <w:tmpl w:val="050E5722"/>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start w:val="1"/>
      <w:numFmt w:val="bullet"/>
      <w:lvlText w:val=""/>
      <w:lvlJc w:val="left"/>
      <w:pPr>
        <w:ind w:left="2083" w:hanging="360"/>
      </w:pPr>
      <w:rPr>
        <w:rFonts w:ascii="Wingdings" w:hAnsi="Wingdings" w:hint="default"/>
      </w:rPr>
    </w:lvl>
    <w:lvl w:ilvl="3" w:tplc="04070001">
      <w:start w:val="1"/>
      <w:numFmt w:val="bullet"/>
      <w:lvlText w:val=""/>
      <w:lvlJc w:val="left"/>
      <w:pPr>
        <w:ind w:left="2803" w:hanging="360"/>
      </w:pPr>
      <w:rPr>
        <w:rFonts w:ascii="Symbol" w:hAnsi="Symbol" w:hint="default"/>
      </w:rPr>
    </w:lvl>
    <w:lvl w:ilvl="4" w:tplc="04070003">
      <w:start w:val="1"/>
      <w:numFmt w:val="bullet"/>
      <w:lvlText w:val="o"/>
      <w:lvlJc w:val="left"/>
      <w:pPr>
        <w:ind w:left="3523" w:hanging="360"/>
      </w:pPr>
      <w:rPr>
        <w:rFonts w:ascii="Courier New" w:hAnsi="Courier New" w:cs="Courier New" w:hint="default"/>
      </w:rPr>
    </w:lvl>
    <w:lvl w:ilvl="5" w:tplc="04070005">
      <w:start w:val="1"/>
      <w:numFmt w:val="bullet"/>
      <w:lvlText w:val=""/>
      <w:lvlJc w:val="left"/>
      <w:pPr>
        <w:ind w:left="4243" w:hanging="360"/>
      </w:pPr>
      <w:rPr>
        <w:rFonts w:ascii="Wingdings" w:hAnsi="Wingdings" w:hint="default"/>
      </w:rPr>
    </w:lvl>
    <w:lvl w:ilvl="6" w:tplc="04070001">
      <w:start w:val="1"/>
      <w:numFmt w:val="bullet"/>
      <w:lvlText w:val=""/>
      <w:lvlJc w:val="left"/>
      <w:pPr>
        <w:ind w:left="4963" w:hanging="360"/>
      </w:pPr>
      <w:rPr>
        <w:rFonts w:ascii="Symbol" w:hAnsi="Symbol" w:hint="default"/>
      </w:rPr>
    </w:lvl>
    <w:lvl w:ilvl="7" w:tplc="04070003">
      <w:start w:val="1"/>
      <w:numFmt w:val="bullet"/>
      <w:lvlText w:val="o"/>
      <w:lvlJc w:val="left"/>
      <w:pPr>
        <w:ind w:left="5683" w:hanging="360"/>
      </w:pPr>
      <w:rPr>
        <w:rFonts w:ascii="Courier New" w:hAnsi="Courier New" w:cs="Courier New" w:hint="default"/>
      </w:rPr>
    </w:lvl>
    <w:lvl w:ilvl="8" w:tplc="04070005">
      <w:start w:val="1"/>
      <w:numFmt w:val="bullet"/>
      <w:lvlText w:val=""/>
      <w:lvlJc w:val="left"/>
      <w:pPr>
        <w:ind w:left="6403" w:hanging="360"/>
      </w:pPr>
      <w:rPr>
        <w:rFonts w:ascii="Wingdings" w:hAnsi="Wingdings" w:hint="default"/>
      </w:rPr>
    </w:lvl>
  </w:abstractNum>
  <w:abstractNum w:abstractNumId="17" w15:restartNumberingAfterBreak="0">
    <w:nsid w:val="57C976E4"/>
    <w:multiLevelType w:val="hybridMultilevel"/>
    <w:tmpl w:val="D8BAF21A"/>
    <w:lvl w:ilvl="0" w:tplc="04070001">
      <w:start w:val="1"/>
      <w:numFmt w:val="bullet"/>
      <w:lvlText w:val=""/>
      <w:lvlJc w:val="left"/>
      <w:pPr>
        <w:tabs>
          <w:tab w:val="num" w:pos="405"/>
        </w:tabs>
        <w:ind w:left="405" w:hanging="405"/>
      </w:pPr>
      <w:rPr>
        <w:rFonts w:ascii="Symbol" w:hAnsi="Symbol" w:hint="default"/>
        <w:sz w:val="22"/>
        <w:szCs w:val="22"/>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72419A"/>
    <w:multiLevelType w:val="hybridMultilevel"/>
    <w:tmpl w:val="00A61B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34E057C"/>
    <w:multiLevelType w:val="hybridMultilevel"/>
    <w:tmpl w:val="0CCE807A"/>
    <w:lvl w:ilvl="0" w:tplc="5D4A3A5A">
      <w:start w:val="1"/>
      <w:numFmt w:val="bullet"/>
      <w:lvlText w:val="▫"/>
      <w:lvlJc w:val="left"/>
      <w:pPr>
        <w:ind w:left="720" w:hanging="360"/>
      </w:pPr>
      <w:rPr>
        <w:rFonts w:ascii="Courier New" w:hAnsi="Courier New" w:hint="default"/>
      </w:rPr>
    </w:lvl>
    <w:lvl w:ilvl="1" w:tplc="F75071FA">
      <w:start w:val="1"/>
      <w:numFmt w:val="bullet"/>
      <w:lvlText w:val="o"/>
      <w:lvlJc w:val="left"/>
      <w:pPr>
        <w:ind w:left="1440" w:hanging="360"/>
      </w:pPr>
      <w:rPr>
        <w:rFonts w:ascii="Courier New" w:hAnsi="Courier New" w:hint="default"/>
      </w:rPr>
    </w:lvl>
    <w:lvl w:ilvl="2" w:tplc="F272C354">
      <w:start w:val="1"/>
      <w:numFmt w:val="bullet"/>
      <w:lvlText w:val=""/>
      <w:lvlJc w:val="left"/>
      <w:pPr>
        <w:ind w:left="2160" w:hanging="360"/>
      </w:pPr>
      <w:rPr>
        <w:rFonts w:ascii="Wingdings" w:hAnsi="Wingdings" w:hint="default"/>
      </w:rPr>
    </w:lvl>
    <w:lvl w:ilvl="3" w:tplc="E48EC592">
      <w:start w:val="1"/>
      <w:numFmt w:val="bullet"/>
      <w:lvlText w:val=""/>
      <w:lvlJc w:val="left"/>
      <w:pPr>
        <w:ind w:left="2880" w:hanging="360"/>
      </w:pPr>
      <w:rPr>
        <w:rFonts w:ascii="Symbol" w:hAnsi="Symbol" w:hint="default"/>
      </w:rPr>
    </w:lvl>
    <w:lvl w:ilvl="4" w:tplc="F760B534">
      <w:start w:val="1"/>
      <w:numFmt w:val="bullet"/>
      <w:lvlText w:val="o"/>
      <w:lvlJc w:val="left"/>
      <w:pPr>
        <w:ind w:left="3600" w:hanging="360"/>
      </w:pPr>
      <w:rPr>
        <w:rFonts w:ascii="Courier New" w:hAnsi="Courier New" w:hint="default"/>
      </w:rPr>
    </w:lvl>
    <w:lvl w:ilvl="5" w:tplc="2BF259B4">
      <w:start w:val="1"/>
      <w:numFmt w:val="bullet"/>
      <w:lvlText w:val=""/>
      <w:lvlJc w:val="left"/>
      <w:pPr>
        <w:ind w:left="4320" w:hanging="360"/>
      </w:pPr>
      <w:rPr>
        <w:rFonts w:ascii="Wingdings" w:hAnsi="Wingdings" w:hint="default"/>
      </w:rPr>
    </w:lvl>
    <w:lvl w:ilvl="6" w:tplc="BAE45494">
      <w:start w:val="1"/>
      <w:numFmt w:val="bullet"/>
      <w:lvlText w:val=""/>
      <w:lvlJc w:val="left"/>
      <w:pPr>
        <w:ind w:left="5040" w:hanging="360"/>
      </w:pPr>
      <w:rPr>
        <w:rFonts w:ascii="Symbol" w:hAnsi="Symbol" w:hint="default"/>
      </w:rPr>
    </w:lvl>
    <w:lvl w:ilvl="7" w:tplc="12E4024C">
      <w:start w:val="1"/>
      <w:numFmt w:val="bullet"/>
      <w:lvlText w:val="o"/>
      <w:lvlJc w:val="left"/>
      <w:pPr>
        <w:ind w:left="5760" w:hanging="360"/>
      </w:pPr>
      <w:rPr>
        <w:rFonts w:ascii="Courier New" w:hAnsi="Courier New" w:hint="default"/>
      </w:rPr>
    </w:lvl>
    <w:lvl w:ilvl="8" w:tplc="5616F846">
      <w:start w:val="1"/>
      <w:numFmt w:val="bullet"/>
      <w:lvlText w:val=""/>
      <w:lvlJc w:val="left"/>
      <w:pPr>
        <w:ind w:left="6480" w:hanging="360"/>
      </w:pPr>
      <w:rPr>
        <w:rFonts w:ascii="Wingdings" w:hAnsi="Wingdings" w:hint="default"/>
      </w:rPr>
    </w:lvl>
  </w:abstractNum>
  <w:abstractNum w:abstractNumId="21" w15:restartNumberingAfterBreak="0">
    <w:nsid w:val="6474067C"/>
    <w:multiLevelType w:val="hybridMultilevel"/>
    <w:tmpl w:val="F09AE7BA"/>
    <w:lvl w:ilvl="0" w:tplc="771CFF5E">
      <w:start w:val="1"/>
      <w:numFmt w:val="bullet"/>
      <w:lvlText w:val="▫"/>
      <w:lvlJc w:val="left"/>
      <w:pPr>
        <w:ind w:left="720" w:hanging="360"/>
      </w:pPr>
      <w:rPr>
        <w:rFonts w:ascii="Courier New" w:hAnsi="Courier New" w:hint="default"/>
      </w:rPr>
    </w:lvl>
    <w:lvl w:ilvl="1" w:tplc="5EAC4E96">
      <w:start w:val="1"/>
      <w:numFmt w:val="bullet"/>
      <w:lvlText w:val="o"/>
      <w:lvlJc w:val="left"/>
      <w:pPr>
        <w:ind w:left="1440" w:hanging="360"/>
      </w:pPr>
      <w:rPr>
        <w:rFonts w:ascii="Courier New" w:hAnsi="Courier New" w:hint="default"/>
      </w:rPr>
    </w:lvl>
    <w:lvl w:ilvl="2" w:tplc="34E232F6">
      <w:start w:val="1"/>
      <w:numFmt w:val="bullet"/>
      <w:lvlText w:val=""/>
      <w:lvlJc w:val="left"/>
      <w:pPr>
        <w:ind w:left="2160" w:hanging="360"/>
      </w:pPr>
      <w:rPr>
        <w:rFonts w:ascii="Wingdings" w:hAnsi="Wingdings" w:hint="default"/>
      </w:rPr>
    </w:lvl>
    <w:lvl w:ilvl="3" w:tplc="5BAE7C8E">
      <w:start w:val="1"/>
      <w:numFmt w:val="bullet"/>
      <w:lvlText w:val=""/>
      <w:lvlJc w:val="left"/>
      <w:pPr>
        <w:ind w:left="2880" w:hanging="360"/>
      </w:pPr>
      <w:rPr>
        <w:rFonts w:ascii="Symbol" w:hAnsi="Symbol" w:hint="default"/>
      </w:rPr>
    </w:lvl>
    <w:lvl w:ilvl="4" w:tplc="C31ED33C">
      <w:start w:val="1"/>
      <w:numFmt w:val="bullet"/>
      <w:lvlText w:val="o"/>
      <w:lvlJc w:val="left"/>
      <w:pPr>
        <w:ind w:left="3600" w:hanging="360"/>
      </w:pPr>
      <w:rPr>
        <w:rFonts w:ascii="Courier New" w:hAnsi="Courier New" w:hint="default"/>
      </w:rPr>
    </w:lvl>
    <w:lvl w:ilvl="5" w:tplc="41FCDD1C">
      <w:start w:val="1"/>
      <w:numFmt w:val="bullet"/>
      <w:lvlText w:val=""/>
      <w:lvlJc w:val="left"/>
      <w:pPr>
        <w:ind w:left="4320" w:hanging="360"/>
      </w:pPr>
      <w:rPr>
        <w:rFonts w:ascii="Wingdings" w:hAnsi="Wingdings" w:hint="default"/>
      </w:rPr>
    </w:lvl>
    <w:lvl w:ilvl="6" w:tplc="1C4268F0">
      <w:start w:val="1"/>
      <w:numFmt w:val="bullet"/>
      <w:lvlText w:val=""/>
      <w:lvlJc w:val="left"/>
      <w:pPr>
        <w:ind w:left="5040" w:hanging="360"/>
      </w:pPr>
      <w:rPr>
        <w:rFonts w:ascii="Symbol" w:hAnsi="Symbol" w:hint="default"/>
      </w:rPr>
    </w:lvl>
    <w:lvl w:ilvl="7" w:tplc="29062C16">
      <w:start w:val="1"/>
      <w:numFmt w:val="bullet"/>
      <w:lvlText w:val="o"/>
      <w:lvlJc w:val="left"/>
      <w:pPr>
        <w:ind w:left="5760" w:hanging="360"/>
      </w:pPr>
      <w:rPr>
        <w:rFonts w:ascii="Courier New" w:hAnsi="Courier New" w:hint="default"/>
      </w:rPr>
    </w:lvl>
    <w:lvl w:ilvl="8" w:tplc="900A3DCC">
      <w:start w:val="1"/>
      <w:numFmt w:val="bullet"/>
      <w:lvlText w:val=""/>
      <w:lvlJc w:val="left"/>
      <w:pPr>
        <w:ind w:left="6480" w:hanging="360"/>
      </w:pPr>
      <w:rPr>
        <w:rFonts w:ascii="Wingdings" w:hAnsi="Wingdings" w:hint="default"/>
      </w:rPr>
    </w:lvl>
  </w:abstractNum>
  <w:abstractNum w:abstractNumId="22"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6E1F6193"/>
    <w:multiLevelType w:val="hybridMultilevel"/>
    <w:tmpl w:val="16FABCDA"/>
    <w:lvl w:ilvl="0" w:tplc="E47036B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CF3DB9"/>
    <w:multiLevelType w:val="hybridMultilevel"/>
    <w:tmpl w:val="4330D538"/>
    <w:lvl w:ilvl="0" w:tplc="400A4C72">
      <w:start w:val="1"/>
      <w:numFmt w:val="bullet"/>
      <w:lvlText w:val="▫"/>
      <w:lvlJc w:val="left"/>
      <w:pPr>
        <w:ind w:left="720" w:hanging="360"/>
      </w:pPr>
      <w:rPr>
        <w:rFonts w:ascii="Courier New" w:hAnsi="Courier New" w:hint="default"/>
      </w:rPr>
    </w:lvl>
    <w:lvl w:ilvl="1" w:tplc="41863F50">
      <w:start w:val="1"/>
      <w:numFmt w:val="bullet"/>
      <w:lvlText w:val="o"/>
      <w:lvlJc w:val="left"/>
      <w:pPr>
        <w:ind w:left="1440" w:hanging="360"/>
      </w:pPr>
      <w:rPr>
        <w:rFonts w:ascii="Courier New" w:hAnsi="Courier New" w:hint="default"/>
      </w:rPr>
    </w:lvl>
    <w:lvl w:ilvl="2" w:tplc="5F2CA12C">
      <w:start w:val="1"/>
      <w:numFmt w:val="bullet"/>
      <w:lvlText w:val=""/>
      <w:lvlJc w:val="left"/>
      <w:pPr>
        <w:ind w:left="2160" w:hanging="360"/>
      </w:pPr>
      <w:rPr>
        <w:rFonts w:ascii="Wingdings" w:hAnsi="Wingdings" w:hint="default"/>
      </w:rPr>
    </w:lvl>
    <w:lvl w:ilvl="3" w:tplc="7BCCD458">
      <w:start w:val="1"/>
      <w:numFmt w:val="bullet"/>
      <w:lvlText w:val=""/>
      <w:lvlJc w:val="left"/>
      <w:pPr>
        <w:ind w:left="2880" w:hanging="360"/>
      </w:pPr>
      <w:rPr>
        <w:rFonts w:ascii="Symbol" w:hAnsi="Symbol" w:hint="default"/>
      </w:rPr>
    </w:lvl>
    <w:lvl w:ilvl="4" w:tplc="B1F21618">
      <w:start w:val="1"/>
      <w:numFmt w:val="bullet"/>
      <w:lvlText w:val="o"/>
      <w:lvlJc w:val="left"/>
      <w:pPr>
        <w:ind w:left="3600" w:hanging="360"/>
      </w:pPr>
      <w:rPr>
        <w:rFonts w:ascii="Courier New" w:hAnsi="Courier New" w:hint="default"/>
      </w:rPr>
    </w:lvl>
    <w:lvl w:ilvl="5" w:tplc="ED92B496">
      <w:start w:val="1"/>
      <w:numFmt w:val="bullet"/>
      <w:lvlText w:val=""/>
      <w:lvlJc w:val="left"/>
      <w:pPr>
        <w:ind w:left="4320" w:hanging="360"/>
      </w:pPr>
      <w:rPr>
        <w:rFonts w:ascii="Wingdings" w:hAnsi="Wingdings" w:hint="default"/>
      </w:rPr>
    </w:lvl>
    <w:lvl w:ilvl="6" w:tplc="4EFA32FA">
      <w:start w:val="1"/>
      <w:numFmt w:val="bullet"/>
      <w:lvlText w:val=""/>
      <w:lvlJc w:val="left"/>
      <w:pPr>
        <w:ind w:left="5040" w:hanging="360"/>
      </w:pPr>
      <w:rPr>
        <w:rFonts w:ascii="Symbol" w:hAnsi="Symbol" w:hint="default"/>
      </w:rPr>
    </w:lvl>
    <w:lvl w:ilvl="7" w:tplc="3096506E">
      <w:start w:val="1"/>
      <w:numFmt w:val="bullet"/>
      <w:lvlText w:val="o"/>
      <w:lvlJc w:val="left"/>
      <w:pPr>
        <w:ind w:left="5760" w:hanging="360"/>
      </w:pPr>
      <w:rPr>
        <w:rFonts w:ascii="Courier New" w:hAnsi="Courier New" w:hint="default"/>
      </w:rPr>
    </w:lvl>
    <w:lvl w:ilvl="8" w:tplc="11BA89BE">
      <w:start w:val="1"/>
      <w:numFmt w:val="bullet"/>
      <w:lvlText w:val=""/>
      <w:lvlJc w:val="left"/>
      <w:pPr>
        <w:ind w:left="6480" w:hanging="360"/>
      </w:pPr>
      <w:rPr>
        <w:rFonts w:ascii="Wingdings" w:hAnsi="Wingdings" w:hint="default"/>
      </w:rPr>
    </w:lvl>
  </w:abstractNum>
  <w:abstractNum w:abstractNumId="26" w15:restartNumberingAfterBreak="0">
    <w:nsid w:val="6F596B9C"/>
    <w:multiLevelType w:val="hybridMultilevel"/>
    <w:tmpl w:val="1024B818"/>
    <w:lvl w:ilvl="0" w:tplc="E47036BC">
      <w:start w:val="1"/>
      <w:numFmt w:val="bullet"/>
      <w:lvlText w:val="▫"/>
      <w:lvlJc w:val="left"/>
      <w:pPr>
        <w:ind w:left="720" w:hanging="360"/>
      </w:pPr>
      <w:rPr>
        <w:rFonts w:ascii="Courier New" w:hAnsi="Courier New" w:hint="default"/>
      </w:rPr>
    </w:lvl>
    <w:lvl w:ilvl="1" w:tplc="2BB4E032">
      <w:start w:val="1"/>
      <w:numFmt w:val="bullet"/>
      <w:lvlText w:val="o"/>
      <w:lvlJc w:val="left"/>
      <w:pPr>
        <w:ind w:left="1440" w:hanging="360"/>
      </w:pPr>
      <w:rPr>
        <w:rFonts w:ascii="Courier New" w:hAnsi="Courier New" w:hint="default"/>
      </w:rPr>
    </w:lvl>
    <w:lvl w:ilvl="2" w:tplc="9C3E6BCE">
      <w:start w:val="1"/>
      <w:numFmt w:val="bullet"/>
      <w:lvlText w:val=""/>
      <w:lvlJc w:val="left"/>
      <w:pPr>
        <w:ind w:left="2160" w:hanging="360"/>
      </w:pPr>
      <w:rPr>
        <w:rFonts w:ascii="Wingdings" w:hAnsi="Wingdings" w:hint="default"/>
      </w:rPr>
    </w:lvl>
    <w:lvl w:ilvl="3" w:tplc="2CF86BFA">
      <w:start w:val="1"/>
      <w:numFmt w:val="bullet"/>
      <w:lvlText w:val=""/>
      <w:lvlJc w:val="left"/>
      <w:pPr>
        <w:ind w:left="2880" w:hanging="360"/>
      </w:pPr>
      <w:rPr>
        <w:rFonts w:ascii="Symbol" w:hAnsi="Symbol" w:hint="default"/>
      </w:rPr>
    </w:lvl>
    <w:lvl w:ilvl="4" w:tplc="E19C9AB6">
      <w:start w:val="1"/>
      <w:numFmt w:val="bullet"/>
      <w:lvlText w:val="o"/>
      <w:lvlJc w:val="left"/>
      <w:pPr>
        <w:ind w:left="3600" w:hanging="360"/>
      </w:pPr>
      <w:rPr>
        <w:rFonts w:ascii="Courier New" w:hAnsi="Courier New" w:hint="default"/>
      </w:rPr>
    </w:lvl>
    <w:lvl w:ilvl="5" w:tplc="A20888D2">
      <w:start w:val="1"/>
      <w:numFmt w:val="bullet"/>
      <w:lvlText w:val=""/>
      <w:lvlJc w:val="left"/>
      <w:pPr>
        <w:ind w:left="4320" w:hanging="360"/>
      </w:pPr>
      <w:rPr>
        <w:rFonts w:ascii="Wingdings" w:hAnsi="Wingdings" w:hint="default"/>
      </w:rPr>
    </w:lvl>
    <w:lvl w:ilvl="6" w:tplc="75A0DF5A">
      <w:start w:val="1"/>
      <w:numFmt w:val="bullet"/>
      <w:lvlText w:val=""/>
      <w:lvlJc w:val="left"/>
      <w:pPr>
        <w:ind w:left="5040" w:hanging="360"/>
      </w:pPr>
      <w:rPr>
        <w:rFonts w:ascii="Symbol" w:hAnsi="Symbol" w:hint="default"/>
      </w:rPr>
    </w:lvl>
    <w:lvl w:ilvl="7" w:tplc="24727094">
      <w:start w:val="1"/>
      <w:numFmt w:val="bullet"/>
      <w:lvlText w:val="o"/>
      <w:lvlJc w:val="left"/>
      <w:pPr>
        <w:ind w:left="5760" w:hanging="360"/>
      </w:pPr>
      <w:rPr>
        <w:rFonts w:ascii="Courier New" w:hAnsi="Courier New" w:hint="default"/>
      </w:rPr>
    </w:lvl>
    <w:lvl w:ilvl="8" w:tplc="36FA5E0A">
      <w:start w:val="1"/>
      <w:numFmt w:val="bullet"/>
      <w:lvlText w:val=""/>
      <w:lvlJc w:val="left"/>
      <w:pPr>
        <w:ind w:left="6480" w:hanging="360"/>
      </w:pPr>
      <w:rPr>
        <w:rFonts w:ascii="Wingdings" w:hAnsi="Wingdings" w:hint="default"/>
      </w:rPr>
    </w:lvl>
  </w:abstractNum>
  <w:abstractNum w:abstractNumId="27"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8"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0" w15:restartNumberingAfterBreak="0">
    <w:nsid w:val="7C760E8F"/>
    <w:multiLevelType w:val="hybridMultilevel"/>
    <w:tmpl w:val="8C7294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44764950">
    <w:abstractNumId w:val="29"/>
  </w:num>
  <w:num w:numId="2" w16cid:durableId="947927134">
    <w:abstractNumId w:val="15"/>
  </w:num>
  <w:num w:numId="3" w16cid:durableId="518934556">
    <w:abstractNumId w:val="26"/>
  </w:num>
  <w:num w:numId="4" w16cid:durableId="1417902160">
    <w:abstractNumId w:val="11"/>
  </w:num>
  <w:num w:numId="5" w16cid:durableId="721247156">
    <w:abstractNumId w:val="16"/>
  </w:num>
  <w:num w:numId="6" w16cid:durableId="1980727174">
    <w:abstractNumId w:val="7"/>
  </w:num>
  <w:num w:numId="7" w16cid:durableId="854347174">
    <w:abstractNumId w:val="7"/>
  </w:num>
  <w:num w:numId="8" w16cid:durableId="2059738880">
    <w:abstractNumId w:val="12"/>
  </w:num>
  <w:num w:numId="9" w16cid:durableId="2065061092">
    <w:abstractNumId w:val="14"/>
  </w:num>
  <w:num w:numId="10" w16cid:durableId="342896191">
    <w:abstractNumId w:val="6"/>
  </w:num>
  <w:num w:numId="11" w16cid:durableId="1607040820">
    <w:abstractNumId w:val="0"/>
  </w:num>
  <w:num w:numId="12" w16cid:durableId="1866165175">
    <w:abstractNumId w:val="23"/>
  </w:num>
  <w:num w:numId="13" w16cid:durableId="358820838">
    <w:abstractNumId w:val="2"/>
  </w:num>
  <w:num w:numId="14" w16cid:durableId="2109740358">
    <w:abstractNumId w:val="3"/>
  </w:num>
  <w:num w:numId="15" w16cid:durableId="40635209">
    <w:abstractNumId w:val="20"/>
  </w:num>
  <w:num w:numId="16" w16cid:durableId="1476295902">
    <w:abstractNumId w:val="4"/>
  </w:num>
  <w:num w:numId="17" w16cid:durableId="527335262">
    <w:abstractNumId w:val="21"/>
  </w:num>
  <w:num w:numId="18" w16cid:durableId="120466964">
    <w:abstractNumId w:val="1"/>
  </w:num>
  <w:num w:numId="19" w16cid:durableId="785928281">
    <w:abstractNumId w:val="25"/>
  </w:num>
  <w:num w:numId="20" w16cid:durableId="1914658761">
    <w:abstractNumId w:val="17"/>
  </w:num>
  <w:num w:numId="21" w16cid:durableId="538397953">
    <w:abstractNumId w:val="13"/>
  </w:num>
  <w:num w:numId="22" w16cid:durableId="668168647">
    <w:abstractNumId w:val="18"/>
  </w:num>
  <w:num w:numId="23" w16cid:durableId="759371646">
    <w:abstractNumId w:val="9"/>
  </w:num>
  <w:num w:numId="24" w16cid:durableId="911233853">
    <w:abstractNumId w:val="24"/>
  </w:num>
  <w:num w:numId="25" w16cid:durableId="495389355">
    <w:abstractNumId w:val="5"/>
  </w:num>
  <w:num w:numId="26" w16cid:durableId="1593124933">
    <w:abstractNumId w:val="30"/>
  </w:num>
  <w:num w:numId="27" w16cid:durableId="541527399">
    <w:abstractNumId w:val="27"/>
  </w:num>
  <w:num w:numId="28" w16cid:durableId="833377725">
    <w:abstractNumId w:val="10"/>
  </w:num>
  <w:num w:numId="29" w16cid:durableId="354431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6886855">
    <w:abstractNumId w:val="8"/>
  </w:num>
  <w:num w:numId="31" w16cid:durableId="1587882785">
    <w:abstractNumId w:val="28"/>
  </w:num>
  <w:num w:numId="32" w16cid:durableId="1661814528">
    <w:abstractNumId w:val="19"/>
  </w:num>
  <w:num w:numId="33" w16cid:durableId="1331913216">
    <w:abstractNumId w:val="7"/>
  </w:num>
  <w:num w:numId="34" w16cid:durableId="1110664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3F3"/>
    <w:rsid w:val="000126B5"/>
    <w:rsid w:val="00014E2C"/>
    <w:rsid w:val="0001731A"/>
    <w:rsid w:val="00052B85"/>
    <w:rsid w:val="00052ECD"/>
    <w:rsid w:val="00053300"/>
    <w:rsid w:val="00055767"/>
    <w:rsid w:val="000713F3"/>
    <w:rsid w:val="000733DC"/>
    <w:rsid w:val="00087EDD"/>
    <w:rsid w:val="0009172E"/>
    <w:rsid w:val="000B2E8B"/>
    <w:rsid w:val="000B56C2"/>
    <w:rsid w:val="00102E1C"/>
    <w:rsid w:val="00106B7B"/>
    <w:rsid w:val="00136554"/>
    <w:rsid w:val="001666FE"/>
    <w:rsid w:val="00174A3E"/>
    <w:rsid w:val="001817E6"/>
    <w:rsid w:val="00183A33"/>
    <w:rsid w:val="001B5E4B"/>
    <w:rsid w:val="001D0E2F"/>
    <w:rsid w:val="001E4C81"/>
    <w:rsid w:val="001F110B"/>
    <w:rsid w:val="0020363F"/>
    <w:rsid w:val="0022431C"/>
    <w:rsid w:val="00224C41"/>
    <w:rsid w:val="00227B4D"/>
    <w:rsid w:val="00233C76"/>
    <w:rsid w:val="00240E82"/>
    <w:rsid w:val="00243E41"/>
    <w:rsid w:val="002613F3"/>
    <w:rsid w:val="00272CC9"/>
    <w:rsid w:val="002738AF"/>
    <w:rsid w:val="00276E4A"/>
    <w:rsid w:val="0028192F"/>
    <w:rsid w:val="00281B40"/>
    <w:rsid w:val="00282456"/>
    <w:rsid w:val="00285F4F"/>
    <w:rsid w:val="00287D29"/>
    <w:rsid w:val="00295966"/>
    <w:rsid w:val="00296660"/>
    <w:rsid w:val="002C1224"/>
    <w:rsid w:val="002D557A"/>
    <w:rsid w:val="002E2CDD"/>
    <w:rsid w:val="002F7044"/>
    <w:rsid w:val="0030126E"/>
    <w:rsid w:val="00311390"/>
    <w:rsid w:val="00312598"/>
    <w:rsid w:val="0031295E"/>
    <w:rsid w:val="003373B5"/>
    <w:rsid w:val="003449FA"/>
    <w:rsid w:val="0036217D"/>
    <w:rsid w:val="00365A43"/>
    <w:rsid w:val="003763A5"/>
    <w:rsid w:val="0038214C"/>
    <w:rsid w:val="00390B1B"/>
    <w:rsid w:val="00390BFA"/>
    <w:rsid w:val="003A0B95"/>
    <w:rsid w:val="003A0E14"/>
    <w:rsid w:val="003A6979"/>
    <w:rsid w:val="003B63C0"/>
    <w:rsid w:val="003C48CD"/>
    <w:rsid w:val="003E18BC"/>
    <w:rsid w:val="0041046E"/>
    <w:rsid w:val="0041393A"/>
    <w:rsid w:val="004145A7"/>
    <w:rsid w:val="0043347B"/>
    <w:rsid w:val="00436FB7"/>
    <w:rsid w:val="00441BF4"/>
    <w:rsid w:val="0044210E"/>
    <w:rsid w:val="0044420F"/>
    <w:rsid w:val="004472CA"/>
    <w:rsid w:val="00462756"/>
    <w:rsid w:val="004B1A80"/>
    <w:rsid w:val="004C0460"/>
    <w:rsid w:val="004C2F9D"/>
    <w:rsid w:val="004D2A35"/>
    <w:rsid w:val="004E7E8B"/>
    <w:rsid w:val="00516FA1"/>
    <w:rsid w:val="00523CC6"/>
    <w:rsid w:val="00536C32"/>
    <w:rsid w:val="00560B35"/>
    <w:rsid w:val="00564D0B"/>
    <w:rsid w:val="005674D8"/>
    <w:rsid w:val="00577EDF"/>
    <w:rsid w:val="00581574"/>
    <w:rsid w:val="00584C6F"/>
    <w:rsid w:val="005C2CE4"/>
    <w:rsid w:val="005E7B97"/>
    <w:rsid w:val="005F53C9"/>
    <w:rsid w:val="00603177"/>
    <w:rsid w:val="00611BC8"/>
    <w:rsid w:val="00616B24"/>
    <w:rsid w:val="006171B4"/>
    <w:rsid w:val="0063702F"/>
    <w:rsid w:val="00647B7D"/>
    <w:rsid w:val="00652662"/>
    <w:rsid w:val="006724FF"/>
    <w:rsid w:val="00676054"/>
    <w:rsid w:val="00691C59"/>
    <w:rsid w:val="006B2BEC"/>
    <w:rsid w:val="006B34B9"/>
    <w:rsid w:val="006B3AA6"/>
    <w:rsid w:val="006B79AB"/>
    <w:rsid w:val="006C54DD"/>
    <w:rsid w:val="006D67AF"/>
    <w:rsid w:val="006E64DD"/>
    <w:rsid w:val="006F61E7"/>
    <w:rsid w:val="00706287"/>
    <w:rsid w:val="00711803"/>
    <w:rsid w:val="00715947"/>
    <w:rsid w:val="0072094E"/>
    <w:rsid w:val="00726947"/>
    <w:rsid w:val="00736021"/>
    <w:rsid w:val="0073621C"/>
    <w:rsid w:val="0075402E"/>
    <w:rsid w:val="0075418D"/>
    <w:rsid w:val="00764E9D"/>
    <w:rsid w:val="00772C82"/>
    <w:rsid w:val="007908D0"/>
    <w:rsid w:val="007924B5"/>
    <w:rsid w:val="007A2217"/>
    <w:rsid w:val="007B0384"/>
    <w:rsid w:val="007B0B65"/>
    <w:rsid w:val="007B34A1"/>
    <w:rsid w:val="007C01FC"/>
    <w:rsid w:val="007E184C"/>
    <w:rsid w:val="0080073F"/>
    <w:rsid w:val="0080486F"/>
    <w:rsid w:val="0083279A"/>
    <w:rsid w:val="008410F5"/>
    <w:rsid w:val="0086046B"/>
    <w:rsid w:val="00864704"/>
    <w:rsid w:val="00865113"/>
    <w:rsid w:val="008663FD"/>
    <w:rsid w:val="00877B97"/>
    <w:rsid w:val="008860A1"/>
    <w:rsid w:val="00892D74"/>
    <w:rsid w:val="008A0C8A"/>
    <w:rsid w:val="008B0AF5"/>
    <w:rsid w:val="008B3D7C"/>
    <w:rsid w:val="008D2EC3"/>
    <w:rsid w:val="00901DBC"/>
    <w:rsid w:val="00902798"/>
    <w:rsid w:val="00903605"/>
    <w:rsid w:val="00906DF2"/>
    <w:rsid w:val="00913FB8"/>
    <w:rsid w:val="00927D48"/>
    <w:rsid w:val="00927E84"/>
    <w:rsid w:val="00936B0B"/>
    <w:rsid w:val="0095213E"/>
    <w:rsid w:val="00961FA7"/>
    <w:rsid w:val="00967702"/>
    <w:rsid w:val="00967C93"/>
    <w:rsid w:val="00971AA5"/>
    <w:rsid w:val="009946E6"/>
    <w:rsid w:val="009A6273"/>
    <w:rsid w:val="009B267E"/>
    <w:rsid w:val="009C22C3"/>
    <w:rsid w:val="00A10279"/>
    <w:rsid w:val="00A17F7B"/>
    <w:rsid w:val="00A21E68"/>
    <w:rsid w:val="00A33065"/>
    <w:rsid w:val="00A37A26"/>
    <w:rsid w:val="00A57F0D"/>
    <w:rsid w:val="00A618A8"/>
    <w:rsid w:val="00A7471B"/>
    <w:rsid w:val="00A81506"/>
    <w:rsid w:val="00A8664B"/>
    <w:rsid w:val="00A94486"/>
    <w:rsid w:val="00AA065E"/>
    <w:rsid w:val="00AA6744"/>
    <w:rsid w:val="00AB7AEB"/>
    <w:rsid w:val="00AC5C76"/>
    <w:rsid w:val="00AD209C"/>
    <w:rsid w:val="00AD66D3"/>
    <w:rsid w:val="00AE2F33"/>
    <w:rsid w:val="00B026C4"/>
    <w:rsid w:val="00B1116C"/>
    <w:rsid w:val="00B12084"/>
    <w:rsid w:val="00B2372F"/>
    <w:rsid w:val="00B27CF4"/>
    <w:rsid w:val="00B30FFA"/>
    <w:rsid w:val="00B47857"/>
    <w:rsid w:val="00B529D4"/>
    <w:rsid w:val="00B72D1D"/>
    <w:rsid w:val="00B8026F"/>
    <w:rsid w:val="00B8243D"/>
    <w:rsid w:val="00B83C62"/>
    <w:rsid w:val="00B871D4"/>
    <w:rsid w:val="00B91839"/>
    <w:rsid w:val="00B94CBE"/>
    <w:rsid w:val="00B95593"/>
    <w:rsid w:val="00B95CC1"/>
    <w:rsid w:val="00B97AD9"/>
    <w:rsid w:val="00BA06D2"/>
    <w:rsid w:val="00BB573A"/>
    <w:rsid w:val="00BD061F"/>
    <w:rsid w:val="00BD1002"/>
    <w:rsid w:val="00BE32B9"/>
    <w:rsid w:val="00BF568C"/>
    <w:rsid w:val="00C0620A"/>
    <w:rsid w:val="00C34693"/>
    <w:rsid w:val="00C35667"/>
    <w:rsid w:val="00C43CE2"/>
    <w:rsid w:val="00C63E90"/>
    <w:rsid w:val="00C65662"/>
    <w:rsid w:val="00C72E8B"/>
    <w:rsid w:val="00C86EA0"/>
    <w:rsid w:val="00C95E8E"/>
    <w:rsid w:val="00CA0185"/>
    <w:rsid w:val="00CA6292"/>
    <w:rsid w:val="00CC3A6D"/>
    <w:rsid w:val="00CF29FC"/>
    <w:rsid w:val="00CF4AA5"/>
    <w:rsid w:val="00D006D4"/>
    <w:rsid w:val="00D07138"/>
    <w:rsid w:val="00D10371"/>
    <w:rsid w:val="00D377D1"/>
    <w:rsid w:val="00D4137A"/>
    <w:rsid w:val="00D43E08"/>
    <w:rsid w:val="00D45213"/>
    <w:rsid w:val="00D649D1"/>
    <w:rsid w:val="00D65BA1"/>
    <w:rsid w:val="00D86036"/>
    <w:rsid w:val="00D86CD3"/>
    <w:rsid w:val="00DA51CA"/>
    <w:rsid w:val="00DA54BC"/>
    <w:rsid w:val="00DB499F"/>
    <w:rsid w:val="00DF6FA2"/>
    <w:rsid w:val="00E052B4"/>
    <w:rsid w:val="00E26EDB"/>
    <w:rsid w:val="00E30036"/>
    <w:rsid w:val="00E55067"/>
    <w:rsid w:val="00E706A3"/>
    <w:rsid w:val="00E72348"/>
    <w:rsid w:val="00E75F12"/>
    <w:rsid w:val="00E7698B"/>
    <w:rsid w:val="00EC1901"/>
    <w:rsid w:val="00EC1DA2"/>
    <w:rsid w:val="00ED2915"/>
    <w:rsid w:val="00ED61DE"/>
    <w:rsid w:val="00EE2AE0"/>
    <w:rsid w:val="00EF1E61"/>
    <w:rsid w:val="00EF36BF"/>
    <w:rsid w:val="00EF6BCD"/>
    <w:rsid w:val="00F20232"/>
    <w:rsid w:val="00F314FD"/>
    <w:rsid w:val="00F72E44"/>
    <w:rsid w:val="00FA5FF6"/>
    <w:rsid w:val="00FA69C9"/>
    <w:rsid w:val="00FA7254"/>
    <w:rsid w:val="00FF2113"/>
    <w:rsid w:val="00FF5EE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9294"/>
  <w15:docId w15:val="{A13AD355-64FC-4156-A803-EC5A5FC3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26B5"/>
  </w:style>
  <w:style w:type="paragraph" w:styleId="berschrift4">
    <w:name w:val="heading 4"/>
    <w:basedOn w:val="Standard"/>
    <w:link w:val="berschrift4Zchn"/>
    <w:semiHidden/>
    <w:unhideWhenUsed/>
    <w:qFormat/>
    <w:rsid w:val="0086046B"/>
    <w:pPr>
      <w:spacing w:before="100" w:beforeAutospacing="1" w:after="119" w:line="240" w:lineRule="auto"/>
      <w:outlineLvl w:val="3"/>
    </w:pPr>
    <w:rPr>
      <w:rFonts w:ascii="Times New Roman" w:eastAsia="Times New Roman" w:hAnsi="Times New Roman" w:cs="Times New Roman"/>
      <w:b/>
      <w:bCs/>
      <w:sz w:val="24"/>
      <w:szCs w:val="24"/>
      <w:lang w:eastAsia="de-DE"/>
    </w:rPr>
  </w:style>
  <w:style w:type="paragraph" w:styleId="berschrift6">
    <w:name w:val="heading 6"/>
    <w:basedOn w:val="Standard"/>
    <w:next w:val="Standard"/>
    <w:link w:val="berschrift6Zchn"/>
    <w:uiPriority w:val="9"/>
    <w:semiHidden/>
    <w:unhideWhenUsed/>
    <w:qFormat/>
    <w:rsid w:val="00A7471B"/>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A7471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71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13F3"/>
  </w:style>
  <w:style w:type="paragraph" w:styleId="Kopfzeile">
    <w:name w:val="header"/>
    <w:basedOn w:val="Standard"/>
    <w:link w:val="KopfzeileZchn"/>
    <w:uiPriority w:val="99"/>
    <w:unhideWhenUsed/>
    <w:rsid w:val="000713F3"/>
    <w:pPr>
      <w:tabs>
        <w:tab w:val="center" w:pos="4536"/>
        <w:tab w:val="right" w:pos="9072"/>
      </w:tabs>
      <w:spacing w:after="0" w:line="240" w:lineRule="auto"/>
      <w:jc w:val="both"/>
    </w:pPr>
    <w:rPr>
      <w:rFonts w:ascii="Arial" w:hAnsi="Arial"/>
    </w:rPr>
  </w:style>
  <w:style w:type="character" w:customStyle="1" w:styleId="KopfzeileZchn">
    <w:name w:val="Kopfzeile Zchn"/>
    <w:basedOn w:val="Absatz-Standardschriftart"/>
    <w:link w:val="Kopfzeile"/>
    <w:uiPriority w:val="99"/>
    <w:rsid w:val="000713F3"/>
    <w:rPr>
      <w:rFonts w:ascii="Arial" w:hAnsi="Arial"/>
    </w:rPr>
  </w:style>
  <w:style w:type="character" w:customStyle="1" w:styleId="ListenabsatzZchn">
    <w:name w:val="Listenabsatz Zchn"/>
    <w:basedOn w:val="Absatz-Standardschriftart"/>
    <w:link w:val="Listenabsatz"/>
    <w:uiPriority w:val="34"/>
    <w:locked/>
    <w:rsid w:val="000B56C2"/>
    <w:rPr>
      <w:rFonts w:ascii="Arial" w:hAnsi="Arial" w:cs="Arial"/>
      <w:sz w:val="24"/>
    </w:rPr>
  </w:style>
  <w:style w:type="paragraph" w:styleId="Listenabsatz">
    <w:name w:val="List Paragraph"/>
    <w:basedOn w:val="Standard"/>
    <w:link w:val="ListenabsatzZchn"/>
    <w:uiPriority w:val="34"/>
    <w:qFormat/>
    <w:rsid w:val="000B56C2"/>
    <w:pPr>
      <w:spacing w:after="200" w:line="276" w:lineRule="auto"/>
      <w:ind w:left="720"/>
      <w:contextualSpacing/>
      <w:jc w:val="both"/>
    </w:pPr>
    <w:rPr>
      <w:rFonts w:ascii="Arial" w:hAnsi="Arial" w:cs="Arial"/>
      <w:sz w:val="24"/>
    </w:rPr>
  </w:style>
  <w:style w:type="character" w:customStyle="1" w:styleId="Liste-bergeordneteKompetenzZchn">
    <w:name w:val="Liste-ÜbergeordneteKompetenz Zchn"/>
    <w:basedOn w:val="Absatz-Standardschriftart"/>
    <w:link w:val="Liste-bergeordneteKompetenz"/>
    <w:locked/>
    <w:rsid w:val="000B56C2"/>
    <w:rPr>
      <w:rFonts w:ascii="Arial" w:hAnsi="Arial" w:cs="Arial"/>
      <w:sz w:val="24"/>
    </w:rPr>
  </w:style>
  <w:style w:type="paragraph" w:customStyle="1" w:styleId="Liste-bergeordneteKompetenz">
    <w:name w:val="Liste-ÜbergeordneteKompetenz"/>
    <w:basedOn w:val="Standard"/>
    <w:link w:val="Liste-bergeordneteKompetenzZchn"/>
    <w:qFormat/>
    <w:rsid w:val="000B56C2"/>
    <w:pPr>
      <w:keepLines/>
      <w:numPr>
        <w:numId w:val="6"/>
      </w:numPr>
      <w:spacing w:after="120" w:line="276" w:lineRule="auto"/>
      <w:jc w:val="both"/>
    </w:pPr>
    <w:rPr>
      <w:rFonts w:ascii="Arial" w:hAnsi="Arial" w:cs="Arial"/>
      <w:sz w:val="24"/>
    </w:rPr>
  </w:style>
  <w:style w:type="character" w:styleId="Kommentarzeichen">
    <w:name w:val="annotation reference"/>
    <w:basedOn w:val="Absatz-Standardschriftart"/>
    <w:uiPriority w:val="99"/>
    <w:semiHidden/>
    <w:unhideWhenUsed/>
    <w:rsid w:val="00B27CF4"/>
    <w:rPr>
      <w:sz w:val="16"/>
      <w:szCs w:val="16"/>
    </w:rPr>
  </w:style>
  <w:style w:type="paragraph" w:styleId="Kommentartext">
    <w:name w:val="annotation text"/>
    <w:basedOn w:val="Standard"/>
    <w:link w:val="KommentartextZchn"/>
    <w:uiPriority w:val="99"/>
    <w:unhideWhenUsed/>
    <w:rsid w:val="00B27CF4"/>
    <w:pPr>
      <w:spacing w:line="240" w:lineRule="auto"/>
    </w:pPr>
    <w:rPr>
      <w:sz w:val="20"/>
      <w:szCs w:val="20"/>
    </w:rPr>
  </w:style>
  <w:style w:type="character" w:customStyle="1" w:styleId="KommentartextZchn">
    <w:name w:val="Kommentartext Zchn"/>
    <w:basedOn w:val="Absatz-Standardschriftart"/>
    <w:link w:val="Kommentartext"/>
    <w:uiPriority w:val="99"/>
    <w:rsid w:val="00B27CF4"/>
    <w:rPr>
      <w:sz w:val="20"/>
      <w:szCs w:val="20"/>
    </w:rPr>
  </w:style>
  <w:style w:type="paragraph" w:styleId="Kommentarthema">
    <w:name w:val="annotation subject"/>
    <w:basedOn w:val="Kommentartext"/>
    <w:next w:val="Kommentartext"/>
    <w:link w:val="KommentarthemaZchn"/>
    <w:uiPriority w:val="99"/>
    <w:semiHidden/>
    <w:unhideWhenUsed/>
    <w:rsid w:val="00B27CF4"/>
    <w:rPr>
      <w:b/>
      <w:bCs/>
    </w:rPr>
  </w:style>
  <w:style w:type="character" w:customStyle="1" w:styleId="KommentarthemaZchn">
    <w:name w:val="Kommentarthema Zchn"/>
    <w:basedOn w:val="KommentartextZchn"/>
    <w:link w:val="Kommentarthema"/>
    <w:uiPriority w:val="99"/>
    <w:semiHidden/>
    <w:rsid w:val="00B27CF4"/>
    <w:rPr>
      <w:b/>
      <w:bCs/>
      <w:sz w:val="20"/>
      <w:szCs w:val="20"/>
    </w:rPr>
  </w:style>
  <w:style w:type="paragraph" w:styleId="Sprechblasentext">
    <w:name w:val="Balloon Text"/>
    <w:basedOn w:val="Standard"/>
    <w:link w:val="SprechblasentextZchn"/>
    <w:uiPriority w:val="99"/>
    <w:semiHidden/>
    <w:unhideWhenUsed/>
    <w:rsid w:val="00B27C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7CF4"/>
    <w:rPr>
      <w:rFonts w:ascii="Segoe UI" w:hAnsi="Segoe UI" w:cs="Segoe UI"/>
      <w:sz w:val="18"/>
      <w:szCs w:val="18"/>
    </w:rPr>
  </w:style>
  <w:style w:type="table" w:styleId="Tabellenraster">
    <w:name w:val="Table Grid"/>
    <w:basedOn w:val="NormaleTabelle"/>
    <w:uiPriority w:val="39"/>
    <w:rsid w:val="00C3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C72E8B"/>
    <w:pPr>
      <w:spacing w:after="100"/>
    </w:pPr>
  </w:style>
  <w:style w:type="paragraph" w:styleId="Verzeichnis2">
    <w:name w:val="toc 2"/>
    <w:basedOn w:val="Standard"/>
    <w:next w:val="Standard"/>
    <w:autoRedefine/>
    <w:uiPriority w:val="39"/>
    <w:unhideWhenUsed/>
    <w:rsid w:val="00C72E8B"/>
    <w:pPr>
      <w:spacing w:after="100"/>
      <w:ind w:left="220"/>
    </w:pPr>
  </w:style>
  <w:style w:type="character" w:styleId="Hyperlink">
    <w:name w:val="Hyperlink"/>
    <w:basedOn w:val="Absatz-Standardschriftart"/>
    <w:uiPriority w:val="99"/>
    <w:unhideWhenUsed/>
    <w:rsid w:val="00C72E8B"/>
    <w:rPr>
      <w:color w:val="0563C1" w:themeColor="hyperlink"/>
      <w:u w:val="single"/>
    </w:rPr>
  </w:style>
  <w:style w:type="paragraph" w:styleId="berarbeitung">
    <w:name w:val="Revision"/>
    <w:hidden/>
    <w:uiPriority w:val="99"/>
    <w:semiHidden/>
    <w:rsid w:val="0086046B"/>
    <w:pPr>
      <w:spacing w:after="0" w:line="240" w:lineRule="auto"/>
    </w:pPr>
  </w:style>
  <w:style w:type="character" w:customStyle="1" w:styleId="berschrift4Zchn">
    <w:name w:val="Überschrift 4 Zchn"/>
    <w:basedOn w:val="Absatz-Standardschriftart"/>
    <w:link w:val="berschrift4"/>
    <w:semiHidden/>
    <w:rsid w:val="0086046B"/>
    <w:rPr>
      <w:rFonts w:ascii="Times New Roman" w:eastAsia="Times New Roman" w:hAnsi="Times New Roman" w:cs="Times New Roman"/>
      <w:b/>
      <w:bCs/>
      <w:sz w:val="24"/>
      <w:szCs w:val="24"/>
      <w:lang w:eastAsia="de-DE"/>
    </w:rPr>
  </w:style>
  <w:style w:type="paragraph" w:styleId="StandardWeb">
    <w:name w:val="Normal (Web)"/>
    <w:basedOn w:val="Standard"/>
    <w:semiHidden/>
    <w:unhideWhenUsed/>
    <w:rsid w:val="0086046B"/>
    <w:pPr>
      <w:spacing w:before="100" w:beforeAutospacing="1" w:after="119" w:line="240" w:lineRule="auto"/>
    </w:pPr>
    <w:rPr>
      <w:rFonts w:ascii="Times New Roman" w:eastAsia="Times New Roman" w:hAnsi="Times New Roman" w:cs="Times New Roman"/>
      <w:sz w:val="24"/>
      <w:szCs w:val="24"/>
      <w:lang w:eastAsia="de-DE"/>
    </w:rPr>
  </w:style>
  <w:style w:type="character" w:customStyle="1" w:styleId="Liste-KonkretisierteKompetenzZchn">
    <w:name w:val="Liste-KonkretisierteKompetenz Zchn"/>
    <w:link w:val="Liste-KonkretisierteKompetenz"/>
    <w:locked/>
    <w:rsid w:val="0086046B"/>
    <w:rPr>
      <w:rFonts w:ascii="Arial" w:eastAsia="Calibri" w:hAnsi="Arial" w:cs="Arial"/>
      <w:sz w:val="24"/>
    </w:rPr>
  </w:style>
  <w:style w:type="paragraph" w:customStyle="1" w:styleId="Liste-KonkretisierteKompetenz">
    <w:name w:val="Liste-KonkretisierteKompetenz"/>
    <w:basedOn w:val="Standard"/>
    <w:link w:val="Liste-KonkretisierteKompetenzZchn"/>
    <w:qFormat/>
    <w:rsid w:val="0086046B"/>
    <w:pPr>
      <w:keepLines/>
      <w:numPr>
        <w:numId w:val="30"/>
      </w:numPr>
      <w:spacing w:after="120" w:line="276" w:lineRule="auto"/>
      <w:jc w:val="both"/>
    </w:pPr>
    <w:rPr>
      <w:rFonts w:ascii="Arial" w:eastAsia="Calibri" w:hAnsi="Arial" w:cs="Arial"/>
      <w:sz w:val="24"/>
    </w:rPr>
  </w:style>
  <w:style w:type="paragraph" w:customStyle="1" w:styleId="FreieForm">
    <w:name w:val="Freie Form"/>
    <w:rsid w:val="0086046B"/>
    <w:pPr>
      <w:spacing w:after="0" w:line="240" w:lineRule="auto"/>
      <w:jc w:val="both"/>
    </w:pPr>
    <w:rPr>
      <w:rFonts w:ascii="Helvetica" w:eastAsia="ヒラギノ角ゴ Pro W3" w:hAnsi="Helvetica" w:cs="Helvetica"/>
      <w:color w:val="000000"/>
      <w:kern w:val="2"/>
      <w:sz w:val="24"/>
      <w:szCs w:val="20"/>
      <w:lang w:eastAsia="hi-IN" w:bidi="hi-IN"/>
    </w:rPr>
  </w:style>
  <w:style w:type="character" w:styleId="Hervorhebung">
    <w:name w:val="Emphasis"/>
    <w:basedOn w:val="Absatz-Standardschriftart"/>
    <w:qFormat/>
    <w:rsid w:val="0086046B"/>
    <w:rPr>
      <w:i/>
      <w:iCs/>
    </w:rPr>
  </w:style>
  <w:style w:type="paragraph" w:styleId="Titel">
    <w:name w:val="Title"/>
    <w:basedOn w:val="Standard"/>
    <w:next w:val="Standard"/>
    <w:link w:val="TitelZchn"/>
    <w:uiPriority w:val="10"/>
    <w:qFormat/>
    <w:rsid w:val="0086046B"/>
    <w:pPr>
      <w:suppressAutoHyphens/>
      <w:spacing w:before="2000" w:after="600" w:line="240" w:lineRule="auto"/>
      <w:contextualSpacing/>
      <w:jc w:val="both"/>
    </w:pPr>
    <w:rPr>
      <w:rFonts w:ascii="Arial" w:eastAsia="Times New Roman" w:hAnsi="Arial" w:cs="Times New Roman"/>
      <w:b/>
      <w:spacing w:val="5"/>
      <w:kern w:val="28"/>
      <w:sz w:val="52"/>
      <w:szCs w:val="52"/>
    </w:rPr>
  </w:style>
  <w:style w:type="character" w:customStyle="1" w:styleId="TitelZchn">
    <w:name w:val="Titel Zchn"/>
    <w:basedOn w:val="Absatz-Standardschriftart"/>
    <w:link w:val="Titel"/>
    <w:uiPriority w:val="10"/>
    <w:rsid w:val="0086046B"/>
    <w:rPr>
      <w:rFonts w:ascii="Arial" w:eastAsia="Times New Roman" w:hAnsi="Arial" w:cs="Times New Roman"/>
      <w:b/>
      <w:spacing w:val="5"/>
      <w:kern w:val="28"/>
      <w:sz w:val="52"/>
      <w:szCs w:val="52"/>
    </w:rPr>
  </w:style>
  <w:style w:type="paragraph" w:styleId="Untertitel">
    <w:name w:val="Subtitle"/>
    <w:basedOn w:val="Standard"/>
    <w:next w:val="Standard"/>
    <w:link w:val="UntertitelZchn"/>
    <w:uiPriority w:val="11"/>
    <w:qFormat/>
    <w:rsid w:val="0086046B"/>
    <w:pPr>
      <w:spacing w:after="0" w:line="276" w:lineRule="auto"/>
      <w:jc w:val="both"/>
    </w:pPr>
    <w:rPr>
      <w:rFonts w:ascii="Arial" w:eastAsia="Times New Roman" w:hAnsi="Arial" w:cs="Times New Roman"/>
      <w:b/>
      <w:iCs/>
      <w:spacing w:val="15"/>
      <w:sz w:val="36"/>
      <w:szCs w:val="24"/>
    </w:rPr>
  </w:style>
  <w:style w:type="character" w:customStyle="1" w:styleId="UntertitelZchn">
    <w:name w:val="Untertitel Zchn"/>
    <w:basedOn w:val="Absatz-Standardschriftart"/>
    <w:link w:val="Untertitel"/>
    <w:uiPriority w:val="11"/>
    <w:rsid w:val="0086046B"/>
    <w:rPr>
      <w:rFonts w:ascii="Arial" w:eastAsia="Times New Roman" w:hAnsi="Arial" w:cs="Times New Roman"/>
      <w:b/>
      <w:iCs/>
      <w:spacing w:val="15"/>
      <w:sz w:val="36"/>
      <w:szCs w:val="24"/>
    </w:rPr>
  </w:style>
  <w:style w:type="character" w:customStyle="1" w:styleId="NichtaufgelsteErwhnung1">
    <w:name w:val="Nicht aufgelöste Erwähnung1"/>
    <w:basedOn w:val="Absatz-Standardschriftart"/>
    <w:uiPriority w:val="99"/>
    <w:semiHidden/>
    <w:unhideWhenUsed/>
    <w:rsid w:val="0086046B"/>
    <w:rPr>
      <w:color w:val="605E5C"/>
      <w:shd w:val="clear" w:color="auto" w:fill="E1DFDD"/>
    </w:rPr>
  </w:style>
  <w:style w:type="character" w:customStyle="1" w:styleId="berschrift6Zchn">
    <w:name w:val="Überschrift 6 Zchn"/>
    <w:basedOn w:val="Absatz-Standardschriftart"/>
    <w:link w:val="berschrift6"/>
    <w:uiPriority w:val="9"/>
    <w:semiHidden/>
    <w:rsid w:val="00A7471B"/>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A7471B"/>
    <w:rPr>
      <w:rFonts w:asciiTheme="majorHAnsi" w:eastAsiaTheme="majorEastAsia" w:hAnsiTheme="majorHAnsi" w:cstheme="majorBidi"/>
      <w:i/>
      <w:iCs/>
      <w:color w:val="1F4D78" w:themeColor="accent1" w:themeShade="7F"/>
    </w:rPr>
  </w:style>
  <w:style w:type="paragraph" w:customStyle="1" w:styleId="bersichtsraster">
    <w:name w:val="Übersichtsraster"/>
    <w:basedOn w:val="Standard"/>
    <w:qFormat/>
    <w:rsid w:val="00A7471B"/>
    <w:pPr>
      <w:spacing w:after="120" w:line="240" w:lineRule="auto"/>
    </w:pPr>
    <w:rPr>
      <w:rFonts w:ascii="Arial" w:eastAsia="Calibri" w:hAnsi="Arial" w:cs="Times New Roman"/>
      <w:sz w:val="20"/>
    </w:rPr>
  </w:style>
  <w:style w:type="character" w:styleId="BesuchterLink">
    <w:name w:val="FollowedHyperlink"/>
    <w:basedOn w:val="Absatz-Standardschriftart"/>
    <w:uiPriority w:val="99"/>
    <w:semiHidden/>
    <w:unhideWhenUsed/>
    <w:rsid w:val="002959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2675">
      <w:bodyDiv w:val="1"/>
      <w:marLeft w:val="0"/>
      <w:marRight w:val="0"/>
      <w:marTop w:val="0"/>
      <w:marBottom w:val="0"/>
      <w:divBdr>
        <w:top w:val="none" w:sz="0" w:space="0" w:color="auto"/>
        <w:left w:val="none" w:sz="0" w:space="0" w:color="auto"/>
        <w:bottom w:val="none" w:sz="0" w:space="0" w:color="auto"/>
        <w:right w:val="none" w:sz="0" w:space="0" w:color="auto"/>
      </w:divBdr>
    </w:div>
    <w:div w:id="65341364">
      <w:bodyDiv w:val="1"/>
      <w:marLeft w:val="0"/>
      <w:marRight w:val="0"/>
      <w:marTop w:val="0"/>
      <w:marBottom w:val="0"/>
      <w:divBdr>
        <w:top w:val="none" w:sz="0" w:space="0" w:color="auto"/>
        <w:left w:val="none" w:sz="0" w:space="0" w:color="auto"/>
        <w:bottom w:val="none" w:sz="0" w:space="0" w:color="auto"/>
        <w:right w:val="none" w:sz="0" w:space="0" w:color="auto"/>
      </w:divBdr>
    </w:div>
    <w:div w:id="168175430">
      <w:bodyDiv w:val="1"/>
      <w:marLeft w:val="0"/>
      <w:marRight w:val="0"/>
      <w:marTop w:val="0"/>
      <w:marBottom w:val="0"/>
      <w:divBdr>
        <w:top w:val="none" w:sz="0" w:space="0" w:color="auto"/>
        <w:left w:val="none" w:sz="0" w:space="0" w:color="auto"/>
        <w:bottom w:val="none" w:sz="0" w:space="0" w:color="auto"/>
        <w:right w:val="none" w:sz="0" w:space="0" w:color="auto"/>
      </w:divBdr>
    </w:div>
    <w:div w:id="244413862">
      <w:bodyDiv w:val="1"/>
      <w:marLeft w:val="0"/>
      <w:marRight w:val="0"/>
      <w:marTop w:val="0"/>
      <w:marBottom w:val="0"/>
      <w:divBdr>
        <w:top w:val="none" w:sz="0" w:space="0" w:color="auto"/>
        <w:left w:val="none" w:sz="0" w:space="0" w:color="auto"/>
        <w:bottom w:val="none" w:sz="0" w:space="0" w:color="auto"/>
        <w:right w:val="none" w:sz="0" w:space="0" w:color="auto"/>
      </w:divBdr>
    </w:div>
    <w:div w:id="341709692">
      <w:bodyDiv w:val="1"/>
      <w:marLeft w:val="0"/>
      <w:marRight w:val="0"/>
      <w:marTop w:val="0"/>
      <w:marBottom w:val="0"/>
      <w:divBdr>
        <w:top w:val="none" w:sz="0" w:space="0" w:color="auto"/>
        <w:left w:val="none" w:sz="0" w:space="0" w:color="auto"/>
        <w:bottom w:val="none" w:sz="0" w:space="0" w:color="auto"/>
        <w:right w:val="none" w:sz="0" w:space="0" w:color="auto"/>
      </w:divBdr>
    </w:div>
    <w:div w:id="354890129">
      <w:bodyDiv w:val="1"/>
      <w:marLeft w:val="0"/>
      <w:marRight w:val="0"/>
      <w:marTop w:val="0"/>
      <w:marBottom w:val="0"/>
      <w:divBdr>
        <w:top w:val="none" w:sz="0" w:space="0" w:color="auto"/>
        <w:left w:val="none" w:sz="0" w:space="0" w:color="auto"/>
        <w:bottom w:val="none" w:sz="0" w:space="0" w:color="auto"/>
        <w:right w:val="none" w:sz="0" w:space="0" w:color="auto"/>
      </w:divBdr>
    </w:div>
    <w:div w:id="377363971">
      <w:bodyDiv w:val="1"/>
      <w:marLeft w:val="0"/>
      <w:marRight w:val="0"/>
      <w:marTop w:val="0"/>
      <w:marBottom w:val="0"/>
      <w:divBdr>
        <w:top w:val="none" w:sz="0" w:space="0" w:color="auto"/>
        <w:left w:val="none" w:sz="0" w:space="0" w:color="auto"/>
        <w:bottom w:val="none" w:sz="0" w:space="0" w:color="auto"/>
        <w:right w:val="none" w:sz="0" w:space="0" w:color="auto"/>
      </w:divBdr>
    </w:div>
    <w:div w:id="414785763">
      <w:bodyDiv w:val="1"/>
      <w:marLeft w:val="0"/>
      <w:marRight w:val="0"/>
      <w:marTop w:val="0"/>
      <w:marBottom w:val="0"/>
      <w:divBdr>
        <w:top w:val="none" w:sz="0" w:space="0" w:color="auto"/>
        <w:left w:val="none" w:sz="0" w:space="0" w:color="auto"/>
        <w:bottom w:val="none" w:sz="0" w:space="0" w:color="auto"/>
        <w:right w:val="none" w:sz="0" w:space="0" w:color="auto"/>
      </w:divBdr>
    </w:div>
    <w:div w:id="491260707">
      <w:bodyDiv w:val="1"/>
      <w:marLeft w:val="0"/>
      <w:marRight w:val="0"/>
      <w:marTop w:val="0"/>
      <w:marBottom w:val="0"/>
      <w:divBdr>
        <w:top w:val="none" w:sz="0" w:space="0" w:color="auto"/>
        <w:left w:val="none" w:sz="0" w:space="0" w:color="auto"/>
        <w:bottom w:val="none" w:sz="0" w:space="0" w:color="auto"/>
        <w:right w:val="none" w:sz="0" w:space="0" w:color="auto"/>
      </w:divBdr>
    </w:div>
    <w:div w:id="550112735">
      <w:bodyDiv w:val="1"/>
      <w:marLeft w:val="0"/>
      <w:marRight w:val="0"/>
      <w:marTop w:val="0"/>
      <w:marBottom w:val="0"/>
      <w:divBdr>
        <w:top w:val="none" w:sz="0" w:space="0" w:color="auto"/>
        <w:left w:val="none" w:sz="0" w:space="0" w:color="auto"/>
        <w:bottom w:val="none" w:sz="0" w:space="0" w:color="auto"/>
        <w:right w:val="none" w:sz="0" w:space="0" w:color="auto"/>
      </w:divBdr>
    </w:div>
    <w:div w:id="564070665">
      <w:bodyDiv w:val="1"/>
      <w:marLeft w:val="0"/>
      <w:marRight w:val="0"/>
      <w:marTop w:val="0"/>
      <w:marBottom w:val="0"/>
      <w:divBdr>
        <w:top w:val="none" w:sz="0" w:space="0" w:color="auto"/>
        <w:left w:val="none" w:sz="0" w:space="0" w:color="auto"/>
        <w:bottom w:val="none" w:sz="0" w:space="0" w:color="auto"/>
        <w:right w:val="none" w:sz="0" w:space="0" w:color="auto"/>
      </w:divBdr>
    </w:div>
    <w:div w:id="632293178">
      <w:bodyDiv w:val="1"/>
      <w:marLeft w:val="0"/>
      <w:marRight w:val="0"/>
      <w:marTop w:val="0"/>
      <w:marBottom w:val="0"/>
      <w:divBdr>
        <w:top w:val="none" w:sz="0" w:space="0" w:color="auto"/>
        <w:left w:val="none" w:sz="0" w:space="0" w:color="auto"/>
        <w:bottom w:val="none" w:sz="0" w:space="0" w:color="auto"/>
        <w:right w:val="none" w:sz="0" w:space="0" w:color="auto"/>
      </w:divBdr>
    </w:div>
    <w:div w:id="659233339">
      <w:bodyDiv w:val="1"/>
      <w:marLeft w:val="0"/>
      <w:marRight w:val="0"/>
      <w:marTop w:val="0"/>
      <w:marBottom w:val="0"/>
      <w:divBdr>
        <w:top w:val="none" w:sz="0" w:space="0" w:color="auto"/>
        <w:left w:val="none" w:sz="0" w:space="0" w:color="auto"/>
        <w:bottom w:val="none" w:sz="0" w:space="0" w:color="auto"/>
        <w:right w:val="none" w:sz="0" w:space="0" w:color="auto"/>
      </w:divBdr>
    </w:div>
    <w:div w:id="735201850">
      <w:bodyDiv w:val="1"/>
      <w:marLeft w:val="0"/>
      <w:marRight w:val="0"/>
      <w:marTop w:val="0"/>
      <w:marBottom w:val="0"/>
      <w:divBdr>
        <w:top w:val="none" w:sz="0" w:space="0" w:color="auto"/>
        <w:left w:val="none" w:sz="0" w:space="0" w:color="auto"/>
        <w:bottom w:val="none" w:sz="0" w:space="0" w:color="auto"/>
        <w:right w:val="none" w:sz="0" w:space="0" w:color="auto"/>
      </w:divBdr>
    </w:div>
    <w:div w:id="821507458">
      <w:bodyDiv w:val="1"/>
      <w:marLeft w:val="0"/>
      <w:marRight w:val="0"/>
      <w:marTop w:val="0"/>
      <w:marBottom w:val="0"/>
      <w:divBdr>
        <w:top w:val="none" w:sz="0" w:space="0" w:color="auto"/>
        <w:left w:val="none" w:sz="0" w:space="0" w:color="auto"/>
        <w:bottom w:val="none" w:sz="0" w:space="0" w:color="auto"/>
        <w:right w:val="none" w:sz="0" w:space="0" w:color="auto"/>
      </w:divBdr>
    </w:div>
    <w:div w:id="995298507">
      <w:bodyDiv w:val="1"/>
      <w:marLeft w:val="0"/>
      <w:marRight w:val="0"/>
      <w:marTop w:val="0"/>
      <w:marBottom w:val="0"/>
      <w:divBdr>
        <w:top w:val="none" w:sz="0" w:space="0" w:color="auto"/>
        <w:left w:val="none" w:sz="0" w:space="0" w:color="auto"/>
        <w:bottom w:val="none" w:sz="0" w:space="0" w:color="auto"/>
        <w:right w:val="none" w:sz="0" w:space="0" w:color="auto"/>
      </w:divBdr>
    </w:div>
    <w:div w:id="1284193645">
      <w:bodyDiv w:val="1"/>
      <w:marLeft w:val="0"/>
      <w:marRight w:val="0"/>
      <w:marTop w:val="0"/>
      <w:marBottom w:val="0"/>
      <w:divBdr>
        <w:top w:val="none" w:sz="0" w:space="0" w:color="auto"/>
        <w:left w:val="none" w:sz="0" w:space="0" w:color="auto"/>
        <w:bottom w:val="none" w:sz="0" w:space="0" w:color="auto"/>
        <w:right w:val="none" w:sz="0" w:space="0" w:color="auto"/>
      </w:divBdr>
    </w:div>
    <w:div w:id="1343900088">
      <w:bodyDiv w:val="1"/>
      <w:marLeft w:val="0"/>
      <w:marRight w:val="0"/>
      <w:marTop w:val="0"/>
      <w:marBottom w:val="0"/>
      <w:divBdr>
        <w:top w:val="none" w:sz="0" w:space="0" w:color="auto"/>
        <w:left w:val="none" w:sz="0" w:space="0" w:color="auto"/>
        <w:bottom w:val="none" w:sz="0" w:space="0" w:color="auto"/>
        <w:right w:val="none" w:sz="0" w:space="0" w:color="auto"/>
      </w:divBdr>
    </w:div>
    <w:div w:id="1418213448">
      <w:bodyDiv w:val="1"/>
      <w:marLeft w:val="0"/>
      <w:marRight w:val="0"/>
      <w:marTop w:val="0"/>
      <w:marBottom w:val="0"/>
      <w:divBdr>
        <w:top w:val="none" w:sz="0" w:space="0" w:color="auto"/>
        <w:left w:val="none" w:sz="0" w:space="0" w:color="auto"/>
        <w:bottom w:val="none" w:sz="0" w:space="0" w:color="auto"/>
        <w:right w:val="none" w:sz="0" w:space="0" w:color="auto"/>
      </w:divBdr>
    </w:div>
    <w:div w:id="1469205760">
      <w:bodyDiv w:val="1"/>
      <w:marLeft w:val="0"/>
      <w:marRight w:val="0"/>
      <w:marTop w:val="0"/>
      <w:marBottom w:val="0"/>
      <w:divBdr>
        <w:top w:val="none" w:sz="0" w:space="0" w:color="auto"/>
        <w:left w:val="none" w:sz="0" w:space="0" w:color="auto"/>
        <w:bottom w:val="none" w:sz="0" w:space="0" w:color="auto"/>
        <w:right w:val="none" w:sz="0" w:space="0" w:color="auto"/>
      </w:divBdr>
    </w:div>
    <w:div w:id="1474562257">
      <w:bodyDiv w:val="1"/>
      <w:marLeft w:val="0"/>
      <w:marRight w:val="0"/>
      <w:marTop w:val="0"/>
      <w:marBottom w:val="0"/>
      <w:divBdr>
        <w:top w:val="none" w:sz="0" w:space="0" w:color="auto"/>
        <w:left w:val="none" w:sz="0" w:space="0" w:color="auto"/>
        <w:bottom w:val="none" w:sz="0" w:space="0" w:color="auto"/>
        <w:right w:val="none" w:sz="0" w:space="0" w:color="auto"/>
      </w:divBdr>
    </w:div>
    <w:div w:id="1560163546">
      <w:bodyDiv w:val="1"/>
      <w:marLeft w:val="0"/>
      <w:marRight w:val="0"/>
      <w:marTop w:val="0"/>
      <w:marBottom w:val="0"/>
      <w:divBdr>
        <w:top w:val="none" w:sz="0" w:space="0" w:color="auto"/>
        <w:left w:val="none" w:sz="0" w:space="0" w:color="auto"/>
        <w:bottom w:val="none" w:sz="0" w:space="0" w:color="auto"/>
        <w:right w:val="none" w:sz="0" w:space="0" w:color="auto"/>
      </w:divBdr>
    </w:div>
    <w:div w:id="1561357015">
      <w:bodyDiv w:val="1"/>
      <w:marLeft w:val="0"/>
      <w:marRight w:val="0"/>
      <w:marTop w:val="0"/>
      <w:marBottom w:val="0"/>
      <w:divBdr>
        <w:top w:val="none" w:sz="0" w:space="0" w:color="auto"/>
        <w:left w:val="none" w:sz="0" w:space="0" w:color="auto"/>
        <w:bottom w:val="none" w:sz="0" w:space="0" w:color="auto"/>
        <w:right w:val="none" w:sz="0" w:space="0" w:color="auto"/>
      </w:divBdr>
    </w:div>
    <w:div w:id="1668288366">
      <w:bodyDiv w:val="1"/>
      <w:marLeft w:val="0"/>
      <w:marRight w:val="0"/>
      <w:marTop w:val="0"/>
      <w:marBottom w:val="0"/>
      <w:divBdr>
        <w:top w:val="none" w:sz="0" w:space="0" w:color="auto"/>
        <w:left w:val="none" w:sz="0" w:space="0" w:color="auto"/>
        <w:bottom w:val="none" w:sz="0" w:space="0" w:color="auto"/>
        <w:right w:val="none" w:sz="0" w:space="0" w:color="auto"/>
      </w:divBdr>
    </w:div>
    <w:div w:id="1676609539">
      <w:bodyDiv w:val="1"/>
      <w:marLeft w:val="0"/>
      <w:marRight w:val="0"/>
      <w:marTop w:val="0"/>
      <w:marBottom w:val="0"/>
      <w:divBdr>
        <w:top w:val="none" w:sz="0" w:space="0" w:color="auto"/>
        <w:left w:val="none" w:sz="0" w:space="0" w:color="auto"/>
        <w:bottom w:val="none" w:sz="0" w:space="0" w:color="auto"/>
        <w:right w:val="none" w:sz="0" w:space="0" w:color="auto"/>
      </w:divBdr>
    </w:div>
    <w:div w:id="1689913374">
      <w:bodyDiv w:val="1"/>
      <w:marLeft w:val="0"/>
      <w:marRight w:val="0"/>
      <w:marTop w:val="0"/>
      <w:marBottom w:val="0"/>
      <w:divBdr>
        <w:top w:val="none" w:sz="0" w:space="0" w:color="auto"/>
        <w:left w:val="none" w:sz="0" w:space="0" w:color="auto"/>
        <w:bottom w:val="none" w:sz="0" w:space="0" w:color="auto"/>
        <w:right w:val="none" w:sz="0" w:space="0" w:color="auto"/>
      </w:divBdr>
    </w:div>
    <w:div w:id="1732541064">
      <w:bodyDiv w:val="1"/>
      <w:marLeft w:val="0"/>
      <w:marRight w:val="0"/>
      <w:marTop w:val="0"/>
      <w:marBottom w:val="0"/>
      <w:divBdr>
        <w:top w:val="none" w:sz="0" w:space="0" w:color="auto"/>
        <w:left w:val="none" w:sz="0" w:space="0" w:color="auto"/>
        <w:bottom w:val="none" w:sz="0" w:space="0" w:color="auto"/>
        <w:right w:val="none" w:sz="0" w:space="0" w:color="auto"/>
      </w:divBdr>
    </w:div>
    <w:div w:id="1763258577">
      <w:bodyDiv w:val="1"/>
      <w:marLeft w:val="0"/>
      <w:marRight w:val="0"/>
      <w:marTop w:val="0"/>
      <w:marBottom w:val="0"/>
      <w:divBdr>
        <w:top w:val="none" w:sz="0" w:space="0" w:color="auto"/>
        <w:left w:val="none" w:sz="0" w:space="0" w:color="auto"/>
        <w:bottom w:val="none" w:sz="0" w:space="0" w:color="auto"/>
        <w:right w:val="none" w:sz="0" w:space="0" w:color="auto"/>
      </w:divBdr>
    </w:div>
    <w:div w:id="1764841308">
      <w:bodyDiv w:val="1"/>
      <w:marLeft w:val="0"/>
      <w:marRight w:val="0"/>
      <w:marTop w:val="0"/>
      <w:marBottom w:val="0"/>
      <w:divBdr>
        <w:top w:val="none" w:sz="0" w:space="0" w:color="auto"/>
        <w:left w:val="none" w:sz="0" w:space="0" w:color="auto"/>
        <w:bottom w:val="none" w:sz="0" w:space="0" w:color="auto"/>
        <w:right w:val="none" w:sz="0" w:space="0" w:color="auto"/>
      </w:divBdr>
    </w:div>
    <w:div w:id="1768382158">
      <w:bodyDiv w:val="1"/>
      <w:marLeft w:val="0"/>
      <w:marRight w:val="0"/>
      <w:marTop w:val="0"/>
      <w:marBottom w:val="0"/>
      <w:divBdr>
        <w:top w:val="none" w:sz="0" w:space="0" w:color="auto"/>
        <w:left w:val="none" w:sz="0" w:space="0" w:color="auto"/>
        <w:bottom w:val="none" w:sz="0" w:space="0" w:color="auto"/>
        <w:right w:val="none" w:sz="0" w:space="0" w:color="auto"/>
      </w:divBdr>
    </w:div>
    <w:div w:id="1861970519">
      <w:bodyDiv w:val="1"/>
      <w:marLeft w:val="0"/>
      <w:marRight w:val="0"/>
      <w:marTop w:val="0"/>
      <w:marBottom w:val="0"/>
      <w:divBdr>
        <w:top w:val="none" w:sz="0" w:space="0" w:color="auto"/>
        <w:left w:val="none" w:sz="0" w:space="0" w:color="auto"/>
        <w:bottom w:val="none" w:sz="0" w:space="0" w:color="auto"/>
        <w:right w:val="none" w:sz="0" w:space="0" w:color="auto"/>
      </w:divBdr>
    </w:div>
    <w:div w:id="1884947097">
      <w:bodyDiv w:val="1"/>
      <w:marLeft w:val="0"/>
      <w:marRight w:val="0"/>
      <w:marTop w:val="0"/>
      <w:marBottom w:val="0"/>
      <w:divBdr>
        <w:top w:val="none" w:sz="0" w:space="0" w:color="auto"/>
        <w:left w:val="none" w:sz="0" w:space="0" w:color="auto"/>
        <w:bottom w:val="none" w:sz="0" w:space="0" w:color="auto"/>
        <w:right w:val="none" w:sz="0" w:space="0" w:color="auto"/>
      </w:divBdr>
    </w:div>
    <w:div w:id="2009558678">
      <w:bodyDiv w:val="1"/>
      <w:marLeft w:val="0"/>
      <w:marRight w:val="0"/>
      <w:marTop w:val="0"/>
      <w:marBottom w:val="0"/>
      <w:divBdr>
        <w:top w:val="none" w:sz="0" w:space="0" w:color="auto"/>
        <w:left w:val="none" w:sz="0" w:space="0" w:color="auto"/>
        <w:bottom w:val="none" w:sz="0" w:space="0" w:color="auto"/>
        <w:right w:val="none" w:sz="0" w:space="0" w:color="auto"/>
      </w:divBdr>
    </w:div>
    <w:div w:id="2032028855">
      <w:bodyDiv w:val="1"/>
      <w:marLeft w:val="0"/>
      <w:marRight w:val="0"/>
      <w:marTop w:val="0"/>
      <w:marBottom w:val="0"/>
      <w:divBdr>
        <w:top w:val="none" w:sz="0" w:space="0" w:color="auto"/>
        <w:left w:val="none" w:sz="0" w:space="0" w:color="auto"/>
        <w:bottom w:val="none" w:sz="0" w:space="0" w:color="auto"/>
        <w:right w:val="none" w:sz="0" w:space="0" w:color="auto"/>
      </w:divBdr>
    </w:div>
    <w:div w:id="209970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ienkompetenzrahmen.nrw/unterrichtsmaterialien/detail/erklaervideos-im-unterricht/" TargetMode="External"/><Relationship Id="rId18" Type="http://schemas.openxmlformats.org/officeDocument/2006/relationships/hyperlink" Target="https://www.medienberatung.schulministerium.nrw.de/Medienberatung/Datenschutz-und-Datensicherhe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dienkompetenzrahmen.nrw/unterrichtsmaterialien/detail/informationen-aus-dem-netz-einstieg-in-die-quellenanalyse/" TargetMode="External"/><Relationship Id="rId17" Type="http://schemas.openxmlformats.org/officeDocument/2006/relationships/hyperlink" Target="https://medienkompetenzrahmen.nrw/unterrichtsmaterialien/detail/creative-commons-lizenzen-was-ist-cc/" TargetMode="External"/><Relationship Id="rId2" Type="http://schemas.openxmlformats.org/officeDocument/2006/relationships/numbering" Target="numbering.xml"/><Relationship Id="rId16" Type="http://schemas.openxmlformats.org/officeDocument/2006/relationships/hyperlink" Target="https://medienkompetenzrahmen.nrw/unterrichtsmaterialien/detail/urheberrecht-rechtliche-grundlagen-und-open-cont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entwicklung.nrw.de/lehrplaene/lehrplannavigator-s-i/hauptschule/index.html" TargetMode="External"/><Relationship Id="rId5" Type="http://schemas.openxmlformats.org/officeDocument/2006/relationships/webSettings" Target="webSettings.xml"/><Relationship Id="rId15" Type="http://schemas.openxmlformats.org/officeDocument/2006/relationships/hyperlink" Target="https://zumpad.zum.de/" TargetMode="External"/><Relationship Id="rId10" Type="http://schemas.openxmlformats.org/officeDocument/2006/relationships/hyperlink" Target="http://www.schulministerium.nrw.de/docs/Schulsystem/Medien/Lernmittel/" TargetMode="External"/><Relationship Id="rId19" Type="http://schemas.openxmlformats.org/officeDocument/2006/relationships/hyperlink" Target="https://www.sefu-online.de/index.ph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edienkompetenzrahmen.nrw/unterrichtsmaterialien/detail/das-mini-tonstudio-aufnehmen-schneiden-und-mischen-mit-aud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8567-8AD5-4561-BFC4-99D9A965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7340</Words>
  <Characters>46246</Characters>
  <DocSecurity>0</DocSecurity>
  <Lines>385</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2020-05-23T09:42:00Z</cp:lastPrinted>
  <dcterms:created xsi:type="dcterms:W3CDTF">2022-08-28T12:20:00Z</dcterms:created>
  <dcterms:modified xsi:type="dcterms:W3CDTF">2022-09-25T14:43:00Z</dcterms:modified>
</cp:coreProperties>
</file>