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8F24C" w14:textId="10BCA65F" w:rsidR="00DC7CA8" w:rsidRPr="007E1AA4" w:rsidRDefault="00DC7CA8" w:rsidP="00DC7CA8">
      <w:pPr>
        <w:spacing w:before="120" w:after="120"/>
        <w:ind w:left="5660" w:hanging="5660"/>
        <w:jc w:val="center"/>
        <w:rPr>
          <w:rFonts w:ascii="Arial" w:hAnsi="Arial" w:cs="Arial"/>
          <w:b/>
          <w:color w:val="000000" w:themeColor="text1"/>
          <w:sz w:val="28"/>
          <w:szCs w:val="28"/>
        </w:rPr>
      </w:pPr>
      <w:r w:rsidRPr="007E1AA4">
        <w:rPr>
          <w:rFonts w:ascii="Arial" w:hAnsi="Arial" w:cs="Arial"/>
          <w:b/>
          <w:color w:val="000000" w:themeColor="text1"/>
          <w:sz w:val="28"/>
          <w:szCs w:val="28"/>
        </w:rPr>
        <w:t xml:space="preserve">Vorhabenbezogene Konkretisierung zu UV </w:t>
      </w:r>
      <w:r w:rsidR="00C50CED">
        <w:rPr>
          <w:rFonts w:ascii="Arial" w:hAnsi="Arial" w:cs="Arial"/>
          <w:b/>
          <w:color w:val="000000" w:themeColor="text1"/>
          <w:sz w:val="28"/>
          <w:szCs w:val="28"/>
        </w:rPr>
        <w:t>4</w:t>
      </w:r>
      <w:r w:rsidRPr="007E1AA4">
        <w:rPr>
          <w:rFonts w:ascii="Arial" w:hAnsi="Arial" w:cs="Arial"/>
          <w:b/>
          <w:color w:val="000000" w:themeColor="text1"/>
          <w:sz w:val="28"/>
          <w:szCs w:val="28"/>
        </w:rPr>
        <w:t>:</w:t>
      </w:r>
    </w:p>
    <w:p w14:paraId="4A59021A" w14:textId="13E0B12A" w:rsidR="00537EA5" w:rsidRDefault="002538D3" w:rsidP="00F044E7">
      <w:pPr>
        <w:jc w:val="center"/>
        <w:rPr>
          <w:rFonts w:ascii="Arial" w:hAnsi="Arial" w:cs="Arial"/>
          <w:b/>
          <w:bCs/>
          <w:iCs/>
          <w:sz w:val="28"/>
          <w:szCs w:val="28"/>
        </w:rPr>
      </w:pPr>
      <w:r>
        <w:rPr>
          <w:rFonts w:ascii="Arial" w:hAnsi="Arial" w:cs="Arial"/>
          <w:b/>
          <w:bCs/>
          <w:iCs/>
          <w:sz w:val="28"/>
          <w:szCs w:val="28"/>
        </w:rPr>
        <w:t>„Haushalt, Kinder, Pflege: Wer kümmert sich und wen kümmert es</w:t>
      </w:r>
      <w:r w:rsidR="001F58FD" w:rsidRPr="007E1AA4">
        <w:rPr>
          <w:rFonts w:ascii="Arial" w:hAnsi="Arial" w:cs="Arial"/>
          <w:b/>
          <w:bCs/>
          <w:iCs/>
          <w:sz w:val="28"/>
          <w:szCs w:val="28"/>
        </w:rPr>
        <w:t>?</w:t>
      </w:r>
      <w:r>
        <w:rPr>
          <w:rFonts w:ascii="Arial" w:hAnsi="Arial" w:cs="Arial"/>
          <w:b/>
          <w:bCs/>
          <w:iCs/>
          <w:sz w:val="28"/>
          <w:szCs w:val="28"/>
        </w:rPr>
        <w:t>“</w:t>
      </w:r>
      <w:r w:rsidR="00B51281">
        <w:rPr>
          <w:rFonts w:ascii="Arial" w:hAnsi="Arial" w:cs="Arial"/>
          <w:b/>
          <w:bCs/>
          <w:iCs/>
          <w:sz w:val="28"/>
          <w:szCs w:val="28"/>
        </w:rPr>
        <w:t xml:space="preserve"> – </w:t>
      </w:r>
    </w:p>
    <w:p w14:paraId="116AED2E" w14:textId="0DA29C00" w:rsidR="002538D3" w:rsidRDefault="002538D3" w:rsidP="00F044E7">
      <w:pPr>
        <w:jc w:val="center"/>
        <w:rPr>
          <w:rFonts w:ascii="Arial" w:hAnsi="Arial" w:cs="Arial"/>
          <w:b/>
          <w:bCs/>
          <w:iCs/>
          <w:sz w:val="28"/>
          <w:szCs w:val="28"/>
        </w:rPr>
      </w:pPr>
      <w:r>
        <w:rPr>
          <w:rFonts w:ascii="Arial" w:hAnsi="Arial" w:cs="Arial"/>
          <w:b/>
          <w:bCs/>
          <w:iCs/>
          <w:sz w:val="28"/>
          <w:szCs w:val="28"/>
        </w:rPr>
        <w:t xml:space="preserve">Vielfältige Haushaltsformen und ihre Auswirkungen auf die Bewältigung von </w:t>
      </w:r>
      <w:r w:rsidR="00D36C16">
        <w:rPr>
          <w:rFonts w:ascii="Arial" w:hAnsi="Arial" w:cs="Arial"/>
          <w:b/>
          <w:bCs/>
          <w:iCs/>
          <w:sz w:val="28"/>
          <w:szCs w:val="28"/>
        </w:rPr>
        <w:t>H</w:t>
      </w:r>
      <w:r>
        <w:rPr>
          <w:rFonts w:ascii="Arial" w:hAnsi="Arial" w:cs="Arial"/>
          <w:b/>
          <w:bCs/>
          <w:iCs/>
          <w:sz w:val="28"/>
          <w:szCs w:val="28"/>
        </w:rPr>
        <w:t>aushaltsaufgaben</w:t>
      </w:r>
    </w:p>
    <w:p w14:paraId="32477462" w14:textId="77777777" w:rsidR="00D36C16" w:rsidRPr="007E1AA4" w:rsidRDefault="00D36C16" w:rsidP="00F044E7">
      <w:pPr>
        <w:jc w:val="center"/>
        <w:rPr>
          <w:rFonts w:ascii="Arial" w:hAnsi="Arial" w:cs="Arial"/>
          <w:b/>
          <w:color w:val="000000" w:themeColor="text1"/>
          <w:sz w:val="28"/>
          <w:szCs w:val="28"/>
        </w:rPr>
      </w:pPr>
    </w:p>
    <w:p w14:paraId="7200DA94" w14:textId="0380394D" w:rsidR="00690C44" w:rsidRPr="00D636C4" w:rsidRDefault="00DC7CA8" w:rsidP="005619AC">
      <w:pPr>
        <w:spacing w:before="120" w:after="120" w:line="276" w:lineRule="auto"/>
        <w:rPr>
          <w:rFonts w:ascii="Arial" w:hAnsi="Arial" w:cs="Arial"/>
          <w:b/>
          <w:bCs/>
        </w:rPr>
      </w:pPr>
      <w:r w:rsidRPr="00D636C4">
        <w:rPr>
          <w:rFonts w:ascii="Arial" w:hAnsi="Arial" w:cs="Arial"/>
          <w:b/>
          <w:bCs/>
        </w:rPr>
        <w:t>Inhaltsfelder:</w:t>
      </w:r>
    </w:p>
    <w:p w14:paraId="4D208C7C" w14:textId="1F51E711" w:rsidR="005619AC" w:rsidRPr="007E1AA4" w:rsidRDefault="000818D1" w:rsidP="009E7B18">
      <w:pPr>
        <w:pStyle w:val="Listenabsatz"/>
        <w:numPr>
          <w:ilvl w:val="0"/>
          <w:numId w:val="5"/>
        </w:numPr>
        <w:spacing w:before="120" w:after="120" w:line="276" w:lineRule="auto"/>
        <w:rPr>
          <w:rFonts w:ascii="Arial" w:hAnsi="Arial" w:cs="Arial"/>
        </w:rPr>
      </w:pPr>
      <w:r>
        <w:rPr>
          <w:rFonts w:ascii="Arial" w:hAnsi="Arial" w:cs="Arial"/>
        </w:rPr>
        <w:t xml:space="preserve"> </w:t>
      </w:r>
      <w:r w:rsidR="005619AC" w:rsidRPr="007E1AA4">
        <w:rPr>
          <w:rFonts w:ascii="Arial" w:hAnsi="Arial" w:cs="Arial"/>
        </w:rPr>
        <w:t>IF1</w:t>
      </w:r>
      <w:r w:rsidR="002004D0">
        <w:rPr>
          <w:rFonts w:ascii="Arial" w:hAnsi="Arial" w:cs="Arial"/>
        </w:rPr>
        <w:t xml:space="preserve"> </w:t>
      </w:r>
      <w:r w:rsidR="00B05B79">
        <w:rPr>
          <w:rFonts w:ascii="Arial" w:hAnsi="Arial" w:cs="Arial"/>
        </w:rPr>
        <w:t>Haushaltsmanagement</w:t>
      </w:r>
      <w:r w:rsidR="005619AC" w:rsidRPr="007E1AA4">
        <w:rPr>
          <w:rFonts w:ascii="Arial" w:hAnsi="Arial" w:cs="Arial"/>
        </w:rPr>
        <w:t xml:space="preserve"> </w:t>
      </w:r>
    </w:p>
    <w:p w14:paraId="61E9A76F" w14:textId="241A2C74" w:rsidR="002004D0" w:rsidRPr="00D36C16" w:rsidRDefault="00FC4399" w:rsidP="00D36C16">
      <w:pPr>
        <w:pStyle w:val="Listenabsatz"/>
        <w:numPr>
          <w:ilvl w:val="0"/>
          <w:numId w:val="5"/>
        </w:numPr>
        <w:spacing w:before="120" w:after="120" w:line="276" w:lineRule="auto"/>
        <w:rPr>
          <w:rFonts w:ascii="Arial" w:hAnsi="Arial" w:cs="Arial"/>
        </w:rPr>
      </w:pPr>
      <w:r w:rsidRPr="007E1AA4">
        <w:rPr>
          <w:rFonts w:ascii="Arial" w:hAnsi="Arial" w:cs="Arial"/>
        </w:rPr>
        <w:t xml:space="preserve"> </w:t>
      </w:r>
      <w:r w:rsidR="001F58FD" w:rsidRPr="007E1AA4">
        <w:rPr>
          <w:rFonts w:ascii="Arial" w:hAnsi="Arial" w:cs="Arial"/>
        </w:rPr>
        <w:t>IF2</w:t>
      </w:r>
      <w:r w:rsidR="002004D0">
        <w:rPr>
          <w:rFonts w:ascii="Arial" w:hAnsi="Arial" w:cs="Arial"/>
        </w:rPr>
        <w:t xml:space="preserve"> </w:t>
      </w:r>
      <w:r w:rsidR="00D36C16">
        <w:rPr>
          <w:rFonts w:ascii="Arial" w:hAnsi="Arial" w:cs="Arial"/>
        </w:rPr>
        <w:t>Leben im Haushalt</w:t>
      </w:r>
    </w:p>
    <w:p w14:paraId="22EF6484" w14:textId="74C13CF4" w:rsidR="0033085D" w:rsidRPr="00D636C4" w:rsidRDefault="00DC7CA8" w:rsidP="0033085D">
      <w:pPr>
        <w:rPr>
          <w:rFonts w:ascii="Arial" w:hAnsi="Arial" w:cs="Arial"/>
          <w:b/>
          <w:bCs/>
        </w:rPr>
      </w:pPr>
      <w:r w:rsidRPr="00D636C4">
        <w:rPr>
          <w:rFonts w:ascii="Arial" w:hAnsi="Arial" w:cs="Arial"/>
          <w:b/>
          <w:bCs/>
        </w:rPr>
        <w:t>Inhaltliche Schwerpunkte:</w:t>
      </w:r>
    </w:p>
    <w:p w14:paraId="18E8F2AD" w14:textId="4B269EE6" w:rsidR="00F044E7" w:rsidRPr="007E1AA4" w:rsidRDefault="00D36C16" w:rsidP="009E7B18">
      <w:pPr>
        <w:pStyle w:val="Listenabsatz"/>
        <w:numPr>
          <w:ilvl w:val="0"/>
          <w:numId w:val="5"/>
        </w:numPr>
        <w:rPr>
          <w:rFonts w:ascii="Arial" w:hAnsi="Arial" w:cs="Arial"/>
        </w:rPr>
      </w:pPr>
      <w:r>
        <w:rPr>
          <w:rFonts w:ascii="Arial" w:hAnsi="Arial" w:cs="Arial"/>
        </w:rPr>
        <w:t xml:space="preserve">Haushaltsführung: Aufgaben zur Bewältigung des </w:t>
      </w:r>
      <w:r w:rsidR="00F044E7" w:rsidRPr="007E1AA4">
        <w:rPr>
          <w:rFonts w:ascii="Arial" w:hAnsi="Arial" w:cs="Arial"/>
        </w:rPr>
        <w:t>Alltag</w:t>
      </w:r>
      <w:r>
        <w:rPr>
          <w:rFonts w:ascii="Arial" w:hAnsi="Arial" w:cs="Arial"/>
        </w:rPr>
        <w:t>s</w:t>
      </w:r>
      <w:r w:rsidR="00F044E7" w:rsidRPr="007E1AA4">
        <w:rPr>
          <w:rFonts w:ascii="Arial" w:hAnsi="Arial" w:cs="Arial"/>
        </w:rPr>
        <w:t xml:space="preserve"> (IF</w:t>
      </w:r>
      <w:r>
        <w:rPr>
          <w:rFonts w:ascii="Arial" w:hAnsi="Arial" w:cs="Arial"/>
        </w:rPr>
        <w:t xml:space="preserve"> </w:t>
      </w:r>
      <w:r w:rsidR="00F044E7" w:rsidRPr="007E1AA4">
        <w:rPr>
          <w:rFonts w:ascii="Arial" w:hAnsi="Arial" w:cs="Arial"/>
        </w:rPr>
        <w:t>1)</w:t>
      </w:r>
    </w:p>
    <w:p w14:paraId="31307091" w14:textId="29B2FFDB" w:rsidR="00F044E7" w:rsidRPr="007E1AA4" w:rsidRDefault="00C76593" w:rsidP="009E7B18">
      <w:pPr>
        <w:pStyle w:val="Listenabsatz"/>
        <w:numPr>
          <w:ilvl w:val="0"/>
          <w:numId w:val="5"/>
        </w:numPr>
        <w:rPr>
          <w:rFonts w:ascii="Arial" w:hAnsi="Arial" w:cs="Arial"/>
        </w:rPr>
      </w:pPr>
      <w:r>
        <w:rPr>
          <w:rFonts w:ascii="Arial" w:hAnsi="Arial" w:cs="Arial"/>
        </w:rPr>
        <w:t xml:space="preserve">Gender-Care-Gap im privaten Haushalt </w:t>
      </w:r>
      <w:r w:rsidR="00F044E7" w:rsidRPr="007E1AA4">
        <w:rPr>
          <w:rFonts w:ascii="Arial" w:hAnsi="Arial" w:cs="Arial"/>
        </w:rPr>
        <w:t>(IF</w:t>
      </w:r>
      <w:r>
        <w:rPr>
          <w:rFonts w:ascii="Arial" w:hAnsi="Arial" w:cs="Arial"/>
        </w:rPr>
        <w:t xml:space="preserve"> </w:t>
      </w:r>
      <w:r w:rsidR="00375D75">
        <w:rPr>
          <w:rFonts w:ascii="Arial" w:hAnsi="Arial" w:cs="Arial"/>
        </w:rPr>
        <w:t>1</w:t>
      </w:r>
      <w:r w:rsidR="00F044E7" w:rsidRPr="007E1AA4">
        <w:rPr>
          <w:rFonts w:ascii="Arial" w:hAnsi="Arial" w:cs="Arial"/>
        </w:rPr>
        <w:t>)</w:t>
      </w:r>
    </w:p>
    <w:p w14:paraId="2A5B268C" w14:textId="2C91AFF2" w:rsidR="00F044E7" w:rsidRPr="007E1AA4" w:rsidRDefault="00375D75" w:rsidP="009E7B18">
      <w:pPr>
        <w:pStyle w:val="Listenabsatz"/>
        <w:numPr>
          <w:ilvl w:val="0"/>
          <w:numId w:val="5"/>
        </w:numPr>
        <w:rPr>
          <w:rFonts w:ascii="Arial" w:hAnsi="Arial" w:cs="Arial"/>
        </w:rPr>
      </w:pPr>
      <w:r>
        <w:rPr>
          <w:rFonts w:ascii="Arial" w:hAnsi="Arial" w:cs="Arial"/>
        </w:rPr>
        <w:t>Berufe rund um den Haushalt</w:t>
      </w:r>
      <w:r w:rsidR="00F044E7" w:rsidRPr="007E1AA4">
        <w:rPr>
          <w:rFonts w:ascii="Arial" w:hAnsi="Arial" w:cs="Arial"/>
        </w:rPr>
        <w:t xml:space="preserve"> (IF</w:t>
      </w:r>
      <w:r>
        <w:rPr>
          <w:rFonts w:ascii="Arial" w:hAnsi="Arial" w:cs="Arial"/>
        </w:rPr>
        <w:t xml:space="preserve"> 1</w:t>
      </w:r>
      <w:r w:rsidR="00F044E7" w:rsidRPr="007E1AA4">
        <w:rPr>
          <w:rFonts w:ascii="Arial" w:hAnsi="Arial" w:cs="Arial"/>
        </w:rPr>
        <w:t>)</w:t>
      </w:r>
    </w:p>
    <w:p w14:paraId="05E2815C" w14:textId="3DE15EB3" w:rsidR="00F044E7" w:rsidRPr="007E1AA4" w:rsidRDefault="00375D75" w:rsidP="009E7B18">
      <w:pPr>
        <w:pStyle w:val="Listenabsatz"/>
        <w:numPr>
          <w:ilvl w:val="0"/>
          <w:numId w:val="5"/>
        </w:numPr>
        <w:rPr>
          <w:rFonts w:ascii="Arial" w:hAnsi="Arial" w:cs="Arial"/>
        </w:rPr>
      </w:pPr>
      <w:r>
        <w:rPr>
          <w:rFonts w:ascii="Arial" w:hAnsi="Arial" w:cs="Arial"/>
        </w:rPr>
        <w:t xml:space="preserve">Lebensgestaltung der Mitglieder im privaten Haushalt </w:t>
      </w:r>
      <w:r w:rsidR="00F044E7" w:rsidRPr="007E1AA4">
        <w:rPr>
          <w:rFonts w:ascii="Arial" w:hAnsi="Arial" w:cs="Arial"/>
        </w:rPr>
        <w:t>(IF</w:t>
      </w:r>
      <w:r>
        <w:rPr>
          <w:rFonts w:ascii="Arial" w:hAnsi="Arial" w:cs="Arial"/>
        </w:rPr>
        <w:t xml:space="preserve"> </w:t>
      </w:r>
      <w:r w:rsidR="00F044E7" w:rsidRPr="007E1AA4">
        <w:rPr>
          <w:rFonts w:ascii="Arial" w:hAnsi="Arial" w:cs="Arial"/>
        </w:rPr>
        <w:t>2)</w:t>
      </w:r>
    </w:p>
    <w:p w14:paraId="620684EB" w14:textId="77777777" w:rsidR="00F044E7" w:rsidRPr="007E1AA4" w:rsidRDefault="00F044E7" w:rsidP="00F044E7">
      <w:pPr>
        <w:rPr>
          <w:rFonts w:ascii="Arial" w:hAnsi="Arial" w:cs="Arial"/>
          <w:color w:val="FF0000"/>
        </w:rPr>
      </w:pPr>
    </w:p>
    <w:p w14:paraId="130F81E3" w14:textId="73E73B7E" w:rsidR="00F044E7" w:rsidRPr="00D636C4" w:rsidRDefault="00DC7CA8" w:rsidP="00DC7CA8">
      <w:pPr>
        <w:pStyle w:val="Liste-KonkretisierteKompetenz"/>
        <w:spacing w:after="0"/>
        <w:rPr>
          <w:rFonts w:eastAsiaTheme="minorEastAsia" w:cs="Arial"/>
          <w:b/>
          <w:bCs/>
          <w:szCs w:val="24"/>
          <w:lang w:eastAsia="de-DE"/>
        </w:rPr>
      </w:pPr>
      <w:r w:rsidRPr="00D636C4">
        <w:rPr>
          <w:rFonts w:eastAsiaTheme="minorEastAsia" w:cs="Arial"/>
          <w:b/>
          <w:bCs/>
          <w:szCs w:val="24"/>
          <w:lang w:eastAsia="de-DE"/>
        </w:rPr>
        <w:t>Bezüge zu den Querschnittsaufgaben:</w:t>
      </w:r>
    </w:p>
    <w:p w14:paraId="08E23B66" w14:textId="77777777" w:rsidR="00F044E7" w:rsidRPr="007E1AA4" w:rsidRDefault="00F044E7" w:rsidP="00DC7CA8">
      <w:pPr>
        <w:pStyle w:val="Liste-KonkretisierteKompetenz"/>
        <w:spacing w:after="0"/>
        <w:rPr>
          <w:rFonts w:eastAsiaTheme="minorEastAsia" w:cs="Arial"/>
          <w:sz w:val="8"/>
          <w:szCs w:val="8"/>
          <w:lang w:eastAsia="de-DE"/>
        </w:rPr>
      </w:pPr>
    </w:p>
    <w:p w14:paraId="60A35CAD" w14:textId="77777777" w:rsidR="00D56CE8" w:rsidRPr="007E1AA4" w:rsidRDefault="00D56CE8" w:rsidP="009E7B18">
      <w:pPr>
        <w:pStyle w:val="Liste-KonkretisierteKompetenz"/>
        <w:numPr>
          <w:ilvl w:val="0"/>
          <w:numId w:val="3"/>
        </w:numPr>
        <w:spacing w:after="0"/>
        <w:rPr>
          <w:rFonts w:cs="Arial"/>
          <w:szCs w:val="24"/>
        </w:rPr>
      </w:pPr>
      <w:r w:rsidRPr="007E1AA4">
        <w:rPr>
          <w:rFonts w:cs="Arial"/>
          <w:szCs w:val="24"/>
        </w:rPr>
        <w:t xml:space="preserve">Medienkompetenzrahmen (MKR): </w:t>
      </w:r>
    </w:p>
    <w:p w14:paraId="76274FAE" w14:textId="0594F7F3" w:rsidR="00D56CE8" w:rsidRPr="007E1AA4" w:rsidRDefault="00C80B2E" w:rsidP="009E7B18">
      <w:pPr>
        <w:pStyle w:val="Liste-KonkretisierteKompetenz"/>
        <w:numPr>
          <w:ilvl w:val="1"/>
          <w:numId w:val="3"/>
        </w:numPr>
        <w:spacing w:after="0"/>
        <w:rPr>
          <w:rFonts w:cs="Arial"/>
          <w:szCs w:val="24"/>
        </w:rPr>
      </w:pPr>
      <w:r>
        <w:rPr>
          <w:rFonts w:cs="Arial"/>
          <w:szCs w:val="24"/>
        </w:rPr>
        <w:t>2</w:t>
      </w:r>
      <w:r w:rsidR="003B6CCE" w:rsidRPr="007E1AA4">
        <w:rPr>
          <w:rFonts w:cs="Arial"/>
          <w:szCs w:val="24"/>
        </w:rPr>
        <w:t>.</w:t>
      </w:r>
      <w:r>
        <w:rPr>
          <w:rFonts w:cs="Arial"/>
          <w:szCs w:val="24"/>
        </w:rPr>
        <w:t>1</w:t>
      </w:r>
      <w:r w:rsidR="003B6CCE" w:rsidRPr="007E1AA4">
        <w:rPr>
          <w:rFonts w:cs="Arial"/>
          <w:szCs w:val="24"/>
        </w:rPr>
        <w:t xml:space="preserve"> </w:t>
      </w:r>
      <w:r>
        <w:rPr>
          <w:rFonts w:cs="Arial"/>
          <w:szCs w:val="24"/>
        </w:rPr>
        <w:t>Informationsrecherche</w:t>
      </w:r>
    </w:p>
    <w:p w14:paraId="5759D5E5" w14:textId="108DA9F7" w:rsidR="00866328" w:rsidRPr="00C80B2E" w:rsidRDefault="00C80B2E" w:rsidP="00C80B2E">
      <w:pPr>
        <w:pStyle w:val="Liste-KonkretisierteKompetenz"/>
        <w:numPr>
          <w:ilvl w:val="1"/>
          <w:numId w:val="3"/>
        </w:numPr>
        <w:spacing w:after="0"/>
        <w:rPr>
          <w:rFonts w:cs="Arial"/>
          <w:szCs w:val="24"/>
        </w:rPr>
      </w:pPr>
      <w:r>
        <w:rPr>
          <w:rFonts w:cs="Arial"/>
          <w:szCs w:val="24"/>
        </w:rPr>
        <w:t>2</w:t>
      </w:r>
      <w:r w:rsidR="00866328" w:rsidRPr="007E1AA4">
        <w:rPr>
          <w:rFonts w:cs="Arial"/>
          <w:szCs w:val="24"/>
        </w:rPr>
        <w:t>.</w:t>
      </w:r>
      <w:r>
        <w:rPr>
          <w:rFonts w:cs="Arial"/>
          <w:szCs w:val="24"/>
        </w:rPr>
        <w:t>2</w:t>
      </w:r>
      <w:r w:rsidR="00866328" w:rsidRPr="007E1AA4">
        <w:rPr>
          <w:rFonts w:cs="Arial"/>
          <w:szCs w:val="24"/>
        </w:rPr>
        <w:t xml:space="preserve"> </w:t>
      </w:r>
      <w:r>
        <w:rPr>
          <w:rFonts w:cs="Arial"/>
          <w:szCs w:val="24"/>
        </w:rPr>
        <w:t>Informationsauswertung</w:t>
      </w:r>
    </w:p>
    <w:p w14:paraId="6310A82D" w14:textId="65BD0326" w:rsidR="00D56CE8" w:rsidRPr="007E1AA4" w:rsidRDefault="00DC7CA8" w:rsidP="009E7B18">
      <w:pPr>
        <w:pStyle w:val="Liste-KonkretisierteKompetenz"/>
        <w:numPr>
          <w:ilvl w:val="0"/>
          <w:numId w:val="3"/>
        </w:numPr>
        <w:spacing w:after="0"/>
        <w:rPr>
          <w:rFonts w:cs="Arial"/>
          <w:szCs w:val="24"/>
        </w:rPr>
      </w:pPr>
      <w:r w:rsidRPr="007E1AA4">
        <w:rPr>
          <w:rFonts w:cs="Arial"/>
          <w:szCs w:val="24"/>
        </w:rPr>
        <w:t>Rahmenvorgabe Verbraucherbildung in Schule (VB):</w:t>
      </w:r>
    </w:p>
    <w:p w14:paraId="41474EAA" w14:textId="71571C39" w:rsidR="00C80B2E" w:rsidRDefault="00C80B2E" w:rsidP="009E7B18">
      <w:pPr>
        <w:pStyle w:val="Liste-KonkretisierteKompetenz"/>
        <w:numPr>
          <w:ilvl w:val="1"/>
          <w:numId w:val="3"/>
        </w:numPr>
        <w:spacing w:after="0"/>
        <w:rPr>
          <w:rFonts w:cs="Arial"/>
          <w:szCs w:val="24"/>
        </w:rPr>
      </w:pPr>
      <w:r>
        <w:rPr>
          <w:rFonts w:cs="Arial"/>
          <w:szCs w:val="24"/>
        </w:rPr>
        <w:t>Ü</w:t>
      </w:r>
      <w:r w:rsidR="00AA0FCB" w:rsidRPr="007E1AA4">
        <w:rPr>
          <w:rFonts w:cs="Arial"/>
          <w:szCs w:val="24"/>
        </w:rPr>
        <w:t>:</w:t>
      </w:r>
      <w:r w:rsidR="00DC7CA8" w:rsidRPr="007E1AA4">
        <w:rPr>
          <w:rFonts w:cs="Arial"/>
          <w:szCs w:val="24"/>
        </w:rPr>
        <w:t xml:space="preserve"> </w:t>
      </w:r>
      <w:r>
        <w:rPr>
          <w:rFonts w:cs="Arial"/>
          <w:szCs w:val="24"/>
        </w:rPr>
        <w:t>Allgemeiner Konsum</w:t>
      </w:r>
      <w:r w:rsidR="00196FEC" w:rsidRPr="007E1AA4">
        <w:rPr>
          <w:rFonts w:cs="Arial"/>
          <w:szCs w:val="24"/>
        </w:rPr>
        <w:t xml:space="preserve"> </w:t>
      </w:r>
    </w:p>
    <w:p w14:paraId="4A5BEF61" w14:textId="33196735" w:rsidR="00D56CE8" w:rsidRDefault="00C80B2E" w:rsidP="009E7B18">
      <w:pPr>
        <w:pStyle w:val="Liste-KonkretisierteKompetenz"/>
        <w:numPr>
          <w:ilvl w:val="1"/>
          <w:numId w:val="3"/>
        </w:numPr>
        <w:spacing w:after="0"/>
        <w:rPr>
          <w:rFonts w:cs="Arial"/>
          <w:szCs w:val="24"/>
        </w:rPr>
      </w:pPr>
      <w:r>
        <w:rPr>
          <w:rFonts w:cs="Arial"/>
          <w:szCs w:val="24"/>
        </w:rPr>
        <w:t>A: Finanzen, Marktgeschehen und Verbraucherrecht</w:t>
      </w:r>
    </w:p>
    <w:p w14:paraId="70992B73" w14:textId="1F52D1C8" w:rsidR="00C80B2E" w:rsidRPr="007E1AA4" w:rsidRDefault="00C80B2E" w:rsidP="009E7B18">
      <w:pPr>
        <w:pStyle w:val="Liste-KonkretisierteKompetenz"/>
        <w:numPr>
          <w:ilvl w:val="1"/>
          <w:numId w:val="3"/>
        </w:numPr>
        <w:spacing w:after="0"/>
        <w:rPr>
          <w:rFonts w:cs="Arial"/>
          <w:szCs w:val="24"/>
        </w:rPr>
      </w:pPr>
      <w:r>
        <w:rPr>
          <w:rFonts w:cs="Arial"/>
          <w:szCs w:val="24"/>
        </w:rPr>
        <w:t>D: Leben, Wohnen, Mobilität</w:t>
      </w:r>
    </w:p>
    <w:p w14:paraId="2E2C352D" w14:textId="4F8CFA4B" w:rsidR="00DC7CA8" w:rsidRPr="007E1AA4" w:rsidRDefault="00DC7CA8" w:rsidP="009E7B18">
      <w:pPr>
        <w:pStyle w:val="Liste-KonkretisierteKompetenz"/>
        <w:numPr>
          <w:ilvl w:val="0"/>
          <w:numId w:val="3"/>
        </w:numPr>
        <w:spacing w:after="0"/>
        <w:rPr>
          <w:rFonts w:cs="Arial"/>
          <w:szCs w:val="24"/>
        </w:rPr>
      </w:pPr>
      <w:r w:rsidRPr="007E1AA4">
        <w:rPr>
          <w:rFonts w:cs="Arial"/>
          <w:szCs w:val="24"/>
        </w:rPr>
        <w:t>Leitlinie Bildung für nachhaltige Entwicklung (BNE):</w:t>
      </w:r>
    </w:p>
    <w:p w14:paraId="2A14869A" w14:textId="6B1F8562" w:rsidR="00475E9E" w:rsidRPr="007E1AA4" w:rsidRDefault="00416973" w:rsidP="009E7B18">
      <w:pPr>
        <w:pStyle w:val="Liste-KonkretisierteKompetenz"/>
        <w:numPr>
          <w:ilvl w:val="1"/>
          <w:numId w:val="3"/>
        </w:numPr>
        <w:spacing w:after="0"/>
        <w:rPr>
          <w:rFonts w:cs="Arial"/>
          <w:szCs w:val="24"/>
        </w:rPr>
      </w:pPr>
      <w:r>
        <w:rPr>
          <w:rFonts w:cs="Arial"/>
          <w:szCs w:val="24"/>
        </w:rPr>
        <w:t>Ziel 1: Keine Armut</w:t>
      </w:r>
    </w:p>
    <w:p w14:paraId="707C97BC" w14:textId="698E4C2F" w:rsidR="00475E9E" w:rsidRDefault="00416973" w:rsidP="009E7B18">
      <w:pPr>
        <w:pStyle w:val="Liste-KonkretisierteKompetenz"/>
        <w:numPr>
          <w:ilvl w:val="1"/>
          <w:numId w:val="3"/>
        </w:numPr>
        <w:spacing w:after="0"/>
        <w:rPr>
          <w:rFonts w:cs="Arial"/>
          <w:szCs w:val="24"/>
        </w:rPr>
      </w:pPr>
      <w:r>
        <w:rPr>
          <w:rFonts w:cs="Arial"/>
          <w:szCs w:val="24"/>
        </w:rPr>
        <w:t>Ziel 5: Geschlechtergleichstellung</w:t>
      </w:r>
    </w:p>
    <w:p w14:paraId="130DA1E2" w14:textId="6B755203" w:rsidR="00416973" w:rsidRDefault="00416973" w:rsidP="009E7B18">
      <w:pPr>
        <w:pStyle w:val="Liste-KonkretisierteKompetenz"/>
        <w:numPr>
          <w:ilvl w:val="1"/>
          <w:numId w:val="3"/>
        </w:numPr>
        <w:spacing w:after="0"/>
        <w:rPr>
          <w:rFonts w:cs="Arial"/>
          <w:szCs w:val="24"/>
        </w:rPr>
      </w:pPr>
      <w:r>
        <w:rPr>
          <w:rFonts w:cs="Arial"/>
          <w:szCs w:val="24"/>
        </w:rPr>
        <w:t>Ziel 10: Weniger Ungleichheiten</w:t>
      </w:r>
    </w:p>
    <w:p w14:paraId="13B231AD" w14:textId="46F87976" w:rsidR="00416973" w:rsidRPr="007E1AA4" w:rsidRDefault="00416973" w:rsidP="00416973">
      <w:pPr>
        <w:pStyle w:val="Liste-KonkretisierteKompetenz"/>
        <w:numPr>
          <w:ilvl w:val="0"/>
          <w:numId w:val="3"/>
        </w:numPr>
        <w:spacing w:after="0"/>
        <w:rPr>
          <w:rFonts w:cs="Arial"/>
          <w:szCs w:val="24"/>
        </w:rPr>
      </w:pPr>
      <w:r w:rsidRPr="007E1AA4">
        <w:rPr>
          <w:rFonts w:cs="Arial"/>
          <w:szCs w:val="24"/>
        </w:rPr>
        <w:t>B</w:t>
      </w:r>
      <w:r>
        <w:rPr>
          <w:rFonts w:cs="Arial"/>
          <w:szCs w:val="24"/>
        </w:rPr>
        <w:t>eruflich</w:t>
      </w:r>
      <w:r w:rsidRPr="007E1AA4">
        <w:rPr>
          <w:rFonts w:cs="Arial"/>
          <w:szCs w:val="24"/>
        </w:rPr>
        <w:t xml:space="preserve">e </w:t>
      </w:r>
      <w:r>
        <w:rPr>
          <w:rFonts w:cs="Arial"/>
          <w:szCs w:val="24"/>
        </w:rPr>
        <w:t>Orientier</w:t>
      </w:r>
      <w:r w:rsidRPr="007E1AA4">
        <w:rPr>
          <w:rFonts w:cs="Arial"/>
          <w:szCs w:val="24"/>
        </w:rPr>
        <w:t>ung (B</w:t>
      </w:r>
      <w:r>
        <w:rPr>
          <w:rFonts w:cs="Arial"/>
          <w:szCs w:val="24"/>
        </w:rPr>
        <w:t>O</w:t>
      </w:r>
      <w:r w:rsidRPr="007E1AA4">
        <w:rPr>
          <w:rFonts w:cs="Arial"/>
          <w:szCs w:val="24"/>
        </w:rPr>
        <w:t>):</w:t>
      </w:r>
    </w:p>
    <w:p w14:paraId="0ED81BE1" w14:textId="427DEDC8" w:rsidR="00416973" w:rsidRDefault="00BE54CD" w:rsidP="009E7B18">
      <w:pPr>
        <w:pStyle w:val="Liste-KonkretisierteKompetenz"/>
        <w:numPr>
          <w:ilvl w:val="1"/>
          <w:numId w:val="3"/>
        </w:numPr>
        <w:spacing w:after="0"/>
        <w:rPr>
          <w:rFonts w:cs="Arial"/>
          <w:szCs w:val="24"/>
        </w:rPr>
      </w:pPr>
      <w:r>
        <w:rPr>
          <w:rFonts w:cs="Arial"/>
          <w:szCs w:val="24"/>
        </w:rPr>
        <w:t>Tätigkeiten im Haushalt auf Berufe und Berufsfelder transferieren</w:t>
      </w:r>
    </w:p>
    <w:p w14:paraId="7417EE57" w14:textId="66798956" w:rsidR="00BE54CD" w:rsidRPr="007E1AA4" w:rsidRDefault="00BE54CD" w:rsidP="009E7B18">
      <w:pPr>
        <w:pStyle w:val="Liste-KonkretisierteKompetenz"/>
        <w:numPr>
          <w:ilvl w:val="1"/>
          <w:numId w:val="3"/>
        </w:numPr>
        <w:spacing w:after="0"/>
        <w:rPr>
          <w:rFonts w:cs="Arial"/>
          <w:szCs w:val="24"/>
        </w:rPr>
      </w:pPr>
      <w:r>
        <w:rPr>
          <w:rFonts w:cs="Arial"/>
          <w:szCs w:val="24"/>
        </w:rPr>
        <w:lastRenderedPageBreak/>
        <w:t>Kritische Auseinandersetzung mit Normen und Werten einer sich stetig wandelnden Gesellschaft im Hinblick auf Rollenerwartungen in Haushalt und Beruf</w:t>
      </w:r>
    </w:p>
    <w:p w14:paraId="1E5B1F9B" w14:textId="28D8520E" w:rsidR="009511DE" w:rsidRPr="007E1AA4" w:rsidRDefault="009511DE" w:rsidP="009511DE">
      <w:pPr>
        <w:pStyle w:val="Liste-KonkretisierteKompetenz"/>
        <w:spacing w:after="0"/>
        <w:rPr>
          <w:rFonts w:cs="Arial"/>
          <w:color w:val="000000" w:themeColor="text1"/>
          <w:sz w:val="22"/>
        </w:rPr>
      </w:pPr>
    </w:p>
    <w:p w14:paraId="38F3E8E5" w14:textId="77777777" w:rsidR="004A267D" w:rsidRPr="007E1AA4" w:rsidRDefault="004A267D" w:rsidP="004A267D">
      <w:pPr>
        <w:rPr>
          <w:rFonts w:ascii="Arial" w:hAnsi="Arial" w:cs="Arial"/>
        </w:rPr>
      </w:pPr>
    </w:p>
    <w:p w14:paraId="562B29FB" w14:textId="07C1E4C6" w:rsidR="00294B0D" w:rsidRPr="00823B66" w:rsidRDefault="009511DE" w:rsidP="00823B66">
      <w:pPr>
        <w:pStyle w:val="Liste-KonkretisierteKompetenz"/>
        <w:spacing w:after="0"/>
        <w:rPr>
          <w:rFonts w:cs="Arial"/>
          <w:color w:val="000000" w:themeColor="text1"/>
          <w:sz w:val="22"/>
        </w:rPr>
      </w:pPr>
      <w:r w:rsidRPr="007E1AA4">
        <w:rPr>
          <w:rFonts w:cs="Arial"/>
          <w:b/>
        </w:rPr>
        <w:t>Zeitbedarf</w:t>
      </w:r>
      <w:r w:rsidRPr="007E1AA4">
        <w:rPr>
          <w:rFonts w:cs="Arial"/>
          <w:b/>
          <w:bCs/>
        </w:rPr>
        <w:t>:</w:t>
      </w:r>
      <w:r w:rsidRPr="007E1AA4">
        <w:rPr>
          <w:rFonts w:cs="Arial"/>
        </w:rPr>
        <w:t xml:space="preserve"> </w:t>
      </w:r>
      <w:r w:rsidR="00E95F49">
        <w:rPr>
          <w:rFonts w:cs="Arial"/>
        </w:rPr>
        <w:t xml:space="preserve">ca. </w:t>
      </w:r>
      <w:r w:rsidR="00C80B2E">
        <w:rPr>
          <w:rFonts w:cs="Arial"/>
        </w:rPr>
        <w:t xml:space="preserve">10 </w:t>
      </w:r>
      <w:r w:rsidRPr="007E1AA4">
        <w:rPr>
          <w:rFonts w:cs="Arial"/>
        </w:rPr>
        <w:t>Std.</w:t>
      </w:r>
    </w:p>
    <w:p w14:paraId="1A3755AF" w14:textId="77777777" w:rsidR="00294B0D" w:rsidRPr="007E1AA4" w:rsidRDefault="00294B0D" w:rsidP="009511DE">
      <w:pPr>
        <w:rPr>
          <w:rFonts w:ascii="Arial" w:hAnsi="Arial" w:cs="Arial"/>
          <w:b/>
          <w:bCs/>
          <w:iCs/>
          <w:sz w:val="28"/>
          <w:szCs w:val="28"/>
        </w:rPr>
      </w:pPr>
    </w:p>
    <w:p w14:paraId="549A6103" w14:textId="77777777" w:rsidR="00E210E3" w:rsidRDefault="00E210E3">
      <w:pPr>
        <w:rPr>
          <w:rFonts w:ascii="Arial" w:hAnsi="Arial" w:cs="Arial"/>
          <w:b/>
          <w:bCs/>
          <w:iCs/>
          <w:sz w:val="28"/>
          <w:szCs w:val="28"/>
        </w:rPr>
      </w:pPr>
      <w:r>
        <w:rPr>
          <w:rFonts w:ascii="Arial" w:hAnsi="Arial" w:cs="Arial"/>
          <w:b/>
          <w:bCs/>
          <w:iCs/>
          <w:sz w:val="28"/>
          <w:szCs w:val="28"/>
        </w:rPr>
        <w:br w:type="page"/>
      </w:r>
    </w:p>
    <w:p w14:paraId="1790BD10" w14:textId="1508C566" w:rsidR="00B51281" w:rsidRDefault="00E30FF0" w:rsidP="00B06B7D">
      <w:pPr>
        <w:rPr>
          <w:rFonts w:ascii="Arial" w:hAnsi="Arial" w:cs="Arial"/>
          <w:b/>
          <w:bCs/>
          <w:iCs/>
          <w:sz w:val="28"/>
          <w:szCs w:val="28"/>
        </w:rPr>
      </w:pPr>
      <w:r>
        <w:rPr>
          <w:rFonts w:ascii="Arial" w:hAnsi="Arial" w:cs="Arial"/>
          <w:b/>
          <w:bCs/>
          <w:iCs/>
          <w:sz w:val="28"/>
          <w:szCs w:val="28"/>
        </w:rPr>
        <w:lastRenderedPageBreak/>
        <w:t xml:space="preserve">Konkretisiertes Unterrichtsvorhaben: </w:t>
      </w:r>
      <w:r w:rsidR="00B51281">
        <w:rPr>
          <w:rFonts w:ascii="Arial" w:hAnsi="Arial" w:cs="Arial"/>
          <w:b/>
          <w:bCs/>
          <w:iCs/>
          <w:sz w:val="28"/>
          <w:szCs w:val="28"/>
        </w:rPr>
        <w:t>„</w:t>
      </w:r>
      <w:r w:rsidR="00BD1DBB">
        <w:rPr>
          <w:rFonts w:ascii="Arial" w:hAnsi="Arial" w:cs="Arial"/>
          <w:b/>
          <w:bCs/>
          <w:iCs/>
          <w:sz w:val="28"/>
          <w:szCs w:val="28"/>
        </w:rPr>
        <w:t>Haushalt, Kinder, Pflege: Wer kümmert sich und wen kümmert es</w:t>
      </w:r>
      <w:r w:rsidR="009511DE" w:rsidRPr="007E1AA4">
        <w:rPr>
          <w:rFonts w:ascii="Arial" w:hAnsi="Arial" w:cs="Arial"/>
          <w:b/>
          <w:bCs/>
          <w:iCs/>
          <w:sz w:val="28"/>
          <w:szCs w:val="28"/>
        </w:rPr>
        <w:t>?</w:t>
      </w:r>
      <w:r w:rsidR="00B51281">
        <w:rPr>
          <w:rFonts w:ascii="Arial" w:hAnsi="Arial" w:cs="Arial"/>
          <w:b/>
          <w:bCs/>
          <w:iCs/>
          <w:sz w:val="28"/>
          <w:szCs w:val="28"/>
        </w:rPr>
        <w:t>“ – Vielfältige Haushaltsformen und ihre Auswirkungen auf die Bewältigung von Haushaltsaufgaben</w:t>
      </w:r>
    </w:p>
    <w:p w14:paraId="2B6D3CA1" w14:textId="26B1C523" w:rsidR="009511DE" w:rsidRDefault="009511DE" w:rsidP="00B51281">
      <w:pPr>
        <w:rPr>
          <w:rFonts w:ascii="Arial" w:hAnsi="Arial" w:cs="Arial"/>
          <w:b/>
          <w:bCs/>
          <w:iCs/>
          <w:sz w:val="28"/>
          <w:szCs w:val="28"/>
        </w:rPr>
      </w:pPr>
    </w:p>
    <w:p w14:paraId="3B0B2AC1" w14:textId="32EB2807" w:rsidR="00987C8B" w:rsidRDefault="00987C8B" w:rsidP="009E7B18">
      <w:pPr>
        <w:spacing w:before="120" w:after="120"/>
        <w:rPr>
          <w:rFonts w:ascii="Arial" w:hAnsi="Arial" w:cs="Arial"/>
          <w:b/>
          <w:sz w:val="22"/>
          <w:szCs w:val="22"/>
        </w:rPr>
      </w:pPr>
    </w:p>
    <w:tbl>
      <w:tblPr>
        <w:tblStyle w:val="Tabellenraster"/>
        <w:tblW w:w="15165" w:type="dxa"/>
        <w:tblInd w:w="-5" w:type="dxa"/>
        <w:tblLayout w:type="fixed"/>
        <w:tblLook w:val="04A0" w:firstRow="1" w:lastRow="0" w:firstColumn="1" w:lastColumn="0" w:noHBand="0" w:noVBand="1"/>
      </w:tblPr>
      <w:tblGrid>
        <w:gridCol w:w="2450"/>
        <w:gridCol w:w="3791"/>
        <w:gridCol w:w="6659"/>
        <w:gridCol w:w="2265"/>
      </w:tblGrid>
      <w:tr w:rsidR="00987C8B" w14:paraId="26C53677" w14:textId="77777777" w:rsidTr="00E30FF0">
        <w:trPr>
          <w:trHeight w:val="60"/>
        </w:trPr>
        <w:tc>
          <w:tcPr>
            <w:tcW w:w="2450" w:type="dxa"/>
            <w:tcBorders>
              <w:top w:val="single" w:sz="4" w:space="0" w:color="auto"/>
              <w:left w:val="single" w:sz="4" w:space="0" w:color="auto"/>
              <w:bottom w:val="single" w:sz="4" w:space="0" w:color="auto"/>
              <w:right w:val="single" w:sz="4" w:space="0" w:color="auto"/>
            </w:tcBorders>
            <w:hideMark/>
          </w:tcPr>
          <w:p w14:paraId="367413A4" w14:textId="532E3641" w:rsidR="00987C8B" w:rsidRDefault="00E30FF0">
            <w:pPr>
              <w:spacing w:before="120" w:after="120"/>
              <w:rPr>
                <w:rFonts w:ascii="Arial" w:hAnsi="Arial" w:cs="Arial"/>
                <w:b/>
                <w:sz w:val="22"/>
                <w:szCs w:val="22"/>
              </w:rPr>
            </w:pPr>
            <w:r>
              <w:rPr>
                <w:rFonts w:ascii="Arial" w:hAnsi="Arial" w:cs="Arial"/>
                <w:b/>
                <w:sz w:val="22"/>
                <w:szCs w:val="22"/>
              </w:rPr>
              <w:t>Themen</w:t>
            </w:r>
          </w:p>
        </w:tc>
        <w:tc>
          <w:tcPr>
            <w:tcW w:w="3791" w:type="dxa"/>
            <w:tcBorders>
              <w:top w:val="single" w:sz="4" w:space="0" w:color="auto"/>
              <w:left w:val="single" w:sz="4" w:space="0" w:color="auto"/>
              <w:bottom w:val="single" w:sz="4" w:space="0" w:color="auto"/>
              <w:right w:val="single" w:sz="4" w:space="0" w:color="auto"/>
            </w:tcBorders>
            <w:hideMark/>
          </w:tcPr>
          <w:p w14:paraId="1E225924" w14:textId="77777777" w:rsidR="00987C8B" w:rsidRDefault="00987C8B">
            <w:pPr>
              <w:spacing w:before="120" w:after="120"/>
              <w:jc w:val="both"/>
              <w:rPr>
                <w:rFonts w:ascii="Arial" w:hAnsi="Arial" w:cs="Arial"/>
                <w:b/>
                <w:sz w:val="22"/>
                <w:szCs w:val="22"/>
              </w:rPr>
            </w:pPr>
            <w:r>
              <w:rPr>
                <w:rFonts w:ascii="Arial" w:hAnsi="Arial" w:cs="Arial"/>
                <w:b/>
                <w:sz w:val="22"/>
                <w:szCs w:val="22"/>
              </w:rPr>
              <w:t>Fachdidaktische Ideen / Inhalte des Lern- und Arbeitsprozesses</w:t>
            </w:r>
          </w:p>
        </w:tc>
        <w:tc>
          <w:tcPr>
            <w:tcW w:w="6659" w:type="dxa"/>
            <w:tcBorders>
              <w:top w:val="single" w:sz="4" w:space="0" w:color="auto"/>
              <w:left w:val="single" w:sz="4" w:space="0" w:color="auto"/>
              <w:bottom w:val="single" w:sz="4" w:space="0" w:color="auto"/>
              <w:right w:val="single" w:sz="4" w:space="0" w:color="auto"/>
            </w:tcBorders>
            <w:hideMark/>
          </w:tcPr>
          <w:p w14:paraId="26C27666" w14:textId="77777777" w:rsidR="00987C8B" w:rsidRDefault="00987C8B">
            <w:pPr>
              <w:spacing w:before="120" w:after="120"/>
              <w:jc w:val="both"/>
              <w:rPr>
                <w:rFonts w:ascii="Arial" w:hAnsi="Arial" w:cs="Arial"/>
                <w:b/>
                <w:sz w:val="22"/>
                <w:szCs w:val="22"/>
              </w:rPr>
            </w:pPr>
            <w:r>
              <w:rPr>
                <w:rFonts w:ascii="Arial" w:hAnsi="Arial" w:cs="Arial"/>
                <w:b/>
                <w:sz w:val="22"/>
                <w:szCs w:val="22"/>
              </w:rPr>
              <w:t>Kompetenzerwartungen</w:t>
            </w:r>
          </w:p>
        </w:tc>
        <w:tc>
          <w:tcPr>
            <w:tcW w:w="2265" w:type="dxa"/>
            <w:tcBorders>
              <w:top w:val="single" w:sz="4" w:space="0" w:color="auto"/>
              <w:left w:val="single" w:sz="4" w:space="0" w:color="auto"/>
              <w:bottom w:val="single" w:sz="4" w:space="0" w:color="auto"/>
              <w:right w:val="single" w:sz="4" w:space="0" w:color="auto"/>
            </w:tcBorders>
            <w:hideMark/>
          </w:tcPr>
          <w:p w14:paraId="0D44E300" w14:textId="77777777" w:rsidR="00987C8B" w:rsidRDefault="00987C8B">
            <w:pPr>
              <w:spacing w:before="120" w:after="120"/>
              <w:jc w:val="both"/>
              <w:rPr>
                <w:rFonts w:ascii="Arial" w:hAnsi="Arial" w:cs="Arial"/>
                <w:b/>
                <w:sz w:val="22"/>
                <w:szCs w:val="22"/>
              </w:rPr>
            </w:pPr>
            <w:r>
              <w:rPr>
                <w:rFonts w:ascii="Arial" w:hAnsi="Arial" w:cs="Arial"/>
                <w:b/>
                <w:sz w:val="22"/>
                <w:szCs w:val="22"/>
              </w:rPr>
              <w:t>Materialvorschläge</w:t>
            </w:r>
          </w:p>
        </w:tc>
      </w:tr>
      <w:tr w:rsidR="00987C8B" w14:paraId="5607272B" w14:textId="77777777" w:rsidTr="00987C8B">
        <w:trPr>
          <w:trHeight w:val="511"/>
        </w:trPr>
        <w:tc>
          <w:tcPr>
            <w:tcW w:w="151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7474C" w14:textId="2DF3F672" w:rsidR="00987C8B" w:rsidRDefault="00987C8B">
            <w:pPr>
              <w:rPr>
                <w:rFonts w:ascii="Arial" w:hAnsi="Arial" w:cs="Arial"/>
                <w:sz w:val="22"/>
                <w:szCs w:val="22"/>
              </w:rPr>
            </w:pPr>
            <w:r>
              <w:rPr>
                <w:rFonts w:ascii="Arial" w:hAnsi="Arial" w:cs="Arial"/>
                <w:b/>
                <w:color w:val="000000" w:themeColor="text1"/>
                <w:sz w:val="22"/>
                <w:szCs w:val="22"/>
              </w:rPr>
              <w:t>Sequenz 1:</w:t>
            </w:r>
            <w:r>
              <w:rPr>
                <w:rFonts w:ascii="Arial" w:hAnsi="Arial" w:cs="Arial"/>
                <w:bCs/>
                <w:i/>
                <w:iCs/>
                <w:color w:val="000000" w:themeColor="text1"/>
                <w:sz w:val="22"/>
                <w:szCs w:val="22"/>
              </w:rPr>
              <w:t xml:space="preserve"> </w:t>
            </w:r>
            <w:r w:rsidR="00357DE6">
              <w:rPr>
                <w:rFonts w:ascii="Arial" w:hAnsi="Arial" w:cs="Arial"/>
                <w:bCs/>
                <w:i/>
                <w:iCs/>
                <w:color w:val="000000" w:themeColor="text1"/>
                <w:sz w:val="22"/>
                <w:szCs w:val="22"/>
              </w:rPr>
              <w:t>„</w:t>
            </w:r>
            <w:r w:rsidR="00342984">
              <w:rPr>
                <w:rFonts w:ascii="Arial" w:hAnsi="Arial" w:cs="Arial"/>
                <w:bCs/>
                <w:i/>
                <w:iCs/>
                <w:color w:val="000000" w:themeColor="text1"/>
                <w:sz w:val="22"/>
                <w:szCs w:val="22"/>
              </w:rPr>
              <w:t>Vielfältige Haushaltsformen und ihre Auswirkungen auf die Bewältigung von Haushaltsaufgaben</w:t>
            </w:r>
            <w:r w:rsidR="00357DE6">
              <w:rPr>
                <w:rFonts w:ascii="Arial" w:hAnsi="Arial" w:cs="Arial"/>
                <w:bCs/>
                <w:i/>
                <w:iCs/>
                <w:color w:val="000000" w:themeColor="text1"/>
                <w:sz w:val="22"/>
                <w:szCs w:val="22"/>
              </w:rPr>
              <w:t>“</w:t>
            </w:r>
          </w:p>
        </w:tc>
      </w:tr>
      <w:tr w:rsidR="009E2AF1" w14:paraId="120657FF" w14:textId="77777777" w:rsidTr="00E30FF0">
        <w:tc>
          <w:tcPr>
            <w:tcW w:w="2450" w:type="dxa"/>
            <w:tcBorders>
              <w:top w:val="single" w:sz="4" w:space="0" w:color="auto"/>
              <w:left w:val="single" w:sz="4" w:space="0" w:color="auto"/>
              <w:bottom w:val="single" w:sz="4" w:space="0" w:color="auto"/>
              <w:right w:val="single" w:sz="4" w:space="0" w:color="auto"/>
            </w:tcBorders>
          </w:tcPr>
          <w:p w14:paraId="6B748C54" w14:textId="77777777" w:rsidR="009E2AF1" w:rsidRPr="00343882" w:rsidRDefault="009E2AF1" w:rsidP="009E2AF1">
            <w:pPr>
              <w:rPr>
                <w:rFonts w:ascii="Arial" w:hAnsi="Arial" w:cs="Arial"/>
                <w:b/>
                <w:color w:val="000000" w:themeColor="text1"/>
              </w:rPr>
            </w:pPr>
          </w:p>
          <w:p w14:paraId="778313AB" w14:textId="0B4C7A99" w:rsidR="009E2AF1" w:rsidRDefault="009E2AF1" w:rsidP="009E2AF1">
            <w:pPr>
              <w:rPr>
                <w:rFonts w:ascii="Arial" w:hAnsi="Arial" w:cs="Arial"/>
                <w:color w:val="000000" w:themeColor="text1"/>
              </w:rPr>
            </w:pPr>
            <w:r>
              <w:rPr>
                <w:rFonts w:ascii="Arial" w:hAnsi="Arial" w:cs="Arial"/>
                <w:color w:val="000000" w:themeColor="text1"/>
              </w:rPr>
              <w:t>Welche Aufgaben bestehen in Haushalten?</w:t>
            </w:r>
          </w:p>
          <w:p w14:paraId="29D3BC60" w14:textId="11F54562" w:rsidR="009E2AF1" w:rsidRDefault="009E2AF1" w:rsidP="009E2AF1">
            <w:pPr>
              <w:rPr>
                <w:rFonts w:ascii="Arial" w:hAnsi="Arial" w:cs="Arial"/>
                <w:color w:val="000000" w:themeColor="text1"/>
              </w:rPr>
            </w:pPr>
          </w:p>
          <w:p w14:paraId="097373EE" w14:textId="46EC3516" w:rsidR="009B50FF" w:rsidRDefault="009B50FF" w:rsidP="009E2AF1">
            <w:pPr>
              <w:rPr>
                <w:rFonts w:ascii="Arial" w:hAnsi="Arial" w:cs="Arial"/>
                <w:color w:val="000000" w:themeColor="text1"/>
              </w:rPr>
            </w:pPr>
          </w:p>
          <w:p w14:paraId="6EBD7969" w14:textId="77777777" w:rsidR="00737762" w:rsidRDefault="00737762" w:rsidP="009E2AF1">
            <w:pPr>
              <w:rPr>
                <w:rFonts w:ascii="Arial" w:hAnsi="Arial" w:cs="Arial"/>
                <w:color w:val="000000" w:themeColor="text1"/>
              </w:rPr>
            </w:pPr>
          </w:p>
          <w:p w14:paraId="69F47DB0" w14:textId="0D1B8668" w:rsidR="009E2AF1" w:rsidRDefault="009E2AF1" w:rsidP="009E2AF1">
            <w:pPr>
              <w:rPr>
                <w:rFonts w:ascii="Arial" w:hAnsi="Arial" w:cs="Arial"/>
                <w:color w:val="000000" w:themeColor="text1"/>
              </w:rPr>
            </w:pPr>
            <w:r>
              <w:rPr>
                <w:rFonts w:ascii="Arial" w:hAnsi="Arial" w:cs="Arial"/>
                <w:color w:val="000000" w:themeColor="text1"/>
              </w:rPr>
              <w:t>Welche Funktionen erfüllen sie?</w:t>
            </w:r>
          </w:p>
          <w:p w14:paraId="7400056A" w14:textId="2D333533" w:rsidR="009E2AF1" w:rsidRDefault="009E2AF1" w:rsidP="009E2AF1">
            <w:pPr>
              <w:rPr>
                <w:rFonts w:ascii="Arial" w:hAnsi="Arial" w:cs="Arial"/>
                <w:color w:val="000000" w:themeColor="text1"/>
              </w:rPr>
            </w:pPr>
          </w:p>
          <w:p w14:paraId="208CA0CC" w14:textId="77777777" w:rsidR="009B50FF" w:rsidRDefault="009B50FF" w:rsidP="009E2AF1">
            <w:pPr>
              <w:rPr>
                <w:rFonts w:ascii="Arial" w:hAnsi="Arial" w:cs="Arial"/>
                <w:color w:val="000000" w:themeColor="text1"/>
              </w:rPr>
            </w:pPr>
          </w:p>
          <w:p w14:paraId="1193971C" w14:textId="7000370A" w:rsidR="009E2AF1" w:rsidRDefault="009E2AF1" w:rsidP="009E2AF1">
            <w:pPr>
              <w:rPr>
                <w:rFonts w:ascii="Arial" w:hAnsi="Arial" w:cs="Arial"/>
                <w:color w:val="000000" w:themeColor="text1"/>
              </w:rPr>
            </w:pPr>
            <w:r>
              <w:rPr>
                <w:rFonts w:ascii="Arial" w:hAnsi="Arial" w:cs="Arial"/>
                <w:color w:val="000000" w:themeColor="text1"/>
              </w:rPr>
              <w:t>Wer übernimmt welche Aufgaben</w:t>
            </w:r>
            <w:r w:rsidR="00A251D4">
              <w:rPr>
                <w:rFonts w:ascii="Arial" w:hAnsi="Arial" w:cs="Arial"/>
                <w:color w:val="000000" w:themeColor="text1"/>
              </w:rPr>
              <w:t xml:space="preserve"> oder werden </w:t>
            </w:r>
            <w:r w:rsidR="00B51281">
              <w:rPr>
                <w:rFonts w:ascii="Arial" w:hAnsi="Arial" w:cs="Arial"/>
                <w:color w:val="000000" w:themeColor="text1"/>
              </w:rPr>
              <w:t xml:space="preserve">diese </w:t>
            </w:r>
            <w:r w:rsidR="00A251D4">
              <w:rPr>
                <w:rFonts w:ascii="Arial" w:hAnsi="Arial" w:cs="Arial"/>
                <w:color w:val="000000" w:themeColor="text1"/>
              </w:rPr>
              <w:t>extern vergeben</w:t>
            </w:r>
            <w:r>
              <w:rPr>
                <w:rFonts w:ascii="Arial" w:hAnsi="Arial" w:cs="Arial"/>
                <w:color w:val="000000" w:themeColor="text1"/>
              </w:rPr>
              <w:t>?</w:t>
            </w:r>
          </w:p>
          <w:p w14:paraId="7580CC80" w14:textId="4E017F96" w:rsidR="002171EC" w:rsidRDefault="002171EC" w:rsidP="009E2AF1">
            <w:pPr>
              <w:rPr>
                <w:rFonts w:ascii="Arial" w:hAnsi="Arial" w:cs="Arial"/>
                <w:color w:val="000000" w:themeColor="text1"/>
              </w:rPr>
            </w:pPr>
          </w:p>
          <w:p w14:paraId="2A88704A" w14:textId="460F5CBE" w:rsidR="009B50FF" w:rsidRDefault="009B50FF" w:rsidP="009E2AF1">
            <w:pPr>
              <w:rPr>
                <w:rFonts w:ascii="Arial" w:hAnsi="Arial" w:cs="Arial"/>
                <w:color w:val="000000" w:themeColor="text1"/>
              </w:rPr>
            </w:pPr>
          </w:p>
          <w:p w14:paraId="5665B51F" w14:textId="77777777" w:rsidR="000F5153" w:rsidRDefault="000F5153" w:rsidP="009E2AF1">
            <w:pPr>
              <w:rPr>
                <w:rFonts w:ascii="Arial" w:hAnsi="Arial" w:cs="Arial"/>
                <w:color w:val="000000" w:themeColor="text1"/>
              </w:rPr>
            </w:pPr>
          </w:p>
          <w:p w14:paraId="15C388A0" w14:textId="1B28173D" w:rsidR="009E2AF1" w:rsidRDefault="009E2AF1" w:rsidP="009E2AF1">
            <w:pPr>
              <w:rPr>
                <w:rFonts w:ascii="Arial" w:hAnsi="Arial" w:cs="Arial"/>
                <w:color w:val="000000" w:themeColor="text1"/>
              </w:rPr>
            </w:pPr>
            <w:r>
              <w:rPr>
                <w:rFonts w:ascii="Arial" w:hAnsi="Arial" w:cs="Arial"/>
                <w:color w:val="000000" w:themeColor="text1"/>
              </w:rPr>
              <w:t xml:space="preserve">“Kinder, Küche, Kirche“ oder </w:t>
            </w:r>
            <w:r w:rsidR="00857130">
              <w:rPr>
                <w:rFonts w:ascii="Arial" w:hAnsi="Arial" w:cs="Arial"/>
                <w:color w:val="000000" w:themeColor="text1"/>
              </w:rPr>
              <w:t>(</w:t>
            </w:r>
            <w:r>
              <w:rPr>
                <w:rFonts w:ascii="Arial" w:hAnsi="Arial" w:cs="Arial"/>
                <w:color w:val="000000" w:themeColor="text1"/>
              </w:rPr>
              <w:t>bzw. und</w:t>
            </w:r>
            <w:r w:rsidR="00857130">
              <w:rPr>
                <w:rFonts w:ascii="Arial" w:hAnsi="Arial" w:cs="Arial"/>
                <w:color w:val="000000" w:themeColor="text1"/>
              </w:rPr>
              <w:t>)</w:t>
            </w:r>
            <w:r>
              <w:rPr>
                <w:rFonts w:ascii="Arial" w:hAnsi="Arial" w:cs="Arial"/>
                <w:color w:val="000000" w:themeColor="text1"/>
              </w:rPr>
              <w:t xml:space="preserve"> Karriere? – wie nah oder weit entfernt sind Rollenbilder aus der Vergangenheit? </w:t>
            </w:r>
          </w:p>
          <w:p w14:paraId="48A25623" w14:textId="77777777" w:rsidR="002171EC" w:rsidRDefault="002171EC" w:rsidP="009E2AF1">
            <w:pPr>
              <w:rPr>
                <w:rFonts w:ascii="Arial" w:hAnsi="Arial" w:cs="Arial"/>
                <w:color w:val="000000" w:themeColor="text1"/>
              </w:rPr>
            </w:pPr>
          </w:p>
          <w:p w14:paraId="5FD1D968" w14:textId="7C116AE6" w:rsidR="009B50FF" w:rsidRDefault="009B50FF" w:rsidP="009E2AF1">
            <w:pPr>
              <w:rPr>
                <w:rFonts w:ascii="Arial" w:hAnsi="Arial" w:cs="Arial"/>
                <w:color w:val="000000" w:themeColor="text1"/>
              </w:rPr>
            </w:pPr>
          </w:p>
          <w:p w14:paraId="433EF0EA" w14:textId="77777777" w:rsidR="000F5153" w:rsidRDefault="000F5153" w:rsidP="009E2AF1">
            <w:pPr>
              <w:rPr>
                <w:rFonts w:ascii="Arial" w:hAnsi="Arial" w:cs="Arial"/>
                <w:color w:val="000000" w:themeColor="text1"/>
              </w:rPr>
            </w:pPr>
          </w:p>
          <w:p w14:paraId="3DA63107" w14:textId="77777777" w:rsidR="009B50FF" w:rsidRDefault="009B50FF" w:rsidP="009E2AF1">
            <w:pPr>
              <w:rPr>
                <w:rFonts w:ascii="Arial" w:hAnsi="Arial" w:cs="Arial"/>
                <w:color w:val="000000" w:themeColor="text1"/>
              </w:rPr>
            </w:pPr>
          </w:p>
          <w:p w14:paraId="36CCD24B" w14:textId="12F475BE" w:rsidR="00342984" w:rsidRDefault="00342984" w:rsidP="009E2AF1">
            <w:pPr>
              <w:rPr>
                <w:rFonts w:ascii="Arial" w:hAnsi="Arial" w:cs="Arial"/>
                <w:color w:val="000000" w:themeColor="text1"/>
              </w:rPr>
            </w:pPr>
            <w:r>
              <w:rPr>
                <w:rFonts w:ascii="Arial" w:hAnsi="Arial" w:cs="Arial"/>
                <w:color w:val="000000" w:themeColor="text1"/>
              </w:rPr>
              <w:t>Care-/Sorgearbeit – was ist das und wer leistet sie?</w:t>
            </w:r>
          </w:p>
          <w:p w14:paraId="178CD8AC" w14:textId="2BB3B39C" w:rsidR="00342984" w:rsidRDefault="00342984" w:rsidP="009E2AF1">
            <w:pPr>
              <w:rPr>
                <w:rFonts w:ascii="Arial" w:hAnsi="Arial" w:cs="Arial"/>
                <w:color w:val="000000" w:themeColor="text1"/>
              </w:rPr>
            </w:pPr>
          </w:p>
          <w:p w14:paraId="27FE27E3" w14:textId="5C4CFC7D" w:rsidR="009B50FF" w:rsidRDefault="009B50FF" w:rsidP="009E2AF1">
            <w:pPr>
              <w:rPr>
                <w:rFonts w:ascii="Arial" w:hAnsi="Arial" w:cs="Arial"/>
                <w:color w:val="000000" w:themeColor="text1"/>
              </w:rPr>
            </w:pPr>
          </w:p>
          <w:p w14:paraId="107F3D20" w14:textId="77777777" w:rsidR="009B50FF" w:rsidRDefault="009B50FF" w:rsidP="009E2AF1">
            <w:pPr>
              <w:rPr>
                <w:rFonts w:ascii="Arial" w:hAnsi="Arial" w:cs="Arial"/>
                <w:color w:val="000000" w:themeColor="text1"/>
              </w:rPr>
            </w:pPr>
          </w:p>
          <w:p w14:paraId="508DEC43" w14:textId="3E63BF31" w:rsidR="00342984" w:rsidRPr="00343882" w:rsidRDefault="00B4089F" w:rsidP="009E2AF1">
            <w:pPr>
              <w:rPr>
                <w:rFonts w:ascii="Arial" w:hAnsi="Arial" w:cs="Arial"/>
                <w:color w:val="000000" w:themeColor="text1"/>
              </w:rPr>
            </w:pPr>
            <w:r>
              <w:rPr>
                <w:rFonts w:ascii="Arial" w:hAnsi="Arial" w:cs="Arial"/>
                <w:color w:val="000000" w:themeColor="text1"/>
              </w:rPr>
              <w:t>Wertschätzung von Hausarbeit bei unterschiedlicher Lebensgestaltung: Gemeinsamkeiten und Unterschiede von „Muttertag“ und „</w:t>
            </w:r>
            <w:proofErr w:type="spellStart"/>
            <w:r>
              <w:rPr>
                <w:rFonts w:ascii="Arial" w:hAnsi="Arial" w:cs="Arial"/>
                <w:color w:val="000000" w:themeColor="text1"/>
              </w:rPr>
              <w:t>Equal</w:t>
            </w:r>
            <w:proofErr w:type="spellEnd"/>
            <w:r>
              <w:rPr>
                <w:rFonts w:ascii="Arial" w:hAnsi="Arial" w:cs="Arial"/>
                <w:color w:val="000000" w:themeColor="text1"/>
              </w:rPr>
              <w:t xml:space="preserve"> Pay Day“ analysieren und diskutieren</w:t>
            </w:r>
          </w:p>
          <w:p w14:paraId="095D2869" w14:textId="77777777" w:rsidR="009E2AF1" w:rsidRPr="007E1AA4" w:rsidRDefault="009E2AF1" w:rsidP="009E2AF1">
            <w:pPr>
              <w:rPr>
                <w:rFonts w:ascii="Arial" w:hAnsi="Arial" w:cs="Arial"/>
                <w:color w:val="FF0000"/>
                <w:sz w:val="12"/>
                <w:szCs w:val="12"/>
              </w:rPr>
            </w:pPr>
          </w:p>
          <w:p w14:paraId="55E40628" w14:textId="77777777" w:rsidR="009E2AF1" w:rsidRPr="007E1AA4" w:rsidRDefault="009E2AF1" w:rsidP="009E2AF1">
            <w:pPr>
              <w:rPr>
                <w:rFonts w:ascii="Arial" w:eastAsia="Times New Roman" w:hAnsi="Arial" w:cs="Arial"/>
                <w:color w:val="FF0000"/>
                <w:sz w:val="22"/>
                <w:szCs w:val="22"/>
              </w:rPr>
            </w:pPr>
          </w:p>
          <w:p w14:paraId="38C14DB6" w14:textId="23B4D5A3" w:rsidR="009E2AF1" w:rsidRDefault="009E2AF1" w:rsidP="009E2AF1">
            <w:pPr>
              <w:ind w:left="37"/>
              <w:rPr>
                <w:rFonts w:ascii="Arial" w:hAnsi="Arial" w:cs="Arial"/>
                <w:sz w:val="22"/>
                <w:szCs w:val="22"/>
              </w:rPr>
            </w:pPr>
          </w:p>
        </w:tc>
        <w:tc>
          <w:tcPr>
            <w:tcW w:w="3791" w:type="dxa"/>
            <w:tcBorders>
              <w:top w:val="single" w:sz="4" w:space="0" w:color="auto"/>
              <w:left w:val="single" w:sz="4" w:space="0" w:color="auto"/>
              <w:bottom w:val="single" w:sz="4" w:space="0" w:color="auto"/>
              <w:right w:val="single" w:sz="4" w:space="0" w:color="auto"/>
            </w:tcBorders>
          </w:tcPr>
          <w:p w14:paraId="27CD0759" w14:textId="77777777" w:rsidR="009E2AF1" w:rsidRPr="00B4089F" w:rsidRDefault="009E2AF1" w:rsidP="00F4349C">
            <w:pPr>
              <w:spacing w:before="120" w:after="120"/>
              <w:contextualSpacing/>
              <w:rPr>
                <w:rFonts w:ascii="Arial" w:hAnsi="Arial" w:cs="Arial"/>
                <w:color w:val="000000" w:themeColor="text1"/>
              </w:rPr>
            </w:pPr>
          </w:p>
          <w:p w14:paraId="426B90EC" w14:textId="2F005B5E" w:rsidR="00F4349C" w:rsidRDefault="009E2AF1" w:rsidP="00F4349C">
            <w:pPr>
              <w:spacing w:before="120" w:after="120"/>
              <w:rPr>
                <w:rFonts w:ascii="Arial" w:hAnsi="Arial" w:cs="Arial"/>
              </w:rPr>
            </w:pPr>
            <w:r w:rsidRPr="00B4089F">
              <w:rPr>
                <w:rFonts w:ascii="Arial" w:hAnsi="Arial" w:cs="Arial"/>
              </w:rPr>
              <w:t xml:space="preserve">Betrachtung von Haushaltsaufgaben und Haushaltsfunktionen </w:t>
            </w:r>
          </w:p>
          <w:p w14:paraId="2601C824" w14:textId="77777777" w:rsidR="00F4349C" w:rsidRDefault="00F4349C" w:rsidP="00F4349C">
            <w:pPr>
              <w:spacing w:before="120" w:after="120"/>
              <w:rPr>
                <w:rFonts w:ascii="Arial" w:hAnsi="Arial" w:cs="Arial"/>
              </w:rPr>
            </w:pPr>
          </w:p>
          <w:p w14:paraId="79FC0E1D" w14:textId="77777777" w:rsidR="000F5153" w:rsidRDefault="000F5153" w:rsidP="00F4349C">
            <w:pPr>
              <w:spacing w:before="120" w:after="120"/>
              <w:rPr>
                <w:rFonts w:ascii="Arial" w:hAnsi="Arial" w:cs="Arial"/>
              </w:rPr>
            </w:pPr>
          </w:p>
          <w:p w14:paraId="1094D1DE" w14:textId="77777777" w:rsidR="000F5153" w:rsidRDefault="000F5153" w:rsidP="00F4349C">
            <w:pPr>
              <w:spacing w:before="120" w:after="120"/>
              <w:rPr>
                <w:rFonts w:ascii="Arial" w:hAnsi="Arial" w:cs="Arial"/>
              </w:rPr>
            </w:pPr>
          </w:p>
          <w:p w14:paraId="2FF7DA6A" w14:textId="0C410A9A" w:rsidR="00F4349C" w:rsidRDefault="009E2AF1" w:rsidP="00F4349C">
            <w:pPr>
              <w:spacing w:before="120" w:after="120"/>
              <w:rPr>
                <w:rFonts w:ascii="Arial" w:hAnsi="Arial" w:cs="Arial"/>
              </w:rPr>
            </w:pPr>
            <w:r w:rsidRPr="00B4089F">
              <w:rPr>
                <w:rFonts w:ascii="Arial" w:hAnsi="Arial" w:cs="Arial"/>
              </w:rPr>
              <w:t xml:space="preserve">Analyse der Aufteilung von Hausarbeit auf die Haushaltsmitglieder anhand allgemeiner Daten bzw. mit Hilfe von Fallbeispielen unter besonderer Berücksichtigung von Genderaspekten (auch als historischer oder kultureller Vergleich möglich) </w:t>
            </w:r>
          </w:p>
          <w:p w14:paraId="01D3D6F8" w14:textId="77777777" w:rsidR="00F4349C" w:rsidRDefault="00F4349C" w:rsidP="00F4349C">
            <w:pPr>
              <w:spacing w:before="120" w:after="120"/>
              <w:rPr>
                <w:rFonts w:ascii="Arial" w:hAnsi="Arial" w:cs="Arial"/>
              </w:rPr>
            </w:pPr>
          </w:p>
          <w:p w14:paraId="7B7C6D24" w14:textId="0F9F89AA" w:rsidR="00F4349C" w:rsidRDefault="009E2AF1" w:rsidP="00F4349C">
            <w:pPr>
              <w:spacing w:before="120" w:after="120"/>
              <w:rPr>
                <w:rFonts w:ascii="Arial" w:hAnsi="Arial" w:cs="Arial"/>
              </w:rPr>
            </w:pPr>
            <w:r w:rsidRPr="00B4089F">
              <w:rPr>
                <w:rFonts w:ascii="Arial" w:hAnsi="Arial" w:cs="Arial"/>
              </w:rPr>
              <w:t>Diskussion über Vielfalt und Wandel von Familien- bzw. Haushaltsformen anhand aktueller Daten (z.Zt. Familienreport 2020, 9.</w:t>
            </w:r>
            <w:r w:rsidR="00013B84">
              <w:rPr>
                <w:rFonts w:ascii="Arial" w:hAnsi="Arial" w:cs="Arial"/>
              </w:rPr>
              <w:t xml:space="preserve"> </w:t>
            </w:r>
            <w:r w:rsidRPr="00B4089F">
              <w:rPr>
                <w:rFonts w:ascii="Arial" w:hAnsi="Arial" w:cs="Arial"/>
              </w:rPr>
              <w:t>Familienbericht 2021)</w:t>
            </w:r>
            <w:r w:rsidR="0067047B">
              <w:rPr>
                <w:rFonts w:ascii="Arial" w:hAnsi="Arial" w:cs="Arial"/>
              </w:rPr>
              <w:t>,</w:t>
            </w:r>
            <w:r w:rsidRPr="00B4089F">
              <w:rPr>
                <w:rFonts w:ascii="Arial" w:hAnsi="Arial" w:cs="Arial"/>
              </w:rPr>
              <w:t xml:space="preserve"> </w:t>
            </w:r>
            <w:r w:rsidR="00880670">
              <w:rPr>
                <w:rFonts w:ascii="Arial" w:hAnsi="Arial" w:cs="Arial"/>
              </w:rPr>
              <w:lastRenderedPageBreak/>
              <w:t xml:space="preserve">ggf. </w:t>
            </w:r>
            <w:r w:rsidRPr="00B4089F">
              <w:rPr>
                <w:rFonts w:ascii="Arial" w:hAnsi="Arial" w:cs="Arial"/>
              </w:rPr>
              <w:t xml:space="preserve">zur Erhöhung der Komplexität </w:t>
            </w:r>
            <w:r w:rsidR="00880670" w:rsidRPr="00B4089F">
              <w:rPr>
                <w:rFonts w:ascii="Arial" w:hAnsi="Arial" w:cs="Arial"/>
              </w:rPr>
              <w:t>in arbeitsteiliger Gruppenarbeit</w:t>
            </w:r>
          </w:p>
          <w:p w14:paraId="504DBD8F" w14:textId="77777777" w:rsidR="00F4349C" w:rsidRDefault="00F4349C" w:rsidP="00F4349C">
            <w:pPr>
              <w:spacing w:before="120" w:after="120"/>
              <w:rPr>
                <w:rFonts w:ascii="Arial" w:hAnsi="Arial" w:cs="Arial"/>
              </w:rPr>
            </w:pPr>
          </w:p>
          <w:p w14:paraId="3F580C8C" w14:textId="77777777" w:rsidR="00F4349C" w:rsidRDefault="00B4089F" w:rsidP="00F4349C">
            <w:pPr>
              <w:spacing w:before="120" w:after="120"/>
              <w:rPr>
                <w:rFonts w:ascii="Arial" w:hAnsi="Arial" w:cs="Arial"/>
              </w:rPr>
            </w:pPr>
            <w:r w:rsidRPr="00AA452C">
              <w:rPr>
                <w:rFonts w:ascii="Arial" w:hAnsi="Arial" w:cs="Arial"/>
              </w:rPr>
              <w:t>besonders kontrastierende Vorstellungen über Lebensgestaltung als exemplarische Beispiele auswählen bzw. durch die Lernenden suchen lassen</w:t>
            </w:r>
          </w:p>
          <w:p w14:paraId="2C76F9BF" w14:textId="77777777" w:rsidR="00F4349C" w:rsidRDefault="00F4349C" w:rsidP="00F4349C">
            <w:pPr>
              <w:spacing w:before="120" w:after="120"/>
              <w:rPr>
                <w:rFonts w:ascii="Arial" w:hAnsi="Arial" w:cs="Arial"/>
              </w:rPr>
            </w:pPr>
          </w:p>
          <w:p w14:paraId="1906B4DC" w14:textId="2FE62DC7" w:rsidR="00B4089F" w:rsidRDefault="00B4089F" w:rsidP="00F4349C">
            <w:pPr>
              <w:spacing w:before="120" w:after="120"/>
              <w:rPr>
                <w:rFonts w:ascii="Arial" w:hAnsi="Arial" w:cs="Arial"/>
              </w:rPr>
            </w:pPr>
            <w:r w:rsidRPr="00B4089F">
              <w:rPr>
                <w:rFonts w:ascii="Arial" w:hAnsi="Arial" w:cs="Arial"/>
              </w:rPr>
              <w:t xml:space="preserve">Auswirkungen bisheriger Lebensgestaltungen als Gender-Care-Gap, Gender-Pay-Gap und Gender-Pension-Gap wahrnehmen und über Maßnahmen zur Veränderung diskutieren  </w:t>
            </w:r>
          </w:p>
          <w:p w14:paraId="66045EBC" w14:textId="50B34EFA" w:rsidR="00857130" w:rsidRDefault="00857130" w:rsidP="00F4349C">
            <w:pPr>
              <w:rPr>
                <w:rFonts w:ascii="Arial" w:hAnsi="Arial" w:cs="Arial"/>
              </w:rPr>
            </w:pPr>
          </w:p>
          <w:p w14:paraId="651B6283" w14:textId="77777777" w:rsidR="00857130" w:rsidRPr="00AA452C" w:rsidRDefault="00857130" w:rsidP="00F4349C">
            <w:pPr>
              <w:rPr>
                <w:rFonts w:ascii="Arial" w:hAnsi="Arial" w:cs="Arial"/>
              </w:rPr>
            </w:pPr>
            <w:r w:rsidRPr="00AA452C">
              <w:rPr>
                <w:rFonts w:ascii="Arial" w:hAnsi="Arial" w:cs="Arial"/>
              </w:rPr>
              <w:t>aktuelle Diskussionen in den Medien nutzen für motivierende Einstiegssituationen (z.B. hat der Bundeskanzler 2022 mit dem DFB über gleiche Prämien für gleiche Leistungen von Männern und Frauen in der deutschen Fußballnationalmannschaft gesprochen)</w:t>
            </w:r>
          </w:p>
          <w:p w14:paraId="71E01916" w14:textId="77777777" w:rsidR="00CA07AE" w:rsidRDefault="00CA07AE" w:rsidP="00F4349C">
            <w:pPr>
              <w:rPr>
                <w:rFonts w:ascii="Arial" w:hAnsi="Arial" w:cs="Arial"/>
              </w:rPr>
            </w:pPr>
          </w:p>
          <w:p w14:paraId="31552607" w14:textId="77777777" w:rsidR="00CA07AE" w:rsidRDefault="00CA07AE" w:rsidP="00F4349C">
            <w:pPr>
              <w:rPr>
                <w:rFonts w:ascii="Arial" w:hAnsi="Arial" w:cs="Arial"/>
              </w:rPr>
            </w:pPr>
            <w:r w:rsidRPr="00AA452C">
              <w:rPr>
                <w:rFonts w:ascii="Arial" w:hAnsi="Arial" w:cs="Arial"/>
              </w:rPr>
              <w:t xml:space="preserve">Entwicklung eigener Perspektiven zur Lebensgestaltung bezogen auf die Haushalts-/Familienform und die Bewältigung von </w:t>
            </w:r>
            <w:r w:rsidRPr="00AA452C">
              <w:rPr>
                <w:rFonts w:ascii="Arial" w:hAnsi="Arial" w:cs="Arial"/>
              </w:rPr>
              <w:lastRenderedPageBreak/>
              <w:t xml:space="preserve">Haushaltsaufgaben im Spannungsfeld von </w:t>
            </w:r>
            <w:proofErr w:type="spellStart"/>
            <w:r w:rsidRPr="00AA452C">
              <w:rPr>
                <w:rFonts w:ascii="Arial" w:hAnsi="Arial" w:cs="Arial"/>
              </w:rPr>
              <w:t>Partnerschaftlichkeit</w:t>
            </w:r>
            <w:proofErr w:type="spellEnd"/>
            <w:r w:rsidRPr="00AA452C">
              <w:rPr>
                <w:rFonts w:ascii="Arial" w:hAnsi="Arial" w:cs="Arial"/>
              </w:rPr>
              <w:t xml:space="preserve">, Entgeltgleichheit, Ressourcenschonung und </w:t>
            </w:r>
            <w:proofErr w:type="spellStart"/>
            <w:r w:rsidRPr="00AA452C">
              <w:rPr>
                <w:rFonts w:ascii="Arial" w:hAnsi="Arial" w:cs="Arial"/>
              </w:rPr>
              <w:t>Digitalität</w:t>
            </w:r>
            <w:proofErr w:type="spellEnd"/>
          </w:p>
          <w:p w14:paraId="77F103BC" w14:textId="010ADE81" w:rsidR="00CA07AE" w:rsidRPr="00B4089F" w:rsidRDefault="00CA07AE" w:rsidP="00F4349C">
            <w:pPr>
              <w:rPr>
                <w:rFonts w:ascii="Arial" w:hAnsi="Arial" w:cs="Arial"/>
              </w:rPr>
            </w:pPr>
          </w:p>
        </w:tc>
        <w:tc>
          <w:tcPr>
            <w:tcW w:w="6659" w:type="dxa"/>
            <w:tcBorders>
              <w:top w:val="single" w:sz="4" w:space="0" w:color="auto"/>
              <w:left w:val="single" w:sz="4" w:space="0" w:color="auto"/>
              <w:bottom w:val="single" w:sz="4" w:space="0" w:color="auto"/>
              <w:right w:val="single" w:sz="4" w:space="0" w:color="auto"/>
            </w:tcBorders>
            <w:hideMark/>
          </w:tcPr>
          <w:p w14:paraId="78E71F6D" w14:textId="77777777" w:rsidR="009E2AF1" w:rsidRPr="00B4089F" w:rsidRDefault="009E2AF1" w:rsidP="00B4089F">
            <w:pPr>
              <w:spacing w:after="120"/>
              <w:contextualSpacing/>
              <w:jc w:val="both"/>
              <w:rPr>
                <w:rFonts w:ascii="Arial" w:hAnsi="Arial" w:cs="Arial"/>
                <w:b/>
                <w:color w:val="FF0000"/>
              </w:rPr>
            </w:pPr>
          </w:p>
          <w:p w14:paraId="55AD9B6C" w14:textId="77777777" w:rsidR="009E2AF1" w:rsidRPr="00B4089F" w:rsidRDefault="009E2AF1" w:rsidP="00B4089F">
            <w:pPr>
              <w:spacing w:after="120"/>
              <w:contextualSpacing/>
              <w:jc w:val="both"/>
              <w:rPr>
                <w:rFonts w:ascii="Arial" w:hAnsi="Arial" w:cs="Arial"/>
                <w:b/>
              </w:rPr>
            </w:pPr>
            <w:r w:rsidRPr="00B4089F">
              <w:rPr>
                <w:rFonts w:ascii="Arial" w:hAnsi="Arial" w:cs="Arial"/>
                <w:b/>
              </w:rPr>
              <w:t>Die Schülerinnen und Schüler...</w:t>
            </w:r>
          </w:p>
          <w:p w14:paraId="00305DC6" w14:textId="77777777" w:rsidR="009E2AF1" w:rsidRPr="00B4089F" w:rsidRDefault="009E2AF1" w:rsidP="00B4089F">
            <w:pPr>
              <w:spacing w:after="120"/>
              <w:contextualSpacing/>
              <w:jc w:val="both"/>
              <w:rPr>
                <w:rFonts w:ascii="Arial" w:hAnsi="Arial" w:cs="Arial"/>
                <w:b/>
              </w:rPr>
            </w:pPr>
          </w:p>
          <w:p w14:paraId="5A8A18BE" w14:textId="77777777" w:rsidR="009E2AF1" w:rsidRPr="00B4089F" w:rsidRDefault="009E2AF1" w:rsidP="00B4089F">
            <w:pPr>
              <w:spacing w:after="120"/>
              <w:contextualSpacing/>
              <w:jc w:val="both"/>
              <w:rPr>
                <w:rFonts w:ascii="Arial" w:hAnsi="Arial" w:cs="Arial"/>
              </w:rPr>
            </w:pPr>
            <w:r w:rsidRPr="00B4089F">
              <w:rPr>
                <w:rFonts w:ascii="Arial" w:hAnsi="Arial" w:cs="Arial"/>
              </w:rPr>
              <w:t>Konkretisierte SK:</w:t>
            </w:r>
          </w:p>
          <w:p w14:paraId="7EE42A7B" w14:textId="25CAE910" w:rsidR="009E2AF1" w:rsidRPr="00B4089F" w:rsidRDefault="004139E0" w:rsidP="00032597">
            <w:pPr>
              <w:pStyle w:val="Liste-KonkretisierteKompetenz"/>
              <w:numPr>
                <w:ilvl w:val="0"/>
                <w:numId w:val="2"/>
              </w:numPr>
              <w:rPr>
                <w:rFonts w:cs="Arial"/>
                <w:szCs w:val="24"/>
              </w:rPr>
            </w:pPr>
            <w:r>
              <w:rPr>
                <w:rFonts w:cs="Arial"/>
                <w:szCs w:val="24"/>
              </w:rPr>
              <w:t xml:space="preserve">beschreiben Art und Umfang von Haushaltsaufgaben </w:t>
            </w:r>
            <w:r w:rsidR="009E2AF1" w:rsidRPr="00B4089F">
              <w:rPr>
                <w:rFonts w:cs="Arial"/>
                <w:szCs w:val="24"/>
              </w:rPr>
              <w:t>(IF</w:t>
            </w:r>
            <w:r>
              <w:rPr>
                <w:rFonts w:cs="Arial"/>
                <w:szCs w:val="24"/>
              </w:rPr>
              <w:t xml:space="preserve"> 1</w:t>
            </w:r>
            <w:r w:rsidR="009E2AF1" w:rsidRPr="00B4089F">
              <w:rPr>
                <w:rFonts w:cs="Arial"/>
                <w:szCs w:val="24"/>
              </w:rPr>
              <w:t>)</w:t>
            </w:r>
          </w:p>
          <w:p w14:paraId="123EA9C5" w14:textId="45B31D86" w:rsidR="009E2AF1" w:rsidRDefault="00605C86" w:rsidP="00032597">
            <w:pPr>
              <w:pStyle w:val="Liste-KonkretisierteKompetenz"/>
              <w:numPr>
                <w:ilvl w:val="0"/>
                <w:numId w:val="2"/>
              </w:numPr>
              <w:rPr>
                <w:rFonts w:cs="Arial"/>
                <w:szCs w:val="24"/>
              </w:rPr>
            </w:pPr>
            <w:r>
              <w:rPr>
                <w:rFonts w:cs="Arial"/>
                <w:szCs w:val="24"/>
              </w:rPr>
              <w:t xml:space="preserve">untersuchen, auch unter Genderaspekten, </w:t>
            </w:r>
            <w:r w:rsidR="009E2AF1" w:rsidRPr="00B4089F">
              <w:rPr>
                <w:rFonts w:cs="Arial"/>
                <w:szCs w:val="24"/>
              </w:rPr>
              <w:t>M</w:t>
            </w:r>
            <w:r>
              <w:rPr>
                <w:rFonts w:cs="Arial"/>
                <w:szCs w:val="24"/>
              </w:rPr>
              <w:t>öglichkeiten der internen Verteilung von Haushaltsaufgaben oder deren externe Vergabe</w:t>
            </w:r>
            <w:r w:rsidR="009E2AF1" w:rsidRPr="00B4089F">
              <w:rPr>
                <w:rFonts w:cs="Arial"/>
                <w:szCs w:val="24"/>
              </w:rPr>
              <w:t xml:space="preserve"> (IF</w:t>
            </w:r>
            <w:r>
              <w:rPr>
                <w:rFonts w:cs="Arial"/>
                <w:szCs w:val="24"/>
              </w:rPr>
              <w:t xml:space="preserve"> 1</w:t>
            </w:r>
            <w:r w:rsidR="009E2AF1" w:rsidRPr="00B4089F">
              <w:rPr>
                <w:rFonts w:cs="Arial"/>
                <w:szCs w:val="24"/>
              </w:rPr>
              <w:t>)</w:t>
            </w:r>
          </w:p>
          <w:p w14:paraId="0FC50001" w14:textId="67BD66DF" w:rsidR="00605C86" w:rsidRDefault="00605C86" w:rsidP="00032597">
            <w:pPr>
              <w:pStyle w:val="Liste-KonkretisierteKompetenz"/>
              <w:numPr>
                <w:ilvl w:val="0"/>
                <w:numId w:val="2"/>
              </w:numPr>
              <w:rPr>
                <w:rFonts w:cs="Arial"/>
                <w:szCs w:val="24"/>
              </w:rPr>
            </w:pPr>
            <w:r>
              <w:rPr>
                <w:rFonts w:cs="Arial"/>
                <w:szCs w:val="24"/>
              </w:rPr>
              <w:t>erläutern unterschiedliche Arten von Care-Arbeit (IF 1)</w:t>
            </w:r>
          </w:p>
          <w:p w14:paraId="682071F2" w14:textId="1E776F7B" w:rsidR="00605C86" w:rsidRDefault="00605C86" w:rsidP="00032597">
            <w:pPr>
              <w:pStyle w:val="Liste-KonkretisierteKompetenz"/>
              <w:numPr>
                <w:ilvl w:val="0"/>
                <w:numId w:val="2"/>
              </w:numPr>
              <w:rPr>
                <w:rFonts w:cs="Arial"/>
                <w:szCs w:val="24"/>
              </w:rPr>
            </w:pPr>
            <w:r>
              <w:rPr>
                <w:rFonts w:cs="Arial"/>
                <w:szCs w:val="24"/>
              </w:rPr>
              <w:t>erläutern Ursachen und Folgen des Gender-Care-Gap (IF 1)</w:t>
            </w:r>
          </w:p>
          <w:p w14:paraId="66FC7C80" w14:textId="39D98AC3" w:rsidR="00857130" w:rsidRPr="00B4089F" w:rsidRDefault="00857130" w:rsidP="00032597">
            <w:pPr>
              <w:pStyle w:val="Liste-KonkretisierteKompetenz"/>
              <w:numPr>
                <w:ilvl w:val="0"/>
                <w:numId w:val="2"/>
              </w:numPr>
              <w:rPr>
                <w:rFonts w:cs="Arial"/>
                <w:szCs w:val="24"/>
              </w:rPr>
            </w:pPr>
            <w:r>
              <w:rPr>
                <w:rFonts w:cs="Arial"/>
                <w:szCs w:val="24"/>
              </w:rPr>
              <w:t>erläutern unterschiedliche Möglichkeiten der Lebensgestaltung im Haushalt (IF 2)</w:t>
            </w:r>
          </w:p>
          <w:p w14:paraId="0903B26D" w14:textId="77777777" w:rsidR="009E2AF1" w:rsidRPr="00B4089F" w:rsidRDefault="009E2AF1" w:rsidP="00B4089F">
            <w:pPr>
              <w:ind w:left="-5"/>
              <w:jc w:val="both"/>
              <w:rPr>
                <w:rFonts w:ascii="Arial" w:hAnsi="Arial" w:cs="Arial"/>
                <w:color w:val="FF0000"/>
              </w:rPr>
            </w:pPr>
          </w:p>
          <w:p w14:paraId="6DE0BA7D" w14:textId="77777777" w:rsidR="009E2AF1" w:rsidRPr="00B4089F" w:rsidRDefault="009E2AF1" w:rsidP="00B4089F">
            <w:pPr>
              <w:contextualSpacing/>
              <w:jc w:val="both"/>
              <w:rPr>
                <w:rFonts w:ascii="Arial" w:hAnsi="Arial" w:cs="Arial"/>
              </w:rPr>
            </w:pPr>
            <w:r w:rsidRPr="00B4089F">
              <w:rPr>
                <w:rFonts w:ascii="Arial" w:hAnsi="Arial" w:cs="Arial"/>
              </w:rPr>
              <w:t>Konkretisierte UK:</w:t>
            </w:r>
          </w:p>
          <w:p w14:paraId="615F44C5" w14:textId="77777777" w:rsidR="009E2AF1" w:rsidRPr="00B4089F" w:rsidRDefault="009E2AF1" w:rsidP="00B4089F">
            <w:pPr>
              <w:contextualSpacing/>
              <w:jc w:val="both"/>
              <w:rPr>
                <w:rFonts w:ascii="Arial" w:eastAsia="Calibri" w:hAnsi="Arial" w:cs="Arial"/>
              </w:rPr>
            </w:pPr>
            <w:r w:rsidRPr="00B4089F">
              <w:rPr>
                <w:rFonts w:ascii="Arial" w:hAnsi="Arial" w:cs="Arial"/>
              </w:rPr>
              <w:t xml:space="preserve"> </w:t>
            </w:r>
          </w:p>
          <w:p w14:paraId="1EDE210B" w14:textId="53DC9D37" w:rsidR="009E2AF1" w:rsidRDefault="009E2AF1" w:rsidP="00032597">
            <w:pPr>
              <w:pStyle w:val="Liste-KonkretisierteKompetenz"/>
              <w:numPr>
                <w:ilvl w:val="0"/>
                <w:numId w:val="2"/>
              </w:numPr>
              <w:rPr>
                <w:rFonts w:cs="Arial"/>
                <w:szCs w:val="24"/>
              </w:rPr>
            </w:pPr>
            <w:r w:rsidRPr="00B4089F">
              <w:rPr>
                <w:rFonts w:cs="Arial"/>
                <w:szCs w:val="24"/>
              </w:rPr>
              <w:lastRenderedPageBreak/>
              <w:t>be</w:t>
            </w:r>
            <w:r w:rsidR="00605C86">
              <w:rPr>
                <w:rFonts w:cs="Arial"/>
                <w:szCs w:val="24"/>
              </w:rPr>
              <w:t xml:space="preserve">werten Möglichkeiten der internen oder externen Bewältigung von Haushaltsaufgaben </w:t>
            </w:r>
            <w:proofErr w:type="spellStart"/>
            <w:r w:rsidR="00605C86">
              <w:rPr>
                <w:rFonts w:cs="Arial"/>
                <w:szCs w:val="24"/>
              </w:rPr>
              <w:t>kriterienorientiert</w:t>
            </w:r>
            <w:proofErr w:type="spellEnd"/>
            <w:r w:rsidR="00A52D5B">
              <w:rPr>
                <w:rFonts w:cs="Arial"/>
                <w:szCs w:val="24"/>
              </w:rPr>
              <w:t>, auch unter Genderaspekten</w:t>
            </w:r>
            <w:r w:rsidR="00605C86">
              <w:rPr>
                <w:rFonts w:cs="Arial"/>
                <w:szCs w:val="24"/>
              </w:rPr>
              <w:t xml:space="preserve"> </w:t>
            </w:r>
            <w:r w:rsidRPr="00B4089F">
              <w:rPr>
                <w:rFonts w:cs="Arial"/>
                <w:szCs w:val="24"/>
              </w:rPr>
              <w:t>(IF</w:t>
            </w:r>
            <w:r w:rsidR="00A52D5B">
              <w:rPr>
                <w:rFonts w:cs="Arial"/>
                <w:szCs w:val="24"/>
              </w:rPr>
              <w:t xml:space="preserve"> 1</w:t>
            </w:r>
            <w:r w:rsidRPr="00B4089F">
              <w:rPr>
                <w:rFonts w:cs="Arial"/>
                <w:szCs w:val="24"/>
              </w:rPr>
              <w:t>)</w:t>
            </w:r>
          </w:p>
          <w:p w14:paraId="51883892" w14:textId="2F088EB0" w:rsidR="00A52D5B" w:rsidRDefault="00A52D5B" w:rsidP="00032597">
            <w:pPr>
              <w:pStyle w:val="Liste-KonkretisierteKompetenz"/>
              <w:numPr>
                <w:ilvl w:val="0"/>
                <w:numId w:val="2"/>
              </w:numPr>
              <w:rPr>
                <w:rFonts w:cs="Arial"/>
                <w:szCs w:val="24"/>
              </w:rPr>
            </w:pPr>
            <w:r>
              <w:rPr>
                <w:rFonts w:cs="Arial"/>
                <w:szCs w:val="24"/>
              </w:rPr>
              <w:t>entscheiden über den zielorientierten Einsatz der Haushaltsmittel zur Bewältigung der Haushaltsaufgaben (IF 1)</w:t>
            </w:r>
          </w:p>
          <w:p w14:paraId="42D91AD0" w14:textId="6A35584C" w:rsidR="00A52D5B" w:rsidRDefault="00A52D5B" w:rsidP="00032597">
            <w:pPr>
              <w:pStyle w:val="Liste-KonkretisierteKompetenz"/>
              <w:numPr>
                <w:ilvl w:val="0"/>
                <w:numId w:val="2"/>
              </w:numPr>
              <w:rPr>
                <w:rFonts w:cs="Arial"/>
                <w:szCs w:val="24"/>
              </w:rPr>
            </w:pPr>
            <w:r>
              <w:rPr>
                <w:rFonts w:cs="Arial"/>
                <w:szCs w:val="24"/>
              </w:rPr>
              <w:t>erörtern Maßnahmen und Optionen zur Reduzierung des Gender-Care-Gaps (IF 1)</w:t>
            </w:r>
          </w:p>
          <w:p w14:paraId="1B895D2A" w14:textId="0544E575" w:rsidR="00A52D5B" w:rsidRPr="00A52D5B" w:rsidRDefault="00A52D5B" w:rsidP="00032597">
            <w:pPr>
              <w:pStyle w:val="Listenabsatz"/>
              <w:numPr>
                <w:ilvl w:val="0"/>
                <w:numId w:val="2"/>
              </w:numPr>
              <w:spacing w:line="276" w:lineRule="auto"/>
              <w:rPr>
                <w:rFonts w:ascii="Arial" w:eastAsia="Calibri" w:hAnsi="Arial" w:cs="Arial"/>
              </w:rPr>
            </w:pPr>
            <w:r>
              <w:rPr>
                <w:rFonts w:ascii="Arial" w:hAnsi="Arial" w:cs="Arial"/>
              </w:rPr>
              <w:t>diskutieren unterschiedliche Möglichkeiten der Lebensgestaltung (IF 2)</w:t>
            </w:r>
          </w:p>
          <w:p w14:paraId="6F2CD9A1" w14:textId="77777777" w:rsidR="009E2AF1" w:rsidRPr="00B4089F" w:rsidRDefault="009E2AF1" w:rsidP="00B4089F">
            <w:pPr>
              <w:spacing w:line="276" w:lineRule="auto"/>
              <w:jc w:val="both"/>
              <w:rPr>
                <w:rFonts w:ascii="Arial" w:eastAsia="Calibri" w:hAnsi="Arial" w:cs="Arial"/>
                <w:color w:val="FF0000"/>
              </w:rPr>
            </w:pPr>
          </w:p>
          <w:p w14:paraId="6870AE82" w14:textId="70100B35" w:rsidR="009E2AF1" w:rsidRPr="00032597" w:rsidRDefault="009E2AF1" w:rsidP="00032597">
            <w:pPr>
              <w:spacing w:after="120"/>
              <w:contextualSpacing/>
              <w:jc w:val="both"/>
              <w:rPr>
                <w:rFonts w:ascii="Arial" w:hAnsi="Arial" w:cs="Arial"/>
              </w:rPr>
            </w:pPr>
            <w:r w:rsidRPr="00B4089F">
              <w:rPr>
                <w:rFonts w:ascii="Arial" w:hAnsi="Arial" w:cs="Arial"/>
              </w:rPr>
              <w:t>Übergeordnete Kompetenzen:</w:t>
            </w:r>
          </w:p>
          <w:p w14:paraId="4AB0C31C" w14:textId="77777777" w:rsidR="00032597" w:rsidRPr="00032597" w:rsidRDefault="00032597" w:rsidP="00032597">
            <w:pPr>
              <w:pStyle w:val="Listenabsatz"/>
              <w:numPr>
                <w:ilvl w:val="0"/>
                <w:numId w:val="2"/>
              </w:numPr>
              <w:spacing w:before="120" w:after="120" w:line="276" w:lineRule="auto"/>
              <w:jc w:val="both"/>
              <w:rPr>
                <w:rFonts w:ascii="Arial" w:hAnsi="Arial" w:cs="Arial"/>
              </w:rPr>
            </w:pPr>
            <w:r w:rsidRPr="00032597">
              <w:rPr>
                <w:rFonts w:ascii="Arial" w:hAnsi="Arial" w:cs="Arial"/>
              </w:rPr>
              <w:t>stellen fachbezogene Sachverhalte und Problemstellungen unter Verwendung zentraler Fachbegriffe bildungssprachlich korrekt dar (SK 1)</w:t>
            </w:r>
          </w:p>
          <w:p w14:paraId="7A39D9F1" w14:textId="77777777" w:rsidR="00032597" w:rsidRPr="00032597" w:rsidRDefault="00032597" w:rsidP="00032597">
            <w:pPr>
              <w:pStyle w:val="Listenabsatz"/>
              <w:numPr>
                <w:ilvl w:val="0"/>
                <w:numId w:val="2"/>
              </w:numPr>
              <w:spacing w:before="120" w:after="120" w:line="276" w:lineRule="auto"/>
              <w:jc w:val="both"/>
              <w:rPr>
                <w:rFonts w:ascii="Arial" w:hAnsi="Arial" w:cs="Arial"/>
              </w:rPr>
            </w:pPr>
            <w:r w:rsidRPr="00032597">
              <w:rPr>
                <w:rFonts w:ascii="Arial" w:hAnsi="Arial" w:cs="Arial"/>
              </w:rPr>
              <w:t>ordnen fachbezogene Sachverhalte in übergreifende Zusammenhänge ein (SK 4)</w:t>
            </w:r>
          </w:p>
          <w:p w14:paraId="186AEB6A" w14:textId="77777777" w:rsidR="00032597" w:rsidRPr="00032597" w:rsidRDefault="00032597" w:rsidP="00032597">
            <w:pPr>
              <w:pStyle w:val="Listenabsatz"/>
              <w:numPr>
                <w:ilvl w:val="0"/>
                <w:numId w:val="2"/>
              </w:numPr>
              <w:spacing w:before="120" w:after="120" w:line="276" w:lineRule="auto"/>
              <w:jc w:val="both"/>
              <w:rPr>
                <w:rFonts w:ascii="Arial" w:hAnsi="Arial" w:cs="Arial"/>
              </w:rPr>
            </w:pPr>
            <w:r w:rsidRPr="00032597">
              <w:rPr>
                <w:rFonts w:ascii="Arial" w:hAnsi="Arial" w:cs="Arial"/>
              </w:rPr>
              <w:t>entnehmen Einzelmaterialien thematisch relevante Informationen, gliedern diese und setzen sie zueinander in Beziehung (MK 1)</w:t>
            </w:r>
          </w:p>
          <w:p w14:paraId="58D5F488" w14:textId="77777777" w:rsidR="00032597" w:rsidRPr="00032597" w:rsidRDefault="00032597" w:rsidP="00032597">
            <w:pPr>
              <w:pStyle w:val="Listenabsatz"/>
              <w:numPr>
                <w:ilvl w:val="0"/>
                <w:numId w:val="2"/>
              </w:numPr>
              <w:spacing w:before="120" w:after="120" w:line="276" w:lineRule="auto"/>
              <w:jc w:val="both"/>
              <w:rPr>
                <w:rFonts w:ascii="Arial" w:hAnsi="Arial" w:cs="Arial"/>
              </w:rPr>
            </w:pPr>
            <w:r w:rsidRPr="00032597">
              <w:rPr>
                <w:rFonts w:ascii="Arial" w:hAnsi="Arial" w:cs="Arial"/>
              </w:rPr>
              <w:t>führen Recherchen auch mit digitalen Medien durch (MK 2)</w:t>
            </w:r>
          </w:p>
          <w:p w14:paraId="2312F9FF" w14:textId="77777777" w:rsidR="00032597" w:rsidRPr="00032597" w:rsidRDefault="00032597" w:rsidP="00032597">
            <w:pPr>
              <w:pStyle w:val="Listenabsatz"/>
              <w:numPr>
                <w:ilvl w:val="0"/>
                <w:numId w:val="2"/>
              </w:numPr>
              <w:spacing w:before="120" w:after="120" w:line="276" w:lineRule="auto"/>
              <w:jc w:val="both"/>
              <w:rPr>
                <w:rFonts w:ascii="Arial" w:hAnsi="Arial" w:cs="Arial"/>
              </w:rPr>
            </w:pPr>
            <w:r w:rsidRPr="00032597">
              <w:rPr>
                <w:rFonts w:ascii="Arial" w:hAnsi="Arial" w:cs="Arial"/>
              </w:rPr>
              <w:t>interpretieren diskontinuierliche Texte wie Grafiken, Rezepte, Bilder und Diagramme sowie weitere Medien (MK 6)</w:t>
            </w:r>
          </w:p>
          <w:p w14:paraId="2A0D7764" w14:textId="77777777" w:rsidR="00032597" w:rsidRPr="00032597" w:rsidRDefault="00032597" w:rsidP="00032597">
            <w:pPr>
              <w:pStyle w:val="Listenabsatz"/>
              <w:numPr>
                <w:ilvl w:val="0"/>
                <w:numId w:val="2"/>
              </w:numPr>
              <w:spacing w:before="120" w:after="120" w:line="276" w:lineRule="auto"/>
              <w:jc w:val="both"/>
              <w:rPr>
                <w:rFonts w:ascii="Arial" w:hAnsi="Arial" w:cs="Arial"/>
              </w:rPr>
            </w:pPr>
            <w:r w:rsidRPr="00032597">
              <w:rPr>
                <w:rFonts w:ascii="Arial" w:hAnsi="Arial" w:cs="Arial"/>
              </w:rPr>
              <w:t>identifizieren unterschiedliche Standpunkte im eigenen Erfahrungsbereich und analysieren diese auch anhand von Fallbeispielen (MK 8)</w:t>
            </w:r>
          </w:p>
          <w:p w14:paraId="470A0973" w14:textId="77777777" w:rsidR="00032597" w:rsidRPr="00032597" w:rsidRDefault="00032597" w:rsidP="00032597">
            <w:pPr>
              <w:pStyle w:val="Listenabsatz"/>
              <w:numPr>
                <w:ilvl w:val="0"/>
                <w:numId w:val="2"/>
              </w:numPr>
              <w:spacing w:before="120" w:after="120" w:line="276" w:lineRule="auto"/>
              <w:jc w:val="both"/>
              <w:rPr>
                <w:rFonts w:ascii="Arial" w:hAnsi="Arial" w:cs="Arial"/>
                <w:bCs/>
              </w:rPr>
            </w:pPr>
            <w:r w:rsidRPr="00032597">
              <w:rPr>
                <w:rFonts w:ascii="Arial" w:hAnsi="Arial" w:cs="Arial"/>
                <w:bCs/>
              </w:rPr>
              <w:lastRenderedPageBreak/>
              <w:t xml:space="preserve">beurteilen </w:t>
            </w:r>
            <w:proofErr w:type="spellStart"/>
            <w:r w:rsidRPr="00032597">
              <w:rPr>
                <w:rFonts w:ascii="Arial" w:hAnsi="Arial" w:cs="Arial"/>
                <w:bCs/>
              </w:rPr>
              <w:t>kriteriengeleitet</w:t>
            </w:r>
            <w:proofErr w:type="spellEnd"/>
            <w:r w:rsidRPr="00032597">
              <w:rPr>
                <w:rFonts w:ascii="Arial" w:hAnsi="Arial" w:cs="Arial"/>
                <w:bCs/>
              </w:rPr>
              <w:t xml:space="preserve"> fachbezogene Sachverhalte, Systeme und Verfahren (UK 1)</w:t>
            </w:r>
          </w:p>
          <w:p w14:paraId="671955D2" w14:textId="77777777" w:rsidR="00032597" w:rsidRPr="00032597" w:rsidRDefault="00032597" w:rsidP="00032597">
            <w:pPr>
              <w:pStyle w:val="Listenabsatz"/>
              <w:numPr>
                <w:ilvl w:val="0"/>
                <w:numId w:val="2"/>
              </w:numPr>
              <w:spacing w:before="120" w:after="120" w:line="276" w:lineRule="auto"/>
              <w:jc w:val="both"/>
              <w:rPr>
                <w:rFonts w:ascii="Arial" w:hAnsi="Arial" w:cs="Arial"/>
              </w:rPr>
            </w:pPr>
            <w:r w:rsidRPr="00032597">
              <w:rPr>
                <w:rFonts w:ascii="Arial" w:hAnsi="Arial" w:cs="Arial"/>
              </w:rPr>
              <w:t>begründen einen eigenen Standpunkt unter Berücksichtigung fachbezogener Aspekte (UK 2)</w:t>
            </w:r>
          </w:p>
          <w:p w14:paraId="44769D15" w14:textId="6DF9981E" w:rsidR="00032597" w:rsidRPr="00001A49" w:rsidRDefault="00032597" w:rsidP="00001A49">
            <w:pPr>
              <w:pStyle w:val="Listenabsatz"/>
              <w:numPr>
                <w:ilvl w:val="0"/>
                <w:numId w:val="2"/>
              </w:numPr>
              <w:spacing w:before="120" w:after="120" w:line="276" w:lineRule="auto"/>
              <w:jc w:val="both"/>
              <w:rPr>
                <w:rFonts w:ascii="Arial" w:hAnsi="Arial" w:cs="Arial"/>
              </w:rPr>
            </w:pPr>
            <w:r w:rsidRPr="00032597">
              <w:rPr>
                <w:rFonts w:ascii="Arial" w:hAnsi="Arial" w:cs="Arial"/>
              </w:rPr>
              <w:t>erörtern Möglichkeiten, Grenzen und Folgen haushaltsbezogenen Handelns (UK 3)</w:t>
            </w:r>
          </w:p>
        </w:tc>
        <w:tc>
          <w:tcPr>
            <w:tcW w:w="2265" w:type="dxa"/>
            <w:tcBorders>
              <w:top w:val="single" w:sz="4" w:space="0" w:color="auto"/>
              <w:left w:val="single" w:sz="4" w:space="0" w:color="auto"/>
              <w:bottom w:val="single" w:sz="4" w:space="0" w:color="auto"/>
              <w:right w:val="single" w:sz="4" w:space="0" w:color="auto"/>
            </w:tcBorders>
          </w:tcPr>
          <w:p w14:paraId="50717D1C" w14:textId="77777777" w:rsidR="009E2AF1" w:rsidRPr="00B4089F" w:rsidRDefault="009E2AF1" w:rsidP="00B4089F">
            <w:pPr>
              <w:jc w:val="both"/>
              <w:rPr>
                <w:rFonts w:ascii="Arial" w:hAnsi="Arial" w:cs="Arial"/>
              </w:rPr>
            </w:pPr>
            <w:r w:rsidRPr="00B4089F">
              <w:rPr>
                <w:rFonts w:ascii="Arial" w:hAnsi="Arial" w:cs="Arial"/>
              </w:rPr>
              <w:lastRenderedPageBreak/>
              <w:t>Die Materialvorschläge für das KUV „Den Haushalt mache ich vom Sofa aus“ im Lehrplan des HW-Unterrichts im Kernbereich können hier ebenfalls verwendet werden, z.B. allgemeine Informationstexte und Schaubilder des Statistischen Bundesamtes (vgl. KLP Kernbereich für diese und weitere Quellenangaben)</w:t>
            </w:r>
          </w:p>
          <w:p w14:paraId="71662A8A" w14:textId="77777777" w:rsidR="009E2AF1" w:rsidRPr="00B4089F" w:rsidRDefault="009E2AF1" w:rsidP="00B4089F">
            <w:pPr>
              <w:jc w:val="both"/>
              <w:rPr>
                <w:rFonts w:ascii="Arial" w:hAnsi="Arial" w:cs="Arial"/>
              </w:rPr>
            </w:pPr>
          </w:p>
          <w:p w14:paraId="2CD98439" w14:textId="3092E452" w:rsidR="009E2AF1" w:rsidRPr="00B4089F" w:rsidRDefault="009E2AF1" w:rsidP="00B4089F">
            <w:pPr>
              <w:jc w:val="both"/>
              <w:rPr>
                <w:rFonts w:ascii="Arial" w:hAnsi="Arial" w:cs="Arial"/>
              </w:rPr>
            </w:pPr>
            <w:r w:rsidRPr="00B4089F">
              <w:rPr>
                <w:rFonts w:ascii="Arial" w:hAnsi="Arial" w:cs="Arial"/>
              </w:rPr>
              <w:t>Bundeszentrale für politische Bildung (</w:t>
            </w:r>
            <w:proofErr w:type="spellStart"/>
            <w:r w:rsidRPr="00B4089F">
              <w:rPr>
                <w:rFonts w:ascii="Arial" w:hAnsi="Arial" w:cs="Arial"/>
              </w:rPr>
              <w:t>bpb</w:t>
            </w:r>
            <w:proofErr w:type="spellEnd"/>
            <w:r w:rsidRPr="00B4089F">
              <w:rPr>
                <w:rFonts w:ascii="Arial" w:hAnsi="Arial" w:cs="Arial"/>
              </w:rPr>
              <w:t>) (Hrsg.): Infor</w:t>
            </w:r>
            <w:r w:rsidRPr="00B4089F">
              <w:rPr>
                <w:rFonts w:ascii="Arial" w:hAnsi="Arial" w:cs="Arial"/>
              </w:rPr>
              <w:lastRenderedPageBreak/>
              <w:t>mationen zur politischen Bildung Nr.308: Haushalt – Markt – Konsum, 2010</w:t>
            </w:r>
            <w:r w:rsidR="00877EAF" w:rsidRPr="00B4089F">
              <w:rPr>
                <w:rFonts w:ascii="Arial" w:hAnsi="Arial" w:cs="Arial"/>
              </w:rPr>
              <w:t>:</w:t>
            </w:r>
            <w:r w:rsidR="00877EAF">
              <w:rPr>
                <w:rFonts w:ascii="Arial" w:hAnsi="Arial" w:cs="Arial"/>
              </w:rPr>
              <w:t xml:space="preserve"> </w:t>
            </w:r>
            <w:r w:rsidR="00877EAF" w:rsidRPr="00B4089F">
              <w:rPr>
                <w:rFonts w:ascii="Arial" w:hAnsi="Arial" w:cs="Arial"/>
              </w:rPr>
              <w:t>Zur schnellen Orientierung über verschiedene Perspektiven auf den Haushalt für die Lehrkraft geeignet</w:t>
            </w:r>
            <w:r w:rsidR="00877EAF">
              <w:rPr>
                <w:rFonts w:ascii="Arial" w:hAnsi="Arial" w:cs="Arial"/>
              </w:rPr>
              <w:t xml:space="preserve"> </w:t>
            </w:r>
            <w:r w:rsidRPr="00B4089F">
              <w:rPr>
                <w:rFonts w:ascii="Arial" w:hAnsi="Arial" w:cs="Arial"/>
              </w:rPr>
              <w:t>(kostenlos als Broschüre</w:t>
            </w:r>
            <w:r w:rsidR="00877EAF">
              <w:rPr>
                <w:rFonts w:ascii="Arial" w:hAnsi="Arial" w:cs="Arial"/>
              </w:rPr>
              <w:t xml:space="preserve"> und als</w:t>
            </w:r>
            <w:r w:rsidRPr="00B4089F">
              <w:rPr>
                <w:rFonts w:ascii="Arial" w:hAnsi="Arial" w:cs="Arial"/>
              </w:rPr>
              <w:t xml:space="preserve"> </w:t>
            </w:r>
            <w:proofErr w:type="spellStart"/>
            <w:r w:rsidRPr="00B4089F">
              <w:rPr>
                <w:rFonts w:ascii="Arial" w:hAnsi="Arial" w:cs="Arial"/>
              </w:rPr>
              <w:t>pdf</w:t>
            </w:r>
            <w:proofErr w:type="spellEnd"/>
            <w:r w:rsidRPr="00B4089F">
              <w:rPr>
                <w:rFonts w:ascii="Arial" w:hAnsi="Arial" w:cs="Arial"/>
              </w:rPr>
              <w:t xml:space="preserve">) </w:t>
            </w:r>
          </w:p>
          <w:p w14:paraId="10E234A1" w14:textId="1C20689E" w:rsidR="00877EAF" w:rsidRPr="00E229FE" w:rsidRDefault="008A1A0F" w:rsidP="00B4089F">
            <w:pPr>
              <w:jc w:val="both"/>
              <w:rPr>
                <w:rFonts w:ascii="Arial" w:hAnsi="Arial" w:cs="Arial"/>
              </w:rPr>
            </w:pPr>
            <w:hyperlink r:id="rId8" w:anchor="content-index" w:history="1">
              <w:r w:rsidR="00877EAF" w:rsidRPr="00E229FE">
                <w:rPr>
                  <w:rStyle w:val="Hyperlink"/>
                  <w:rFonts w:ascii="Arial" w:hAnsi="Arial" w:cs="Arial"/>
                  <w:u w:val="none"/>
                </w:rPr>
                <w:t>https://www.bpb.de/shop/zeitschriften/izpb/7573/haushalt-markt-konsum/#content-index</w:t>
              </w:r>
            </w:hyperlink>
          </w:p>
          <w:p w14:paraId="7E64AD71" w14:textId="03DA5711" w:rsidR="00877EAF" w:rsidRPr="00B4089F" w:rsidRDefault="00877EAF" w:rsidP="00877EAF">
            <w:pPr>
              <w:jc w:val="both"/>
              <w:rPr>
                <w:rFonts w:ascii="Arial" w:hAnsi="Arial" w:cs="Arial"/>
              </w:rPr>
            </w:pPr>
            <w:r>
              <w:rPr>
                <w:rFonts w:ascii="Arial" w:hAnsi="Arial" w:cs="Arial"/>
              </w:rPr>
              <w:t>(letzter</w:t>
            </w:r>
            <w:r w:rsidR="00E229FE">
              <w:rPr>
                <w:rFonts w:ascii="Arial" w:hAnsi="Arial" w:cs="Arial"/>
              </w:rPr>
              <w:t xml:space="preserve"> </w:t>
            </w:r>
            <w:r>
              <w:rPr>
                <w:rFonts w:ascii="Arial" w:hAnsi="Arial" w:cs="Arial"/>
              </w:rPr>
              <w:t>Zugriff</w:t>
            </w:r>
            <w:r w:rsidR="00C50CED">
              <w:rPr>
                <w:rFonts w:ascii="Arial" w:hAnsi="Arial" w:cs="Arial"/>
              </w:rPr>
              <w:t xml:space="preserve"> </w:t>
            </w:r>
            <w:r w:rsidR="005061FB">
              <w:rPr>
                <w:rFonts w:ascii="Arial" w:hAnsi="Arial" w:cs="Arial"/>
              </w:rPr>
              <w:t>01.08.2023</w:t>
            </w:r>
            <w:r>
              <w:rPr>
                <w:rFonts w:ascii="Arial" w:hAnsi="Arial" w:cs="Arial"/>
              </w:rPr>
              <w:t>)</w:t>
            </w:r>
          </w:p>
          <w:p w14:paraId="7F9AF11A" w14:textId="0C77CEDB" w:rsidR="00877EAF" w:rsidRDefault="00877EAF" w:rsidP="00B4089F">
            <w:pPr>
              <w:jc w:val="both"/>
              <w:rPr>
                <w:rFonts w:ascii="Arial" w:hAnsi="Arial" w:cs="Arial"/>
              </w:rPr>
            </w:pPr>
          </w:p>
          <w:p w14:paraId="3F6E1A75" w14:textId="1D792090" w:rsidR="009B50FF" w:rsidRDefault="009B50FF" w:rsidP="00B4089F">
            <w:pPr>
              <w:jc w:val="both"/>
              <w:rPr>
                <w:rFonts w:ascii="Arial" w:hAnsi="Arial" w:cs="Arial"/>
              </w:rPr>
            </w:pPr>
            <w:r>
              <w:rPr>
                <w:rFonts w:ascii="Arial" w:hAnsi="Arial" w:cs="Arial"/>
              </w:rPr>
              <w:t>Zur Entwicklung von Rollenbildern: dreiteilige Dokumentation</w:t>
            </w:r>
            <w:r w:rsidR="00E229FE">
              <w:rPr>
                <w:rFonts w:ascii="Arial" w:hAnsi="Arial" w:cs="Arial"/>
              </w:rPr>
              <w:t>, ZDF Mediathek:</w:t>
            </w:r>
            <w:r>
              <w:rPr>
                <w:rFonts w:ascii="Arial" w:hAnsi="Arial" w:cs="Arial"/>
              </w:rPr>
              <w:t xml:space="preserve"> „laut. stark. gleich. berechtigt. Zeit der Frauen“:</w:t>
            </w:r>
          </w:p>
          <w:p w14:paraId="4A8B84DC" w14:textId="3514E2B6" w:rsidR="009B50FF" w:rsidRPr="00E229FE" w:rsidRDefault="008A1A0F" w:rsidP="00B4089F">
            <w:pPr>
              <w:jc w:val="both"/>
              <w:rPr>
                <w:rFonts w:ascii="Arial" w:hAnsi="Arial" w:cs="Arial"/>
              </w:rPr>
            </w:pPr>
            <w:hyperlink r:id="rId9" w:history="1">
              <w:r w:rsidR="009B50FF" w:rsidRPr="00E229FE">
                <w:rPr>
                  <w:rStyle w:val="Hyperlink"/>
                  <w:rFonts w:ascii="Arial" w:hAnsi="Arial" w:cs="Arial"/>
                  <w:u w:val="none"/>
                </w:rPr>
                <w:t>https://www.zdf.de/dokumentation/zdfzeit/zdfzeit-laut-</w:t>
              </w:r>
              <w:r w:rsidR="009B50FF" w:rsidRPr="00E229FE">
                <w:rPr>
                  <w:rStyle w:val="Hyperlink"/>
                  <w:rFonts w:ascii="Arial" w:hAnsi="Arial" w:cs="Arial"/>
                  <w:u w:val="none"/>
                </w:rPr>
                <w:lastRenderedPageBreak/>
                <w:t>stark-gleich-berechtigt-1-100.html</w:t>
              </w:r>
            </w:hyperlink>
          </w:p>
          <w:p w14:paraId="0EB34E62" w14:textId="604DA76A" w:rsidR="009B50FF" w:rsidRDefault="009B50FF" w:rsidP="00B4089F">
            <w:pPr>
              <w:jc w:val="both"/>
              <w:rPr>
                <w:rFonts w:ascii="Arial" w:hAnsi="Arial" w:cs="Arial"/>
              </w:rPr>
            </w:pPr>
            <w:r>
              <w:rPr>
                <w:rFonts w:ascii="Arial" w:hAnsi="Arial" w:cs="Arial"/>
              </w:rPr>
              <w:t>(</w:t>
            </w:r>
            <w:r w:rsidR="00E229FE">
              <w:rPr>
                <w:rFonts w:ascii="Arial" w:hAnsi="Arial" w:cs="Arial"/>
              </w:rPr>
              <w:t>abruf</w:t>
            </w:r>
            <w:r>
              <w:rPr>
                <w:rFonts w:ascii="Arial" w:hAnsi="Arial" w:cs="Arial"/>
              </w:rPr>
              <w:t>bar bis 26.09. 2027)</w:t>
            </w:r>
          </w:p>
          <w:p w14:paraId="7A982D66" w14:textId="77777777" w:rsidR="009B50FF" w:rsidRPr="00B4089F" w:rsidRDefault="009B50FF" w:rsidP="00B4089F">
            <w:pPr>
              <w:jc w:val="both"/>
              <w:rPr>
                <w:rFonts w:ascii="Arial" w:hAnsi="Arial" w:cs="Arial"/>
              </w:rPr>
            </w:pPr>
          </w:p>
          <w:p w14:paraId="2FB24B83" w14:textId="36407BB4" w:rsidR="009E2AF1" w:rsidRPr="00B4089F" w:rsidRDefault="009E2AF1" w:rsidP="00B4089F">
            <w:pPr>
              <w:jc w:val="both"/>
              <w:rPr>
                <w:rFonts w:ascii="Arial" w:hAnsi="Arial" w:cs="Arial"/>
              </w:rPr>
            </w:pPr>
            <w:r w:rsidRPr="00B4089F">
              <w:rPr>
                <w:rFonts w:ascii="Arial" w:hAnsi="Arial" w:cs="Arial"/>
              </w:rPr>
              <w:t>Beim Bundesministerium für Familie, Senioren, Frauen und Jugend (</w:t>
            </w:r>
            <w:proofErr w:type="spellStart"/>
            <w:r w:rsidRPr="00B4089F">
              <w:rPr>
                <w:rFonts w:ascii="Arial" w:hAnsi="Arial" w:cs="Arial"/>
              </w:rPr>
              <w:t>bmfsfj</w:t>
            </w:r>
            <w:proofErr w:type="spellEnd"/>
            <w:r w:rsidRPr="00B4089F">
              <w:rPr>
                <w:rFonts w:ascii="Arial" w:hAnsi="Arial" w:cs="Arial"/>
              </w:rPr>
              <w:t xml:space="preserve">) können Informationsbroschüren kostenlos bestellt, aber auch als </w:t>
            </w:r>
            <w:proofErr w:type="spellStart"/>
            <w:r w:rsidRPr="00B4089F">
              <w:rPr>
                <w:rFonts w:ascii="Arial" w:hAnsi="Arial" w:cs="Arial"/>
              </w:rPr>
              <w:t>pdf</w:t>
            </w:r>
            <w:proofErr w:type="spellEnd"/>
            <w:r w:rsidRPr="00B4089F">
              <w:rPr>
                <w:rFonts w:ascii="Arial" w:hAnsi="Arial" w:cs="Arial"/>
              </w:rPr>
              <w:t xml:space="preserve"> heruntergeladen werden</w:t>
            </w:r>
            <w:r w:rsidR="00877EAF">
              <w:rPr>
                <w:rFonts w:ascii="Arial" w:hAnsi="Arial" w:cs="Arial"/>
              </w:rPr>
              <w:t xml:space="preserve">. </w:t>
            </w:r>
            <w:r w:rsidRPr="00B4089F">
              <w:rPr>
                <w:rFonts w:ascii="Arial" w:hAnsi="Arial" w:cs="Arial"/>
              </w:rPr>
              <w:t xml:space="preserve">Über folgende Startseite </w:t>
            </w:r>
            <w:hyperlink r:id="rId10" w:history="1">
              <w:r w:rsidRPr="00E229FE">
                <w:rPr>
                  <w:rStyle w:val="Hyperlink"/>
                  <w:rFonts w:ascii="Arial" w:hAnsi="Arial" w:cs="Arial"/>
                  <w:u w:val="none"/>
                </w:rPr>
                <w:t>https://www.bmfsfj.de</w:t>
              </w:r>
            </w:hyperlink>
            <w:r w:rsidRPr="00B4089F">
              <w:rPr>
                <w:rFonts w:ascii="Arial" w:hAnsi="Arial" w:cs="Arial"/>
              </w:rPr>
              <w:t xml:space="preserve"> </w:t>
            </w:r>
          </w:p>
          <w:p w14:paraId="66079B08" w14:textId="77777777" w:rsidR="009E2AF1" w:rsidRPr="00877EAF" w:rsidRDefault="009E2AF1" w:rsidP="00B4089F">
            <w:pPr>
              <w:jc w:val="both"/>
              <w:rPr>
                <w:rFonts w:ascii="Arial" w:hAnsi="Arial" w:cs="Arial"/>
              </w:rPr>
            </w:pPr>
            <w:r w:rsidRPr="00877EAF">
              <w:rPr>
                <w:rFonts w:ascii="Arial" w:hAnsi="Arial" w:cs="Arial"/>
              </w:rPr>
              <w:t>gelangt man zu folgenden Materialien:</w:t>
            </w:r>
          </w:p>
          <w:p w14:paraId="43D25267" w14:textId="77777777" w:rsidR="009E2AF1" w:rsidRPr="00B4089F" w:rsidRDefault="009E2AF1" w:rsidP="00B4089F">
            <w:pPr>
              <w:jc w:val="both"/>
              <w:rPr>
                <w:rFonts w:ascii="Arial" w:hAnsi="Arial" w:cs="Arial"/>
              </w:rPr>
            </w:pPr>
          </w:p>
          <w:p w14:paraId="4CD375D2" w14:textId="60CEA07A" w:rsidR="009E2AF1" w:rsidRDefault="009E2AF1" w:rsidP="00B4089F">
            <w:pPr>
              <w:jc w:val="both"/>
              <w:rPr>
                <w:rFonts w:ascii="Arial" w:hAnsi="Arial" w:cs="Arial"/>
              </w:rPr>
            </w:pPr>
            <w:proofErr w:type="spellStart"/>
            <w:r w:rsidRPr="00B4089F">
              <w:rPr>
                <w:rFonts w:ascii="Arial" w:hAnsi="Arial" w:cs="Arial"/>
              </w:rPr>
              <w:t>bmfsfj</w:t>
            </w:r>
            <w:proofErr w:type="spellEnd"/>
            <w:r w:rsidRPr="00B4089F">
              <w:rPr>
                <w:rFonts w:ascii="Arial" w:hAnsi="Arial" w:cs="Arial"/>
              </w:rPr>
              <w:t xml:space="preserve"> (Hrsg.): Familie heute. Daten. Fakten. Trends. Familienreport 2020. Berlin 2021:</w:t>
            </w:r>
            <w:r w:rsidRPr="00B4089F">
              <w:t xml:space="preserve"> </w:t>
            </w:r>
            <w:r w:rsidRPr="00B4089F">
              <w:rPr>
                <w:rFonts w:ascii="Arial" w:hAnsi="Arial" w:cs="Arial"/>
              </w:rPr>
              <w:t xml:space="preserve">Die Ergebnisse sind in diesem Bericht visualisierter als im Familienbericht (s.u.), so dass </w:t>
            </w:r>
            <w:r w:rsidRPr="00B4089F">
              <w:rPr>
                <w:rFonts w:ascii="Arial" w:hAnsi="Arial" w:cs="Arial"/>
              </w:rPr>
              <w:lastRenderedPageBreak/>
              <w:t>die Daten einfacher auszuwerten sind.</w:t>
            </w:r>
          </w:p>
          <w:p w14:paraId="71EF43F4" w14:textId="45C94811" w:rsidR="00877EAF" w:rsidRPr="00E229FE" w:rsidRDefault="008A1A0F" w:rsidP="00B4089F">
            <w:pPr>
              <w:jc w:val="both"/>
              <w:rPr>
                <w:rFonts w:ascii="Arial" w:hAnsi="Arial" w:cs="Arial"/>
              </w:rPr>
            </w:pPr>
            <w:hyperlink r:id="rId11" w:history="1">
              <w:r w:rsidR="00877EAF" w:rsidRPr="00E229FE">
                <w:rPr>
                  <w:rStyle w:val="Hyperlink"/>
                  <w:rFonts w:ascii="Arial" w:hAnsi="Arial" w:cs="Arial"/>
                  <w:u w:val="none"/>
                </w:rPr>
                <w:t>https://www.bmfsfj.de/resource/blob/163108/ceb1abd3901f50a0dc484d899881a223/familienreport-2020-familie-heute-daten-fakten-trends-data.pdf</w:t>
              </w:r>
            </w:hyperlink>
          </w:p>
          <w:p w14:paraId="40F48F4A" w14:textId="526B8498" w:rsidR="00877EAF" w:rsidRPr="00B4089F" w:rsidRDefault="00877EAF" w:rsidP="00B4089F">
            <w:pPr>
              <w:jc w:val="both"/>
              <w:rPr>
                <w:rFonts w:ascii="Arial" w:hAnsi="Arial" w:cs="Arial"/>
              </w:rPr>
            </w:pPr>
            <w:r>
              <w:rPr>
                <w:rFonts w:ascii="Arial" w:hAnsi="Arial" w:cs="Arial"/>
              </w:rPr>
              <w:t>(letzter Zugriff</w:t>
            </w:r>
            <w:r w:rsidR="00E229FE">
              <w:rPr>
                <w:rFonts w:ascii="Arial" w:hAnsi="Arial" w:cs="Arial"/>
              </w:rPr>
              <w:t xml:space="preserve"> </w:t>
            </w:r>
            <w:r w:rsidR="005061FB">
              <w:rPr>
                <w:rFonts w:ascii="Arial" w:hAnsi="Arial" w:cs="Arial"/>
              </w:rPr>
              <w:t>01.08.2023</w:t>
            </w:r>
            <w:r>
              <w:rPr>
                <w:rFonts w:ascii="Arial" w:hAnsi="Arial" w:cs="Arial"/>
              </w:rPr>
              <w:t>)</w:t>
            </w:r>
          </w:p>
          <w:p w14:paraId="14E89BF7" w14:textId="77777777" w:rsidR="009E2AF1" w:rsidRPr="00B4089F" w:rsidRDefault="009E2AF1" w:rsidP="00B4089F">
            <w:pPr>
              <w:jc w:val="both"/>
              <w:rPr>
                <w:rFonts w:ascii="Arial" w:hAnsi="Arial" w:cs="Arial"/>
              </w:rPr>
            </w:pPr>
          </w:p>
          <w:p w14:paraId="675BD30D" w14:textId="7EF857C6" w:rsidR="009E2AF1" w:rsidRDefault="009E2AF1" w:rsidP="00B4089F">
            <w:pPr>
              <w:jc w:val="both"/>
              <w:rPr>
                <w:rFonts w:ascii="Arial" w:hAnsi="Arial" w:cs="Arial"/>
              </w:rPr>
            </w:pPr>
            <w:proofErr w:type="spellStart"/>
            <w:r w:rsidRPr="00B4089F">
              <w:rPr>
                <w:rFonts w:ascii="Arial" w:hAnsi="Arial" w:cs="Arial"/>
              </w:rPr>
              <w:t>bmfsfj</w:t>
            </w:r>
            <w:proofErr w:type="spellEnd"/>
            <w:r w:rsidRPr="00B4089F">
              <w:rPr>
                <w:rFonts w:ascii="Arial" w:hAnsi="Arial" w:cs="Arial"/>
              </w:rPr>
              <w:t xml:space="preserve"> (Hrsg.): Neunter Familienbericht. Eltern sein in Deutschland – Ansprüche, Anforderungen und Angebote bei wachsender Vielfalt. Berlin 2021: Als Informationsquelle für die Lehrkraft sehr hilfreich, für die Lernenden zu komplex. Didaktische Aufbereitung notwendig.</w:t>
            </w:r>
          </w:p>
          <w:p w14:paraId="184C52AC" w14:textId="79A8E08B" w:rsidR="00877EAF" w:rsidRPr="00E229FE" w:rsidRDefault="008A1A0F" w:rsidP="00B4089F">
            <w:pPr>
              <w:jc w:val="both"/>
              <w:rPr>
                <w:rFonts w:ascii="Arial" w:hAnsi="Arial" w:cs="Arial"/>
              </w:rPr>
            </w:pPr>
            <w:hyperlink r:id="rId12" w:history="1">
              <w:r w:rsidR="00877EAF" w:rsidRPr="00E229FE">
                <w:rPr>
                  <w:rStyle w:val="Hyperlink"/>
                  <w:rFonts w:ascii="Arial" w:hAnsi="Arial" w:cs="Arial"/>
                  <w:u w:val="none"/>
                </w:rPr>
                <w:t>https://www.bmfsfj.de/resource/blob/179392/195baf88f8c3ac7</w:t>
              </w:r>
              <w:r w:rsidR="00877EAF" w:rsidRPr="00E229FE">
                <w:rPr>
                  <w:rStyle w:val="Hyperlink"/>
                  <w:rFonts w:ascii="Arial" w:hAnsi="Arial" w:cs="Arial"/>
                  <w:u w:val="none"/>
                </w:rPr>
                <w:lastRenderedPageBreak/>
                <w:t>134347d2e19f1cdc0/neunter-familienbericht-bundestagsdrucksache-data.pdf</w:t>
              </w:r>
            </w:hyperlink>
          </w:p>
          <w:p w14:paraId="13E2E1AB" w14:textId="52975FB3" w:rsidR="00877EAF" w:rsidRPr="00B4089F" w:rsidRDefault="00877EAF" w:rsidP="00877EAF">
            <w:pPr>
              <w:jc w:val="both"/>
              <w:rPr>
                <w:rFonts w:ascii="Arial" w:hAnsi="Arial" w:cs="Arial"/>
              </w:rPr>
            </w:pPr>
            <w:r>
              <w:rPr>
                <w:rFonts w:ascii="Arial" w:hAnsi="Arial" w:cs="Arial"/>
              </w:rPr>
              <w:t xml:space="preserve">(letzter Zugriff </w:t>
            </w:r>
            <w:r w:rsidR="005061FB">
              <w:rPr>
                <w:rFonts w:ascii="Arial" w:hAnsi="Arial" w:cs="Arial"/>
              </w:rPr>
              <w:t>01.08.2023</w:t>
            </w:r>
            <w:r>
              <w:rPr>
                <w:rFonts w:ascii="Arial" w:hAnsi="Arial" w:cs="Arial"/>
              </w:rPr>
              <w:t>)</w:t>
            </w:r>
          </w:p>
          <w:p w14:paraId="008498A6" w14:textId="77777777" w:rsidR="009E2AF1" w:rsidRPr="00B4089F" w:rsidRDefault="009E2AF1" w:rsidP="00B4089F">
            <w:pPr>
              <w:jc w:val="both"/>
              <w:rPr>
                <w:rFonts w:ascii="Arial" w:hAnsi="Arial" w:cs="Arial"/>
              </w:rPr>
            </w:pPr>
          </w:p>
          <w:p w14:paraId="48BC8ACA" w14:textId="01F809DB" w:rsidR="009E2AF1" w:rsidRDefault="009E2AF1" w:rsidP="00B4089F">
            <w:pPr>
              <w:jc w:val="both"/>
              <w:rPr>
                <w:rFonts w:ascii="Arial" w:hAnsi="Arial" w:cs="Arial"/>
              </w:rPr>
            </w:pPr>
            <w:proofErr w:type="spellStart"/>
            <w:r w:rsidRPr="00B4089F">
              <w:rPr>
                <w:rFonts w:ascii="Arial" w:hAnsi="Arial" w:cs="Arial"/>
              </w:rPr>
              <w:t>bmfsfj</w:t>
            </w:r>
            <w:proofErr w:type="spellEnd"/>
            <w:r w:rsidRPr="00B4089F">
              <w:rPr>
                <w:rFonts w:ascii="Arial" w:hAnsi="Arial" w:cs="Arial"/>
              </w:rPr>
              <w:t xml:space="preserve"> (Hrsg.): Väterreport. Update 2021. Berlin 2021: gute Visualisierungen</w:t>
            </w:r>
          </w:p>
          <w:p w14:paraId="239EDAE5" w14:textId="64D0DF8B" w:rsidR="00877EAF" w:rsidRPr="00E229FE" w:rsidRDefault="008A1A0F" w:rsidP="00B4089F">
            <w:pPr>
              <w:jc w:val="both"/>
              <w:rPr>
                <w:rFonts w:ascii="Arial" w:hAnsi="Arial" w:cs="Arial"/>
              </w:rPr>
            </w:pPr>
            <w:hyperlink r:id="rId13" w:history="1">
              <w:r w:rsidR="00877EAF" w:rsidRPr="00E229FE">
                <w:rPr>
                  <w:rStyle w:val="Hyperlink"/>
                  <w:rFonts w:ascii="Arial" w:hAnsi="Arial" w:cs="Arial"/>
                  <w:u w:val="none"/>
                </w:rPr>
                <w:t>https://www.bmfsfj.de/resource/blob/186176/81ff4612aee448c7529f775e60a66023/vaeterreport-update-2021-data.pdf</w:t>
              </w:r>
            </w:hyperlink>
          </w:p>
          <w:p w14:paraId="47AF2581" w14:textId="58A60E9B" w:rsidR="00877EAF" w:rsidRPr="00B4089F" w:rsidRDefault="00877EAF" w:rsidP="00877EAF">
            <w:pPr>
              <w:jc w:val="both"/>
              <w:rPr>
                <w:rFonts w:ascii="Arial" w:hAnsi="Arial" w:cs="Arial"/>
              </w:rPr>
            </w:pPr>
            <w:r>
              <w:rPr>
                <w:rFonts w:ascii="Arial" w:hAnsi="Arial" w:cs="Arial"/>
              </w:rPr>
              <w:t>(letzter Zugriff</w:t>
            </w:r>
            <w:r w:rsidR="00E229FE">
              <w:rPr>
                <w:rFonts w:ascii="Arial" w:hAnsi="Arial" w:cs="Arial"/>
              </w:rPr>
              <w:t xml:space="preserve"> </w:t>
            </w:r>
            <w:r w:rsidR="005061FB">
              <w:rPr>
                <w:rFonts w:ascii="Arial" w:hAnsi="Arial" w:cs="Arial"/>
              </w:rPr>
              <w:t>01.08.2023</w:t>
            </w:r>
            <w:r>
              <w:rPr>
                <w:rFonts w:ascii="Arial" w:hAnsi="Arial" w:cs="Arial"/>
              </w:rPr>
              <w:t>)</w:t>
            </w:r>
          </w:p>
          <w:p w14:paraId="324FAD6C" w14:textId="77777777" w:rsidR="009E2AF1" w:rsidRPr="00B4089F" w:rsidRDefault="009E2AF1" w:rsidP="00B4089F">
            <w:pPr>
              <w:jc w:val="both"/>
              <w:rPr>
                <w:rFonts w:ascii="Arial" w:hAnsi="Arial" w:cs="Arial"/>
              </w:rPr>
            </w:pPr>
          </w:p>
          <w:p w14:paraId="24D0D30B" w14:textId="5C9714F2" w:rsidR="009E2AF1" w:rsidRDefault="009E2AF1" w:rsidP="00B4089F">
            <w:pPr>
              <w:jc w:val="both"/>
              <w:rPr>
                <w:rFonts w:ascii="Arial" w:hAnsi="Arial" w:cs="Arial"/>
              </w:rPr>
            </w:pPr>
            <w:proofErr w:type="spellStart"/>
            <w:r w:rsidRPr="00B4089F">
              <w:rPr>
                <w:rFonts w:ascii="Arial" w:hAnsi="Arial" w:cs="Arial"/>
              </w:rPr>
              <w:t>bmfsfj</w:t>
            </w:r>
            <w:proofErr w:type="spellEnd"/>
            <w:r w:rsidRPr="00B4089F">
              <w:rPr>
                <w:rFonts w:ascii="Arial" w:hAnsi="Arial" w:cs="Arial"/>
              </w:rPr>
              <w:t xml:space="preserve"> (Hrsg.): Kinder, Haushalt, Pflege – wer kümmert sich? Ein Dossier zur gesellschaftlichen Dimension einer privaten Frage. Berlin 2021: übersichtliche Darstellungen</w:t>
            </w:r>
          </w:p>
          <w:p w14:paraId="2B0B6E0B" w14:textId="57CC51FF" w:rsidR="007C7B70" w:rsidRPr="00E229FE" w:rsidRDefault="008A1A0F" w:rsidP="00B4089F">
            <w:pPr>
              <w:jc w:val="both"/>
              <w:rPr>
                <w:rFonts w:ascii="Arial" w:hAnsi="Arial" w:cs="Arial"/>
              </w:rPr>
            </w:pPr>
            <w:hyperlink r:id="rId14" w:history="1">
              <w:r w:rsidR="007C7B70" w:rsidRPr="00E229FE">
                <w:rPr>
                  <w:rStyle w:val="Hyperlink"/>
                  <w:rFonts w:ascii="Arial" w:hAnsi="Arial" w:cs="Arial"/>
                  <w:u w:val="none"/>
                </w:rPr>
                <w:t>https://www.bmfsfj.de/resource/blob/160276/3186dde7aa7d20b08979e6a78700148a/kinder-haushalt-pflege-wer-kuemmert-sich-dossier-sorgearbeit-deutsch-data.pdf</w:t>
              </w:r>
            </w:hyperlink>
          </w:p>
          <w:p w14:paraId="2351BE82" w14:textId="77108325" w:rsidR="007C7B70" w:rsidRPr="00B4089F" w:rsidRDefault="007C7B70" w:rsidP="009B50FF">
            <w:pPr>
              <w:jc w:val="both"/>
              <w:rPr>
                <w:rFonts w:ascii="Arial" w:hAnsi="Arial" w:cs="Arial"/>
              </w:rPr>
            </w:pPr>
            <w:r>
              <w:rPr>
                <w:rFonts w:ascii="Arial" w:hAnsi="Arial" w:cs="Arial"/>
              </w:rPr>
              <w:t>(letzter Zugriff</w:t>
            </w:r>
            <w:r w:rsidR="00E229FE">
              <w:rPr>
                <w:rFonts w:ascii="Arial" w:hAnsi="Arial" w:cs="Arial"/>
              </w:rPr>
              <w:t xml:space="preserve"> </w:t>
            </w:r>
            <w:r w:rsidR="005061FB">
              <w:rPr>
                <w:rFonts w:ascii="Arial" w:hAnsi="Arial" w:cs="Arial"/>
              </w:rPr>
              <w:t>01.08.2023</w:t>
            </w:r>
            <w:r>
              <w:rPr>
                <w:rFonts w:ascii="Arial" w:hAnsi="Arial" w:cs="Arial"/>
              </w:rPr>
              <w:t>)</w:t>
            </w:r>
          </w:p>
        </w:tc>
      </w:tr>
    </w:tbl>
    <w:p w14:paraId="6E8ED44B" w14:textId="75F0C98F" w:rsidR="00E30FF0" w:rsidRDefault="00E30FF0"/>
    <w:tbl>
      <w:tblPr>
        <w:tblStyle w:val="Tabellenraster"/>
        <w:tblW w:w="15168" w:type="dxa"/>
        <w:tblInd w:w="-5" w:type="dxa"/>
        <w:tblLayout w:type="fixed"/>
        <w:tblLook w:val="04A0" w:firstRow="1" w:lastRow="0" w:firstColumn="1" w:lastColumn="0" w:noHBand="0" w:noVBand="1"/>
      </w:tblPr>
      <w:tblGrid>
        <w:gridCol w:w="2450"/>
        <w:gridCol w:w="3787"/>
        <w:gridCol w:w="6663"/>
        <w:gridCol w:w="2268"/>
      </w:tblGrid>
      <w:tr w:rsidR="00987C8B" w14:paraId="4B75A4B4" w14:textId="77777777" w:rsidTr="00E6284E">
        <w:trPr>
          <w:trHeight w:val="511"/>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A9227" w14:textId="7C0F231F" w:rsidR="00987C8B" w:rsidRDefault="00987C8B">
            <w:pPr>
              <w:spacing w:before="60"/>
              <w:rPr>
                <w:rFonts w:ascii="Arial" w:hAnsi="Arial" w:cs="Arial"/>
                <w:sz w:val="22"/>
                <w:szCs w:val="22"/>
              </w:rPr>
            </w:pPr>
            <w:r>
              <w:rPr>
                <w:rFonts w:ascii="Arial" w:hAnsi="Arial" w:cs="Arial"/>
                <w:b/>
                <w:color w:val="000000" w:themeColor="text1"/>
                <w:sz w:val="22"/>
                <w:szCs w:val="22"/>
              </w:rPr>
              <w:t>Sequenz 2:</w:t>
            </w:r>
            <w:r>
              <w:rPr>
                <w:rFonts w:ascii="Arial" w:hAnsi="Arial" w:cs="Arial"/>
                <w:bCs/>
                <w:i/>
                <w:iCs/>
                <w:color w:val="000000" w:themeColor="text1"/>
                <w:sz w:val="22"/>
                <w:szCs w:val="22"/>
              </w:rPr>
              <w:t xml:space="preserve"> </w:t>
            </w:r>
            <w:r w:rsidR="00823B66" w:rsidRPr="004F0E2C">
              <w:rPr>
                <w:rFonts w:ascii="Arial" w:hAnsi="Arial" w:cs="Arial"/>
                <w:bCs/>
                <w:i/>
                <w:iCs/>
                <w:color w:val="000000" w:themeColor="text1"/>
                <w:sz w:val="22"/>
                <w:szCs w:val="22"/>
              </w:rPr>
              <w:t>„</w:t>
            </w:r>
            <w:r w:rsidR="000E6295">
              <w:rPr>
                <w:rFonts w:ascii="Arial" w:hAnsi="Arial" w:cs="Arial"/>
                <w:i/>
                <w:sz w:val="22"/>
                <w:szCs w:val="22"/>
              </w:rPr>
              <w:t>Haushaltsaufgaben professionell bewältigen – Berufe rund um den Haushalt erkunden und präsentieren</w:t>
            </w:r>
            <w:r w:rsidR="00823B66" w:rsidRPr="004F0E2C">
              <w:rPr>
                <w:rFonts w:ascii="Arial" w:hAnsi="Arial" w:cs="Arial"/>
                <w:i/>
                <w:sz w:val="22"/>
                <w:szCs w:val="22"/>
              </w:rPr>
              <w:t>“</w:t>
            </w:r>
          </w:p>
        </w:tc>
      </w:tr>
      <w:tr w:rsidR="00823B66" w14:paraId="31C75C49" w14:textId="77777777" w:rsidTr="00E6284E">
        <w:tc>
          <w:tcPr>
            <w:tcW w:w="2450" w:type="dxa"/>
            <w:tcBorders>
              <w:top w:val="single" w:sz="4" w:space="0" w:color="auto"/>
              <w:left w:val="single" w:sz="4" w:space="0" w:color="auto"/>
              <w:bottom w:val="single" w:sz="4" w:space="0" w:color="auto"/>
              <w:right w:val="single" w:sz="4" w:space="0" w:color="auto"/>
            </w:tcBorders>
          </w:tcPr>
          <w:p w14:paraId="72BF0D18" w14:textId="77777777" w:rsidR="00823B66" w:rsidRPr="00343882" w:rsidRDefault="00823B66" w:rsidP="00823B66">
            <w:pPr>
              <w:rPr>
                <w:rFonts w:ascii="Arial" w:hAnsi="Arial" w:cs="Arial"/>
              </w:rPr>
            </w:pPr>
          </w:p>
          <w:p w14:paraId="47410809" w14:textId="1A39E052" w:rsidR="00975D22" w:rsidRDefault="00A251D4" w:rsidP="00975D22">
            <w:pPr>
              <w:spacing w:before="120" w:after="120"/>
              <w:jc w:val="both"/>
              <w:rPr>
                <w:rFonts w:ascii="Arial" w:hAnsi="Arial" w:cs="Arial"/>
                <w:bCs/>
              </w:rPr>
            </w:pPr>
            <w:r>
              <w:rPr>
                <w:rFonts w:ascii="Arial" w:hAnsi="Arial" w:cs="Arial"/>
                <w:bCs/>
              </w:rPr>
              <w:t>Welche Tätigkeiten können von Haushalten am Markt „ein</w:t>
            </w:r>
            <w:r w:rsidR="00975D22">
              <w:rPr>
                <w:rFonts w:ascii="Arial" w:hAnsi="Arial" w:cs="Arial"/>
                <w:bCs/>
              </w:rPr>
              <w:t xml:space="preserve">gekauft“ </w:t>
            </w:r>
            <w:r>
              <w:rPr>
                <w:rFonts w:ascii="Arial" w:hAnsi="Arial" w:cs="Arial"/>
                <w:bCs/>
              </w:rPr>
              <w:t>werden, wenn die Mittel zur eigenen Bewältigung fehlen</w:t>
            </w:r>
            <w:r w:rsidR="00975D22">
              <w:rPr>
                <w:rFonts w:ascii="Arial" w:hAnsi="Arial" w:cs="Arial"/>
                <w:bCs/>
              </w:rPr>
              <w:t xml:space="preserve"> (z.B. Zeit)</w:t>
            </w:r>
            <w:r>
              <w:rPr>
                <w:rFonts w:ascii="Arial" w:hAnsi="Arial" w:cs="Arial"/>
                <w:bCs/>
              </w:rPr>
              <w:t xml:space="preserve"> oder bewusst dafür eingesetzt werden</w:t>
            </w:r>
            <w:r w:rsidR="00975D22">
              <w:rPr>
                <w:rFonts w:ascii="Arial" w:hAnsi="Arial" w:cs="Arial"/>
                <w:bCs/>
              </w:rPr>
              <w:t xml:space="preserve"> (z.B. Einsatz von Maschinen oder Inanspruchnahme von Dienstleistungen)</w:t>
            </w:r>
            <w:r>
              <w:rPr>
                <w:rFonts w:ascii="Arial" w:hAnsi="Arial" w:cs="Arial"/>
                <w:bCs/>
              </w:rPr>
              <w:t>?</w:t>
            </w:r>
          </w:p>
          <w:p w14:paraId="2A396342" w14:textId="5C5F5F15" w:rsidR="00A251D4" w:rsidRDefault="00A251D4" w:rsidP="00975D22">
            <w:pPr>
              <w:spacing w:before="120" w:after="120"/>
              <w:jc w:val="both"/>
              <w:rPr>
                <w:rFonts w:ascii="Arial" w:hAnsi="Arial" w:cs="Arial"/>
                <w:bCs/>
              </w:rPr>
            </w:pPr>
            <w:r>
              <w:rPr>
                <w:rFonts w:ascii="Arial" w:hAnsi="Arial" w:cs="Arial"/>
                <w:bCs/>
              </w:rPr>
              <w:t xml:space="preserve">Welche </w:t>
            </w:r>
            <w:r w:rsidR="00975D22">
              <w:rPr>
                <w:rFonts w:ascii="Arial" w:hAnsi="Arial" w:cs="Arial"/>
                <w:bCs/>
              </w:rPr>
              <w:t xml:space="preserve">Tätigkeiten bzw. </w:t>
            </w:r>
            <w:r w:rsidRPr="0067047B">
              <w:rPr>
                <w:rFonts w:ascii="Arial" w:hAnsi="Arial" w:cs="Arial"/>
                <w:bCs/>
              </w:rPr>
              <w:t>Haushaltsauf</w:t>
            </w:r>
            <w:r w:rsidRPr="0067047B">
              <w:rPr>
                <w:rFonts w:ascii="Arial" w:hAnsi="Arial" w:cs="Arial"/>
                <w:bCs/>
              </w:rPr>
              <w:lastRenderedPageBreak/>
              <w:t>gaben</w:t>
            </w:r>
            <w:r>
              <w:rPr>
                <w:rFonts w:ascii="Arial" w:hAnsi="Arial" w:cs="Arial"/>
                <w:bCs/>
              </w:rPr>
              <w:t xml:space="preserve"> sind in </w:t>
            </w:r>
            <w:r w:rsidRPr="0067047B">
              <w:rPr>
                <w:rFonts w:ascii="Arial" w:hAnsi="Arial" w:cs="Arial"/>
                <w:bCs/>
              </w:rPr>
              <w:t>professionell</w:t>
            </w:r>
            <w:r>
              <w:rPr>
                <w:rFonts w:ascii="Arial" w:hAnsi="Arial" w:cs="Arial"/>
                <w:bCs/>
              </w:rPr>
              <w:t xml:space="preserve">en </w:t>
            </w:r>
            <w:r w:rsidRPr="0067047B">
              <w:rPr>
                <w:rFonts w:ascii="Arial" w:hAnsi="Arial" w:cs="Arial"/>
                <w:bCs/>
              </w:rPr>
              <w:t>Berufe</w:t>
            </w:r>
            <w:r>
              <w:rPr>
                <w:rFonts w:ascii="Arial" w:hAnsi="Arial" w:cs="Arial"/>
                <w:bCs/>
              </w:rPr>
              <w:t>n</w:t>
            </w:r>
            <w:r w:rsidRPr="0067047B">
              <w:rPr>
                <w:rFonts w:ascii="Arial" w:hAnsi="Arial" w:cs="Arial"/>
                <w:bCs/>
              </w:rPr>
              <w:t xml:space="preserve"> </w:t>
            </w:r>
            <w:r>
              <w:rPr>
                <w:rFonts w:ascii="Arial" w:hAnsi="Arial" w:cs="Arial"/>
                <w:bCs/>
              </w:rPr>
              <w:t xml:space="preserve">wiederzufinden? </w:t>
            </w:r>
          </w:p>
          <w:p w14:paraId="51CF9845" w14:textId="22E2CE64" w:rsidR="00975D22" w:rsidRDefault="00975D22" w:rsidP="00975D22">
            <w:pPr>
              <w:spacing w:before="120" w:after="120"/>
              <w:jc w:val="both"/>
              <w:rPr>
                <w:rFonts w:ascii="Arial" w:hAnsi="Arial" w:cs="Arial"/>
                <w:bCs/>
              </w:rPr>
            </w:pPr>
            <w:r>
              <w:rPr>
                <w:rFonts w:ascii="Arial" w:hAnsi="Arial" w:cs="Arial"/>
                <w:bCs/>
              </w:rPr>
              <w:t>Wie werden die Berufsbilder beschrieben?</w:t>
            </w:r>
            <w:r w:rsidR="00F21949">
              <w:rPr>
                <w:rFonts w:ascii="Arial" w:hAnsi="Arial" w:cs="Arial"/>
                <w:bCs/>
              </w:rPr>
              <w:t xml:space="preserve"> Wie unterscheiden sich die Berufe hinsichtlich ihrer Voraussetzungen, Bedingungen und Bezahlung vor dem Hintergrund der </w:t>
            </w:r>
            <w:proofErr w:type="spellStart"/>
            <w:r w:rsidR="00F21949" w:rsidRPr="00AA452C">
              <w:rPr>
                <w:rFonts w:ascii="Arial" w:hAnsi="Arial" w:cs="Arial"/>
              </w:rPr>
              <w:t>Partnerschaftlichkeit</w:t>
            </w:r>
            <w:proofErr w:type="spellEnd"/>
            <w:r w:rsidR="00F21949" w:rsidRPr="00AA452C">
              <w:rPr>
                <w:rFonts w:ascii="Arial" w:hAnsi="Arial" w:cs="Arial"/>
              </w:rPr>
              <w:t xml:space="preserve">, Entgeltgleichheit, Ressourcenschonung und </w:t>
            </w:r>
            <w:proofErr w:type="spellStart"/>
            <w:r w:rsidR="00F21949" w:rsidRPr="00AA452C">
              <w:rPr>
                <w:rFonts w:ascii="Arial" w:hAnsi="Arial" w:cs="Arial"/>
              </w:rPr>
              <w:t>Digitalität</w:t>
            </w:r>
            <w:proofErr w:type="spellEnd"/>
            <w:r w:rsidR="00F21949">
              <w:rPr>
                <w:rFonts w:ascii="Arial" w:hAnsi="Arial" w:cs="Arial"/>
              </w:rPr>
              <w:t xml:space="preserve"> </w:t>
            </w:r>
          </w:p>
          <w:p w14:paraId="087D4F4C" w14:textId="405CB340" w:rsidR="0067047B" w:rsidRPr="00343882" w:rsidRDefault="0067047B" w:rsidP="0067047B">
            <w:pPr>
              <w:rPr>
                <w:rFonts w:ascii="Arial" w:hAnsi="Arial" w:cs="Arial"/>
              </w:rPr>
            </w:pPr>
          </w:p>
          <w:p w14:paraId="5BF949FA" w14:textId="00C56225" w:rsidR="00823B66" w:rsidRPr="00343882" w:rsidRDefault="00823B66" w:rsidP="0067047B">
            <w:pPr>
              <w:contextualSpacing/>
              <w:rPr>
                <w:rFonts w:ascii="Arial" w:hAnsi="Arial" w:cs="Arial"/>
              </w:rPr>
            </w:pPr>
          </w:p>
        </w:tc>
        <w:tc>
          <w:tcPr>
            <w:tcW w:w="3787" w:type="dxa"/>
            <w:tcBorders>
              <w:top w:val="single" w:sz="4" w:space="0" w:color="auto"/>
              <w:left w:val="single" w:sz="4" w:space="0" w:color="auto"/>
              <w:bottom w:val="single" w:sz="4" w:space="0" w:color="auto"/>
              <w:right w:val="single" w:sz="4" w:space="0" w:color="auto"/>
            </w:tcBorders>
            <w:hideMark/>
          </w:tcPr>
          <w:p w14:paraId="50D0A0C2" w14:textId="14B8147A" w:rsidR="002171EC" w:rsidRDefault="00823B66" w:rsidP="002171EC">
            <w:pPr>
              <w:spacing w:before="120" w:after="120"/>
              <w:jc w:val="both"/>
              <w:rPr>
                <w:rFonts w:ascii="Arial" w:hAnsi="Arial" w:cs="Arial"/>
              </w:rPr>
            </w:pPr>
            <w:r w:rsidRPr="00343882">
              <w:rPr>
                <w:rFonts w:ascii="Arial" w:hAnsi="Arial" w:cs="Arial"/>
              </w:rPr>
              <w:lastRenderedPageBreak/>
              <w:t xml:space="preserve">                                                      </w:t>
            </w:r>
            <w:r w:rsidR="002171EC" w:rsidRPr="00B4089F">
              <w:rPr>
                <w:rFonts w:ascii="Arial" w:hAnsi="Arial" w:cs="Arial"/>
              </w:rPr>
              <w:t>Diskussion über veränderte Rollenerwartungen in Haushalt und Beruf bei der Betrachtung einzelner Haushaltsaufgaben und ihrer Entsprechung als professionelle Erwerbsarbeit (vgl. KLP Kernbereich)</w:t>
            </w:r>
          </w:p>
          <w:p w14:paraId="74F6548C" w14:textId="77777777" w:rsidR="00635872" w:rsidRPr="00B4089F" w:rsidRDefault="00635872" w:rsidP="002171EC">
            <w:pPr>
              <w:spacing w:before="120" w:after="120"/>
              <w:jc w:val="both"/>
              <w:rPr>
                <w:rFonts w:ascii="Arial" w:hAnsi="Arial" w:cs="Arial"/>
              </w:rPr>
            </w:pPr>
          </w:p>
          <w:p w14:paraId="5FE45321" w14:textId="62D68659" w:rsidR="002171EC" w:rsidRDefault="002171EC" w:rsidP="002171EC">
            <w:pPr>
              <w:jc w:val="both"/>
              <w:rPr>
                <w:rFonts w:ascii="Arial" w:hAnsi="Arial" w:cs="Arial"/>
              </w:rPr>
            </w:pPr>
            <w:r w:rsidRPr="00B4089F">
              <w:rPr>
                <w:rFonts w:ascii="Arial" w:hAnsi="Arial" w:cs="Arial"/>
              </w:rPr>
              <w:t>Recherche zu Berufen rund um den Haushalt zur gemeinsamen</w:t>
            </w:r>
            <w:r>
              <w:rPr>
                <w:rFonts w:ascii="Arial" w:hAnsi="Arial" w:cs="Arial"/>
              </w:rPr>
              <w:t xml:space="preserve"> </w:t>
            </w:r>
            <w:r w:rsidRPr="00B4089F">
              <w:rPr>
                <w:rFonts w:ascii="Arial" w:hAnsi="Arial" w:cs="Arial"/>
              </w:rPr>
              <w:t xml:space="preserve">Erstellung einer Gesamtpräsentation, z.B. als Steckbriefsammlung, Wandzeitung, Buch, Fotostrecke, Filme o.ä. (auch digital möglich) </w:t>
            </w:r>
          </w:p>
          <w:p w14:paraId="55561598" w14:textId="291682F6" w:rsidR="002171EC" w:rsidRDefault="002171EC" w:rsidP="002171EC">
            <w:pPr>
              <w:jc w:val="both"/>
              <w:rPr>
                <w:rFonts w:ascii="Arial" w:hAnsi="Arial" w:cs="Arial"/>
              </w:rPr>
            </w:pPr>
          </w:p>
          <w:p w14:paraId="5FAAD3D5" w14:textId="77777777" w:rsidR="00635872" w:rsidRPr="00B4089F" w:rsidRDefault="00635872" w:rsidP="002171EC">
            <w:pPr>
              <w:jc w:val="both"/>
              <w:rPr>
                <w:rFonts w:ascii="Arial" w:hAnsi="Arial" w:cs="Arial"/>
              </w:rPr>
            </w:pPr>
          </w:p>
          <w:p w14:paraId="628744AE" w14:textId="6A492761" w:rsidR="002171EC" w:rsidRDefault="002171EC" w:rsidP="00071412">
            <w:pPr>
              <w:jc w:val="both"/>
              <w:rPr>
                <w:rFonts w:ascii="Arial" w:hAnsi="Arial" w:cs="Arial"/>
              </w:rPr>
            </w:pPr>
            <w:r w:rsidRPr="00B4089F">
              <w:rPr>
                <w:rFonts w:ascii="Arial" w:hAnsi="Arial" w:cs="Arial"/>
              </w:rPr>
              <w:lastRenderedPageBreak/>
              <w:t xml:space="preserve">Vernetzungsmöglichkeiten mit anderen Maßnahmen zur beruflichen Orientierung prüfen und evtl. </w:t>
            </w:r>
            <w:r w:rsidRPr="00AA452C">
              <w:rPr>
                <w:rFonts w:ascii="Arial" w:hAnsi="Arial" w:cs="Arial"/>
              </w:rPr>
              <w:t>institutionalisieren durch Konzept</w:t>
            </w:r>
            <w:r w:rsidR="00B50692">
              <w:rPr>
                <w:rFonts w:ascii="Arial" w:hAnsi="Arial" w:cs="Arial"/>
              </w:rPr>
              <w:t>-</w:t>
            </w:r>
            <w:r w:rsidRPr="00AA452C">
              <w:rPr>
                <w:rFonts w:ascii="Arial" w:hAnsi="Arial" w:cs="Arial"/>
              </w:rPr>
              <w:t>arbeit an der Schule</w:t>
            </w:r>
            <w:r w:rsidR="00E95F49">
              <w:rPr>
                <w:rFonts w:ascii="Arial" w:hAnsi="Arial" w:cs="Arial"/>
              </w:rPr>
              <w:t>,</w:t>
            </w:r>
            <w:r w:rsidRPr="00AA452C">
              <w:rPr>
                <w:rFonts w:ascii="Arial" w:hAnsi="Arial" w:cs="Arial"/>
              </w:rPr>
              <w:t xml:space="preserve"> Verknüpfung zum </w:t>
            </w:r>
            <w:r w:rsidR="00F51596" w:rsidRPr="00AA452C">
              <w:rPr>
                <w:rFonts w:ascii="Arial" w:hAnsi="Arial" w:cs="Arial"/>
              </w:rPr>
              <w:t>BO-Curriculum</w:t>
            </w:r>
            <w:r w:rsidRPr="00AA452C">
              <w:rPr>
                <w:rFonts w:ascii="Arial" w:hAnsi="Arial" w:cs="Arial"/>
              </w:rPr>
              <w:t xml:space="preserve"> ist hier unabdingbar</w:t>
            </w:r>
            <w:r w:rsidR="00E95F49">
              <w:rPr>
                <w:rFonts w:ascii="Arial" w:hAnsi="Arial" w:cs="Arial"/>
              </w:rPr>
              <w:t>,</w:t>
            </w:r>
            <w:r w:rsidR="00071412">
              <w:rPr>
                <w:rFonts w:ascii="Arial" w:hAnsi="Arial" w:cs="Arial"/>
              </w:rPr>
              <w:t xml:space="preserve"> </w:t>
            </w:r>
            <w:r w:rsidRPr="00AA452C">
              <w:rPr>
                <w:rFonts w:ascii="Arial" w:hAnsi="Arial" w:cs="Arial"/>
              </w:rPr>
              <w:t>Aufsuchen außerschulischer Lernorte oder Einladung von Experten möglich</w:t>
            </w:r>
            <w:r w:rsidRPr="00B4089F">
              <w:rPr>
                <w:rFonts w:ascii="Arial" w:hAnsi="Arial" w:cs="Arial"/>
              </w:rPr>
              <w:t>, in Kombination mit dem Vorhaben der Berufe-Präsentation im schulöffentlichen Raum wünschenswert</w:t>
            </w:r>
          </w:p>
          <w:p w14:paraId="7A62A697" w14:textId="77777777" w:rsidR="002171EC" w:rsidRPr="00B4089F" w:rsidRDefault="002171EC" w:rsidP="002171EC">
            <w:pPr>
              <w:jc w:val="both"/>
              <w:rPr>
                <w:rFonts w:ascii="Arial" w:hAnsi="Arial" w:cs="Arial"/>
              </w:rPr>
            </w:pPr>
          </w:p>
          <w:p w14:paraId="359DF7D3" w14:textId="2C06BC82" w:rsidR="002171EC" w:rsidRDefault="002171EC" w:rsidP="002171EC">
            <w:pPr>
              <w:jc w:val="both"/>
              <w:rPr>
                <w:rFonts w:ascii="Arial" w:hAnsi="Arial" w:cs="Arial"/>
              </w:rPr>
            </w:pPr>
            <w:r w:rsidRPr="00AA452C">
              <w:rPr>
                <w:rFonts w:ascii="Arial" w:hAnsi="Arial" w:cs="Arial"/>
              </w:rPr>
              <w:t>Entwicklung eigener Perspektiven zur Lebensgestaltung bezogen auf die Berufswah</w:t>
            </w:r>
            <w:r w:rsidR="00451DD0">
              <w:rPr>
                <w:rFonts w:ascii="Arial" w:hAnsi="Arial" w:cs="Arial"/>
              </w:rPr>
              <w:t xml:space="preserve">l </w:t>
            </w:r>
            <w:r w:rsidRPr="00AA452C">
              <w:rPr>
                <w:rFonts w:ascii="Arial" w:hAnsi="Arial" w:cs="Arial"/>
              </w:rPr>
              <w:t xml:space="preserve">im Spannungsfeld von </w:t>
            </w:r>
            <w:proofErr w:type="spellStart"/>
            <w:r w:rsidRPr="00AA452C">
              <w:rPr>
                <w:rFonts w:ascii="Arial" w:hAnsi="Arial" w:cs="Arial"/>
              </w:rPr>
              <w:t>Partnerschaftlichkeit</w:t>
            </w:r>
            <w:proofErr w:type="spellEnd"/>
            <w:r w:rsidRPr="00AA452C">
              <w:rPr>
                <w:rFonts w:ascii="Arial" w:hAnsi="Arial" w:cs="Arial"/>
              </w:rPr>
              <w:t xml:space="preserve">, Entgeltgleichheit, Ressourcenschonung und </w:t>
            </w:r>
            <w:proofErr w:type="spellStart"/>
            <w:r w:rsidRPr="00AA452C">
              <w:rPr>
                <w:rFonts w:ascii="Arial" w:hAnsi="Arial" w:cs="Arial"/>
              </w:rPr>
              <w:t>Digitalität</w:t>
            </w:r>
            <w:proofErr w:type="spellEnd"/>
          </w:p>
          <w:p w14:paraId="35A868D8" w14:textId="77777777" w:rsidR="00823B66" w:rsidRPr="00343882" w:rsidRDefault="00823B66" w:rsidP="00823B66">
            <w:pPr>
              <w:rPr>
                <w:rFonts w:ascii="Arial" w:hAnsi="Arial" w:cs="Arial"/>
              </w:rPr>
            </w:pPr>
          </w:p>
          <w:p w14:paraId="0597F07D" w14:textId="6295C5D2" w:rsidR="00823B66" w:rsidRPr="00343882" w:rsidRDefault="00823B66" w:rsidP="00823B66">
            <w:pPr>
              <w:autoSpaceDE w:val="0"/>
              <w:autoSpaceDN w:val="0"/>
              <w:adjustRightInd w:val="0"/>
              <w:rPr>
                <w:rFonts w:ascii="Arial" w:hAnsi="Arial" w:cs="Arial"/>
              </w:rPr>
            </w:pPr>
          </w:p>
        </w:tc>
        <w:tc>
          <w:tcPr>
            <w:tcW w:w="6663" w:type="dxa"/>
            <w:tcBorders>
              <w:top w:val="single" w:sz="4" w:space="0" w:color="auto"/>
              <w:left w:val="single" w:sz="4" w:space="0" w:color="auto"/>
              <w:bottom w:val="single" w:sz="4" w:space="0" w:color="auto"/>
              <w:right w:val="single" w:sz="4" w:space="0" w:color="auto"/>
            </w:tcBorders>
          </w:tcPr>
          <w:p w14:paraId="3F33A43C" w14:textId="77777777" w:rsidR="00823B66" w:rsidRPr="00343882" w:rsidRDefault="00823B66" w:rsidP="00823B66">
            <w:pPr>
              <w:spacing w:after="120"/>
              <w:contextualSpacing/>
              <w:jc w:val="both"/>
              <w:rPr>
                <w:rFonts w:ascii="Arial" w:hAnsi="Arial" w:cs="Arial"/>
                <w:b/>
                <w:bCs/>
                <w:color w:val="FF0000"/>
              </w:rPr>
            </w:pPr>
          </w:p>
          <w:p w14:paraId="3B305A67" w14:textId="77777777" w:rsidR="00823B66" w:rsidRPr="00343882" w:rsidRDefault="00823B66" w:rsidP="00823B66">
            <w:pPr>
              <w:spacing w:after="120"/>
              <w:contextualSpacing/>
              <w:jc w:val="both"/>
              <w:rPr>
                <w:rFonts w:ascii="Arial" w:hAnsi="Arial" w:cs="Arial"/>
                <w:b/>
                <w:bCs/>
              </w:rPr>
            </w:pPr>
            <w:r w:rsidRPr="00343882">
              <w:rPr>
                <w:rFonts w:ascii="Arial" w:hAnsi="Arial" w:cs="Arial"/>
                <w:b/>
                <w:bCs/>
              </w:rPr>
              <w:t>Die Schülerinnen und Schüler...</w:t>
            </w:r>
          </w:p>
          <w:p w14:paraId="4908FBA2" w14:textId="77777777" w:rsidR="00823B66" w:rsidRPr="00343882" w:rsidRDefault="00823B66" w:rsidP="00823B66">
            <w:pPr>
              <w:spacing w:after="120"/>
              <w:contextualSpacing/>
              <w:jc w:val="both"/>
              <w:rPr>
                <w:rFonts w:ascii="Arial" w:hAnsi="Arial" w:cs="Arial"/>
              </w:rPr>
            </w:pPr>
          </w:p>
          <w:p w14:paraId="78AA4400" w14:textId="77777777" w:rsidR="00823B66" w:rsidRPr="00343882" w:rsidRDefault="00823B66" w:rsidP="00823B66">
            <w:pPr>
              <w:spacing w:after="120"/>
              <w:contextualSpacing/>
              <w:jc w:val="both"/>
              <w:rPr>
                <w:rFonts w:ascii="Arial" w:hAnsi="Arial" w:cs="Arial"/>
              </w:rPr>
            </w:pPr>
            <w:r w:rsidRPr="00343882">
              <w:rPr>
                <w:rFonts w:ascii="Arial" w:hAnsi="Arial" w:cs="Arial"/>
              </w:rPr>
              <w:t>Konkretisierte SK:</w:t>
            </w:r>
          </w:p>
          <w:p w14:paraId="36FF9F26" w14:textId="74DDBF37" w:rsidR="00823B66" w:rsidRPr="00343882" w:rsidRDefault="00823B66" w:rsidP="009E7B18">
            <w:pPr>
              <w:pStyle w:val="Liste-KonkretisierteKompetenz"/>
              <w:numPr>
                <w:ilvl w:val="0"/>
                <w:numId w:val="2"/>
              </w:numPr>
              <w:rPr>
                <w:rFonts w:cs="Arial"/>
                <w:szCs w:val="24"/>
              </w:rPr>
            </w:pPr>
            <w:r w:rsidRPr="00343882">
              <w:rPr>
                <w:rFonts w:cs="Arial"/>
                <w:szCs w:val="24"/>
              </w:rPr>
              <w:t xml:space="preserve">beschreiben </w:t>
            </w:r>
            <w:r w:rsidR="00605C86">
              <w:rPr>
                <w:rFonts w:cs="Arial"/>
                <w:szCs w:val="24"/>
              </w:rPr>
              <w:t>Berufsbilder rund um den Haushalt, auch unter Genderaspekten (IF 1)</w:t>
            </w:r>
          </w:p>
          <w:p w14:paraId="382AF22B" w14:textId="1E153FE4" w:rsidR="00823B66" w:rsidRPr="00343882" w:rsidRDefault="00823B66" w:rsidP="00823B66">
            <w:pPr>
              <w:ind w:left="-5"/>
              <w:rPr>
                <w:rFonts w:ascii="Arial" w:hAnsi="Arial" w:cs="Arial"/>
              </w:rPr>
            </w:pPr>
          </w:p>
          <w:p w14:paraId="62992B6B" w14:textId="77777777" w:rsidR="00823B66" w:rsidRPr="00343882" w:rsidRDefault="00823B66" w:rsidP="00823B66">
            <w:pPr>
              <w:spacing w:after="120"/>
              <w:contextualSpacing/>
              <w:jc w:val="both"/>
              <w:rPr>
                <w:rFonts w:ascii="Arial" w:hAnsi="Arial" w:cs="Arial"/>
              </w:rPr>
            </w:pPr>
            <w:r w:rsidRPr="00343882">
              <w:rPr>
                <w:rFonts w:ascii="Arial" w:hAnsi="Arial" w:cs="Arial"/>
              </w:rPr>
              <w:t>Konkretisierte UK:</w:t>
            </w:r>
          </w:p>
          <w:p w14:paraId="292392DF" w14:textId="449A6AB0" w:rsidR="00823B66" w:rsidRPr="00A52D5B" w:rsidRDefault="00823B66" w:rsidP="009E7B18">
            <w:pPr>
              <w:pStyle w:val="Listenabsatz"/>
              <w:numPr>
                <w:ilvl w:val="0"/>
                <w:numId w:val="2"/>
              </w:numPr>
              <w:spacing w:line="276" w:lineRule="auto"/>
              <w:rPr>
                <w:rFonts w:ascii="Arial" w:eastAsia="Calibri" w:hAnsi="Arial" w:cs="Arial"/>
              </w:rPr>
            </w:pPr>
            <w:r w:rsidRPr="00343882">
              <w:rPr>
                <w:rFonts w:ascii="Arial" w:hAnsi="Arial" w:cs="Arial"/>
              </w:rPr>
              <w:t>e</w:t>
            </w:r>
            <w:r w:rsidR="00A52D5B">
              <w:rPr>
                <w:rFonts w:ascii="Arial" w:hAnsi="Arial" w:cs="Arial"/>
              </w:rPr>
              <w:t xml:space="preserve">rörtern die Anforderungen zur Ausübung eines Berufs rund um den Haushalt, auch unter Genderaspekten </w:t>
            </w:r>
            <w:r w:rsidRPr="00343882">
              <w:rPr>
                <w:rFonts w:ascii="Arial" w:hAnsi="Arial" w:cs="Arial"/>
              </w:rPr>
              <w:t>(IF</w:t>
            </w:r>
            <w:r w:rsidR="00A52D5B">
              <w:rPr>
                <w:rFonts w:ascii="Arial" w:hAnsi="Arial" w:cs="Arial"/>
              </w:rPr>
              <w:t xml:space="preserve"> 1</w:t>
            </w:r>
            <w:r w:rsidRPr="00343882">
              <w:rPr>
                <w:rFonts w:ascii="Arial" w:hAnsi="Arial" w:cs="Arial"/>
              </w:rPr>
              <w:t>)</w:t>
            </w:r>
          </w:p>
          <w:p w14:paraId="72FBC2BE" w14:textId="243DADF6" w:rsidR="00A52D5B" w:rsidRPr="00343882" w:rsidRDefault="00A52D5B" w:rsidP="009E7B18">
            <w:pPr>
              <w:pStyle w:val="Listenabsatz"/>
              <w:numPr>
                <w:ilvl w:val="0"/>
                <w:numId w:val="2"/>
              </w:numPr>
              <w:spacing w:line="276" w:lineRule="auto"/>
              <w:rPr>
                <w:rFonts w:ascii="Arial" w:eastAsia="Calibri" w:hAnsi="Arial" w:cs="Arial"/>
              </w:rPr>
            </w:pPr>
            <w:r>
              <w:rPr>
                <w:rFonts w:ascii="Arial" w:hAnsi="Arial" w:cs="Arial"/>
              </w:rPr>
              <w:t>diskutieren unterschiedliche Möglichkeiten der Lebensgestaltung (IF 2)</w:t>
            </w:r>
          </w:p>
          <w:p w14:paraId="69AD2644" w14:textId="77777777" w:rsidR="00823B66" w:rsidRPr="00343882" w:rsidRDefault="00823B66" w:rsidP="00823B66">
            <w:pPr>
              <w:keepLines/>
              <w:spacing w:after="120" w:line="276" w:lineRule="auto"/>
              <w:jc w:val="both"/>
              <w:rPr>
                <w:rFonts w:ascii="Arial" w:hAnsi="Arial" w:cs="Arial"/>
                <w:color w:val="FF0000"/>
              </w:rPr>
            </w:pPr>
          </w:p>
          <w:p w14:paraId="6BBB1398" w14:textId="18EEC093" w:rsidR="00635872" w:rsidRPr="00635872" w:rsidRDefault="00823B66" w:rsidP="00635872">
            <w:pPr>
              <w:spacing w:after="120"/>
              <w:contextualSpacing/>
              <w:jc w:val="both"/>
              <w:rPr>
                <w:rFonts w:ascii="Arial" w:hAnsi="Arial" w:cs="Arial"/>
              </w:rPr>
            </w:pPr>
            <w:r w:rsidRPr="00343882">
              <w:rPr>
                <w:rFonts w:ascii="Arial" w:hAnsi="Arial" w:cs="Arial"/>
              </w:rPr>
              <w:lastRenderedPageBreak/>
              <w:t xml:space="preserve">Übergeordnete </w:t>
            </w:r>
            <w:r w:rsidR="00635872" w:rsidRPr="00635872">
              <w:rPr>
                <w:rFonts w:ascii="Arial" w:hAnsi="Arial" w:cs="Arial"/>
              </w:rPr>
              <w:t>Kompetenzen:</w:t>
            </w:r>
          </w:p>
          <w:p w14:paraId="02EBAD9A" w14:textId="77777777" w:rsidR="00635872" w:rsidRPr="00032597" w:rsidRDefault="00635872" w:rsidP="00635872">
            <w:pPr>
              <w:pStyle w:val="Listenabsatz"/>
              <w:numPr>
                <w:ilvl w:val="0"/>
                <w:numId w:val="2"/>
              </w:numPr>
              <w:spacing w:before="120" w:after="120" w:line="276" w:lineRule="auto"/>
              <w:jc w:val="both"/>
              <w:rPr>
                <w:rFonts w:ascii="Arial" w:hAnsi="Arial" w:cs="Arial"/>
              </w:rPr>
            </w:pPr>
            <w:r w:rsidRPr="00032597">
              <w:rPr>
                <w:rFonts w:ascii="Arial" w:hAnsi="Arial" w:cs="Arial"/>
              </w:rPr>
              <w:t>stellen fachbezogene Sachverhalte und Problemstellungen unter Verwendung zentraler Fachbegriffe bildungssprachlich korrekt dar (SK 1)</w:t>
            </w:r>
          </w:p>
          <w:p w14:paraId="266F9855" w14:textId="77777777" w:rsidR="00635872" w:rsidRPr="00032597" w:rsidRDefault="00635872" w:rsidP="00635872">
            <w:pPr>
              <w:pStyle w:val="Listenabsatz"/>
              <w:numPr>
                <w:ilvl w:val="0"/>
                <w:numId w:val="2"/>
              </w:numPr>
              <w:spacing w:before="120" w:after="120" w:line="276" w:lineRule="auto"/>
              <w:jc w:val="both"/>
              <w:rPr>
                <w:rFonts w:ascii="Arial" w:hAnsi="Arial" w:cs="Arial"/>
              </w:rPr>
            </w:pPr>
            <w:r w:rsidRPr="00032597">
              <w:rPr>
                <w:rFonts w:ascii="Arial" w:hAnsi="Arial" w:cs="Arial"/>
              </w:rPr>
              <w:t>ordnen fachbezogene Sachverhalte in übergreifende Zusammenhänge ein (SK 4)</w:t>
            </w:r>
          </w:p>
          <w:p w14:paraId="2233AEE1" w14:textId="77777777" w:rsidR="00635872" w:rsidRPr="00032597" w:rsidRDefault="00635872" w:rsidP="00635872">
            <w:pPr>
              <w:pStyle w:val="Listenabsatz"/>
              <w:numPr>
                <w:ilvl w:val="0"/>
                <w:numId w:val="2"/>
              </w:numPr>
              <w:spacing w:before="120" w:after="120" w:line="276" w:lineRule="auto"/>
              <w:jc w:val="both"/>
              <w:rPr>
                <w:rFonts w:ascii="Arial" w:hAnsi="Arial" w:cs="Arial"/>
              </w:rPr>
            </w:pPr>
            <w:r w:rsidRPr="00032597">
              <w:rPr>
                <w:rFonts w:ascii="Arial" w:hAnsi="Arial" w:cs="Arial"/>
              </w:rPr>
              <w:t>entnehmen Einzelmaterialien thematisch relevante Informationen, gliedern diese und setzen sie zueinander in Beziehung (MK 1)</w:t>
            </w:r>
          </w:p>
          <w:p w14:paraId="33C8A87C" w14:textId="77777777" w:rsidR="00635872" w:rsidRPr="00032597" w:rsidRDefault="00635872" w:rsidP="00635872">
            <w:pPr>
              <w:pStyle w:val="Listenabsatz"/>
              <w:numPr>
                <w:ilvl w:val="0"/>
                <w:numId w:val="2"/>
              </w:numPr>
              <w:spacing w:before="120" w:after="120" w:line="276" w:lineRule="auto"/>
              <w:jc w:val="both"/>
              <w:rPr>
                <w:rFonts w:ascii="Arial" w:hAnsi="Arial" w:cs="Arial"/>
              </w:rPr>
            </w:pPr>
            <w:r w:rsidRPr="00032597">
              <w:rPr>
                <w:rFonts w:ascii="Arial" w:hAnsi="Arial" w:cs="Arial"/>
              </w:rPr>
              <w:t>führen Recherchen auch mit digitalen Medien durch (MK 2)</w:t>
            </w:r>
          </w:p>
          <w:p w14:paraId="33F4601C" w14:textId="77777777" w:rsidR="00635872" w:rsidRPr="00032597" w:rsidRDefault="00635872" w:rsidP="00635872">
            <w:pPr>
              <w:pStyle w:val="Listenabsatz"/>
              <w:numPr>
                <w:ilvl w:val="0"/>
                <w:numId w:val="2"/>
              </w:numPr>
              <w:spacing w:before="120" w:after="120" w:line="276" w:lineRule="auto"/>
              <w:jc w:val="both"/>
              <w:rPr>
                <w:rFonts w:ascii="Arial" w:hAnsi="Arial" w:cs="Arial"/>
              </w:rPr>
            </w:pPr>
            <w:r w:rsidRPr="00032597">
              <w:rPr>
                <w:rFonts w:ascii="Arial" w:hAnsi="Arial" w:cs="Arial"/>
              </w:rPr>
              <w:t>interpretieren diskontinuierliche Texte wie Grafiken, Rezepte, Bilder und Diagramme sowie weitere Medien (MK 6)</w:t>
            </w:r>
          </w:p>
          <w:p w14:paraId="4B4ABD58" w14:textId="77777777" w:rsidR="00635872" w:rsidRPr="00032597" w:rsidRDefault="00635872" w:rsidP="00635872">
            <w:pPr>
              <w:pStyle w:val="Listenabsatz"/>
              <w:numPr>
                <w:ilvl w:val="0"/>
                <w:numId w:val="2"/>
              </w:numPr>
              <w:spacing w:before="120" w:after="120" w:line="276" w:lineRule="auto"/>
              <w:jc w:val="both"/>
              <w:rPr>
                <w:rFonts w:ascii="Arial" w:hAnsi="Arial" w:cs="Arial"/>
              </w:rPr>
            </w:pPr>
            <w:r w:rsidRPr="00032597">
              <w:rPr>
                <w:rFonts w:ascii="Arial" w:hAnsi="Arial" w:cs="Arial"/>
              </w:rPr>
              <w:t>erstellen und gestalten auch unter Nutzung digitaler Medien u.a. Rezepte, Handlungsanleitungen (Tutorials) und Projektdokumentationen (MK 10)</w:t>
            </w:r>
          </w:p>
          <w:p w14:paraId="0D4EA865" w14:textId="77777777" w:rsidR="00635872" w:rsidRPr="00032597" w:rsidRDefault="00635872" w:rsidP="00635872">
            <w:pPr>
              <w:pStyle w:val="Listenabsatz"/>
              <w:numPr>
                <w:ilvl w:val="0"/>
                <w:numId w:val="2"/>
              </w:numPr>
              <w:spacing w:before="120" w:after="120" w:line="276" w:lineRule="auto"/>
              <w:jc w:val="both"/>
              <w:rPr>
                <w:rFonts w:ascii="Arial" w:hAnsi="Arial" w:cs="Arial"/>
              </w:rPr>
            </w:pPr>
            <w:r w:rsidRPr="00032597">
              <w:rPr>
                <w:rFonts w:ascii="Arial" w:hAnsi="Arial" w:cs="Arial"/>
              </w:rPr>
              <w:t>präsentieren Arbeitsergebnisse auch unter Nutzung digitaler Medien nach formulierten Kriterien (MK 11)</w:t>
            </w:r>
          </w:p>
          <w:p w14:paraId="1D9EF2DA" w14:textId="77777777" w:rsidR="00635872" w:rsidRPr="00032597" w:rsidRDefault="00635872" w:rsidP="00635872">
            <w:pPr>
              <w:pStyle w:val="Listenabsatz"/>
              <w:numPr>
                <w:ilvl w:val="0"/>
                <w:numId w:val="2"/>
              </w:numPr>
              <w:spacing w:before="120" w:after="120" w:line="276" w:lineRule="auto"/>
              <w:jc w:val="both"/>
              <w:rPr>
                <w:rFonts w:ascii="Arial" w:hAnsi="Arial" w:cs="Arial"/>
                <w:bCs/>
              </w:rPr>
            </w:pPr>
            <w:r w:rsidRPr="00032597">
              <w:rPr>
                <w:rFonts w:ascii="Arial" w:hAnsi="Arial" w:cs="Arial"/>
                <w:bCs/>
              </w:rPr>
              <w:t xml:space="preserve">beurteilen </w:t>
            </w:r>
            <w:proofErr w:type="spellStart"/>
            <w:r w:rsidRPr="00032597">
              <w:rPr>
                <w:rFonts w:ascii="Arial" w:hAnsi="Arial" w:cs="Arial"/>
                <w:bCs/>
              </w:rPr>
              <w:t>kriteriengeleitet</w:t>
            </w:r>
            <w:proofErr w:type="spellEnd"/>
            <w:r w:rsidRPr="00032597">
              <w:rPr>
                <w:rFonts w:ascii="Arial" w:hAnsi="Arial" w:cs="Arial"/>
                <w:bCs/>
              </w:rPr>
              <w:t xml:space="preserve"> fachbezogene Sachverhalte, Systeme und Verfahren (UK 1)</w:t>
            </w:r>
          </w:p>
          <w:p w14:paraId="75D74599" w14:textId="77777777" w:rsidR="00635872" w:rsidRPr="00032597" w:rsidRDefault="00635872" w:rsidP="00635872">
            <w:pPr>
              <w:pStyle w:val="Listenabsatz"/>
              <w:numPr>
                <w:ilvl w:val="0"/>
                <w:numId w:val="2"/>
              </w:numPr>
              <w:spacing w:before="120" w:after="120" w:line="276" w:lineRule="auto"/>
              <w:jc w:val="both"/>
              <w:rPr>
                <w:rFonts w:ascii="Arial" w:hAnsi="Arial" w:cs="Arial"/>
              </w:rPr>
            </w:pPr>
            <w:r w:rsidRPr="00032597">
              <w:rPr>
                <w:rFonts w:ascii="Arial" w:hAnsi="Arial" w:cs="Arial"/>
              </w:rPr>
              <w:t>begründen einen eigenen Standpunkt unter Berücksichtigung fachbezogener Aspekte (UK 2)</w:t>
            </w:r>
          </w:p>
          <w:p w14:paraId="5E95E575" w14:textId="77777777" w:rsidR="00635872" w:rsidRPr="00032597" w:rsidRDefault="00635872" w:rsidP="00635872">
            <w:pPr>
              <w:pStyle w:val="Listenabsatz"/>
              <w:numPr>
                <w:ilvl w:val="0"/>
                <w:numId w:val="2"/>
              </w:numPr>
              <w:spacing w:before="120" w:after="120" w:line="276" w:lineRule="auto"/>
              <w:jc w:val="both"/>
              <w:rPr>
                <w:rFonts w:ascii="Arial" w:hAnsi="Arial" w:cs="Arial"/>
              </w:rPr>
            </w:pPr>
            <w:r w:rsidRPr="00032597">
              <w:rPr>
                <w:rFonts w:ascii="Arial" w:hAnsi="Arial" w:cs="Arial"/>
              </w:rPr>
              <w:t>erörtern Möglichkeiten, Grenzen und Folgen haushaltsbezogenen Handelns (UK 3)</w:t>
            </w:r>
          </w:p>
          <w:p w14:paraId="561C3F5F" w14:textId="77777777" w:rsidR="00635872" w:rsidRDefault="00635872" w:rsidP="00635872">
            <w:pPr>
              <w:pStyle w:val="Listenabsatz"/>
              <w:numPr>
                <w:ilvl w:val="0"/>
                <w:numId w:val="2"/>
              </w:numPr>
              <w:spacing w:before="120" w:after="120" w:line="276" w:lineRule="auto"/>
              <w:jc w:val="both"/>
              <w:rPr>
                <w:rFonts w:ascii="Arial" w:hAnsi="Arial" w:cs="Arial"/>
              </w:rPr>
            </w:pPr>
            <w:r w:rsidRPr="00032597">
              <w:rPr>
                <w:rFonts w:ascii="Arial" w:hAnsi="Arial" w:cs="Arial"/>
              </w:rPr>
              <w:t>analysieren den Einfluss digitaler und gesellschaftlicher Entwicklungen auf fachbezogene Berufe und (die eigenen) Perspektiven der Berufswahl (UK 6)</w:t>
            </w:r>
          </w:p>
          <w:p w14:paraId="6111ED0B" w14:textId="5714DAD7" w:rsidR="00823B66" w:rsidRPr="00635872" w:rsidRDefault="00635872" w:rsidP="00635872">
            <w:pPr>
              <w:pStyle w:val="Listenabsatz"/>
              <w:numPr>
                <w:ilvl w:val="0"/>
                <w:numId w:val="2"/>
              </w:numPr>
              <w:spacing w:before="120" w:after="120" w:line="276" w:lineRule="auto"/>
              <w:jc w:val="both"/>
              <w:rPr>
                <w:rFonts w:ascii="Arial" w:hAnsi="Arial" w:cs="Arial"/>
              </w:rPr>
            </w:pPr>
            <w:r w:rsidRPr="00635872">
              <w:rPr>
                <w:rFonts w:ascii="Arial" w:hAnsi="Arial" w:cs="Arial"/>
              </w:rPr>
              <w:lastRenderedPageBreak/>
              <w:t>planen und realisieren fachbezogene Vorhaben anhand vorgegebener Kriterien (HK 5)</w:t>
            </w:r>
          </w:p>
        </w:tc>
        <w:tc>
          <w:tcPr>
            <w:tcW w:w="2268" w:type="dxa"/>
            <w:tcBorders>
              <w:top w:val="single" w:sz="4" w:space="0" w:color="auto"/>
              <w:left w:val="single" w:sz="4" w:space="0" w:color="auto"/>
              <w:bottom w:val="single" w:sz="4" w:space="0" w:color="auto"/>
              <w:right w:val="single" w:sz="4" w:space="0" w:color="auto"/>
            </w:tcBorders>
            <w:hideMark/>
          </w:tcPr>
          <w:p w14:paraId="68DDAF91" w14:textId="77777777" w:rsidR="00DE666F" w:rsidRDefault="00DE666F" w:rsidP="00DE666F">
            <w:pPr>
              <w:jc w:val="both"/>
              <w:rPr>
                <w:rFonts w:ascii="Arial" w:hAnsi="Arial" w:cs="Arial"/>
              </w:rPr>
            </w:pPr>
          </w:p>
          <w:p w14:paraId="2F399116" w14:textId="489C950A" w:rsidR="00DE666F" w:rsidRDefault="00DE666F" w:rsidP="00DE666F">
            <w:pPr>
              <w:jc w:val="both"/>
              <w:rPr>
                <w:rFonts w:ascii="Arial" w:hAnsi="Arial" w:cs="Arial"/>
              </w:rPr>
            </w:pPr>
            <w:proofErr w:type="spellStart"/>
            <w:r w:rsidRPr="00B4089F">
              <w:rPr>
                <w:rFonts w:ascii="Arial" w:hAnsi="Arial" w:cs="Arial"/>
              </w:rPr>
              <w:t>bmfsfj</w:t>
            </w:r>
            <w:proofErr w:type="spellEnd"/>
            <w:r w:rsidRPr="00B4089F">
              <w:rPr>
                <w:rFonts w:ascii="Arial" w:hAnsi="Arial" w:cs="Arial"/>
              </w:rPr>
              <w:t xml:space="preserve"> (Hrsg.): Frauen und Männer in Deutschland. Berlin 2020, S.8-11: Übersicht „Meilensteine der Gleichstellung“, Kap.1: Arbeit und Einkommen, Kap.2: Sorgearbeit und partnerschaftliche Gleichstellungspolitik</w:t>
            </w:r>
          </w:p>
          <w:p w14:paraId="3A0E6AD0" w14:textId="48DE0F30" w:rsidR="007C7B70" w:rsidRPr="00E229FE" w:rsidRDefault="008A1A0F" w:rsidP="00DE666F">
            <w:pPr>
              <w:jc w:val="both"/>
              <w:rPr>
                <w:rFonts w:ascii="Arial" w:hAnsi="Arial" w:cs="Arial"/>
              </w:rPr>
            </w:pPr>
            <w:hyperlink r:id="rId15" w:history="1">
              <w:r w:rsidR="007C7B70" w:rsidRPr="00E229FE">
                <w:rPr>
                  <w:rStyle w:val="Hyperlink"/>
                  <w:rFonts w:ascii="Arial" w:hAnsi="Arial" w:cs="Arial"/>
                  <w:u w:val="none"/>
                </w:rPr>
                <w:t>https://www.bmfsfj.de/resource/blob/160670/fc24c5a4a346c9</w:t>
              </w:r>
              <w:r w:rsidR="007C7B70" w:rsidRPr="00E229FE">
                <w:rPr>
                  <w:rStyle w:val="Hyperlink"/>
                  <w:rFonts w:ascii="Arial" w:hAnsi="Arial" w:cs="Arial"/>
                  <w:u w:val="none"/>
                </w:rPr>
                <w:lastRenderedPageBreak/>
                <w:t>7b1294e2264c4f0c9a/frauen-und-maenner-in-deutschland-data.pdf</w:t>
              </w:r>
            </w:hyperlink>
          </w:p>
          <w:p w14:paraId="031024A6" w14:textId="1B826212" w:rsidR="007C7B70" w:rsidRDefault="007C7B70" w:rsidP="007C7B70">
            <w:pPr>
              <w:jc w:val="both"/>
              <w:rPr>
                <w:rFonts w:ascii="Arial" w:hAnsi="Arial" w:cs="Arial"/>
              </w:rPr>
            </w:pPr>
            <w:r>
              <w:rPr>
                <w:rFonts w:ascii="Arial" w:hAnsi="Arial" w:cs="Arial"/>
              </w:rPr>
              <w:t xml:space="preserve">(letzter </w:t>
            </w:r>
            <w:proofErr w:type="gramStart"/>
            <w:r>
              <w:rPr>
                <w:rFonts w:ascii="Arial" w:hAnsi="Arial" w:cs="Arial"/>
              </w:rPr>
              <w:t>Zugriff</w:t>
            </w:r>
            <w:r w:rsidR="00071412">
              <w:rPr>
                <w:rFonts w:ascii="Arial" w:hAnsi="Arial" w:cs="Arial"/>
              </w:rPr>
              <w:t xml:space="preserve"> </w:t>
            </w:r>
            <w:r>
              <w:rPr>
                <w:rFonts w:ascii="Arial" w:hAnsi="Arial" w:cs="Arial"/>
              </w:rPr>
              <w:t xml:space="preserve"> </w:t>
            </w:r>
            <w:r w:rsidR="005061FB">
              <w:rPr>
                <w:rFonts w:ascii="Arial" w:hAnsi="Arial" w:cs="Arial"/>
              </w:rPr>
              <w:t>01.08.2023</w:t>
            </w:r>
            <w:proofErr w:type="gramEnd"/>
            <w:r>
              <w:rPr>
                <w:rFonts w:ascii="Arial" w:hAnsi="Arial" w:cs="Arial"/>
              </w:rPr>
              <w:t>)</w:t>
            </w:r>
          </w:p>
          <w:p w14:paraId="53BD265D" w14:textId="77777777" w:rsidR="007C7B70" w:rsidRDefault="007C7B70" w:rsidP="00DE666F">
            <w:pPr>
              <w:jc w:val="both"/>
              <w:rPr>
                <w:rFonts w:ascii="Arial" w:hAnsi="Arial" w:cs="Arial"/>
              </w:rPr>
            </w:pPr>
          </w:p>
          <w:p w14:paraId="61167771" w14:textId="77777777" w:rsidR="00DE666F" w:rsidRDefault="00DE666F" w:rsidP="00DE666F">
            <w:pPr>
              <w:jc w:val="both"/>
              <w:rPr>
                <w:rFonts w:ascii="Arial" w:hAnsi="Arial" w:cs="Arial"/>
              </w:rPr>
            </w:pPr>
          </w:p>
          <w:p w14:paraId="39E09576" w14:textId="77777777" w:rsidR="007C7B70" w:rsidRDefault="00DE666F" w:rsidP="00DE666F">
            <w:pPr>
              <w:jc w:val="both"/>
              <w:rPr>
                <w:rFonts w:ascii="Arial" w:hAnsi="Arial" w:cs="Arial"/>
              </w:rPr>
            </w:pPr>
            <w:proofErr w:type="spellStart"/>
            <w:r>
              <w:rPr>
                <w:rFonts w:ascii="Arial" w:hAnsi="Arial" w:cs="Arial"/>
              </w:rPr>
              <w:t>b</w:t>
            </w:r>
            <w:r w:rsidRPr="00B4089F">
              <w:rPr>
                <w:rFonts w:ascii="Arial" w:hAnsi="Arial" w:cs="Arial"/>
              </w:rPr>
              <w:t>mfsfj</w:t>
            </w:r>
            <w:proofErr w:type="spellEnd"/>
            <w:r w:rsidRPr="00B4089F">
              <w:rPr>
                <w:rFonts w:ascii="Arial" w:hAnsi="Arial" w:cs="Arial"/>
              </w:rPr>
              <w:t xml:space="preserve"> (Hrsg.): Auf dem Weg zur Entgeltgleichheit von Frauen und Männern. Daten, Ursachen, Maßnahmen. Berlin 2020: alle wichtigen Daten nicht nur für Deutschland, sondern auch im europäischen Vergleich</w:t>
            </w:r>
          </w:p>
          <w:p w14:paraId="1B93D43F" w14:textId="191BD127" w:rsidR="007C7B70" w:rsidRPr="00E229FE" w:rsidRDefault="008A1A0F" w:rsidP="00DE666F">
            <w:pPr>
              <w:jc w:val="both"/>
              <w:rPr>
                <w:rFonts w:ascii="Arial" w:hAnsi="Arial" w:cs="Arial"/>
              </w:rPr>
            </w:pPr>
            <w:hyperlink r:id="rId16" w:history="1">
              <w:r w:rsidR="007C7B70" w:rsidRPr="00E229FE">
                <w:rPr>
                  <w:rStyle w:val="Hyperlink"/>
                  <w:rFonts w:ascii="Arial" w:hAnsi="Arial" w:cs="Arial"/>
                  <w:u w:val="none"/>
                </w:rPr>
                <w:t>https://www.bmfsfj.de/resource/blob/159872/c10d77c1198719376488fb63e67514c5/auf-dem-weg-zur-entgeltgleichheit-von-frauen-und-maennern-deutsch-data.pdf</w:t>
              </w:r>
            </w:hyperlink>
          </w:p>
          <w:p w14:paraId="5F8E7049" w14:textId="4A5AE8F2" w:rsidR="007C7B70" w:rsidRDefault="007C7B70" w:rsidP="007C7B70">
            <w:pPr>
              <w:jc w:val="both"/>
              <w:rPr>
                <w:rFonts w:ascii="Arial" w:hAnsi="Arial" w:cs="Arial"/>
              </w:rPr>
            </w:pPr>
            <w:r>
              <w:rPr>
                <w:rFonts w:ascii="Arial" w:hAnsi="Arial" w:cs="Arial"/>
              </w:rPr>
              <w:t>(letzter Zugriff</w:t>
            </w:r>
            <w:r w:rsidR="00071412">
              <w:rPr>
                <w:rFonts w:ascii="Arial" w:hAnsi="Arial" w:cs="Arial"/>
              </w:rPr>
              <w:t xml:space="preserve"> </w:t>
            </w:r>
            <w:bookmarkStart w:id="0" w:name="_GoBack"/>
            <w:r w:rsidR="005061FB">
              <w:rPr>
                <w:rFonts w:ascii="Arial" w:hAnsi="Arial" w:cs="Arial"/>
              </w:rPr>
              <w:t>01.08.2023</w:t>
            </w:r>
            <w:bookmarkEnd w:id="0"/>
            <w:r>
              <w:rPr>
                <w:rFonts w:ascii="Arial" w:hAnsi="Arial" w:cs="Arial"/>
              </w:rPr>
              <w:t>)</w:t>
            </w:r>
          </w:p>
          <w:p w14:paraId="2F1C4B06" w14:textId="2071BE65" w:rsidR="00DE666F" w:rsidRPr="00B4089F" w:rsidRDefault="00DE666F" w:rsidP="007C7B70">
            <w:pPr>
              <w:jc w:val="both"/>
              <w:rPr>
                <w:rFonts w:ascii="Arial" w:hAnsi="Arial" w:cs="Arial"/>
              </w:rPr>
            </w:pPr>
          </w:p>
          <w:p w14:paraId="6B76F68D" w14:textId="77777777" w:rsidR="00DE666F" w:rsidRPr="00B4089F" w:rsidRDefault="00DE666F" w:rsidP="00DE666F">
            <w:pPr>
              <w:jc w:val="both"/>
              <w:rPr>
                <w:rFonts w:ascii="Arial" w:hAnsi="Arial" w:cs="Arial"/>
              </w:rPr>
            </w:pPr>
            <w:r w:rsidRPr="00B4089F">
              <w:rPr>
                <w:rFonts w:ascii="Arial" w:hAnsi="Arial" w:cs="Arial"/>
              </w:rPr>
              <w:lastRenderedPageBreak/>
              <w:t xml:space="preserve">weitere Daten über die Lebenssituation von Männern (Mikrozensus 2017): ihre Erwerbstätigkeit, Gründe für Teilzeiterwerbstätigkeit, Vorhandensein von Kindern, Auswirkungen auf den Lebensunterhalt, usw. finden sich auch beim Statistischen Bundesamt: </w:t>
            </w:r>
          </w:p>
          <w:p w14:paraId="47D14548" w14:textId="4293B8E9" w:rsidR="00823B66" w:rsidRDefault="008A1A0F" w:rsidP="00C81AAD">
            <w:pPr>
              <w:jc w:val="both"/>
              <w:rPr>
                <w:rFonts w:ascii="Arial" w:hAnsi="Arial" w:cs="Arial"/>
              </w:rPr>
            </w:pPr>
            <w:hyperlink r:id="rId17" w:history="1">
              <w:r w:rsidR="00C81AAD" w:rsidRPr="00293F8F">
                <w:rPr>
                  <w:rStyle w:val="Hyperlink"/>
                  <w:rFonts w:ascii="Arial" w:hAnsi="Arial" w:cs="Arial"/>
                </w:rPr>
                <w:t>https://www.destatis.de/DE/Themen/Gesellschaft-Umwelt/Bevoelkerung/Haushalte-Familien/Publikationen/Downloads-Haushalte/lebenssituation-maenner-5122204179004.pdf?__blob=publicationFile</w:t>
              </w:r>
            </w:hyperlink>
          </w:p>
          <w:p w14:paraId="425BBE36" w14:textId="5D564A84" w:rsidR="00823B66" w:rsidRPr="00C81AAD" w:rsidRDefault="00C81AAD" w:rsidP="00C81AAD">
            <w:pPr>
              <w:jc w:val="both"/>
              <w:rPr>
                <w:rFonts w:ascii="Arial" w:hAnsi="Arial" w:cs="Arial"/>
              </w:rPr>
            </w:pPr>
            <w:r>
              <w:rPr>
                <w:rFonts w:ascii="Arial" w:hAnsi="Arial" w:cs="Arial"/>
              </w:rPr>
              <w:t>(letzter Zugriff</w:t>
            </w:r>
            <w:r w:rsidR="00071412">
              <w:rPr>
                <w:rFonts w:ascii="Arial" w:hAnsi="Arial" w:cs="Arial"/>
              </w:rPr>
              <w:t xml:space="preserve"> </w:t>
            </w:r>
            <w:r w:rsidR="005061FB">
              <w:rPr>
                <w:rFonts w:ascii="Arial" w:hAnsi="Arial" w:cs="Arial"/>
              </w:rPr>
              <w:t>01.08.2023</w:t>
            </w:r>
            <w:r>
              <w:rPr>
                <w:rFonts w:ascii="Arial" w:hAnsi="Arial" w:cs="Arial"/>
              </w:rPr>
              <w:t>)</w:t>
            </w:r>
          </w:p>
          <w:p w14:paraId="5F7BF734" w14:textId="0ECC7665" w:rsidR="00823B66" w:rsidRDefault="00823B66" w:rsidP="00823B66">
            <w:pPr>
              <w:spacing w:before="60" w:after="120"/>
              <w:rPr>
                <w:rFonts w:ascii="Arial" w:hAnsi="Arial" w:cs="Arial"/>
                <w:sz w:val="22"/>
                <w:szCs w:val="22"/>
              </w:rPr>
            </w:pPr>
          </w:p>
        </w:tc>
      </w:tr>
    </w:tbl>
    <w:p w14:paraId="17B7B177" w14:textId="037639BB" w:rsidR="00BC5541" w:rsidRPr="007E1AA4" w:rsidRDefault="00BC5541" w:rsidP="003C2397">
      <w:pPr>
        <w:spacing w:before="120" w:after="120"/>
        <w:rPr>
          <w:rFonts w:ascii="Arial" w:hAnsi="Arial" w:cs="Arial"/>
          <w:b/>
          <w:i/>
          <w:color w:val="FF0000"/>
          <w:sz w:val="14"/>
          <w:szCs w:val="14"/>
        </w:rPr>
      </w:pPr>
    </w:p>
    <w:p w14:paraId="19A50936" w14:textId="77777777" w:rsidR="000F0CA9" w:rsidRPr="00C81AAD" w:rsidRDefault="000F0CA9">
      <w:pPr>
        <w:rPr>
          <w:rFonts w:ascii="Arial" w:hAnsi="Arial" w:cs="Arial"/>
          <w:color w:val="FF0000"/>
        </w:rPr>
      </w:pPr>
    </w:p>
    <w:p w14:paraId="12D5AD78" w14:textId="1C53F75C" w:rsidR="00140CAA" w:rsidRPr="00B05B79" w:rsidRDefault="00140CAA" w:rsidP="005619D8">
      <w:pPr>
        <w:spacing w:before="120" w:after="120"/>
        <w:jc w:val="both"/>
        <w:rPr>
          <w:rFonts w:ascii="Arial" w:hAnsi="Arial" w:cs="Arial"/>
          <w:sz w:val="22"/>
          <w:szCs w:val="22"/>
        </w:rPr>
      </w:pPr>
    </w:p>
    <w:sectPr w:rsidR="00140CAA" w:rsidRPr="00B05B79" w:rsidSect="00E052DE">
      <w:headerReference w:type="even" r:id="rId18"/>
      <w:headerReference w:type="default" r:id="rId19"/>
      <w:footerReference w:type="even" r:id="rId20"/>
      <w:footerReference w:type="default" r:id="rId21"/>
      <w:headerReference w:type="first" r:id="rId22"/>
      <w:footerReference w:type="first" r:id="rId23"/>
      <w:pgSz w:w="16840" w:h="11900" w:orient="landscape"/>
      <w:pgMar w:top="1276"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C3C2C" w14:textId="77777777" w:rsidR="008A1A0F" w:rsidRDefault="008A1A0F" w:rsidP="00E30FF0">
      <w:r>
        <w:separator/>
      </w:r>
    </w:p>
  </w:endnote>
  <w:endnote w:type="continuationSeparator" w:id="0">
    <w:p w14:paraId="689268B2" w14:textId="77777777" w:rsidR="008A1A0F" w:rsidRDefault="008A1A0F" w:rsidP="00E3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ngs">
    <w:altName w:val="MS Gothic"/>
    <w:panose1 w:val="00000000000000000000"/>
    <w:charset w:val="80"/>
    <w:family w:val="roman"/>
    <w:notTrueType/>
    <w:pitch w:val="fixed"/>
    <w:sig w:usb0="00000001" w:usb1="08070000" w:usb2="00000010" w:usb3="00000000" w:csb0="00020000" w:csb1="00000000"/>
  </w:font>
  <w:font w:name="Lucida Grande">
    <w:altName w:val="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08978" w14:textId="77777777" w:rsidR="00E30FF0" w:rsidRDefault="00E30F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2522B" w14:textId="77777777" w:rsidR="00E30FF0" w:rsidRDefault="00E30F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C81E0" w14:textId="77777777" w:rsidR="00E30FF0" w:rsidRDefault="00E30F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6CF9" w14:textId="77777777" w:rsidR="008A1A0F" w:rsidRDefault="008A1A0F" w:rsidP="00E30FF0">
      <w:r>
        <w:separator/>
      </w:r>
    </w:p>
  </w:footnote>
  <w:footnote w:type="continuationSeparator" w:id="0">
    <w:p w14:paraId="30CB3C3F" w14:textId="77777777" w:rsidR="008A1A0F" w:rsidRDefault="008A1A0F" w:rsidP="00E3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805B4" w14:textId="77777777" w:rsidR="00E30FF0" w:rsidRDefault="00E30F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0B165" w14:textId="77777777" w:rsidR="00E30FF0" w:rsidRDefault="00E30F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D7056" w14:textId="77777777" w:rsidR="00E30FF0" w:rsidRDefault="00E30F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0E7B"/>
    <w:multiLevelType w:val="multilevel"/>
    <w:tmpl w:val="4872ACAE"/>
    <w:lvl w:ilvl="0">
      <w:start w:val="1"/>
      <w:numFmt w:val="bullet"/>
      <w:lvlText w:val=""/>
      <w:lvlJc w:val="left"/>
      <w:pPr>
        <w:tabs>
          <w:tab w:val="num" w:pos="360"/>
        </w:tabs>
        <w:ind w:left="360" w:hanging="360"/>
      </w:pPr>
      <w:rPr>
        <w:rFonts w:ascii="Symbol" w:hAnsi="Symbol" w:cs="OpenSymbol" w:hint="default"/>
        <w:b/>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 w15:restartNumberingAfterBreak="0">
    <w:nsid w:val="0F6711F2"/>
    <w:multiLevelType w:val="hybridMultilevel"/>
    <w:tmpl w:val="8BC68E70"/>
    <w:lvl w:ilvl="0" w:tplc="04070005">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8870A0"/>
    <w:multiLevelType w:val="hybridMultilevel"/>
    <w:tmpl w:val="D19CC9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9837052"/>
    <w:multiLevelType w:val="hybridMultilevel"/>
    <w:tmpl w:val="8CE830F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FA700C4"/>
    <w:multiLevelType w:val="hybridMultilevel"/>
    <w:tmpl w:val="1A5A4FAE"/>
    <w:lvl w:ilvl="0" w:tplc="3F982BF6">
      <w:start w:val="1"/>
      <w:numFmt w:val="bullet"/>
      <w:pStyle w:val="Liste-bergeordneteKompeten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3B5F9E"/>
    <w:multiLevelType w:val="hybridMultilevel"/>
    <w:tmpl w:val="86F8706E"/>
    <w:lvl w:ilvl="0" w:tplc="A9DAA98A">
      <w:start w:val="1"/>
      <w:numFmt w:val="bullet"/>
      <w:pStyle w:val="SchwerpunktAuflistung"/>
      <w:lvlText w:val="–"/>
      <w:lvlJc w:val="left"/>
      <w:pPr>
        <w:ind w:left="36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B40E63"/>
    <w:multiLevelType w:val="multilevel"/>
    <w:tmpl w:val="3B6276B6"/>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50ED63A0"/>
    <w:multiLevelType w:val="multilevel"/>
    <w:tmpl w:val="68BC5352"/>
    <w:lvl w:ilvl="0">
      <w:start w:val="1"/>
      <w:numFmt w:val="bullet"/>
      <w:lvlText w:val=""/>
      <w:lvlJc w:val="left"/>
      <w:pPr>
        <w:ind w:left="360" w:hanging="360"/>
      </w:pPr>
      <w:rPr>
        <w:rFonts w:ascii="Symbol" w:hAnsi="Symbol" w:cs="Symbol" w:hint="default"/>
        <w:b/>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53BE73E1"/>
    <w:multiLevelType w:val="hybridMultilevel"/>
    <w:tmpl w:val="B57E3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F5777B"/>
    <w:multiLevelType w:val="hybridMultilevel"/>
    <w:tmpl w:val="112E9212"/>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0" w15:restartNumberingAfterBreak="0">
    <w:nsid w:val="557957BE"/>
    <w:multiLevelType w:val="hybridMultilevel"/>
    <w:tmpl w:val="B1CEB0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B07898"/>
    <w:multiLevelType w:val="multilevel"/>
    <w:tmpl w:val="3D0C848A"/>
    <w:lvl w:ilvl="0">
      <w:start w:val="1"/>
      <w:numFmt w:val="bullet"/>
      <w:lvlText w:val=""/>
      <w:lvlJc w:val="left"/>
      <w:pPr>
        <w:ind w:left="36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7B6816AE"/>
    <w:multiLevelType w:val="hybridMultilevel"/>
    <w:tmpl w:val="A6569A28"/>
    <w:lvl w:ilvl="0" w:tplc="04070005">
      <w:start w:val="1"/>
      <w:numFmt w:val="bullet"/>
      <w:lvlText w:val=""/>
      <w:lvlJc w:val="left"/>
      <w:pPr>
        <w:ind w:left="786" w:hanging="360"/>
      </w:pPr>
      <w:rPr>
        <w:rFonts w:ascii="Wingdings" w:hAnsi="Wingdings"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9"/>
  </w:num>
  <w:num w:numId="6">
    <w:abstractNumId w:val="8"/>
  </w:num>
  <w:num w:numId="7">
    <w:abstractNumId w:val="10"/>
  </w:num>
  <w:num w:numId="8">
    <w:abstractNumId w:val="12"/>
  </w:num>
  <w:num w:numId="9">
    <w:abstractNumId w:val="7"/>
  </w:num>
  <w:num w:numId="10">
    <w:abstractNumId w:val="11"/>
  </w:num>
  <w:num w:numId="11">
    <w:abstractNumId w:val="3"/>
  </w:num>
  <w:num w:numId="12">
    <w:abstractNumId w:val="0"/>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autoHyphenation/>
  <w:hyphenationZone w:val="17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94"/>
    <w:rsid w:val="0000015C"/>
    <w:rsid w:val="00001A49"/>
    <w:rsid w:val="000065FA"/>
    <w:rsid w:val="00010B68"/>
    <w:rsid w:val="00013B84"/>
    <w:rsid w:val="00022919"/>
    <w:rsid w:val="00032597"/>
    <w:rsid w:val="00043D2F"/>
    <w:rsid w:val="00046CBD"/>
    <w:rsid w:val="000505AB"/>
    <w:rsid w:val="00055F0E"/>
    <w:rsid w:val="0006229C"/>
    <w:rsid w:val="0006308E"/>
    <w:rsid w:val="00070FFE"/>
    <w:rsid w:val="00071412"/>
    <w:rsid w:val="0008053E"/>
    <w:rsid w:val="000818D1"/>
    <w:rsid w:val="000928CA"/>
    <w:rsid w:val="000A190F"/>
    <w:rsid w:val="000C134F"/>
    <w:rsid w:val="000C19E4"/>
    <w:rsid w:val="000C7238"/>
    <w:rsid w:val="000C7BDD"/>
    <w:rsid w:val="000D56E7"/>
    <w:rsid w:val="000E00DB"/>
    <w:rsid w:val="000E6295"/>
    <w:rsid w:val="000F0CA9"/>
    <w:rsid w:val="000F3C02"/>
    <w:rsid w:val="000F3DDE"/>
    <w:rsid w:val="000F4DE6"/>
    <w:rsid w:val="000F5153"/>
    <w:rsid w:val="000F6E28"/>
    <w:rsid w:val="000F7F99"/>
    <w:rsid w:val="001113DC"/>
    <w:rsid w:val="00115BA1"/>
    <w:rsid w:val="00121D0D"/>
    <w:rsid w:val="001241A0"/>
    <w:rsid w:val="00135C32"/>
    <w:rsid w:val="00140CAA"/>
    <w:rsid w:val="00151100"/>
    <w:rsid w:val="00164C2A"/>
    <w:rsid w:val="00170925"/>
    <w:rsid w:val="00170D84"/>
    <w:rsid w:val="00171A55"/>
    <w:rsid w:val="00181EA3"/>
    <w:rsid w:val="00184C55"/>
    <w:rsid w:val="00191F88"/>
    <w:rsid w:val="001921F6"/>
    <w:rsid w:val="00196FEC"/>
    <w:rsid w:val="001B5A19"/>
    <w:rsid w:val="001C46A5"/>
    <w:rsid w:val="001C4B4A"/>
    <w:rsid w:val="001D2406"/>
    <w:rsid w:val="001D5DF9"/>
    <w:rsid w:val="001D757C"/>
    <w:rsid w:val="001E0BEE"/>
    <w:rsid w:val="001E34E8"/>
    <w:rsid w:val="001E4D24"/>
    <w:rsid w:val="001F1544"/>
    <w:rsid w:val="001F3C9A"/>
    <w:rsid w:val="001F51E6"/>
    <w:rsid w:val="001F58FD"/>
    <w:rsid w:val="002004D0"/>
    <w:rsid w:val="00204632"/>
    <w:rsid w:val="002123BC"/>
    <w:rsid w:val="002171EC"/>
    <w:rsid w:val="002236C2"/>
    <w:rsid w:val="002344B4"/>
    <w:rsid w:val="00234EB9"/>
    <w:rsid w:val="00240E5B"/>
    <w:rsid w:val="00241553"/>
    <w:rsid w:val="00247418"/>
    <w:rsid w:val="00251264"/>
    <w:rsid w:val="002538D3"/>
    <w:rsid w:val="00253CD9"/>
    <w:rsid w:val="0025754B"/>
    <w:rsid w:val="002672BD"/>
    <w:rsid w:val="00267997"/>
    <w:rsid w:val="002715AC"/>
    <w:rsid w:val="002744E6"/>
    <w:rsid w:val="00277B05"/>
    <w:rsid w:val="00285C2B"/>
    <w:rsid w:val="0028605D"/>
    <w:rsid w:val="00294B0D"/>
    <w:rsid w:val="002956DA"/>
    <w:rsid w:val="002C1211"/>
    <w:rsid w:val="002E3366"/>
    <w:rsid w:val="002E798F"/>
    <w:rsid w:val="002F0169"/>
    <w:rsid w:val="002F7C20"/>
    <w:rsid w:val="00300122"/>
    <w:rsid w:val="0031776E"/>
    <w:rsid w:val="00330836"/>
    <w:rsid w:val="0033085D"/>
    <w:rsid w:val="00342984"/>
    <w:rsid w:val="003433F5"/>
    <w:rsid w:val="00343882"/>
    <w:rsid w:val="00346F99"/>
    <w:rsid w:val="00350B46"/>
    <w:rsid w:val="00353FD7"/>
    <w:rsid w:val="00357DE6"/>
    <w:rsid w:val="003600D2"/>
    <w:rsid w:val="00362EEF"/>
    <w:rsid w:val="003746F8"/>
    <w:rsid w:val="00375D75"/>
    <w:rsid w:val="00381851"/>
    <w:rsid w:val="00381B39"/>
    <w:rsid w:val="00381F4A"/>
    <w:rsid w:val="00384EF0"/>
    <w:rsid w:val="003A13C1"/>
    <w:rsid w:val="003A376C"/>
    <w:rsid w:val="003B6CCE"/>
    <w:rsid w:val="003C2397"/>
    <w:rsid w:val="003D0937"/>
    <w:rsid w:val="003D1E3E"/>
    <w:rsid w:val="003E2EC0"/>
    <w:rsid w:val="00400786"/>
    <w:rsid w:val="0040086B"/>
    <w:rsid w:val="00405C44"/>
    <w:rsid w:val="00412E1D"/>
    <w:rsid w:val="00413061"/>
    <w:rsid w:val="004135E4"/>
    <w:rsid w:val="004139E0"/>
    <w:rsid w:val="0041475C"/>
    <w:rsid w:val="00414BA7"/>
    <w:rsid w:val="00416973"/>
    <w:rsid w:val="004254CA"/>
    <w:rsid w:val="00447DF9"/>
    <w:rsid w:val="00450B7A"/>
    <w:rsid w:val="00451DD0"/>
    <w:rsid w:val="00456FF9"/>
    <w:rsid w:val="0046106C"/>
    <w:rsid w:val="00461104"/>
    <w:rsid w:val="00470BA2"/>
    <w:rsid w:val="00471920"/>
    <w:rsid w:val="00475E9E"/>
    <w:rsid w:val="0048630F"/>
    <w:rsid w:val="004905DA"/>
    <w:rsid w:val="004906DF"/>
    <w:rsid w:val="004A267D"/>
    <w:rsid w:val="004B2E6C"/>
    <w:rsid w:val="004C778A"/>
    <w:rsid w:val="004D6C7B"/>
    <w:rsid w:val="004D6F90"/>
    <w:rsid w:val="004E58EE"/>
    <w:rsid w:val="004E6D0D"/>
    <w:rsid w:val="004F0E2C"/>
    <w:rsid w:val="004F20F0"/>
    <w:rsid w:val="00503B84"/>
    <w:rsid w:val="005061FB"/>
    <w:rsid w:val="00511D28"/>
    <w:rsid w:val="00512116"/>
    <w:rsid w:val="00513FA2"/>
    <w:rsid w:val="005362FA"/>
    <w:rsid w:val="00537EA5"/>
    <w:rsid w:val="00542297"/>
    <w:rsid w:val="005424AA"/>
    <w:rsid w:val="00543902"/>
    <w:rsid w:val="00544E0C"/>
    <w:rsid w:val="00553126"/>
    <w:rsid w:val="005548E9"/>
    <w:rsid w:val="00557A61"/>
    <w:rsid w:val="0056170B"/>
    <w:rsid w:val="005619AC"/>
    <w:rsid w:val="005619D8"/>
    <w:rsid w:val="0057774E"/>
    <w:rsid w:val="005806C2"/>
    <w:rsid w:val="00590193"/>
    <w:rsid w:val="00591128"/>
    <w:rsid w:val="005A167A"/>
    <w:rsid w:val="005A674B"/>
    <w:rsid w:val="005B2CA3"/>
    <w:rsid w:val="005C3D7C"/>
    <w:rsid w:val="005D0EFD"/>
    <w:rsid w:val="005D1585"/>
    <w:rsid w:val="005D44F2"/>
    <w:rsid w:val="005D531E"/>
    <w:rsid w:val="005E413B"/>
    <w:rsid w:val="005E559F"/>
    <w:rsid w:val="005F2842"/>
    <w:rsid w:val="00605C86"/>
    <w:rsid w:val="00605E86"/>
    <w:rsid w:val="006073CF"/>
    <w:rsid w:val="00611305"/>
    <w:rsid w:val="006215DD"/>
    <w:rsid w:val="00621696"/>
    <w:rsid w:val="00621D81"/>
    <w:rsid w:val="00635872"/>
    <w:rsid w:val="006502F2"/>
    <w:rsid w:val="0066244B"/>
    <w:rsid w:val="006703D6"/>
    <w:rsid w:val="0067047B"/>
    <w:rsid w:val="0067312C"/>
    <w:rsid w:val="00675CCB"/>
    <w:rsid w:val="0068750F"/>
    <w:rsid w:val="00690C44"/>
    <w:rsid w:val="006A38F2"/>
    <w:rsid w:val="006A4F76"/>
    <w:rsid w:val="006A7344"/>
    <w:rsid w:val="006B5CB9"/>
    <w:rsid w:val="006B606A"/>
    <w:rsid w:val="006C0DBE"/>
    <w:rsid w:val="006E3B9C"/>
    <w:rsid w:val="0070418E"/>
    <w:rsid w:val="00707793"/>
    <w:rsid w:val="007113FE"/>
    <w:rsid w:val="007127BC"/>
    <w:rsid w:val="007147BB"/>
    <w:rsid w:val="00737762"/>
    <w:rsid w:val="00746948"/>
    <w:rsid w:val="007506B8"/>
    <w:rsid w:val="0075130E"/>
    <w:rsid w:val="00752FA5"/>
    <w:rsid w:val="007576F1"/>
    <w:rsid w:val="007648A0"/>
    <w:rsid w:val="007820D5"/>
    <w:rsid w:val="00782668"/>
    <w:rsid w:val="00783584"/>
    <w:rsid w:val="0079239D"/>
    <w:rsid w:val="00794651"/>
    <w:rsid w:val="007A0804"/>
    <w:rsid w:val="007A1674"/>
    <w:rsid w:val="007A193C"/>
    <w:rsid w:val="007A756D"/>
    <w:rsid w:val="007C7B70"/>
    <w:rsid w:val="007C7D22"/>
    <w:rsid w:val="007D0D76"/>
    <w:rsid w:val="007D30B2"/>
    <w:rsid w:val="007D43DC"/>
    <w:rsid w:val="007E02C1"/>
    <w:rsid w:val="007E1AA4"/>
    <w:rsid w:val="007F35E8"/>
    <w:rsid w:val="007F37D7"/>
    <w:rsid w:val="007F4FD9"/>
    <w:rsid w:val="007F69A5"/>
    <w:rsid w:val="007F77F3"/>
    <w:rsid w:val="00801485"/>
    <w:rsid w:val="00804C5B"/>
    <w:rsid w:val="008078EE"/>
    <w:rsid w:val="00812A9E"/>
    <w:rsid w:val="00813678"/>
    <w:rsid w:val="00817ABA"/>
    <w:rsid w:val="00817F46"/>
    <w:rsid w:val="008226C9"/>
    <w:rsid w:val="00823B66"/>
    <w:rsid w:val="0083223E"/>
    <w:rsid w:val="00834307"/>
    <w:rsid w:val="00837C18"/>
    <w:rsid w:val="008518C3"/>
    <w:rsid w:val="008524B5"/>
    <w:rsid w:val="00857130"/>
    <w:rsid w:val="00860C57"/>
    <w:rsid w:val="00860CB9"/>
    <w:rsid w:val="00866328"/>
    <w:rsid w:val="00870C9C"/>
    <w:rsid w:val="00874127"/>
    <w:rsid w:val="00875CC0"/>
    <w:rsid w:val="00877EAF"/>
    <w:rsid w:val="00880670"/>
    <w:rsid w:val="00881C7F"/>
    <w:rsid w:val="008922C4"/>
    <w:rsid w:val="008A04A2"/>
    <w:rsid w:val="008A0F7D"/>
    <w:rsid w:val="008A1A0F"/>
    <w:rsid w:val="008A3498"/>
    <w:rsid w:val="008A382A"/>
    <w:rsid w:val="008A466C"/>
    <w:rsid w:val="008A6EAE"/>
    <w:rsid w:val="008B1047"/>
    <w:rsid w:val="008B4F43"/>
    <w:rsid w:val="008C62C1"/>
    <w:rsid w:val="008D3938"/>
    <w:rsid w:val="008D3AF7"/>
    <w:rsid w:val="008E24E0"/>
    <w:rsid w:val="008E4504"/>
    <w:rsid w:val="008E5DCD"/>
    <w:rsid w:val="008F14F4"/>
    <w:rsid w:val="008F3C4E"/>
    <w:rsid w:val="009012FB"/>
    <w:rsid w:val="00902B87"/>
    <w:rsid w:val="00906066"/>
    <w:rsid w:val="009154CF"/>
    <w:rsid w:val="00916621"/>
    <w:rsid w:val="00916785"/>
    <w:rsid w:val="00933921"/>
    <w:rsid w:val="00937D1D"/>
    <w:rsid w:val="009406E0"/>
    <w:rsid w:val="00942EC6"/>
    <w:rsid w:val="009511DE"/>
    <w:rsid w:val="00975D22"/>
    <w:rsid w:val="00980B2C"/>
    <w:rsid w:val="009847FC"/>
    <w:rsid w:val="00986208"/>
    <w:rsid w:val="00987C8B"/>
    <w:rsid w:val="0099265C"/>
    <w:rsid w:val="00993415"/>
    <w:rsid w:val="009A18E4"/>
    <w:rsid w:val="009B1F5A"/>
    <w:rsid w:val="009B28E3"/>
    <w:rsid w:val="009B4CA1"/>
    <w:rsid w:val="009B50FF"/>
    <w:rsid w:val="009B62A6"/>
    <w:rsid w:val="009B759B"/>
    <w:rsid w:val="009C54FC"/>
    <w:rsid w:val="009D4176"/>
    <w:rsid w:val="009D4F87"/>
    <w:rsid w:val="009E2AF1"/>
    <w:rsid w:val="009E6304"/>
    <w:rsid w:val="009E6D17"/>
    <w:rsid w:val="009E7B18"/>
    <w:rsid w:val="009F1C7A"/>
    <w:rsid w:val="00A111BF"/>
    <w:rsid w:val="00A12591"/>
    <w:rsid w:val="00A13B6F"/>
    <w:rsid w:val="00A149BF"/>
    <w:rsid w:val="00A16290"/>
    <w:rsid w:val="00A251D4"/>
    <w:rsid w:val="00A456A0"/>
    <w:rsid w:val="00A45E4B"/>
    <w:rsid w:val="00A46534"/>
    <w:rsid w:val="00A520ED"/>
    <w:rsid w:val="00A52D5B"/>
    <w:rsid w:val="00A62CE0"/>
    <w:rsid w:val="00A63EE3"/>
    <w:rsid w:val="00A649E5"/>
    <w:rsid w:val="00A64CF7"/>
    <w:rsid w:val="00A67759"/>
    <w:rsid w:val="00A7602B"/>
    <w:rsid w:val="00A817B9"/>
    <w:rsid w:val="00A91BA0"/>
    <w:rsid w:val="00AA0FCB"/>
    <w:rsid w:val="00AA452C"/>
    <w:rsid w:val="00AA6508"/>
    <w:rsid w:val="00AB1BCE"/>
    <w:rsid w:val="00AC1881"/>
    <w:rsid w:val="00AE50EF"/>
    <w:rsid w:val="00AE5635"/>
    <w:rsid w:val="00AF0F91"/>
    <w:rsid w:val="00AF105E"/>
    <w:rsid w:val="00AF2962"/>
    <w:rsid w:val="00AF2F52"/>
    <w:rsid w:val="00B05B79"/>
    <w:rsid w:val="00B0623C"/>
    <w:rsid w:val="00B06B7D"/>
    <w:rsid w:val="00B11683"/>
    <w:rsid w:val="00B15100"/>
    <w:rsid w:val="00B158AC"/>
    <w:rsid w:val="00B15B5D"/>
    <w:rsid w:val="00B200BF"/>
    <w:rsid w:val="00B20C77"/>
    <w:rsid w:val="00B23418"/>
    <w:rsid w:val="00B273EC"/>
    <w:rsid w:val="00B27DD0"/>
    <w:rsid w:val="00B4089F"/>
    <w:rsid w:val="00B50692"/>
    <w:rsid w:val="00B51281"/>
    <w:rsid w:val="00B538BC"/>
    <w:rsid w:val="00B549E6"/>
    <w:rsid w:val="00B567B8"/>
    <w:rsid w:val="00B64B71"/>
    <w:rsid w:val="00B75704"/>
    <w:rsid w:val="00B9481E"/>
    <w:rsid w:val="00BA2014"/>
    <w:rsid w:val="00BB5338"/>
    <w:rsid w:val="00BC5541"/>
    <w:rsid w:val="00BD1DBB"/>
    <w:rsid w:val="00BE06AF"/>
    <w:rsid w:val="00BE0DB3"/>
    <w:rsid w:val="00BE54CD"/>
    <w:rsid w:val="00BE5799"/>
    <w:rsid w:val="00BF0856"/>
    <w:rsid w:val="00BF29E0"/>
    <w:rsid w:val="00C051DB"/>
    <w:rsid w:val="00C2056F"/>
    <w:rsid w:val="00C262DE"/>
    <w:rsid w:val="00C37E58"/>
    <w:rsid w:val="00C50CED"/>
    <w:rsid w:val="00C51304"/>
    <w:rsid w:val="00C514DD"/>
    <w:rsid w:val="00C558B1"/>
    <w:rsid w:val="00C57407"/>
    <w:rsid w:val="00C633E7"/>
    <w:rsid w:val="00C6419C"/>
    <w:rsid w:val="00C65A97"/>
    <w:rsid w:val="00C76593"/>
    <w:rsid w:val="00C77702"/>
    <w:rsid w:val="00C80B2E"/>
    <w:rsid w:val="00C81AAD"/>
    <w:rsid w:val="00C84DC9"/>
    <w:rsid w:val="00C8722B"/>
    <w:rsid w:val="00C949CE"/>
    <w:rsid w:val="00CA07AE"/>
    <w:rsid w:val="00CB1BF4"/>
    <w:rsid w:val="00CB6775"/>
    <w:rsid w:val="00CC07B5"/>
    <w:rsid w:val="00CE22A9"/>
    <w:rsid w:val="00CF099C"/>
    <w:rsid w:val="00CF1494"/>
    <w:rsid w:val="00CF7EC4"/>
    <w:rsid w:val="00D04A2F"/>
    <w:rsid w:val="00D075DB"/>
    <w:rsid w:val="00D116EC"/>
    <w:rsid w:val="00D22F97"/>
    <w:rsid w:val="00D33F38"/>
    <w:rsid w:val="00D36C16"/>
    <w:rsid w:val="00D452A7"/>
    <w:rsid w:val="00D47C37"/>
    <w:rsid w:val="00D56CE8"/>
    <w:rsid w:val="00D6084E"/>
    <w:rsid w:val="00D60B5B"/>
    <w:rsid w:val="00D60E7B"/>
    <w:rsid w:val="00D636C4"/>
    <w:rsid w:val="00D7639F"/>
    <w:rsid w:val="00D90DDE"/>
    <w:rsid w:val="00D92F43"/>
    <w:rsid w:val="00D95FDC"/>
    <w:rsid w:val="00DA0557"/>
    <w:rsid w:val="00DA406B"/>
    <w:rsid w:val="00DB2FF9"/>
    <w:rsid w:val="00DB6D22"/>
    <w:rsid w:val="00DB7B23"/>
    <w:rsid w:val="00DB7C92"/>
    <w:rsid w:val="00DC7CA8"/>
    <w:rsid w:val="00DD4BDB"/>
    <w:rsid w:val="00DD5252"/>
    <w:rsid w:val="00DE666F"/>
    <w:rsid w:val="00DF21B3"/>
    <w:rsid w:val="00E01C28"/>
    <w:rsid w:val="00E024E7"/>
    <w:rsid w:val="00E052DE"/>
    <w:rsid w:val="00E11425"/>
    <w:rsid w:val="00E1595C"/>
    <w:rsid w:val="00E210E3"/>
    <w:rsid w:val="00E2168C"/>
    <w:rsid w:val="00E229FE"/>
    <w:rsid w:val="00E2428E"/>
    <w:rsid w:val="00E30FF0"/>
    <w:rsid w:val="00E33FB5"/>
    <w:rsid w:val="00E36B0C"/>
    <w:rsid w:val="00E379C2"/>
    <w:rsid w:val="00E4404D"/>
    <w:rsid w:val="00E44E6C"/>
    <w:rsid w:val="00E4560F"/>
    <w:rsid w:val="00E56808"/>
    <w:rsid w:val="00E6284E"/>
    <w:rsid w:val="00E638FE"/>
    <w:rsid w:val="00E64B29"/>
    <w:rsid w:val="00E73C5E"/>
    <w:rsid w:val="00E75694"/>
    <w:rsid w:val="00E76319"/>
    <w:rsid w:val="00E76E03"/>
    <w:rsid w:val="00E83C7C"/>
    <w:rsid w:val="00E84482"/>
    <w:rsid w:val="00E95F49"/>
    <w:rsid w:val="00EA1337"/>
    <w:rsid w:val="00EA59DC"/>
    <w:rsid w:val="00EB1724"/>
    <w:rsid w:val="00EC192F"/>
    <w:rsid w:val="00EE457D"/>
    <w:rsid w:val="00EE4DB9"/>
    <w:rsid w:val="00F044E7"/>
    <w:rsid w:val="00F1467A"/>
    <w:rsid w:val="00F154AC"/>
    <w:rsid w:val="00F214F0"/>
    <w:rsid w:val="00F21949"/>
    <w:rsid w:val="00F24D0D"/>
    <w:rsid w:val="00F3035C"/>
    <w:rsid w:val="00F4349C"/>
    <w:rsid w:val="00F45438"/>
    <w:rsid w:val="00F51596"/>
    <w:rsid w:val="00F53416"/>
    <w:rsid w:val="00F54043"/>
    <w:rsid w:val="00F7571D"/>
    <w:rsid w:val="00F8600C"/>
    <w:rsid w:val="00F923D2"/>
    <w:rsid w:val="00FA7818"/>
    <w:rsid w:val="00FC14B4"/>
    <w:rsid w:val="00FC18F5"/>
    <w:rsid w:val="00FC4399"/>
    <w:rsid w:val="00FE18E1"/>
    <w:rsid w:val="00FE3AA8"/>
    <w:rsid w:val="00FF1C64"/>
    <w:rsid w:val="00FF759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C7974"/>
  <w14:defaultImageDpi w14:val="300"/>
  <w15:docId w15:val="{17A1C046-E5D8-4F7E-8709-5DB999DA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7CA8"/>
  </w:style>
  <w:style w:type="paragraph" w:styleId="berschrift1">
    <w:name w:val="heading 1"/>
    <w:basedOn w:val="Standard"/>
    <w:next w:val="Standard"/>
    <w:link w:val="berschrift1Zchn"/>
    <w:uiPriority w:val="9"/>
    <w:qFormat/>
    <w:rsid w:val="007A75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uiPriority w:val="99"/>
    <w:qFormat/>
    <w:rsid w:val="007A756D"/>
    <w:pPr>
      <w:keepLines w:val="0"/>
      <w:widowControl w:val="0"/>
      <w:tabs>
        <w:tab w:val="left" w:pos="794"/>
      </w:tabs>
      <w:spacing w:before="0" w:after="240"/>
      <w:ind w:left="794" w:hanging="794"/>
      <w:jc w:val="both"/>
      <w:outlineLvl w:val="1"/>
    </w:pPr>
    <w:rPr>
      <w:rFonts w:ascii="Arial" w:eastAsia="MS Minngs" w:hAnsi="Arial" w:cs="Times New Roman"/>
      <w:bCs w:val="0"/>
      <w:color w:val="auto"/>
      <w:szCs w:val="20"/>
    </w:rPr>
  </w:style>
  <w:style w:type="paragraph" w:styleId="berschrift3">
    <w:name w:val="heading 3"/>
    <w:basedOn w:val="Standard"/>
    <w:next w:val="Standard"/>
    <w:link w:val="berschrift3Zchn"/>
    <w:uiPriority w:val="9"/>
    <w:semiHidden/>
    <w:unhideWhenUsed/>
    <w:qFormat/>
    <w:rsid w:val="002F0169"/>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uiPriority w:val="9"/>
    <w:unhideWhenUsed/>
    <w:qFormat/>
    <w:rsid w:val="00D60E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46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3D1E3E"/>
    <w:pPr>
      <w:ind w:left="720"/>
      <w:contextualSpacing/>
    </w:pPr>
  </w:style>
  <w:style w:type="paragraph" w:styleId="Sprechblasentext">
    <w:name w:val="Balloon Text"/>
    <w:basedOn w:val="Standard"/>
    <w:link w:val="SprechblasentextZchn"/>
    <w:uiPriority w:val="99"/>
    <w:semiHidden/>
    <w:unhideWhenUsed/>
    <w:rsid w:val="00FE18E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18E1"/>
    <w:rPr>
      <w:rFonts w:ascii="Lucida Grande" w:hAnsi="Lucida Grande" w:cs="Lucida Grande"/>
      <w:sz w:val="18"/>
      <w:szCs w:val="18"/>
    </w:rPr>
  </w:style>
  <w:style w:type="character" w:styleId="Hyperlink">
    <w:name w:val="Hyperlink"/>
    <w:basedOn w:val="Absatz-Standardschriftart"/>
    <w:uiPriority w:val="99"/>
    <w:rsid w:val="007A756D"/>
    <w:rPr>
      <w:rFonts w:cs="Times New Roman"/>
      <w:color w:val="0000FF"/>
      <w:u w:val="single"/>
    </w:rPr>
  </w:style>
  <w:style w:type="character" w:customStyle="1" w:styleId="berschrift2Zchn">
    <w:name w:val="Überschrift 2 Zchn"/>
    <w:basedOn w:val="Absatz-Standardschriftart"/>
    <w:link w:val="berschrift2"/>
    <w:uiPriority w:val="99"/>
    <w:rsid w:val="007A756D"/>
    <w:rPr>
      <w:rFonts w:ascii="Arial" w:eastAsia="MS Minngs" w:hAnsi="Arial" w:cs="Times New Roman"/>
      <w:b/>
      <w:sz w:val="28"/>
      <w:szCs w:val="20"/>
    </w:rPr>
  </w:style>
  <w:style w:type="character" w:customStyle="1" w:styleId="berschrift1Zchn">
    <w:name w:val="Überschrift 1 Zchn"/>
    <w:basedOn w:val="Absatz-Standardschriftart"/>
    <w:link w:val="berschrift1"/>
    <w:uiPriority w:val="9"/>
    <w:rsid w:val="007A756D"/>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3A376C"/>
    <w:rPr>
      <w:sz w:val="16"/>
      <w:szCs w:val="16"/>
    </w:rPr>
  </w:style>
  <w:style w:type="paragraph" w:styleId="Kommentartext">
    <w:name w:val="annotation text"/>
    <w:basedOn w:val="Standard"/>
    <w:link w:val="KommentartextZchn"/>
    <w:uiPriority w:val="99"/>
    <w:semiHidden/>
    <w:unhideWhenUsed/>
    <w:rsid w:val="003A376C"/>
    <w:rPr>
      <w:sz w:val="20"/>
      <w:szCs w:val="20"/>
    </w:rPr>
  </w:style>
  <w:style w:type="character" w:customStyle="1" w:styleId="KommentartextZchn">
    <w:name w:val="Kommentartext Zchn"/>
    <w:basedOn w:val="Absatz-Standardschriftart"/>
    <w:link w:val="Kommentartext"/>
    <w:uiPriority w:val="99"/>
    <w:semiHidden/>
    <w:rsid w:val="003A376C"/>
    <w:rPr>
      <w:sz w:val="20"/>
      <w:szCs w:val="20"/>
    </w:rPr>
  </w:style>
  <w:style w:type="paragraph" w:styleId="Kommentarthema">
    <w:name w:val="annotation subject"/>
    <w:basedOn w:val="Kommentartext"/>
    <w:next w:val="Kommentartext"/>
    <w:link w:val="KommentarthemaZchn"/>
    <w:uiPriority w:val="99"/>
    <w:semiHidden/>
    <w:unhideWhenUsed/>
    <w:rsid w:val="003A376C"/>
    <w:rPr>
      <w:b/>
      <w:bCs/>
    </w:rPr>
  </w:style>
  <w:style w:type="character" w:customStyle="1" w:styleId="KommentarthemaZchn">
    <w:name w:val="Kommentarthema Zchn"/>
    <w:basedOn w:val="KommentartextZchn"/>
    <w:link w:val="Kommentarthema"/>
    <w:uiPriority w:val="99"/>
    <w:semiHidden/>
    <w:rsid w:val="003A376C"/>
    <w:rPr>
      <w:b/>
      <w:bCs/>
      <w:sz w:val="20"/>
      <w:szCs w:val="20"/>
    </w:rPr>
  </w:style>
  <w:style w:type="character" w:customStyle="1" w:styleId="berschrift4Zchn">
    <w:name w:val="Überschrift 4 Zchn"/>
    <w:basedOn w:val="Absatz-Standardschriftart"/>
    <w:link w:val="berschrift4"/>
    <w:uiPriority w:val="9"/>
    <w:rsid w:val="00D60E7B"/>
    <w:rPr>
      <w:rFonts w:asciiTheme="majorHAnsi" w:eastAsiaTheme="majorEastAsia" w:hAnsiTheme="majorHAnsi" w:cstheme="majorBidi"/>
      <w:i/>
      <w:iCs/>
      <w:color w:val="365F91" w:themeColor="accent1" w:themeShade="BF"/>
    </w:rPr>
  </w:style>
  <w:style w:type="character" w:styleId="Hervorhebung">
    <w:name w:val="Emphasis"/>
    <w:basedOn w:val="Absatz-Standardschriftart"/>
    <w:uiPriority w:val="20"/>
    <w:qFormat/>
    <w:rsid w:val="00D60E7B"/>
    <w:rPr>
      <w:i/>
      <w:iCs/>
    </w:rPr>
  </w:style>
  <w:style w:type="paragraph" w:customStyle="1" w:styleId="SchwerpunktAuflistung">
    <w:name w:val="SchwerpunktAuflistung"/>
    <w:basedOn w:val="Standard"/>
    <w:link w:val="SchwerpunktAuflistungZchn"/>
    <w:qFormat/>
    <w:rsid w:val="00D60E7B"/>
    <w:pPr>
      <w:keepNext/>
      <w:keepLines/>
      <w:numPr>
        <w:numId w:val="1"/>
      </w:numPr>
      <w:pBdr>
        <w:top w:val="single" w:sz="4" w:space="1" w:color="auto"/>
        <w:left w:val="single" w:sz="4" w:space="4" w:color="auto"/>
        <w:bottom w:val="single" w:sz="4" w:space="1" w:color="auto"/>
        <w:right w:val="single" w:sz="4" w:space="4" w:color="auto"/>
      </w:pBdr>
      <w:suppressAutoHyphens/>
      <w:spacing w:after="120" w:line="276" w:lineRule="auto"/>
      <w:jc w:val="both"/>
    </w:pPr>
    <w:rPr>
      <w:rFonts w:ascii="Arial" w:eastAsiaTheme="minorHAnsi" w:hAnsi="Arial"/>
      <w:szCs w:val="22"/>
      <w:lang w:eastAsia="en-US"/>
    </w:rPr>
  </w:style>
  <w:style w:type="character" w:customStyle="1" w:styleId="SchwerpunktAuflistungZchn">
    <w:name w:val="SchwerpunktAuflistung Zchn"/>
    <w:basedOn w:val="Absatz-Standardschriftart"/>
    <w:link w:val="SchwerpunktAuflistung"/>
    <w:rsid w:val="00D60E7B"/>
    <w:rPr>
      <w:rFonts w:ascii="Arial" w:eastAsiaTheme="minorHAnsi" w:hAnsi="Arial"/>
      <w:szCs w:val="22"/>
      <w:lang w:eastAsia="en-US"/>
    </w:rPr>
  </w:style>
  <w:style w:type="character" w:customStyle="1" w:styleId="ListenabsatzZchn">
    <w:name w:val="Listenabsatz Zchn"/>
    <w:basedOn w:val="Absatz-Standardschriftart"/>
    <w:link w:val="Listenabsatz"/>
    <w:uiPriority w:val="1"/>
    <w:qFormat/>
    <w:locked/>
    <w:rsid w:val="00DC7CA8"/>
  </w:style>
  <w:style w:type="paragraph" w:customStyle="1" w:styleId="Liste-KonkretisierteKompetenz">
    <w:name w:val="Liste-KonkretisierteKompetenz"/>
    <w:basedOn w:val="Standard"/>
    <w:link w:val="Liste-KonkretisierteKompetenzZchn"/>
    <w:qFormat/>
    <w:rsid w:val="00DC7CA8"/>
    <w:pPr>
      <w:keepLines/>
      <w:spacing w:after="120" w:line="276" w:lineRule="auto"/>
      <w:jc w:val="both"/>
    </w:pPr>
    <w:rPr>
      <w:rFonts w:ascii="Arial" w:eastAsiaTheme="minorHAnsi" w:hAnsi="Arial"/>
      <w:szCs w:val="22"/>
      <w:lang w:eastAsia="en-US"/>
    </w:rPr>
  </w:style>
  <w:style w:type="paragraph" w:customStyle="1" w:styleId="Liste-bergeordneteKompetenz">
    <w:name w:val="Liste-ÜbergeordneteKompetenz"/>
    <w:basedOn w:val="Standard"/>
    <w:link w:val="Liste-bergeordneteKompetenzZchn"/>
    <w:uiPriority w:val="99"/>
    <w:qFormat/>
    <w:rsid w:val="00AE50EF"/>
    <w:pPr>
      <w:keepLines/>
      <w:numPr>
        <w:numId w:val="4"/>
      </w:numPr>
      <w:spacing w:after="120" w:line="276" w:lineRule="auto"/>
      <w:jc w:val="both"/>
    </w:pPr>
    <w:rPr>
      <w:rFonts w:ascii="Arial" w:eastAsia="MS Mincho" w:hAnsi="Arial" w:cs="Times New Roman"/>
      <w:szCs w:val="22"/>
      <w:lang w:eastAsia="en-US"/>
    </w:rPr>
  </w:style>
  <w:style w:type="character" w:customStyle="1" w:styleId="Liste-bergeordneteKompetenzZchn">
    <w:name w:val="Liste-ÜbergeordneteKompetenz Zchn"/>
    <w:basedOn w:val="Absatz-Standardschriftart"/>
    <w:link w:val="Liste-bergeordneteKompetenz"/>
    <w:uiPriority w:val="99"/>
    <w:locked/>
    <w:rsid w:val="00AE50EF"/>
    <w:rPr>
      <w:rFonts w:ascii="Arial" w:eastAsia="MS Mincho" w:hAnsi="Arial" w:cs="Times New Roman"/>
      <w:szCs w:val="22"/>
      <w:lang w:eastAsia="en-US"/>
    </w:rPr>
  </w:style>
  <w:style w:type="paragraph" w:styleId="StandardWeb">
    <w:name w:val="Normal (Web)"/>
    <w:basedOn w:val="Standard"/>
    <w:uiPriority w:val="99"/>
    <w:unhideWhenUsed/>
    <w:rsid w:val="00817ABA"/>
    <w:pPr>
      <w:spacing w:before="100" w:beforeAutospacing="1" w:after="100" w:afterAutospacing="1"/>
    </w:pPr>
    <w:rPr>
      <w:rFonts w:ascii="Times New Roman" w:eastAsia="Times New Roman" w:hAnsi="Times New Roman" w:cs="Times New Roman"/>
    </w:rPr>
  </w:style>
  <w:style w:type="character" w:customStyle="1" w:styleId="berschrift3Zchn">
    <w:name w:val="Überschrift 3 Zchn"/>
    <w:basedOn w:val="Absatz-Standardschriftart"/>
    <w:link w:val="berschrift3"/>
    <w:rsid w:val="002F0169"/>
    <w:rPr>
      <w:rFonts w:asciiTheme="majorHAnsi" w:eastAsiaTheme="majorEastAsia" w:hAnsiTheme="majorHAnsi" w:cstheme="majorBidi"/>
      <w:color w:val="243F60" w:themeColor="accent1" w:themeShade="7F"/>
    </w:rPr>
  </w:style>
  <w:style w:type="paragraph" w:styleId="z-Formularbeginn">
    <w:name w:val="HTML Top of Form"/>
    <w:basedOn w:val="Standard"/>
    <w:next w:val="Standard"/>
    <w:link w:val="z-FormularbeginnZchn"/>
    <w:hidden/>
    <w:uiPriority w:val="99"/>
    <w:semiHidden/>
    <w:unhideWhenUsed/>
    <w:rsid w:val="002F0169"/>
    <w:pPr>
      <w:pBdr>
        <w:bottom w:val="single" w:sz="6" w:space="1" w:color="auto"/>
      </w:pBdr>
      <w:jc w:val="center"/>
    </w:pPr>
    <w:rPr>
      <w:rFonts w:ascii="Arial" w:eastAsia="Times New Roman" w:hAnsi="Arial" w:cs="Arial"/>
      <w:vanish/>
      <w:sz w:val="16"/>
      <w:szCs w:val="16"/>
    </w:rPr>
  </w:style>
  <w:style w:type="character" w:customStyle="1" w:styleId="z-FormularbeginnZchn">
    <w:name w:val="z-Formularbeginn Zchn"/>
    <w:basedOn w:val="Absatz-Standardschriftart"/>
    <w:link w:val="z-Formularbeginn"/>
    <w:uiPriority w:val="99"/>
    <w:semiHidden/>
    <w:rsid w:val="002F0169"/>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2F0169"/>
    <w:pPr>
      <w:pBdr>
        <w:top w:val="single" w:sz="6" w:space="1" w:color="auto"/>
      </w:pBdr>
      <w:jc w:val="center"/>
    </w:pPr>
    <w:rPr>
      <w:rFonts w:ascii="Arial" w:eastAsia="Times New Roman" w:hAnsi="Arial" w:cs="Arial"/>
      <w:vanish/>
      <w:sz w:val="16"/>
      <w:szCs w:val="16"/>
    </w:rPr>
  </w:style>
  <w:style w:type="character" w:customStyle="1" w:styleId="z-FormularendeZchn">
    <w:name w:val="z-Formularende Zchn"/>
    <w:basedOn w:val="Absatz-Standardschriftart"/>
    <w:link w:val="z-Formularende"/>
    <w:uiPriority w:val="99"/>
    <w:semiHidden/>
    <w:rsid w:val="002F0169"/>
    <w:rPr>
      <w:rFonts w:ascii="Arial" w:eastAsia="Times New Roman" w:hAnsi="Arial" w:cs="Arial"/>
      <w:vanish/>
      <w:sz w:val="16"/>
      <w:szCs w:val="16"/>
    </w:rPr>
  </w:style>
  <w:style w:type="character" w:customStyle="1" w:styleId="loginfunctions">
    <w:name w:val="login_functions"/>
    <w:basedOn w:val="Absatz-Standardschriftart"/>
    <w:rsid w:val="002F0169"/>
  </w:style>
  <w:style w:type="paragraph" w:customStyle="1" w:styleId="share">
    <w:name w:val="share"/>
    <w:basedOn w:val="Standard"/>
    <w:rsid w:val="002F0169"/>
    <w:pPr>
      <w:spacing w:before="100" w:beforeAutospacing="1" w:after="100" w:afterAutospacing="1"/>
    </w:pPr>
    <w:rPr>
      <w:rFonts w:ascii="Times New Roman" w:eastAsia="Times New Roman" w:hAnsi="Times New Roman" w:cs="Times New Roman"/>
    </w:rPr>
  </w:style>
  <w:style w:type="paragraph" w:customStyle="1" w:styleId="column">
    <w:name w:val="column"/>
    <w:basedOn w:val="Standard"/>
    <w:rsid w:val="002F0169"/>
    <w:pPr>
      <w:spacing w:before="100" w:beforeAutospacing="1" w:after="100" w:afterAutospacing="1"/>
    </w:pPr>
    <w:rPr>
      <w:rFonts w:ascii="Times New Roman" w:eastAsia="Times New Roman" w:hAnsi="Times New Roman" w:cs="Times New Roman"/>
    </w:rPr>
  </w:style>
  <w:style w:type="character" w:customStyle="1" w:styleId="external-link-new-window">
    <w:name w:val="external-link-new-window"/>
    <w:basedOn w:val="Absatz-Standardschriftart"/>
    <w:rsid w:val="002F0169"/>
  </w:style>
  <w:style w:type="paragraph" w:customStyle="1" w:styleId="b-menufooter-listitem--first">
    <w:name w:val="b-menufooter-list__item--first"/>
    <w:basedOn w:val="Standard"/>
    <w:rsid w:val="002F0169"/>
    <w:pPr>
      <w:spacing w:before="100" w:beforeAutospacing="1" w:after="100" w:afterAutospacing="1"/>
    </w:pPr>
    <w:rPr>
      <w:rFonts w:ascii="Times New Roman" w:eastAsia="Times New Roman" w:hAnsi="Times New Roman" w:cs="Times New Roman"/>
    </w:rPr>
  </w:style>
  <w:style w:type="paragraph" w:customStyle="1" w:styleId="b-menufooter-listitem--last">
    <w:name w:val="b-menufooter-list__item--last"/>
    <w:basedOn w:val="Standard"/>
    <w:rsid w:val="002F0169"/>
    <w:pPr>
      <w:spacing w:before="100" w:beforeAutospacing="1" w:after="100" w:afterAutospacing="1"/>
    </w:pPr>
    <w:rPr>
      <w:rFonts w:ascii="Times New Roman" w:eastAsia="Times New Roman" w:hAnsi="Times New Roman" w:cs="Times New Roman"/>
    </w:rPr>
  </w:style>
  <w:style w:type="character" w:customStyle="1" w:styleId="g--visible-desktop">
    <w:name w:val="g--visible-desktop"/>
    <w:basedOn w:val="Absatz-Standardschriftart"/>
    <w:rsid w:val="002F0169"/>
  </w:style>
  <w:style w:type="paragraph" w:customStyle="1" w:styleId="HellesRaster-Akzent31">
    <w:name w:val="Helles Raster - Akzent 31"/>
    <w:basedOn w:val="Standard"/>
    <w:uiPriority w:val="34"/>
    <w:qFormat/>
    <w:rsid w:val="00980B2C"/>
    <w:pPr>
      <w:ind w:left="720"/>
      <w:contextualSpacing/>
    </w:pPr>
    <w:rPr>
      <w:rFonts w:ascii="Cambria" w:eastAsia="MS Mincho" w:hAnsi="Cambria" w:cs="Times New Roman"/>
      <w:sz w:val="22"/>
    </w:rPr>
  </w:style>
  <w:style w:type="paragraph" w:customStyle="1" w:styleId="Default">
    <w:name w:val="Default"/>
    <w:rsid w:val="00E76E03"/>
    <w:pPr>
      <w:autoSpaceDE w:val="0"/>
      <w:autoSpaceDN w:val="0"/>
      <w:adjustRightInd w:val="0"/>
    </w:pPr>
    <w:rPr>
      <w:rFonts w:ascii="Arial" w:hAnsi="Arial" w:cs="Arial"/>
      <w:color w:val="000000"/>
    </w:rPr>
  </w:style>
  <w:style w:type="character" w:customStyle="1" w:styleId="NichtaufgelsteErwhnung1">
    <w:name w:val="Nicht aufgelöste Erwähnung1"/>
    <w:basedOn w:val="Absatz-Standardschriftart"/>
    <w:uiPriority w:val="99"/>
    <w:semiHidden/>
    <w:unhideWhenUsed/>
    <w:rsid w:val="00DB2FF9"/>
    <w:rPr>
      <w:color w:val="605E5C"/>
      <w:shd w:val="clear" w:color="auto" w:fill="E1DFDD"/>
    </w:rPr>
  </w:style>
  <w:style w:type="table" w:customStyle="1" w:styleId="TableGrid">
    <w:name w:val="TableGrid"/>
    <w:rsid w:val="00B158AC"/>
    <w:rPr>
      <w:sz w:val="22"/>
      <w:szCs w:val="22"/>
    </w:rPr>
    <w:tblPr>
      <w:tblCellMar>
        <w:top w:w="0" w:type="dxa"/>
        <w:left w:w="0" w:type="dxa"/>
        <w:bottom w:w="0" w:type="dxa"/>
        <w:right w:w="0" w:type="dxa"/>
      </w:tblCellMar>
    </w:tblPr>
  </w:style>
  <w:style w:type="character" w:customStyle="1" w:styleId="Liste-KonkretisierteKompetenzZchn">
    <w:name w:val="Liste-KonkretisierteKompetenz Zchn"/>
    <w:basedOn w:val="Liste-bergeordneteKompetenzZchn"/>
    <w:link w:val="Liste-KonkretisierteKompetenz"/>
    <w:rsid w:val="007A0804"/>
    <w:rPr>
      <w:rFonts w:ascii="Arial" w:eastAsiaTheme="minorHAnsi" w:hAnsi="Arial" w:cs="Times New Roman"/>
      <w:szCs w:val="22"/>
      <w:lang w:eastAsia="en-US"/>
    </w:rPr>
  </w:style>
  <w:style w:type="paragraph" w:styleId="Kopfzeile">
    <w:name w:val="header"/>
    <w:basedOn w:val="Standard"/>
    <w:link w:val="KopfzeileZchn"/>
    <w:uiPriority w:val="99"/>
    <w:unhideWhenUsed/>
    <w:rsid w:val="00E30FF0"/>
    <w:pPr>
      <w:tabs>
        <w:tab w:val="center" w:pos="4536"/>
        <w:tab w:val="right" w:pos="9072"/>
      </w:tabs>
    </w:pPr>
  </w:style>
  <w:style w:type="character" w:customStyle="1" w:styleId="KopfzeileZchn">
    <w:name w:val="Kopfzeile Zchn"/>
    <w:basedOn w:val="Absatz-Standardschriftart"/>
    <w:link w:val="Kopfzeile"/>
    <w:uiPriority w:val="99"/>
    <w:rsid w:val="00E30FF0"/>
  </w:style>
  <w:style w:type="paragraph" w:styleId="Fuzeile">
    <w:name w:val="footer"/>
    <w:basedOn w:val="Standard"/>
    <w:link w:val="FuzeileZchn"/>
    <w:uiPriority w:val="99"/>
    <w:unhideWhenUsed/>
    <w:rsid w:val="00E30FF0"/>
    <w:pPr>
      <w:tabs>
        <w:tab w:val="center" w:pos="4536"/>
        <w:tab w:val="right" w:pos="9072"/>
      </w:tabs>
    </w:pPr>
  </w:style>
  <w:style w:type="character" w:customStyle="1" w:styleId="FuzeileZchn">
    <w:name w:val="Fußzeile Zchn"/>
    <w:basedOn w:val="Absatz-Standardschriftart"/>
    <w:link w:val="Fuzeile"/>
    <w:uiPriority w:val="99"/>
    <w:rsid w:val="00E30FF0"/>
  </w:style>
  <w:style w:type="character" w:customStyle="1" w:styleId="NichtaufgelsteErwhnung2">
    <w:name w:val="Nicht aufgelöste Erwähnung2"/>
    <w:basedOn w:val="Absatz-Standardschriftart"/>
    <w:uiPriority w:val="99"/>
    <w:semiHidden/>
    <w:unhideWhenUsed/>
    <w:rsid w:val="009E2AF1"/>
    <w:rPr>
      <w:color w:val="605E5C"/>
      <w:shd w:val="clear" w:color="auto" w:fill="E1DFDD"/>
    </w:rPr>
  </w:style>
  <w:style w:type="character" w:styleId="BesuchterLink">
    <w:name w:val="FollowedHyperlink"/>
    <w:basedOn w:val="Absatz-Standardschriftart"/>
    <w:uiPriority w:val="99"/>
    <w:semiHidden/>
    <w:unhideWhenUsed/>
    <w:rsid w:val="00877EAF"/>
    <w:rPr>
      <w:color w:val="800080" w:themeColor="followedHyperlink"/>
      <w:u w:val="single"/>
    </w:rPr>
  </w:style>
  <w:style w:type="paragraph" w:styleId="berarbeitung">
    <w:name w:val="Revision"/>
    <w:hidden/>
    <w:uiPriority w:val="99"/>
    <w:semiHidden/>
    <w:rsid w:val="00B51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3808">
      <w:bodyDiv w:val="1"/>
      <w:marLeft w:val="0"/>
      <w:marRight w:val="0"/>
      <w:marTop w:val="0"/>
      <w:marBottom w:val="0"/>
      <w:divBdr>
        <w:top w:val="none" w:sz="0" w:space="0" w:color="auto"/>
        <w:left w:val="none" w:sz="0" w:space="0" w:color="auto"/>
        <w:bottom w:val="none" w:sz="0" w:space="0" w:color="auto"/>
        <w:right w:val="none" w:sz="0" w:space="0" w:color="auto"/>
      </w:divBdr>
    </w:div>
    <w:div w:id="413019117">
      <w:bodyDiv w:val="1"/>
      <w:marLeft w:val="0"/>
      <w:marRight w:val="0"/>
      <w:marTop w:val="0"/>
      <w:marBottom w:val="0"/>
      <w:divBdr>
        <w:top w:val="none" w:sz="0" w:space="0" w:color="auto"/>
        <w:left w:val="none" w:sz="0" w:space="0" w:color="auto"/>
        <w:bottom w:val="none" w:sz="0" w:space="0" w:color="auto"/>
        <w:right w:val="none" w:sz="0" w:space="0" w:color="auto"/>
      </w:divBdr>
    </w:div>
    <w:div w:id="591208381">
      <w:bodyDiv w:val="1"/>
      <w:marLeft w:val="0"/>
      <w:marRight w:val="0"/>
      <w:marTop w:val="0"/>
      <w:marBottom w:val="0"/>
      <w:divBdr>
        <w:top w:val="none" w:sz="0" w:space="0" w:color="auto"/>
        <w:left w:val="none" w:sz="0" w:space="0" w:color="auto"/>
        <w:bottom w:val="none" w:sz="0" w:space="0" w:color="auto"/>
        <w:right w:val="none" w:sz="0" w:space="0" w:color="auto"/>
      </w:divBdr>
    </w:div>
    <w:div w:id="717819200">
      <w:bodyDiv w:val="1"/>
      <w:marLeft w:val="0"/>
      <w:marRight w:val="0"/>
      <w:marTop w:val="0"/>
      <w:marBottom w:val="0"/>
      <w:divBdr>
        <w:top w:val="none" w:sz="0" w:space="0" w:color="auto"/>
        <w:left w:val="none" w:sz="0" w:space="0" w:color="auto"/>
        <w:bottom w:val="none" w:sz="0" w:space="0" w:color="auto"/>
        <w:right w:val="none" w:sz="0" w:space="0" w:color="auto"/>
      </w:divBdr>
    </w:div>
    <w:div w:id="925962856">
      <w:bodyDiv w:val="1"/>
      <w:marLeft w:val="0"/>
      <w:marRight w:val="0"/>
      <w:marTop w:val="0"/>
      <w:marBottom w:val="0"/>
      <w:divBdr>
        <w:top w:val="none" w:sz="0" w:space="0" w:color="auto"/>
        <w:left w:val="none" w:sz="0" w:space="0" w:color="auto"/>
        <w:bottom w:val="none" w:sz="0" w:space="0" w:color="auto"/>
        <w:right w:val="none" w:sz="0" w:space="0" w:color="auto"/>
      </w:divBdr>
    </w:div>
    <w:div w:id="985167101">
      <w:bodyDiv w:val="1"/>
      <w:marLeft w:val="0"/>
      <w:marRight w:val="0"/>
      <w:marTop w:val="0"/>
      <w:marBottom w:val="0"/>
      <w:divBdr>
        <w:top w:val="none" w:sz="0" w:space="0" w:color="auto"/>
        <w:left w:val="none" w:sz="0" w:space="0" w:color="auto"/>
        <w:bottom w:val="none" w:sz="0" w:space="0" w:color="auto"/>
        <w:right w:val="none" w:sz="0" w:space="0" w:color="auto"/>
      </w:divBdr>
    </w:div>
    <w:div w:id="1004013542">
      <w:bodyDiv w:val="1"/>
      <w:marLeft w:val="0"/>
      <w:marRight w:val="0"/>
      <w:marTop w:val="0"/>
      <w:marBottom w:val="0"/>
      <w:divBdr>
        <w:top w:val="none" w:sz="0" w:space="0" w:color="auto"/>
        <w:left w:val="none" w:sz="0" w:space="0" w:color="auto"/>
        <w:bottom w:val="none" w:sz="0" w:space="0" w:color="auto"/>
        <w:right w:val="none" w:sz="0" w:space="0" w:color="auto"/>
      </w:divBdr>
    </w:div>
    <w:div w:id="1208030275">
      <w:bodyDiv w:val="1"/>
      <w:marLeft w:val="0"/>
      <w:marRight w:val="0"/>
      <w:marTop w:val="0"/>
      <w:marBottom w:val="0"/>
      <w:divBdr>
        <w:top w:val="none" w:sz="0" w:space="0" w:color="auto"/>
        <w:left w:val="none" w:sz="0" w:space="0" w:color="auto"/>
        <w:bottom w:val="none" w:sz="0" w:space="0" w:color="auto"/>
        <w:right w:val="none" w:sz="0" w:space="0" w:color="auto"/>
      </w:divBdr>
    </w:div>
    <w:div w:id="1788498166">
      <w:bodyDiv w:val="1"/>
      <w:marLeft w:val="0"/>
      <w:marRight w:val="0"/>
      <w:marTop w:val="0"/>
      <w:marBottom w:val="0"/>
      <w:divBdr>
        <w:top w:val="none" w:sz="0" w:space="0" w:color="auto"/>
        <w:left w:val="none" w:sz="0" w:space="0" w:color="auto"/>
        <w:bottom w:val="none" w:sz="0" w:space="0" w:color="auto"/>
        <w:right w:val="none" w:sz="0" w:space="0" w:color="auto"/>
      </w:divBdr>
      <w:divsChild>
        <w:div w:id="1861316512">
          <w:marLeft w:val="0"/>
          <w:marRight w:val="0"/>
          <w:marTop w:val="0"/>
          <w:marBottom w:val="0"/>
          <w:divBdr>
            <w:top w:val="none" w:sz="0" w:space="0" w:color="auto"/>
            <w:left w:val="none" w:sz="0" w:space="0" w:color="auto"/>
            <w:bottom w:val="none" w:sz="0" w:space="0" w:color="auto"/>
            <w:right w:val="none" w:sz="0" w:space="0" w:color="auto"/>
          </w:divBdr>
          <w:divsChild>
            <w:div w:id="645281982">
              <w:marLeft w:val="0"/>
              <w:marRight w:val="0"/>
              <w:marTop w:val="0"/>
              <w:marBottom w:val="0"/>
              <w:divBdr>
                <w:top w:val="none" w:sz="0" w:space="0" w:color="auto"/>
                <w:left w:val="none" w:sz="0" w:space="0" w:color="auto"/>
                <w:bottom w:val="none" w:sz="0" w:space="0" w:color="auto"/>
                <w:right w:val="none" w:sz="0" w:space="0" w:color="auto"/>
              </w:divBdr>
              <w:divsChild>
                <w:div w:id="1693993613">
                  <w:marLeft w:val="0"/>
                  <w:marRight w:val="0"/>
                  <w:marTop w:val="0"/>
                  <w:marBottom w:val="0"/>
                  <w:divBdr>
                    <w:top w:val="none" w:sz="0" w:space="0" w:color="auto"/>
                    <w:left w:val="none" w:sz="0" w:space="0" w:color="auto"/>
                    <w:bottom w:val="none" w:sz="0" w:space="0" w:color="auto"/>
                    <w:right w:val="none" w:sz="0" w:space="0" w:color="auto"/>
                  </w:divBdr>
                  <w:divsChild>
                    <w:div w:id="1550143645">
                      <w:marLeft w:val="0"/>
                      <w:marRight w:val="0"/>
                      <w:marTop w:val="0"/>
                      <w:marBottom w:val="0"/>
                      <w:divBdr>
                        <w:top w:val="none" w:sz="0" w:space="0" w:color="auto"/>
                        <w:left w:val="none" w:sz="0" w:space="0" w:color="auto"/>
                        <w:bottom w:val="none" w:sz="0" w:space="0" w:color="auto"/>
                        <w:right w:val="none" w:sz="0" w:space="0" w:color="auto"/>
                      </w:divBdr>
                      <w:divsChild>
                        <w:div w:id="68967733">
                          <w:marLeft w:val="0"/>
                          <w:marRight w:val="0"/>
                          <w:marTop w:val="0"/>
                          <w:marBottom w:val="0"/>
                          <w:divBdr>
                            <w:top w:val="none" w:sz="0" w:space="0" w:color="auto"/>
                            <w:left w:val="none" w:sz="0" w:space="0" w:color="auto"/>
                            <w:bottom w:val="none" w:sz="0" w:space="0" w:color="auto"/>
                            <w:right w:val="none" w:sz="0" w:space="0" w:color="auto"/>
                          </w:divBdr>
                        </w:div>
                      </w:divsChild>
                    </w:div>
                    <w:div w:id="39941602">
                      <w:marLeft w:val="0"/>
                      <w:marRight w:val="0"/>
                      <w:marTop w:val="0"/>
                      <w:marBottom w:val="0"/>
                      <w:divBdr>
                        <w:top w:val="none" w:sz="0" w:space="0" w:color="auto"/>
                        <w:left w:val="none" w:sz="0" w:space="0" w:color="auto"/>
                        <w:bottom w:val="none" w:sz="0" w:space="0" w:color="auto"/>
                        <w:right w:val="none" w:sz="0" w:space="0" w:color="auto"/>
                      </w:divBdr>
                      <w:divsChild>
                        <w:div w:id="600838122">
                          <w:marLeft w:val="0"/>
                          <w:marRight w:val="0"/>
                          <w:marTop w:val="0"/>
                          <w:marBottom w:val="0"/>
                          <w:divBdr>
                            <w:top w:val="none" w:sz="0" w:space="0" w:color="auto"/>
                            <w:left w:val="none" w:sz="0" w:space="0" w:color="auto"/>
                            <w:bottom w:val="none" w:sz="0" w:space="0" w:color="auto"/>
                            <w:right w:val="none" w:sz="0" w:space="0" w:color="auto"/>
                          </w:divBdr>
                          <w:divsChild>
                            <w:div w:id="1119035612">
                              <w:marLeft w:val="0"/>
                              <w:marRight w:val="0"/>
                              <w:marTop w:val="0"/>
                              <w:marBottom w:val="0"/>
                              <w:divBdr>
                                <w:top w:val="none" w:sz="0" w:space="0" w:color="auto"/>
                                <w:left w:val="none" w:sz="0" w:space="0" w:color="auto"/>
                                <w:bottom w:val="none" w:sz="0" w:space="0" w:color="auto"/>
                                <w:right w:val="none" w:sz="0" w:space="0" w:color="auto"/>
                              </w:divBdr>
                              <w:divsChild>
                                <w:div w:id="600990932">
                                  <w:marLeft w:val="0"/>
                                  <w:marRight w:val="0"/>
                                  <w:marTop w:val="0"/>
                                  <w:marBottom w:val="0"/>
                                  <w:divBdr>
                                    <w:top w:val="none" w:sz="0" w:space="0" w:color="auto"/>
                                    <w:left w:val="none" w:sz="0" w:space="0" w:color="auto"/>
                                    <w:bottom w:val="none" w:sz="0" w:space="0" w:color="auto"/>
                                    <w:right w:val="none" w:sz="0" w:space="0" w:color="auto"/>
                                  </w:divBdr>
                                  <w:divsChild>
                                    <w:div w:id="1199079228">
                                      <w:marLeft w:val="0"/>
                                      <w:marRight w:val="0"/>
                                      <w:marTop w:val="0"/>
                                      <w:marBottom w:val="0"/>
                                      <w:divBdr>
                                        <w:top w:val="none" w:sz="0" w:space="0" w:color="auto"/>
                                        <w:left w:val="none" w:sz="0" w:space="0" w:color="auto"/>
                                        <w:bottom w:val="none" w:sz="0" w:space="0" w:color="auto"/>
                                        <w:right w:val="none" w:sz="0" w:space="0" w:color="auto"/>
                                      </w:divBdr>
                                    </w:div>
                                    <w:div w:id="407116275">
                                      <w:marLeft w:val="0"/>
                                      <w:marRight w:val="0"/>
                                      <w:marTop w:val="0"/>
                                      <w:marBottom w:val="0"/>
                                      <w:divBdr>
                                        <w:top w:val="none" w:sz="0" w:space="0" w:color="auto"/>
                                        <w:left w:val="none" w:sz="0" w:space="0" w:color="auto"/>
                                        <w:bottom w:val="none" w:sz="0" w:space="0" w:color="auto"/>
                                        <w:right w:val="none" w:sz="0" w:space="0" w:color="auto"/>
                                      </w:divBdr>
                                    </w:div>
                                    <w:div w:id="1522930970">
                                      <w:marLeft w:val="0"/>
                                      <w:marRight w:val="0"/>
                                      <w:marTop w:val="0"/>
                                      <w:marBottom w:val="0"/>
                                      <w:divBdr>
                                        <w:top w:val="none" w:sz="0" w:space="0" w:color="auto"/>
                                        <w:left w:val="none" w:sz="0" w:space="0" w:color="auto"/>
                                        <w:bottom w:val="none" w:sz="0" w:space="0" w:color="auto"/>
                                        <w:right w:val="none" w:sz="0" w:space="0" w:color="auto"/>
                                      </w:divBdr>
                                      <w:divsChild>
                                        <w:div w:id="75784234">
                                          <w:marLeft w:val="0"/>
                                          <w:marRight w:val="0"/>
                                          <w:marTop w:val="0"/>
                                          <w:marBottom w:val="0"/>
                                          <w:divBdr>
                                            <w:top w:val="none" w:sz="0" w:space="0" w:color="auto"/>
                                            <w:left w:val="none" w:sz="0" w:space="0" w:color="auto"/>
                                            <w:bottom w:val="none" w:sz="0" w:space="0" w:color="auto"/>
                                            <w:right w:val="none" w:sz="0" w:space="0" w:color="auto"/>
                                          </w:divBdr>
                                        </w:div>
                                      </w:divsChild>
                                    </w:div>
                                    <w:div w:id="5511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60272">
                      <w:marLeft w:val="0"/>
                      <w:marRight w:val="0"/>
                      <w:marTop w:val="0"/>
                      <w:marBottom w:val="0"/>
                      <w:divBdr>
                        <w:top w:val="none" w:sz="0" w:space="0" w:color="auto"/>
                        <w:left w:val="none" w:sz="0" w:space="0" w:color="auto"/>
                        <w:bottom w:val="none" w:sz="0" w:space="0" w:color="auto"/>
                        <w:right w:val="none" w:sz="0" w:space="0" w:color="auto"/>
                      </w:divBdr>
                    </w:div>
                    <w:div w:id="430399244">
                      <w:marLeft w:val="0"/>
                      <w:marRight w:val="0"/>
                      <w:marTop w:val="0"/>
                      <w:marBottom w:val="0"/>
                      <w:divBdr>
                        <w:top w:val="none" w:sz="0" w:space="0" w:color="auto"/>
                        <w:left w:val="none" w:sz="0" w:space="0" w:color="auto"/>
                        <w:bottom w:val="none" w:sz="0" w:space="0" w:color="auto"/>
                        <w:right w:val="none" w:sz="0" w:space="0" w:color="auto"/>
                      </w:divBdr>
                    </w:div>
                    <w:div w:id="16986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109660">
          <w:marLeft w:val="0"/>
          <w:marRight w:val="0"/>
          <w:marTop w:val="0"/>
          <w:marBottom w:val="0"/>
          <w:divBdr>
            <w:top w:val="none" w:sz="0" w:space="0" w:color="auto"/>
            <w:left w:val="none" w:sz="0" w:space="0" w:color="auto"/>
            <w:bottom w:val="none" w:sz="0" w:space="0" w:color="auto"/>
            <w:right w:val="none" w:sz="0" w:space="0" w:color="auto"/>
          </w:divBdr>
          <w:divsChild>
            <w:div w:id="958149608">
              <w:marLeft w:val="0"/>
              <w:marRight w:val="0"/>
              <w:marTop w:val="0"/>
              <w:marBottom w:val="0"/>
              <w:divBdr>
                <w:top w:val="none" w:sz="0" w:space="0" w:color="auto"/>
                <w:left w:val="none" w:sz="0" w:space="0" w:color="auto"/>
                <w:bottom w:val="none" w:sz="0" w:space="0" w:color="auto"/>
                <w:right w:val="none" w:sz="0" w:space="0" w:color="auto"/>
              </w:divBdr>
              <w:divsChild>
                <w:div w:id="18647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39521">
          <w:marLeft w:val="0"/>
          <w:marRight w:val="0"/>
          <w:marTop w:val="0"/>
          <w:marBottom w:val="0"/>
          <w:divBdr>
            <w:top w:val="none" w:sz="0" w:space="0" w:color="auto"/>
            <w:left w:val="none" w:sz="0" w:space="0" w:color="auto"/>
            <w:bottom w:val="none" w:sz="0" w:space="0" w:color="auto"/>
            <w:right w:val="none" w:sz="0" w:space="0" w:color="auto"/>
          </w:divBdr>
          <w:divsChild>
            <w:div w:id="893738284">
              <w:marLeft w:val="0"/>
              <w:marRight w:val="0"/>
              <w:marTop w:val="0"/>
              <w:marBottom w:val="0"/>
              <w:divBdr>
                <w:top w:val="none" w:sz="0" w:space="0" w:color="auto"/>
                <w:left w:val="none" w:sz="0" w:space="0" w:color="auto"/>
                <w:bottom w:val="none" w:sz="0" w:space="0" w:color="auto"/>
                <w:right w:val="none" w:sz="0" w:space="0" w:color="auto"/>
              </w:divBdr>
              <w:divsChild>
                <w:div w:id="1788742815">
                  <w:marLeft w:val="0"/>
                  <w:marRight w:val="0"/>
                  <w:marTop w:val="0"/>
                  <w:marBottom w:val="0"/>
                  <w:divBdr>
                    <w:top w:val="none" w:sz="0" w:space="0" w:color="auto"/>
                    <w:left w:val="none" w:sz="0" w:space="0" w:color="auto"/>
                    <w:bottom w:val="none" w:sz="0" w:space="0" w:color="auto"/>
                    <w:right w:val="none" w:sz="0" w:space="0" w:color="auto"/>
                  </w:divBdr>
                  <w:divsChild>
                    <w:div w:id="2571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29547">
          <w:marLeft w:val="0"/>
          <w:marRight w:val="0"/>
          <w:marTop w:val="0"/>
          <w:marBottom w:val="0"/>
          <w:divBdr>
            <w:top w:val="none" w:sz="0" w:space="0" w:color="auto"/>
            <w:left w:val="none" w:sz="0" w:space="0" w:color="auto"/>
            <w:bottom w:val="none" w:sz="0" w:space="0" w:color="auto"/>
            <w:right w:val="none" w:sz="0" w:space="0" w:color="auto"/>
          </w:divBdr>
          <w:divsChild>
            <w:div w:id="1436245694">
              <w:marLeft w:val="0"/>
              <w:marRight w:val="0"/>
              <w:marTop w:val="0"/>
              <w:marBottom w:val="0"/>
              <w:divBdr>
                <w:top w:val="none" w:sz="0" w:space="0" w:color="auto"/>
                <w:left w:val="none" w:sz="0" w:space="0" w:color="auto"/>
                <w:bottom w:val="none" w:sz="0" w:space="0" w:color="auto"/>
                <w:right w:val="none" w:sz="0" w:space="0" w:color="auto"/>
              </w:divBdr>
              <w:divsChild>
                <w:div w:id="322439842">
                  <w:marLeft w:val="0"/>
                  <w:marRight w:val="0"/>
                  <w:marTop w:val="0"/>
                  <w:marBottom w:val="0"/>
                  <w:divBdr>
                    <w:top w:val="none" w:sz="0" w:space="0" w:color="auto"/>
                    <w:left w:val="none" w:sz="0" w:space="0" w:color="auto"/>
                    <w:bottom w:val="none" w:sz="0" w:space="0" w:color="auto"/>
                    <w:right w:val="none" w:sz="0" w:space="0" w:color="auto"/>
                  </w:divBdr>
                  <w:divsChild>
                    <w:div w:id="1347366682">
                      <w:marLeft w:val="0"/>
                      <w:marRight w:val="0"/>
                      <w:marTop w:val="0"/>
                      <w:marBottom w:val="0"/>
                      <w:divBdr>
                        <w:top w:val="none" w:sz="0" w:space="0" w:color="auto"/>
                        <w:left w:val="none" w:sz="0" w:space="0" w:color="auto"/>
                        <w:bottom w:val="none" w:sz="0" w:space="0" w:color="auto"/>
                        <w:right w:val="none" w:sz="0" w:space="0" w:color="auto"/>
                      </w:divBdr>
                    </w:div>
                  </w:divsChild>
                </w:div>
                <w:div w:id="840123986">
                  <w:marLeft w:val="0"/>
                  <w:marRight w:val="0"/>
                  <w:marTop w:val="0"/>
                  <w:marBottom w:val="0"/>
                  <w:divBdr>
                    <w:top w:val="none" w:sz="0" w:space="0" w:color="auto"/>
                    <w:left w:val="none" w:sz="0" w:space="0" w:color="auto"/>
                    <w:bottom w:val="none" w:sz="0" w:space="0" w:color="auto"/>
                    <w:right w:val="none" w:sz="0" w:space="0" w:color="auto"/>
                  </w:divBdr>
                  <w:divsChild>
                    <w:div w:id="185872272">
                      <w:marLeft w:val="0"/>
                      <w:marRight w:val="0"/>
                      <w:marTop w:val="0"/>
                      <w:marBottom w:val="0"/>
                      <w:divBdr>
                        <w:top w:val="none" w:sz="0" w:space="0" w:color="auto"/>
                        <w:left w:val="none" w:sz="0" w:space="0" w:color="auto"/>
                        <w:bottom w:val="none" w:sz="0" w:space="0" w:color="auto"/>
                        <w:right w:val="none" w:sz="0" w:space="0" w:color="auto"/>
                      </w:divBdr>
                      <w:divsChild>
                        <w:div w:id="189495455">
                          <w:marLeft w:val="0"/>
                          <w:marRight w:val="0"/>
                          <w:marTop w:val="0"/>
                          <w:marBottom w:val="0"/>
                          <w:divBdr>
                            <w:top w:val="none" w:sz="0" w:space="0" w:color="auto"/>
                            <w:left w:val="none" w:sz="0" w:space="0" w:color="auto"/>
                            <w:bottom w:val="none" w:sz="0" w:space="0" w:color="auto"/>
                            <w:right w:val="none" w:sz="0" w:space="0" w:color="auto"/>
                          </w:divBdr>
                          <w:divsChild>
                            <w:div w:id="2070111625">
                              <w:marLeft w:val="0"/>
                              <w:marRight w:val="0"/>
                              <w:marTop w:val="0"/>
                              <w:marBottom w:val="0"/>
                              <w:divBdr>
                                <w:top w:val="none" w:sz="0" w:space="0" w:color="auto"/>
                                <w:left w:val="none" w:sz="0" w:space="0" w:color="auto"/>
                                <w:bottom w:val="none" w:sz="0" w:space="0" w:color="auto"/>
                                <w:right w:val="none" w:sz="0" w:space="0" w:color="auto"/>
                              </w:divBdr>
                            </w:div>
                            <w:div w:id="1134566095">
                              <w:marLeft w:val="0"/>
                              <w:marRight w:val="0"/>
                              <w:marTop w:val="0"/>
                              <w:marBottom w:val="0"/>
                              <w:divBdr>
                                <w:top w:val="none" w:sz="0" w:space="0" w:color="auto"/>
                                <w:left w:val="none" w:sz="0" w:space="0" w:color="auto"/>
                                <w:bottom w:val="none" w:sz="0" w:space="0" w:color="auto"/>
                                <w:right w:val="none" w:sz="0" w:space="0" w:color="auto"/>
                              </w:divBdr>
                              <w:divsChild>
                                <w:div w:id="15059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20869">
              <w:marLeft w:val="0"/>
              <w:marRight w:val="0"/>
              <w:marTop w:val="0"/>
              <w:marBottom w:val="0"/>
              <w:divBdr>
                <w:top w:val="none" w:sz="0" w:space="0" w:color="auto"/>
                <w:left w:val="none" w:sz="0" w:space="0" w:color="auto"/>
                <w:bottom w:val="none" w:sz="0" w:space="0" w:color="auto"/>
                <w:right w:val="none" w:sz="0" w:space="0" w:color="auto"/>
              </w:divBdr>
              <w:divsChild>
                <w:div w:id="980696236">
                  <w:marLeft w:val="0"/>
                  <w:marRight w:val="0"/>
                  <w:marTop w:val="0"/>
                  <w:marBottom w:val="0"/>
                  <w:divBdr>
                    <w:top w:val="none" w:sz="0" w:space="0" w:color="auto"/>
                    <w:left w:val="none" w:sz="0" w:space="0" w:color="auto"/>
                    <w:bottom w:val="none" w:sz="0" w:space="0" w:color="auto"/>
                    <w:right w:val="none" w:sz="0" w:space="0" w:color="auto"/>
                  </w:divBdr>
                  <w:divsChild>
                    <w:div w:id="1242181310">
                      <w:marLeft w:val="0"/>
                      <w:marRight w:val="0"/>
                      <w:marTop w:val="0"/>
                      <w:marBottom w:val="0"/>
                      <w:divBdr>
                        <w:top w:val="none" w:sz="0" w:space="0" w:color="auto"/>
                        <w:left w:val="none" w:sz="0" w:space="0" w:color="auto"/>
                        <w:bottom w:val="none" w:sz="0" w:space="0" w:color="auto"/>
                        <w:right w:val="none" w:sz="0" w:space="0" w:color="auto"/>
                      </w:divBdr>
                    </w:div>
                  </w:divsChild>
                </w:div>
                <w:div w:id="2049405482">
                  <w:marLeft w:val="0"/>
                  <w:marRight w:val="0"/>
                  <w:marTop w:val="0"/>
                  <w:marBottom w:val="0"/>
                  <w:divBdr>
                    <w:top w:val="none" w:sz="0" w:space="0" w:color="auto"/>
                    <w:left w:val="none" w:sz="0" w:space="0" w:color="auto"/>
                    <w:bottom w:val="none" w:sz="0" w:space="0" w:color="auto"/>
                    <w:right w:val="none" w:sz="0" w:space="0" w:color="auto"/>
                  </w:divBdr>
                  <w:divsChild>
                    <w:div w:id="78546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29326">
              <w:marLeft w:val="0"/>
              <w:marRight w:val="0"/>
              <w:marTop w:val="0"/>
              <w:marBottom w:val="0"/>
              <w:divBdr>
                <w:top w:val="none" w:sz="0" w:space="0" w:color="auto"/>
                <w:left w:val="none" w:sz="0" w:space="0" w:color="auto"/>
                <w:bottom w:val="none" w:sz="0" w:space="0" w:color="auto"/>
                <w:right w:val="none" w:sz="0" w:space="0" w:color="auto"/>
              </w:divBdr>
              <w:divsChild>
                <w:div w:id="1075206117">
                  <w:marLeft w:val="0"/>
                  <w:marRight w:val="0"/>
                  <w:marTop w:val="0"/>
                  <w:marBottom w:val="0"/>
                  <w:divBdr>
                    <w:top w:val="none" w:sz="0" w:space="0" w:color="auto"/>
                    <w:left w:val="none" w:sz="0" w:space="0" w:color="auto"/>
                    <w:bottom w:val="none" w:sz="0" w:space="0" w:color="auto"/>
                    <w:right w:val="none" w:sz="0" w:space="0" w:color="auto"/>
                  </w:divBdr>
                  <w:divsChild>
                    <w:div w:id="1244339277">
                      <w:marLeft w:val="0"/>
                      <w:marRight w:val="0"/>
                      <w:marTop w:val="0"/>
                      <w:marBottom w:val="0"/>
                      <w:divBdr>
                        <w:top w:val="none" w:sz="0" w:space="0" w:color="auto"/>
                        <w:left w:val="none" w:sz="0" w:space="0" w:color="auto"/>
                        <w:bottom w:val="none" w:sz="0" w:space="0" w:color="auto"/>
                        <w:right w:val="none" w:sz="0" w:space="0" w:color="auto"/>
                      </w:divBdr>
                    </w:div>
                  </w:divsChild>
                </w:div>
                <w:div w:id="465391539">
                  <w:marLeft w:val="0"/>
                  <w:marRight w:val="0"/>
                  <w:marTop w:val="0"/>
                  <w:marBottom w:val="0"/>
                  <w:divBdr>
                    <w:top w:val="none" w:sz="0" w:space="0" w:color="auto"/>
                    <w:left w:val="none" w:sz="0" w:space="0" w:color="auto"/>
                    <w:bottom w:val="none" w:sz="0" w:space="0" w:color="auto"/>
                    <w:right w:val="none" w:sz="0" w:space="0" w:color="auto"/>
                  </w:divBdr>
                  <w:divsChild>
                    <w:div w:id="574627209">
                      <w:marLeft w:val="0"/>
                      <w:marRight w:val="0"/>
                      <w:marTop w:val="0"/>
                      <w:marBottom w:val="0"/>
                      <w:divBdr>
                        <w:top w:val="none" w:sz="0" w:space="0" w:color="auto"/>
                        <w:left w:val="none" w:sz="0" w:space="0" w:color="auto"/>
                        <w:bottom w:val="none" w:sz="0" w:space="0" w:color="auto"/>
                        <w:right w:val="none" w:sz="0" w:space="0" w:color="auto"/>
                      </w:divBdr>
                      <w:divsChild>
                        <w:div w:id="253830371">
                          <w:marLeft w:val="0"/>
                          <w:marRight w:val="0"/>
                          <w:marTop w:val="0"/>
                          <w:marBottom w:val="0"/>
                          <w:divBdr>
                            <w:top w:val="none" w:sz="0" w:space="0" w:color="auto"/>
                            <w:left w:val="none" w:sz="0" w:space="0" w:color="auto"/>
                            <w:bottom w:val="none" w:sz="0" w:space="0" w:color="auto"/>
                            <w:right w:val="none" w:sz="0" w:space="0" w:color="auto"/>
                          </w:divBdr>
                        </w:div>
                        <w:div w:id="7326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0142">
          <w:marLeft w:val="0"/>
          <w:marRight w:val="0"/>
          <w:marTop w:val="0"/>
          <w:marBottom w:val="0"/>
          <w:divBdr>
            <w:top w:val="none" w:sz="0" w:space="0" w:color="auto"/>
            <w:left w:val="none" w:sz="0" w:space="0" w:color="auto"/>
            <w:bottom w:val="none" w:sz="0" w:space="0" w:color="auto"/>
            <w:right w:val="none" w:sz="0" w:space="0" w:color="auto"/>
          </w:divBdr>
          <w:divsChild>
            <w:div w:id="484979645">
              <w:marLeft w:val="0"/>
              <w:marRight w:val="0"/>
              <w:marTop w:val="0"/>
              <w:marBottom w:val="0"/>
              <w:divBdr>
                <w:top w:val="none" w:sz="0" w:space="0" w:color="auto"/>
                <w:left w:val="none" w:sz="0" w:space="0" w:color="auto"/>
                <w:bottom w:val="none" w:sz="0" w:space="0" w:color="auto"/>
                <w:right w:val="none" w:sz="0" w:space="0" w:color="auto"/>
              </w:divBdr>
              <w:divsChild>
                <w:div w:id="1451437243">
                  <w:marLeft w:val="0"/>
                  <w:marRight w:val="0"/>
                  <w:marTop w:val="0"/>
                  <w:marBottom w:val="0"/>
                  <w:divBdr>
                    <w:top w:val="none" w:sz="0" w:space="0" w:color="auto"/>
                    <w:left w:val="none" w:sz="0" w:space="0" w:color="auto"/>
                    <w:bottom w:val="none" w:sz="0" w:space="0" w:color="auto"/>
                    <w:right w:val="none" w:sz="0" w:space="0" w:color="auto"/>
                  </w:divBdr>
                  <w:divsChild>
                    <w:div w:id="1411779440">
                      <w:marLeft w:val="0"/>
                      <w:marRight w:val="0"/>
                      <w:marTop w:val="0"/>
                      <w:marBottom w:val="0"/>
                      <w:divBdr>
                        <w:top w:val="none" w:sz="0" w:space="0" w:color="auto"/>
                        <w:left w:val="none" w:sz="0" w:space="0" w:color="auto"/>
                        <w:bottom w:val="none" w:sz="0" w:space="0" w:color="auto"/>
                        <w:right w:val="none" w:sz="0" w:space="0" w:color="auto"/>
                      </w:divBdr>
                      <w:divsChild>
                        <w:div w:id="122427783">
                          <w:marLeft w:val="0"/>
                          <w:marRight w:val="0"/>
                          <w:marTop w:val="0"/>
                          <w:marBottom w:val="0"/>
                          <w:divBdr>
                            <w:top w:val="none" w:sz="0" w:space="0" w:color="auto"/>
                            <w:left w:val="none" w:sz="0" w:space="0" w:color="auto"/>
                            <w:bottom w:val="none" w:sz="0" w:space="0" w:color="auto"/>
                            <w:right w:val="none" w:sz="0" w:space="0" w:color="auto"/>
                          </w:divBdr>
                          <w:divsChild>
                            <w:div w:id="426001580">
                              <w:marLeft w:val="0"/>
                              <w:marRight w:val="0"/>
                              <w:marTop w:val="0"/>
                              <w:marBottom w:val="0"/>
                              <w:divBdr>
                                <w:top w:val="none" w:sz="0" w:space="0" w:color="auto"/>
                                <w:left w:val="none" w:sz="0" w:space="0" w:color="auto"/>
                                <w:bottom w:val="none" w:sz="0" w:space="0" w:color="auto"/>
                                <w:right w:val="none" w:sz="0" w:space="0" w:color="auto"/>
                              </w:divBdr>
                              <w:divsChild>
                                <w:div w:id="1907952771">
                                  <w:marLeft w:val="0"/>
                                  <w:marRight w:val="0"/>
                                  <w:marTop w:val="0"/>
                                  <w:marBottom w:val="0"/>
                                  <w:divBdr>
                                    <w:top w:val="none" w:sz="0" w:space="0" w:color="auto"/>
                                    <w:left w:val="none" w:sz="0" w:space="0" w:color="auto"/>
                                    <w:bottom w:val="none" w:sz="0" w:space="0" w:color="auto"/>
                                    <w:right w:val="none" w:sz="0" w:space="0" w:color="auto"/>
                                  </w:divBdr>
                                  <w:divsChild>
                                    <w:div w:id="12474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944531">
                      <w:marLeft w:val="0"/>
                      <w:marRight w:val="0"/>
                      <w:marTop w:val="0"/>
                      <w:marBottom w:val="0"/>
                      <w:divBdr>
                        <w:top w:val="none" w:sz="0" w:space="0" w:color="auto"/>
                        <w:left w:val="none" w:sz="0" w:space="0" w:color="auto"/>
                        <w:bottom w:val="none" w:sz="0" w:space="0" w:color="auto"/>
                        <w:right w:val="none" w:sz="0" w:space="0" w:color="auto"/>
                      </w:divBdr>
                      <w:divsChild>
                        <w:div w:id="1401366645">
                          <w:marLeft w:val="0"/>
                          <w:marRight w:val="0"/>
                          <w:marTop w:val="0"/>
                          <w:marBottom w:val="0"/>
                          <w:divBdr>
                            <w:top w:val="none" w:sz="0" w:space="0" w:color="auto"/>
                            <w:left w:val="none" w:sz="0" w:space="0" w:color="auto"/>
                            <w:bottom w:val="none" w:sz="0" w:space="0" w:color="auto"/>
                            <w:right w:val="none" w:sz="0" w:space="0" w:color="auto"/>
                          </w:divBdr>
                          <w:divsChild>
                            <w:div w:id="1413308812">
                              <w:marLeft w:val="0"/>
                              <w:marRight w:val="0"/>
                              <w:marTop w:val="0"/>
                              <w:marBottom w:val="0"/>
                              <w:divBdr>
                                <w:top w:val="none" w:sz="0" w:space="0" w:color="auto"/>
                                <w:left w:val="none" w:sz="0" w:space="0" w:color="auto"/>
                                <w:bottom w:val="none" w:sz="0" w:space="0" w:color="auto"/>
                                <w:right w:val="none" w:sz="0" w:space="0" w:color="auto"/>
                              </w:divBdr>
                            </w:div>
                          </w:divsChild>
                        </w:div>
                        <w:div w:id="1880194280">
                          <w:marLeft w:val="0"/>
                          <w:marRight w:val="0"/>
                          <w:marTop w:val="0"/>
                          <w:marBottom w:val="0"/>
                          <w:divBdr>
                            <w:top w:val="none" w:sz="0" w:space="0" w:color="auto"/>
                            <w:left w:val="none" w:sz="0" w:space="0" w:color="auto"/>
                            <w:bottom w:val="none" w:sz="0" w:space="0" w:color="auto"/>
                            <w:right w:val="none" w:sz="0" w:space="0" w:color="auto"/>
                          </w:divBdr>
                          <w:divsChild>
                            <w:div w:id="5406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78707">
              <w:marLeft w:val="0"/>
              <w:marRight w:val="0"/>
              <w:marTop w:val="0"/>
              <w:marBottom w:val="0"/>
              <w:divBdr>
                <w:top w:val="none" w:sz="0" w:space="0" w:color="auto"/>
                <w:left w:val="none" w:sz="0" w:space="0" w:color="auto"/>
                <w:bottom w:val="none" w:sz="0" w:space="0" w:color="auto"/>
                <w:right w:val="none" w:sz="0" w:space="0" w:color="auto"/>
              </w:divBdr>
              <w:divsChild>
                <w:div w:id="1850871356">
                  <w:marLeft w:val="0"/>
                  <w:marRight w:val="0"/>
                  <w:marTop w:val="0"/>
                  <w:marBottom w:val="0"/>
                  <w:divBdr>
                    <w:top w:val="none" w:sz="0" w:space="0" w:color="auto"/>
                    <w:left w:val="none" w:sz="0" w:space="0" w:color="auto"/>
                    <w:bottom w:val="none" w:sz="0" w:space="0" w:color="auto"/>
                    <w:right w:val="none" w:sz="0" w:space="0" w:color="auto"/>
                  </w:divBdr>
                  <w:divsChild>
                    <w:div w:id="1613777234">
                      <w:marLeft w:val="0"/>
                      <w:marRight w:val="0"/>
                      <w:marTop w:val="0"/>
                      <w:marBottom w:val="0"/>
                      <w:divBdr>
                        <w:top w:val="none" w:sz="0" w:space="0" w:color="auto"/>
                        <w:left w:val="none" w:sz="0" w:space="0" w:color="auto"/>
                        <w:bottom w:val="none" w:sz="0" w:space="0" w:color="auto"/>
                        <w:right w:val="none" w:sz="0" w:space="0" w:color="auto"/>
                      </w:divBdr>
                      <w:divsChild>
                        <w:div w:id="559243515">
                          <w:marLeft w:val="0"/>
                          <w:marRight w:val="0"/>
                          <w:marTop w:val="0"/>
                          <w:marBottom w:val="0"/>
                          <w:divBdr>
                            <w:top w:val="none" w:sz="0" w:space="0" w:color="auto"/>
                            <w:left w:val="none" w:sz="0" w:space="0" w:color="auto"/>
                            <w:bottom w:val="none" w:sz="0" w:space="0" w:color="auto"/>
                            <w:right w:val="none" w:sz="0" w:space="0" w:color="auto"/>
                          </w:divBdr>
                          <w:divsChild>
                            <w:div w:id="732050059">
                              <w:marLeft w:val="0"/>
                              <w:marRight w:val="0"/>
                              <w:marTop w:val="0"/>
                              <w:marBottom w:val="0"/>
                              <w:divBdr>
                                <w:top w:val="none" w:sz="0" w:space="0" w:color="auto"/>
                                <w:left w:val="none" w:sz="0" w:space="0" w:color="auto"/>
                                <w:bottom w:val="none" w:sz="0" w:space="0" w:color="auto"/>
                                <w:right w:val="none" w:sz="0" w:space="0" w:color="auto"/>
                              </w:divBdr>
                              <w:divsChild>
                                <w:div w:id="1541630731">
                                  <w:marLeft w:val="0"/>
                                  <w:marRight w:val="0"/>
                                  <w:marTop w:val="0"/>
                                  <w:marBottom w:val="0"/>
                                  <w:divBdr>
                                    <w:top w:val="none" w:sz="0" w:space="0" w:color="auto"/>
                                    <w:left w:val="none" w:sz="0" w:space="0" w:color="auto"/>
                                    <w:bottom w:val="none" w:sz="0" w:space="0" w:color="auto"/>
                                    <w:right w:val="none" w:sz="0" w:space="0" w:color="auto"/>
                                  </w:divBdr>
                                  <w:divsChild>
                                    <w:div w:id="7720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2121">
                          <w:marLeft w:val="0"/>
                          <w:marRight w:val="0"/>
                          <w:marTop w:val="0"/>
                          <w:marBottom w:val="0"/>
                          <w:divBdr>
                            <w:top w:val="none" w:sz="0" w:space="0" w:color="auto"/>
                            <w:left w:val="none" w:sz="0" w:space="0" w:color="auto"/>
                            <w:bottom w:val="none" w:sz="0" w:space="0" w:color="auto"/>
                            <w:right w:val="none" w:sz="0" w:space="0" w:color="auto"/>
                          </w:divBdr>
                          <w:divsChild>
                            <w:div w:id="301078543">
                              <w:marLeft w:val="0"/>
                              <w:marRight w:val="0"/>
                              <w:marTop w:val="0"/>
                              <w:marBottom w:val="0"/>
                              <w:divBdr>
                                <w:top w:val="none" w:sz="0" w:space="0" w:color="auto"/>
                                <w:left w:val="none" w:sz="0" w:space="0" w:color="auto"/>
                                <w:bottom w:val="none" w:sz="0" w:space="0" w:color="auto"/>
                                <w:right w:val="none" w:sz="0" w:space="0" w:color="auto"/>
                              </w:divBdr>
                              <w:divsChild>
                                <w:div w:id="1186941197">
                                  <w:marLeft w:val="0"/>
                                  <w:marRight w:val="0"/>
                                  <w:marTop w:val="0"/>
                                  <w:marBottom w:val="0"/>
                                  <w:divBdr>
                                    <w:top w:val="none" w:sz="0" w:space="0" w:color="auto"/>
                                    <w:left w:val="none" w:sz="0" w:space="0" w:color="auto"/>
                                    <w:bottom w:val="none" w:sz="0" w:space="0" w:color="auto"/>
                                    <w:right w:val="none" w:sz="0" w:space="0" w:color="auto"/>
                                  </w:divBdr>
                                  <w:divsChild>
                                    <w:div w:id="2695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291849">
                          <w:marLeft w:val="0"/>
                          <w:marRight w:val="0"/>
                          <w:marTop w:val="0"/>
                          <w:marBottom w:val="0"/>
                          <w:divBdr>
                            <w:top w:val="none" w:sz="0" w:space="0" w:color="auto"/>
                            <w:left w:val="none" w:sz="0" w:space="0" w:color="auto"/>
                            <w:bottom w:val="none" w:sz="0" w:space="0" w:color="auto"/>
                            <w:right w:val="none" w:sz="0" w:space="0" w:color="auto"/>
                          </w:divBdr>
                          <w:divsChild>
                            <w:div w:id="1706056231">
                              <w:marLeft w:val="0"/>
                              <w:marRight w:val="0"/>
                              <w:marTop w:val="0"/>
                              <w:marBottom w:val="0"/>
                              <w:divBdr>
                                <w:top w:val="none" w:sz="0" w:space="0" w:color="auto"/>
                                <w:left w:val="none" w:sz="0" w:space="0" w:color="auto"/>
                                <w:bottom w:val="none" w:sz="0" w:space="0" w:color="auto"/>
                                <w:right w:val="none" w:sz="0" w:space="0" w:color="auto"/>
                              </w:divBdr>
                              <w:divsChild>
                                <w:div w:id="1295793985">
                                  <w:marLeft w:val="0"/>
                                  <w:marRight w:val="0"/>
                                  <w:marTop w:val="0"/>
                                  <w:marBottom w:val="0"/>
                                  <w:divBdr>
                                    <w:top w:val="none" w:sz="0" w:space="0" w:color="auto"/>
                                    <w:left w:val="none" w:sz="0" w:space="0" w:color="auto"/>
                                    <w:bottom w:val="none" w:sz="0" w:space="0" w:color="auto"/>
                                    <w:right w:val="none" w:sz="0" w:space="0" w:color="auto"/>
                                  </w:divBdr>
                                  <w:divsChild>
                                    <w:div w:id="195578844">
                                      <w:marLeft w:val="0"/>
                                      <w:marRight w:val="0"/>
                                      <w:marTop w:val="0"/>
                                      <w:marBottom w:val="0"/>
                                      <w:divBdr>
                                        <w:top w:val="none" w:sz="0" w:space="0" w:color="auto"/>
                                        <w:left w:val="none" w:sz="0" w:space="0" w:color="auto"/>
                                        <w:bottom w:val="none" w:sz="0" w:space="0" w:color="auto"/>
                                        <w:right w:val="none" w:sz="0" w:space="0" w:color="auto"/>
                                      </w:divBdr>
                                    </w:div>
                                  </w:divsChild>
                                </w:div>
                                <w:div w:id="993950578">
                                  <w:marLeft w:val="0"/>
                                  <w:marRight w:val="0"/>
                                  <w:marTop w:val="0"/>
                                  <w:marBottom w:val="0"/>
                                  <w:divBdr>
                                    <w:top w:val="none" w:sz="0" w:space="0" w:color="auto"/>
                                    <w:left w:val="none" w:sz="0" w:space="0" w:color="auto"/>
                                    <w:bottom w:val="none" w:sz="0" w:space="0" w:color="auto"/>
                                    <w:right w:val="none" w:sz="0" w:space="0" w:color="auto"/>
                                  </w:divBdr>
                                  <w:divsChild>
                                    <w:div w:id="1050760473">
                                      <w:marLeft w:val="0"/>
                                      <w:marRight w:val="0"/>
                                      <w:marTop w:val="0"/>
                                      <w:marBottom w:val="0"/>
                                      <w:divBdr>
                                        <w:top w:val="none" w:sz="0" w:space="0" w:color="auto"/>
                                        <w:left w:val="none" w:sz="0" w:space="0" w:color="auto"/>
                                        <w:bottom w:val="none" w:sz="0" w:space="0" w:color="auto"/>
                                        <w:right w:val="none" w:sz="0" w:space="0" w:color="auto"/>
                                      </w:divBdr>
                                    </w:div>
                                    <w:div w:id="12027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185660">
              <w:marLeft w:val="0"/>
              <w:marRight w:val="0"/>
              <w:marTop w:val="0"/>
              <w:marBottom w:val="0"/>
              <w:divBdr>
                <w:top w:val="none" w:sz="0" w:space="0" w:color="auto"/>
                <w:left w:val="none" w:sz="0" w:space="0" w:color="auto"/>
                <w:bottom w:val="none" w:sz="0" w:space="0" w:color="auto"/>
                <w:right w:val="none" w:sz="0" w:space="0" w:color="auto"/>
              </w:divBdr>
              <w:divsChild>
                <w:div w:id="778375160">
                  <w:marLeft w:val="0"/>
                  <w:marRight w:val="0"/>
                  <w:marTop w:val="0"/>
                  <w:marBottom w:val="0"/>
                  <w:divBdr>
                    <w:top w:val="none" w:sz="0" w:space="0" w:color="auto"/>
                    <w:left w:val="none" w:sz="0" w:space="0" w:color="auto"/>
                    <w:bottom w:val="none" w:sz="0" w:space="0" w:color="auto"/>
                    <w:right w:val="none" w:sz="0" w:space="0" w:color="auto"/>
                  </w:divBdr>
                  <w:divsChild>
                    <w:div w:id="1577978287">
                      <w:marLeft w:val="0"/>
                      <w:marRight w:val="0"/>
                      <w:marTop w:val="0"/>
                      <w:marBottom w:val="0"/>
                      <w:divBdr>
                        <w:top w:val="none" w:sz="0" w:space="0" w:color="auto"/>
                        <w:left w:val="none" w:sz="0" w:space="0" w:color="auto"/>
                        <w:bottom w:val="none" w:sz="0" w:space="0" w:color="auto"/>
                        <w:right w:val="none" w:sz="0" w:space="0" w:color="auto"/>
                      </w:divBdr>
                    </w:div>
                    <w:div w:id="264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22375">
          <w:marLeft w:val="0"/>
          <w:marRight w:val="0"/>
          <w:marTop w:val="0"/>
          <w:marBottom w:val="0"/>
          <w:divBdr>
            <w:top w:val="none" w:sz="0" w:space="0" w:color="auto"/>
            <w:left w:val="none" w:sz="0" w:space="0" w:color="auto"/>
            <w:bottom w:val="none" w:sz="0" w:space="0" w:color="auto"/>
            <w:right w:val="none" w:sz="0" w:space="0" w:color="auto"/>
          </w:divBdr>
          <w:divsChild>
            <w:div w:id="12634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6048">
      <w:bodyDiv w:val="1"/>
      <w:marLeft w:val="0"/>
      <w:marRight w:val="0"/>
      <w:marTop w:val="0"/>
      <w:marBottom w:val="0"/>
      <w:divBdr>
        <w:top w:val="none" w:sz="0" w:space="0" w:color="auto"/>
        <w:left w:val="none" w:sz="0" w:space="0" w:color="auto"/>
        <w:bottom w:val="none" w:sz="0" w:space="0" w:color="auto"/>
        <w:right w:val="none" w:sz="0" w:space="0" w:color="auto"/>
      </w:divBdr>
    </w:div>
    <w:div w:id="1923684740">
      <w:bodyDiv w:val="1"/>
      <w:marLeft w:val="0"/>
      <w:marRight w:val="0"/>
      <w:marTop w:val="0"/>
      <w:marBottom w:val="0"/>
      <w:divBdr>
        <w:top w:val="none" w:sz="0" w:space="0" w:color="auto"/>
        <w:left w:val="none" w:sz="0" w:space="0" w:color="auto"/>
        <w:bottom w:val="none" w:sz="0" w:space="0" w:color="auto"/>
        <w:right w:val="none" w:sz="0" w:space="0" w:color="auto"/>
      </w:divBdr>
    </w:div>
    <w:div w:id="192486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shop/zeitschriften/izpb/7573/haushalt-markt-konsum/" TargetMode="External"/><Relationship Id="rId13" Type="http://schemas.openxmlformats.org/officeDocument/2006/relationships/hyperlink" Target="https://www.bmfsfj.de/resource/blob/186176/81ff4612aee448c7529f775e60a66023/vaeterreport-update-2021-data.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mfsfj.de/resource/blob/179392/195baf88f8c3ac7134347d2e19f1cdc0/neunter-familienbericht-bundestagsdrucksache-data.pdf" TargetMode="External"/><Relationship Id="rId17" Type="http://schemas.openxmlformats.org/officeDocument/2006/relationships/hyperlink" Target="https://www.destatis.de/DE/Themen/Gesellschaft-Umwelt/Bevoelkerung/Haushalte-Familien/Publikationen/Downloads-Haushalte/lebenssituation-maenner-5122204179004.pdf?__blob=publicationFi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mfsfj.de/resource/blob/159872/c10d77c1198719376488fb63e67514c5/auf-dem-weg-zur-entgeltgleichheit-von-frauen-und-maennern-deutsch-dat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fsfj.de/resource/blob/163108/ceb1abd3901f50a0dc484d899881a223/familienreport-2020-familie-heute-daten-fakten-trends-data.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mfsfj.de/resource/blob/160670/fc24c5a4a346c97b1294e2264c4f0c9a/frauen-und-maenner-in-deutschland-data.pdf" TargetMode="External"/><Relationship Id="rId23" Type="http://schemas.openxmlformats.org/officeDocument/2006/relationships/footer" Target="footer3.xml"/><Relationship Id="rId10" Type="http://schemas.openxmlformats.org/officeDocument/2006/relationships/hyperlink" Target="https://www.bmfsfj.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zdf.de/dokumentation/zdfzeit/zdfzeit-laut-stark-gleich-berechtigt-1-100.html" TargetMode="External"/><Relationship Id="rId14" Type="http://schemas.openxmlformats.org/officeDocument/2006/relationships/hyperlink" Target="https://www.bmfsfj.de/resource/blob/160276/3186dde7aa7d20b08979e6a78700148a/kinder-haushalt-pflege-wer-kuemmert-sich-dossier-sorgearbeit-deutsch-data.pdf"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2\Downloads\Vorlage_Vorhabenbez_Konkretisierg_UV_%20xx.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1E7DD-0241-40E4-8A8B-74200CFA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Vorlage_Vorhabenbez_Konkretisierg_UV_ xx</Template>
  <TotalTime>0</TotalTime>
  <Pages>11</Pages>
  <Words>1858</Words>
  <Characters>11710</Characters>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2022-05-03T13:20:00Z</cp:lastPrinted>
  <dcterms:created xsi:type="dcterms:W3CDTF">2023-03-01T09:51:00Z</dcterms:created>
  <dcterms:modified xsi:type="dcterms:W3CDTF">2023-07-14T12:25:00Z</dcterms:modified>
</cp:coreProperties>
</file>