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96" w:rsidRPr="00490596" w:rsidRDefault="00490596" w:rsidP="008B5351">
      <w:pPr>
        <w:pStyle w:val="Untertitel"/>
      </w:pPr>
      <w:r w:rsidRPr="00490596">
        <w:t>Beispiel für einen schulinternen Lehrplan</w:t>
      </w:r>
    </w:p>
    <w:p w:rsidR="00490596" w:rsidRPr="00490596" w:rsidRDefault="00490596" w:rsidP="008B5351">
      <w:pPr>
        <w:pStyle w:val="Untertitel"/>
      </w:pPr>
      <w:r w:rsidRPr="00490596">
        <w:t>Gymnasium</w:t>
      </w:r>
      <w:r w:rsidR="007C3A86">
        <w:t xml:space="preserve"> – Sekundarstufe I</w:t>
      </w:r>
    </w:p>
    <w:p w:rsidR="00E94978" w:rsidRDefault="00F831EE" w:rsidP="007C3A86">
      <w:pPr>
        <w:pStyle w:val="Titel"/>
        <w:tabs>
          <w:tab w:val="left" w:pos="5415"/>
        </w:tabs>
        <w:spacing w:before="3402" w:after="480"/>
      </w:pPr>
      <w:r>
        <w:t xml:space="preserve">Wahlpflichtfach </w:t>
      </w:r>
      <w:r w:rsidR="00914288">
        <w:t>Technik</w:t>
      </w:r>
    </w:p>
    <w:p w:rsidR="00170A38" w:rsidRDefault="00E94978" w:rsidP="00E94978">
      <w:pPr>
        <w:pStyle w:val="Untertitel"/>
        <w:rPr>
          <w:sz w:val="28"/>
          <w:szCs w:val="28"/>
        </w:rPr>
      </w:pPr>
      <w:r w:rsidRPr="002D24DD">
        <w:rPr>
          <w:sz w:val="28"/>
          <w:szCs w:val="28"/>
        </w:rPr>
        <w:t>(</w:t>
      </w:r>
      <w:r w:rsidR="008D5955">
        <w:rPr>
          <w:sz w:val="28"/>
          <w:szCs w:val="28"/>
        </w:rPr>
        <w:t>Fassung vom 31.01.2020</w:t>
      </w:r>
      <w:r w:rsidRPr="002D24DD">
        <w:rPr>
          <w:sz w:val="28"/>
          <w:szCs w:val="28"/>
        </w:rPr>
        <w:t xml:space="preserve">) </w:t>
      </w:r>
    </w:p>
    <w:p w:rsidR="00170A38" w:rsidRDefault="00170A38" w:rsidP="00170A38">
      <w:pPr>
        <w:rPr>
          <w:rFonts w:eastAsiaTheme="majorEastAsia" w:cstheme="majorBidi"/>
          <w:spacing w:val="15"/>
        </w:rPr>
      </w:pPr>
      <w:r>
        <w:br w:type="page"/>
      </w:r>
    </w:p>
    <w:p w:rsidR="00170A38" w:rsidRPr="00170A38" w:rsidRDefault="00170A38" w:rsidP="00170A38"/>
    <w:p w:rsidR="00E8760E" w:rsidRPr="008A2288" w:rsidRDefault="008A2288" w:rsidP="00E72D7C">
      <w:pPr>
        <w:pStyle w:val="Konstruktionshinweise"/>
      </w:pPr>
      <w:r>
        <w:t>Hinweis:</w:t>
      </w:r>
    </w:p>
    <w:p w:rsidR="004E1543" w:rsidRDefault="00E8760E" w:rsidP="00E72D7C">
      <w:pPr>
        <w:pStyle w:val="Konstruktionshinweise"/>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rsidR="00B63D81" w:rsidRDefault="00B63D81" w:rsidP="00E72D7C">
      <w:pPr>
        <w:pStyle w:val="Konstruktionshinweise"/>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C73447" w:rsidRPr="00CC24B7">
        <w:t>fachdidakti</w:t>
      </w:r>
      <w:r w:rsidR="00C73447">
        <w:t xml:space="preserve">schen </w:t>
      </w:r>
      <w:r w:rsidR="00CC24B7" w:rsidRPr="00CC24B7">
        <w:t xml:space="preserve">und </w:t>
      </w:r>
      <w:r w:rsidR="00C73447"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rsidR="004E1543" w:rsidRDefault="004E1543" w:rsidP="00E72D7C">
      <w:pPr>
        <w:pStyle w:val="Konstruktionshinweise"/>
      </w:pPr>
      <w:r>
        <w:t xml:space="preserve">Getroffene Verabredungen und Entscheidungen der Fachgruppen werden in schulinternen Lehrplänen </w:t>
      </w:r>
      <w:r w:rsidR="0046119D">
        <w:t>dokumentiert und können von Lehrpersonen, Lernenden und Erziehungsberechtigten eingesehen werden.</w:t>
      </w:r>
      <w:r w:rsidR="00D268B0">
        <w:t xml:space="preserve"> Während Kernlehrpläne die erwarteten </w:t>
      </w:r>
      <w:r w:rsidR="00DE6B33">
        <w:t>Lernergebnisse</w:t>
      </w:r>
      <w:r w:rsidR="00D268B0">
        <w:t xml:space="preserve"> des Unterrichts festlegen, beschreiben schulinterne Lehrpläne schulspezifisch Wege, auf den</w:t>
      </w:r>
      <w:r w:rsidR="00EB71B7">
        <w:t>en</w:t>
      </w:r>
      <w:r w:rsidR="00D268B0">
        <w:t xml:space="preserve"> diese Ziele erreicht werden sollen.</w:t>
      </w:r>
    </w:p>
    <w:p w:rsidR="00B63D81" w:rsidRDefault="00B63D81" w:rsidP="00E72D7C">
      <w:pPr>
        <w:pStyle w:val="Konstruktionshinweise"/>
      </w:pPr>
    </w:p>
    <w:p w:rsidR="00170A38" w:rsidRPr="00170A38" w:rsidRDefault="008A2288" w:rsidP="00E72D7C">
      <w:pPr>
        <w:pStyle w:val="Konstruktionshinweise"/>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w:t>
      </w:r>
      <w:r w:rsidR="00F73E9D" w:rsidRPr="00F73E9D">
        <w:t>Wahlpflichtf</w:t>
      </w:r>
      <w:r w:rsidRPr="00F73E9D">
        <w:t xml:space="preserve">ach </w:t>
      </w:r>
      <w:r w:rsidR="00F73E9D" w:rsidRPr="00F73E9D">
        <w:t>Technik</w:t>
      </w:r>
      <w:r w:rsidRPr="00F73E9D">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rsidR="00170A38" w:rsidRPr="00170A38" w:rsidRDefault="00170A38" w:rsidP="006B3DE8">
      <w:pPr>
        <w:pStyle w:val="Konstruktionshinweise"/>
        <w:ind w:left="993" w:hanging="313"/>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rsidR="00170A38" w:rsidRPr="00170A38" w:rsidRDefault="00170A38" w:rsidP="006B3DE8">
      <w:pPr>
        <w:pStyle w:val="Konstruktionshinweise"/>
        <w:ind w:left="993" w:hanging="313"/>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rsidR="00E72D7C" w:rsidRPr="00E72D7C" w:rsidRDefault="00E72D7C" w:rsidP="00E72D7C">
      <w:pPr>
        <w:pStyle w:val="Konstruktionshinweise"/>
        <w:rPr>
          <w:rFonts w:eastAsia="Calibri"/>
        </w:rPr>
      </w:pPr>
      <w:r w:rsidRPr="00E72D7C">
        <w:rPr>
          <w:rFonts w:eastAsia="Calibri"/>
        </w:rPr>
        <w:t>Das vorliegende Beispiel für einen schulinternen Lehrplan berücksichtigt in seinen Kapiteln die obligatorischen Beratungsgegenstände der Fachkonferenz. Eine Über</w:t>
      </w:r>
      <w:r w:rsidRPr="00E72D7C">
        <w:rPr>
          <w:rFonts w:eastAsia="Calibri"/>
        </w:rPr>
        <w:softHyphen/>
        <w:t>sicht über die Abfolge aller Unterrichtsvorhaben des Fachs ist enthalten und für alle Lehrpersonen der Beispielschule einschließlich der vorgenommenen Schwerpunkt</w:t>
      </w:r>
      <w:r w:rsidRPr="00E72D7C">
        <w:rPr>
          <w:rFonts w:eastAsia="Calibri"/>
        </w:rPr>
        <w:softHyphen/>
        <w:t>setzungen verbindlich.</w:t>
      </w:r>
    </w:p>
    <w:p w:rsidR="00E72D7C" w:rsidRPr="004B1DA7" w:rsidRDefault="00E72D7C" w:rsidP="00E72D7C">
      <w:pPr>
        <w:pStyle w:val="Konstruktionshinweise"/>
        <w:rPr>
          <w:rFonts w:eastAsia="Calibri"/>
        </w:rPr>
      </w:pPr>
      <w:r w:rsidRPr="00E72D7C">
        <w:rPr>
          <w:rFonts w:eastAsia="Calibri"/>
        </w:rP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sdt>
      <w:sdtPr>
        <w:rPr>
          <w:b/>
          <w:bCs/>
        </w:rPr>
        <w:id w:val="-344555638"/>
        <w:docPartObj>
          <w:docPartGallery w:val="Table of Contents"/>
          <w:docPartUnique/>
        </w:docPartObj>
      </w:sdtPr>
      <w:sdtEndPr>
        <w:rPr>
          <w:b w:val="0"/>
          <w:bCs w:val="0"/>
        </w:rPr>
      </w:sdtEndPr>
      <w:sdtContent>
        <w:p w:rsidR="00426793" w:rsidRDefault="00426793" w:rsidP="0072774E">
          <w:pPr>
            <w:pStyle w:val="StandardII"/>
            <w:rPr>
              <w:b/>
              <w:bCs/>
            </w:rPr>
            <w:sectPr w:rsidR="00426793" w:rsidSect="006E1BB2">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276" w:left="1797" w:header="709" w:footer="709" w:gutter="284"/>
              <w:cols w:space="708"/>
              <w:titlePg/>
              <w:docGrid w:linePitch="360"/>
            </w:sectPr>
          </w:pPr>
        </w:p>
        <w:p w:rsidR="007314C6" w:rsidRPr="0072774E" w:rsidRDefault="007314C6" w:rsidP="0072774E">
          <w:pPr>
            <w:pStyle w:val="StandardII"/>
            <w:rPr>
              <w:b/>
              <w:sz w:val="28"/>
            </w:rPr>
          </w:pPr>
          <w:r w:rsidRPr="0072774E">
            <w:rPr>
              <w:b/>
              <w:sz w:val="28"/>
            </w:rPr>
            <w:lastRenderedPageBreak/>
            <w:t>Inhalt</w:t>
          </w:r>
        </w:p>
        <w:p w:rsidR="00426793"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531939118" w:history="1">
            <w:r w:rsidR="00426793" w:rsidRPr="00745B3F">
              <w:rPr>
                <w:rStyle w:val="Hyperlink"/>
                <w:noProof/>
              </w:rPr>
              <w:t>1</w:t>
            </w:r>
            <w:r w:rsidR="00426793">
              <w:rPr>
                <w:rFonts w:asciiTheme="minorHAnsi" w:eastAsiaTheme="minorEastAsia" w:hAnsiTheme="minorHAnsi"/>
                <w:b w:val="0"/>
                <w:noProof/>
                <w:lang w:eastAsia="de-DE"/>
              </w:rPr>
              <w:tab/>
            </w:r>
            <w:r w:rsidR="00426793" w:rsidRPr="00745B3F">
              <w:rPr>
                <w:rStyle w:val="Hyperlink"/>
                <w:noProof/>
              </w:rPr>
              <w:t>Rahmenbedingungen der fachlichen Arbeit</w:t>
            </w:r>
            <w:r w:rsidR="00426793">
              <w:rPr>
                <w:noProof/>
                <w:webHidden/>
              </w:rPr>
              <w:tab/>
            </w:r>
            <w:r w:rsidR="00426793">
              <w:rPr>
                <w:noProof/>
                <w:webHidden/>
              </w:rPr>
              <w:fldChar w:fldCharType="begin"/>
            </w:r>
            <w:r w:rsidR="00426793">
              <w:rPr>
                <w:noProof/>
                <w:webHidden/>
              </w:rPr>
              <w:instrText xml:space="preserve"> PAGEREF _Toc531939118 \h </w:instrText>
            </w:r>
            <w:r w:rsidR="00426793">
              <w:rPr>
                <w:noProof/>
                <w:webHidden/>
              </w:rPr>
            </w:r>
            <w:r w:rsidR="00426793">
              <w:rPr>
                <w:noProof/>
                <w:webHidden/>
              </w:rPr>
              <w:fldChar w:fldCharType="separate"/>
            </w:r>
            <w:r w:rsidR="00320F13">
              <w:rPr>
                <w:noProof/>
                <w:webHidden/>
              </w:rPr>
              <w:t>4</w:t>
            </w:r>
            <w:r w:rsidR="00426793">
              <w:rPr>
                <w:noProof/>
                <w:webHidden/>
              </w:rPr>
              <w:fldChar w:fldCharType="end"/>
            </w:r>
          </w:hyperlink>
        </w:p>
        <w:p w:rsidR="00426793" w:rsidRDefault="008777E4">
          <w:pPr>
            <w:pStyle w:val="Verzeichnis1"/>
            <w:tabs>
              <w:tab w:val="left" w:pos="440"/>
              <w:tab w:val="right" w:leader="dot" w:pos="8375"/>
            </w:tabs>
            <w:rPr>
              <w:rFonts w:asciiTheme="minorHAnsi" w:eastAsiaTheme="minorEastAsia" w:hAnsiTheme="minorHAnsi"/>
              <w:b w:val="0"/>
              <w:noProof/>
              <w:lang w:eastAsia="de-DE"/>
            </w:rPr>
          </w:pPr>
          <w:hyperlink w:anchor="_Toc531939119" w:history="1">
            <w:r w:rsidR="00426793" w:rsidRPr="00745B3F">
              <w:rPr>
                <w:rStyle w:val="Hyperlink"/>
                <w:noProof/>
              </w:rPr>
              <w:t>2</w:t>
            </w:r>
            <w:r w:rsidR="00426793">
              <w:rPr>
                <w:rFonts w:asciiTheme="minorHAnsi" w:eastAsiaTheme="minorEastAsia" w:hAnsiTheme="minorHAnsi"/>
                <w:b w:val="0"/>
                <w:noProof/>
                <w:lang w:eastAsia="de-DE"/>
              </w:rPr>
              <w:tab/>
            </w:r>
            <w:r w:rsidR="00426793" w:rsidRPr="00745B3F">
              <w:rPr>
                <w:rStyle w:val="Hyperlink"/>
                <w:noProof/>
              </w:rPr>
              <w:t>Entscheidungen zum Unterricht</w:t>
            </w:r>
            <w:r w:rsidR="00426793">
              <w:rPr>
                <w:noProof/>
                <w:webHidden/>
              </w:rPr>
              <w:tab/>
            </w:r>
            <w:r w:rsidR="00426793">
              <w:rPr>
                <w:noProof/>
                <w:webHidden/>
              </w:rPr>
              <w:fldChar w:fldCharType="begin"/>
            </w:r>
            <w:r w:rsidR="00426793">
              <w:rPr>
                <w:noProof/>
                <w:webHidden/>
              </w:rPr>
              <w:instrText xml:space="preserve"> PAGEREF _Toc531939119 \h </w:instrText>
            </w:r>
            <w:r w:rsidR="00426793">
              <w:rPr>
                <w:noProof/>
                <w:webHidden/>
              </w:rPr>
            </w:r>
            <w:r w:rsidR="00426793">
              <w:rPr>
                <w:noProof/>
                <w:webHidden/>
              </w:rPr>
              <w:fldChar w:fldCharType="separate"/>
            </w:r>
            <w:r w:rsidR="00320F13">
              <w:rPr>
                <w:noProof/>
                <w:webHidden/>
              </w:rPr>
              <w:t>6</w:t>
            </w:r>
            <w:r w:rsidR="00426793">
              <w:rPr>
                <w:noProof/>
                <w:webHidden/>
              </w:rPr>
              <w:fldChar w:fldCharType="end"/>
            </w:r>
          </w:hyperlink>
        </w:p>
        <w:p w:rsidR="00426793" w:rsidRDefault="008777E4">
          <w:pPr>
            <w:pStyle w:val="Verzeichnis2"/>
            <w:rPr>
              <w:rFonts w:asciiTheme="minorHAnsi" w:eastAsiaTheme="minorEastAsia" w:hAnsiTheme="minorHAnsi"/>
              <w:noProof/>
              <w:lang w:eastAsia="de-DE"/>
            </w:rPr>
          </w:pPr>
          <w:hyperlink w:anchor="_Toc531939120" w:history="1">
            <w:r w:rsidR="00E72D7C">
              <w:rPr>
                <w:rStyle w:val="Hyperlink"/>
                <w:noProof/>
              </w:rPr>
              <w:t>2.1</w:t>
            </w:r>
            <w:r w:rsidR="00426793">
              <w:rPr>
                <w:rFonts w:asciiTheme="minorHAnsi" w:eastAsiaTheme="minorEastAsia" w:hAnsiTheme="minorHAnsi"/>
                <w:noProof/>
                <w:lang w:eastAsia="de-DE"/>
              </w:rPr>
              <w:tab/>
            </w:r>
            <w:r w:rsidR="00426793" w:rsidRPr="00745B3F">
              <w:rPr>
                <w:rStyle w:val="Hyperlink"/>
                <w:noProof/>
              </w:rPr>
              <w:t>Unterrichtsvorhaben</w:t>
            </w:r>
            <w:r w:rsidR="00426793">
              <w:rPr>
                <w:noProof/>
                <w:webHidden/>
              </w:rPr>
              <w:tab/>
            </w:r>
            <w:r w:rsidR="00426793">
              <w:rPr>
                <w:noProof/>
                <w:webHidden/>
              </w:rPr>
              <w:fldChar w:fldCharType="begin"/>
            </w:r>
            <w:r w:rsidR="00426793">
              <w:rPr>
                <w:noProof/>
                <w:webHidden/>
              </w:rPr>
              <w:instrText xml:space="preserve"> PAGEREF _Toc531939120 \h </w:instrText>
            </w:r>
            <w:r w:rsidR="00426793">
              <w:rPr>
                <w:noProof/>
                <w:webHidden/>
              </w:rPr>
            </w:r>
            <w:r w:rsidR="00426793">
              <w:rPr>
                <w:noProof/>
                <w:webHidden/>
              </w:rPr>
              <w:fldChar w:fldCharType="separate"/>
            </w:r>
            <w:r w:rsidR="00320F13">
              <w:rPr>
                <w:noProof/>
                <w:webHidden/>
              </w:rPr>
              <w:t>7</w:t>
            </w:r>
            <w:r w:rsidR="00426793">
              <w:rPr>
                <w:noProof/>
                <w:webHidden/>
              </w:rPr>
              <w:fldChar w:fldCharType="end"/>
            </w:r>
          </w:hyperlink>
        </w:p>
        <w:p w:rsidR="00426793" w:rsidRDefault="008777E4">
          <w:pPr>
            <w:pStyle w:val="Verzeichnis2"/>
            <w:rPr>
              <w:rFonts w:asciiTheme="minorHAnsi" w:eastAsiaTheme="minorEastAsia" w:hAnsiTheme="minorHAnsi"/>
              <w:noProof/>
              <w:lang w:eastAsia="de-DE"/>
            </w:rPr>
          </w:pPr>
          <w:hyperlink w:anchor="_Toc531939121" w:history="1">
            <w:r w:rsidR="00426793" w:rsidRPr="00745B3F">
              <w:rPr>
                <w:rStyle w:val="Hyperlink"/>
                <w:noProof/>
              </w:rPr>
              <w:t>2.2</w:t>
            </w:r>
            <w:r w:rsidR="00426793">
              <w:rPr>
                <w:rFonts w:asciiTheme="minorHAnsi" w:eastAsiaTheme="minorEastAsia" w:hAnsiTheme="minorHAnsi"/>
                <w:noProof/>
                <w:lang w:eastAsia="de-DE"/>
              </w:rPr>
              <w:tab/>
            </w:r>
            <w:r w:rsidR="00426793" w:rsidRPr="00745B3F">
              <w:rPr>
                <w:rStyle w:val="Hyperlink"/>
                <w:noProof/>
              </w:rPr>
              <w:t xml:space="preserve">Grundsätze der </w:t>
            </w:r>
            <w:r w:rsidR="001E46C4" w:rsidRPr="001E46C4">
              <w:rPr>
                <w:rStyle w:val="Hyperlink"/>
                <w:noProof/>
              </w:rPr>
              <w:t xml:space="preserve">fachdidaktischen </w:t>
            </w:r>
            <w:r w:rsidR="00426793" w:rsidRPr="00745B3F">
              <w:rPr>
                <w:rStyle w:val="Hyperlink"/>
                <w:noProof/>
              </w:rPr>
              <w:t xml:space="preserve">und </w:t>
            </w:r>
            <w:r w:rsidR="001E46C4" w:rsidRPr="001E46C4">
              <w:rPr>
                <w:rStyle w:val="Hyperlink"/>
                <w:noProof/>
              </w:rPr>
              <w:t xml:space="preserve">fachmethodischen </w:t>
            </w:r>
            <w:r w:rsidR="00426793" w:rsidRPr="00745B3F">
              <w:rPr>
                <w:rStyle w:val="Hyperlink"/>
                <w:noProof/>
              </w:rPr>
              <w:t>Arbeit</w:t>
            </w:r>
            <w:r w:rsidR="00426793">
              <w:rPr>
                <w:noProof/>
                <w:webHidden/>
              </w:rPr>
              <w:tab/>
            </w:r>
            <w:r w:rsidR="00426793">
              <w:rPr>
                <w:noProof/>
                <w:webHidden/>
              </w:rPr>
              <w:fldChar w:fldCharType="begin"/>
            </w:r>
            <w:r w:rsidR="00426793">
              <w:rPr>
                <w:noProof/>
                <w:webHidden/>
              </w:rPr>
              <w:instrText xml:space="preserve"> PAGEREF _Toc531939121 \h </w:instrText>
            </w:r>
            <w:r w:rsidR="00426793">
              <w:rPr>
                <w:noProof/>
                <w:webHidden/>
              </w:rPr>
            </w:r>
            <w:r w:rsidR="00426793">
              <w:rPr>
                <w:noProof/>
                <w:webHidden/>
              </w:rPr>
              <w:fldChar w:fldCharType="separate"/>
            </w:r>
            <w:r w:rsidR="00320F13">
              <w:rPr>
                <w:noProof/>
                <w:webHidden/>
              </w:rPr>
              <w:t>9</w:t>
            </w:r>
            <w:r w:rsidR="00426793">
              <w:rPr>
                <w:noProof/>
                <w:webHidden/>
              </w:rPr>
              <w:fldChar w:fldCharType="end"/>
            </w:r>
          </w:hyperlink>
        </w:p>
        <w:p w:rsidR="00426793" w:rsidRDefault="008777E4">
          <w:pPr>
            <w:pStyle w:val="Verzeichnis2"/>
            <w:rPr>
              <w:rFonts w:asciiTheme="minorHAnsi" w:eastAsiaTheme="minorEastAsia" w:hAnsiTheme="minorHAnsi"/>
              <w:noProof/>
              <w:lang w:eastAsia="de-DE"/>
            </w:rPr>
          </w:pPr>
          <w:hyperlink w:anchor="_Toc531939122" w:history="1">
            <w:r w:rsidR="00426793" w:rsidRPr="00745B3F">
              <w:rPr>
                <w:rStyle w:val="Hyperlink"/>
                <w:noProof/>
              </w:rPr>
              <w:t>2.3</w:t>
            </w:r>
            <w:r w:rsidR="00426793">
              <w:rPr>
                <w:rFonts w:asciiTheme="minorHAnsi" w:eastAsiaTheme="minorEastAsia" w:hAnsiTheme="minorHAnsi"/>
                <w:noProof/>
                <w:lang w:eastAsia="de-DE"/>
              </w:rPr>
              <w:tab/>
            </w:r>
            <w:r w:rsidR="00426793" w:rsidRPr="00745B3F">
              <w:rPr>
                <w:rStyle w:val="Hyperlink"/>
                <w:noProof/>
              </w:rPr>
              <w:t>Grundsätze der Leistungsbewertung und Leistungsrückmeldung</w:t>
            </w:r>
            <w:r w:rsidR="00426793">
              <w:rPr>
                <w:noProof/>
                <w:webHidden/>
              </w:rPr>
              <w:tab/>
            </w:r>
            <w:r w:rsidR="00426793">
              <w:rPr>
                <w:noProof/>
                <w:webHidden/>
              </w:rPr>
              <w:fldChar w:fldCharType="begin"/>
            </w:r>
            <w:r w:rsidR="00426793">
              <w:rPr>
                <w:noProof/>
                <w:webHidden/>
              </w:rPr>
              <w:instrText xml:space="preserve"> PAGEREF _Toc531939122 \h </w:instrText>
            </w:r>
            <w:r w:rsidR="00426793">
              <w:rPr>
                <w:noProof/>
                <w:webHidden/>
              </w:rPr>
            </w:r>
            <w:r w:rsidR="00426793">
              <w:rPr>
                <w:noProof/>
                <w:webHidden/>
              </w:rPr>
              <w:fldChar w:fldCharType="separate"/>
            </w:r>
            <w:r w:rsidR="00320F13">
              <w:rPr>
                <w:noProof/>
                <w:webHidden/>
              </w:rPr>
              <w:t>13</w:t>
            </w:r>
            <w:r w:rsidR="00426793">
              <w:rPr>
                <w:noProof/>
                <w:webHidden/>
              </w:rPr>
              <w:fldChar w:fldCharType="end"/>
            </w:r>
          </w:hyperlink>
        </w:p>
        <w:p w:rsidR="00426793" w:rsidRDefault="008777E4">
          <w:pPr>
            <w:pStyle w:val="Verzeichnis2"/>
            <w:rPr>
              <w:rFonts w:asciiTheme="minorHAnsi" w:eastAsiaTheme="minorEastAsia" w:hAnsiTheme="minorHAnsi"/>
              <w:noProof/>
              <w:lang w:eastAsia="de-DE"/>
            </w:rPr>
          </w:pPr>
          <w:hyperlink w:anchor="_Toc531939123" w:history="1">
            <w:r w:rsidR="00426793" w:rsidRPr="00745B3F">
              <w:rPr>
                <w:rStyle w:val="Hyperlink"/>
                <w:noProof/>
              </w:rPr>
              <w:t>2.4</w:t>
            </w:r>
            <w:r w:rsidR="00426793">
              <w:rPr>
                <w:rFonts w:asciiTheme="minorHAnsi" w:eastAsiaTheme="minorEastAsia" w:hAnsiTheme="minorHAnsi"/>
                <w:noProof/>
                <w:lang w:eastAsia="de-DE"/>
              </w:rPr>
              <w:tab/>
            </w:r>
            <w:r w:rsidR="00426793" w:rsidRPr="00745B3F">
              <w:rPr>
                <w:rStyle w:val="Hyperlink"/>
                <w:noProof/>
              </w:rPr>
              <w:t>Lehr- und Lernmittel</w:t>
            </w:r>
            <w:r w:rsidR="00426793">
              <w:rPr>
                <w:noProof/>
                <w:webHidden/>
              </w:rPr>
              <w:tab/>
            </w:r>
            <w:r w:rsidR="00426793">
              <w:rPr>
                <w:noProof/>
                <w:webHidden/>
              </w:rPr>
              <w:fldChar w:fldCharType="begin"/>
            </w:r>
            <w:r w:rsidR="00426793">
              <w:rPr>
                <w:noProof/>
                <w:webHidden/>
              </w:rPr>
              <w:instrText xml:space="preserve"> PAGEREF _Toc531939123 \h </w:instrText>
            </w:r>
            <w:r w:rsidR="00426793">
              <w:rPr>
                <w:noProof/>
                <w:webHidden/>
              </w:rPr>
            </w:r>
            <w:r w:rsidR="00426793">
              <w:rPr>
                <w:noProof/>
                <w:webHidden/>
              </w:rPr>
              <w:fldChar w:fldCharType="separate"/>
            </w:r>
            <w:r w:rsidR="00320F13">
              <w:rPr>
                <w:noProof/>
                <w:webHidden/>
              </w:rPr>
              <w:t>18</w:t>
            </w:r>
            <w:r w:rsidR="00426793">
              <w:rPr>
                <w:noProof/>
                <w:webHidden/>
              </w:rPr>
              <w:fldChar w:fldCharType="end"/>
            </w:r>
          </w:hyperlink>
        </w:p>
        <w:p w:rsidR="00426793" w:rsidRDefault="008777E4">
          <w:pPr>
            <w:pStyle w:val="Verzeichnis1"/>
            <w:tabs>
              <w:tab w:val="left" w:pos="440"/>
              <w:tab w:val="right" w:leader="dot" w:pos="8375"/>
            </w:tabs>
            <w:rPr>
              <w:rFonts w:asciiTheme="minorHAnsi" w:eastAsiaTheme="minorEastAsia" w:hAnsiTheme="minorHAnsi"/>
              <w:b w:val="0"/>
              <w:noProof/>
              <w:lang w:eastAsia="de-DE"/>
            </w:rPr>
          </w:pPr>
          <w:hyperlink w:anchor="_Toc531939124" w:history="1">
            <w:r w:rsidR="00426793" w:rsidRPr="00745B3F">
              <w:rPr>
                <w:rStyle w:val="Hyperlink"/>
                <w:noProof/>
              </w:rPr>
              <w:t>3</w:t>
            </w:r>
            <w:r w:rsidR="00426793">
              <w:rPr>
                <w:rFonts w:asciiTheme="minorHAnsi" w:eastAsiaTheme="minorEastAsia" w:hAnsiTheme="minorHAnsi"/>
                <w:b w:val="0"/>
                <w:noProof/>
                <w:lang w:eastAsia="de-DE"/>
              </w:rPr>
              <w:tab/>
            </w:r>
            <w:r w:rsidR="00426793" w:rsidRPr="00745B3F">
              <w:rPr>
                <w:rStyle w:val="Hyperlink"/>
                <w:noProof/>
              </w:rPr>
              <w:t>Entscheidungen zu fach- und unterrichtsübergreifenden Fragen</w:t>
            </w:r>
            <w:r w:rsidR="00426793">
              <w:rPr>
                <w:noProof/>
                <w:webHidden/>
              </w:rPr>
              <w:tab/>
            </w:r>
            <w:r w:rsidR="00426793">
              <w:rPr>
                <w:noProof/>
                <w:webHidden/>
              </w:rPr>
              <w:fldChar w:fldCharType="begin"/>
            </w:r>
            <w:r w:rsidR="00426793">
              <w:rPr>
                <w:noProof/>
                <w:webHidden/>
              </w:rPr>
              <w:instrText xml:space="preserve"> PAGEREF _Toc531939124 \h </w:instrText>
            </w:r>
            <w:r w:rsidR="00426793">
              <w:rPr>
                <w:noProof/>
                <w:webHidden/>
              </w:rPr>
            </w:r>
            <w:r w:rsidR="00426793">
              <w:rPr>
                <w:noProof/>
                <w:webHidden/>
              </w:rPr>
              <w:fldChar w:fldCharType="separate"/>
            </w:r>
            <w:r w:rsidR="00320F13">
              <w:rPr>
                <w:noProof/>
                <w:webHidden/>
              </w:rPr>
              <w:t>20</w:t>
            </w:r>
            <w:r w:rsidR="00426793">
              <w:rPr>
                <w:noProof/>
                <w:webHidden/>
              </w:rPr>
              <w:fldChar w:fldCharType="end"/>
            </w:r>
          </w:hyperlink>
        </w:p>
        <w:p w:rsidR="00426793" w:rsidRDefault="008777E4">
          <w:pPr>
            <w:pStyle w:val="Verzeichnis1"/>
            <w:tabs>
              <w:tab w:val="left" w:pos="440"/>
              <w:tab w:val="right" w:leader="dot" w:pos="8375"/>
            </w:tabs>
            <w:rPr>
              <w:rFonts w:asciiTheme="minorHAnsi" w:eastAsiaTheme="minorEastAsia" w:hAnsiTheme="minorHAnsi"/>
              <w:b w:val="0"/>
              <w:noProof/>
              <w:lang w:eastAsia="de-DE"/>
            </w:rPr>
          </w:pPr>
          <w:hyperlink w:anchor="_Toc531939125" w:history="1">
            <w:r w:rsidR="00426793" w:rsidRPr="00745B3F">
              <w:rPr>
                <w:rStyle w:val="Hyperlink"/>
                <w:noProof/>
              </w:rPr>
              <w:t>4</w:t>
            </w:r>
            <w:r w:rsidR="00426793">
              <w:rPr>
                <w:rFonts w:asciiTheme="minorHAnsi" w:eastAsiaTheme="minorEastAsia" w:hAnsiTheme="minorHAnsi"/>
                <w:b w:val="0"/>
                <w:noProof/>
                <w:lang w:eastAsia="de-DE"/>
              </w:rPr>
              <w:tab/>
            </w:r>
            <w:r w:rsidR="00426793" w:rsidRPr="00745B3F">
              <w:rPr>
                <w:rStyle w:val="Hyperlink"/>
                <w:noProof/>
              </w:rPr>
              <w:t>Qualitätssicherung und Evaluation</w:t>
            </w:r>
            <w:r w:rsidR="00426793">
              <w:rPr>
                <w:noProof/>
                <w:webHidden/>
              </w:rPr>
              <w:tab/>
            </w:r>
            <w:r w:rsidR="00426793">
              <w:rPr>
                <w:noProof/>
                <w:webHidden/>
              </w:rPr>
              <w:fldChar w:fldCharType="begin"/>
            </w:r>
            <w:r w:rsidR="00426793">
              <w:rPr>
                <w:noProof/>
                <w:webHidden/>
              </w:rPr>
              <w:instrText xml:space="preserve"> PAGEREF _Toc531939125 \h </w:instrText>
            </w:r>
            <w:r w:rsidR="00426793">
              <w:rPr>
                <w:noProof/>
                <w:webHidden/>
              </w:rPr>
            </w:r>
            <w:r w:rsidR="00426793">
              <w:rPr>
                <w:noProof/>
                <w:webHidden/>
              </w:rPr>
              <w:fldChar w:fldCharType="separate"/>
            </w:r>
            <w:r w:rsidR="00320F13">
              <w:rPr>
                <w:noProof/>
                <w:webHidden/>
              </w:rPr>
              <w:t>21</w:t>
            </w:r>
            <w:r w:rsidR="00426793">
              <w:rPr>
                <w:noProof/>
                <w:webHidden/>
              </w:rPr>
              <w:fldChar w:fldCharType="end"/>
            </w:r>
          </w:hyperlink>
        </w:p>
        <w:p w:rsidR="007314C6" w:rsidRDefault="007314C6">
          <w:r>
            <w:rPr>
              <w:b/>
              <w:bCs/>
            </w:rPr>
            <w:fldChar w:fldCharType="end"/>
          </w:r>
        </w:p>
      </w:sdtContent>
    </w:sdt>
    <w:p w:rsidR="00490596" w:rsidRDefault="008B5351" w:rsidP="008B5351">
      <w:pPr>
        <w:pStyle w:val="berschrift1"/>
      </w:pPr>
      <w:bookmarkStart w:id="0" w:name="_Toc531939118"/>
      <w:r>
        <w:lastRenderedPageBreak/>
        <w:t>1</w:t>
      </w:r>
      <w:r>
        <w:tab/>
      </w:r>
      <w:r w:rsidR="00170A38">
        <w:t>Rahmenbedingungen der fachlichen Arbeit</w:t>
      </w:r>
      <w:bookmarkEnd w:id="0"/>
    </w:p>
    <w:p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170A38">
        <w:rPr>
          <w:i/>
          <w:iCs/>
        </w:rPr>
        <w:t xml:space="preserve">Hinweis: </w:t>
      </w:r>
    </w:p>
    <w:p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rsidR="00956A3D" w:rsidRDefault="00956A3D"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Leitbild der Schule</w:t>
      </w:r>
      <w:r w:rsidR="002F53FB">
        <w:t>,</w:t>
      </w:r>
    </w:p>
    <w:p w:rsidR="007D2F38" w:rsidRDefault="00966A7B"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r w:rsidR="002F53FB">
        <w:t>,</w:t>
      </w:r>
    </w:p>
    <w:p w:rsidR="007D2F38" w:rsidRDefault="00DE6B33"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7D2F38">
        <w:t>chulische Standards zum Lehren und Lernen</w:t>
      </w:r>
      <w:r w:rsidR="002F53FB">
        <w:t>,</w:t>
      </w:r>
    </w:p>
    <w:p w:rsidR="007D2F38" w:rsidRDefault="007D2F38"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r w:rsidR="002F53FB">
        <w:t>.</w:t>
      </w:r>
    </w:p>
    <w:p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Das vorliegende Beispiel für einen schulinternen Lehrplan wurde für ein fiktives Gymnasium konzipiert, </w:t>
      </w:r>
      <w:r w:rsidR="001F60D7">
        <w:t>für das folgende Bedingungen vorliegen</w:t>
      </w:r>
      <w:r w:rsidR="002F53FB">
        <w:t>:</w:t>
      </w:r>
    </w:p>
    <w:p w:rsidR="00FC70AA" w:rsidRDefault="007D2F38"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 xml:space="preserve">vierzügiges </w:t>
      </w:r>
      <w:r w:rsidRPr="00DC59F8">
        <w:t>Gymnasium</w:t>
      </w:r>
      <w:r w:rsidR="002F53FB">
        <w:t>,</w:t>
      </w:r>
    </w:p>
    <w:p w:rsidR="00FC70AA" w:rsidRDefault="007D2F38"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865 Schülerinnen und Schüler</w:t>
      </w:r>
      <w:r w:rsidR="002F53FB">
        <w:t>,</w:t>
      </w:r>
    </w:p>
    <w:p w:rsidR="001F60D7" w:rsidRDefault="007D2F38"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60 Lehrpersonen</w:t>
      </w:r>
      <w:r w:rsidR="002F53FB">
        <w:t>.</w:t>
      </w:r>
    </w:p>
    <w:p w:rsidR="008F125A" w:rsidRDefault="008F125A" w:rsidP="00981D29">
      <w:pPr>
        <w:pStyle w:val="Anmerkung"/>
      </w:pPr>
    </w:p>
    <w:p w:rsidR="00C3704C" w:rsidRDefault="00C3704C" w:rsidP="0070378D">
      <w:pPr>
        <w:spacing w:after="120"/>
        <w:rPr>
          <w:b/>
        </w:rPr>
      </w:pPr>
      <w:r>
        <w:rPr>
          <w:b/>
        </w:rPr>
        <w:t xml:space="preserve">Fachliche Bezüge zum </w:t>
      </w:r>
      <w:r w:rsidRPr="00FC70AA">
        <w:rPr>
          <w:b/>
        </w:rPr>
        <w:t>Leitbild der Schule</w:t>
      </w:r>
    </w:p>
    <w:p w:rsidR="00C3704C" w:rsidRPr="00132DE7" w:rsidRDefault="00C3704C" w:rsidP="00F63B1F">
      <w:pPr>
        <w:spacing w:after="360"/>
        <w:rPr>
          <w:strike/>
        </w:rPr>
      </w:pPr>
      <w:r w:rsidRPr="00725507">
        <w:t xml:space="preserve">In unserem Schulprogramm ist als wesentliches Ziel der Schule beschrieben, die Lernenden als Individuen mit jeweils besonderen Fähigkeiten, Stärken und Interessen in den Blick zu nehmen. </w:t>
      </w:r>
      <w:r w:rsidR="00A13EB0">
        <w:t xml:space="preserve">Im Sinne dieses Leitbildes </w:t>
      </w:r>
      <w:r w:rsidR="005F7225">
        <w:t>knüpft</w:t>
      </w:r>
      <w:r w:rsidR="00A13EB0">
        <w:t xml:space="preserve"> das Fach Technik </w:t>
      </w:r>
      <w:r w:rsidR="00132DE7">
        <w:t xml:space="preserve">in besonderer Weise an die persönlichen Interessen der Schülerinnen und Schüler an. </w:t>
      </w:r>
      <w:r w:rsidR="005F7225">
        <w:t>Hierzu wird den Lernenden im Unterricht die Möglichkeit gegeben, individuelle Schwerpunkte zu setzen und bei Projektarbeiten bevorzugte Strategien und Ziele zu verfolgen.</w:t>
      </w:r>
      <w:r w:rsidR="00132DE7">
        <w:t xml:space="preserve"> </w:t>
      </w:r>
      <w:r w:rsidR="005F7225">
        <w:t>Zusätzlich wird die Teilnahme an Wettbewerben im Unterricht angeregt und unterstützt.</w:t>
      </w:r>
    </w:p>
    <w:p w:rsidR="00FC70AA" w:rsidRDefault="002F53FB" w:rsidP="0070378D">
      <w:pPr>
        <w:spacing w:after="120"/>
        <w:rPr>
          <w:b/>
        </w:rPr>
      </w:pPr>
      <w:r>
        <w:rPr>
          <w:b/>
        </w:rPr>
        <w:t xml:space="preserve">Fachliche Bezüge zu </w:t>
      </w:r>
      <w:r w:rsidR="00D6518B">
        <w:rPr>
          <w:b/>
        </w:rPr>
        <w:t>s</w:t>
      </w:r>
      <w:r w:rsidR="00FC70AA" w:rsidRPr="00FC70AA">
        <w:rPr>
          <w:b/>
        </w:rPr>
        <w:t>chulische</w:t>
      </w:r>
      <w:r>
        <w:rPr>
          <w:b/>
        </w:rPr>
        <w:t>n</w:t>
      </w:r>
      <w:r w:rsidR="00FC70AA" w:rsidRPr="00FC70AA">
        <w:rPr>
          <w:b/>
        </w:rPr>
        <w:t xml:space="preserve"> Standards zum Lehren und Lernen</w:t>
      </w:r>
    </w:p>
    <w:p w:rsidR="006C6019" w:rsidRDefault="00377555" w:rsidP="00FC70AA">
      <w:pPr>
        <w:pStyle w:val="StandardII"/>
      </w:pPr>
      <w:r w:rsidRPr="003B7C39">
        <w:t>Für den Fachunterricht aller Stufen besteht Konsens darüber, dass, wo immer möglich, technische Fachinhalte mit Lebensweltbezug vermittelt werden. Für die Sekundarstufe I gibt es dazu verbindliche Absprachen mit anderen Fachgruppen.</w:t>
      </w:r>
    </w:p>
    <w:p w:rsidR="0070378D" w:rsidRDefault="00802D62" w:rsidP="0070378D">
      <w:r w:rsidRPr="00995B60">
        <w:t xml:space="preserve">Der Unterricht ist darauf abgestimmt, dass den Schülerinnen und Schülern der Wechsel in die Oberstufe unseres Gymnasiums gut gelingen kann. Durch Kooperation mit einem </w:t>
      </w:r>
      <w:r w:rsidR="0070378D">
        <w:t>benachbarten</w:t>
      </w:r>
      <w:r w:rsidRPr="00995B60">
        <w:t xml:space="preserve"> Gymnasium wird den Schülerinnen und Schülern die Möglichkeit eröffnet einen Technik Grundkurs in der Oberstufe zu belegen.</w:t>
      </w:r>
      <w:r w:rsidR="0070378D" w:rsidRPr="0070378D">
        <w:t xml:space="preserve"> </w:t>
      </w:r>
      <w:r w:rsidR="0070378D">
        <w:t>Durch</w:t>
      </w:r>
      <w:r w:rsidR="0070378D" w:rsidRPr="00995B60">
        <w:t xml:space="preserve"> regelmäßige Projektkurse mit technischen Themenstellungen im Jahrgang Q1 </w:t>
      </w:r>
      <w:r w:rsidR="0070378D">
        <w:t xml:space="preserve">ist </w:t>
      </w:r>
      <w:r w:rsidR="0070378D" w:rsidRPr="00995B60">
        <w:t>eine</w:t>
      </w:r>
      <w:r w:rsidR="0070378D">
        <w:t xml:space="preserve"> weitere</w:t>
      </w:r>
      <w:r w:rsidR="0070378D" w:rsidRPr="00995B60">
        <w:t xml:space="preserve"> Anschlussmöglichkeit an den Wahlpflichtbereich Technik gegeben.</w:t>
      </w:r>
    </w:p>
    <w:p w:rsidR="00F63B1F" w:rsidRDefault="00F63B1F" w:rsidP="0070378D">
      <w:pPr>
        <w:spacing w:after="120"/>
        <w:rPr>
          <w:b/>
        </w:rPr>
      </w:pPr>
    </w:p>
    <w:p w:rsidR="00F63B1F" w:rsidRDefault="00F63B1F" w:rsidP="0070378D">
      <w:pPr>
        <w:spacing w:after="120"/>
        <w:rPr>
          <w:b/>
        </w:rPr>
      </w:pPr>
    </w:p>
    <w:p w:rsidR="00802D62" w:rsidRDefault="00802D62" w:rsidP="0070378D">
      <w:pPr>
        <w:spacing w:after="120"/>
        <w:rPr>
          <w:b/>
        </w:rPr>
      </w:pPr>
      <w:r>
        <w:rPr>
          <w:b/>
        </w:rPr>
        <w:lastRenderedPageBreak/>
        <w:t>Zusammenarbeit in der Fachschaft</w:t>
      </w:r>
    </w:p>
    <w:p w:rsidR="00802D62" w:rsidRDefault="00802D62" w:rsidP="00802D62">
      <w:r w:rsidRPr="00995B60">
        <w:t xml:space="preserve">Die Fachkonferenz tritt mindestens einmal pro Schulhalbjahr zusammen, um notwendige Absprachen zu treffen. In der Regel nehmen auch ein Mitglied der Elternpflegschaft sowie die gewählte Schülervertretung beratend an den Sitzungen teil. Zusätzlich treffen sich die Kolleginnen und Kollegen zu weiteren Absprachen regelmäßig alle acht Wochen. Dieses Vorhaben wird durch die Schulleitung unterstützt und wenn möglich durch einen angepassten Stundenplan begünstigt. </w:t>
      </w:r>
    </w:p>
    <w:p w:rsidR="00802D62" w:rsidRPr="00995B60" w:rsidRDefault="00802D62" w:rsidP="00F63B1F">
      <w:pPr>
        <w:spacing w:after="360"/>
      </w:pPr>
      <w:r w:rsidRPr="00995B60">
        <w:t>Um die Lehrkräfte bei der Unterrichtsplanung zu unterstützen, stehen ausgearbeitete Unterrichtsreihen und Materialien auf dem Schulserver als Download zur Verfügung.</w:t>
      </w:r>
    </w:p>
    <w:p w:rsidR="00170A38" w:rsidRPr="00FC70AA" w:rsidRDefault="002F53FB" w:rsidP="0070378D">
      <w:pPr>
        <w:spacing w:after="120"/>
        <w:rPr>
          <w:b/>
        </w:rPr>
      </w:pPr>
      <w:r>
        <w:rPr>
          <w:b/>
        </w:rPr>
        <w:t xml:space="preserve">Fachliche </w:t>
      </w:r>
      <w:r w:rsidR="00FC70AA" w:rsidRPr="00FC70AA">
        <w:rPr>
          <w:b/>
        </w:rPr>
        <w:t>Zusammenarbeit mit außerunterrichtlichen Partnern</w:t>
      </w:r>
    </w:p>
    <w:p w:rsidR="00377555" w:rsidRDefault="00377555" w:rsidP="00377555">
      <w:r>
        <w:t>Im wirtschaftlichen Leben der Stadt spielen kleinere verarbeitende Industriebetriebe, mit denen die Schule an geeigneten Stellen immer wieder kooperiert, eine bedeutende Rolle. In unmittelbarer Nähe des Gymnasiums befindet sich die Stadtbibliothek, so dass eine enge Zusammenarbeit bei bestimmten Unterrichtsvorhaben möglich ist.</w:t>
      </w:r>
    </w:p>
    <w:p w:rsidR="00377555" w:rsidRDefault="0070378D" w:rsidP="00F63B1F">
      <w:pPr>
        <w:spacing w:after="360"/>
      </w:pPr>
      <w:r>
        <w:t>Die</w:t>
      </w:r>
      <w:r w:rsidR="00377555" w:rsidRPr="00995B60">
        <w:t xml:space="preserve"> Schule</w:t>
      </w:r>
      <w:r>
        <w:t xml:space="preserve"> ist</w:t>
      </w:r>
      <w:r w:rsidR="00377555" w:rsidRPr="00995B60">
        <w:t xml:space="preserve"> Netzwerkpartner des </w:t>
      </w:r>
      <w:r w:rsidR="00377555">
        <w:t xml:space="preserve">zuständigen </w:t>
      </w:r>
      <w:r w:rsidR="00377555" w:rsidRPr="00995B60">
        <w:t>zdi-</w:t>
      </w:r>
      <w:r w:rsidR="00377555">
        <w:t>Netzwerks</w:t>
      </w:r>
      <w:r w:rsidR="00377555" w:rsidRPr="00995B60">
        <w:t>, dem regionalen Bildungsnetzwerk zur MINT-Förderung mit Partnern aus Schulen, Unternehmen, Hochschulen und weiteren Institutionen.</w:t>
      </w:r>
      <w:r>
        <w:t xml:space="preserve"> </w:t>
      </w:r>
      <w:r w:rsidR="00377555" w:rsidRPr="00995B60">
        <w:t xml:space="preserve">Mit der Unterstützung durch dieses Bildungsnetzwerk können die Einbindung von Experten, die Organisation von Exkursionen zu Unternehmenszielen sowie in verschiedenste Fachbereiche der </w:t>
      </w:r>
      <w:r w:rsidR="00F63B1F">
        <w:t xml:space="preserve">umliegenden </w:t>
      </w:r>
      <w:r w:rsidR="00377555" w:rsidRPr="00995B60">
        <w:t>Hochschulen programmatisch für den Technikunterricht genutzt werden.</w:t>
      </w:r>
    </w:p>
    <w:p w:rsidR="00377555" w:rsidRDefault="00377555" w:rsidP="0070378D">
      <w:pPr>
        <w:spacing w:after="120"/>
        <w:rPr>
          <w:b/>
        </w:rPr>
      </w:pPr>
      <w:r>
        <w:rPr>
          <w:b/>
        </w:rPr>
        <w:t>Fachliche Bedingungen des Unterrichts</w:t>
      </w:r>
    </w:p>
    <w:p w:rsidR="00377555" w:rsidRPr="003B7C39" w:rsidRDefault="0070378D" w:rsidP="00377555">
      <w:r>
        <w:t xml:space="preserve">Der </w:t>
      </w:r>
      <w:r w:rsidR="00377555" w:rsidRPr="003B7C39">
        <w:t xml:space="preserve">Unterricht findet in Doppelstunden (90-Minuten-Blöcke) statt. </w:t>
      </w:r>
      <w:r w:rsidR="00377555" w:rsidRPr="00995B60">
        <w:t xml:space="preserve">Die Schule verfügt über </w:t>
      </w:r>
      <w:r w:rsidR="00377555">
        <w:t xml:space="preserve">einen </w:t>
      </w:r>
      <w:r w:rsidR="00377555" w:rsidRPr="00995B60">
        <w:t>Fachr</w:t>
      </w:r>
      <w:r w:rsidR="00377555">
        <w:t>a</w:t>
      </w:r>
      <w:r w:rsidR="00377555" w:rsidRPr="00995B60">
        <w:t>um Technik. Die Ausstattung ermöglicht in der Regel das Experimentieren in Vierergruppen.</w:t>
      </w:r>
    </w:p>
    <w:p w:rsidR="00377555" w:rsidRPr="00377555" w:rsidRDefault="00377555" w:rsidP="00377555"/>
    <w:p w:rsidR="00377555" w:rsidRPr="00377555" w:rsidRDefault="00377555" w:rsidP="00377555">
      <w:pPr>
        <w:pStyle w:val="StandardII"/>
        <w:rPr>
          <w:color w:val="FF0000"/>
        </w:rPr>
      </w:pPr>
    </w:p>
    <w:p w:rsidR="008B5351" w:rsidRDefault="008B5351" w:rsidP="006C6019">
      <w:pPr>
        <w:pStyle w:val="berschrift1"/>
        <w:ind w:left="0" w:firstLine="0"/>
      </w:pPr>
      <w:bookmarkStart w:id="1" w:name="_Toc531939119"/>
      <w:r w:rsidRPr="008B5351">
        <w:lastRenderedPageBreak/>
        <w:t>2</w:t>
      </w:r>
      <w:r w:rsidRPr="008B5351">
        <w:tab/>
        <w:t>Entscheidungen zum Unterricht</w:t>
      </w:r>
      <w:bookmarkEnd w:id="1"/>
    </w:p>
    <w:p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einem </w:t>
      </w:r>
      <w:r w:rsidR="00242278">
        <w:t>Unterrichtsvorhaben</w:t>
      </w:r>
      <w:r w:rsidR="00FB349B">
        <w:t xml:space="preserve"> besonders gut entwickelt werden können und </w:t>
      </w:r>
      <w:r w:rsidR="00861574" w:rsidRPr="00570D70">
        <w:t>berücksichtigen dabei die obligatorischen Inhaltsfelder und inhaltlichen Schwerpunkte</w:t>
      </w:r>
      <w:r w:rsidRPr="00570D70">
        <w:t xml:space="preserve">. Dies entspricht der Verpflichtung jeder Lehrkraft, </w:t>
      </w:r>
      <w:r w:rsidRPr="00570D70">
        <w:rPr>
          <w:i/>
          <w:iCs/>
        </w:rPr>
        <w:t>alle</w:t>
      </w:r>
      <w:r w:rsidRPr="00570D70">
        <w:t xml:space="preserve"> Kompetenzerwartungen des Kernlehrplans bei den Lernenden auszubilden und zu fördern.</w:t>
      </w:r>
    </w:p>
    <w:p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In weiteren Absätzen dieses Kapitels werden </w:t>
      </w:r>
      <w:r w:rsidR="006F2279" w:rsidRPr="00F168DE">
        <w:rPr>
          <w:i/>
        </w:rPr>
        <w:t xml:space="preserve">Grundsätze der </w:t>
      </w:r>
      <w:r w:rsidR="001E46C4" w:rsidRPr="00F168DE">
        <w:rPr>
          <w:i/>
        </w:rPr>
        <w:t xml:space="preserve">fachdidaktischen </w:t>
      </w:r>
      <w:r w:rsidR="006F2279" w:rsidRPr="00F168DE">
        <w:rPr>
          <w:i/>
        </w:rPr>
        <w:t xml:space="preserve">und </w:t>
      </w:r>
      <w:r w:rsidR="001E46C4" w:rsidRPr="00F168DE">
        <w:rPr>
          <w:i/>
        </w:rPr>
        <w:t xml:space="preserve">fachmethodischen </w:t>
      </w:r>
      <w:r w:rsidR="006F2279" w:rsidRPr="00F168DE">
        <w:rPr>
          <w:i/>
        </w:rPr>
        <w:t>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rsidR="008B5351" w:rsidRDefault="008B5351" w:rsidP="00A1270E">
      <w:pPr>
        <w:pStyle w:val="berschrift2"/>
      </w:pPr>
      <w:bookmarkStart w:id="2" w:name="_Toc531939120"/>
      <w:r w:rsidRPr="008B5351">
        <w:lastRenderedPageBreak/>
        <w:t xml:space="preserve">2.1 </w:t>
      </w:r>
      <w:r>
        <w:tab/>
      </w:r>
      <w:r w:rsidRPr="00981D29">
        <w:t>Unterrichtsvorhaben</w:t>
      </w:r>
      <w:bookmarkEnd w:id="2"/>
    </w:p>
    <w:p w:rsidR="001D7D44" w:rsidRDefault="0011114A" w:rsidP="001D7D44">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Lehrerinnen und Lehrer gemäß Fachkonferenzbeschluss </w:t>
      </w:r>
      <w:r w:rsidR="001D7D44" w:rsidRPr="00A2466F">
        <w:t>verbindliche</w:t>
      </w:r>
      <w:r w:rsidR="001D7D44">
        <w:t xml:space="preserve"> Verteilung der Unterrichtsvorhaben dargestellt. </w:t>
      </w:r>
      <w:r w:rsidR="0007117D">
        <w:t>Die Übersicht</w:t>
      </w:r>
      <w:r w:rsidR="001D7D44">
        <w:t xml:space="preserve"> dient dazu, für die</w:t>
      </w:r>
      <w:r w:rsidR="001D7D44" w:rsidRPr="00BC7B44">
        <w:t xml:space="preserve"> einzelnen Jahrgangsstufen </w:t>
      </w:r>
      <w:r w:rsidR="001D7D44">
        <w:t xml:space="preserve">allen </w:t>
      </w:r>
      <w:r w:rsidR="0007117D" w:rsidRPr="0007117D">
        <w:t xml:space="preserve">am Bildungsprozess Beteiligten </w:t>
      </w:r>
      <w:r w:rsidR="001D7D44">
        <w:t>einen schnellen Überblick über Themen bzw. Fragestellungen der Unterrichtsvorhaben unter Angabe besonderer Schwerpunkte in den Inhalten und in der Kompetenzentwicklung</w:t>
      </w:r>
      <w:r w:rsidR="001D7D44" w:rsidRPr="00BC7B44">
        <w:t xml:space="preserve"> </w:t>
      </w:r>
      <w:r w:rsidR="001D7D44">
        <w:t xml:space="preserve">zu verschaffen. Dadurch soll verdeutlicht werden, welches Wissen und welche Fähigkeiten in den jeweiligen Unterrichtsvorhaben besonders gut zu erlernen sind und welche Aspekte deshalb im Unterricht hervorgehoben thematisiert werden sollten. </w:t>
      </w:r>
      <w:r w:rsidR="00092ED3">
        <w:t>Unter den Hinweisen</w:t>
      </w:r>
      <w:r w:rsidR="001D7D44" w:rsidRPr="00181077">
        <w:t xml:space="preserve"> </w:t>
      </w:r>
      <w:r w:rsidR="001D7D44">
        <w:t>des Übersichts</w:t>
      </w:r>
      <w:r w:rsidR="0007117D">
        <w:t>rasters werden u.</w:t>
      </w:r>
      <w:r w:rsidR="001D7D44">
        <w:t xml:space="preserve">a. </w:t>
      </w:r>
      <w:r w:rsidR="0007117D">
        <w:t>Möglichkeiten</w:t>
      </w:r>
      <w:r w:rsidR="001D7D44" w:rsidRPr="00181077">
        <w:t xml:space="preserve"> im Hinblick auf </w:t>
      </w:r>
      <w:r w:rsidR="0007117D">
        <w:t>inhaltliche</w:t>
      </w:r>
      <w:r w:rsidR="001D7D44" w:rsidRPr="00181077">
        <w:t xml:space="preserve"> Fokussierungen und interne Verknüpfungen ausgewiesen.</w:t>
      </w:r>
      <w:r w:rsidR="001D7D44">
        <w:t xml:space="preserve"> </w:t>
      </w:r>
    </w:p>
    <w:p w:rsidR="00756751" w:rsidRDefault="00092ED3" w:rsidP="001D7D44">
      <w:pPr>
        <w:suppressAutoHyphens/>
      </w:pPr>
      <w:r w:rsidRPr="00092ED3">
        <w:t xml:space="preserve">Der ausgewiesene Zeitbedarf versteht sich als grobe Orientierungsgröße, die nach Bedarf über- oder unterschritten werden kann. Der Schulinterne Lehrplan ist so gestaltet, dass er zusätzlichen Spielraum für Vertiefungen, besondere </w:t>
      </w:r>
      <w:r w:rsidR="004E6587">
        <w:t>Interessen von Schülerinnen und Schülern</w:t>
      </w:r>
      <w:r w:rsidRPr="00092ED3">
        <w:t>, aktuelle Themen bzw. die Erfordernisse anderer besonderer Ereignisse (z.B. Praktika, Klassenfahrten o.Ä.)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Kompetenzerwartungen des Kernlehrplans Berücksichtigung finde</w:t>
      </w:r>
      <w:r w:rsidR="00E0425B">
        <w:t>n.</w:t>
      </w:r>
    </w:p>
    <w:p w:rsidR="00756751" w:rsidRDefault="00756751">
      <w:pPr>
        <w:jc w:val="left"/>
      </w:pPr>
      <w:r>
        <w:br w:type="page"/>
      </w:r>
    </w:p>
    <w:p w:rsidR="00756751" w:rsidRDefault="00756751" w:rsidP="00756751">
      <w:pPr>
        <w:pStyle w:val="berschrift4"/>
      </w:pPr>
      <w:r w:rsidRPr="008B5351">
        <w:lastRenderedPageBreak/>
        <w:t>Übersicht</w:t>
      </w:r>
      <w:r>
        <w:t xml:space="preserve"> über die</w:t>
      </w:r>
      <w:r w:rsidRPr="008B5351">
        <w:t xml:space="preserve"> </w:t>
      </w:r>
      <w:r w:rsidRPr="00D437FC">
        <w:t>Unterrichtsvorhaben</w:t>
      </w:r>
      <w:r>
        <w:t xml:space="preserve"> </w:t>
      </w:r>
    </w:p>
    <w:tbl>
      <w:tblPr>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5"/>
        <w:gridCol w:w="451"/>
      </w:tblGrid>
      <w:tr w:rsidR="00756751" w:rsidRPr="006664F6" w:rsidTr="00E72D7C">
        <w:trPr>
          <w:trHeight w:val="530"/>
        </w:trPr>
        <w:tc>
          <w:tcPr>
            <w:tcW w:w="5000" w:type="pct"/>
            <w:gridSpan w:val="2"/>
            <w:shd w:val="clear" w:color="auto" w:fill="D9D9D9"/>
            <w:vAlign w:val="center"/>
          </w:tcPr>
          <w:p w:rsidR="00756751" w:rsidRPr="006664F6" w:rsidRDefault="00756751" w:rsidP="00756751">
            <w:pPr>
              <w:spacing w:after="0"/>
              <w:jc w:val="center"/>
              <w:rPr>
                <w:b/>
              </w:rPr>
            </w:pPr>
            <w:r>
              <w:rPr>
                <w:b/>
              </w:rPr>
              <w:t>Jahrgangsstufe 9</w:t>
            </w:r>
          </w:p>
        </w:tc>
      </w:tr>
      <w:tr w:rsidR="00756751" w:rsidRPr="006664F6" w:rsidTr="00E72D7C">
        <w:tc>
          <w:tcPr>
            <w:tcW w:w="5000" w:type="pct"/>
            <w:gridSpan w:val="2"/>
          </w:tcPr>
          <w:p w:rsidR="003C64FF" w:rsidRDefault="00756751" w:rsidP="003C64FF">
            <w:pPr>
              <w:spacing w:before="120" w:after="360"/>
              <w:rPr>
                <w:rFonts w:cs="Arial"/>
                <w:sz w:val="20"/>
              </w:rPr>
            </w:pPr>
            <w:r w:rsidRPr="008D039B">
              <w:rPr>
                <w:rFonts w:cs="Arial"/>
                <w:b/>
                <w:i/>
                <w:sz w:val="20"/>
                <w:u w:val="single"/>
              </w:rPr>
              <w:t>Unterrichtsvorhaben I:</w:t>
            </w:r>
            <w:r w:rsidRPr="00A60427">
              <w:rPr>
                <w:rFonts w:cs="Arial"/>
                <w:i/>
                <w:sz w:val="20"/>
              </w:rPr>
              <w:t xml:space="preserve"> </w:t>
            </w:r>
            <w:r w:rsidRPr="003040E7">
              <w:rPr>
                <w:rFonts w:cs="Arial"/>
                <w:i/>
                <w:sz w:val="20"/>
              </w:rPr>
              <w:t>Draußen kalt und drinnen warm - das Niedrigenergiehaus</w:t>
            </w:r>
          </w:p>
          <w:p w:rsidR="00756751" w:rsidRDefault="00756751" w:rsidP="00131845">
            <w:pPr>
              <w:spacing w:before="120" w:after="0"/>
              <w:rPr>
                <w:rFonts w:cs="Arial"/>
                <w:sz w:val="20"/>
              </w:rPr>
            </w:pPr>
            <w:r w:rsidRPr="008D039B">
              <w:rPr>
                <w:rFonts w:cs="Arial"/>
                <w:b/>
                <w:sz w:val="20"/>
              </w:rPr>
              <w:t>Schwerpunkte der Kompetenzentwicklung</w:t>
            </w:r>
            <w:r w:rsidRPr="008D039B">
              <w:rPr>
                <w:rFonts w:cs="Arial"/>
                <w:sz w:val="20"/>
              </w:rPr>
              <w:t>:</w:t>
            </w:r>
          </w:p>
          <w:p w:rsidR="00756751" w:rsidRPr="0078366D" w:rsidRDefault="00756751" w:rsidP="00756751">
            <w:pPr>
              <w:spacing w:after="120"/>
              <w:rPr>
                <w:sz w:val="20"/>
              </w:rPr>
            </w:pPr>
            <w:r>
              <w:rPr>
                <w:sz w:val="20"/>
              </w:rPr>
              <w:t>Die Schülerinnen und Schüler</w:t>
            </w:r>
          </w:p>
          <w:p w:rsidR="00756751" w:rsidRPr="003040E7" w:rsidRDefault="00756751" w:rsidP="00756751">
            <w:pPr>
              <w:spacing w:after="40" w:line="240" w:lineRule="auto"/>
              <w:rPr>
                <w:i/>
                <w:sz w:val="20"/>
              </w:rPr>
            </w:pPr>
            <w:r w:rsidRPr="003040E7">
              <w:rPr>
                <w:i/>
                <w:sz w:val="20"/>
                <w:u w:val="single"/>
              </w:rPr>
              <w:t>Sachkompetenz</w:t>
            </w:r>
          </w:p>
          <w:p w:rsidR="00756751" w:rsidRPr="003040E7" w:rsidRDefault="00756751" w:rsidP="00756751">
            <w:pPr>
              <w:numPr>
                <w:ilvl w:val="0"/>
                <w:numId w:val="5"/>
              </w:numPr>
              <w:spacing w:after="20" w:line="240" w:lineRule="auto"/>
              <w:ind w:hanging="218"/>
              <w:rPr>
                <w:rFonts w:cs="Arial"/>
                <w:bCs/>
                <w:sz w:val="20"/>
                <w:szCs w:val="24"/>
              </w:rPr>
            </w:pPr>
            <w:r w:rsidRPr="003040E7">
              <w:rPr>
                <w:rFonts w:cs="Arial"/>
                <w:bCs/>
                <w:sz w:val="20"/>
                <w:szCs w:val="24"/>
              </w:rPr>
              <w:t>stellen technische Sachverhalte und Problemstellungen mit Hilfe zentraler Fachbeg</w:t>
            </w:r>
            <w:r>
              <w:rPr>
                <w:rFonts w:cs="Arial"/>
                <w:bCs/>
                <w:sz w:val="20"/>
                <w:szCs w:val="24"/>
              </w:rPr>
              <w:t>riffe dar (SK </w:t>
            </w:r>
            <w:r w:rsidRPr="003040E7">
              <w:rPr>
                <w:rFonts w:cs="Arial"/>
                <w:bCs/>
                <w:sz w:val="20"/>
                <w:szCs w:val="24"/>
              </w:rPr>
              <w:t>1),</w:t>
            </w:r>
          </w:p>
          <w:p w:rsidR="00756751" w:rsidRPr="00E12C25" w:rsidRDefault="00756751" w:rsidP="003C64FF">
            <w:pPr>
              <w:numPr>
                <w:ilvl w:val="0"/>
                <w:numId w:val="5"/>
              </w:numPr>
              <w:spacing w:after="120" w:line="240" w:lineRule="auto"/>
              <w:ind w:left="357" w:hanging="215"/>
              <w:rPr>
                <w:rFonts w:cs="Arial"/>
                <w:bCs/>
                <w:sz w:val="20"/>
                <w:szCs w:val="24"/>
              </w:rPr>
            </w:pPr>
            <w:r w:rsidRPr="00E12C25">
              <w:rPr>
                <w:rFonts w:cs="Arial"/>
                <w:bCs/>
                <w:sz w:val="20"/>
                <w:szCs w:val="24"/>
              </w:rPr>
              <w:t>analysieren technische Prozesse und Strukturen, auch mittels digitaler Werkzeuge (SK 3),</w:t>
            </w:r>
          </w:p>
          <w:p w:rsidR="00756751" w:rsidRPr="00E12C25" w:rsidRDefault="00756751" w:rsidP="00756751">
            <w:pPr>
              <w:spacing w:after="40" w:line="240" w:lineRule="auto"/>
              <w:rPr>
                <w:i/>
                <w:sz w:val="20"/>
                <w:u w:val="single"/>
              </w:rPr>
            </w:pPr>
            <w:r w:rsidRPr="00E12C25">
              <w:rPr>
                <w:i/>
                <w:sz w:val="20"/>
                <w:u w:val="single"/>
              </w:rPr>
              <w:t>Methodenkompetenz</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entnehmen Einzelmaterialien thematisch relevante Informationen, gliedern diese und setzen diese zueinander in Beziehung (MK 1),</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identifizieren ausgewählte Eigenschaften von Materialien und technischen Systemen auch mit digitaler Messtechnik (MK 4),</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interpretieren diskontinuierliche Texte wie technische Darstellungen, einfache Schaltpläne, Diagramme sowie weitere Medien (MK 5),</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 xml:space="preserve">erstellen unter Nutzung digitaler Medien unter anderem technische Zeichnungen, Schaltpläne und Projektdokumentationen (MK 8), </w:t>
            </w:r>
          </w:p>
          <w:p w:rsidR="00756751" w:rsidRPr="00E12C25" w:rsidRDefault="00756751" w:rsidP="003C64FF">
            <w:pPr>
              <w:numPr>
                <w:ilvl w:val="0"/>
                <w:numId w:val="5"/>
              </w:numPr>
              <w:spacing w:after="120" w:line="240" w:lineRule="auto"/>
              <w:ind w:left="357" w:hanging="215"/>
              <w:rPr>
                <w:rFonts w:cs="Arial"/>
                <w:bCs/>
                <w:sz w:val="20"/>
                <w:szCs w:val="24"/>
              </w:rPr>
            </w:pPr>
            <w:r w:rsidRPr="00E12C25">
              <w:rPr>
                <w:rFonts w:cs="Arial"/>
                <w:bCs/>
                <w:sz w:val="20"/>
                <w:szCs w:val="24"/>
              </w:rPr>
              <w:t>präsentieren Arbeitsergebnisse nach vorgegebenen und selbst formulierten Kriterien (MK</w:t>
            </w:r>
            <w:r w:rsidR="003C64FF">
              <w:rPr>
                <w:rFonts w:cs="Arial"/>
                <w:bCs/>
                <w:sz w:val="20"/>
                <w:szCs w:val="24"/>
              </w:rPr>
              <w:t> </w:t>
            </w:r>
            <w:r w:rsidRPr="00E12C25">
              <w:rPr>
                <w:rFonts w:cs="Arial"/>
                <w:bCs/>
                <w:sz w:val="20"/>
                <w:szCs w:val="24"/>
              </w:rPr>
              <w:t>9),</w:t>
            </w:r>
          </w:p>
          <w:p w:rsidR="00756751" w:rsidRPr="00E12C25" w:rsidRDefault="00756751" w:rsidP="00756751">
            <w:pPr>
              <w:spacing w:after="40" w:line="240" w:lineRule="auto"/>
              <w:rPr>
                <w:i/>
                <w:sz w:val="20"/>
                <w:u w:val="single"/>
              </w:rPr>
            </w:pPr>
            <w:r w:rsidRPr="00E12C25">
              <w:rPr>
                <w:i/>
                <w:sz w:val="20"/>
                <w:u w:val="single"/>
              </w:rPr>
              <w:t>Urteilskompetenz</w:t>
            </w:r>
          </w:p>
          <w:p w:rsidR="00756751" w:rsidRPr="003040E7" w:rsidRDefault="00756751" w:rsidP="00756751">
            <w:pPr>
              <w:numPr>
                <w:ilvl w:val="0"/>
                <w:numId w:val="5"/>
              </w:numPr>
              <w:spacing w:after="20" w:line="240" w:lineRule="auto"/>
              <w:ind w:hanging="218"/>
              <w:rPr>
                <w:rFonts w:cs="Arial"/>
                <w:bCs/>
                <w:sz w:val="20"/>
                <w:szCs w:val="24"/>
              </w:rPr>
            </w:pPr>
            <w:r w:rsidRPr="00E12C25">
              <w:rPr>
                <w:rFonts w:cs="Arial"/>
                <w:bCs/>
                <w:sz w:val="20"/>
                <w:szCs w:val="24"/>
              </w:rPr>
              <w:t>beurteilen technische Sachverhalte, Systeme und Verfahren vor dem Hintergrund</w:t>
            </w:r>
            <w:r w:rsidRPr="003040E7">
              <w:rPr>
                <w:rFonts w:cs="Arial"/>
                <w:bCs/>
                <w:sz w:val="20"/>
                <w:szCs w:val="24"/>
              </w:rPr>
              <w:t xml:space="preserve"> relevanter, auch selbst aufgestellter Kriterien (UK 1),</w:t>
            </w:r>
          </w:p>
          <w:p w:rsidR="00756751" w:rsidRPr="00072233" w:rsidRDefault="00756751" w:rsidP="003C64FF">
            <w:pPr>
              <w:numPr>
                <w:ilvl w:val="0"/>
                <w:numId w:val="5"/>
              </w:numPr>
              <w:spacing w:after="120" w:line="240" w:lineRule="auto"/>
              <w:ind w:left="357" w:hanging="215"/>
              <w:rPr>
                <w:rFonts w:cs="Arial"/>
                <w:bCs/>
                <w:sz w:val="20"/>
                <w:szCs w:val="24"/>
              </w:rPr>
            </w:pPr>
            <w:r w:rsidRPr="003040E7">
              <w:rPr>
                <w:rFonts w:cs="Arial"/>
                <w:bCs/>
                <w:sz w:val="20"/>
                <w:szCs w:val="24"/>
              </w:rPr>
              <w:t>begründen einen eigenen Standpunkt unter Berücksichtigun</w:t>
            </w:r>
            <w:r>
              <w:rPr>
                <w:rFonts w:cs="Arial"/>
                <w:bCs/>
                <w:sz w:val="20"/>
                <w:szCs w:val="24"/>
              </w:rPr>
              <w:t>g soziotechnischer Aspekte (UK 2</w:t>
            </w:r>
            <w:r w:rsidRPr="003040E7">
              <w:rPr>
                <w:rFonts w:cs="Arial"/>
                <w:bCs/>
                <w:sz w:val="20"/>
                <w:szCs w:val="24"/>
              </w:rPr>
              <w:t>),</w:t>
            </w:r>
          </w:p>
          <w:p w:rsidR="00756751" w:rsidRPr="003040E7" w:rsidRDefault="00756751" w:rsidP="00756751">
            <w:pPr>
              <w:spacing w:after="40" w:line="240" w:lineRule="auto"/>
              <w:rPr>
                <w:rFonts w:cs="Arial"/>
                <w:i/>
                <w:sz w:val="20"/>
                <w:szCs w:val="24"/>
                <w:u w:val="single"/>
              </w:rPr>
            </w:pPr>
            <w:r w:rsidRPr="003040E7">
              <w:rPr>
                <w:i/>
                <w:sz w:val="20"/>
                <w:u w:val="single"/>
              </w:rPr>
              <w:t>Handlungskompetenz</w:t>
            </w:r>
          </w:p>
          <w:p w:rsidR="00756751" w:rsidRDefault="00756751" w:rsidP="00756751">
            <w:pPr>
              <w:numPr>
                <w:ilvl w:val="0"/>
                <w:numId w:val="5"/>
              </w:numPr>
              <w:spacing w:after="20" w:line="240" w:lineRule="auto"/>
              <w:ind w:hanging="218"/>
              <w:rPr>
                <w:rFonts w:cs="Arial"/>
                <w:bCs/>
                <w:sz w:val="20"/>
                <w:szCs w:val="24"/>
              </w:rPr>
            </w:pPr>
            <w:r w:rsidRPr="003040E7">
              <w:rPr>
                <w:rFonts w:cs="Arial"/>
                <w:bCs/>
                <w:sz w:val="20"/>
                <w:szCs w:val="24"/>
              </w:rPr>
              <w:t>verarbeiten Werkstoffe nach vorgegebenen Verfahren (HK 1),</w:t>
            </w:r>
          </w:p>
          <w:p w:rsidR="00756751" w:rsidRDefault="00756751" w:rsidP="00756751">
            <w:pPr>
              <w:numPr>
                <w:ilvl w:val="0"/>
                <w:numId w:val="5"/>
              </w:numPr>
              <w:spacing w:after="20" w:line="240" w:lineRule="auto"/>
              <w:ind w:hanging="218"/>
              <w:rPr>
                <w:rFonts w:cs="Arial"/>
                <w:bCs/>
                <w:sz w:val="20"/>
                <w:szCs w:val="24"/>
              </w:rPr>
            </w:pPr>
            <w:r>
              <w:rPr>
                <w:rFonts w:cs="Arial"/>
                <w:bCs/>
                <w:sz w:val="20"/>
                <w:szCs w:val="24"/>
              </w:rPr>
              <w:t>bedienen Werkzeuge, Messgeräte und Maschinen sachgerecht (HK 2),</w:t>
            </w:r>
          </w:p>
          <w:p w:rsidR="00756751" w:rsidRPr="003C64FF" w:rsidRDefault="00756751" w:rsidP="00131845">
            <w:pPr>
              <w:numPr>
                <w:ilvl w:val="0"/>
                <w:numId w:val="5"/>
              </w:numPr>
              <w:spacing w:after="120" w:line="240" w:lineRule="auto"/>
              <w:ind w:left="357" w:hanging="215"/>
              <w:rPr>
                <w:rFonts w:cs="Arial"/>
                <w:bCs/>
                <w:sz w:val="20"/>
                <w:szCs w:val="24"/>
              </w:rPr>
            </w:pPr>
            <w:r w:rsidRPr="00530C05">
              <w:rPr>
                <w:rFonts w:cs="Arial"/>
                <w:bCs/>
                <w:sz w:val="20"/>
                <w:szCs w:val="24"/>
              </w:rPr>
              <w:t>erstellen technische Systeme oder Teilsysteme (HK 4).</w:t>
            </w:r>
          </w:p>
          <w:p w:rsidR="00756751" w:rsidRPr="008D039B" w:rsidRDefault="00756751" w:rsidP="00131845">
            <w:pPr>
              <w:spacing w:after="120"/>
              <w:rPr>
                <w:rFonts w:cs="Arial"/>
                <w:sz w:val="20"/>
              </w:rPr>
            </w:pPr>
            <w:r w:rsidRPr="00E12C25">
              <w:rPr>
                <w:rFonts w:cs="Arial"/>
                <w:b/>
                <w:sz w:val="20"/>
              </w:rPr>
              <w:t>Inhaltsfelder</w:t>
            </w:r>
            <w:r w:rsidRPr="00E12C25">
              <w:rPr>
                <w:rFonts w:cs="Arial"/>
                <w:sz w:val="20"/>
              </w:rPr>
              <w:t>: IF 1</w:t>
            </w:r>
            <w:r>
              <w:rPr>
                <w:rFonts w:cs="Arial"/>
                <w:sz w:val="20"/>
              </w:rPr>
              <w:t xml:space="preserve">: </w:t>
            </w:r>
            <w:r w:rsidRPr="00E12C25">
              <w:rPr>
                <w:rFonts w:cs="Arial"/>
                <w:sz w:val="20"/>
              </w:rPr>
              <w:t>Planung und Entwicklung, IF 2</w:t>
            </w:r>
            <w:r>
              <w:rPr>
                <w:rFonts w:cs="Arial"/>
                <w:sz w:val="20"/>
              </w:rPr>
              <w:t xml:space="preserve">: </w:t>
            </w:r>
            <w:r w:rsidRPr="00E12C25">
              <w:rPr>
                <w:rFonts w:cs="Arial"/>
                <w:sz w:val="20"/>
              </w:rPr>
              <w:t>Konstruktion und</w:t>
            </w:r>
            <w:r w:rsidRPr="003040E7">
              <w:rPr>
                <w:rFonts w:cs="Arial"/>
                <w:sz w:val="20"/>
              </w:rPr>
              <w:t xml:space="preserve"> Fertigung</w:t>
            </w:r>
          </w:p>
          <w:p w:rsidR="00756751" w:rsidRPr="008D039B" w:rsidRDefault="00756751" w:rsidP="00131845">
            <w:pPr>
              <w:spacing w:after="0"/>
              <w:rPr>
                <w:rFonts w:cs="Arial"/>
                <w:sz w:val="20"/>
              </w:rPr>
            </w:pPr>
            <w:r w:rsidRPr="008D039B">
              <w:rPr>
                <w:rFonts w:cs="Arial"/>
                <w:b/>
                <w:sz w:val="20"/>
              </w:rPr>
              <w:t>Inhaltliche Schwerpunkte</w:t>
            </w:r>
            <w:r w:rsidRPr="008D039B">
              <w:rPr>
                <w:rFonts w:cs="Arial"/>
                <w:sz w:val="20"/>
              </w:rPr>
              <w:t>:</w:t>
            </w:r>
          </w:p>
          <w:p w:rsidR="00756751" w:rsidRPr="003040E7" w:rsidRDefault="00756751" w:rsidP="00756751">
            <w:pPr>
              <w:numPr>
                <w:ilvl w:val="0"/>
                <w:numId w:val="5"/>
              </w:numPr>
              <w:spacing w:after="0" w:line="240" w:lineRule="auto"/>
              <w:ind w:hanging="218"/>
              <w:rPr>
                <w:rFonts w:cs="Arial"/>
                <w:bCs/>
                <w:sz w:val="20"/>
                <w:szCs w:val="24"/>
              </w:rPr>
            </w:pPr>
            <w:r w:rsidRPr="003040E7">
              <w:rPr>
                <w:rFonts w:cs="Arial"/>
                <w:bCs/>
                <w:sz w:val="20"/>
                <w:szCs w:val="24"/>
              </w:rPr>
              <w:t>Bedarfsanalyse</w:t>
            </w:r>
          </w:p>
          <w:p w:rsidR="00756751" w:rsidRPr="003040E7" w:rsidRDefault="00756751" w:rsidP="00756751">
            <w:pPr>
              <w:numPr>
                <w:ilvl w:val="0"/>
                <w:numId w:val="5"/>
              </w:numPr>
              <w:spacing w:after="0" w:line="240" w:lineRule="auto"/>
              <w:ind w:hanging="218"/>
              <w:rPr>
                <w:rFonts w:cs="Arial"/>
                <w:bCs/>
                <w:sz w:val="20"/>
                <w:szCs w:val="24"/>
              </w:rPr>
            </w:pPr>
            <w:r w:rsidRPr="003040E7">
              <w:rPr>
                <w:rFonts w:cs="Arial"/>
                <w:bCs/>
                <w:sz w:val="20"/>
                <w:szCs w:val="24"/>
              </w:rPr>
              <w:t xml:space="preserve">Lösungskonzept </w:t>
            </w:r>
          </w:p>
          <w:p w:rsidR="00756751" w:rsidRPr="003040E7" w:rsidRDefault="00756751" w:rsidP="00756751">
            <w:pPr>
              <w:numPr>
                <w:ilvl w:val="0"/>
                <w:numId w:val="5"/>
              </w:numPr>
              <w:spacing w:after="0" w:line="240" w:lineRule="auto"/>
              <w:ind w:hanging="218"/>
              <w:rPr>
                <w:rFonts w:cs="Arial"/>
                <w:bCs/>
                <w:sz w:val="20"/>
                <w:szCs w:val="24"/>
              </w:rPr>
            </w:pPr>
            <w:r w:rsidRPr="003040E7">
              <w:rPr>
                <w:rFonts w:cs="Arial"/>
                <w:bCs/>
                <w:sz w:val="20"/>
                <w:szCs w:val="24"/>
              </w:rPr>
              <w:t>Dokumentation</w:t>
            </w:r>
          </w:p>
          <w:p w:rsidR="00756751" w:rsidRPr="003C64FF" w:rsidRDefault="00756751" w:rsidP="00131845">
            <w:pPr>
              <w:numPr>
                <w:ilvl w:val="0"/>
                <w:numId w:val="5"/>
              </w:numPr>
              <w:spacing w:after="120" w:line="240" w:lineRule="auto"/>
              <w:ind w:left="357" w:hanging="215"/>
              <w:rPr>
                <w:rFonts w:cs="Arial"/>
                <w:bCs/>
                <w:sz w:val="20"/>
                <w:szCs w:val="24"/>
              </w:rPr>
            </w:pPr>
            <w:r w:rsidRPr="003040E7">
              <w:rPr>
                <w:rFonts w:cs="Arial"/>
                <w:bCs/>
                <w:sz w:val="20"/>
                <w:szCs w:val="24"/>
              </w:rPr>
              <w:t>Werkstoffe, Werkzeuge und Fertigungsverfahren</w:t>
            </w:r>
          </w:p>
          <w:p w:rsidR="0079089A" w:rsidRPr="003C64FF" w:rsidRDefault="003C64FF" w:rsidP="00131845">
            <w:pPr>
              <w:spacing w:after="0"/>
              <w:rPr>
                <w:rFonts w:cs="Arial"/>
                <w:b/>
                <w:bCs/>
                <w:sz w:val="20"/>
                <w:szCs w:val="24"/>
              </w:rPr>
            </w:pPr>
            <w:r>
              <w:rPr>
                <w:rFonts w:cs="Arial"/>
                <w:b/>
                <w:bCs/>
                <w:sz w:val="20"/>
                <w:szCs w:val="24"/>
              </w:rPr>
              <w:t>W</w:t>
            </w:r>
            <w:r w:rsidR="0079089A" w:rsidRPr="003C64FF">
              <w:rPr>
                <w:rFonts w:cs="Arial"/>
                <w:b/>
                <w:bCs/>
                <w:sz w:val="20"/>
                <w:szCs w:val="24"/>
              </w:rPr>
              <w:t>eitere Vereinbarungen:</w:t>
            </w:r>
          </w:p>
          <w:p w:rsidR="003C64FF" w:rsidRPr="00BE6D82" w:rsidRDefault="003C64FF" w:rsidP="003C64FF">
            <w:pPr>
              <w:pStyle w:val="Listenabsatz"/>
              <w:numPr>
                <w:ilvl w:val="0"/>
                <w:numId w:val="16"/>
              </w:numPr>
              <w:spacing w:line="240" w:lineRule="auto"/>
              <w:ind w:left="426" w:hanging="284"/>
              <w:rPr>
                <w:sz w:val="20"/>
                <w:szCs w:val="20"/>
              </w:rPr>
            </w:pPr>
            <w:r w:rsidRPr="00BE6D82">
              <w:rPr>
                <w:sz w:val="20"/>
                <w:szCs w:val="20"/>
              </w:rPr>
              <w:t>Überblick geben über Energieformen – Konzentration auf Strahlungsenergie sowie thermische und elektrische Energie</w:t>
            </w:r>
          </w:p>
          <w:p w:rsidR="003C64FF" w:rsidRPr="00BE6D82" w:rsidRDefault="003C64FF" w:rsidP="003C64FF">
            <w:pPr>
              <w:pStyle w:val="Listenabsatz"/>
              <w:numPr>
                <w:ilvl w:val="0"/>
                <w:numId w:val="16"/>
              </w:numPr>
              <w:spacing w:line="240" w:lineRule="auto"/>
              <w:ind w:left="426" w:hanging="284"/>
              <w:jc w:val="left"/>
              <w:rPr>
                <w:sz w:val="20"/>
                <w:szCs w:val="20"/>
              </w:rPr>
            </w:pPr>
            <w:r w:rsidRPr="00BE6D82">
              <w:rPr>
                <w:sz w:val="20"/>
                <w:szCs w:val="20"/>
              </w:rPr>
              <w:t xml:space="preserve">Begriffsklärung und historische Entwicklung </w:t>
            </w:r>
            <w:r>
              <w:rPr>
                <w:sz w:val="20"/>
                <w:szCs w:val="20"/>
              </w:rPr>
              <w:t xml:space="preserve">von </w:t>
            </w:r>
            <w:r w:rsidRPr="00BE6D82">
              <w:rPr>
                <w:sz w:val="20"/>
                <w:szCs w:val="20"/>
              </w:rPr>
              <w:t>Energiebedarf, Energieverbrauch</w:t>
            </w:r>
          </w:p>
          <w:p w:rsidR="003C64FF" w:rsidRPr="00BE6D82" w:rsidRDefault="003C64FF" w:rsidP="003C64FF">
            <w:pPr>
              <w:pStyle w:val="Listenabsatz"/>
              <w:numPr>
                <w:ilvl w:val="0"/>
                <w:numId w:val="16"/>
              </w:numPr>
              <w:spacing w:line="240" w:lineRule="auto"/>
              <w:ind w:left="426" w:hanging="284"/>
              <w:rPr>
                <w:sz w:val="20"/>
                <w:szCs w:val="20"/>
              </w:rPr>
            </w:pPr>
            <w:r w:rsidRPr="00BE6D82">
              <w:rPr>
                <w:sz w:val="20"/>
                <w:szCs w:val="20"/>
              </w:rPr>
              <w:t>Besuch de</w:t>
            </w:r>
            <w:r w:rsidR="00C33E92">
              <w:rPr>
                <w:sz w:val="20"/>
                <w:szCs w:val="20"/>
              </w:rPr>
              <w:t>r</w:t>
            </w:r>
            <w:r w:rsidRPr="00BE6D82">
              <w:rPr>
                <w:sz w:val="20"/>
                <w:szCs w:val="20"/>
              </w:rPr>
              <w:t xml:space="preserve"> Energieberater</w:t>
            </w:r>
            <w:r w:rsidR="00C33E92">
              <w:rPr>
                <w:sz w:val="20"/>
                <w:szCs w:val="20"/>
              </w:rPr>
              <w:t>in</w:t>
            </w:r>
            <w:r w:rsidRPr="00BE6D82">
              <w:rPr>
                <w:sz w:val="20"/>
                <w:szCs w:val="20"/>
              </w:rPr>
              <w:t xml:space="preserve"> des örtlichen Energieversorgers</w:t>
            </w:r>
          </w:p>
          <w:p w:rsidR="003C64FF" w:rsidRPr="00BE6D82" w:rsidRDefault="003C64FF" w:rsidP="003C64FF">
            <w:pPr>
              <w:pStyle w:val="Listenabsatz"/>
              <w:numPr>
                <w:ilvl w:val="0"/>
                <w:numId w:val="15"/>
              </w:numPr>
              <w:spacing w:after="0" w:line="240" w:lineRule="auto"/>
              <w:ind w:left="426" w:hanging="284"/>
              <w:rPr>
                <w:sz w:val="20"/>
                <w:szCs w:val="20"/>
              </w:rPr>
            </w:pPr>
            <w:r w:rsidRPr="00BE6D82">
              <w:rPr>
                <w:sz w:val="20"/>
                <w:szCs w:val="20"/>
              </w:rPr>
              <w:t>Messung unter Einsatz digitaler Sensoren und Dataloggern</w:t>
            </w:r>
          </w:p>
          <w:p w:rsidR="003C64FF" w:rsidRPr="00131845" w:rsidRDefault="00E7261A" w:rsidP="00131845">
            <w:pPr>
              <w:pStyle w:val="Listenabsatz"/>
              <w:numPr>
                <w:ilvl w:val="0"/>
                <w:numId w:val="15"/>
              </w:numPr>
              <w:spacing w:after="0" w:line="240" w:lineRule="auto"/>
              <w:ind w:left="426" w:hanging="284"/>
              <w:rPr>
                <w:rFonts w:cs="Arial"/>
                <w:bCs/>
                <w:sz w:val="20"/>
                <w:szCs w:val="20"/>
              </w:rPr>
            </w:pPr>
            <w:r>
              <w:rPr>
                <w:rFonts w:cs="Arial"/>
                <w:bCs/>
                <w:kern w:val="36"/>
                <w:sz w:val="20"/>
                <w:szCs w:val="20"/>
              </w:rPr>
              <w:t>t</w:t>
            </w:r>
            <w:r w:rsidR="003C64FF" w:rsidRPr="00BE6D82">
              <w:rPr>
                <w:rFonts w:cs="Arial"/>
                <w:bCs/>
                <w:kern w:val="36"/>
                <w:sz w:val="20"/>
                <w:szCs w:val="20"/>
              </w:rPr>
              <w:t xml:space="preserve">echnische Zeichnungen in Papierform und </w:t>
            </w:r>
            <w:r>
              <w:rPr>
                <w:rFonts w:cs="Arial"/>
                <w:bCs/>
                <w:kern w:val="36"/>
                <w:sz w:val="20"/>
                <w:szCs w:val="20"/>
              </w:rPr>
              <w:t>mithilfe von</w:t>
            </w:r>
            <w:r w:rsidR="00131845">
              <w:rPr>
                <w:rFonts w:cs="Arial"/>
                <w:bCs/>
                <w:kern w:val="36"/>
                <w:sz w:val="20"/>
                <w:szCs w:val="20"/>
              </w:rPr>
              <w:t xml:space="preserve"> CAD</w:t>
            </w:r>
          </w:p>
          <w:p w:rsidR="0079089A" w:rsidRPr="00131845" w:rsidRDefault="00E7261A" w:rsidP="00131845">
            <w:pPr>
              <w:pStyle w:val="Listenabsatz"/>
              <w:numPr>
                <w:ilvl w:val="0"/>
                <w:numId w:val="15"/>
              </w:numPr>
              <w:spacing w:after="120" w:line="240" w:lineRule="auto"/>
              <w:ind w:left="426" w:hanging="284"/>
              <w:contextualSpacing w:val="0"/>
              <w:rPr>
                <w:rFonts w:cs="Arial"/>
                <w:bCs/>
                <w:sz w:val="20"/>
                <w:szCs w:val="20"/>
              </w:rPr>
            </w:pPr>
            <w:r>
              <w:rPr>
                <w:rFonts w:cs="Arial"/>
                <w:sz w:val="20"/>
                <w:szCs w:val="20"/>
              </w:rPr>
              <w:t>m</w:t>
            </w:r>
            <w:r w:rsidR="003C64FF" w:rsidRPr="00131845">
              <w:rPr>
                <w:rFonts w:cs="Arial"/>
                <w:sz w:val="20"/>
                <w:szCs w:val="20"/>
              </w:rPr>
              <w:t>anuelle und maschinengestützte Fertigungsverfahren (Cuttermesser/Filocut)</w:t>
            </w:r>
          </w:p>
          <w:p w:rsidR="00756751" w:rsidRPr="008D039B" w:rsidRDefault="00756751" w:rsidP="00756751">
            <w:pPr>
              <w:rPr>
                <w:rFonts w:cs="Arial"/>
                <w:sz w:val="20"/>
              </w:rPr>
            </w:pPr>
            <w:r w:rsidRPr="008D039B">
              <w:rPr>
                <w:rFonts w:cs="Arial"/>
                <w:b/>
                <w:sz w:val="20"/>
              </w:rPr>
              <w:t>Zeitbedarf</w:t>
            </w:r>
            <w:r w:rsidRPr="008D039B">
              <w:rPr>
                <w:rFonts w:cs="Arial"/>
                <w:sz w:val="20"/>
              </w:rPr>
              <w:t xml:space="preserve">: ca. </w:t>
            </w:r>
            <w:r>
              <w:rPr>
                <w:rFonts w:cs="Arial"/>
                <w:sz w:val="20"/>
              </w:rPr>
              <w:t>45</w:t>
            </w:r>
            <w:r w:rsidRPr="008D039B">
              <w:rPr>
                <w:rFonts w:cs="Arial"/>
                <w:sz w:val="20"/>
              </w:rPr>
              <w:t xml:space="preserve"> Ustd.</w:t>
            </w:r>
          </w:p>
        </w:tc>
      </w:tr>
      <w:tr w:rsidR="00477C87" w:rsidRPr="006664F6" w:rsidTr="00E72D7C">
        <w:trPr>
          <w:gridAfter w:val="1"/>
          <w:wAfter w:w="269" w:type="pct"/>
          <w:trHeight w:val="552"/>
        </w:trPr>
        <w:tc>
          <w:tcPr>
            <w:tcW w:w="4731" w:type="pct"/>
            <w:shd w:val="clear" w:color="auto" w:fill="D9D9D9"/>
            <w:vAlign w:val="center"/>
          </w:tcPr>
          <w:p w:rsidR="00477C87" w:rsidRPr="006664F6" w:rsidRDefault="00477C87" w:rsidP="00477C87">
            <w:pPr>
              <w:spacing w:after="0"/>
              <w:jc w:val="center"/>
              <w:rPr>
                <w:b/>
              </w:rPr>
            </w:pPr>
            <w:bookmarkStart w:id="3" w:name="_Toc531939121"/>
            <w:r>
              <w:rPr>
                <w:b/>
              </w:rPr>
              <w:lastRenderedPageBreak/>
              <w:t>Jahrgangsstufe 9</w:t>
            </w:r>
          </w:p>
        </w:tc>
      </w:tr>
      <w:tr w:rsidR="00477C87" w:rsidRPr="006664F6" w:rsidTr="00E72D7C">
        <w:trPr>
          <w:gridAfter w:val="1"/>
          <w:wAfter w:w="269" w:type="pct"/>
        </w:trPr>
        <w:tc>
          <w:tcPr>
            <w:tcW w:w="4731" w:type="pct"/>
          </w:tcPr>
          <w:p w:rsidR="00477C87" w:rsidRPr="00131845" w:rsidRDefault="00477C87" w:rsidP="00B17CA1">
            <w:pPr>
              <w:spacing w:before="120" w:after="360"/>
              <w:rPr>
                <w:rFonts w:cs="Arial"/>
                <w:sz w:val="20"/>
              </w:rPr>
            </w:pPr>
            <w:r w:rsidRPr="008D039B">
              <w:rPr>
                <w:rFonts w:cs="Arial"/>
                <w:b/>
                <w:i/>
                <w:sz w:val="20"/>
                <w:u w:val="single"/>
              </w:rPr>
              <w:t>Unterrichtsvorhaben II:</w:t>
            </w:r>
            <w:r w:rsidRPr="00034BE8">
              <w:rPr>
                <w:rFonts w:cs="Arial"/>
                <w:i/>
                <w:sz w:val="20"/>
              </w:rPr>
              <w:t xml:space="preserve"> </w:t>
            </w:r>
            <w:r>
              <w:rPr>
                <w:rFonts w:cs="Arial"/>
                <w:sz w:val="20"/>
              </w:rPr>
              <w:t xml:space="preserve">Die </w:t>
            </w:r>
            <w:r w:rsidR="001218A4">
              <w:rPr>
                <w:rFonts w:cs="Arial"/>
                <w:sz w:val="20"/>
              </w:rPr>
              <w:t>Zauber</w:t>
            </w:r>
            <w:r>
              <w:rPr>
                <w:rFonts w:cs="Arial"/>
                <w:sz w:val="20"/>
              </w:rPr>
              <w:t>lampe und mehr - Grundlagen der Elektronik</w:t>
            </w:r>
          </w:p>
          <w:p w:rsidR="00477C87" w:rsidRDefault="00477C87" w:rsidP="00131845">
            <w:pPr>
              <w:spacing w:after="0"/>
              <w:rPr>
                <w:rFonts w:cs="Arial"/>
                <w:sz w:val="20"/>
              </w:rPr>
            </w:pPr>
            <w:r w:rsidRPr="008D039B">
              <w:rPr>
                <w:rFonts w:cs="Arial"/>
                <w:b/>
                <w:sz w:val="20"/>
              </w:rPr>
              <w:t>Schwerpunkte der Kompetenzentwicklung</w:t>
            </w:r>
            <w:r w:rsidRPr="008D039B">
              <w:rPr>
                <w:rFonts w:cs="Arial"/>
                <w:sz w:val="20"/>
              </w:rPr>
              <w:t>:</w:t>
            </w:r>
          </w:p>
          <w:p w:rsidR="00477C87" w:rsidRPr="00E12C25" w:rsidRDefault="00477C87" w:rsidP="00094D42">
            <w:pPr>
              <w:spacing w:after="100" w:line="240" w:lineRule="auto"/>
              <w:rPr>
                <w:sz w:val="20"/>
              </w:rPr>
            </w:pPr>
            <w:r>
              <w:rPr>
                <w:sz w:val="20"/>
              </w:rPr>
              <w:t xml:space="preserve">Die </w:t>
            </w:r>
            <w:r w:rsidRPr="00E12C25">
              <w:rPr>
                <w:sz w:val="20"/>
              </w:rPr>
              <w:t>Schülerinnen und Schüler</w:t>
            </w:r>
          </w:p>
          <w:p w:rsidR="00477C87" w:rsidRPr="00E12C25" w:rsidRDefault="00477C87" w:rsidP="00094D42">
            <w:pPr>
              <w:spacing w:after="100" w:line="240" w:lineRule="auto"/>
              <w:rPr>
                <w:i/>
                <w:sz w:val="20"/>
                <w:u w:val="single"/>
              </w:rPr>
            </w:pPr>
            <w:r w:rsidRPr="00E12C25">
              <w:rPr>
                <w:i/>
                <w:sz w:val="20"/>
                <w:u w:val="single"/>
              </w:rPr>
              <w:t>Sachkompetenz</w:t>
            </w:r>
          </w:p>
          <w:p w:rsidR="00477C87" w:rsidRPr="00E12C25" w:rsidRDefault="00477C87" w:rsidP="00A87BEE">
            <w:pPr>
              <w:numPr>
                <w:ilvl w:val="0"/>
                <w:numId w:val="5"/>
              </w:numPr>
              <w:spacing w:after="20" w:line="240" w:lineRule="auto"/>
              <w:ind w:hanging="218"/>
              <w:rPr>
                <w:rFonts w:cs="Arial"/>
                <w:bCs/>
                <w:sz w:val="20"/>
                <w:szCs w:val="24"/>
              </w:rPr>
            </w:pPr>
            <w:r w:rsidRPr="00E12C25">
              <w:rPr>
                <w:rFonts w:cs="Arial"/>
                <w:bCs/>
                <w:sz w:val="20"/>
                <w:szCs w:val="24"/>
              </w:rPr>
              <w:t>beschreiben Elemente und Funktionen technischer Systeme (SK 2),</w:t>
            </w:r>
          </w:p>
          <w:p w:rsidR="00477C87" w:rsidRPr="00131845" w:rsidRDefault="00477C87" w:rsidP="00131845">
            <w:pPr>
              <w:numPr>
                <w:ilvl w:val="0"/>
                <w:numId w:val="5"/>
              </w:numPr>
              <w:spacing w:after="240" w:line="240" w:lineRule="auto"/>
              <w:ind w:left="357" w:hanging="215"/>
              <w:rPr>
                <w:rFonts w:cs="Arial"/>
                <w:bCs/>
                <w:sz w:val="20"/>
                <w:szCs w:val="24"/>
              </w:rPr>
            </w:pPr>
            <w:r w:rsidRPr="00E12C25">
              <w:rPr>
                <w:rFonts w:cs="Arial"/>
                <w:bCs/>
                <w:sz w:val="20"/>
                <w:szCs w:val="24"/>
              </w:rPr>
              <w:t>analysieren technische Prozesse und Strukturen, auch mittels digitaler Werkzeuge (SK 3),</w:t>
            </w:r>
          </w:p>
          <w:p w:rsidR="00477C87" w:rsidRPr="00E12C25" w:rsidRDefault="00477C87" w:rsidP="00094D42">
            <w:pPr>
              <w:spacing w:after="100" w:line="240" w:lineRule="auto"/>
              <w:rPr>
                <w:i/>
                <w:u w:val="single"/>
              </w:rPr>
            </w:pPr>
            <w:r w:rsidRPr="00E12C25">
              <w:rPr>
                <w:i/>
                <w:sz w:val="20"/>
                <w:u w:val="single"/>
              </w:rPr>
              <w:t>Methodenkompetenz</w:t>
            </w:r>
          </w:p>
          <w:p w:rsidR="00477C87" w:rsidRPr="00E12C25" w:rsidRDefault="00477C87" w:rsidP="00A87BEE">
            <w:pPr>
              <w:numPr>
                <w:ilvl w:val="0"/>
                <w:numId w:val="5"/>
              </w:numPr>
              <w:spacing w:after="20" w:line="240" w:lineRule="auto"/>
              <w:ind w:hanging="218"/>
              <w:rPr>
                <w:rFonts w:cs="Arial"/>
                <w:bCs/>
                <w:sz w:val="20"/>
                <w:szCs w:val="24"/>
              </w:rPr>
            </w:pPr>
            <w:r w:rsidRPr="00E12C25">
              <w:rPr>
                <w:rFonts w:cs="Arial"/>
                <w:bCs/>
                <w:sz w:val="20"/>
                <w:szCs w:val="24"/>
              </w:rPr>
              <w:t>erheben Daten durch Beobachtung, Erkundung und den Einsatz vorgegebener Messverfahren (MK 3),</w:t>
            </w:r>
          </w:p>
          <w:p w:rsidR="00477C87" w:rsidRPr="00E12C25" w:rsidRDefault="00477C87" w:rsidP="00A87BEE">
            <w:pPr>
              <w:numPr>
                <w:ilvl w:val="0"/>
                <w:numId w:val="5"/>
              </w:numPr>
              <w:spacing w:after="20" w:line="240" w:lineRule="auto"/>
              <w:ind w:hanging="218"/>
              <w:rPr>
                <w:rFonts w:cs="Arial"/>
                <w:bCs/>
                <w:sz w:val="20"/>
                <w:szCs w:val="24"/>
              </w:rPr>
            </w:pPr>
            <w:r w:rsidRPr="00E12C25">
              <w:rPr>
                <w:rFonts w:cs="Arial"/>
                <w:bCs/>
                <w:sz w:val="20"/>
                <w:szCs w:val="24"/>
              </w:rPr>
              <w:t>identifizieren ausgewählte Eigenschaften von Materialien und technischen Systemen auch mit digitaler Messtechnik (MK 4),</w:t>
            </w:r>
          </w:p>
          <w:p w:rsidR="00477C87" w:rsidRPr="00E12C25" w:rsidRDefault="00477C87" w:rsidP="00A87BEE">
            <w:pPr>
              <w:numPr>
                <w:ilvl w:val="0"/>
                <w:numId w:val="5"/>
              </w:numPr>
              <w:spacing w:after="20" w:line="240" w:lineRule="auto"/>
              <w:ind w:hanging="218"/>
              <w:rPr>
                <w:rFonts w:cs="Arial"/>
                <w:bCs/>
                <w:sz w:val="20"/>
                <w:szCs w:val="24"/>
              </w:rPr>
            </w:pPr>
            <w:r w:rsidRPr="00E12C25">
              <w:rPr>
                <w:rFonts w:cs="Arial"/>
                <w:bCs/>
                <w:sz w:val="20"/>
                <w:szCs w:val="24"/>
              </w:rPr>
              <w:t>überprüfen Fragestellungen oder Hypothesen qualitativ und quantitativ durch Experimente, Erkundungen und technische Analysen (MK 6),</w:t>
            </w:r>
          </w:p>
          <w:p w:rsidR="00094D42" w:rsidRPr="00131845" w:rsidRDefault="00477C87" w:rsidP="00131845">
            <w:pPr>
              <w:numPr>
                <w:ilvl w:val="0"/>
                <w:numId w:val="5"/>
              </w:numPr>
              <w:spacing w:after="240" w:line="240" w:lineRule="auto"/>
              <w:ind w:left="357" w:hanging="215"/>
              <w:rPr>
                <w:rFonts w:cs="Arial"/>
                <w:bCs/>
                <w:sz w:val="20"/>
                <w:szCs w:val="24"/>
              </w:rPr>
            </w:pPr>
            <w:r w:rsidRPr="00E12C25">
              <w:rPr>
                <w:rFonts w:cs="Arial"/>
                <w:bCs/>
                <w:sz w:val="20"/>
                <w:szCs w:val="24"/>
              </w:rPr>
              <w:t xml:space="preserve">erstellen unter Nutzung digitaler Medien unter anderem technische Zeichnungen, Schaltpläne und Projektdokumentationen (MK 8), </w:t>
            </w:r>
          </w:p>
          <w:p w:rsidR="00477C87" w:rsidRPr="00E12C25" w:rsidRDefault="00477C87" w:rsidP="00094D42">
            <w:pPr>
              <w:spacing w:after="100" w:line="240" w:lineRule="auto"/>
              <w:rPr>
                <w:i/>
              </w:rPr>
            </w:pPr>
            <w:r w:rsidRPr="00E12C25">
              <w:rPr>
                <w:i/>
                <w:sz w:val="20"/>
                <w:u w:val="single"/>
              </w:rPr>
              <w:t>Urteilskompetenz</w:t>
            </w:r>
          </w:p>
          <w:p w:rsidR="00477C87" w:rsidRPr="00131845" w:rsidRDefault="00477C87" w:rsidP="00131845">
            <w:pPr>
              <w:numPr>
                <w:ilvl w:val="0"/>
                <w:numId w:val="5"/>
              </w:numPr>
              <w:spacing w:after="240" w:line="240" w:lineRule="auto"/>
              <w:ind w:left="357" w:hanging="215"/>
              <w:rPr>
                <w:i/>
                <w:sz w:val="20"/>
                <w:u w:val="single"/>
              </w:rPr>
            </w:pPr>
            <w:r w:rsidRPr="00131845">
              <w:rPr>
                <w:rFonts w:cs="Arial"/>
                <w:bCs/>
                <w:sz w:val="20"/>
                <w:szCs w:val="24"/>
              </w:rPr>
              <w:t>beurteilen technische Sachverhalte, Systeme und Verfahren vor dem Hintergrund relevanter, auch selbst aufgestellter Kriterien (UK 1),</w:t>
            </w:r>
          </w:p>
          <w:p w:rsidR="00477C87" w:rsidRPr="00E12C25" w:rsidRDefault="00477C87" w:rsidP="00094D42">
            <w:pPr>
              <w:spacing w:after="100" w:line="240" w:lineRule="auto"/>
              <w:rPr>
                <w:i/>
                <w:u w:val="single"/>
              </w:rPr>
            </w:pPr>
            <w:r w:rsidRPr="00E12C25">
              <w:rPr>
                <w:i/>
                <w:sz w:val="20"/>
                <w:u w:val="single"/>
              </w:rPr>
              <w:t>Handlungskompetenz</w:t>
            </w:r>
          </w:p>
          <w:p w:rsidR="00477C87" w:rsidRPr="00E12C25" w:rsidRDefault="00477C87" w:rsidP="00A87BEE">
            <w:pPr>
              <w:numPr>
                <w:ilvl w:val="0"/>
                <w:numId w:val="5"/>
              </w:numPr>
              <w:spacing w:after="20" w:line="240" w:lineRule="auto"/>
              <w:ind w:hanging="218"/>
              <w:rPr>
                <w:rFonts w:cs="Arial"/>
                <w:bCs/>
                <w:sz w:val="20"/>
                <w:szCs w:val="24"/>
              </w:rPr>
            </w:pPr>
            <w:r w:rsidRPr="00E12C25">
              <w:rPr>
                <w:rFonts w:cs="Arial"/>
                <w:bCs/>
                <w:sz w:val="20"/>
                <w:szCs w:val="24"/>
              </w:rPr>
              <w:t>verarbeiten Werkstoffe nach vorgegebenen Verfahren (HK 1),</w:t>
            </w:r>
          </w:p>
          <w:p w:rsidR="00E12C25" w:rsidRPr="00131845" w:rsidRDefault="00477C87" w:rsidP="00873A22">
            <w:pPr>
              <w:numPr>
                <w:ilvl w:val="0"/>
                <w:numId w:val="5"/>
              </w:numPr>
              <w:spacing w:after="240" w:line="240" w:lineRule="auto"/>
              <w:ind w:left="357" w:hanging="215"/>
              <w:rPr>
                <w:rFonts w:cs="Arial"/>
                <w:b/>
                <w:sz w:val="20"/>
              </w:rPr>
            </w:pPr>
            <w:r w:rsidRPr="00131845">
              <w:rPr>
                <w:rFonts w:cs="Arial"/>
                <w:bCs/>
                <w:sz w:val="20"/>
                <w:szCs w:val="24"/>
              </w:rPr>
              <w:t>bedienen Werkzeuge, Messgeräte und Maschinen sachgerecht (HK 2).</w:t>
            </w:r>
          </w:p>
          <w:p w:rsidR="00477C87" w:rsidRPr="008D039B" w:rsidRDefault="00477C87" w:rsidP="00873A22">
            <w:pPr>
              <w:spacing w:after="240"/>
              <w:rPr>
                <w:rFonts w:cs="Arial"/>
                <w:sz w:val="20"/>
              </w:rPr>
            </w:pPr>
            <w:r w:rsidRPr="00E12C25">
              <w:rPr>
                <w:rFonts w:cs="Arial"/>
                <w:b/>
                <w:sz w:val="20"/>
              </w:rPr>
              <w:t>Inhaltsfelder</w:t>
            </w:r>
            <w:r w:rsidRPr="00E12C25">
              <w:rPr>
                <w:rFonts w:cs="Arial"/>
                <w:sz w:val="20"/>
              </w:rPr>
              <w:t>: IF 1</w:t>
            </w:r>
            <w:r w:rsidR="00757052">
              <w:rPr>
                <w:rFonts w:cs="Arial"/>
                <w:sz w:val="20"/>
              </w:rPr>
              <w:t xml:space="preserve">: </w:t>
            </w:r>
            <w:r w:rsidRPr="00E12C25">
              <w:rPr>
                <w:rFonts w:cs="Arial"/>
                <w:sz w:val="20"/>
              </w:rPr>
              <w:t>Planung und Entwicklung, IF 2</w:t>
            </w:r>
            <w:r w:rsidR="00757052">
              <w:rPr>
                <w:rFonts w:cs="Arial"/>
                <w:sz w:val="20"/>
              </w:rPr>
              <w:t xml:space="preserve">: </w:t>
            </w:r>
            <w:r w:rsidRPr="00E12C25">
              <w:rPr>
                <w:rFonts w:cs="Arial"/>
                <w:sz w:val="20"/>
              </w:rPr>
              <w:t>Konstruktion</w:t>
            </w:r>
            <w:r w:rsidRPr="003040E7">
              <w:rPr>
                <w:rFonts w:cs="Arial"/>
                <w:sz w:val="20"/>
              </w:rPr>
              <w:t xml:space="preserve"> und Fertigung</w:t>
            </w:r>
          </w:p>
          <w:p w:rsidR="00477C87" w:rsidRPr="008D039B" w:rsidRDefault="00477C87" w:rsidP="00131845">
            <w:pPr>
              <w:spacing w:after="0"/>
              <w:rPr>
                <w:rFonts w:cs="Arial"/>
                <w:sz w:val="20"/>
              </w:rPr>
            </w:pPr>
            <w:r w:rsidRPr="008D039B">
              <w:rPr>
                <w:rFonts w:cs="Arial"/>
                <w:b/>
                <w:sz w:val="20"/>
              </w:rPr>
              <w:t>Inhaltliche Schwerpunkte</w:t>
            </w:r>
            <w:r w:rsidRPr="008D039B">
              <w:rPr>
                <w:rFonts w:cs="Arial"/>
                <w:sz w:val="20"/>
              </w:rPr>
              <w:t>:</w:t>
            </w:r>
          </w:p>
          <w:p w:rsidR="00477C87" w:rsidRPr="00034BE8" w:rsidRDefault="00477C87" w:rsidP="00A87BEE">
            <w:pPr>
              <w:numPr>
                <w:ilvl w:val="0"/>
                <w:numId w:val="5"/>
              </w:numPr>
              <w:spacing w:after="0" w:line="240" w:lineRule="auto"/>
              <w:ind w:hanging="218"/>
              <w:rPr>
                <w:rFonts w:cs="Arial"/>
                <w:bCs/>
                <w:sz w:val="20"/>
                <w:szCs w:val="24"/>
              </w:rPr>
            </w:pPr>
            <w:r>
              <w:rPr>
                <w:rFonts w:cs="Arial"/>
                <w:bCs/>
                <w:sz w:val="20"/>
                <w:szCs w:val="24"/>
              </w:rPr>
              <w:t>Lösungskonzept</w:t>
            </w:r>
          </w:p>
          <w:p w:rsidR="00477C87" w:rsidRDefault="00477C87" w:rsidP="00A87BEE">
            <w:pPr>
              <w:numPr>
                <w:ilvl w:val="0"/>
                <w:numId w:val="5"/>
              </w:numPr>
              <w:spacing w:after="0" w:line="240" w:lineRule="auto"/>
              <w:ind w:hanging="218"/>
              <w:rPr>
                <w:rFonts w:cs="Arial"/>
                <w:bCs/>
                <w:sz w:val="20"/>
                <w:szCs w:val="24"/>
              </w:rPr>
            </w:pPr>
            <w:r>
              <w:rPr>
                <w:rFonts w:cs="Arial"/>
                <w:bCs/>
                <w:sz w:val="20"/>
                <w:szCs w:val="24"/>
              </w:rPr>
              <w:t>Werkstoffe, Werkzeuge und Fertigungsverfahren</w:t>
            </w:r>
          </w:p>
          <w:p w:rsidR="00477C87" w:rsidRDefault="00477C87" w:rsidP="00A87BEE">
            <w:pPr>
              <w:numPr>
                <w:ilvl w:val="0"/>
                <w:numId w:val="5"/>
              </w:numPr>
              <w:spacing w:after="0" w:line="240" w:lineRule="auto"/>
              <w:ind w:hanging="218"/>
              <w:rPr>
                <w:rFonts w:cs="Arial"/>
                <w:bCs/>
                <w:sz w:val="20"/>
                <w:szCs w:val="24"/>
              </w:rPr>
            </w:pPr>
            <w:r>
              <w:rPr>
                <w:rFonts w:cs="Arial"/>
                <w:bCs/>
                <w:sz w:val="20"/>
                <w:szCs w:val="24"/>
              </w:rPr>
              <w:t>Arbeitsplanung und -organisation</w:t>
            </w:r>
          </w:p>
          <w:p w:rsidR="00477C87" w:rsidRPr="00034BE8" w:rsidRDefault="00477C87" w:rsidP="00131845">
            <w:pPr>
              <w:numPr>
                <w:ilvl w:val="0"/>
                <w:numId w:val="5"/>
              </w:numPr>
              <w:spacing w:after="120" w:line="240" w:lineRule="auto"/>
              <w:ind w:left="357" w:hanging="215"/>
              <w:rPr>
                <w:rFonts w:cs="Arial"/>
                <w:bCs/>
                <w:sz w:val="20"/>
                <w:szCs w:val="24"/>
              </w:rPr>
            </w:pPr>
            <w:r>
              <w:rPr>
                <w:rFonts w:cs="Arial"/>
                <w:bCs/>
                <w:sz w:val="20"/>
                <w:szCs w:val="24"/>
              </w:rPr>
              <w:t>Arbeitssicherheit und Gesundheitsschutz</w:t>
            </w:r>
          </w:p>
          <w:p w:rsidR="00131845" w:rsidRPr="003C64FF" w:rsidRDefault="00131845" w:rsidP="00131845">
            <w:pPr>
              <w:spacing w:after="0"/>
              <w:rPr>
                <w:rFonts w:cs="Arial"/>
                <w:b/>
                <w:bCs/>
                <w:sz w:val="20"/>
                <w:szCs w:val="24"/>
              </w:rPr>
            </w:pPr>
            <w:r>
              <w:rPr>
                <w:rFonts w:cs="Arial"/>
                <w:b/>
                <w:bCs/>
                <w:sz w:val="20"/>
                <w:szCs w:val="24"/>
              </w:rPr>
              <w:t>W</w:t>
            </w:r>
            <w:r w:rsidRPr="003C64FF">
              <w:rPr>
                <w:rFonts w:cs="Arial"/>
                <w:b/>
                <w:bCs/>
                <w:sz w:val="20"/>
                <w:szCs w:val="24"/>
              </w:rPr>
              <w:t>eitere Vereinbarungen:</w:t>
            </w:r>
          </w:p>
          <w:p w:rsidR="00477C87" w:rsidRPr="00B17CA1" w:rsidRDefault="00B17CA1" w:rsidP="00B17CA1">
            <w:pPr>
              <w:numPr>
                <w:ilvl w:val="0"/>
                <w:numId w:val="5"/>
              </w:numPr>
              <w:spacing w:after="0" w:line="240" w:lineRule="auto"/>
              <w:ind w:left="357" w:hanging="215"/>
              <w:rPr>
                <w:rFonts w:cs="Arial"/>
                <w:b/>
                <w:sz w:val="20"/>
              </w:rPr>
            </w:pPr>
            <w:r>
              <w:rPr>
                <w:rFonts w:cs="Arial"/>
                <w:bCs/>
                <w:sz w:val="20"/>
                <w:szCs w:val="24"/>
              </w:rPr>
              <w:t>Experimentieren mit Steckbrettern</w:t>
            </w:r>
          </w:p>
          <w:p w:rsidR="00B17CA1" w:rsidRDefault="00B17CA1" w:rsidP="00B17CA1">
            <w:pPr>
              <w:numPr>
                <w:ilvl w:val="0"/>
                <w:numId w:val="5"/>
              </w:numPr>
              <w:spacing w:after="0" w:line="240" w:lineRule="auto"/>
              <w:ind w:left="357" w:hanging="215"/>
              <w:rPr>
                <w:rFonts w:cs="Arial"/>
                <w:sz w:val="20"/>
              </w:rPr>
            </w:pPr>
            <w:r w:rsidRPr="00B17CA1">
              <w:rPr>
                <w:rFonts w:cs="Arial"/>
                <w:sz w:val="20"/>
              </w:rPr>
              <w:t>Arbeiten</w:t>
            </w:r>
            <w:r>
              <w:rPr>
                <w:rFonts w:cs="Arial"/>
                <w:sz w:val="20"/>
              </w:rPr>
              <w:t xml:space="preserve"> mit Tabellenkalkulation</w:t>
            </w:r>
          </w:p>
          <w:p w:rsidR="00B17CA1" w:rsidRPr="00B17CA1" w:rsidRDefault="00B17CA1" w:rsidP="00131845">
            <w:pPr>
              <w:numPr>
                <w:ilvl w:val="0"/>
                <w:numId w:val="5"/>
              </w:numPr>
              <w:spacing w:after="120" w:line="240" w:lineRule="auto"/>
              <w:ind w:left="357" w:hanging="215"/>
              <w:rPr>
                <w:rFonts w:cs="Arial"/>
                <w:sz w:val="20"/>
              </w:rPr>
            </w:pPr>
            <w:r>
              <w:rPr>
                <w:rFonts w:cs="Arial"/>
                <w:sz w:val="20"/>
              </w:rPr>
              <w:t>Informationsbeschaffung aus Datenblättern</w:t>
            </w:r>
          </w:p>
          <w:p w:rsidR="00477C87" w:rsidRPr="008D039B" w:rsidRDefault="00477C87" w:rsidP="00094D42">
            <w:pPr>
              <w:rPr>
                <w:rFonts w:cs="Arial"/>
                <w:i/>
                <w:sz w:val="20"/>
                <w:u w:val="single"/>
              </w:rPr>
            </w:pPr>
            <w:r w:rsidRPr="008D039B">
              <w:rPr>
                <w:rFonts w:cs="Arial"/>
                <w:b/>
                <w:sz w:val="20"/>
              </w:rPr>
              <w:t>Zeitbedarf</w:t>
            </w:r>
            <w:r w:rsidRPr="008D039B">
              <w:rPr>
                <w:rFonts w:cs="Arial"/>
                <w:sz w:val="20"/>
              </w:rPr>
              <w:t xml:space="preserve">: ca. </w:t>
            </w:r>
            <w:r>
              <w:rPr>
                <w:rFonts w:cs="Arial"/>
                <w:sz w:val="20"/>
              </w:rPr>
              <w:t>30</w:t>
            </w:r>
            <w:r w:rsidRPr="008D039B">
              <w:rPr>
                <w:rFonts w:cs="Arial"/>
                <w:sz w:val="20"/>
              </w:rPr>
              <w:t xml:space="preserve"> Ustd.</w:t>
            </w:r>
          </w:p>
        </w:tc>
      </w:tr>
    </w:tbl>
    <w:p w:rsidR="00477C87" w:rsidRDefault="00477C87" w:rsidP="00477C87">
      <w:pPr>
        <w:jc w:val="left"/>
        <w:rPr>
          <w:u w:color="000000"/>
        </w:rPr>
      </w:pPr>
      <w:r>
        <w:rPr>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4"/>
      </w:tblGrid>
      <w:tr w:rsidR="00477C87" w:rsidRPr="00477C87" w:rsidTr="00477C87">
        <w:trPr>
          <w:trHeight w:val="552"/>
        </w:trPr>
        <w:tc>
          <w:tcPr>
            <w:tcW w:w="5000" w:type="pct"/>
            <w:shd w:val="clear" w:color="auto" w:fill="D9D9D9"/>
            <w:vAlign w:val="center"/>
          </w:tcPr>
          <w:p w:rsidR="00477C87" w:rsidRPr="006664F6" w:rsidRDefault="00477C87" w:rsidP="00477C87">
            <w:pPr>
              <w:spacing w:after="0"/>
              <w:jc w:val="center"/>
              <w:rPr>
                <w:b/>
              </w:rPr>
            </w:pPr>
            <w:r>
              <w:rPr>
                <w:b/>
              </w:rPr>
              <w:lastRenderedPageBreak/>
              <w:t>Jahrgangsstufe 9</w:t>
            </w:r>
          </w:p>
        </w:tc>
      </w:tr>
      <w:tr w:rsidR="00477C87" w:rsidRPr="006664F6" w:rsidTr="00094D42">
        <w:tc>
          <w:tcPr>
            <w:tcW w:w="5000" w:type="pct"/>
          </w:tcPr>
          <w:p w:rsidR="00477C87" w:rsidRPr="00B17CA1" w:rsidRDefault="00477C87" w:rsidP="00B17CA1">
            <w:pPr>
              <w:spacing w:before="120" w:after="360"/>
              <w:rPr>
                <w:rFonts w:cs="Arial"/>
                <w:sz w:val="20"/>
              </w:rPr>
            </w:pPr>
            <w:r w:rsidRPr="00E12C25">
              <w:rPr>
                <w:rFonts w:cs="Arial"/>
                <w:b/>
                <w:i/>
                <w:sz w:val="20"/>
                <w:u w:val="single"/>
              </w:rPr>
              <w:t>Unterrichtsvorhaben III:</w:t>
            </w:r>
            <w:r w:rsidRPr="00E12C25">
              <w:rPr>
                <w:rFonts w:cs="Arial"/>
                <w:i/>
                <w:sz w:val="20"/>
              </w:rPr>
              <w:t xml:space="preserve"> </w:t>
            </w:r>
            <w:r w:rsidRPr="00E12C25">
              <w:rPr>
                <w:rFonts w:cs="Arial"/>
                <w:sz w:val="20"/>
              </w:rPr>
              <w:t xml:space="preserve">Kurzes Leben – lange Folgen: </w:t>
            </w:r>
            <w:r w:rsidR="008E10D4">
              <w:rPr>
                <w:rFonts w:cs="Arial"/>
                <w:sz w:val="20"/>
              </w:rPr>
              <w:t>Was mit unserem Elektroschrott passiert</w:t>
            </w:r>
          </w:p>
          <w:p w:rsidR="00477C87" w:rsidRPr="00E12C25" w:rsidRDefault="00477C87" w:rsidP="00B17CA1">
            <w:pPr>
              <w:spacing w:after="0"/>
              <w:rPr>
                <w:rFonts w:cs="Arial"/>
                <w:sz w:val="20"/>
              </w:rPr>
            </w:pPr>
            <w:r w:rsidRPr="00E12C25">
              <w:rPr>
                <w:rFonts w:cs="Arial"/>
                <w:b/>
                <w:sz w:val="20"/>
              </w:rPr>
              <w:t>Schwerpunkte der Kompetenzentwicklung</w:t>
            </w:r>
            <w:r w:rsidRPr="00E12C25">
              <w:rPr>
                <w:rFonts w:cs="Arial"/>
                <w:sz w:val="20"/>
              </w:rPr>
              <w:t>:</w:t>
            </w:r>
          </w:p>
          <w:p w:rsidR="00477C87" w:rsidRPr="00E12C25" w:rsidRDefault="00477C87" w:rsidP="00E12C25">
            <w:pPr>
              <w:spacing w:after="120"/>
              <w:rPr>
                <w:sz w:val="20"/>
              </w:rPr>
            </w:pPr>
            <w:r w:rsidRPr="00E12C25">
              <w:rPr>
                <w:sz w:val="20"/>
              </w:rPr>
              <w:t>Die Schülerinnen und Schüler</w:t>
            </w:r>
          </w:p>
          <w:p w:rsidR="00477C87" w:rsidRPr="00E12C25" w:rsidRDefault="00477C87" w:rsidP="00094D42">
            <w:pPr>
              <w:spacing w:after="100" w:line="240" w:lineRule="auto"/>
              <w:rPr>
                <w:i/>
                <w:sz w:val="20"/>
                <w:u w:val="single"/>
              </w:rPr>
            </w:pPr>
            <w:r w:rsidRPr="00E12C25">
              <w:rPr>
                <w:i/>
                <w:sz w:val="20"/>
                <w:u w:val="single"/>
              </w:rPr>
              <w:t>Sachkompetenz</w:t>
            </w:r>
          </w:p>
          <w:p w:rsidR="00477C87" w:rsidRPr="00E12C25" w:rsidRDefault="00477C87" w:rsidP="00A87BEE">
            <w:pPr>
              <w:numPr>
                <w:ilvl w:val="0"/>
                <w:numId w:val="5"/>
              </w:numPr>
              <w:spacing w:after="20" w:line="240" w:lineRule="auto"/>
              <w:ind w:hanging="218"/>
              <w:rPr>
                <w:rFonts w:cs="Arial"/>
                <w:bCs/>
                <w:sz w:val="20"/>
                <w:szCs w:val="24"/>
              </w:rPr>
            </w:pPr>
            <w:r w:rsidRPr="00E12C25">
              <w:rPr>
                <w:rFonts w:cs="Arial"/>
                <w:bCs/>
                <w:sz w:val="20"/>
                <w:szCs w:val="24"/>
              </w:rPr>
              <w:t>ordnen technische Sachverhalte in übergreifende Zusammenhänge ein (SK 4),</w:t>
            </w:r>
          </w:p>
          <w:p w:rsidR="00477C87" w:rsidRPr="00E12C25" w:rsidRDefault="00477C87" w:rsidP="00B17CA1">
            <w:pPr>
              <w:numPr>
                <w:ilvl w:val="0"/>
                <w:numId w:val="5"/>
              </w:numPr>
              <w:spacing w:after="240" w:line="240" w:lineRule="auto"/>
              <w:ind w:left="357" w:hanging="215"/>
              <w:rPr>
                <w:rFonts w:cs="Arial"/>
                <w:bCs/>
                <w:sz w:val="20"/>
                <w:szCs w:val="24"/>
              </w:rPr>
            </w:pPr>
            <w:r w:rsidRPr="00E12C25">
              <w:rPr>
                <w:rFonts w:cs="Arial"/>
                <w:bCs/>
                <w:sz w:val="20"/>
                <w:szCs w:val="24"/>
              </w:rPr>
              <w:t>beschreiben technische Berufe und Arbeitsfelder (SK 5),</w:t>
            </w:r>
          </w:p>
          <w:p w:rsidR="00477C87" w:rsidRPr="00E12C25" w:rsidRDefault="00477C87" w:rsidP="00094D42">
            <w:pPr>
              <w:spacing w:after="100" w:line="240" w:lineRule="auto"/>
              <w:rPr>
                <w:i/>
                <w:u w:val="single"/>
              </w:rPr>
            </w:pPr>
            <w:r w:rsidRPr="00E12C25">
              <w:rPr>
                <w:i/>
                <w:sz w:val="20"/>
                <w:u w:val="single"/>
              </w:rPr>
              <w:t>Methodenkompetenz</w:t>
            </w:r>
          </w:p>
          <w:p w:rsidR="00477C87" w:rsidRPr="00E12C25" w:rsidRDefault="00477C87" w:rsidP="00A87BEE">
            <w:pPr>
              <w:numPr>
                <w:ilvl w:val="0"/>
                <w:numId w:val="5"/>
              </w:numPr>
              <w:spacing w:after="20" w:line="240" w:lineRule="auto"/>
              <w:ind w:hanging="218"/>
              <w:rPr>
                <w:rFonts w:cs="Arial"/>
                <w:bCs/>
                <w:sz w:val="20"/>
                <w:szCs w:val="24"/>
              </w:rPr>
            </w:pPr>
            <w:r w:rsidRPr="00E12C25">
              <w:rPr>
                <w:rFonts w:cs="Arial"/>
                <w:bCs/>
                <w:sz w:val="20"/>
                <w:szCs w:val="24"/>
              </w:rPr>
              <w:t>interpretieren technische Darstellungen, einfache Schaltpläne, Diagramme sowie weitere Medien (MK 5),</w:t>
            </w:r>
          </w:p>
          <w:p w:rsidR="00477C87" w:rsidRPr="00E12C25" w:rsidRDefault="00477C87" w:rsidP="00B17CA1">
            <w:pPr>
              <w:numPr>
                <w:ilvl w:val="0"/>
                <w:numId w:val="5"/>
              </w:numPr>
              <w:spacing w:after="240" w:line="240" w:lineRule="auto"/>
              <w:ind w:left="357" w:hanging="215"/>
              <w:rPr>
                <w:rFonts w:cs="Arial"/>
                <w:bCs/>
                <w:sz w:val="20"/>
                <w:szCs w:val="24"/>
              </w:rPr>
            </w:pPr>
            <w:r w:rsidRPr="00E12C25">
              <w:rPr>
                <w:rFonts w:cs="Arial"/>
                <w:bCs/>
                <w:sz w:val="20"/>
                <w:szCs w:val="24"/>
              </w:rPr>
              <w:t>entwickeln Kriterien für die Qualität von Werkstücken sowie von technischen Systemen und Verfahren (MK 7),</w:t>
            </w:r>
          </w:p>
          <w:p w:rsidR="00477C87" w:rsidRPr="00E12C25" w:rsidRDefault="00477C87" w:rsidP="00094D42">
            <w:pPr>
              <w:spacing w:after="100" w:line="240" w:lineRule="auto"/>
              <w:rPr>
                <w:i/>
              </w:rPr>
            </w:pPr>
            <w:r w:rsidRPr="00E12C25">
              <w:rPr>
                <w:i/>
                <w:sz w:val="20"/>
                <w:u w:val="single"/>
              </w:rPr>
              <w:t>Urteilskompetenz</w:t>
            </w:r>
          </w:p>
          <w:p w:rsidR="00477C87" w:rsidRPr="00E12C25" w:rsidRDefault="00477C87" w:rsidP="00A87BEE">
            <w:pPr>
              <w:numPr>
                <w:ilvl w:val="0"/>
                <w:numId w:val="5"/>
              </w:numPr>
              <w:spacing w:after="20" w:line="240" w:lineRule="auto"/>
              <w:ind w:hanging="218"/>
              <w:rPr>
                <w:rFonts w:cs="Arial"/>
                <w:bCs/>
                <w:sz w:val="20"/>
                <w:szCs w:val="24"/>
              </w:rPr>
            </w:pPr>
            <w:r w:rsidRPr="00E12C25">
              <w:rPr>
                <w:rFonts w:cs="Arial"/>
                <w:bCs/>
                <w:sz w:val="20"/>
                <w:szCs w:val="24"/>
              </w:rPr>
              <w:t>beurteilen technische Sachverhalte, Systeme und Verfahren vor dem Hintergrund relevanter, auch selbst aufgestellter Kriterien (UK 1),</w:t>
            </w:r>
          </w:p>
          <w:p w:rsidR="00477C87" w:rsidRPr="00E12C25" w:rsidRDefault="00477C87" w:rsidP="00873A22">
            <w:pPr>
              <w:numPr>
                <w:ilvl w:val="0"/>
                <w:numId w:val="5"/>
              </w:numPr>
              <w:spacing w:after="240" w:line="240" w:lineRule="auto"/>
              <w:ind w:left="357" w:hanging="215"/>
              <w:rPr>
                <w:rFonts w:cs="Arial"/>
                <w:bCs/>
                <w:sz w:val="20"/>
                <w:szCs w:val="24"/>
              </w:rPr>
            </w:pPr>
            <w:r w:rsidRPr="00E12C25">
              <w:rPr>
                <w:rFonts w:cs="Arial"/>
                <w:bCs/>
                <w:sz w:val="20"/>
                <w:szCs w:val="24"/>
              </w:rPr>
              <w:t>begründen einen eigenen Standpunkt unter Berücksichtigung soziotechnischer Aspekte (UK 2</w:t>
            </w:r>
            <w:r w:rsidR="00E12C25">
              <w:rPr>
                <w:rFonts w:cs="Arial"/>
                <w:bCs/>
                <w:sz w:val="20"/>
                <w:szCs w:val="24"/>
              </w:rPr>
              <w:t>).</w:t>
            </w:r>
          </w:p>
          <w:p w:rsidR="00477C87" w:rsidRPr="00E12C25" w:rsidRDefault="00477C87" w:rsidP="00094D42">
            <w:pPr>
              <w:spacing w:after="100" w:line="240" w:lineRule="auto"/>
              <w:rPr>
                <w:i/>
                <w:u w:val="single"/>
              </w:rPr>
            </w:pPr>
            <w:r w:rsidRPr="00E12C25">
              <w:rPr>
                <w:i/>
                <w:sz w:val="20"/>
                <w:u w:val="single"/>
              </w:rPr>
              <w:t>Handlungskompetenz</w:t>
            </w:r>
          </w:p>
          <w:p w:rsidR="00477C87" w:rsidRPr="00E12C25" w:rsidRDefault="00477C87" w:rsidP="00873A22">
            <w:pPr>
              <w:numPr>
                <w:ilvl w:val="0"/>
                <w:numId w:val="5"/>
              </w:numPr>
              <w:spacing w:after="240" w:line="240" w:lineRule="auto"/>
              <w:ind w:left="357" w:hanging="215"/>
              <w:rPr>
                <w:rFonts w:cs="Arial"/>
                <w:b/>
                <w:sz w:val="20"/>
              </w:rPr>
            </w:pPr>
            <w:r w:rsidRPr="00E12C25">
              <w:rPr>
                <w:rFonts w:cs="Arial"/>
                <w:bCs/>
                <w:sz w:val="20"/>
                <w:szCs w:val="24"/>
              </w:rPr>
              <w:t>simulieren Arbeitsabläufe technischer Berufe (HK 6).</w:t>
            </w:r>
          </w:p>
          <w:p w:rsidR="00477C87" w:rsidRPr="00873A22" w:rsidRDefault="00477C87" w:rsidP="00873A22">
            <w:pPr>
              <w:spacing w:after="240"/>
              <w:rPr>
                <w:rFonts w:cs="Arial"/>
                <w:b/>
                <w:sz w:val="20"/>
              </w:rPr>
            </w:pPr>
            <w:r w:rsidRPr="00E12C25">
              <w:rPr>
                <w:rFonts w:cs="Arial"/>
                <w:b/>
                <w:sz w:val="20"/>
              </w:rPr>
              <w:t>Inhaltsfelder</w:t>
            </w:r>
            <w:r w:rsidRPr="00E12C25">
              <w:rPr>
                <w:rFonts w:cs="Arial"/>
                <w:sz w:val="20"/>
              </w:rPr>
              <w:t>: IF 3</w:t>
            </w:r>
            <w:r w:rsidR="00757052">
              <w:rPr>
                <w:rFonts w:cs="Arial"/>
                <w:sz w:val="20"/>
              </w:rPr>
              <w:t xml:space="preserve">: </w:t>
            </w:r>
            <w:r w:rsidRPr="00E12C25">
              <w:rPr>
                <w:rFonts w:cs="Arial"/>
                <w:sz w:val="20"/>
              </w:rPr>
              <w:t>Distribution, Betrieb und Entsorgung</w:t>
            </w:r>
          </w:p>
          <w:p w:rsidR="00477C87" w:rsidRPr="00E12C25" w:rsidRDefault="00477C87" w:rsidP="00873A22">
            <w:pPr>
              <w:spacing w:after="0"/>
              <w:rPr>
                <w:rFonts w:cs="Arial"/>
                <w:sz w:val="20"/>
              </w:rPr>
            </w:pPr>
            <w:r w:rsidRPr="00E12C25">
              <w:rPr>
                <w:rFonts w:cs="Arial"/>
                <w:b/>
                <w:sz w:val="20"/>
              </w:rPr>
              <w:t>Inhaltliche Schwerpunkte</w:t>
            </w:r>
            <w:r w:rsidRPr="00E12C25">
              <w:rPr>
                <w:rFonts w:cs="Arial"/>
                <w:sz w:val="20"/>
              </w:rPr>
              <w:t>:</w:t>
            </w:r>
          </w:p>
          <w:p w:rsidR="00477C87" w:rsidRPr="00E12C25" w:rsidRDefault="00477C87" w:rsidP="00A87BEE">
            <w:pPr>
              <w:numPr>
                <w:ilvl w:val="0"/>
                <w:numId w:val="5"/>
              </w:numPr>
              <w:spacing w:after="0" w:line="240" w:lineRule="auto"/>
              <w:ind w:hanging="218"/>
              <w:rPr>
                <w:rFonts w:cs="Arial"/>
                <w:bCs/>
                <w:sz w:val="20"/>
                <w:szCs w:val="24"/>
              </w:rPr>
            </w:pPr>
            <w:r w:rsidRPr="00E12C25">
              <w:rPr>
                <w:rFonts w:cs="Arial"/>
                <w:bCs/>
                <w:sz w:val="20"/>
                <w:szCs w:val="24"/>
              </w:rPr>
              <w:t>Optimierung</w:t>
            </w:r>
          </w:p>
          <w:p w:rsidR="00477C87" w:rsidRDefault="00477C87" w:rsidP="00873A22">
            <w:pPr>
              <w:numPr>
                <w:ilvl w:val="0"/>
                <w:numId w:val="5"/>
              </w:numPr>
              <w:spacing w:after="120" w:line="240" w:lineRule="auto"/>
              <w:ind w:left="357" w:hanging="215"/>
              <w:rPr>
                <w:rFonts w:cs="Arial"/>
                <w:bCs/>
                <w:sz w:val="20"/>
                <w:szCs w:val="24"/>
              </w:rPr>
            </w:pPr>
            <w:r w:rsidRPr="00E12C25">
              <w:rPr>
                <w:rFonts w:cs="Arial"/>
                <w:bCs/>
                <w:sz w:val="20"/>
                <w:szCs w:val="24"/>
              </w:rPr>
              <w:t>Recycling und Entsorgung</w:t>
            </w:r>
          </w:p>
          <w:p w:rsidR="00873A22" w:rsidRPr="003C64FF" w:rsidRDefault="00873A22" w:rsidP="00873A22">
            <w:pPr>
              <w:spacing w:after="0"/>
              <w:rPr>
                <w:rFonts w:cs="Arial"/>
                <w:b/>
                <w:bCs/>
                <w:sz w:val="20"/>
                <w:szCs w:val="24"/>
              </w:rPr>
            </w:pPr>
            <w:r>
              <w:rPr>
                <w:rFonts w:cs="Arial"/>
                <w:b/>
                <w:bCs/>
                <w:sz w:val="20"/>
                <w:szCs w:val="24"/>
              </w:rPr>
              <w:t>W</w:t>
            </w:r>
            <w:r w:rsidRPr="003C64FF">
              <w:rPr>
                <w:rFonts w:cs="Arial"/>
                <w:b/>
                <w:bCs/>
                <w:sz w:val="20"/>
                <w:szCs w:val="24"/>
              </w:rPr>
              <w:t>eitere Vereinbarungen:</w:t>
            </w:r>
          </w:p>
          <w:p w:rsidR="00873A22" w:rsidRDefault="00873A22" w:rsidP="00873A22">
            <w:pPr>
              <w:numPr>
                <w:ilvl w:val="0"/>
                <w:numId w:val="5"/>
              </w:numPr>
              <w:spacing w:after="0" w:line="240" w:lineRule="auto"/>
              <w:ind w:left="357" w:hanging="215"/>
              <w:rPr>
                <w:rFonts w:cs="Arial"/>
                <w:bCs/>
                <w:sz w:val="20"/>
                <w:szCs w:val="24"/>
              </w:rPr>
            </w:pPr>
            <w:r>
              <w:rPr>
                <w:rFonts w:cs="Arial"/>
                <w:bCs/>
                <w:sz w:val="20"/>
                <w:szCs w:val="24"/>
              </w:rPr>
              <w:t>Besuch des örtlichen Recycling-Betriebshofes</w:t>
            </w:r>
          </w:p>
          <w:p w:rsidR="00873A22" w:rsidRPr="00873A22" w:rsidRDefault="00873A22" w:rsidP="00873A22">
            <w:pPr>
              <w:numPr>
                <w:ilvl w:val="0"/>
                <w:numId w:val="5"/>
              </w:numPr>
              <w:spacing w:after="120" w:line="240" w:lineRule="auto"/>
              <w:ind w:left="357" w:hanging="215"/>
              <w:rPr>
                <w:rFonts w:cs="Arial"/>
                <w:bCs/>
                <w:sz w:val="20"/>
                <w:szCs w:val="24"/>
              </w:rPr>
            </w:pPr>
            <w:r w:rsidRPr="00873A22">
              <w:rPr>
                <w:rFonts w:cs="Arial"/>
                <w:bCs/>
                <w:sz w:val="20"/>
                <w:szCs w:val="24"/>
              </w:rPr>
              <w:t>Entwurf eines zukunftssi</w:t>
            </w:r>
            <w:r w:rsidR="00E7261A">
              <w:rPr>
                <w:rFonts w:cs="Arial"/>
                <w:bCs/>
                <w:sz w:val="20"/>
                <w:szCs w:val="24"/>
              </w:rPr>
              <w:t xml:space="preserve">cheren technischen Systems mit </w:t>
            </w:r>
            <w:r w:rsidRPr="00873A22">
              <w:rPr>
                <w:rFonts w:cs="Arial"/>
                <w:bCs/>
                <w:sz w:val="20"/>
                <w:szCs w:val="24"/>
              </w:rPr>
              <w:t>hohem Recyclingpotenzial</w:t>
            </w:r>
          </w:p>
          <w:p w:rsidR="00477C87" w:rsidRPr="008D039B" w:rsidRDefault="00477C87" w:rsidP="00094D42">
            <w:pPr>
              <w:rPr>
                <w:rFonts w:cs="Arial"/>
                <w:i/>
                <w:sz w:val="20"/>
                <w:u w:val="single"/>
              </w:rPr>
            </w:pPr>
            <w:r w:rsidRPr="008D039B">
              <w:rPr>
                <w:rFonts w:cs="Arial"/>
                <w:b/>
                <w:sz w:val="20"/>
              </w:rPr>
              <w:t>Zeitbedarf</w:t>
            </w:r>
            <w:r w:rsidRPr="008D039B">
              <w:rPr>
                <w:rFonts w:cs="Arial"/>
                <w:sz w:val="20"/>
              </w:rPr>
              <w:t xml:space="preserve">: ca. </w:t>
            </w:r>
            <w:r>
              <w:rPr>
                <w:rFonts w:cs="Arial"/>
                <w:sz w:val="20"/>
              </w:rPr>
              <w:t>15</w:t>
            </w:r>
            <w:r w:rsidRPr="008D039B">
              <w:rPr>
                <w:rFonts w:cs="Arial"/>
                <w:sz w:val="20"/>
              </w:rPr>
              <w:t xml:space="preserve"> Ustd.</w:t>
            </w:r>
          </w:p>
        </w:tc>
      </w:tr>
      <w:tr w:rsidR="00477C87" w:rsidRPr="006664F6" w:rsidTr="00477C87">
        <w:trPr>
          <w:trHeight w:val="511"/>
        </w:trPr>
        <w:tc>
          <w:tcPr>
            <w:tcW w:w="5000" w:type="pct"/>
            <w:shd w:val="clear" w:color="auto" w:fill="D9D9D9"/>
            <w:vAlign w:val="center"/>
          </w:tcPr>
          <w:p w:rsidR="00477C87" w:rsidRPr="00477C87" w:rsidRDefault="00477C87" w:rsidP="00477C87">
            <w:pPr>
              <w:spacing w:after="0"/>
              <w:jc w:val="center"/>
              <w:rPr>
                <w:b/>
              </w:rPr>
            </w:pPr>
            <w:r w:rsidRPr="00477C87">
              <w:rPr>
                <w:b/>
              </w:rPr>
              <w:t>Summe Jahrgangsstufe 9: 90 Stunden</w:t>
            </w:r>
          </w:p>
        </w:tc>
      </w:tr>
    </w:tbl>
    <w:p w:rsidR="00477C87" w:rsidRDefault="00477C87" w:rsidP="00477C87">
      <w:pPr>
        <w:jc w:val="left"/>
        <w:rPr>
          <w:u w:color="000000"/>
        </w:rPr>
      </w:pPr>
    </w:p>
    <w:p w:rsidR="00756751" w:rsidRDefault="00756751">
      <w:pPr>
        <w:jc w:val="left"/>
        <w:rPr>
          <w:u w:color="000000"/>
        </w:rPr>
      </w:pPr>
      <w:r>
        <w:rPr>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4"/>
      </w:tblGrid>
      <w:tr w:rsidR="00756751" w:rsidRPr="006664F6" w:rsidTr="00756751">
        <w:trPr>
          <w:trHeight w:val="552"/>
        </w:trPr>
        <w:tc>
          <w:tcPr>
            <w:tcW w:w="5000" w:type="pct"/>
            <w:shd w:val="clear" w:color="auto" w:fill="D9D9D9"/>
            <w:vAlign w:val="center"/>
          </w:tcPr>
          <w:p w:rsidR="00756751" w:rsidRPr="006664F6" w:rsidRDefault="00756751" w:rsidP="00756751">
            <w:pPr>
              <w:spacing w:after="0"/>
              <w:jc w:val="center"/>
              <w:rPr>
                <w:b/>
              </w:rPr>
            </w:pPr>
            <w:r>
              <w:rPr>
                <w:b/>
              </w:rPr>
              <w:lastRenderedPageBreak/>
              <w:t>Jahrgangsstufe 10</w:t>
            </w:r>
          </w:p>
        </w:tc>
      </w:tr>
      <w:tr w:rsidR="00756751" w:rsidRPr="006664F6" w:rsidTr="00756751">
        <w:tc>
          <w:tcPr>
            <w:tcW w:w="5000" w:type="pct"/>
          </w:tcPr>
          <w:p w:rsidR="00756751" w:rsidRPr="00873A22" w:rsidRDefault="00756751" w:rsidP="00873A22">
            <w:pPr>
              <w:spacing w:before="120" w:after="360"/>
              <w:rPr>
                <w:rFonts w:cs="Arial"/>
                <w:sz w:val="20"/>
              </w:rPr>
            </w:pPr>
            <w:r w:rsidRPr="00E12C25">
              <w:rPr>
                <w:rFonts w:cs="Arial"/>
                <w:b/>
                <w:i/>
                <w:sz w:val="20"/>
                <w:u w:val="single"/>
              </w:rPr>
              <w:t>Unterrichtsvorhaben I:</w:t>
            </w:r>
            <w:r w:rsidRPr="00E12C25">
              <w:rPr>
                <w:rFonts w:cs="Arial"/>
                <w:i/>
                <w:sz w:val="20"/>
              </w:rPr>
              <w:t xml:space="preserve"> Spezialisten am Werk – Robotik im Alltag</w:t>
            </w:r>
          </w:p>
          <w:p w:rsidR="00756751" w:rsidRPr="00E12C25" w:rsidRDefault="00756751" w:rsidP="00873A22">
            <w:pPr>
              <w:spacing w:after="0"/>
              <w:rPr>
                <w:rFonts w:cs="Arial"/>
                <w:sz w:val="20"/>
              </w:rPr>
            </w:pPr>
            <w:r w:rsidRPr="00E12C25">
              <w:rPr>
                <w:rFonts w:cs="Arial"/>
                <w:b/>
                <w:sz w:val="20"/>
              </w:rPr>
              <w:t>Schwerpunkte der Kompetenzentwicklung</w:t>
            </w:r>
            <w:r w:rsidRPr="00E12C25">
              <w:rPr>
                <w:rFonts w:cs="Arial"/>
                <w:sz w:val="20"/>
              </w:rPr>
              <w:t>:</w:t>
            </w:r>
          </w:p>
          <w:p w:rsidR="00756751" w:rsidRPr="00E12C25" w:rsidRDefault="00756751" w:rsidP="00873A22">
            <w:pPr>
              <w:spacing w:after="120"/>
              <w:rPr>
                <w:sz w:val="20"/>
              </w:rPr>
            </w:pPr>
            <w:r w:rsidRPr="00E12C25">
              <w:rPr>
                <w:sz w:val="20"/>
              </w:rPr>
              <w:t>Die Schülerinnen und Schüler</w:t>
            </w:r>
          </w:p>
          <w:p w:rsidR="00756751" w:rsidRPr="00E12C25" w:rsidRDefault="00756751" w:rsidP="00756751">
            <w:pPr>
              <w:spacing w:after="20" w:line="240" w:lineRule="auto"/>
              <w:rPr>
                <w:i/>
                <w:sz w:val="20"/>
              </w:rPr>
            </w:pPr>
            <w:r w:rsidRPr="00E12C25">
              <w:rPr>
                <w:i/>
                <w:sz w:val="20"/>
                <w:u w:val="single"/>
              </w:rPr>
              <w:t>Sachkompetenz</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beschreiben Elemente und Funktionen technischer Systeme (SK 2),</w:t>
            </w:r>
          </w:p>
          <w:p w:rsidR="00756751" w:rsidRPr="00873A22" w:rsidRDefault="00756751" w:rsidP="00767842">
            <w:pPr>
              <w:numPr>
                <w:ilvl w:val="0"/>
                <w:numId w:val="5"/>
              </w:numPr>
              <w:spacing w:after="240" w:line="240" w:lineRule="auto"/>
              <w:ind w:left="357" w:hanging="215"/>
              <w:rPr>
                <w:i/>
                <w:sz w:val="20"/>
                <w:u w:val="single"/>
              </w:rPr>
            </w:pPr>
            <w:r w:rsidRPr="00873A22">
              <w:rPr>
                <w:rFonts w:cs="Arial"/>
                <w:bCs/>
                <w:sz w:val="20"/>
                <w:szCs w:val="24"/>
              </w:rPr>
              <w:t>analysieren technische Prozesse und Strukturen, auch mittels digitaler Werkzeuge (SK 3),</w:t>
            </w:r>
          </w:p>
          <w:p w:rsidR="00756751" w:rsidRPr="00E12C25" w:rsidRDefault="00756751" w:rsidP="00756751">
            <w:pPr>
              <w:spacing w:after="20" w:line="240" w:lineRule="auto"/>
              <w:rPr>
                <w:i/>
                <w:sz w:val="20"/>
                <w:u w:val="single"/>
              </w:rPr>
            </w:pPr>
            <w:r w:rsidRPr="00E12C25">
              <w:rPr>
                <w:i/>
                <w:sz w:val="20"/>
                <w:u w:val="single"/>
              </w:rPr>
              <w:t>Methodenkompetenz</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erheben Daten durch Beobachtung, Erkundung und den Einsatz vorgegebener Messverfahren (MK 3),</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identifizieren ausgewählte Eigenschaften von Materialien und technischen Systemen u.a. mittels digitaler Messtechnik (MK 4),</w:t>
            </w:r>
          </w:p>
          <w:p w:rsidR="00756751" w:rsidRPr="00873A22" w:rsidRDefault="00756751" w:rsidP="00767842">
            <w:pPr>
              <w:numPr>
                <w:ilvl w:val="0"/>
                <w:numId w:val="5"/>
              </w:numPr>
              <w:spacing w:after="240" w:line="240" w:lineRule="auto"/>
              <w:ind w:left="357" w:hanging="215"/>
              <w:rPr>
                <w:i/>
                <w:sz w:val="20"/>
                <w:u w:val="single"/>
              </w:rPr>
            </w:pPr>
            <w:r w:rsidRPr="00873A22">
              <w:rPr>
                <w:rFonts w:cs="Arial"/>
                <w:bCs/>
                <w:sz w:val="20"/>
                <w:szCs w:val="24"/>
              </w:rPr>
              <w:t>überprüfen Fragestellungen oder Hypothesen qualitativ und quantitativ durch Experimente, Erkundungen und technische Analysen (MK 6),</w:t>
            </w:r>
          </w:p>
          <w:p w:rsidR="00756751" w:rsidRPr="00E12C25" w:rsidRDefault="00756751" w:rsidP="00756751">
            <w:pPr>
              <w:spacing w:after="20" w:line="240" w:lineRule="auto"/>
              <w:rPr>
                <w:i/>
                <w:sz w:val="20"/>
                <w:u w:val="single"/>
              </w:rPr>
            </w:pPr>
            <w:r w:rsidRPr="00E12C25">
              <w:rPr>
                <w:i/>
                <w:sz w:val="20"/>
                <w:u w:val="single"/>
              </w:rPr>
              <w:t>Urteilskompetenz</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erörtern Möglichkeiten, Grenzen und Folgen technischen Handelns (UK 3),</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entscheiden eigenständig in technischen Handlungssituationen und begründen sachlich ihre Position (UK 4),</w:t>
            </w:r>
          </w:p>
          <w:p w:rsidR="00756751" w:rsidRPr="00873A22" w:rsidRDefault="00756751" w:rsidP="00767842">
            <w:pPr>
              <w:numPr>
                <w:ilvl w:val="0"/>
                <w:numId w:val="5"/>
              </w:numPr>
              <w:spacing w:after="240" w:line="240" w:lineRule="auto"/>
              <w:ind w:left="357" w:hanging="215"/>
              <w:rPr>
                <w:i/>
                <w:sz w:val="20"/>
                <w:u w:val="single"/>
              </w:rPr>
            </w:pPr>
            <w:r w:rsidRPr="00873A22">
              <w:rPr>
                <w:rFonts w:cs="Arial"/>
                <w:bCs/>
                <w:sz w:val="20"/>
                <w:szCs w:val="24"/>
              </w:rPr>
              <w:t>analysieren Berufsfelder vor dem Hintergrund gesellschaftlicher und technischer Entwicklungen, u.a. im Hinblick auf die Digitalisierung (UK 5),</w:t>
            </w:r>
          </w:p>
          <w:p w:rsidR="00756751" w:rsidRPr="00E12C25" w:rsidRDefault="00756751" w:rsidP="00756751">
            <w:pPr>
              <w:spacing w:after="20" w:line="240" w:lineRule="auto"/>
              <w:rPr>
                <w:rFonts w:cs="Arial"/>
                <w:i/>
                <w:sz w:val="20"/>
                <w:szCs w:val="24"/>
                <w:u w:val="single"/>
              </w:rPr>
            </w:pPr>
            <w:r w:rsidRPr="00E12C25">
              <w:rPr>
                <w:i/>
                <w:sz w:val="20"/>
                <w:u w:val="single"/>
              </w:rPr>
              <w:t>Handlungskompetenz</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entwickeln Lösungen und Lösungswege (u.a. algorithmische Sequenzen) technischer Probleme (HK 3),</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bedienen und konfigurieren Hard- und Software (HK 5),</w:t>
            </w:r>
          </w:p>
          <w:p w:rsidR="00756751" w:rsidRPr="00873A22" w:rsidRDefault="00756751" w:rsidP="00767842">
            <w:pPr>
              <w:numPr>
                <w:ilvl w:val="0"/>
                <w:numId w:val="5"/>
              </w:numPr>
              <w:spacing w:after="240" w:line="240" w:lineRule="auto"/>
              <w:ind w:left="357" w:hanging="215"/>
              <w:rPr>
                <w:rFonts w:cs="Arial"/>
                <w:bCs/>
                <w:sz w:val="20"/>
                <w:szCs w:val="24"/>
              </w:rPr>
            </w:pPr>
            <w:r w:rsidRPr="00873A22">
              <w:rPr>
                <w:rFonts w:cs="Arial"/>
                <w:bCs/>
                <w:sz w:val="20"/>
                <w:szCs w:val="24"/>
              </w:rPr>
              <w:t>simulieren Arbeitsabläufe technischer Berufe (HK 6).</w:t>
            </w:r>
          </w:p>
          <w:p w:rsidR="00756751" w:rsidRPr="00E12C25" w:rsidRDefault="00756751" w:rsidP="00767842">
            <w:pPr>
              <w:spacing w:after="240"/>
              <w:rPr>
                <w:rFonts w:cs="Arial"/>
                <w:sz w:val="20"/>
              </w:rPr>
            </w:pPr>
            <w:r w:rsidRPr="00E12C25">
              <w:rPr>
                <w:rFonts w:cs="Arial"/>
                <w:b/>
                <w:sz w:val="20"/>
              </w:rPr>
              <w:t>Inhaltsfelder</w:t>
            </w:r>
            <w:r w:rsidRPr="00E12C25">
              <w:rPr>
                <w:rFonts w:cs="Arial"/>
                <w:sz w:val="20"/>
              </w:rPr>
              <w:t xml:space="preserve">: IF 1: Planung und </w:t>
            </w:r>
            <w:r w:rsidR="008510FF">
              <w:rPr>
                <w:rFonts w:cs="Arial"/>
                <w:sz w:val="20"/>
              </w:rPr>
              <w:t xml:space="preserve">Entwicklung, </w:t>
            </w:r>
            <w:r w:rsidRPr="00E12C25">
              <w:rPr>
                <w:rFonts w:cs="Arial"/>
                <w:sz w:val="20"/>
              </w:rPr>
              <w:t>IF 3: Distr</w:t>
            </w:r>
            <w:r w:rsidR="00767842">
              <w:rPr>
                <w:rFonts w:cs="Arial"/>
                <w:sz w:val="20"/>
              </w:rPr>
              <w:t>ibution, Betrieb und Entsorgung</w:t>
            </w:r>
          </w:p>
          <w:p w:rsidR="00756751" w:rsidRPr="00E12C25" w:rsidRDefault="00756751" w:rsidP="00767842">
            <w:pPr>
              <w:spacing w:after="0"/>
              <w:rPr>
                <w:rFonts w:cs="Arial"/>
                <w:sz w:val="20"/>
              </w:rPr>
            </w:pPr>
            <w:r w:rsidRPr="00E12C25">
              <w:rPr>
                <w:rFonts w:cs="Arial"/>
                <w:b/>
                <w:sz w:val="20"/>
              </w:rPr>
              <w:t>Inhaltliche Schwerpunkte</w:t>
            </w:r>
            <w:r w:rsidRPr="00E12C25">
              <w:rPr>
                <w:rFonts w:cs="Arial"/>
                <w:sz w:val="20"/>
              </w:rPr>
              <w:t>:</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 xml:space="preserve">Lösungskonzept </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 xml:space="preserve">Dokumentation </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 xml:space="preserve">Einsatz und Betrieb </w:t>
            </w:r>
          </w:p>
          <w:p w:rsidR="00756751" w:rsidRDefault="00756751" w:rsidP="00767842">
            <w:pPr>
              <w:numPr>
                <w:ilvl w:val="0"/>
                <w:numId w:val="5"/>
              </w:numPr>
              <w:spacing w:after="120" w:line="240" w:lineRule="auto"/>
              <w:ind w:left="357" w:hanging="215"/>
              <w:rPr>
                <w:rFonts w:cs="Arial"/>
                <w:bCs/>
                <w:sz w:val="20"/>
                <w:szCs w:val="24"/>
              </w:rPr>
            </w:pPr>
            <w:r w:rsidRPr="00E12C25">
              <w:rPr>
                <w:rFonts w:cs="Arial"/>
                <w:bCs/>
                <w:sz w:val="20"/>
                <w:szCs w:val="24"/>
              </w:rPr>
              <w:t>Optimierung</w:t>
            </w:r>
          </w:p>
          <w:p w:rsidR="00767842" w:rsidRPr="003C64FF" w:rsidRDefault="00767842" w:rsidP="00767842">
            <w:pPr>
              <w:spacing w:after="0"/>
              <w:rPr>
                <w:rFonts w:cs="Arial"/>
                <w:b/>
                <w:bCs/>
                <w:sz w:val="20"/>
                <w:szCs w:val="24"/>
              </w:rPr>
            </w:pPr>
            <w:r>
              <w:rPr>
                <w:rFonts w:cs="Arial"/>
                <w:b/>
                <w:bCs/>
                <w:sz w:val="20"/>
                <w:szCs w:val="24"/>
              </w:rPr>
              <w:t>W</w:t>
            </w:r>
            <w:r w:rsidRPr="003C64FF">
              <w:rPr>
                <w:rFonts w:cs="Arial"/>
                <w:b/>
                <w:bCs/>
                <w:sz w:val="20"/>
                <w:szCs w:val="24"/>
              </w:rPr>
              <w:t>eitere Vereinbarungen:</w:t>
            </w:r>
          </w:p>
          <w:p w:rsidR="00EF3127" w:rsidRDefault="00EF3127" w:rsidP="00EF3127">
            <w:pPr>
              <w:numPr>
                <w:ilvl w:val="0"/>
                <w:numId w:val="5"/>
              </w:numPr>
              <w:spacing w:after="0" w:line="240" w:lineRule="auto"/>
              <w:ind w:left="357" w:hanging="215"/>
              <w:rPr>
                <w:rFonts w:cs="Arial"/>
                <w:bCs/>
                <w:sz w:val="20"/>
                <w:szCs w:val="24"/>
              </w:rPr>
            </w:pPr>
            <w:r>
              <w:rPr>
                <w:rFonts w:cs="Arial"/>
                <w:bCs/>
                <w:sz w:val="20"/>
                <w:szCs w:val="24"/>
              </w:rPr>
              <w:t xml:space="preserve">Verwendung der </w:t>
            </w:r>
            <w:r w:rsidR="001218A4">
              <w:rPr>
                <w:rFonts w:cs="Arial"/>
                <w:bCs/>
                <w:sz w:val="20"/>
                <w:szCs w:val="24"/>
              </w:rPr>
              <w:t>schuleigenen Robotermodelle</w:t>
            </w:r>
          </w:p>
          <w:p w:rsidR="00767842" w:rsidRDefault="00EF3127" w:rsidP="00EF3127">
            <w:pPr>
              <w:numPr>
                <w:ilvl w:val="0"/>
                <w:numId w:val="5"/>
              </w:numPr>
              <w:spacing w:after="0" w:line="240" w:lineRule="auto"/>
              <w:ind w:left="357" w:hanging="215"/>
              <w:rPr>
                <w:rFonts w:cs="Arial"/>
                <w:bCs/>
                <w:sz w:val="20"/>
                <w:szCs w:val="24"/>
              </w:rPr>
            </w:pPr>
            <w:r>
              <w:rPr>
                <w:rFonts w:cs="Arial"/>
                <w:bCs/>
                <w:sz w:val="20"/>
                <w:szCs w:val="24"/>
              </w:rPr>
              <w:t>Durchführung eines Wettbewerbs</w:t>
            </w:r>
          </w:p>
          <w:p w:rsidR="00EF3127" w:rsidRPr="00767842" w:rsidRDefault="001218A4" w:rsidP="00767842">
            <w:pPr>
              <w:numPr>
                <w:ilvl w:val="0"/>
                <w:numId w:val="5"/>
              </w:numPr>
              <w:spacing w:after="120" w:line="240" w:lineRule="auto"/>
              <w:ind w:left="357" w:hanging="215"/>
              <w:rPr>
                <w:rFonts w:cs="Arial"/>
                <w:bCs/>
                <w:sz w:val="20"/>
                <w:szCs w:val="24"/>
              </w:rPr>
            </w:pPr>
            <w:r>
              <w:rPr>
                <w:rFonts w:cs="Arial"/>
                <w:bCs/>
                <w:sz w:val="20"/>
                <w:szCs w:val="24"/>
              </w:rPr>
              <w:t>Portfolio zu</w:t>
            </w:r>
            <w:r w:rsidR="00EF3127">
              <w:rPr>
                <w:rFonts w:cs="Arial"/>
                <w:bCs/>
                <w:sz w:val="20"/>
                <w:szCs w:val="24"/>
              </w:rPr>
              <w:t xml:space="preserve"> Chancen und Risiken künstlicher Intelligenz</w:t>
            </w:r>
          </w:p>
          <w:p w:rsidR="00756751" w:rsidRPr="008D039B" w:rsidRDefault="00756751" w:rsidP="00756751">
            <w:pPr>
              <w:rPr>
                <w:rFonts w:cs="Arial"/>
                <w:sz w:val="20"/>
              </w:rPr>
            </w:pPr>
            <w:r w:rsidRPr="00E12C25">
              <w:rPr>
                <w:rFonts w:cs="Arial"/>
                <w:b/>
                <w:sz w:val="20"/>
              </w:rPr>
              <w:t>Zeitbedarf</w:t>
            </w:r>
            <w:r w:rsidRPr="00E12C25">
              <w:rPr>
                <w:rFonts w:cs="Arial"/>
                <w:sz w:val="20"/>
              </w:rPr>
              <w:t>: ca. 45 Ustd.</w:t>
            </w:r>
          </w:p>
        </w:tc>
      </w:tr>
    </w:tbl>
    <w:p w:rsidR="00756751" w:rsidRDefault="00756751">
      <w:pPr>
        <w:jc w:val="left"/>
        <w:rPr>
          <w:u w:color="000000"/>
        </w:rPr>
      </w:pPr>
      <w:r>
        <w:rPr>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4"/>
      </w:tblGrid>
      <w:tr w:rsidR="00756751" w:rsidRPr="006664F6" w:rsidTr="00756751">
        <w:trPr>
          <w:trHeight w:val="552"/>
        </w:trPr>
        <w:tc>
          <w:tcPr>
            <w:tcW w:w="5000" w:type="pct"/>
            <w:shd w:val="clear" w:color="auto" w:fill="D9D9D9"/>
            <w:vAlign w:val="center"/>
          </w:tcPr>
          <w:p w:rsidR="00756751" w:rsidRPr="006664F6" w:rsidRDefault="00756751" w:rsidP="00756751">
            <w:pPr>
              <w:spacing w:after="0"/>
              <w:jc w:val="center"/>
              <w:rPr>
                <w:b/>
              </w:rPr>
            </w:pPr>
            <w:r w:rsidRPr="00477C87">
              <w:rPr>
                <w:b/>
              </w:rPr>
              <w:lastRenderedPageBreak/>
              <w:br w:type="page"/>
            </w:r>
            <w:r w:rsidRPr="00477C87">
              <w:rPr>
                <w:b/>
              </w:rPr>
              <w:br w:type="page"/>
            </w:r>
            <w:r>
              <w:rPr>
                <w:b/>
              </w:rPr>
              <w:t>Jahrgangsstufe 10</w:t>
            </w:r>
          </w:p>
        </w:tc>
      </w:tr>
      <w:tr w:rsidR="00756751" w:rsidRPr="006664F6" w:rsidTr="00756751">
        <w:tc>
          <w:tcPr>
            <w:tcW w:w="5000" w:type="pct"/>
          </w:tcPr>
          <w:p w:rsidR="00756751" w:rsidRPr="008D039B" w:rsidRDefault="00756751" w:rsidP="001218A4">
            <w:pPr>
              <w:spacing w:before="120" w:after="360"/>
              <w:rPr>
                <w:rFonts w:cs="Arial"/>
                <w:sz w:val="20"/>
              </w:rPr>
            </w:pPr>
            <w:r w:rsidRPr="008D039B">
              <w:rPr>
                <w:rFonts w:cs="Arial"/>
                <w:b/>
                <w:i/>
                <w:sz w:val="20"/>
                <w:u w:val="single"/>
              </w:rPr>
              <w:t xml:space="preserve">Unterrichtsvorhaben </w:t>
            </w:r>
            <w:r>
              <w:rPr>
                <w:rFonts w:cs="Arial"/>
                <w:b/>
                <w:i/>
                <w:sz w:val="20"/>
                <w:u w:val="single"/>
              </w:rPr>
              <w:t>II</w:t>
            </w:r>
            <w:r w:rsidRPr="008D039B">
              <w:rPr>
                <w:rFonts w:cs="Arial"/>
                <w:b/>
                <w:i/>
                <w:sz w:val="20"/>
                <w:u w:val="single"/>
              </w:rPr>
              <w:t>:</w:t>
            </w:r>
            <w:r w:rsidRPr="00A60427">
              <w:rPr>
                <w:rFonts w:cs="Arial"/>
                <w:i/>
                <w:sz w:val="20"/>
              </w:rPr>
              <w:t xml:space="preserve"> </w:t>
            </w:r>
            <w:r w:rsidRPr="0061207A">
              <w:rPr>
                <w:rFonts w:cs="Arial"/>
                <w:i/>
                <w:sz w:val="20"/>
              </w:rPr>
              <w:t>Mobilität von morgen – Untersuchen, entwerfen &amp; konstruieren</w:t>
            </w:r>
          </w:p>
          <w:p w:rsidR="00756751" w:rsidRDefault="00756751" w:rsidP="001218A4">
            <w:pPr>
              <w:spacing w:after="0"/>
              <w:rPr>
                <w:rFonts w:cs="Arial"/>
                <w:sz w:val="20"/>
              </w:rPr>
            </w:pPr>
            <w:r w:rsidRPr="008D039B">
              <w:rPr>
                <w:rFonts w:cs="Arial"/>
                <w:b/>
                <w:sz w:val="20"/>
              </w:rPr>
              <w:t>Schwerpunkte der Kompetenzentwicklung</w:t>
            </w:r>
            <w:r w:rsidRPr="008D039B">
              <w:rPr>
                <w:rFonts w:cs="Arial"/>
                <w:sz w:val="20"/>
              </w:rPr>
              <w:t>:</w:t>
            </w:r>
          </w:p>
          <w:p w:rsidR="00756751" w:rsidRPr="0078366D" w:rsidRDefault="00756751" w:rsidP="00756751">
            <w:pPr>
              <w:spacing w:after="20" w:line="240" w:lineRule="auto"/>
              <w:rPr>
                <w:sz w:val="20"/>
              </w:rPr>
            </w:pPr>
            <w:r>
              <w:rPr>
                <w:sz w:val="20"/>
              </w:rPr>
              <w:t>Die Schülerinnen und Schüler</w:t>
            </w:r>
          </w:p>
          <w:p w:rsidR="00756751" w:rsidRPr="00E12C25" w:rsidRDefault="00756751" w:rsidP="00756751">
            <w:pPr>
              <w:spacing w:after="20" w:line="240" w:lineRule="auto"/>
              <w:rPr>
                <w:i/>
                <w:sz w:val="20"/>
              </w:rPr>
            </w:pPr>
            <w:r w:rsidRPr="00E12C25">
              <w:rPr>
                <w:i/>
                <w:sz w:val="20"/>
                <w:u w:val="single"/>
              </w:rPr>
              <w:t>Sachkompetenz</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ordnen technische Sachverhalte in übergreifende Zusammenhänge ein (SK 4)</w:t>
            </w:r>
          </w:p>
          <w:p w:rsidR="00756751" w:rsidRPr="001218A4" w:rsidRDefault="00756751" w:rsidP="001218A4">
            <w:pPr>
              <w:numPr>
                <w:ilvl w:val="0"/>
                <w:numId w:val="5"/>
              </w:numPr>
              <w:spacing w:after="240" w:line="240" w:lineRule="auto"/>
              <w:ind w:left="357" w:hanging="215"/>
              <w:rPr>
                <w:rFonts w:cs="Arial"/>
                <w:bCs/>
                <w:sz w:val="20"/>
                <w:szCs w:val="24"/>
              </w:rPr>
            </w:pPr>
            <w:r w:rsidRPr="00E12C25">
              <w:rPr>
                <w:rFonts w:cs="Arial"/>
                <w:bCs/>
                <w:sz w:val="20"/>
                <w:szCs w:val="24"/>
              </w:rPr>
              <w:t>beschreiben technische Berufe und Arbeitsfelder (SK 5).</w:t>
            </w:r>
          </w:p>
          <w:p w:rsidR="00756751" w:rsidRPr="00E12C25" w:rsidRDefault="00756751" w:rsidP="00756751">
            <w:pPr>
              <w:spacing w:after="20" w:line="240" w:lineRule="auto"/>
              <w:rPr>
                <w:i/>
                <w:sz w:val="20"/>
                <w:u w:val="single"/>
              </w:rPr>
            </w:pPr>
            <w:r w:rsidRPr="00E12C25">
              <w:rPr>
                <w:i/>
                <w:sz w:val="20"/>
                <w:u w:val="single"/>
              </w:rPr>
              <w:t>Methodenkompetenz</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entnehmen Einzelmaterialien thematisch relevante Informationen, gliedern diese und setzen diese zueinander in Beziehung (MK 1),</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führen Recherchen mit digitalen Medien durch (MK 2),</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interpretieren technische Darstellungen, einfache Schaltpläne, Diagramme sowie weitere Medien (MK 5),</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 xml:space="preserve">erstellen unter Nutzung digitaler Medien unter anderem technische Zeichnungen, Schaltpläne und Projektdokumentationen (MK 8), </w:t>
            </w:r>
          </w:p>
          <w:p w:rsidR="00756751" w:rsidRPr="001218A4" w:rsidRDefault="00756751" w:rsidP="001218A4">
            <w:pPr>
              <w:numPr>
                <w:ilvl w:val="0"/>
                <w:numId w:val="5"/>
              </w:numPr>
              <w:spacing w:after="240" w:line="240" w:lineRule="auto"/>
              <w:ind w:left="357" w:hanging="215"/>
              <w:rPr>
                <w:rFonts w:cs="Arial"/>
                <w:bCs/>
                <w:sz w:val="20"/>
                <w:szCs w:val="24"/>
              </w:rPr>
            </w:pPr>
            <w:r w:rsidRPr="00E12C25">
              <w:rPr>
                <w:rFonts w:cs="Arial"/>
                <w:bCs/>
                <w:sz w:val="20"/>
                <w:szCs w:val="24"/>
              </w:rPr>
              <w:t>präsentieren Arbeitsergebnisse nach vorgegebenen und selbst formulierten Kriterien (MK 9),</w:t>
            </w:r>
          </w:p>
          <w:p w:rsidR="00756751" w:rsidRPr="00E12C25" w:rsidRDefault="00756751" w:rsidP="00756751">
            <w:pPr>
              <w:spacing w:after="20" w:line="240" w:lineRule="auto"/>
              <w:rPr>
                <w:i/>
                <w:sz w:val="20"/>
                <w:u w:val="single"/>
              </w:rPr>
            </w:pPr>
            <w:r w:rsidRPr="00E12C25">
              <w:rPr>
                <w:i/>
                <w:sz w:val="20"/>
                <w:u w:val="single"/>
              </w:rPr>
              <w:t>Urteilskompetenz</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erörtern Möglichkeiten, Grenzen und Folgen technischen Handelns (UK 3),</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entscheiden eigenständig in technischen Handlungssituationen und begründen sachlich ihre Position (UK 4),</w:t>
            </w:r>
          </w:p>
          <w:p w:rsidR="00756751" w:rsidRPr="001218A4" w:rsidRDefault="00756751" w:rsidP="001218A4">
            <w:pPr>
              <w:numPr>
                <w:ilvl w:val="0"/>
                <w:numId w:val="5"/>
              </w:numPr>
              <w:spacing w:after="240" w:line="240" w:lineRule="auto"/>
              <w:ind w:left="357" w:hanging="215"/>
              <w:rPr>
                <w:rFonts w:cs="Arial"/>
                <w:bCs/>
                <w:sz w:val="20"/>
                <w:szCs w:val="24"/>
              </w:rPr>
            </w:pPr>
            <w:r w:rsidRPr="00E12C25">
              <w:rPr>
                <w:rFonts w:cs="Arial"/>
                <w:bCs/>
                <w:sz w:val="20"/>
                <w:szCs w:val="24"/>
              </w:rPr>
              <w:t>analysieren Berufsfelder vor dem Hintergrund gesellschaftlicher und technischer Entwicklungen, u.a. im Hinblick auf die Digitalisierung (UK 5).</w:t>
            </w:r>
          </w:p>
          <w:p w:rsidR="00756751" w:rsidRPr="00E12C25" w:rsidRDefault="00756751" w:rsidP="00756751">
            <w:pPr>
              <w:spacing w:after="20" w:line="240" w:lineRule="auto"/>
              <w:rPr>
                <w:rFonts w:cs="Arial"/>
                <w:i/>
                <w:sz w:val="20"/>
                <w:szCs w:val="24"/>
                <w:u w:val="single"/>
              </w:rPr>
            </w:pPr>
            <w:r w:rsidRPr="00E12C25">
              <w:rPr>
                <w:i/>
                <w:sz w:val="20"/>
                <w:u w:val="single"/>
              </w:rPr>
              <w:t>Handlungskompetenz</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bedienen Werkzeuge, Messgeräte und Maschinen sachgerecht (HK 2),</w:t>
            </w:r>
          </w:p>
          <w:p w:rsidR="00756751" w:rsidRPr="00E12C25" w:rsidRDefault="00756751" w:rsidP="00756751">
            <w:pPr>
              <w:numPr>
                <w:ilvl w:val="0"/>
                <w:numId w:val="5"/>
              </w:numPr>
              <w:spacing w:after="20" w:line="240" w:lineRule="auto"/>
              <w:ind w:hanging="218"/>
              <w:rPr>
                <w:rFonts w:cs="Arial"/>
                <w:bCs/>
                <w:sz w:val="20"/>
                <w:szCs w:val="24"/>
              </w:rPr>
            </w:pPr>
            <w:r w:rsidRPr="00E12C25">
              <w:rPr>
                <w:rFonts w:cs="Arial"/>
                <w:bCs/>
                <w:sz w:val="20"/>
                <w:szCs w:val="24"/>
              </w:rPr>
              <w:t>erstellen technische Systeme oder Teilsysteme (HK 4),</w:t>
            </w:r>
          </w:p>
          <w:p w:rsidR="00756751" w:rsidRPr="001218A4" w:rsidRDefault="00756751" w:rsidP="001218A4">
            <w:pPr>
              <w:numPr>
                <w:ilvl w:val="0"/>
                <w:numId w:val="5"/>
              </w:numPr>
              <w:spacing w:after="240" w:line="240" w:lineRule="auto"/>
              <w:ind w:left="357" w:hanging="215"/>
              <w:rPr>
                <w:rFonts w:cs="Arial"/>
                <w:bCs/>
                <w:sz w:val="20"/>
                <w:szCs w:val="24"/>
              </w:rPr>
            </w:pPr>
            <w:r w:rsidRPr="00E12C25">
              <w:rPr>
                <w:rFonts w:cs="Arial"/>
                <w:bCs/>
                <w:sz w:val="20"/>
                <w:szCs w:val="24"/>
              </w:rPr>
              <w:t>bedienen und konfigurieren Hard- und Software (HK 5),</w:t>
            </w:r>
          </w:p>
          <w:p w:rsidR="00756751" w:rsidRDefault="00756751" w:rsidP="001218A4">
            <w:pPr>
              <w:spacing w:after="120"/>
              <w:ind w:left="1332" w:hanging="1332"/>
              <w:jc w:val="left"/>
              <w:rPr>
                <w:rFonts w:cs="Arial"/>
                <w:sz w:val="20"/>
              </w:rPr>
            </w:pPr>
            <w:r w:rsidRPr="00E12C25">
              <w:rPr>
                <w:rFonts w:cs="Arial"/>
                <w:b/>
                <w:sz w:val="20"/>
              </w:rPr>
              <w:t>Inhaltsfelder</w:t>
            </w:r>
            <w:r w:rsidRPr="00E12C25">
              <w:rPr>
                <w:rFonts w:cs="Arial"/>
                <w:sz w:val="20"/>
              </w:rPr>
              <w:t xml:space="preserve">: </w:t>
            </w:r>
            <w:r w:rsidR="001218A4">
              <w:rPr>
                <w:rFonts w:cs="Arial"/>
                <w:sz w:val="20"/>
              </w:rPr>
              <w:tab/>
            </w:r>
            <w:r w:rsidRPr="00E12C25">
              <w:rPr>
                <w:rFonts w:cs="Arial"/>
                <w:sz w:val="20"/>
              </w:rPr>
              <w:t>IF 1: Planung und Entwicklung,  IF 2: Konstrukt</w:t>
            </w:r>
            <w:r w:rsidR="001218A4">
              <w:rPr>
                <w:rFonts w:cs="Arial"/>
                <w:sz w:val="20"/>
              </w:rPr>
              <w:t>ion und Fertigung,</w:t>
            </w:r>
            <w:r w:rsidR="001218A4">
              <w:rPr>
                <w:rFonts w:cs="Arial"/>
                <w:sz w:val="20"/>
              </w:rPr>
              <w:br/>
            </w:r>
            <w:r w:rsidRPr="00E12C25">
              <w:rPr>
                <w:rFonts w:cs="Arial"/>
                <w:sz w:val="20"/>
              </w:rPr>
              <w:t xml:space="preserve">IF </w:t>
            </w:r>
            <w:r w:rsidR="001218A4">
              <w:rPr>
                <w:rFonts w:cs="Arial"/>
                <w:sz w:val="20"/>
              </w:rPr>
              <w:t>3</w:t>
            </w:r>
            <w:r w:rsidRPr="00E12C25">
              <w:rPr>
                <w:rFonts w:cs="Arial"/>
                <w:sz w:val="20"/>
              </w:rPr>
              <w:t>: Distribution, Betrieb und Entsorgung</w:t>
            </w:r>
          </w:p>
          <w:p w:rsidR="00756751" w:rsidRPr="008D039B" w:rsidRDefault="00756751" w:rsidP="001218A4">
            <w:pPr>
              <w:spacing w:after="0"/>
              <w:rPr>
                <w:rFonts w:cs="Arial"/>
                <w:sz w:val="20"/>
              </w:rPr>
            </w:pPr>
            <w:r w:rsidRPr="008D039B">
              <w:rPr>
                <w:rFonts w:cs="Arial"/>
                <w:b/>
                <w:sz w:val="20"/>
              </w:rPr>
              <w:t>Inhaltliche Schwerpunkte</w:t>
            </w:r>
            <w:r w:rsidRPr="008D039B">
              <w:rPr>
                <w:rFonts w:cs="Arial"/>
                <w:sz w:val="20"/>
              </w:rPr>
              <w:t>:</w:t>
            </w:r>
          </w:p>
          <w:p w:rsidR="00756751" w:rsidRPr="0068556E" w:rsidRDefault="00756751" w:rsidP="00756751">
            <w:pPr>
              <w:numPr>
                <w:ilvl w:val="0"/>
                <w:numId w:val="5"/>
              </w:numPr>
              <w:spacing w:after="20" w:line="240" w:lineRule="auto"/>
              <w:ind w:hanging="218"/>
              <w:rPr>
                <w:rFonts w:cs="Arial"/>
                <w:bCs/>
                <w:sz w:val="20"/>
                <w:szCs w:val="24"/>
              </w:rPr>
            </w:pPr>
            <w:r w:rsidRPr="0068556E">
              <w:rPr>
                <w:rFonts w:cs="Arial"/>
                <w:bCs/>
                <w:sz w:val="20"/>
                <w:szCs w:val="24"/>
              </w:rPr>
              <w:t xml:space="preserve">Bedarfsanalyse </w:t>
            </w:r>
          </w:p>
          <w:p w:rsidR="00756751" w:rsidRPr="0068556E" w:rsidRDefault="00756751" w:rsidP="00756751">
            <w:pPr>
              <w:numPr>
                <w:ilvl w:val="0"/>
                <w:numId w:val="5"/>
              </w:numPr>
              <w:spacing w:after="20" w:line="240" w:lineRule="auto"/>
              <w:ind w:hanging="218"/>
              <w:rPr>
                <w:rFonts w:cs="Arial"/>
                <w:bCs/>
                <w:sz w:val="20"/>
                <w:szCs w:val="24"/>
              </w:rPr>
            </w:pPr>
            <w:r w:rsidRPr="0068556E">
              <w:rPr>
                <w:rFonts w:cs="Arial"/>
                <w:bCs/>
                <w:sz w:val="20"/>
                <w:szCs w:val="24"/>
              </w:rPr>
              <w:t xml:space="preserve">Lösungskonzept </w:t>
            </w:r>
          </w:p>
          <w:p w:rsidR="00756751" w:rsidRPr="0068556E" w:rsidRDefault="00756751" w:rsidP="00756751">
            <w:pPr>
              <w:numPr>
                <w:ilvl w:val="0"/>
                <w:numId w:val="5"/>
              </w:numPr>
              <w:spacing w:after="20" w:line="240" w:lineRule="auto"/>
              <w:ind w:hanging="218"/>
              <w:rPr>
                <w:rFonts w:cs="Arial"/>
                <w:bCs/>
                <w:sz w:val="20"/>
                <w:szCs w:val="24"/>
              </w:rPr>
            </w:pPr>
            <w:r>
              <w:rPr>
                <w:rFonts w:cs="Arial"/>
                <w:bCs/>
                <w:sz w:val="20"/>
                <w:szCs w:val="24"/>
              </w:rPr>
              <w:t>Technische Kommunikationsmittel</w:t>
            </w:r>
          </w:p>
          <w:p w:rsidR="00756751" w:rsidRPr="0068556E" w:rsidRDefault="00756751" w:rsidP="00756751">
            <w:pPr>
              <w:numPr>
                <w:ilvl w:val="0"/>
                <w:numId w:val="5"/>
              </w:numPr>
              <w:spacing w:after="20" w:line="240" w:lineRule="auto"/>
              <w:ind w:hanging="218"/>
              <w:rPr>
                <w:rFonts w:cs="Arial"/>
                <w:bCs/>
                <w:sz w:val="20"/>
                <w:szCs w:val="24"/>
              </w:rPr>
            </w:pPr>
            <w:r w:rsidRPr="0068556E">
              <w:rPr>
                <w:rFonts w:cs="Arial"/>
                <w:bCs/>
                <w:sz w:val="20"/>
                <w:szCs w:val="24"/>
              </w:rPr>
              <w:t>Werkstoffe, Werkzeuge und Fertigungsverfahren</w:t>
            </w:r>
          </w:p>
          <w:p w:rsidR="00756751" w:rsidRDefault="00756751" w:rsidP="00756751">
            <w:pPr>
              <w:numPr>
                <w:ilvl w:val="0"/>
                <w:numId w:val="5"/>
              </w:numPr>
              <w:spacing w:after="20" w:line="240" w:lineRule="auto"/>
              <w:ind w:hanging="218"/>
              <w:rPr>
                <w:rFonts w:cs="Arial"/>
                <w:bCs/>
                <w:sz w:val="20"/>
                <w:szCs w:val="24"/>
              </w:rPr>
            </w:pPr>
            <w:r>
              <w:rPr>
                <w:rFonts w:cs="Arial"/>
                <w:bCs/>
                <w:sz w:val="20"/>
                <w:szCs w:val="24"/>
              </w:rPr>
              <w:t>Vertrieb und Beschaffung</w:t>
            </w:r>
          </w:p>
          <w:p w:rsidR="00756751" w:rsidRDefault="00756751" w:rsidP="001218A4">
            <w:pPr>
              <w:numPr>
                <w:ilvl w:val="0"/>
                <w:numId w:val="5"/>
              </w:numPr>
              <w:spacing w:after="120" w:line="240" w:lineRule="auto"/>
              <w:ind w:left="357" w:hanging="215"/>
              <w:rPr>
                <w:rFonts w:cs="Arial"/>
                <w:bCs/>
                <w:sz w:val="20"/>
                <w:szCs w:val="24"/>
              </w:rPr>
            </w:pPr>
            <w:r w:rsidRPr="0068556E">
              <w:rPr>
                <w:rFonts w:cs="Arial"/>
                <w:bCs/>
                <w:sz w:val="20"/>
                <w:szCs w:val="24"/>
              </w:rPr>
              <w:t>Einsatz und Betrieb</w:t>
            </w:r>
          </w:p>
          <w:p w:rsidR="001218A4" w:rsidRPr="003C64FF" w:rsidRDefault="001218A4" w:rsidP="001218A4">
            <w:pPr>
              <w:spacing w:after="0"/>
              <w:rPr>
                <w:rFonts w:cs="Arial"/>
                <w:b/>
                <w:bCs/>
                <w:sz w:val="20"/>
                <w:szCs w:val="24"/>
              </w:rPr>
            </w:pPr>
            <w:r>
              <w:rPr>
                <w:rFonts w:cs="Arial"/>
                <w:b/>
                <w:bCs/>
                <w:sz w:val="20"/>
                <w:szCs w:val="24"/>
              </w:rPr>
              <w:t>W</w:t>
            </w:r>
            <w:r w:rsidRPr="003C64FF">
              <w:rPr>
                <w:rFonts w:cs="Arial"/>
                <w:b/>
                <w:bCs/>
                <w:sz w:val="20"/>
                <w:szCs w:val="24"/>
              </w:rPr>
              <w:t>eitere Vereinbarungen:</w:t>
            </w:r>
          </w:p>
          <w:p w:rsidR="001218A4" w:rsidRDefault="001218A4" w:rsidP="001218A4">
            <w:pPr>
              <w:numPr>
                <w:ilvl w:val="0"/>
                <w:numId w:val="5"/>
              </w:numPr>
              <w:spacing w:after="0" w:line="240" w:lineRule="auto"/>
              <w:ind w:left="357" w:hanging="215"/>
              <w:rPr>
                <w:rFonts w:cs="Arial"/>
                <w:bCs/>
                <w:sz w:val="20"/>
                <w:szCs w:val="24"/>
              </w:rPr>
            </w:pPr>
            <w:r>
              <w:rPr>
                <w:rFonts w:cs="Arial"/>
                <w:bCs/>
                <w:sz w:val="20"/>
                <w:szCs w:val="24"/>
              </w:rPr>
              <w:t>Fertigung eines CAD-Modells</w:t>
            </w:r>
          </w:p>
          <w:p w:rsidR="001218A4" w:rsidRDefault="001218A4" w:rsidP="001218A4">
            <w:pPr>
              <w:numPr>
                <w:ilvl w:val="0"/>
                <w:numId w:val="5"/>
              </w:numPr>
              <w:spacing w:after="120" w:line="240" w:lineRule="auto"/>
              <w:ind w:left="357" w:hanging="215"/>
              <w:rPr>
                <w:rFonts w:cs="Arial"/>
                <w:bCs/>
                <w:sz w:val="20"/>
                <w:szCs w:val="24"/>
              </w:rPr>
            </w:pPr>
            <w:r>
              <w:rPr>
                <w:rFonts w:cs="Arial"/>
                <w:bCs/>
                <w:sz w:val="20"/>
                <w:szCs w:val="24"/>
              </w:rPr>
              <w:t>Besichtigung eines Zulieferers der Automobilindustrie</w:t>
            </w:r>
          </w:p>
          <w:p w:rsidR="00756751" w:rsidRPr="008D039B" w:rsidRDefault="00756751" w:rsidP="00756751">
            <w:pPr>
              <w:rPr>
                <w:rFonts w:cs="Arial"/>
                <w:sz w:val="20"/>
              </w:rPr>
            </w:pPr>
            <w:r w:rsidRPr="008D039B">
              <w:rPr>
                <w:rFonts w:cs="Arial"/>
                <w:b/>
                <w:sz w:val="20"/>
              </w:rPr>
              <w:t>Zeitbedarf</w:t>
            </w:r>
            <w:r w:rsidRPr="008D039B">
              <w:rPr>
                <w:rFonts w:cs="Arial"/>
                <w:sz w:val="20"/>
              </w:rPr>
              <w:t xml:space="preserve">: ca. </w:t>
            </w:r>
            <w:r>
              <w:rPr>
                <w:rFonts w:cs="Arial"/>
                <w:sz w:val="20"/>
              </w:rPr>
              <w:t>45</w:t>
            </w:r>
            <w:r w:rsidRPr="008D039B">
              <w:rPr>
                <w:rFonts w:cs="Arial"/>
                <w:sz w:val="20"/>
              </w:rPr>
              <w:t xml:space="preserve"> Ustd.</w:t>
            </w:r>
          </w:p>
        </w:tc>
      </w:tr>
      <w:tr w:rsidR="00756751" w:rsidRPr="006664F6" w:rsidTr="00756751">
        <w:trPr>
          <w:trHeight w:val="510"/>
        </w:trPr>
        <w:tc>
          <w:tcPr>
            <w:tcW w:w="5000" w:type="pct"/>
            <w:shd w:val="clear" w:color="auto" w:fill="D9D9D9"/>
            <w:vAlign w:val="center"/>
          </w:tcPr>
          <w:p w:rsidR="00756751" w:rsidRPr="00477C87" w:rsidRDefault="00756751" w:rsidP="00756751">
            <w:pPr>
              <w:spacing w:after="0"/>
              <w:jc w:val="center"/>
              <w:rPr>
                <w:b/>
              </w:rPr>
            </w:pPr>
            <w:r w:rsidRPr="00477C87">
              <w:rPr>
                <w:b/>
              </w:rPr>
              <w:t>Summe Jahrgangsstufe 10: 90 Stunden</w:t>
            </w:r>
          </w:p>
        </w:tc>
      </w:tr>
    </w:tbl>
    <w:p w:rsidR="00477C87" w:rsidRDefault="00477C87" w:rsidP="00477C87">
      <w:pPr>
        <w:jc w:val="left"/>
        <w:rPr>
          <w:u w:color="000000"/>
        </w:rPr>
      </w:pPr>
      <w:r>
        <w:rPr>
          <w:u w:color="000000"/>
        </w:rPr>
        <w:br w:type="page"/>
      </w:r>
    </w:p>
    <w:p w:rsidR="00981D29" w:rsidRPr="00981D29" w:rsidRDefault="00981D29" w:rsidP="00A1270E">
      <w:pPr>
        <w:pStyle w:val="berschrift2"/>
      </w:pPr>
      <w:r w:rsidRPr="00981D29">
        <w:lastRenderedPageBreak/>
        <w:t>2.2</w:t>
      </w:r>
      <w:r w:rsidR="00A1270E">
        <w:tab/>
      </w:r>
      <w:r w:rsidRPr="00981D29">
        <w:t xml:space="preserve">Grundsätze der </w:t>
      </w:r>
      <w:r w:rsidR="001E46C4" w:rsidRPr="00981D29">
        <w:t xml:space="preserve">fachdidaktischen </w:t>
      </w:r>
      <w:r w:rsidRPr="00981D29">
        <w:t xml:space="preserve">und </w:t>
      </w:r>
      <w:r w:rsidR="001E46C4" w:rsidRPr="00981D29">
        <w:t xml:space="preserve">fachmethodischen </w:t>
      </w:r>
      <w:r w:rsidRPr="00981D29">
        <w:t>Arbeit</w:t>
      </w:r>
      <w:bookmarkEnd w:id="3"/>
    </w:p>
    <w:p w:rsidR="00094D42" w:rsidRDefault="00094D42" w:rsidP="00094D42">
      <w:pPr>
        <w:spacing w:after="240"/>
      </w:pPr>
      <w:bookmarkStart w:id="4" w:name="_Toc531939122"/>
      <w:r>
        <w:t xml:space="preserve">In Absprache mit der Lehrerkonferenz sowie unter Berücksichtigung des Schulprogramms hat die Fachkonferenz Technik die folgenden </w:t>
      </w:r>
      <w:r w:rsidR="001E46C4">
        <w:t xml:space="preserve">fachdidaktischen </w:t>
      </w:r>
      <w:r>
        <w:t xml:space="preserve">und </w:t>
      </w:r>
      <w:r w:rsidR="001E46C4">
        <w:t xml:space="preserve">fachmethodischen </w:t>
      </w:r>
      <w:r>
        <w:t>Grundsätze beschlossen. In diesem Zusammenhang beziehen sich die Grundsätze 1 bis 14 auf fächerübergreifende Aspekte, die auch Gegenstand der Qualitätsanalyse sind, die Grundsätze 15 bis 24 sind fachspezifisch angelegt.</w:t>
      </w:r>
    </w:p>
    <w:p w:rsidR="00094D42" w:rsidRDefault="00094D42" w:rsidP="00094D42">
      <w:pPr>
        <w:spacing w:after="240"/>
        <w:rPr>
          <w:i/>
          <w:u w:val="single"/>
        </w:rPr>
      </w:pPr>
      <w:r>
        <w:rPr>
          <w:i/>
          <w:u w:val="single"/>
        </w:rPr>
        <w:t>Überfachliche Grundsätze:</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Geeignete Problemstellungen zeichnen die Ziele des Unterrichts vor und bestimmen die Struktur der Lernprozesse.</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Inhalt und Anforderungsniveau des Unterrichts entsprechen dem Leistungsvermögen der Schülerinnen und Schüler.</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Die Unterrichtsgestaltung ist auf die Ziele und Inhalte abgestimmt.</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Medien und Arbeitsmittel sind schülernah gewählt.</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Die Schülerinnen und Schüler erreichen einen Lernzuwachs.</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fördert eine aktive Teilnahme der Schülerinnen und Schüler.</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fördert die Zusammenarbeit zwischen den Schülern/innen und bietet ihnen Möglichkeiten zu eigenen Lösungen.</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berücksichtigt die individuellen Lernwege der einzelnen Schülerinnen und Schüler.</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Die Schülerinnen und Schüler erhalten Gelegenheit zu selbstständiger Arbeit und werden dabei unterstützt.</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fördert strukturierte und funktionale Partner- bzw. Gruppenarbeit.</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fördert strukturierte und funktionale Arbeit im Plenum.</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Die Lernumgebung ist vorbereitet; der Ordnungsrahmen wird eingehalten.</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Die Lehr- und Lernzeit wird intensiv für Unterrichtszwecke genutzt.</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Es herrscht ein positives pädagogisches Klima im Unterricht.</w:t>
      </w:r>
    </w:p>
    <w:p w:rsidR="00094D42" w:rsidRDefault="00094D42" w:rsidP="00094D42">
      <w:pPr>
        <w:autoSpaceDE w:val="0"/>
        <w:autoSpaceDN w:val="0"/>
        <w:adjustRightInd w:val="0"/>
      </w:pPr>
    </w:p>
    <w:p w:rsidR="00094D42" w:rsidRDefault="00094D42" w:rsidP="00094D42">
      <w:pPr>
        <w:spacing w:after="240"/>
        <w:rPr>
          <w:i/>
          <w:u w:val="single"/>
        </w:rPr>
      </w:pPr>
      <w:r>
        <w:rPr>
          <w:i/>
          <w:u w:val="single"/>
        </w:rPr>
        <w:t>Fachliche Grundsätze:</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unterliegt der Wissenschaftsorientierung und ist dementsprechend eng verzahnt mit seinen Bezugswissenschaften</w:t>
      </w:r>
      <w:r w:rsidRPr="00EB0DB1">
        <w:t>.</w:t>
      </w:r>
    </w:p>
    <w:p w:rsidR="00094D42" w:rsidRPr="00233359" w:rsidRDefault="00094D42" w:rsidP="00A87BEE">
      <w:pPr>
        <w:numPr>
          <w:ilvl w:val="0"/>
          <w:numId w:val="7"/>
        </w:numPr>
        <w:tabs>
          <w:tab w:val="clear" w:pos="405"/>
          <w:tab w:val="num" w:pos="540"/>
        </w:tabs>
        <w:autoSpaceDE w:val="0"/>
        <w:autoSpaceDN w:val="0"/>
        <w:adjustRightInd w:val="0"/>
        <w:spacing w:after="0" w:line="240" w:lineRule="auto"/>
        <w:ind w:left="540" w:hanging="540"/>
      </w:pPr>
      <w:r w:rsidRPr="00233359">
        <w:t xml:space="preserve">Der Unterricht fördert vernetzendes Denken und </w:t>
      </w:r>
      <w:r>
        <w:t>sollte</w:t>
      </w:r>
      <w:r w:rsidRPr="00233359">
        <w:t xml:space="preserve"> deshalb phasenweise</w:t>
      </w:r>
      <w:r>
        <w:t xml:space="preserve"> fächer</w:t>
      </w:r>
      <w:r w:rsidRPr="00233359">
        <w:t>übergreifend angelegt sein.</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ist schülerorientiert und knüpft an die Interessen und Erfahrungen der Adressaten an.</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ist problemorientiert und soll von realen Problemen ausgehen.</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folgt dem Prinzip der Exemplarität und soll ermöglichen, Strukturen und Gesetzmäßigkeiten in den ausgewählten Problemen zu erkennen.</w:t>
      </w:r>
    </w:p>
    <w:p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ist anschaulich sowie gegenwarts- und zukunftsorientiert und gewinnt dadurch für die Schülerinnen und Schüler an Bedeutsamkeit.</w:t>
      </w:r>
    </w:p>
    <w:p w:rsidR="00094D42" w:rsidRPr="009F470C"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ist handlungsorientiert, d.h. experimentier-, produkt- und projektorientiert angelegt.</w:t>
      </w:r>
    </w:p>
    <w:p w:rsidR="00094D42" w:rsidRPr="0051464F" w:rsidRDefault="00094D42" w:rsidP="00A87BEE">
      <w:pPr>
        <w:numPr>
          <w:ilvl w:val="0"/>
          <w:numId w:val="7"/>
        </w:numPr>
        <w:tabs>
          <w:tab w:val="clear" w:pos="405"/>
          <w:tab w:val="num" w:pos="540"/>
        </w:tabs>
        <w:autoSpaceDE w:val="0"/>
        <w:autoSpaceDN w:val="0"/>
        <w:adjustRightInd w:val="0"/>
        <w:spacing w:after="0" w:line="240" w:lineRule="auto"/>
        <w:ind w:left="540" w:hanging="540"/>
      </w:pPr>
      <w:r>
        <w:t xml:space="preserve">Im Unterricht werden sowohl modellhafte Experimentalumgebungen als auch reale technische Systeme und Geräte aus Berufs- und Lebenswelt eingesetzt. </w:t>
      </w:r>
    </w:p>
    <w:p w:rsidR="00094D42" w:rsidRPr="00997B0A"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beinhaltet reale Begegnung mit Technik sowohl an inner- als auch an außerschulischen Lernorten.</w:t>
      </w:r>
    </w:p>
    <w:p w:rsidR="00094D42" w:rsidRPr="000C707E" w:rsidRDefault="00094D42" w:rsidP="00A87BEE">
      <w:pPr>
        <w:numPr>
          <w:ilvl w:val="0"/>
          <w:numId w:val="7"/>
        </w:numPr>
        <w:tabs>
          <w:tab w:val="clear" w:pos="405"/>
          <w:tab w:val="num" w:pos="540"/>
        </w:tabs>
        <w:autoSpaceDE w:val="0"/>
        <w:autoSpaceDN w:val="0"/>
        <w:adjustRightInd w:val="0"/>
        <w:spacing w:after="0" w:line="240" w:lineRule="auto"/>
        <w:ind w:left="540" w:hanging="540"/>
      </w:pPr>
      <w:r>
        <w:lastRenderedPageBreak/>
        <w:t>Der Unterricht beinhaltet durch das zdi-Zentrum koordinierte studien- und berufsorientierende Maßnahmen in Hochschulen und Unternehmen.</w:t>
      </w:r>
    </w:p>
    <w:p w:rsidR="00094D42" w:rsidRPr="00801E8D"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berücksichtigt Maßnahmen der individuellen Förderung – auch unter geschlechtersensibler Perspektive.</w:t>
      </w:r>
    </w:p>
    <w:p w:rsidR="00981D29" w:rsidRDefault="00981D29" w:rsidP="00A1270E">
      <w:pPr>
        <w:pStyle w:val="berschrift2"/>
      </w:pPr>
      <w:r w:rsidRPr="00981D29">
        <w:lastRenderedPageBreak/>
        <w:t>2.</w:t>
      </w:r>
      <w:r w:rsidR="00EB71B7" w:rsidRPr="00981D29">
        <w:t>3</w:t>
      </w:r>
      <w:r w:rsidR="00EB71B7">
        <w:tab/>
      </w:r>
      <w:r w:rsidRPr="00981D29">
        <w:t>Grundsätze der Leistungsbewertung und Leistungsrückmeldung</w:t>
      </w:r>
      <w:bookmarkEnd w:id="4"/>
    </w:p>
    <w:p w:rsidR="00C95EEF" w:rsidRPr="00C95EEF" w:rsidRDefault="00C95EEF" w:rsidP="00C73447">
      <w:pPr>
        <w:pStyle w:val="Konstruktionshinweise"/>
      </w:pPr>
      <w:r w:rsidRPr="00C95EEF">
        <w:t>Hinweis:</w:t>
      </w:r>
    </w:p>
    <w:p w:rsidR="00C95EEF" w:rsidRPr="00C95EEF" w:rsidRDefault="00C95EEF" w:rsidP="00C73447">
      <w:pPr>
        <w:pStyle w:val="Konstruktionshinweise"/>
      </w:pPr>
      <w:r w:rsidRPr="00C95EEF">
        <w:t xml:space="preserve">Die Fachkonferenz trifft Vereinbarungen zu Bewertungskriterien und deren Gewichtung. Ziele dabei sind, innerhalb der gegebenen Freiräume sowohl eine Transparenz von Bewertungen als auch eine Vergleichbarkeit von Leistungen zu gewährleisten. </w:t>
      </w:r>
    </w:p>
    <w:p w:rsidR="00C95EEF" w:rsidRPr="00C95EEF" w:rsidRDefault="00C95EEF" w:rsidP="00C73447">
      <w:pPr>
        <w:pStyle w:val="Konstruktionshinweise"/>
      </w:pPr>
      <w:r w:rsidRPr="00C95EEF">
        <w:t xml:space="preserve">Grundlagen der Vereinbarungen sind § 48 SchulG,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rsidR="009B3A8F" w:rsidRDefault="009B3A8F" w:rsidP="00C95EEF"/>
    <w:p w:rsidR="00D76B4F" w:rsidRPr="00A06AB8" w:rsidRDefault="00D76B4F" w:rsidP="00D76B4F">
      <w:pPr>
        <w:rPr>
          <w:szCs w:val="24"/>
        </w:rPr>
      </w:pPr>
      <w:r w:rsidRPr="00A06AB8">
        <w:rPr>
          <w:szCs w:val="24"/>
        </w:rPr>
        <w:t>Auf der Grundlage von § 48 SchulG sowie Kapitel 3 des Kernlehrplans Technik hat die Fachkonferenz im Einklang mit dem entsprechenden schulbezogenen Konzept die nachfolgenden Grundsätze zur Leistungsbewertung und Leistungsrückmeldung beschlossen. Die nachfolgenden Absprachen stellen die Minimalanforderungen an das lerngruppenübergreifende gemeinsame Handeln der Fachgruppenmitglieder dar. Bezogen auf die einzelne Lerngruppe kommen ergänzend weitere der in den Folgeabschnitten genannten Instrumente der Leistungsüberprüfung zum Einsatz.</w:t>
      </w:r>
    </w:p>
    <w:p w:rsidR="00D76B4F" w:rsidRPr="00A06AB8" w:rsidRDefault="00D76B4F" w:rsidP="00D76B4F">
      <w:pPr>
        <w:suppressAutoHyphens/>
        <w:rPr>
          <w:rFonts w:cs="Perpetua"/>
          <w:i/>
          <w:szCs w:val="24"/>
          <w:u w:val="single"/>
          <w:lang w:eastAsia="ar-SA"/>
        </w:rPr>
      </w:pPr>
      <w:r w:rsidRPr="00A06AB8">
        <w:rPr>
          <w:rFonts w:cs="Perpetua"/>
          <w:i/>
          <w:szCs w:val="24"/>
          <w:u w:val="single"/>
          <w:lang w:eastAsia="ar-SA"/>
        </w:rPr>
        <w:t xml:space="preserve">Verbindliche Absprachen: </w:t>
      </w:r>
    </w:p>
    <w:p w:rsidR="00D76B4F" w:rsidRPr="00A06AB8" w:rsidRDefault="00D76B4F" w:rsidP="00A87BEE">
      <w:pPr>
        <w:numPr>
          <w:ilvl w:val="0"/>
          <w:numId w:val="13"/>
        </w:numPr>
        <w:tabs>
          <w:tab w:val="left" w:pos="360"/>
          <w:tab w:val="num" w:pos="720"/>
        </w:tabs>
        <w:suppressAutoHyphens/>
        <w:spacing w:after="240" w:line="240" w:lineRule="auto"/>
        <w:ind w:left="357" w:firstLine="0"/>
        <w:rPr>
          <w:rFonts w:cs="Perpetua"/>
          <w:szCs w:val="24"/>
          <w:lang w:eastAsia="ar-SA"/>
        </w:rPr>
      </w:pPr>
      <w:r w:rsidRPr="00A06AB8">
        <w:rPr>
          <w:rFonts w:cs="Perpetua"/>
          <w:szCs w:val="24"/>
          <w:lang w:eastAsia="ar-SA"/>
        </w:rPr>
        <w:t>Die von allen Schülerinnen und Schülern verbindlich zu führende Arbeitsmappe wird mindestens einmal pro Jahr bewertet.</w:t>
      </w:r>
    </w:p>
    <w:p w:rsidR="00D76B4F" w:rsidRPr="00A06AB8" w:rsidRDefault="00D76B4F" w:rsidP="00A87BEE">
      <w:pPr>
        <w:numPr>
          <w:ilvl w:val="0"/>
          <w:numId w:val="13"/>
        </w:numPr>
        <w:tabs>
          <w:tab w:val="left" w:pos="360"/>
          <w:tab w:val="num" w:pos="720"/>
        </w:tabs>
        <w:suppressAutoHyphens/>
        <w:spacing w:after="240" w:line="240" w:lineRule="auto"/>
        <w:ind w:left="357" w:firstLine="0"/>
        <w:rPr>
          <w:rFonts w:cs="Perpetua"/>
          <w:szCs w:val="24"/>
          <w:lang w:eastAsia="ar-SA"/>
        </w:rPr>
      </w:pPr>
      <w:r w:rsidRPr="00A06AB8">
        <w:rPr>
          <w:rFonts w:cs="Perpetua"/>
          <w:szCs w:val="24"/>
          <w:lang w:eastAsia="ar-SA"/>
        </w:rPr>
        <w:t>Alle Schülerin</w:t>
      </w:r>
      <w:r>
        <w:rPr>
          <w:rFonts w:cs="Perpetua"/>
          <w:szCs w:val="24"/>
          <w:lang w:eastAsia="ar-SA"/>
        </w:rPr>
        <w:t>nen und Schüler dokumentieren (auch digital) jeweils in den Jahrgangsstufen</w:t>
      </w:r>
      <w:r w:rsidR="00BC6128">
        <w:rPr>
          <w:rFonts w:cs="Perpetua"/>
          <w:szCs w:val="24"/>
          <w:lang w:eastAsia="ar-SA"/>
        </w:rPr>
        <w:t xml:space="preserve"> 9 und </w:t>
      </w:r>
      <w:r>
        <w:rPr>
          <w:rFonts w:cs="Perpetua"/>
          <w:szCs w:val="24"/>
          <w:lang w:eastAsia="ar-SA"/>
        </w:rPr>
        <w:t xml:space="preserve">10 </w:t>
      </w:r>
      <w:r w:rsidRPr="00A06AB8">
        <w:rPr>
          <w:rFonts w:cs="Perpetua"/>
          <w:szCs w:val="24"/>
          <w:lang w:eastAsia="ar-SA"/>
        </w:rPr>
        <w:t xml:space="preserve">die Planung und </w:t>
      </w:r>
      <w:r>
        <w:rPr>
          <w:rFonts w:cs="Perpetua"/>
          <w:szCs w:val="24"/>
          <w:lang w:eastAsia="ar-SA"/>
        </w:rPr>
        <w:t xml:space="preserve">den </w:t>
      </w:r>
      <w:r w:rsidRPr="00A06AB8">
        <w:rPr>
          <w:rFonts w:cs="Perpetua"/>
          <w:szCs w:val="24"/>
          <w:lang w:eastAsia="ar-SA"/>
        </w:rPr>
        <w:t>Herstellung</w:t>
      </w:r>
      <w:r>
        <w:rPr>
          <w:rFonts w:cs="Perpetua"/>
          <w:szCs w:val="24"/>
          <w:lang w:eastAsia="ar-SA"/>
        </w:rPr>
        <w:t>sprozess</w:t>
      </w:r>
      <w:r w:rsidRPr="00A06AB8">
        <w:rPr>
          <w:rFonts w:cs="Perpetua"/>
          <w:szCs w:val="24"/>
          <w:lang w:eastAsia="ar-SA"/>
        </w:rPr>
        <w:t xml:space="preserve"> eines Produkts</w:t>
      </w:r>
      <w:r>
        <w:rPr>
          <w:rFonts w:cs="Perpetua"/>
          <w:szCs w:val="24"/>
          <w:lang w:eastAsia="ar-SA"/>
        </w:rPr>
        <w:t xml:space="preserve"> in Form einer Arbeitsmappe</w:t>
      </w:r>
      <w:r w:rsidRPr="00A06AB8">
        <w:rPr>
          <w:rFonts w:cs="Perpetua"/>
          <w:szCs w:val="24"/>
          <w:lang w:eastAsia="ar-SA"/>
        </w:rPr>
        <w:t>.</w:t>
      </w:r>
    </w:p>
    <w:p w:rsidR="003916D7" w:rsidRDefault="00D76B4F" w:rsidP="00A87BEE">
      <w:pPr>
        <w:numPr>
          <w:ilvl w:val="0"/>
          <w:numId w:val="13"/>
        </w:numPr>
        <w:tabs>
          <w:tab w:val="left" w:pos="360"/>
          <w:tab w:val="num" w:pos="720"/>
        </w:tabs>
        <w:suppressAutoHyphens/>
        <w:spacing w:after="240" w:line="240" w:lineRule="auto"/>
        <w:ind w:left="357" w:firstLine="0"/>
        <w:rPr>
          <w:rFonts w:cs="Perpetua"/>
          <w:szCs w:val="24"/>
          <w:lang w:eastAsia="ar-SA"/>
        </w:rPr>
      </w:pPr>
      <w:r>
        <w:rPr>
          <w:rFonts w:cs="Perpetua"/>
          <w:szCs w:val="24"/>
          <w:lang w:eastAsia="ar-SA"/>
        </w:rPr>
        <w:t xml:space="preserve">In </w:t>
      </w:r>
      <w:r w:rsidR="00BC6128">
        <w:rPr>
          <w:rFonts w:cs="Perpetua"/>
          <w:szCs w:val="24"/>
          <w:lang w:eastAsia="ar-SA"/>
        </w:rPr>
        <w:t xml:space="preserve">den </w:t>
      </w:r>
      <w:r>
        <w:rPr>
          <w:rFonts w:cs="Perpetua"/>
          <w:szCs w:val="24"/>
          <w:lang w:eastAsia="ar-SA"/>
        </w:rPr>
        <w:t>Jahrgangsstufe</w:t>
      </w:r>
      <w:r w:rsidR="00BC6128">
        <w:rPr>
          <w:rFonts w:cs="Perpetua"/>
          <w:szCs w:val="24"/>
          <w:lang w:eastAsia="ar-SA"/>
        </w:rPr>
        <w:t>n</w:t>
      </w:r>
      <w:r>
        <w:rPr>
          <w:rFonts w:cs="Perpetua"/>
          <w:szCs w:val="24"/>
          <w:lang w:eastAsia="ar-SA"/>
        </w:rPr>
        <w:t xml:space="preserve"> </w:t>
      </w:r>
      <w:r w:rsidR="00BC6128">
        <w:rPr>
          <w:rFonts w:cs="Perpetua"/>
          <w:szCs w:val="24"/>
          <w:lang w:eastAsia="ar-SA"/>
        </w:rPr>
        <w:t>9 oder 10</w:t>
      </w:r>
      <w:r>
        <w:rPr>
          <w:rFonts w:cs="Perpetua"/>
          <w:szCs w:val="24"/>
          <w:lang w:eastAsia="ar-SA"/>
        </w:rPr>
        <w:t xml:space="preserve"> halten a</w:t>
      </w:r>
      <w:r w:rsidRPr="00CD7807">
        <w:rPr>
          <w:rFonts w:cs="Perpetua"/>
          <w:szCs w:val="24"/>
          <w:lang w:eastAsia="ar-SA"/>
        </w:rPr>
        <w:t>lle Schülerinnen und Schüler</w:t>
      </w:r>
      <w:r>
        <w:rPr>
          <w:rFonts w:cs="Perpetua"/>
          <w:szCs w:val="24"/>
          <w:lang w:eastAsia="ar-SA"/>
        </w:rPr>
        <w:t xml:space="preserve"> ein Referat zu einem selbst gewählten Berufsfeld.</w:t>
      </w:r>
    </w:p>
    <w:p w:rsidR="003916D7" w:rsidRPr="003916D7" w:rsidRDefault="003916D7" w:rsidP="00A87BEE">
      <w:pPr>
        <w:numPr>
          <w:ilvl w:val="0"/>
          <w:numId w:val="13"/>
        </w:numPr>
        <w:tabs>
          <w:tab w:val="left" w:pos="360"/>
          <w:tab w:val="num" w:pos="720"/>
        </w:tabs>
        <w:suppressAutoHyphens/>
        <w:spacing w:after="240" w:line="240" w:lineRule="auto"/>
        <w:ind w:left="357" w:firstLine="0"/>
        <w:rPr>
          <w:rFonts w:cs="Perpetua"/>
          <w:szCs w:val="24"/>
          <w:lang w:eastAsia="ar-SA"/>
        </w:rPr>
      </w:pPr>
      <w:r w:rsidRPr="0061403F">
        <w:t>Dauer und Anzahl der Klassenarbeiten (vgl. APO SI VV zu §6)</w:t>
      </w:r>
    </w:p>
    <w:tbl>
      <w:tblPr>
        <w:tblW w:w="3323"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6"/>
        <w:gridCol w:w="968"/>
        <w:gridCol w:w="2672"/>
      </w:tblGrid>
      <w:tr w:rsidR="003916D7" w:rsidRPr="00963943" w:rsidTr="003916D7">
        <w:trPr>
          <w:cantSplit/>
          <w:tblCellSpacing w:w="15" w:type="dxa"/>
          <w:jc w:val="center"/>
        </w:trPr>
        <w:tc>
          <w:tcPr>
            <w:tcW w:w="1502" w:type="pct"/>
            <w:shd w:val="clear" w:color="auto" w:fill="D9D9D9" w:themeFill="background1" w:themeFillShade="D9"/>
            <w:vAlign w:val="center"/>
            <w:hideMark/>
          </w:tcPr>
          <w:p w:rsidR="003916D7" w:rsidRPr="00963943" w:rsidRDefault="003916D7" w:rsidP="00756751">
            <w:pPr>
              <w:spacing w:after="0"/>
              <w:jc w:val="center"/>
              <w:rPr>
                <w:rFonts w:cs="Arial"/>
                <w:b/>
                <w:bCs/>
              </w:rPr>
            </w:pPr>
            <w:r>
              <w:rPr>
                <w:rFonts w:cs="Arial"/>
                <w:b/>
                <w:bCs/>
              </w:rPr>
              <w:t>Jahrgang</w:t>
            </w:r>
          </w:p>
        </w:tc>
        <w:tc>
          <w:tcPr>
            <w:tcW w:w="891" w:type="pct"/>
            <w:vAlign w:val="center"/>
            <w:hideMark/>
          </w:tcPr>
          <w:p w:rsidR="003916D7" w:rsidRPr="00963943" w:rsidRDefault="003916D7" w:rsidP="00756751">
            <w:pPr>
              <w:spacing w:after="0"/>
              <w:jc w:val="center"/>
              <w:rPr>
                <w:rFonts w:cs="Arial"/>
              </w:rPr>
            </w:pPr>
            <w:r w:rsidRPr="00963943">
              <w:rPr>
                <w:rStyle w:val="Hervorhebung"/>
                <w:rFonts w:cs="Arial"/>
              </w:rPr>
              <w:t>Anzahl</w:t>
            </w:r>
          </w:p>
        </w:tc>
        <w:tc>
          <w:tcPr>
            <w:tcW w:w="2494" w:type="pct"/>
            <w:vAlign w:val="center"/>
            <w:hideMark/>
          </w:tcPr>
          <w:p w:rsidR="003916D7" w:rsidRPr="00963943" w:rsidRDefault="003916D7" w:rsidP="003916D7">
            <w:pPr>
              <w:spacing w:after="0"/>
              <w:jc w:val="center"/>
              <w:rPr>
                <w:rFonts w:cs="Arial"/>
              </w:rPr>
            </w:pPr>
            <w:r w:rsidRPr="00963943">
              <w:rPr>
                <w:rStyle w:val="Hervorhebung"/>
                <w:rFonts w:cs="Arial"/>
              </w:rPr>
              <w:t>Dauer</w:t>
            </w:r>
          </w:p>
        </w:tc>
      </w:tr>
      <w:tr w:rsidR="003916D7" w:rsidRPr="00963943" w:rsidTr="003916D7">
        <w:trPr>
          <w:cantSplit/>
          <w:trHeight w:val="367"/>
          <w:tblCellSpacing w:w="15" w:type="dxa"/>
          <w:jc w:val="center"/>
        </w:trPr>
        <w:tc>
          <w:tcPr>
            <w:tcW w:w="1502" w:type="pct"/>
            <w:vAlign w:val="center"/>
            <w:hideMark/>
          </w:tcPr>
          <w:p w:rsidR="003916D7" w:rsidRPr="00963943" w:rsidRDefault="003916D7" w:rsidP="003916D7">
            <w:pPr>
              <w:spacing w:after="0" w:line="240" w:lineRule="auto"/>
              <w:jc w:val="center"/>
              <w:rPr>
                <w:rFonts w:cs="Arial"/>
              </w:rPr>
            </w:pPr>
            <w:r>
              <w:rPr>
                <w:rFonts w:cs="Arial"/>
              </w:rPr>
              <w:t>9</w:t>
            </w:r>
          </w:p>
        </w:tc>
        <w:tc>
          <w:tcPr>
            <w:tcW w:w="891" w:type="pct"/>
            <w:vAlign w:val="center"/>
            <w:hideMark/>
          </w:tcPr>
          <w:p w:rsidR="003916D7" w:rsidRPr="00963943" w:rsidRDefault="003916D7" w:rsidP="003916D7">
            <w:pPr>
              <w:spacing w:after="0" w:line="240" w:lineRule="auto"/>
              <w:jc w:val="center"/>
              <w:rPr>
                <w:rFonts w:cs="Arial"/>
              </w:rPr>
            </w:pPr>
            <w:r>
              <w:rPr>
                <w:rFonts w:cs="Arial"/>
              </w:rPr>
              <w:t>4</w:t>
            </w:r>
          </w:p>
        </w:tc>
        <w:tc>
          <w:tcPr>
            <w:tcW w:w="2494" w:type="pct"/>
            <w:vAlign w:val="center"/>
            <w:hideMark/>
          </w:tcPr>
          <w:p w:rsidR="003916D7" w:rsidRPr="00965E36" w:rsidRDefault="003916D7" w:rsidP="003916D7">
            <w:pPr>
              <w:spacing w:after="0" w:line="240" w:lineRule="auto"/>
              <w:jc w:val="center"/>
              <w:rPr>
                <w:rFonts w:cs="Arial"/>
              </w:rPr>
            </w:pPr>
            <w:r>
              <w:rPr>
                <w:rFonts w:cs="Arial"/>
              </w:rPr>
              <w:t>1 Ustd.</w:t>
            </w:r>
          </w:p>
        </w:tc>
      </w:tr>
      <w:tr w:rsidR="003916D7" w:rsidRPr="00963943" w:rsidTr="003916D7">
        <w:trPr>
          <w:cantSplit/>
          <w:trHeight w:val="386"/>
          <w:tblCellSpacing w:w="15" w:type="dxa"/>
          <w:jc w:val="center"/>
        </w:trPr>
        <w:tc>
          <w:tcPr>
            <w:tcW w:w="1502" w:type="pct"/>
            <w:vAlign w:val="center"/>
            <w:hideMark/>
          </w:tcPr>
          <w:p w:rsidR="003916D7" w:rsidRPr="00963943" w:rsidRDefault="003916D7" w:rsidP="003916D7">
            <w:pPr>
              <w:spacing w:after="0" w:line="240" w:lineRule="auto"/>
              <w:jc w:val="center"/>
              <w:rPr>
                <w:rFonts w:cs="Arial"/>
              </w:rPr>
            </w:pPr>
            <w:r>
              <w:rPr>
                <w:rFonts w:cs="Arial"/>
              </w:rPr>
              <w:t>10</w:t>
            </w:r>
          </w:p>
        </w:tc>
        <w:tc>
          <w:tcPr>
            <w:tcW w:w="891" w:type="pct"/>
            <w:vAlign w:val="center"/>
            <w:hideMark/>
          </w:tcPr>
          <w:p w:rsidR="003916D7" w:rsidRPr="00963943" w:rsidRDefault="003916D7" w:rsidP="003916D7">
            <w:pPr>
              <w:spacing w:after="0" w:line="240" w:lineRule="auto"/>
              <w:jc w:val="center"/>
              <w:rPr>
                <w:rFonts w:cs="Arial"/>
              </w:rPr>
            </w:pPr>
            <w:r>
              <w:rPr>
                <w:rFonts w:cs="Arial"/>
              </w:rPr>
              <w:t>4</w:t>
            </w:r>
          </w:p>
        </w:tc>
        <w:tc>
          <w:tcPr>
            <w:tcW w:w="2494" w:type="pct"/>
            <w:vAlign w:val="center"/>
            <w:hideMark/>
          </w:tcPr>
          <w:p w:rsidR="003916D7" w:rsidRPr="00516E2F" w:rsidRDefault="003916D7" w:rsidP="003916D7">
            <w:pPr>
              <w:spacing w:after="0" w:line="240" w:lineRule="auto"/>
              <w:jc w:val="center"/>
              <w:rPr>
                <w:rFonts w:cs="Arial"/>
                <w:b/>
                <w:highlight w:val="yellow"/>
              </w:rPr>
            </w:pPr>
            <w:r w:rsidRPr="00965E36">
              <w:rPr>
                <w:rFonts w:cs="Arial"/>
              </w:rPr>
              <w:t>2</w:t>
            </w:r>
            <w:r>
              <w:rPr>
                <w:rFonts w:cs="Arial"/>
              </w:rPr>
              <w:t xml:space="preserve"> Ustd.</w:t>
            </w:r>
          </w:p>
        </w:tc>
      </w:tr>
    </w:tbl>
    <w:p w:rsidR="003916D7" w:rsidRDefault="003916D7" w:rsidP="003916D7">
      <w:pPr>
        <w:pStyle w:val="StandardII"/>
        <w:spacing w:before="240"/>
        <w:ind w:left="284"/>
      </w:pPr>
      <w:r>
        <w:t>Einmal im Schuljahr wird eine Klassenarbeit durch eine schriftliche Projektdokumentation ersetzt (vgl. Punkt 2)</w:t>
      </w:r>
    </w:p>
    <w:p w:rsidR="00D76B4F" w:rsidRPr="003916D7" w:rsidRDefault="00D76B4F" w:rsidP="003916D7">
      <w:pPr>
        <w:pStyle w:val="StandardII"/>
        <w:spacing w:before="240"/>
      </w:pPr>
      <w:r w:rsidRPr="00FF6F98">
        <w:rPr>
          <w:rFonts w:cs="Perpetua"/>
          <w:i/>
          <w:szCs w:val="24"/>
          <w:u w:val="single"/>
          <w:lang w:eastAsia="ar-SA"/>
        </w:rPr>
        <w:t>Verbindliche Instrumente:</w:t>
      </w:r>
    </w:p>
    <w:p w:rsidR="00D76B4F" w:rsidRPr="00DB3B38" w:rsidRDefault="00D76B4F" w:rsidP="00DB3B38">
      <w:pPr>
        <w:tabs>
          <w:tab w:val="left" w:pos="2880"/>
        </w:tabs>
        <w:suppressAutoHyphens/>
        <w:spacing w:after="0"/>
        <w:rPr>
          <w:rFonts w:cs="Arial"/>
          <w:b/>
          <w:szCs w:val="24"/>
          <w:lang w:eastAsia="ar-SA"/>
        </w:rPr>
      </w:pPr>
      <w:r w:rsidRPr="00DB3B38">
        <w:rPr>
          <w:rFonts w:cs="Arial"/>
          <w:b/>
          <w:szCs w:val="24"/>
          <w:lang w:eastAsia="ar-SA"/>
        </w:rPr>
        <w:t>Praktische Formen der Leistungsüberprüfung</w:t>
      </w:r>
    </w:p>
    <w:p w:rsidR="00D76B4F" w:rsidRPr="00FF6F98" w:rsidRDefault="00D76B4F" w:rsidP="00A87BEE">
      <w:pPr>
        <w:numPr>
          <w:ilvl w:val="0"/>
          <w:numId w:val="10"/>
        </w:numPr>
        <w:tabs>
          <w:tab w:val="num" w:pos="360"/>
          <w:tab w:val="left" w:pos="2160"/>
        </w:tabs>
        <w:suppressAutoHyphens/>
        <w:spacing w:after="0" w:line="240" w:lineRule="auto"/>
        <w:ind w:left="360"/>
        <w:jc w:val="left"/>
        <w:rPr>
          <w:rFonts w:cs="Arial"/>
          <w:szCs w:val="24"/>
          <w:lang w:eastAsia="ar-SA"/>
        </w:rPr>
      </w:pPr>
      <w:r w:rsidRPr="00FF6F98">
        <w:rPr>
          <w:rFonts w:cs="Arial"/>
          <w:szCs w:val="24"/>
          <w:lang w:eastAsia="ar-SA"/>
        </w:rPr>
        <w:t>Beobachtungsbogen (Lehrkräfte)</w:t>
      </w:r>
    </w:p>
    <w:p w:rsidR="00D76B4F" w:rsidRPr="00FF6F98" w:rsidRDefault="00D76B4F" w:rsidP="00A87BEE">
      <w:pPr>
        <w:numPr>
          <w:ilvl w:val="0"/>
          <w:numId w:val="10"/>
        </w:numPr>
        <w:tabs>
          <w:tab w:val="num" w:pos="360"/>
          <w:tab w:val="left" w:pos="2160"/>
        </w:tabs>
        <w:suppressAutoHyphens/>
        <w:spacing w:after="240" w:line="240" w:lineRule="auto"/>
        <w:ind w:left="357" w:hanging="357"/>
        <w:jc w:val="left"/>
        <w:rPr>
          <w:rFonts w:cs="Arial"/>
          <w:szCs w:val="24"/>
          <w:lang w:eastAsia="ar-SA"/>
        </w:rPr>
      </w:pPr>
      <w:r w:rsidRPr="00FF6F98">
        <w:rPr>
          <w:rFonts w:cs="Arial"/>
          <w:szCs w:val="24"/>
          <w:lang w:eastAsia="ar-SA"/>
        </w:rPr>
        <w:t>Kriterienbogen für die Prozess- und Produktbewertung</w:t>
      </w:r>
    </w:p>
    <w:p w:rsidR="00D76B4F" w:rsidRPr="00DB3B38" w:rsidRDefault="00D76B4F" w:rsidP="00DB3B38">
      <w:pPr>
        <w:tabs>
          <w:tab w:val="left" w:pos="2880"/>
        </w:tabs>
        <w:suppressAutoHyphens/>
        <w:spacing w:after="0"/>
        <w:rPr>
          <w:rFonts w:cs="Arial"/>
          <w:b/>
          <w:szCs w:val="24"/>
          <w:lang w:eastAsia="ar-SA"/>
        </w:rPr>
      </w:pPr>
      <w:r w:rsidRPr="00DB3B38">
        <w:rPr>
          <w:rFonts w:cs="Arial"/>
          <w:b/>
          <w:szCs w:val="24"/>
          <w:lang w:eastAsia="ar-SA"/>
        </w:rPr>
        <w:lastRenderedPageBreak/>
        <w:t>Schriftliche Formen der Leistungsüberprüfung</w:t>
      </w:r>
    </w:p>
    <w:p w:rsidR="00D76B4F" w:rsidRPr="00FF6F98" w:rsidRDefault="00D76B4F" w:rsidP="00A87BEE">
      <w:pPr>
        <w:numPr>
          <w:ilvl w:val="0"/>
          <w:numId w:val="10"/>
        </w:numPr>
        <w:tabs>
          <w:tab w:val="num" w:pos="360"/>
          <w:tab w:val="left" w:pos="2160"/>
        </w:tabs>
        <w:suppressAutoHyphens/>
        <w:spacing w:after="0" w:line="240" w:lineRule="auto"/>
        <w:ind w:left="360"/>
        <w:jc w:val="left"/>
        <w:rPr>
          <w:rFonts w:cs="Arial"/>
          <w:szCs w:val="24"/>
          <w:lang w:eastAsia="ar-SA"/>
        </w:rPr>
      </w:pPr>
      <w:r w:rsidRPr="00FF6F98">
        <w:rPr>
          <w:rFonts w:cs="Arial"/>
          <w:szCs w:val="24"/>
          <w:lang w:eastAsia="ar-SA"/>
        </w:rPr>
        <w:t>Klassenarbeiten</w:t>
      </w:r>
    </w:p>
    <w:p w:rsidR="00D76B4F" w:rsidRPr="00FF6F98" w:rsidRDefault="00D76B4F" w:rsidP="00A87BEE">
      <w:pPr>
        <w:numPr>
          <w:ilvl w:val="0"/>
          <w:numId w:val="10"/>
        </w:numPr>
        <w:tabs>
          <w:tab w:val="num" w:pos="360"/>
          <w:tab w:val="left" w:pos="2160"/>
        </w:tabs>
        <w:suppressAutoHyphens/>
        <w:spacing w:after="0" w:line="240" w:lineRule="auto"/>
        <w:ind w:left="360"/>
        <w:jc w:val="left"/>
        <w:rPr>
          <w:rFonts w:cs="Arial"/>
          <w:szCs w:val="24"/>
          <w:lang w:eastAsia="ar-SA"/>
        </w:rPr>
      </w:pPr>
      <w:r w:rsidRPr="00FF6F98">
        <w:rPr>
          <w:rFonts w:cs="Arial"/>
          <w:szCs w:val="24"/>
          <w:lang w:eastAsia="ar-SA"/>
        </w:rPr>
        <w:t>Arbeitsmappe</w:t>
      </w:r>
    </w:p>
    <w:p w:rsidR="00D76B4F" w:rsidRPr="00DB3B38" w:rsidRDefault="00D76B4F" w:rsidP="00A87BEE">
      <w:pPr>
        <w:numPr>
          <w:ilvl w:val="0"/>
          <w:numId w:val="10"/>
        </w:numPr>
        <w:tabs>
          <w:tab w:val="num" w:pos="360"/>
          <w:tab w:val="left" w:pos="2160"/>
        </w:tabs>
        <w:suppressAutoHyphens/>
        <w:spacing w:after="240" w:line="240" w:lineRule="auto"/>
        <w:ind w:left="357" w:hanging="357"/>
        <w:jc w:val="left"/>
        <w:rPr>
          <w:rFonts w:cs="Arial"/>
          <w:szCs w:val="24"/>
          <w:lang w:eastAsia="ar-SA"/>
        </w:rPr>
      </w:pPr>
      <w:r w:rsidRPr="00FF6F98">
        <w:rPr>
          <w:rFonts w:cs="Arial"/>
          <w:szCs w:val="24"/>
          <w:lang w:eastAsia="ar-SA"/>
        </w:rPr>
        <w:t>Lernzielkontrollen</w:t>
      </w:r>
    </w:p>
    <w:p w:rsidR="00D76B4F" w:rsidRPr="00DB3B38" w:rsidRDefault="00D76B4F" w:rsidP="00DB3B38">
      <w:pPr>
        <w:tabs>
          <w:tab w:val="left" w:pos="2880"/>
        </w:tabs>
        <w:suppressAutoHyphens/>
        <w:spacing w:after="0"/>
        <w:rPr>
          <w:rFonts w:cs="Arial"/>
          <w:b/>
          <w:szCs w:val="24"/>
          <w:lang w:eastAsia="ar-SA"/>
        </w:rPr>
      </w:pPr>
      <w:r w:rsidRPr="00DB3B38">
        <w:rPr>
          <w:rFonts w:cs="Arial"/>
          <w:b/>
          <w:szCs w:val="24"/>
          <w:lang w:eastAsia="ar-SA"/>
        </w:rPr>
        <w:t>Mündliche Formen der Leistungsüberprüfung</w:t>
      </w:r>
    </w:p>
    <w:p w:rsidR="00D76B4F" w:rsidRDefault="00D76B4F" w:rsidP="00A87BEE">
      <w:pPr>
        <w:numPr>
          <w:ilvl w:val="0"/>
          <w:numId w:val="10"/>
        </w:numPr>
        <w:tabs>
          <w:tab w:val="num" w:pos="360"/>
          <w:tab w:val="left" w:pos="2160"/>
        </w:tabs>
        <w:suppressAutoHyphens/>
        <w:spacing w:after="0" w:line="240" w:lineRule="auto"/>
        <w:ind w:left="360"/>
        <w:jc w:val="left"/>
        <w:rPr>
          <w:rFonts w:cs="Arial"/>
          <w:szCs w:val="24"/>
          <w:lang w:eastAsia="ar-SA"/>
        </w:rPr>
      </w:pPr>
      <w:r w:rsidRPr="00FF6F98">
        <w:rPr>
          <w:rFonts w:cs="Arial"/>
          <w:szCs w:val="24"/>
          <w:lang w:eastAsia="ar-SA"/>
        </w:rPr>
        <w:t>Referat</w:t>
      </w:r>
    </w:p>
    <w:p w:rsidR="00D76B4F" w:rsidRPr="00FF6F98" w:rsidRDefault="00D76B4F" w:rsidP="00A87BEE">
      <w:pPr>
        <w:numPr>
          <w:ilvl w:val="0"/>
          <w:numId w:val="10"/>
        </w:numPr>
        <w:tabs>
          <w:tab w:val="num" w:pos="360"/>
          <w:tab w:val="left" w:pos="2160"/>
        </w:tabs>
        <w:suppressAutoHyphens/>
        <w:spacing w:after="240" w:line="240" w:lineRule="auto"/>
        <w:ind w:left="357" w:hanging="357"/>
        <w:jc w:val="left"/>
        <w:rPr>
          <w:rFonts w:cs="Arial"/>
          <w:szCs w:val="24"/>
          <w:lang w:eastAsia="ar-SA"/>
        </w:rPr>
      </w:pPr>
      <w:r>
        <w:rPr>
          <w:rFonts w:cs="Arial"/>
          <w:szCs w:val="24"/>
          <w:lang w:eastAsia="ar-SA"/>
        </w:rPr>
        <w:t>Präsentation</w:t>
      </w:r>
    </w:p>
    <w:p w:rsidR="00D76B4F" w:rsidRPr="00DB3B38" w:rsidRDefault="00D76B4F" w:rsidP="00D76B4F">
      <w:pPr>
        <w:suppressAutoHyphens/>
        <w:rPr>
          <w:rFonts w:cs="Perpetua"/>
          <w:i/>
          <w:szCs w:val="24"/>
          <w:u w:val="single"/>
          <w:lang w:eastAsia="ar-SA"/>
        </w:rPr>
      </w:pPr>
      <w:r w:rsidRPr="00622E03">
        <w:rPr>
          <w:rFonts w:cs="Perpetua"/>
          <w:i/>
          <w:szCs w:val="24"/>
          <w:u w:val="single"/>
          <w:lang w:eastAsia="ar-SA"/>
        </w:rPr>
        <w:t>Übergeordnete Kriterien:</w:t>
      </w:r>
    </w:p>
    <w:p w:rsidR="00D76B4F" w:rsidRPr="00622E03" w:rsidRDefault="00D76B4F" w:rsidP="00DB3B38">
      <w:pPr>
        <w:suppressAutoHyphens/>
        <w:spacing w:after="240"/>
        <w:rPr>
          <w:rFonts w:cs="Perpetua"/>
          <w:szCs w:val="24"/>
          <w:lang w:eastAsia="ar-SA"/>
        </w:rPr>
      </w:pPr>
      <w:r w:rsidRPr="00622E03">
        <w:rPr>
          <w:rFonts w:cs="Perpetua"/>
          <w:szCs w:val="24"/>
          <w:lang w:eastAsia="ar-SA"/>
        </w:rPr>
        <w:t>Alle Kompetenzbereiche des Lernbereichs werden berücksichtigt.</w:t>
      </w:r>
    </w:p>
    <w:p w:rsidR="00D76B4F" w:rsidRPr="00622E03" w:rsidRDefault="00D76B4F" w:rsidP="00DB3B38">
      <w:pPr>
        <w:suppressAutoHyphens/>
        <w:rPr>
          <w:rFonts w:cs="Arial"/>
          <w:i/>
          <w:szCs w:val="24"/>
          <w:u w:val="single"/>
          <w:lang w:eastAsia="ar-SA"/>
        </w:rPr>
      </w:pPr>
      <w:r w:rsidRPr="00622E03">
        <w:rPr>
          <w:rFonts w:cs="Perpetua"/>
          <w:i/>
          <w:szCs w:val="24"/>
          <w:u w:val="single"/>
          <w:lang w:eastAsia="ar-SA"/>
        </w:rPr>
        <w:t>Konkretisierte</w:t>
      </w:r>
      <w:r w:rsidRPr="00622E03">
        <w:rPr>
          <w:rFonts w:cs="Arial"/>
          <w:i/>
          <w:szCs w:val="24"/>
          <w:u w:val="single"/>
          <w:lang w:eastAsia="ar-SA"/>
        </w:rPr>
        <w:t xml:space="preserve"> Kriterien:</w:t>
      </w:r>
    </w:p>
    <w:p w:rsidR="00D76B4F" w:rsidRPr="00622E03" w:rsidRDefault="00D76B4F" w:rsidP="00D76B4F">
      <w:pPr>
        <w:tabs>
          <w:tab w:val="left" w:pos="2880"/>
        </w:tabs>
        <w:suppressAutoHyphens/>
        <w:rPr>
          <w:rFonts w:cs="Arial"/>
          <w:szCs w:val="24"/>
          <w:lang w:eastAsia="ar-SA"/>
        </w:rPr>
      </w:pPr>
      <w:r w:rsidRPr="00622E03">
        <w:rPr>
          <w:rFonts w:cs="Arial"/>
          <w:szCs w:val="24"/>
          <w:lang w:eastAsia="ar-SA"/>
        </w:rPr>
        <w:t>Es ist sinnvoll, weitere Vereinbarungen hinsichtlich der Gewichtung der Kriterien zu treffen, um Vergleichbarkeit zwischen verschiedenen Lerngruppen zu ermöglichen.</w:t>
      </w:r>
    </w:p>
    <w:p w:rsidR="00D76B4F" w:rsidRPr="00FF6F98" w:rsidRDefault="00D76B4F" w:rsidP="00DB3B38">
      <w:pPr>
        <w:shd w:val="clear" w:color="auto" w:fill="FFFFFF"/>
        <w:tabs>
          <w:tab w:val="left" w:pos="2160"/>
        </w:tabs>
        <w:suppressAutoHyphens/>
        <w:ind w:left="426"/>
        <w:jc w:val="left"/>
        <w:rPr>
          <w:rFonts w:cs="Arial"/>
          <w:i/>
          <w:szCs w:val="24"/>
          <w:lang w:eastAsia="ar-SA"/>
        </w:rPr>
      </w:pPr>
      <w:r w:rsidRPr="00FF6F98">
        <w:rPr>
          <w:rFonts w:cs="Arial"/>
          <w:i/>
          <w:szCs w:val="24"/>
          <w:lang w:eastAsia="ar-SA"/>
        </w:rPr>
        <w:t xml:space="preserve">Kriterien für die praktische Form der </w:t>
      </w:r>
      <w:r w:rsidRPr="00622E03">
        <w:rPr>
          <w:rFonts w:cs="Arial"/>
          <w:i/>
          <w:szCs w:val="24"/>
          <w:lang w:eastAsia="ar-SA"/>
        </w:rPr>
        <w:t>Leistungsüberprüfung</w:t>
      </w:r>
    </w:p>
    <w:p w:rsidR="00D76B4F" w:rsidRPr="00FF6F98" w:rsidRDefault="00D76B4F" w:rsidP="00A87BEE">
      <w:pPr>
        <w:numPr>
          <w:ilvl w:val="0"/>
          <w:numId w:val="8"/>
        </w:numPr>
        <w:shd w:val="clear" w:color="auto" w:fill="FFFFFF"/>
        <w:tabs>
          <w:tab w:val="clear" w:pos="720"/>
          <w:tab w:val="num" w:pos="284"/>
          <w:tab w:val="left" w:pos="2160"/>
        </w:tabs>
        <w:suppressAutoHyphens/>
        <w:spacing w:after="0" w:line="240" w:lineRule="auto"/>
        <w:ind w:left="851"/>
        <w:jc w:val="left"/>
        <w:rPr>
          <w:rFonts w:cs="Arial"/>
          <w:szCs w:val="24"/>
          <w:lang w:eastAsia="ar-SA"/>
        </w:rPr>
      </w:pPr>
      <w:r w:rsidRPr="00FF6F98">
        <w:rPr>
          <w:rFonts w:cs="Arial"/>
          <w:szCs w:val="24"/>
          <w:lang w:eastAsia="ar-SA"/>
        </w:rPr>
        <w:t>Materialbeschaffung (Geräte, Werkstoffe, Werkzeug etc.)</w:t>
      </w:r>
    </w:p>
    <w:p w:rsidR="00D76B4F" w:rsidRDefault="000508D7" w:rsidP="00A87BEE">
      <w:pPr>
        <w:numPr>
          <w:ilvl w:val="0"/>
          <w:numId w:val="8"/>
        </w:numPr>
        <w:shd w:val="clear" w:color="auto" w:fill="FFFFFF"/>
        <w:tabs>
          <w:tab w:val="clear" w:pos="720"/>
          <w:tab w:val="num" w:pos="284"/>
          <w:tab w:val="left" w:pos="2160"/>
        </w:tabs>
        <w:suppressAutoHyphens/>
        <w:spacing w:after="0" w:line="240" w:lineRule="auto"/>
        <w:ind w:left="851"/>
        <w:jc w:val="left"/>
        <w:rPr>
          <w:rFonts w:cs="Arial"/>
          <w:szCs w:val="24"/>
          <w:lang w:eastAsia="ar-SA"/>
        </w:rPr>
      </w:pPr>
      <w:r>
        <w:rPr>
          <w:rFonts w:cs="Arial"/>
          <w:szCs w:val="24"/>
          <w:lang w:eastAsia="ar-SA"/>
        </w:rPr>
        <w:t>s</w:t>
      </w:r>
      <w:r w:rsidR="00D76B4F" w:rsidRPr="00FF6F98">
        <w:rPr>
          <w:rFonts w:cs="Arial"/>
          <w:szCs w:val="24"/>
          <w:lang w:eastAsia="ar-SA"/>
        </w:rPr>
        <w:t xml:space="preserve">orgfältiger, sicherheits- und sachgerechter Umgang mit Material und Werkzeugen </w:t>
      </w:r>
    </w:p>
    <w:p w:rsidR="00BC6128" w:rsidRPr="00FF6F98" w:rsidRDefault="000508D7" w:rsidP="00A87BEE">
      <w:pPr>
        <w:numPr>
          <w:ilvl w:val="0"/>
          <w:numId w:val="8"/>
        </w:numPr>
        <w:shd w:val="clear" w:color="auto" w:fill="FFFFFF"/>
        <w:tabs>
          <w:tab w:val="clear" w:pos="720"/>
          <w:tab w:val="num" w:pos="284"/>
          <w:tab w:val="left" w:pos="2160"/>
        </w:tabs>
        <w:suppressAutoHyphens/>
        <w:spacing w:after="0" w:line="240" w:lineRule="auto"/>
        <w:ind w:left="851"/>
        <w:jc w:val="left"/>
        <w:rPr>
          <w:rFonts w:cs="Arial"/>
          <w:szCs w:val="24"/>
          <w:lang w:eastAsia="ar-SA"/>
        </w:rPr>
      </w:pPr>
      <w:r>
        <w:rPr>
          <w:rFonts w:cs="Arial"/>
          <w:szCs w:val="24"/>
          <w:lang w:eastAsia="ar-SA"/>
        </w:rPr>
        <w:t>r</w:t>
      </w:r>
      <w:r w:rsidR="00BC6128">
        <w:rPr>
          <w:rFonts w:cs="Arial"/>
          <w:szCs w:val="24"/>
          <w:lang w:eastAsia="ar-SA"/>
        </w:rPr>
        <w:t>essourcenschonender Umgang mit Materialien</w:t>
      </w:r>
    </w:p>
    <w:p w:rsidR="00D76B4F" w:rsidRPr="00FF6F98" w:rsidRDefault="00D76B4F" w:rsidP="00A87BEE">
      <w:pPr>
        <w:numPr>
          <w:ilvl w:val="0"/>
          <w:numId w:val="8"/>
        </w:numPr>
        <w:shd w:val="clear" w:color="auto" w:fill="FFFFFF"/>
        <w:tabs>
          <w:tab w:val="clear" w:pos="720"/>
          <w:tab w:val="num" w:pos="284"/>
          <w:tab w:val="left" w:pos="2160"/>
        </w:tabs>
        <w:suppressAutoHyphens/>
        <w:spacing w:after="0" w:line="240" w:lineRule="auto"/>
        <w:ind w:left="851"/>
        <w:jc w:val="left"/>
        <w:rPr>
          <w:rFonts w:cs="Arial"/>
          <w:szCs w:val="24"/>
          <w:lang w:eastAsia="ar-SA"/>
        </w:rPr>
      </w:pPr>
      <w:r w:rsidRPr="00FF6F98">
        <w:rPr>
          <w:rFonts w:cs="Arial"/>
          <w:szCs w:val="24"/>
          <w:lang w:eastAsia="ar-SA"/>
        </w:rPr>
        <w:t>Einhaltung des Zeitrahmens</w:t>
      </w:r>
    </w:p>
    <w:p w:rsidR="00D76B4F" w:rsidRPr="00FF6F98" w:rsidRDefault="00D76B4F" w:rsidP="00A87BEE">
      <w:pPr>
        <w:numPr>
          <w:ilvl w:val="0"/>
          <w:numId w:val="8"/>
        </w:numPr>
        <w:shd w:val="clear" w:color="auto" w:fill="FFFFFF"/>
        <w:tabs>
          <w:tab w:val="clear" w:pos="720"/>
          <w:tab w:val="num" w:pos="284"/>
          <w:tab w:val="left" w:pos="2160"/>
        </w:tabs>
        <w:suppressAutoHyphens/>
        <w:spacing w:after="0" w:line="240" w:lineRule="auto"/>
        <w:ind w:left="851"/>
        <w:jc w:val="left"/>
        <w:rPr>
          <w:rFonts w:cs="Arial"/>
          <w:szCs w:val="24"/>
          <w:lang w:eastAsia="ar-SA"/>
        </w:rPr>
      </w:pPr>
      <w:r w:rsidRPr="00FF6F98">
        <w:rPr>
          <w:rFonts w:cs="Arial"/>
          <w:szCs w:val="24"/>
          <w:lang w:eastAsia="ar-SA"/>
        </w:rPr>
        <w:t>Arbeitsaufteilung in der Gruppe</w:t>
      </w:r>
    </w:p>
    <w:p w:rsidR="00D76B4F" w:rsidRDefault="00D76B4F" w:rsidP="00A87BEE">
      <w:pPr>
        <w:numPr>
          <w:ilvl w:val="0"/>
          <w:numId w:val="8"/>
        </w:numPr>
        <w:shd w:val="clear" w:color="auto" w:fill="FFFFFF"/>
        <w:tabs>
          <w:tab w:val="clear" w:pos="720"/>
          <w:tab w:val="num" w:pos="284"/>
          <w:tab w:val="left" w:pos="2160"/>
        </w:tabs>
        <w:suppressAutoHyphens/>
        <w:spacing w:after="0" w:line="240" w:lineRule="auto"/>
        <w:ind w:left="851"/>
        <w:jc w:val="left"/>
        <w:rPr>
          <w:rFonts w:cs="Arial"/>
          <w:szCs w:val="24"/>
          <w:lang w:eastAsia="ar-SA"/>
        </w:rPr>
      </w:pPr>
      <w:r w:rsidRPr="00FF6F98">
        <w:rPr>
          <w:rFonts w:cs="Arial"/>
          <w:szCs w:val="24"/>
          <w:lang w:eastAsia="ar-SA"/>
        </w:rPr>
        <w:t>Organisation von Arbeitsabläufen</w:t>
      </w:r>
    </w:p>
    <w:p w:rsidR="00BC6128" w:rsidRPr="00FF6F98" w:rsidRDefault="00BC6128" w:rsidP="00A87BEE">
      <w:pPr>
        <w:numPr>
          <w:ilvl w:val="0"/>
          <w:numId w:val="8"/>
        </w:numPr>
        <w:shd w:val="clear" w:color="auto" w:fill="FFFFFF"/>
        <w:tabs>
          <w:tab w:val="clear" w:pos="720"/>
          <w:tab w:val="num" w:pos="284"/>
          <w:tab w:val="left" w:pos="2160"/>
        </w:tabs>
        <w:suppressAutoHyphens/>
        <w:spacing w:after="0" w:line="240" w:lineRule="auto"/>
        <w:ind w:left="851"/>
        <w:jc w:val="left"/>
        <w:rPr>
          <w:rFonts w:cs="Arial"/>
          <w:szCs w:val="24"/>
          <w:lang w:eastAsia="ar-SA"/>
        </w:rPr>
      </w:pPr>
      <w:r>
        <w:rPr>
          <w:rFonts w:cs="Arial"/>
          <w:szCs w:val="24"/>
          <w:lang w:eastAsia="ar-SA"/>
        </w:rPr>
        <w:t>Qualitätskontrolle gemäß Kriterienkatalog</w:t>
      </w:r>
    </w:p>
    <w:p w:rsidR="00D76B4F" w:rsidRPr="00FF6F98" w:rsidRDefault="00D76B4F" w:rsidP="00A87BEE">
      <w:pPr>
        <w:numPr>
          <w:ilvl w:val="0"/>
          <w:numId w:val="8"/>
        </w:numPr>
        <w:shd w:val="clear" w:color="auto" w:fill="FFFFFF"/>
        <w:tabs>
          <w:tab w:val="clear" w:pos="720"/>
          <w:tab w:val="num" w:pos="284"/>
          <w:tab w:val="left" w:pos="2160"/>
        </w:tabs>
        <w:suppressAutoHyphens/>
        <w:spacing w:after="0" w:line="240" w:lineRule="auto"/>
        <w:ind w:left="851"/>
        <w:jc w:val="left"/>
        <w:rPr>
          <w:rFonts w:cs="Arial"/>
          <w:szCs w:val="24"/>
          <w:shd w:val="clear" w:color="auto" w:fill="FFFF00"/>
          <w:lang w:eastAsia="ar-SA"/>
        </w:rPr>
      </w:pPr>
      <w:r w:rsidRPr="00FF6F98">
        <w:rPr>
          <w:rFonts w:cs="Arial"/>
          <w:szCs w:val="24"/>
          <w:lang w:eastAsia="ar-SA"/>
        </w:rPr>
        <w:t>Organisation der erforderlichen Nacharbeiten</w:t>
      </w:r>
    </w:p>
    <w:p w:rsidR="00D76B4F" w:rsidRPr="007543F5" w:rsidRDefault="00D76B4F" w:rsidP="00D76B4F">
      <w:pPr>
        <w:tabs>
          <w:tab w:val="left" w:pos="2160"/>
        </w:tabs>
        <w:suppressAutoHyphens/>
        <w:ind w:left="360"/>
        <w:jc w:val="left"/>
        <w:rPr>
          <w:rFonts w:cs="Arial"/>
          <w:szCs w:val="24"/>
          <w:highlight w:val="red"/>
          <w:lang w:eastAsia="ar-SA"/>
        </w:rPr>
      </w:pPr>
    </w:p>
    <w:p w:rsidR="00D76B4F" w:rsidRPr="00FF6F98" w:rsidRDefault="00D76B4F" w:rsidP="00DB3B38">
      <w:pPr>
        <w:shd w:val="clear" w:color="auto" w:fill="FFFFFF"/>
        <w:tabs>
          <w:tab w:val="left" w:pos="2160"/>
        </w:tabs>
        <w:suppressAutoHyphens/>
        <w:ind w:left="426"/>
        <w:jc w:val="left"/>
        <w:rPr>
          <w:rFonts w:cs="Arial"/>
          <w:i/>
          <w:szCs w:val="24"/>
          <w:lang w:eastAsia="ar-SA"/>
        </w:rPr>
      </w:pPr>
      <w:r w:rsidRPr="00FF6F98">
        <w:rPr>
          <w:rFonts w:cs="Arial"/>
          <w:i/>
          <w:szCs w:val="24"/>
          <w:lang w:eastAsia="ar-SA"/>
        </w:rPr>
        <w:t>Kriterien für die schriftliche Form der Leistungsüberprüfung</w:t>
      </w:r>
    </w:p>
    <w:p w:rsidR="00D76B4F" w:rsidRPr="00DB3B38" w:rsidRDefault="00D76B4F" w:rsidP="00A87BEE">
      <w:pPr>
        <w:numPr>
          <w:ilvl w:val="0"/>
          <w:numId w:val="8"/>
        </w:numPr>
        <w:shd w:val="clear" w:color="auto" w:fill="FFFFFF"/>
        <w:tabs>
          <w:tab w:val="clear" w:pos="720"/>
          <w:tab w:val="num" w:pos="284"/>
          <w:tab w:val="num" w:pos="360"/>
          <w:tab w:val="left" w:pos="2160"/>
        </w:tabs>
        <w:suppressAutoHyphens/>
        <w:spacing w:after="0" w:line="240" w:lineRule="auto"/>
        <w:ind w:left="851"/>
        <w:jc w:val="left"/>
        <w:rPr>
          <w:rFonts w:cs="Arial"/>
          <w:b/>
          <w:szCs w:val="24"/>
          <w:lang w:eastAsia="ar-SA"/>
        </w:rPr>
      </w:pPr>
      <w:r w:rsidRPr="00DB3B38">
        <w:rPr>
          <w:rFonts w:cs="Arial"/>
          <w:b/>
          <w:szCs w:val="24"/>
          <w:lang w:eastAsia="ar-SA"/>
        </w:rPr>
        <w:t>Klassenarbeiten und Lernzielkontrollen</w:t>
      </w:r>
    </w:p>
    <w:p w:rsidR="00D76B4F" w:rsidRDefault="00D76B4F" w:rsidP="00A87BEE">
      <w:pPr>
        <w:numPr>
          <w:ilvl w:val="0"/>
          <w:numId w:val="14"/>
        </w:numPr>
        <w:spacing w:after="0" w:line="240" w:lineRule="auto"/>
        <w:ind w:left="1276"/>
      </w:pPr>
      <w:r>
        <w:t>sachliche Richtigkeit</w:t>
      </w:r>
    </w:p>
    <w:p w:rsidR="00D76B4F" w:rsidRDefault="00D76B4F" w:rsidP="00A87BEE">
      <w:pPr>
        <w:numPr>
          <w:ilvl w:val="0"/>
          <w:numId w:val="14"/>
        </w:numPr>
        <w:spacing w:after="0" w:line="240" w:lineRule="auto"/>
        <w:ind w:left="1276"/>
      </w:pPr>
      <w:r>
        <w:t>angemessene Verwendung der Fachsprache</w:t>
      </w:r>
    </w:p>
    <w:p w:rsidR="00D76B4F" w:rsidRDefault="00D76B4F" w:rsidP="00A87BEE">
      <w:pPr>
        <w:numPr>
          <w:ilvl w:val="0"/>
          <w:numId w:val="14"/>
        </w:numPr>
        <w:spacing w:after="0" w:line="240" w:lineRule="auto"/>
        <w:ind w:left="1276"/>
      </w:pPr>
      <w:r>
        <w:t>Darstellungskompetenz</w:t>
      </w:r>
    </w:p>
    <w:p w:rsidR="00D76B4F" w:rsidRDefault="00D76B4F" w:rsidP="00A87BEE">
      <w:pPr>
        <w:numPr>
          <w:ilvl w:val="0"/>
          <w:numId w:val="14"/>
        </w:numPr>
        <w:spacing w:after="0" w:line="240" w:lineRule="auto"/>
        <w:ind w:left="1276"/>
      </w:pPr>
      <w:r>
        <w:t>Komplexität/Grad der Abstraktion</w:t>
      </w:r>
    </w:p>
    <w:p w:rsidR="00D76B4F" w:rsidRPr="00FF6F98" w:rsidRDefault="00D76B4F" w:rsidP="00D76B4F">
      <w:pPr>
        <w:tabs>
          <w:tab w:val="left" w:pos="2880"/>
        </w:tabs>
        <w:rPr>
          <w:rFonts w:cs="Arial"/>
          <w:szCs w:val="24"/>
          <w:lang w:eastAsia="ar-SA"/>
        </w:rPr>
      </w:pPr>
    </w:p>
    <w:p w:rsidR="00D76B4F" w:rsidRPr="00DB3B38" w:rsidRDefault="00D76B4F" w:rsidP="00A87BEE">
      <w:pPr>
        <w:numPr>
          <w:ilvl w:val="0"/>
          <w:numId w:val="8"/>
        </w:numPr>
        <w:shd w:val="clear" w:color="auto" w:fill="FFFFFF"/>
        <w:tabs>
          <w:tab w:val="clear" w:pos="720"/>
          <w:tab w:val="num" w:pos="284"/>
          <w:tab w:val="num" w:pos="360"/>
          <w:tab w:val="left" w:pos="2160"/>
        </w:tabs>
        <w:suppressAutoHyphens/>
        <w:spacing w:after="0" w:line="240" w:lineRule="auto"/>
        <w:ind w:left="851"/>
        <w:jc w:val="left"/>
        <w:rPr>
          <w:rFonts w:cs="Arial"/>
          <w:b/>
          <w:szCs w:val="24"/>
          <w:lang w:eastAsia="ar-SA"/>
        </w:rPr>
      </w:pPr>
      <w:r w:rsidRPr="00DB3B38">
        <w:rPr>
          <w:rFonts w:cs="Arial"/>
          <w:b/>
          <w:szCs w:val="24"/>
          <w:lang w:eastAsia="ar-SA"/>
        </w:rPr>
        <w:t>Arbeitsmappe</w:t>
      </w:r>
    </w:p>
    <w:p w:rsidR="00D76B4F" w:rsidRPr="00DB3B38" w:rsidRDefault="00D76B4F" w:rsidP="00A87BEE">
      <w:pPr>
        <w:numPr>
          <w:ilvl w:val="0"/>
          <w:numId w:val="14"/>
        </w:numPr>
        <w:tabs>
          <w:tab w:val="num" w:pos="0"/>
        </w:tabs>
        <w:spacing w:after="0" w:line="240" w:lineRule="auto"/>
        <w:ind w:left="1276"/>
      </w:pPr>
      <w:r w:rsidRPr="00DB3B38">
        <w:t>Vollständigkeit: Deckblatt passend zum Fach</w:t>
      </w:r>
      <w:r w:rsidR="00BC6128" w:rsidRPr="00DB3B38">
        <w:t xml:space="preserve"> </w:t>
      </w:r>
      <w:r w:rsidRPr="00DB3B38">
        <w:t>– Gliederung – Arbeitsblätter – Seitennummerierung – Qu</w:t>
      </w:r>
      <w:r w:rsidR="00BC6128" w:rsidRPr="00DB3B38">
        <w:t>ellenangaben</w:t>
      </w:r>
    </w:p>
    <w:p w:rsidR="00965E36" w:rsidRPr="00DB3B38" w:rsidRDefault="00965E36" w:rsidP="00A87BEE">
      <w:pPr>
        <w:numPr>
          <w:ilvl w:val="0"/>
          <w:numId w:val="14"/>
        </w:numPr>
        <w:spacing w:after="0" w:line="240" w:lineRule="auto"/>
        <w:ind w:left="1276"/>
      </w:pPr>
      <w:r w:rsidRPr="00DB3B38">
        <w:t>Fachsprachlichkeit</w:t>
      </w:r>
    </w:p>
    <w:p w:rsidR="00D76B4F" w:rsidRPr="00DB3B38" w:rsidRDefault="00965E36" w:rsidP="00A87BEE">
      <w:pPr>
        <w:numPr>
          <w:ilvl w:val="0"/>
          <w:numId w:val="14"/>
        </w:numPr>
        <w:spacing w:after="0" w:line="240" w:lineRule="auto"/>
        <w:ind w:left="1276"/>
      </w:pPr>
      <w:r w:rsidRPr="00DB3B38">
        <w:t>Formatierung</w:t>
      </w:r>
    </w:p>
    <w:p w:rsidR="00965E36" w:rsidRPr="00DB3B38" w:rsidRDefault="00965E36" w:rsidP="00A87BEE">
      <w:pPr>
        <w:numPr>
          <w:ilvl w:val="0"/>
          <w:numId w:val="14"/>
        </w:numPr>
        <w:tabs>
          <w:tab w:val="num" w:pos="0"/>
        </w:tabs>
        <w:spacing w:after="0" w:line="240" w:lineRule="auto"/>
        <w:ind w:left="1276"/>
      </w:pPr>
      <w:r w:rsidRPr="00DB3B38">
        <w:t>Orthographie und Interpunktion</w:t>
      </w:r>
    </w:p>
    <w:p w:rsidR="00D76B4F" w:rsidRPr="00DB3B38" w:rsidRDefault="00D76B4F" w:rsidP="00A87BEE">
      <w:pPr>
        <w:numPr>
          <w:ilvl w:val="0"/>
          <w:numId w:val="14"/>
        </w:numPr>
        <w:tabs>
          <w:tab w:val="num" w:pos="0"/>
        </w:tabs>
        <w:spacing w:after="0" w:line="240" w:lineRule="auto"/>
        <w:ind w:left="1276"/>
      </w:pPr>
      <w:r w:rsidRPr="00DB3B38">
        <w:t>Pünktlichkeit der Abgabe</w:t>
      </w:r>
    </w:p>
    <w:p w:rsidR="00D76B4F" w:rsidRDefault="00D76B4F" w:rsidP="00D76B4F">
      <w:pPr>
        <w:suppressAutoHyphens/>
        <w:jc w:val="left"/>
        <w:rPr>
          <w:rFonts w:cs="Arial"/>
          <w:szCs w:val="24"/>
          <w:highlight w:val="red"/>
          <w:lang w:eastAsia="ar-SA"/>
        </w:rPr>
      </w:pPr>
    </w:p>
    <w:p w:rsidR="0063489C" w:rsidRDefault="0063489C" w:rsidP="00DB3B38">
      <w:pPr>
        <w:shd w:val="clear" w:color="auto" w:fill="FFFFFF"/>
        <w:tabs>
          <w:tab w:val="left" w:pos="2160"/>
        </w:tabs>
        <w:suppressAutoHyphens/>
        <w:ind w:left="426"/>
        <w:jc w:val="left"/>
        <w:rPr>
          <w:rFonts w:cs="Arial"/>
          <w:i/>
          <w:szCs w:val="24"/>
          <w:lang w:eastAsia="ar-SA"/>
        </w:rPr>
      </w:pPr>
    </w:p>
    <w:p w:rsidR="0063489C" w:rsidRDefault="0063489C" w:rsidP="00DB3B38">
      <w:pPr>
        <w:shd w:val="clear" w:color="auto" w:fill="FFFFFF"/>
        <w:tabs>
          <w:tab w:val="left" w:pos="2160"/>
        </w:tabs>
        <w:suppressAutoHyphens/>
        <w:ind w:left="426"/>
        <w:jc w:val="left"/>
        <w:rPr>
          <w:rFonts w:cs="Arial"/>
          <w:i/>
          <w:szCs w:val="24"/>
          <w:lang w:eastAsia="ar-SA"/>
        </w:rPr>
      </w:pPr>
    </w:p>
    <w:p w:rsidR="00D76B4F" w:rsidRPr="0043384C" w:rsidRDefault="00D76B4F" w:rsidP="00DB3B38">
      <w:pPr>
        <w:shd w:val="clear" w:color="auto" w:fill="FFFFFF"/>
        <w:tabs>
          <w:tab w:val="left" w:pos="2160"/>
        </w:tabs>
        <w:suppressAutoHyphens/>
        <w:ind w:left="426"/>
        <w:jc w:val="left"/>
        <w:rPr>
          <w:rFonts w:cs="Arial"/>
          <w:i/>
          <w:szCs w:val="24"/>
          <w:lang w:eastAsia="ar-SA"/>
        </w:rPr>
      </w:pPr>
      <w:r w:rsidRPr="0043384C">
        <w:rPr>
          <w:rFonts w:cs="Arial"/>
          <w:i/>
          <w:szCs w:val="24"/>
          <w:lang w:eastAsia="ar-SA"/>
        </w:rPr>
        <w:lastRenderedPageBreak/>
        <w:t>Kriterien für die mündliche Form der Leistungsüberprüfung</w:t>
      </w:r>
    </w:p>
    <w:p w:rsidR="00D76B4F" w:rsidRPr="0043384C" w:rsidRDefault="00D76B4F" w:rsidP="00A87BEE">
      <w:pPr>
        <w:numPr>
          <w:ilvl w:val="0"/>
          <w:numId w:val="8"/>
        </w:numPr>
        <w:shd w:val="clear" w:color="auto" w:fill="FFFFFF"/>
        <w:tabs>
          <w:tab w:val="clear" w:pos="720"/>
          <w:tab w:val="num" w:pos="284"/>
          <w:tab w:val="num" w:pos="360"/>
          <w:tab w:val="left" w:pos="2160"/>
        </w:tabs>
        <w:suppressAutoHyphens/>
        <w:spacing w:after="0" w:line="240" w:lineRule="auto"/>
        <w:ind w:left="851"/>
        <w:jc w:val="left"/>
        <w:rPr>
          <w:rFonts w:cs="Arial"/>
          <w:b/>
          <w:szCs w:val="24"/>
          <w:lang w:eastAsia="ar-SA"/>
        </w:rPr>
      </w:pPr>
      <w:r w:rsidRPr="0043384C">
        <w:rPr>
          <w:rFonts w:cs="Arial"/>
          <w:b/>
          <w:szCs w:val="24"/>
          <w:lang w:eastAsia="ar-SA"/>
        </w:rPr>
        <w:t>Referat bzw. Präsentation</w:t>
      </w:r>
    </w:p>
    <w:p w:rsidR="00D76B4F" w:rsidRPr="0043384C" w:rsidRDefault="00D76B4F" w:rsidP="00A87BEE">
      <w:pPr>
        <w:numPr>
          <w:ilvl w:val="0"/>
          <w:numId w:val="11"/>
        </w:numPr>
        <w:suppressAutoHyphens/>
        <w:spacing w:after="0" w:line="240" w:lineRule="auto"/>
        <w:ind w:left="1276"/>
        <w:rPr>
          <w:rFonts w:cs="Arial"/>
          <w:szCs w:val="24"/>
          <w:lang w:eastAsia="ar-SA"/>
        </w:rPr>
      </w:pPr>
      <w:r w:rsidRPr="0043384C">
        <w:rPr>
          <w:rFonts w:cs="Arial"/>
          <w:i/>
          <w:szCs w:val="24"/>
          <w:lang w:eastAsia="ar-SA"/>
        </w:rPr>
        <w:t xml:space="preserve">Inhalt: </w:t>
      </w:r>
      <w:r w:rsidRPr="0043384C">
        <w:rPr>
          <w:rFonts w:cs="Arial"/>
          <w:szCs w:val="24"/>
          <w:lang w:eastAsia="ar-SA"/>
        </w:rPr>
        <w:t xml:space="preserve">Begründete Themenwahl, Hintergrundinformationen, Sachlich richtig, </w:t>
      </w:r>
      <w:r>
        <w:rPr>
          <w:rFonts w:cs="Arial"/>
          <w:szCs w:val="24"/>
          <w:lang w:eastAsia="ar-SA"/>
        </w:rPr>
        <w:t xml:space="preserve">Strukturierung, </w:t>
      </w:r>
      <w:r w:rsidRPr="0043384C">
        <w:rPr>
          <w:rFonts w:cs="Arial"/>
          <w:szCs w:val="24"/>
          <w:lang w:eastAsia="ar-SA"/>
        </w:rPr>
        <w:t xml:space="preserve">Fach- und Fremdwörter erläutert,  Quellennachweis </w:t>
      </w:r>
    </w:p>
    <w:p w:rsidR="00D76B4F" w:rsidRPr="0043384C" w:rsidRDefault="00D76B4F" w:rsidP="00A87BEE">
      <w:pPr>
        <w:numPr>
          <w:ilvl w:val="0"/>
          <w:numId w:val="11"/>
        </w:numPr>
        <w:suppressAutoHyphens/>
        <w:spacing w:after="240" w:line="240" w:lineRule="auto"/>
        <w:ind w:left="1276" w:hanging="357"/>
        <w:rPr>
          <w:rFonts w:cs="Arial"/>
          <w:szCs w:val="24"/>
          <w:lang w:eastAsia="ar-SA"/>
        </w:rPr>
      </w:pPr>
      <w:r w:rsidRPr="0043384C">
        <w:rPr>
          <w:rFonts w:cs="Arial"/>
          <w:i/>
          <w:szCs w:val="24"/>
          <w:lang w:eastAsia="ar-SA"/>
        </w:rPr>
        <w:t xml:space="preserve">Vortrag: </w:t>
      </w:r>
      <w:r w:rsidR="001E46C4">
        <w:rPr>
          <w:rFonts w:cs="Arial"/>
          <w:szCs w:val="24"/>
          <w:lang w:eastAsia="ar-SA"/>
        </w:rPr>
        <w:t>i</w:t>
      </w:r>
      <w:r w:rsidRPr="0043384C">
        <w:rPr>
          <w:rFonts w:cs="Arial"/>
          <w:szCs w:val="24"/>
          <w:lang w:eastAsia="ar-SA"/>
        </w:rPr>
        <w:t>nteressan</w:t>
      </w:r>
      <w:r>
        <w:rPr>
          <w:rFonts w:cs="Arial"/>
          <w:szCs w:val="24"/>
          <w:lang w:eastAsia="ar-SA"/>
        </w:rPr>
        <w:t>t aufbereitet;</w:t>
      </w:r>
      <w:r w:rsidRPr="0043384C">
        <w:rPr>
          <w:rFonts w:cs="Arial"/>
          <w:szCs w:val="24"/>
          <w:lang w:eastAsia="ar-SA"/>
        </w:rPr>
        <w:t xml:space="preserve"> Sprechweise, </w:t>
      </w:r>
      <w:r w:rsidRPr="0043384C">
        <w:rPr>
          <w:rFonts w:cs="Arial"/>
          <w:bCs/>
          <w:szCs w:val="24"/>
          <w:lang w:eastAsia="ar-SA"/>
        </w:rPr>
        <w:t xml:space="preserve">laut, langsam, deutlich, </w:t>
      </w:r>
      <w:r w:rsidRPr="0043384C">
        <w:rPr>
          <w:rFonts w:cs="Arial"/>
          <w:szCs w:val="24"/>
          <w:lang w:eastAsia="ar-SA"/>
        </w:rPr>
        <w:t>frei auf der Grundlage von Notizen</w:t>
      </w:r>
      <w:r>
        <w:rPr>
          <w:rFonts w:cs="Arial"/>
          <w:szCs w:val="24"/>
          <w:lang w:eastAsia="ar-SA"/>
        </w:rPr>
        <w:t>;</w:t>
      </w:r>
      <w:r w:rsidRPr="0043384C">
        <w:rPr>
          <w:rFonts w:cs="Arial"/>
          <w:szCs w:val="24"/>
          <w:lang w:eastAsia="ar-SA"/>
        </w:rPr>
        <w:t xml:space="preserve"> Karteikarten</w:t>
      </w:r>
      <w:r>
        <w:rPr>
          <w:rFonts w:cs="Arial"/>
          <w:szCs w:val="24"/>
          <w:lang w:eastAsia="ar-SA"/>
        </w:rPr>
        <w:t>;</w:t>
      </w:r>
      <w:r w:rsidRPr="0043384C">
        <w:rPr>
          <w:rFonts w:cs="Arial"/>
          <w:szCs w:val="24"/>
          <w:lang w:eastAsia="ar-SA"/>
        </w:rPr>
        <w:t xml:space="preserve"> Vortragspausen mit Zeit für Fragen</w:t>
      </w:r>
      <w:r>
        <w:rPr>
          <w:rFonts w:cs="Arial"/>
          <w:szCs w:val="24"/>
          <w:lang w:eastAsia="ar-SA"/>
        </w:rPr>
        <w:t>;</w:t>
      </w:r>
      <w:r w:rsidRPr="0043384C">
        <w:rPr>
          <w:rFonts w:cs="Arial"/>
          <w:szCs w:val="24"/>
          <w:lang w:eastAsia="ar-SA"/>
        </w:rPr>
        <w:t xml:space="preserve"> Blickkontakt mit den Zuhörern</w:t>
      </w:r>
      <w:r>
        <w:rPr>
          <w:rFonts w:cs="Arial"/>
          <w:szCs w:val="24"/>
          <w:lang w:eastAsia="ar-SA"/>
        </w:rPr>
        <w:t xml:space="preserve">; </w:t>
      </w:r>
      <w:r w:rsidRPr="0043384C">
        <w:rPr>
          <w:rFonts w:cs="Arial"/>
          <w:szCs w:val="24"/>
          <w:lang w:eastAsia="ar-SA"/>
        </w:rPr>
        <w:t>Körperhaltung und Körpersprache</w:t>
      </w:r>
      <w:r>
        <w:rPr>
          <w:rFonts w:cs="Arial"/>
          <w:szCs w:val="24"/>
          <w:lang w:eastAsia="ar-SA"/>
        </w:rPr>
        <w:t>;</w:t>
      </w:r>
      <w:r w:rsidRPr="0043384C">
        <w:rPr>
          <w:rFonts w:cs="Arial"/>
          <w:szCs w:val="24"/>
          <w:lang w:eastAsia="ar-SA"/>
        </w:rPr>
        <w:t xml:space="preserve"> ggf. </w:t>
      </w:r>
      <w:r>
        <w:rPr>
          <w:rFonts w:cs="Arial"/>
          <w:szCs w:val="24"/>
          <w:lang w:eastAsia="ar-SA"/>
        </w:rPr>
        <w:t xml:space="preserve">Medieneinsatz wie </w:t>
      </w:r>
      <w:r w:rsidRPr="0043384C">
        <w:rPr>
          <w:rFonts w:cs="Arial"/>
          <w:szCs w:val="24"/>
          <w:lang w:eastAsia="ar-SA"/>
        </w:rPr>
        <w:t>Tafelbild, Folie</w:t>
      </w:r>
      <w:r>
        <w:rPr>
          <w:rFonts w:cs="Arial"/>
          <w:szCs w:val="24"/>
          <w:lang w:eastAsia="ar-SA"/>
        </w:rPr>
        <w:t>, Modelle oder Originale; abgerundeter Schluss;</w:t>
      </w:r>
      <w:r w:rsidRPr="0043384C">
        <w:rPr>
          <w:rFonts w:cs="Arial"/>
          <w:szCs w:val="24"/>
          <w:lang w:eastAsia="ar-SA"/>
        </w:rPr>
        <w:t xml:space="preserve"> Handout</w:t>
      </w:r>
      <w:r>
        <w:rPr>
          <w:rFonts w:cs="Arial"/>
          <w:szCs w:val="24"/>
          <w:lang w:eastAsia="ar-SA"/>
        </w:rPr>
        <w:t>;</w:t>
      </w:r>
      <w:r w:rsidRPr="0043384C">
        <w:rPr>
          <w:rFonts w:cs="Arial"/>
          <w:szCs w:val="24"/>
          <w:lang w:eastAsia="ar-SA"/>
        </w:rPr>
        <w:t xml:space="preserve"> Zeitrahmen berücksichtigt</w:t>
      </w:r>
    </w:p>
    <w:p w:rsidR="00D76B4F" w:rsidRPr="00E874A9" w:rsidRDefault="00D76B4F" w:rsidP="00D76B4F">
      <w:pPr>
        <w:suppressAutoHyphens/>
        <w:rPr>
          <w:rFonts w:cs="Perpetua"/>
          <w:i/>
          <w:szCs w:val="24"/>
          <w:u w:val="single"/>
          <w:lang w:eastAsia="ar-SA"/>
        </w:rPr>
      </w:pPr>
      <w:r w:rsidRPr="00E874A9">
        <w:rPr>
          <w:rFonts w:cs="Perpetua"/>
          <w:i/>
          <w:szCs w:val="24"/>
          <w:u w:val="single"/>
          <w:lang w:eastAsia="ar-SA"/>
        </w:rPr>
        <w:t xml:space="preserve">Grundsätze der Leistungsrückmeldung und Beratung: </w:t>
      </w:r>
    </w:p>
    <w:p w:rsidR="00D76B4F" w:rsidRPr="00E874A9" w:rsidRDefault="00D76B4F" w:rsidP="00DB3B38">
      <w:pPr>
        <w:suppressAutoHyphens/>
        <w:spacing w:after="120"/>
        <w:rPr>
          <w:rFonts w:cs="Arial"/>
          <w:szCs w:val="24"/>
          <w:lang w:eastAsia="ar-SA"/>
        </w:rPr>
      </w:pPr>
      <w:r w:rsidRPr="00E874A9">
        <w:rPr>
          <w:rFonts w:cs="Arial"/>
          <w:szCs w:val="24"/>
          <w:lang w:eastAsia="ar-SA"/>
        </w:rPr>
        <w:t xml:space="preserve">Die Leistungsrückmeldung erfolgt in mündlicher </w:t>
      </w:r>
      <w:r w:rsidR="00965E36">
        <w:rPr>
          <w:rFonts w:cs="Arial"/>
          <w:szCs w:val="24"/>
          <w:lang w:eastAsia="ar-SA"/>
        </w:rPr>
        <w:t>oder ggf.</w:t>
      </w:r>
      <w:r w:rsidRPr="00E874A9">
        <w:rPr>
          <w:rFonts w:cs="Arial"/>
          <w:szCs w:val="24"/>
          <w:lang w:eastAsia="ar-SA"/>
        </w:rPr>
        <w:t xml:space="preserve"> schriftlicher Form. </w:t>
      </w:r>
    </w:p>
    <w:p w:rsidR="00D76B4F" w:rsidRPr="00E874A9" w:rsidRDefault="00D76B4F" w:rsidP="00A87BEE">
      <w:pPr>
        <w:numPr>
          <w:ilvl w:val="0"/>
          <w:numId w:val="9"/>
        </w:numPr>
        <w:tabs>
          <w:tab w:val="clear" w:pos="720"/>
          <w:tab w:val="num" w:pos="360"/>
        </w:tabs>
        <w:suppressAutoHyphens/>
        <w:spacing w:after="0" w:line="240" w:lineRule="auto"/>
        <w:ind w:left="357" w:hanging="357"/>
        <w:rPr>
          <w:rFonts w:cs="Arial"/>
          <w:szCs w:val="24"/>
          <w:lang w:eastAsia="ar-SA"/>
        </w:rPr>
      </w:pPr>
      <w:r w:rsidRPr="00E874A9">
        <w:rPr>
          <w:rFonts w:cs="Arial"/>
          <w:szCs w:val="24"/>
          <w:lang w:eastAsia="ar-SA"/>
        </w:rPr>
        <w:t xml:space="preserve">Intervalle </w:t>
      </w:r>
    </w:p>
    <w:p w:rsidR="00965E36" w:rsidRDefault="00D76B4F" w:rsidP="00A87BEE">
      <w:pPr>
        <w:numPr>
          <w:ilvl w:val="0"/>
          <w:numId w:val="12"/>
        </w:numPr>
        <w:suppressAutoHyphens/>
        <w:spacing w:after="0" w:line="240" w:lineRule="auto"/>
        <w:rPr>
          <w:rFonts w:cs="Arial"/>
          <w:szCs w:val="24"/>
          <w:lang w:eastAsia="ar-SA"/>
        </w:rPr>
      </w:pPr>
      <w:r>
        <w:rPr>
          <w:rFonts w:cs="Arial"/>
          <w:szCs w:val="24"/>
          <w:lang w:eastAsia="ar-SA"/>
        </w:rPr>
        <w:t xml:space="preserve">Nach Abschluss eines Unterrichtsvorhabens </w:t>
      </w:r>
    </w:p>
    <w:p w:rsidR="00D76B4F" w:rsidRPr="00E874A9" w:rsidRDefault="00965E36" w:rsidP="00A87BEE">
      <w:pPr>
        <w:numPr>
          <w:ilvl w:val="0"/>
          <w:numId w:val="12"/>
        </w:numPr>
        <w:suppressAutoHyphens/>
        <w:spacing w:after="0" w:line="240" w:lineRule="auto"/>
        <w:rPr>
          <w:rFonts w:cs="Arial"/>
          <w:szCs w:val="24"/>
          <w:lang w:eastAsia="ar-SA"/>
        </w:rPr>
      </w:pPr>
      <w:r>
        <w:rPr>
          <w:rFonts w:cs="Arial"/>
          <w:szCs w:val="24"/>
          <w:lang w:eastAsia="ar-SA"/>
        </w:rPr>
        <w:t>Nach</w:t>
      </w:r>
      <w:r w:rsidR="00D76B4F">
        <w:rPr>
          <w:rFonts w:cs="Arial"/>
          <w:szCs w:val="24"/>
          <w:lang w:eastAsia="ar-SA"/>
        </w:rPr>
        <w:t xml:space="preserve"> den Klassenarbeiten</w:t>
      </w:r>
    </w:p>
    <w:p w:rsidR="00D76B4F" w:rsidRPr="00E874A9" w:rsidRDefault="00D76B4F" w:rsidP="00A87BEE">
      <w:pPr>
        <w:numPr>
          <w:ilvl w:val="0"/>
          <w:numId w:val="9"/>
        </w:numPr>
        <w:tabs>
          <w:tab w:val="clear" w:pos="720"/>
          <w:tab w:val="num" w:pos="360"/>
        </w:tabs>
        <w:suppressAutoHyphens/>
        <w:spacing w:after="0" w:line="240" w:lineRule="auto"/>
        <w:ind w:left="360"/>
        <w:rPr>
          <w:rFonts w:cs="Arial"/>
          <w:szCs w:val="24"/>
          <w:lang w:eastAsia="ar-SA"/>
        </w:rPr>
      </w:pPr>
      <w:r w:rsidRPr="00E874A9">
        <w:rPr>
          <w:rFonts w:cs="Arial"/>
          <w:szCs w:val="24"/>
          <w:lang w:eastAsia="ar-SA"/>
        </w:rPr>
        <w:t xml:space="preserve">Formen </w:t>
      </w:r>
    </w:p>
    <w:p w:rsidR="00D76B4F" w:rsidRDefault="00D76B4F" w:rsidP="00A87BEE">
      <w:pPr>
        <w:numPr>
          <w:ilvl w:val="0"/>
          <w:numId w:val="12"/>
        </w:numPr>
        <w:suppressAutoHyphens/>
        <w:spacing w:after="0" w:line="240" w:lineRule="auto"/>
        <w:rPr>
          <w:rFonts w:cs="Arial"/>
          <w:szCs w:val="24"/>
          <w:lang w:eastAsia="ar-SA"/>
        </w:rPr>
      </w:pPr>
      <w:r w:rsidRPr="00E874A9">
        <w:rPr>
          <w:rFonts w:cs="Arial"/>
          <w:szCs w:val="24"/>
          <w:lang w:eastAsia="ar-SA"/>
        </w:rPr>
        <w:t>Eltern-/Schülersprechtag</w:t>
      </w:r>
    </w:p>
    <w:p w:rsidR="00965E36" w:rsidRPr="00E874A9" w:rsidRDefault="00965E36" w:rsidP="00A87BEE">
      <w:pPr>
        <w:numPr>
          <w:ilvl w:val="0"/>
          <w:numId w:val="12"/>
        </w:numPr>
        <w:suppressAutoHyphens/>
        <w:spacing w:after="0" w:line="240" w:lineRule="auto"/>
        <w:rPr>
          <w:rFonts w:cs="Arial"/>
          <w:szCs w:val="24"/>
          <w:lang w:eastAsia="ar-SA"/>
        </w:rPr>
      </w:pPr>
      <w:r>
        <w:rPr>
          <w:rFonts w:cs="Arial"/>
          <w:szCs w:val="24"/>
          <w:lang w:eastAsia="ar-SA"/>
        </w:rPr>
        <w:t>Mitteilungsheft</w:t>
      </w:r>
    </w:p>
    <w:p w:rsidR="00965E36" w:rsidRDefault="00D76B4F" w:rsidP="00A87BEE">
      <w:pPr>
        <w:numPr>
          <w:ilvl w:val="0"/>
          <w:numId w:val="12"/>
        </w:numPr>
        <w:suppressAutoHyphens/>
        <w:spacing w:after="0" w:line="240" w:lineRule="auto"/>
        <w:rPr>
          <w:rFonts w:cs="Arial"/>
          <w:szCs w:val="24"/>
          <w:lang w:eastAsia="ar-SA"/>
        </w:rPr>
      </w:pPr>
      <w:r w:rsidRPr="00E874A9">
        <w:rPr>
          <w:rFonts w:cs="Arial"/>
          <w:szCs w:val="24"/>
          <w:lang w:eastAsia="ar-SA"/>
        </w:rPr>
        <w:t>Selbsteinschätzung der Schüler anhand selbst begründeter Kriterien</w:t>
      </w:r>
    </w:p>
    <w:p w:rsidR="00965E36" w:rsidRPr="00965E36" w:rsidRDefault="00D76B4F" w:rsidP="00A87BEE">
      <w:pPr>
        <w:numPr>
          <w:ilvl w:val="0"/>
          <w:numId w:val="12"/>
        </w:numPr>
        <w:suppressAutoHyphens/>
        <w:spacing w:after="0" w:line="240" w:lineRule="auto"/>
        <w:rPr>
          <w:rFonts w:cs="Arial"/>
          <w:szCs w:val="24"/>
          <w:lang w:eastAsia="ar-SA"/>
        </w:rPr>
      </w:pPr>
      <w:r w:rsidRPr="00965E36">
        <w:rPr>
          <w:rFonts w:cs="Arial"/>
          <w:szCs w:val="24"/>
          <w:lang w:eastAsia="ar-SA"/>
        </w:rPr>
        <w:t>individuelle Lern-/Förderempfehlungen</w:t>
      </w:r>
      <w:r>
        <w:t xml:space="preserve"> </w:t>
      </w:r>
    </w:p>
    <w:p w:rsidR="00965E36" w:rsidRDefault="00965E36" w:rsidP="00D76B4F"/>
    <w:p w:rsidR="00965E36" w:rsidRDefault="00965E36" w:rsidP="00D76B4F"/>
    <w:p w:rsidR="00981D29" w:rsidRDefault="00585C67" w:rsidP="00A1270E">
      <w:pPr>
        <w:pStyle w:val="berschrift2"/>
      </w:pPr>
      <w:bookmarkStart w:id="5" w:name="_Toc531939123"/>
      <w:r>
        <w:lastRenderedPageBreak/>
        <w:t>2.4</w:t>
      </w:r>
      <w:r>
        <w:tab/>
      </w:r>
      <w:r w:rsidR="00981D29">
        <w:t>Lehr- und Lernmittel</w:t>
      </w:r>
      <w:bookmarkEnd w:id="5"/>
    </w:p>
    <w:p w:rsidR="00C95EEF" w:rsidRPr="00C95EEF" w:rsidRDefault="00C95EEF"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C95EEF">
        <w:t>Die Fachkonferenz erstellt eine Übersicht über die verbindlich eingeführten Lehr- und Lernmittel, ggf. mit Zuordnung zu Jahrgangsstufen (ggf. mit Hinweisen zum Elterneigenanteil).</w:t>
      </w:r>
    </w:p>
    <w:p w:rsidR="00C95EEF" w:rsidRDefault="00DE6B33"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 xml:space="preserve">Die Übersicht kann </w:t>
      </w:r>
      <w:r w:rsidR="00C95EEF" w:rsidRPr="00C95EEF">
        <w:t>durch eine Auswahl fakultativer Lehr- und Lernmittel (z. B. Fachzeitschriften, Sammlungen von Arbeitsblättern, Angebote im Internet) als Anregung zum Einsatz im Unterricht</w:t>
      </w:r>
      <w:r>
        <w:t xml:space="preserve"> ergänzt werden</w:t>
      </w:r>
      <w:r w:rsidR="00C95EEF" w:rsidRPr="00C95EEF">
        <w:t>.</w:t>
      </w:r>
    </w:p>
    <w:p w:rsidR="00DA4C67" w:rsidRDefault="00DA4C67"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0A100A">
        <w:rPr>
          <w:i/>
        </w:rPr>
        <w:t>Die zugrunde gelegten Lehrwerke sind in diesem Beispiel aus wettbewerbsrechtlichen Gründen nicht genannt. Eine Liste der zulässigen Lehrmittel für das Fach kann auf den Seiten des Schulministeriums eingesehen werden:</w:t>
      </w:r>
    </w:p>
    <w:p w:rsidR="00DA4C67" w:rsidRDefault="008777E4"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rStyle w:val="Hyperlink"/>
          <w:i/>
        </w:rPr>
      </w:pPr>
      <w:hyperlink r:id="rId14" w:history="1">
        <w:r w:rsidR="00320F13">
          <w:rPr>
            <w:rStyle w:val="Hyperlink"/>
            <w:i/>
          </w:rPr>
          <w:t>http://www.schulministerium.nrw.d</w:t>
        </w:r>
        <w:bookmarkStart w:id="6" w:name="_GoBack"/>
        <w:bookmarkEnd w:id="6"/>
        <w:r w:rsidR="00320F13">
          <w:rPr>
            <w:rStyle w:val="Hyperlink"/>
            <w:i/>
          </w:rPr>
          <w:t>e</w:t>
        </w:r>
        <w:r w:rsidR="00320F13">
          <w:rPr>
            <w:rStyle w:val="Hyperlink"/>
            <w:i/>
          </w:rPr>
          <w:t>/docs/Schulsystem/Medien/Lernmittel/</w:t>
        </w:r>
      </w:hyperlink>
      <w:r w:rsidR="00DA4C67" w:rsidRPr="00DA4C67">
        <w:rPr>
          <w:i/>
        </w:rPr>
        <w:t xml:space="preserve"> </w:t>
      </w:r>
      <w:r w:rsidR="00DA4C67" w:rsidRPr="00DA4C67">
        <w:rPr>
          <w:rStyle w:val="Hyperlink"/>
          <w:i/>
        </w:rPr>
        <w:t xml:space="preserve"> </w:t>
      </w:r>
    </w:p>
    <w:p w:rsidR="00DE6B33" w:rsidRPr="00DE6B33" w:rsidRDefault="00DE6B33" w:rsidP="00DE6B3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DE6B33">
        <w:rPr>
          <w:i/>
        </w:rPr>
        <w:t>Unterstützende Materialien für Lehrkräfte sind z. B. bei den konkretisierten Unterrichtsvorhaben angegeben. Diese findet man unter:</w:t>
      </w:r>
    </w:p>
    <w:p w:rsidR="00DE6B33" w:rsidRDefault="008777E4"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rStyle w:val="Hyperlink"/>
          <w:i/>
        </w:rPr>
      </w:pPr>
      <w:hyperlink r:id="rId15" w:history="1">
        <w:r w:rsidR="00320F13">
          <w:rPr>
            <w:rStyle w:val="Hyperlink"/>
            <w:i/>
          </w:rPr>
          <w:t>http://www.schulentwicklung.n</w:t>
        </w:r>
        <w:r w:rsidR="00320F13">
          <w:rPr>
            <w:rStyle w:val="Hyperlink"/>
            <w:i/>
          </w:rPr>
          <w:t>r</w:t>
        </w:r>
        <w:r w:rsidR="00320F13">
          <w:rPr>
            <w:rStyle w:val="Hyperlink"/>
            <w:i/>
          </w:rPr>
          <w:t>w.de/lehrplaene/front_content.php?idcat=4953</w:t>
        </w:r>
      </w:hyperlink>
    </w:p>
    <w:p w:rsidR="00C95EEF" w:rsidRDefault="00C95EEF" w:rsidP="00C95EEF"/>
    <w:p w:rsidR="00DE6B33" w:rsidRPr="00462B0E" w:rsidRDefault="00DE6B33" w:rsidP="00DE6B33">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rsidR="00DE6B33" w:rsidRPr="0017342E" w:rsidRDefault="00DE6B33" w:rsidP="00DE6B33">
      <w:pPr>
        <w:pStyle w:val="Listenabsatz"/>
        <w:numPr>
          <w:ilvl w:val="0"/>
          <w:numId w:val="19"/>
        </w:numPr>
        <w:rPr>
          <w:b/>
          <w:lang w:eastAsia="de-DE"/>
        </w:rPr>
      </w:pPr>
      <w:r w:rsidRPr="0017342E">
        <w:rPr>
          <w:b/>
          <w:lang w:eastAsia="de-DE"/>
        </w:rPr>
        <w:t>Digitale Werkzeuge</w:t>
      </w:r>
      <w:r>
        <w:rPr>
          <w:b/>
          <w:lang w:eastAsia="de-DE"/>
        </w:rPr>
        <w:t xml:space="preserve"> / digitales Arbeiten</w:t>
      </w:r>
    </w:p>
    <w:p w:rsidR="00DE6B33" w:rsidRDefault="00DE6B33" w:rsidP="00DE6B33">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16"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rsidR="00DE6B33" w:rsidRDefault="00DE6B33" w:rsidP="00DE6B33">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17"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rsidR="00DE6B33" w:rsidRDefault="00DE6B33" w:rsidP="00DE6B33">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8"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rsidR="00DE6B33" w:rsidRDefault="00DE6B33" w:rsidP="00DE6B33">
      <w:pPr>
        <w:keepNext/>
        <w:keepLines/>
        <w:spacing w:line="280" w:lineRule="atLeast"/>
        <w:jc w:val="left"/>
        <w:outlineLvl w:val="0"/>
      </w:pPr>
      <w:r>
        <w:rPr>
          <w:rFonts w:eastAsia="Times New Roman"/>
          <w:lang w:eastAsia="de-DE"/>
        </w:rPr>
        <w:t>Kooperatives Schreiben</w:t>
      </w:r>
      <w:r>
        <w:t xml:space="preserve">: </w:t>
      </w:r>
      <w:hyperlink r:id="rId19"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rsidR="00DE6B33" w:rsidRPr="0017342E" w:rsidRDefault="00DE6B33" w:rsidP="00DE6B33">
      <w:pPr>
        <w:pStyle w:val="Listenabsatz"/>
        <w:keepNext/>
        <w:keepLines/>
        <w:numPr>
          <w:ilvl w:val="0"/>
          <w:numId w:val="19"/>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rsidR="00DE6B33" w:rsidRDefault="00DE6B33" w:rsidP="00DE6B33">
      <w:pPr>
        <w:jc w:val="left"/>
      </w:pPr>
      <w:r w:rsidRPr="00EE5A6D">
        <w:t>Urheberrecht – Rechtliche Grundlagen und Open Content</w:t>
      </w:r>
      <w:r>
        <w:t xml:space="preserve">: </w:t>
      </w:r>
      <w:hyperlink r:id="rId20"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rsidR="00DE6B33" w:rsidRDefault="00DE6B33" w:rsidP="00DE6B33">
      <w:pPr>
        <w:jc w:val="left"/>
      </w:pPr>
      <w:r w:rsidRPr="00EE5A6D">
        <w:lastRenderedPageBreak/>
        <w:t>Creative Commons Lizenze</w:t>
      </w:r>
      <w:r>
        <w:t xml:space="preserve">n: </w:t>
      </w:r>
      <w:hyperlink r:id="rId21"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rsidR="00DE6B33" w:rsidRDefault="00DE6B33" w:rsidP="00DE6B33">
      <w:pPr>
        <w:jc w:val="left"/>
        <w:rPr>
          <w:lang w:eastAsia="de-DE"/>
        </w:rPr>
      </w:pPr>
      <w:r w:rsidRPr="00EE5A6D">
        <w:t>Allgemeine Informationen Daten- und Informationssicherheit</w:t>
      </w:r>
      <w:r>
        <w:t xml:space="preserve">: </w:t>
      </w:r>
      <w:hyperlink r:id="rId22"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rsidR="001E46C4" w:rsidRPr="00C95EEF" w:rsidRDefault="001E46C4" w:rsidP="00C95EEF"/>
    <w:p w:rsidR="00981D29" w:rsidRPr="00981D29" w:rsidRDefault="00981D29" w:rsidP="00981D29">
      <w:pPr>
        <w:pStyle w:val="berschrift1"/>
      </w:pPr>
      <w:bookmarkStart w:id="7" w:name="_Toc531939124"/>
      <w:r>
        <w:lastRenderedPageBreak/>
        <w:t>3</w:t>
      </w:r>
      <w:r>
        <w:tab/>
        <w:t xml:space="preserve">Entscheidungen zu </w:t>
      </w:r>
      <w:r w:rsidRPr="00981D29">
        <w:t xml:space="preserve">fach- </w:t>
      </w:r>
      <w:r w:rsidR="006F3C36">
        <w:t>oder</w:t>
      </w:r>
      <w:r w:rsidRPr="00981D29">
        <w:t xml:space="preserve"> unterrichtsübergreifenden Fragen</w:t>
      </w:r>
      <w:bookmarkEnd w:id="7"/>
      <w:r w:rsidRPr="00981D29">
        <w:t xml:space="preserve"> </w:t>
      </w:r>
    </w:p>
    <w:p w:rsidR="00AD7B18" w:rsidRPr="00AD7B18" w:rsidRDefault="00AD7B18" w:rsidP="00AD7B1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AD7B18">
        <w:t>Die Fachkonferenz erstellt eine Übersicht über die Zusammenarbeit mit anderen Fächern, trifft fach- und aufgabenfeldbezogene sowie übergreifende Absprachen, z. B. zur Arbeitsteilung bei der Entwicklung Curricula übergreifender Kompetenzen (g</w:t>
      </w:r>
      <w:r w:rsidR="001E46C4">
        <w:t>gf. Methodentage, Projektwoche</w:t>
      </w:r>
      <w:r w:rsidRPr="00AD7B18">
        <w:t>, Schulprofil…) und über eine Nutzung besonderer außerschulischer Lernorte.</w:t>
      </w:r>
    </w:p>
    <w:p w:rsidR="00AD7B18" w:rsidRDefault="00AD7B18" w:rsidP="00981D29">
      <w:pPr>
        <w:pStyle w:val="berschrift5"/>
      </w:pPr>
    </w:p>
    <w:p w:rsidR="001246F4" w:rsidRPr="009D71C7" w:rsidRDefault="001246F4" w:rsidP="001246F4">
      <w:pPr>
        <w:spacing w:after="240"/>
        <w:rPr>
          <w:szCs w:val="24"/>
        </w:rPr>
      </w:pPr>
      <w:r w:rsidRPr="009D71C7">
        <w:rPr>
          <w:szCs w:val="24"/>
        </w:rPr>
        <w:t xml:space="preserve">Die Fachkonferenz Technik hat sich im Rahmen des Schulprogramms für </w:t>
      </w:r>
      <w:r>
        <w:rPr>
          <w:szCs w:val="24"/>
        </w:rPr>
        <w:t>folgende</w:t>
      </w:r>
      <w:r w:rsidRPr="009D71C7">
        <w:rPr>
          <w:szCs w:val="24"/>
        </w:rPr>
        <w:t xml:space="preserve"> zentrale Schwerpunkte entschie</w:t>
      </w:r>
      <w:r>
        <w:rPr>
          <w:szCs w:val="24"/>
        </w:rPr>
        <w:t>den:</w:t>
      </w:r>
    </w:p>
    <w:p w:rsidR="001246F4" w:rsidRPr="009D71C7" w:rsidRDefault="001246F4" w:rsidP="001246F4">
      <w:pPr>
        <w:spacing w:after="240"/>
        <w:rPr>
          <w:b/>
          <w:szCs w:val="24"/>
        </w:rPr>
      </w:pPr>
      <w:r w:rsidRPr="009D71C7">
        <w:rPr>
          <w:b/>
          <w:szCs w:val="24"/>
        </w:rPr>
        <w:t>Zusammenarbeit mit anderen Fächern</w:t>
      </w:r>
    </w:p>
    <w:p w:rsidR="001246F4" w:rsidRPr="00E137A2" w:rsidRDefault="001246F4" w:rsidP="001246F4">
      <w:pPr>
        <w:spacing w:after="240"/>
      </w:pPr>
      <w:r w:rsidRPr="00E137A2">
        <w:t xml:space="preserve">Die </w:t>
      </w:r>
      <w:r>
        <w:t>Fachkonferenz Technik</w:t>
      </w:r>
      <w:r w:rsidRPr="00E137A2">
        <w:t xml:space="preserve"> </w:t>
      </w:r>
      <w:r>
        <w:t>hat</w:t>
      </w:r>
      <w:r w:rsidRPr="00E137A2">
        <w:t xml:space="preserve"> </w:t>
      </w:r>
      <w:r>
        <w:t xml:space="preserve">Absprachen von Inhalten mit den Fächern Biologie, Chemie, Physik und Informatik getroffen. Gemeinsam mit den übrigen MINT-Fächern sowie Geografie und Wirtschaft findet jährlich ein Projekttag </w:t>
      </w:r>
      <w:r>
        <w:rPr>
          <w:i/>
        </w:rPr>
        <w:t xml:space="preserve">Energie </w:t>
      </w:r>
      <w:r>
        <w:t>im Jahrgang 8 statt. Außerdem wirken alle beteiligten Fächer im Bereich der Berufswahl und Berufsorientierung zusammen.</w:t>
      </w:r>
    </w:p>
    <w:p w:rsidR="001246F4" w:rsidRPr="00A45450" w:rsidRDefault="001246F4" w:rsidP="001246F4">
      <w:pPr>
        <w:spacing w:after="240"/>
        <w:rPr>
          <w:b/>
          <w:szCs w:val="24"/>
        </w:rPr>
      </w:pPr>
      <w:r w:rsidRPr="00A45450">
        <w:rPr>
          <w:b/>
          <w:szCs w:val="24"/>
        </w:rPr>
        <w:t>Fortbildungskonzept</w:t>
      </w:r>
    </w:p>
    <w:p w:rsidR="001246F4" w:rsidRPr="007543F5" w:rsidRDefault="001246F4" w:rsidP="001246F4">
      <w:pPr>
        <w:spacing w:after="240"/>
        <w:rPr>
          <w:szCs w:val="24"/>
          <w:highlight w:val="red"/>
        </w:rPr>
      </w:pPr>
      <w:r w:rsidRPr="00E137A2">
        <w:rPr>
          <w:szCs w:val="24"/>
        </w:rPr>
        <w:t xml:space="preserve">Kollegiumsintern führen Kolleginnen und Kollegen regelmäßig im Rahmen des schulischen Gesamt-Fortbildungskonzepts einmal im Jahr Fortbildungen zu speziellen Themen durch, z.B. zu neuen Unterrichtsvorhaben, neuen Medien, dem Umgang mit neuen Lehrplänen, zum Umgang mit neuen technischen Geräten etc. </w:t>
      </w:r>
    </w:p>
    <w:p w:rsidR="001246F4" w:rsidRDefault="001246F4" w:rsidP="001246F4">
      <w:pPr>
        <w:spacing w:after="240"/>
      </w:pPr>
      <w:r>
        <w:rPr>
          <w:szCs w:val="24"/>
        </w:rPr>
        <w:t>Weiter werden regelmäßig Fortbildungsveranstaltungen</w:t>
      </w:r>
      <w:r w:rsidRPr="009D71C7">
        <w:rPr>
          <w:szCs w:val="24"/>
        </w:rPr>
        <w:t xml:space="preserve"> vom </w:t>
      </w:r>
      <w:r>
        <w:rPr>
          <w:szCs w:val="24"/>
        </w:rPr>
        <w:t xml:space="preserve">regionalen </w:t>
      </w:r>
      <w:r>
        <w:t>zdi-Netzwerk</w:t>
      </w:r>
      <w:r w:rsidRPr="009D71C7">
        <w:t xml:space="preserve"> </w:t>
      </w:r>
      <w:r>
        <w:t xml:space="preserve">mit außerschulischen Partnern aus Unternehmen und Hochschulen wahrgenommen. </w:t>
      </w:r>
    </w:p>
    <w:p w:rsidR="001246F4" w:rsidRDefault="001246F4" w:rsidP="001246F4">
      <w:pPr>
        <w:spacing w:after="240"/>
        <w:rPr>
          <w:szCs w:val="24"/>
        </w:rPr>
      </w:pPr>
      <w:r>
        <w:rPr>
          <w:szCs w:val="24"/>
        </w:rPr>
        <w:t>Der Fachvorsitzende besucht die regelmäßig von der Bezirksregierung angebotenen Fachtagungen und informiert darüber die Fachkonferenz.</w:t>
      </w:r>
    </w:p>
    <w:p w:rsidR="001246F4" w:rsidRDefault="001246F4" w:rsidP="001246F4">
      <w:pPr>
        <w:spacing w:after="240"/>
        <w:rPr>
          <w:rFonts w:cs="Arial"/>
        </w:rPr>
      </w:pPr>
      <w:r>
        <w:rPr>
          <w:b/>
          <w:szCs w:val="24"/>
        </w:rPr>
        <w:t>Kooperation mit außerschulischen Partnern</w:t>
      </w:r>
    </w:p>
    <w:p w:rsidR="001246F4" w:rsidRDefault="001246F4" w:rsidP="001246F4">
      <w:pPr>
        <w:spacing w:after="240"/>
        <w:rPr>
          <w:szCs w:val="24"/>
        </w:rPr>
      </w:pPr>
      <w:r>
        <w:rPr>
          <w:szCs w:val="24"/>
        </w:rPr>
        <w:t xml:space="preserve">In jeder Jahrgangsstufe findet mindestens eine Begegnung mit einem außerschulischen Partner an Hochschulen und Unternehmen der Umgebung statt. Diese werden koordiniert durch das zdi-Netzwerk. </w:t>
      </w:r>
    </w:p>
    <w:p w:rsidR="001246F4" w:rsidRDefault="001246F4" w:rsidP="001246F4">
      <w:pPr>
        <w:spacing w:after="240"/>
        <w:rPr>
          <w:rFonts w:cs="Arial"/>
          <w:i/>
        </w:rPr>
        <w:sectPr w:rsidR="001246F4" w:rsidSect="00E72D7C">
          <w:footerReference w:type="even" r:id="rId23"/>
          <w:footerReference w:type="default" r:id="rId24"/>
          <w:footerReference w:type="first" r:id="rId25"/>
          <w:pgSz w:w="11904" w:h="16838" w:code="9"/>
          <w:pgMar w:top="1418" w:right="1985" w:bottom="1134" w:left="1985" w:header="709" w:footer="1316" w:gutter="0"/>
          <w:cols w:space="708"/>
          <w:docGrid w:linePitch="326"/>
        </w:sectPr>
      </w:pPr>
    </w:p>
    <w:p w:rsidR="00981D29" w:rsidRDefault="00981D29" w:rsidP="00981D29">
      <w:pPr>
        <w:pStyle w:val="berschrift1"/>
      </w:pPr>
      <w:bookmarkStart w:id="8" w:name="_Toc531939125"/>
      <w:r>
        <w:lastRenderedPageBreak/>
        <w:t>4</w:t>
      </w:r>
      <w:r>
        <w:tab/>
        <w:t>Qualitätssicherung und Evaluation</w:t>
      </w:r>
      <w:bookmarkEnd w:id="8"/>
      <w:r>
        <w:t xml:space="preserve"> </w:t>
      </w:r>
    </w:p>
    <w:p w:rsidR="00AD7B18" w:rsidRPr="00AD7B18"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rsidR="00AD7B18" w:rsidRDefault="00AD7B18" w:rsidP="00981D29"/>
    <w:p w:rsidR="003A6470" w:rsidRDefault="003A6470" w:rsidP="003A6470">
      <w:pPr>
        <w:rPr>
          <w:b/>
        </w:rPr>
      </w:pPr>
      <w:r>
        <w:rPr>
          <w:b/>
        </w:rPr>
        <w:t>Maßnahmen der fachlichen Qualitätssicherung:</w:t>
      </w:r>
    </w:p>
    <w:p w:rsidR="00B01369" w:rsidRDefault="003A6470" w:rsidP="001E46C4">
      <w: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rsidR="003A6470" w:rsidRDefault="0083029E" w:rsidP="001E46C4">
      <w:r>
        <w:t>Kolleginnen und Kollegen der Fachschaft</w:t>
      </w:r>
      <w:r w:rsidR="003A6470">
        <w:t xml:space="preserve"> (ggf. auch die gesamte Fachsc</w:t>
      </w:r>
      <w:r w:rsidR="00EC7383">
        <w:t>haft) nehmen regelmäßig an Fort</w:t>
      </w:r>
      <w:r w:rsidR="00EC7383">
        <w:softHyphen/>
      </w:r>
      <w:r w:rsidR="003A6470">
        <w:t xml:space="preserve">bildungen teil, um fachliches Wissen zu aktualisieren und pädagogische sowie didaktische Handlungsalternativen zu </w:t>
      </w:r>
      <w:r w:rsidR="00B01369">
        <w:t>entwickeln</w:t>
      </w:r>
      <w:r w:rsidR="003A6470">
        <w:t>. Zudem werden die Erkenntnisse und Materialien aus fachdidaktischen Fortbildungen und Implementationen zeitnah in der Fachgruppe vorgestellt und für alle verfügbar gemacht.</w:t>
      </w:r>
    </w:p>
    <w:p w:rsidR="005F2B02" w:rsidRDefault="003A6470" w:rsidP="001E46C4">
      <w:r>
        <w:t>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26" w:history="1">
        <w:r w:rsidR="001E46C4" w:rsidRPr="001E46C4">
          <w:rPr>
            <w:rStyle w:val="Hyperlink"/>
          </w:rPr>
          <w:t>www.sefu-online.de</w:t>
        </w:r>
      </w:hyperlink>
      <w:r w:rsidR="001E46C4">
        <w:t>, Datum des letzten Zugriffs: 17.01.2020).</w:t>
      </w:r>
    </w:p>
    <w:p w:rsidR="003A6470" w:rsidRPr="00FC167D" w:rsidRDefault="003A6470" w:rsidP="001E46C4">
      <w:r w:rsidRPr="00387B31">
        <w:rPr>
          <w:b/>
        </w:rPr>
        <w:t xml:space="preserve">Überarbeitungs- und </w:t>
      </w:r>
      <w:r w:rsidR="005F2B02">
        <w:rPr>
          <w:b/>
        </w:rPr>
        <w:t>Planungsprozess</w:t>
      </w:r>
      <w:r w:rsidRPr="00387B31">
        <w:rPr>
          <w:b/>
        </w:rPr>
        <w:t>:</w:t>
      </w:r>
    </w:p>
    <w:p w:rsidR="005F2B02" w:rsidRDefault="003A6470" w:rsidP="001E46C4">
      <w:r>
        <w:t xml:space="preserve">[Beispieltext: </w:t>
      </w:r>
      <w:r w:rsidR="005F2B02">
        <w:rPr>
          <w:rFonts w:cs="Arial"/>
        </w:rPr>
        <w:t>Eine Evaluation</w:t>
      </w:r>
      <w:r w:rsidR="005F2B02" w:rsidRPr="00846196">
        <w:rPr>
          <w:rFonts w:cs="Arial"/>
        </w:rPr>
        <w:t xml:space="preserve">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rsidR="003A6470" w:rsidRDefault="005F2B02" w:rsidP="001E46C4">
      <w:r w:rsidRPr="005F2B02">
        <w:t>Die Ergebnisse dienen der/dem Fachvorsitzenden zur Rückmeldung an die Schulleitung und u.a. an den/die Fortbildungsbeauftragte, außerdem sollen wesentliche Tagesordnungspunkte und Beschlussvorlagen der Fachkonferenz daraus abgeleitet werden.</w:t>
      </w:r>
      <w:r w:rsidR="003A6470">
        <w:t>]</w:t>
      </w:r>
    </w:p>
    <w:p w:rsidR="002B6AC8" w:rsidRPr="006A1BE4" w:rsidRDefault="002B6AC8" w:rsidP="006A1BE4">
      <w:pPr>
        <w:jc w:val="left"/>
        <w:rPr>
          <w:b/>
        </w:rPr>
      </w:pPr>
      <w:r w:rsidRPr="006A1BE4">
        <w:rPr>
          <w:b/>
        </w:rPr>
        <w:t>Checkliste zur Evaluation</w:t>
      </w:r>
    </w:p>
    <w:p w:rsidR="003154BE" w:rsidRPr="009A0AB7" w:rsidRDefault="006A1BE4" w:rsidP="003154BE">
      <w:pPr>
        <w:rPr>
          <w:szCs w:val="24"/>
        </w:rPr>
      </w:pPr>
      <w:r>
        <w:t xml:space="preserve">[Beispieltext: </w:t>
      </w:r>
      <w:r w:rsidR="003154BE" w:rsidRPr="006A1BE4">
        <w:rPr>
          <w:i/>
          <w:szCs w:val="24"/>
        </w:rPr>
        <w:t>Zielsetzung</w:t>
      </w:r>
      <w:r w:rsidR="003154BE" w:rsidRPr="009A0AB7">
        <w:rPr>
          <w:b/>
          <w:szCs w:val="24"/>
        </w:rPr>
        <w:t>:</w:t>
      </w:r>
      <w:r w:rsidR="003154BE" w:rsidRPr="009A0AB7">
        <w:rPr>
          <w:szCs w:val="24"/>
        </w:rPr>
        <w:t xml:space="preserve"> Der schulinterne Lehrplan ist als „dynamisches Dokument“ zu </w:t>
      </w:r>
      <w:r w:rsidR="003154BE">
        <w:rPr>
          <w:szCs w:val="24"/>
        </w:rPr>
        <w:t>sehen</w:t>
      </w:r>
      <w:r w:rsidR="003154BE" w:rsidRPr="009A0AB7">
        <w:rPr>
          <w:szCs w:val="24"/>
        </w:rPr>
        <w:t>. Dementsprechend sind die dort getroffenen Absprachen stetig zu überprüfen, um ggf. Modifikationen vornehmen zu können. Die Fach</w:t>
      </w:r>
      <w:r w:rsidR="003154BE">
        <w:rPr>
          <w:szCs w:val="24"/>
        </w:rPr>
        <w:t xml:space="preserve">schaft </w:t>
      </w:r>
      <w:r w:rsidR="003154BE" w:rsidRPr="009A0AB7">
        <w:rPr>
          <w:szCs w:val="24"/>
        </w:rPr>
        <w:t>trägt durch diesen Prozess zur Qualitätsentwicklung und damit zur Qualitätssicherung des Fa</w:t>
      </w:r>
      <w:r w:rsidR="003154BE">
        <w:rPr>
          <w:szCs w:val="24"/>
        </w:rPr>
        <w:t>ches bei.</w:t>
      </w:r>
    </w:p>
    <w:p w:rsidR="003154BE" w:rsidRDefault="003154BE" w:rsidP="003154BE">
      <w:pPr>
        <w:rPr>
          <w:szCs w:val="24"/>
        </w:rPr>
      </w:pPr>
      <w:r w:rsidRPr="006A1BE4">
        <w:rPr>
          <w:i/>
          <w:szCs w:val="24"/>
        </w:rPr>
        <w:lastRenderedPageBreak/>
        <w:t>Prozess</w:t>
      </w:r>
      <w:r w:rsidRPr="009A0AB7">
        <w:rPr>
          <w:b/>
          <w:szCs w:val="24"/>
        </w:rPr>
        <w:t>:</w:t>
      </w:r>
      <w:r w:rsidRPr="009A0AB7">
        <w:rPr>
          <w:szCs w:val="24"/>
        </w:rPr>
        <w:t xml:space="preserve"> Die Überprüfung erfolgt jährlich. Zu Schuljahresbeginn werden die Erfahrungen des vergangen</w:t>
      </w:r>
      <w:r>
        <w:rPr>
          <w:szCs w:val="24"/>
        </w:rPr>
        <w:t>en Schuljahres in der Fachkonferenz ausgetauscht</w:t>
      </w:r>
      <w:r w:rsidRPr="009A0AB7">
        <w:rPr>
          <w:szCs w:val="24"/>
        </w:rPr>
        <w:t>, bewertet und eventuell notw</w:t>
      </w:r>
      <w:r>
        <w:rPr>
          <w:szCs w:val="24"/>
        </w:rPr>
        <w:t>endige Konsequenzen formuliert.</w:t>
      </w:r>
    </w:p>
    <w:p w:rsidR="003154BE" w:rsidRPr="00B55149" w:rsidRDefault="003154BE" w:rsidP="00B55149">
      <w:r w:rsidRPr="004F223F">
        <w:t xml:space="preserve">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w:t>
      </w:r>
      <w:r>
        <w:t xml:space="preserve">als externe Datei </w:t>
      </w:r>
      <w:r w:rsidRPr="004F223F">
        <w:t>regelmäßig überabeitet und angepasst. Sie dient auch dazu, Handlungsschwerpunkte für die Fachgruppe zu identifizieren und abzusprechen.</w:t>
      </w:r>
      <w:r w:rsidR="006A1BE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91"/>
        <w:gridCol w:w="1346"/>
        <w:gridCol w:w="3457"/>
        <w:gridCol w:w="1703"/>
        <w:gridCol w:w="1163"/>
      </w:tblGrid>
      <w:tr w:rsidR="00614BC6" w:rsidRPr="00B743B8" w:rsidTr="00581A07">
        <w:trPr>
          <w:tblHeader/>
        </w:trPr>
        <w:tc>
          <w:tcPr>
            <w:tcW w:w="1509" w:type="pct"/>
            <w:gridSpan w:val="2"/>
            <w:tcBorders>
              <w:bottom w:val="single" w:sz="12" w:space="0" w:color="auto"/>
              <w:right w:val="single" w:sz="12" w:space="0" w:color="auto"/>
            </w:tcBorders>
          </w:tcPr>
          <w:p w:rsidR="00614BC6" w:rsidRPr="00C70664" w:rsidRDefault="001531F1" w:rsidP="00A27894">
            <w:pPr>
              <w:pStyle w:val="berschrift6"/>
            </w:pPr>
            <w:r>
              <w:lastRenderedPageBreak/>
              <w:t>Handlungsfelder</w:t>
            </w:r>
          </w:p>
        </w:tc>
        <w:tc>
          <w:tcPr>
            <w:tcW w:w="1908" w:type="pct"/>
            <w:tcBorders>
              <w:left w:val="single" w:sz="12" w:space="0" w:color="auto"/>
              <w:bottom w:val="single" w:sz="12" w:space="0" w:color="auto"/>
            </w:tcBorders>
          </w:tcPr>
          <w:p w:rsidR="00614BC6" w:rsidRPr="00204E4B" w:rsidRDefault="00614BC6" w:rsidP="00A27894">
            <w:pPr>
              <w:pStyle w:val="berschrift6"/>
            </w:pPr>
            <w:r>
              <w:t>Handlungsbedarf</w:t>
            </w:r>
          </w:p>
        </w:tc>
        <w:tc>
          <w:tcPr>
            <w:tcW w:w="940" w:type="pct"/>
            <w:tcBorders>
              <w:bottom w:val="single" w:sz="12" w:space="0" w:color="auto"/>
            </w:tcBorders>
          </w:tcPr>
          <w:p w:rsidR="00614BC6" w:rsidRPr="00451924" w:rsidRDefault="00614BC6" w:rsidP="00A27894">
            <w:pPr>
              <w:pStyle w:val="berschrift6"/>
            </w:pPr>
            <w:r>
              <w:t>Verantwort</w:t>
            </w:r>
            <w:r w:rsidR="00B55149">
              <w:t>lich</w:t>
            </w:r>
          </w:p>
        </w:tc>
        <w:tc>
          <w:tcPr>
            <w:tcW w:w="643" w:type="pct"/>
            <w:tcBorders>
              <w:bottom w:val="single" w:sz="12" w:space="0" w:color="auto"/>
            </w:tcBorders>
          </w:tcPr>
          <w:p w:rsidR="00614BC6" w:rsidRPr="00B55149" w:rsidRDefault="00614BC6" w:rsidP="00614BC6">
            <w:pPr>
              <w:pStyle w:val="berschrift6"/>
            </w:pPr>
            <w:r>
              <w:t>Zu erledigen bis</w:t>
            </w:r>
          </w:p>
        </w:tc>
      </w:tr>
      <w:tr w:rsidR="00614BC6" w:rsidRPr="00B743B8" w:rsidTr="00581A07">
        <w:trPr>
          <w:tblHeader/>
        </w:trPr>
        <w:tc>
          <w:tcPr>
            <w:tcW w:w="1509" w:type="pct"/>
            <w:gridSpan w:val="2"/>
            <w:tcBorders>
              <w:top w:val="single" w:sz="12" w:space="0" w:color="auto"/>
              <w:right w:val="single" w:sz="12" w:space="0" w:color="auto"/>
            </w:tcBorders>
            <w:shd w:val="clear" w:color="auto" w:fill="D9D9D9"/>
          </w:tcPr>
          <w:p w:rsidR="00614BC6" w:rsidRPr="00B743B8" w:rsidRDefault="00614BC6" w:rsidP="00A27894">
            <w:pPr>
              <w:pStyle w:val="berschrift7"/>
            </w:pPr>
            <w:r w:rsidRPr="00B743B8">
              <w:t>Ressourcen</w:t>
            </w:r>
          </w:p>
        </w:tc>
        <w:tc>
          <w:tcPr>
            <w:tcW w:w="1908" w:type="pct"/>
            <w:tcBorders>
              <w:top w:val="single" w:sz="12" w:space="0" w:color="auto"/>
              <w:left w:val="single" w:sz="12" w:space="0" w:color="auto"/>
            </w:tcBorders>
            <w:shd w:val="clear" w:color="auto" w:fill="D9D9D9"/>
          </w:tcPr>
          <w:p w:rsidR="00614BC6" w:rsidRPr="00B743B8" w:rsidRDefault="00614BC6" w:rsidP="00A27894">
            <w:pPr>
              <w:rPr>
                <w:rFonts w:cs="Arial"/>
              </w:rPr>
            </w:pPr>
          </w:p>
        </w:tc>
        <w:tc>
          <w:tcPr>
            <w:tcW w:w="940" w:type="pct"/>
            <w:tcBorders>
              <w:top w:val="single" w:sz="12" w:space="0" w:color="auto"/>
            </w:tcBorders>
            <w:shd w:val="clear" w:color="auto" w:fill="D9D9D9"/>
          </w:tcPr>
          <w:p w:rsidR="00614BC6" w:rsidRPr="00B743B8" w:rsidRDefault="00614BC6" w:rsidP="00A27894">
            <w:pPr>
              <w:rPr>
                <w:rFonts w:cs="Arial"/>
              </w:rPr>
            </w:pPr>
          </w:p>
        </w:tc>
        <w:tc>
          <w:tcPr>
            <w:tcW w:w="643" w:type="pct"/>
            <w:tcBorders>
              <w:top w:val="single" w:sz="12" w:space="0" w:color="auto"/>
            </w:tcBorders>
            <w:shd w:val="clear" w:color="auto" w:fill="D9D9D9"/>
          </w:tcPr>
          <w:p w:rsidR="00614BC6" w:rsidRPr="00B743B8" w:rsidRDefault="00614BC6" w:rsidP="00A27894">
            <w:pPr>
              <w:rPr>
                <w:rFonts w:cs="Arial"/>
              </w:rPr>
            </w:pPr>
          </w:p>
        </w:tc>
      </w:tr>
      <w:tr w:rsidR="00614BC6" w:rsidRPr="00B743B8" w:rsidTr="00581A07">
        <w:trPr>
          <w:tblHeader/>
        </w:trPr>
        <w:tc>
          <w:tcPr>
            <w:tcW w:w="767" w:type="pct"/>
            <w:vMerge w:val="restart"/>
            <w:shd w:val="clear" w:color="auto" w:fill="auto"/>
          </w:tcPr>
          <w:p w:rsidR="00614BC6" w:rsidRPr="00B743B8" w:rsidRDefault="00614BC6" w:rsidP="00A27894">
            <w:pPr>
              <w:rPr>
                <w:rFonts w:cs="Arial"/>
              </w:rPr>
            </w:pPr>
            <w:r w:rsidRPr="00B743B8">
              <w:rPr>
                <w:rFonts w:cs="Arial"/>
              </w:rPr>
              <w:t>räumlich</w:t>
            </w:r>
          </w:p>
        </w:tc>
        <w:tc>
          <w:tcPr>
            <w:tcW w:w="743" w:type="pct"/>
            <w:tcBorders>
              <w:right w:val="single" w:sz="12" w:space="0" w:color="auto"/>
            </w:tcBorders>
            <w:shd w:val="clear" w:color="auto" w:fill="auto"/>
          </w:tcPr>
          <w:p w:rsidR="00614BC6" w:rsidRPr="00B743B8" w:rsidRDefault="00581A07" w:rsidP="00A27894">
            <w:pPr>
              <w:pStyle w:val="bersichtsraster"/>
            </w:pPr>
            <w:r>
              <w:t>Unterrichts-rä</w:t>
            </w:r>
            <w:r w:rsidR="00614BC6" w:rsidRPr="00B743B8">
              <w:t>um</w:t>
            </w:r>
            <w:r>
              <w:t>e</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B743B8" w:rsidRDefault="00614BC6" w:rsidP="00A27894">
            <w:pPr>
              <w:rPr>
                <w:rFonts w:cs="Arial"/>
              </w:rPr>
            </w:pPr>
          </w:p>
        </w:tc>
        <w:tc>
          <w:tcPr>
            <w:tcW w:w="743" w:type="pct"/>
            <w:tcBorders>
              <w:right w:val="single" w:sz="12" w:space="0" w:color="auto"/>
            </w:tcBorders>
            <w:shd w:val="clear" w:color="auto" w:fill="auto"/>
          </w:tcPr>
          <w:p w:rsidR="00614BC6" w:rsidRPr="00B743B8" w:rsidRDefault="00614BC6" w:rsidP="00A27894">
            <w:pPr>
              <w:pStyle w:val="bersichtsraster"/>
            </w:pPr>
            <w:r w:rsidRPr="00B743B8">
              <w:t>Bibliothek</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B743B8" w:rsidRDefault="00614BC6" w:rsidP="00A27894">
            <w:pPr>
              <w:rPr>
                <w:rFonts w:cs="Arial"/>
              </w:rPr>
            </w:pPr>
          </w:p>
        </w:tc>
        <w:tc>
          <w:tcPr>
            <w:tcW w:w="743" w:type="pct"/>
            <w:tcBorders>
              <w:right w:val="single" w:sz="12" w:space="0" w:color="auto"/>
            </w:tcBorders>
            <w:shd w:val="clear" w:color="auto" w:fill="auto"/>
          </w:tcPr>
          <w:p w:rsidR="00614BC6" w:rsidRPr="00B743B8" w:rsidRDefault="00614BC6" w:rsidP="00A27894">
            <w:pPr>
              <w:pStyle w:val="bersichtsraster"/>
            </w:pPr>
            <w:r w:rsidRPr="00B743B8">
              <w:t>Computerraum</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B743B8" w:rsidRDefault="00614BC6" w:rsidP="00A27894">
            <w:pPr>
              <w:rPr>
                <w:rFonts w:cs="Arial"/>
              </w:rPr>
            </w:pPr>
          </w:p>
        </w:tc>
        <w:tc>
          <w:tcPr>
            <w:tcW w:w="743" w:type="pct"/>
            <w:tcBorders>
              <w:right w:val="single" w:sz="12" w:space="0" w:color="auto"/>
            </w:tcBorders>
            <w:shd w:val="clear" w:color="auto" w:fill="auto"/>
          </w:tcPr>
          <w:p w:rsidR="00614BC6" w:rsidRPr="00B743B8" w:rsidRDefault="00614BC6" w:rsidP="00A27894">
            <w:pPr>
              <w:pStyle w:val="bersichtsraster"/>
            </w:pPr>
            <w:r>
              <w:t>Raum für Fachteamarbeit</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B743B8" w:rsidRDefault="00614BC6" w:rsidP="00A27894">
            <w:pPr>
              <w:rPr>
                <w:rFonts w:cs="Arial"/>
              </w:rPr>
            </w:pPr>
          </w:p>
        </w:tc>
        <w:tc>
          <w:tcPr>
            <w:tcW w:w="743" w:type="pct"/>
            <w:tcBorders>
              <w:right w:val="single" w:sz="12" w:space="0" w:color="auto"/>
            </w:tcBorders>
            <w:shd w:val="clear" w:color="auto" w:fill="auto"/>
          </w:tcPr>
          <w:p w:rsidR="00614BC6" w:rsidRPr="00B743B8" w:rsidRDefault="00614BC6" w:rsidP="00A27894">
            <w:pPr>
              <w:pStyle w:val="bersichtsraster"/>
            </w:pPr>
            <w:r w:rsidRPr="00B743B8">
              <w:t>…</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val="restart"/>
            <w:shd w:val="clear" w:color="auto" w:fill="auto"/>
          </w:tcPr>
          <w:p w:rsidR="00614BC6" w:rsidRPr="00B743B8" w:rsidRDefault="00614BC6" w:rsidP="00A27894">
            <w:pPr>
              <w:rPr>
                <w:rFonts w:cs="Arial"/>
              </w:rPr>
            </w:pPr>
            <w:r w:rsidRPr="00B743B8">
              <w:rPr>
                <w:rFonts w:cs="Arial"/>
              </w:rPr>
              <w:t>materiell/</w:t>
            </w:r>
          </w:p>
          <w:p w:rsidR="00614BC6" w:rsidRPr="00B743B8" w:rsidRDefault="00614BC6" w:rsidP="00A27894">
            <w:pPr>
              <w:rPr>
                <w:rFonts w:cs="Arial"/>
              </w:rPr>
            </w:pPr>
            <w:r w:rsidRPr="00B743B8">
              <w:rPr>
                <w:rFonts w:cs="Arial"/>
              </w:rPr>
              <w:t>sachlich</w:t>
            </w:r>
          </w:p>
        </w:tc>
        <w:tc>
          <w:tcPr>
            <w:tcW w:w="743" w:type="pct"/>
            <w:tcBorders>
              <w:right w:val="single" w:sz="12" w:space="0" w:color="auto"/>
            </w:tcBorders>
            <w:shd w:val="clear" w:color="auto" w:fill="auto"/>
          </w:tcPr>
          <w:p w:rsidR="00614BC6" w:rsidRPr="00B743B8" w:rsidRDefault="00614BC6" w:rsidP="00A27894">
            <w:pPr>
              <w:pStyle w:val="bersichtsraster"/>
            </w:pPr>
            <w:r w:rsidRPr="00B743B8">
              <w:t>Lehrwerke</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B743B8" w:rsidRDefault="00614BC6" w:rsidP="00A27894">
            <w:pPr>
              <w:rPr>
                <w:rFonts w:cs="Arial"/>
              </w:rPr>
            </w:pPr>
          </w:p>
        </w:tc>
        <w:tc>
          <w:tcPr>
            <w:tcW w:w="743" w:type="pct"/>
            <w:tcBorders>
              <w:right w:val="single" w:sz="12" w:space="0" w:color="auto"/>
            </w:tcBorders>
            <w:shd w:val="clear" w:color="auto" w:fill="auto"/>
          </w:tcPr>
          <w:p w:rsidR="00614BC6" w:rsidRPr="00B743B8" w:rsidRDefault="00614BC6" w:rsidP="00A27894">
            <w:pPr>
              <w:pStyle w:val="bersichtsraster"/>
            </w:pPr>
            <w:r w:rsidRPr="00B743B8">
              <w:t>Fachzeitschriften</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B743B8" w:rsidRDefault="00614BC6" w:rsidP="00A27894">
            <w:pPr>
              <w:rPr>
                <w:rFonts w:cs="Arial"/>
              </w:rPr>
            </w:pPr>
          </w:p>
        </w:tc>
        <w:tc>
          <w:tcPr>
            <w:tcW w:w="743" w:type="pct"/>
            <w:tcBorders>
              <w:right w:val="single" w:sz="12" w:space="0" w:color="auto"/>
            </w:tcBorders>
            <w:shd w:val="clear" w:color="auto" w:fill="auto"/>
          </w:tcPr>
          <w:p w:rsidR="00614BC6" w:rsidRPr="00B743B8" w:rsidRDefault="00614BC6" w:rsidP="00A27894">
            <w:pPr>
              <w:pStyle w:val="bersichtsraster"/>
            </w:pPr>
            <w:r>
              <w:t>Geräte/ Medien</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tcBorders>
              <w:bottom w:val="single" w:sz="4" w:space="0" w:color="auto"/>
            </w:tcBorders>
            <w:shd w:val="clear" w:color="auto" w:fill="auto"/>
          </w:tcPr>
          <w:p w:rsidR="00614BC6" w:rsidRPr="00B743B8" w:rsidRDefault="00614BC6" w:rsidP="00A27894">
            <w:pPr>
              <w:rPr>
                <w:rFonts w:cs="Arial"/>
              </w:rPr>
            </w:pPr>
          </w:p>
        </w:tc>
        <w:tc>
          <w:tcPr>
            <w:tcW w:w="743" w:type="pct"/>
            <w:tcBorders>
              <w:bottom w:val="single" w:sz="4" w:space="0" w:color="auto"/>
              <w:right w:val="single" w:sz="12" w:space="0" w:color="auto"/>
            </w:tcBorders>
            <w:shd w:val="clear" w:color="auto" w:fill="auto"/>
          </w:tcPr>
          <w:p w:rsidR="00614BC6" w:rsidRPr="00B743B8" w:rsidRDefault="00614BC6" w:rsidP="00A27894">
            <w:pPr>
              <w:pStyle w:val="bersichtsraster"/>
            </w:pPr>
            <w:r w:rsidRPr="00B743B8">
              <w:t>…</w:t>
            </w:r>
          </w:p>
        </w:tc>
        <w:tc>
          <w:tcPr>
            <w:tcW w:w="1908" w:type="pct"/>
            <w:tcBorders>
              <w:left w:val="single" w:sz="12" w:space="0" w:color="auto"/>
              <w:bottom w:val="single" w:sz="4" w:space="0" w:color="auto"/>
            </w:tcBorders>
          </w:tcPr>
          <w:p w:rsidR="00614BC6" w:rsidRPr="00B743B8" w:rsidRDefault="00614BC6" w:rsidP="00A27894">
            <w:pPr>
              <w:pStyle w:val="bersichtsraster"/>
            </w:pPr>
          </w:p>
        </w:tc>
        <w:tc>
          <w:tcPr>
            <w:tcW w:w="940" w:type="pct"/>
            <w:tcBorders>
              <w:bottom w:val="single" w:sz="4" w:space="0" w:color="auto"/>
            </w:tcBorders>
          </w:tcPr>
          <w:p w:rsidR="00614BC6" w:rsidRPr="00B743B8" w:rsidRDefault="00614BC6" w:rsidP="00A27894">
            <w:pPr>
              <w:pStyle w:val="bersichtsraster"/>
            </w:pPr>
          </w:p>
        </w:tc>
        <w:tc>
          <w:tcPr>
            <w:tcW w:w="643" w:type="pct"/>
            <w:tcBorders>
              <w:bottom w:val="single" w:sz="4" w:space="0" w:color="auto"/>
            </w:tcBorders>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rsidR="00614BC6" w:rsidRPr="00B743B8" w:rsidRDefault="00614BC6" w:rsidP="00614BC6">
            <w:pPr>
              <w:pStyle w:val="berschrift7"/>
              <w:jc w:val="left"/>
            </w:pPr>
            <w:r>
              <w:t xml:space="preserve">Kooperation bei </w:t>
            </w:r>
            <w:r>
              <w:br/>
            </w:r>
            <w:r w:rsidRPr="00B743B8">
              <w:t>Unterrichtsvorhaben</w:t>
            </w:r>
          </w:p>
        </w:tc>
        <w:tc>
          <w:tcPr>
            <w:tcW w:w="1908" w:type="pct"/>
            <w:tcBorders>
              <w:top w:val="single" w:sz="12" w:space="0" w:color="auto"/>
              <w:left w:val="single" w:sz="12" w:space="0" w:color="auto"/>
              <w:bottom w:val="single" w:sz="4" w:space="0" w:color="auto"/>
            </w:tcBorders>
            <w:shd w:val="clear" w:color="auto" w:fill="E0E0E0"/>
          </w:tcPr>
          <w:p w:rsidR="00614BC6" w:rsidRPr="00B743B8" w:rsidRDefault="00614BC6" w:rsidP="00A27894">
            <w:pPr>
              <w:pStyle w:val="bersichtsraster"/>
            </w:pPr>
          </w:p>
        </w:tc>
        <w:tc>
          <w:tcPr>
            <w:tcW w:w="940" w:type="pct"/>
            <w:tcBorders>
              <w:top w:val="single" w:sz="12" w:space="0" w:color="auto"/>
              <w:bottom w:val="single" w:sz="4" w:space="0" w:color="auto"/>
            </w:tcBorders>
            <w:shd w:val="clear" w:color="auto" w:fill="E0E0E0"/>
          </w:tcPr>
          <w:p w:rsidR="00614BC6" w:rsidRPr="00B743B8" w:rsidRDefault="00614BC6" w:rsidP="00A27894">
            <w:pPr>
              <w:pStyle w:val="bersichtsraster"/>
            </w:pPr>
          </w:p>
        </w:tc>
        <w:tc>
          <w:tcPr>
            <w:tcW w:w="643" w:type="pct"/>
            <w:tcBorders>
              <w:top w:val="single" w:sz="12" w:space="0" w:color="auto"/>
              <w:bottom w:val="single" w:sz="4" w:space="0" w:color="auto"/>
            </w:tcBorders>
            <w:shd w:val="clear" w:color="auto" w:fill="E0E0E0"/>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rsidR="00614BC6" w:rsidRPr="00B743B8" w:rsidRDefault="00614BC6" w:rsidP="00A27894">
            <w:pPr>
              <w:pStyle w:val="bersichtsraster"/>
            </w:pPr>
          </w:p>
        </w:tc>
        <w:tc>
          <w:tcPr>
            <w:tcW w:w="1908" w:type="pct"/>
            <w:tcBorders>
              <w:top w:val="single" w:sz="4" w:space="0" w:color="auto"/>
              <w:left w:val="single" w:sz="12" w:space="0" w:color="auto"/>
              <w:bottom w:val="single" w:sz="4" w:space="0" w:color="auto"/>
            </w:tcBorders>
            <w:shd w:val="clear" w:color="auto" w:fill="FFFFFF"/>
          </w:tcPr>
          <w:p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FFFFFF"/>
          </w:tcPr>
          <w:p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FFFFFF"/>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rsidR="00614BC6" w:rsidRDefault="00614BC6" w:rsidP="00B4182D">
            <w:pPr>
              <w:pStyle w:val="berschrift7"/>
            </w:pPr>
            <w:r w:rsidRPr="00B743B8">
              <w:t>Leistungsbewertung/</w:t>
            </w:r>
            <w:r w:rsidR="00B4182D">
              <w:t xml:space="preserve"> </w:t>
            </w:r>
          </w:p>
          <w:p w:rsidR="00B4182D" w:rsidRPr="00B4182D" w:rsidRDefault="00B4182D" w:rsidP="00B4182D">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E0E0E0"/>
          </w:tcPr>
          <w:p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E0E0E0"/>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rsidR="00614BC6" w:rsidRPr="00B743B8" w:rsidRDefault="00614BC6" w:rsidP="00A27894">
            <w:pPr>
              <w:pStyle w:val="berschrift7"/>
            </w:pPr>
            <w:r w:rsidRPr="00B743B8">
              <w:t>Fortbildung</w:t>
            </w:r>
          </w:p>
        </w:tc>
        <w:tc>
          <w:tcPr>
            <w:tcW w:w="1908" w:type="pct"/>
            <w:tcBorders>
              <w:top w:val="single" w:sz="12" w:space="0" w:color="auto"/>
              <w:left w:val="single" w:sz="12" w:space="0" w:color="auto"/>
            </w:tcBorders>
            <w:shd w:val="clear" w:color="auto" w:fill="D9D9D9"/>
          </w:tcPr>
          <w:p w:rsidR="00614BC6" w:rsidRPr="00B743B8" w:rsidRDefault="00614BC6" w:rsidP="00A27894">
            <w:pPr>
              <w:pStyle w:val="bersichtsraster"/>
            </w:pPr>
          </w:p>
        </w:tc>
        <w:tc>
          <w:tcPr>
            <w:tcW w:w="940" w:type="pct"/>
            <w:tcBorders>
              <w:top w:val="single" w:sz="12" w:space="0" w:color="auto"/>
            </w:tcBorders>
            <w:shd w:val="clear" w:color="auto" w:fill="D9D9D9"/>
          </w:tcPr>
          <w:p w:rsidR="00614BC6" w:rsidRPr="00B743B8" w:rsidRDefault="00614BC6" w:rsidP="00A27894">
            <w:pPr>
              <w:pStyle w:val="bersichtsraster"/>
            </w:pPr>
          </w:p>
        </w:tc>
        <w:tc>
          <w:tcPr>
            <w:tcW w:w="643" w:type="pct"/>
            <w:tcBorders>
              <w:top w:val="single" w:sz="12" w:space="0" w:color="auto"/>
            </w:tcBorders>
            <w:shd w:val="clear" w:color="auto" w:fill="D9D9D9"/>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FFFFFF" w:themeFill="background1"/>
          </w:tcPr>
          <w:p w:rsidR="00614BC6" w:rsidRPr="00B743B8" w:rsidRDefault="00614BC6" w:rsidP="00A27894">
            <w:pPr>
              <w:pStyle w:val="berschrift7"/>
            </w:pPr>
            <w:r w:rsidRPr="00B743B8">
              <w:t>Fachspezifischer Bedarf</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auto"/>
          </w:tcPr>
          <w:p w:rsidR="00614BC6" w:rsidRPr="00B743B8" w:rsidRDefault="00614BC6" w:rsidP="00A27894">
            <w:pPr>
              <w:pStyle w:val="bersichtsraster"/>
            </w:pP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FFFFFF" w:themeFill="background1"/>
          </w:tcPr>
          <w:p w:rsidR="00614BC6" w:rsidRPr="00B743B8" w:rsidRDefault="00614BC6" w:rsidP="00A27894">
            <w:pPr>
              <w:pStyle w:val="berschrift7"/>
            </w:pPr>
            <w:r w:rsidRPr="00B743B8">
              <w:t>Fachübergreifender Bedarf</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auto"/>
          </w:tcPr>
          <w:p w:rsidR="00614BC6" w:rsidRPr="00B743B8" w:rsidRDefault="00614BC6" w:rsidP="00A27894">
            <w:pPr>
              <w:pStyle w:val="bersichtsraster"/>
            </w:pP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auto"/>
          </w:tcPr>
          <w:p w:rsidR="00614BC6" w:rsidRPr="00B743B8" w:rsidRDefault="00614BC6" w:rsidP="00A27894">
            <w:pPr>
              <w:pStyle w:val="bersichtsraster"/>
            </w:pP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bl>
    <w:p w:rsidR="003154BE" w:rsidRPr="00CA74B1" w:rsidRDefault="003154BE" w:rsidP="00B01369">
      <w:pPr>
        <w:spacing w:after="120" w:line="240" w:lineRule="auto"/>
        <w:rPr>
          <w:rFonts w:cs="Arial"/>
          <w:b/>
        </w:rPr>
      </w:pPr>
    </w:p>
    <w:sectPr w:rsidR="003154BE" w:rsidRPr="00CA74B1" w:rsidSect="00E72D7C">
      <w:pgSz w:w="11906" w:h="16838" w:code="9"/>
      <w:pgMar w:top="1418" w:right="1134" w:bottom="1418"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7E4" w:rsidRDefault="008777E4" w:rsidP="008B5351">
      <w:pPr>
        <w:spacing w:after="0" w:line="240" w:lineRule="auto"/>
      </w:pPr>
      <w:r>
        <w:separator/>
      </w:r>
    </w:p>
  </w:endnote>
  <w:endnote w:type="continuationSeparator" w:id="0">
    <w:p w:rsidR="008777E4" w:rsidRDefault="008777E4"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D4" w:rsidRDefault="008E10D4">
    <w:pPr>
      <w:pStyle w:val="Fuzeile"/>
    </w:pPr>
    <w:r>
      <w:fldChar w:fldCharType="begin"/>
    </w:r>
    <w:r>
      <w:instrText xml:space="preserve"> PAGE   \* MERGEFORMAT </w:instrText>
    </w:r>
    <w:r>
      <w:fldChar w:fldCharType="separate"/>
    </w:r>
    <w:r w:rsidR="00320F13">
      <w:rPr>
        <w:noProof/>
      </w:rPr>
      <w:t>2</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D4" w:rsidRDefault="008E10D4">
    <w:pPr>
      <w:pStyle w:val="Fuzeile"/>
    </w:pPr>
    <w:r>
      <w:tab/>
      <w:t>QUA-LiS.NRW</w:t>
    </w:r>
    <w:r>
      <w:tab/>
    </w:r>
    <w:r>
      <w:fldChar w:fldCharType="begin"/>
    </w:r>
    <w:r>
      <w:instrText xml:space="preserve"> PAGE   \* MERGEFORMAT </w:instrText>
    </w:r>
    <w:r>
      <w:fldChar w:fldCharType="separate"/>
    </w:r>
    <w:r w:rsidR="00E12F9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D4" w:rsidRDefault="008E10D4" w:rsidP="00E72D7C">
    <w:pPr>
      <w:pStyle w:val="Fuzeile"/>
      <w:tabs>
        <w:tab w:val="clear" w:pos="4536"/>
        <w:tab w:val="clear" w:pos="9072"/>
        <w:tab w:val="left" w:pos="1071"/>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D4" w:rsidRDefault="00E72D7C" w:rsidP="00E72D7C">
    <w:pPr>
      <w:pStyle w:val="Fuzeile"/>
      <w:tabs>
        <w:tab w:val="clear" w:pos="4536"/>
        <w:tab w:val="center" w:pos="3969"/>
      </w:tabs>
    </w:pPr>
    <w:r>
      <w:tab/>
      <w:t>QUA-LiS.NRW</w:t>
    </w:r>
    <w:r>
      <w:tab/>
    </w:r>
    <w:r>
      <w:fldChar w:fldCharType="begin"/>
    </w:r>
    <w:r>
      <w:instrText xml:space="preserve"> PAGE   \* MERGEFORMAT </w:instrText>
    </w:r>
    <w:r>
      <w:fldChar w:fldCharType="separate"/>
    </w:r>
    <w:r w:rsidR="00320F13">
      <w:rPr>
        <w:noProof/>
      </w:rPr>
      <w:t>18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D4" w:rsidRDefault="00E72D7C" w:rsidP="00E72D7C">
    <w:pPr>
      <w:pStyle w:val="Fuzeile"/>
      <w:tabs>
        <w:tab w:val="clear" w:pos="4536"/>
        <w:tab w:val="center" w:pos="3969"/>
      </w:tabs>
    </w:pPr>
    <w:r>
      <w:tab/>
      <w:t>QUA-LiS.NRW</w:t>
    </w:r>
    <w:r>
      <w:tab/>
    </w:r>
    <w:r>
      <w:fldChar w:fldCharType="begin"/>
    </w:r>
    <w:r>
      <w:instrText xml:space="preserve"> PAGE   \* MERGEFORMAT </w:instrText>
    </w:r>
    <w:r>
      <w:fldChar w:fldCharType="separate"/>
    </w:r>
    <w:r w:rsidR="00320F13">
      <w:rPr>
        <w:noProof/>
      </w:rP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7C" w:rsidRDefault="00E72D7C" w:rsidP="00756751">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E12F92">
      <w:rPr>
        <w:rStyle w:val="Seitenzahl"/>
        <w:noProof/>
      </w:rPr>
      <w:t>3</w:t>
    </w:r>
    <w:r>
      <w:rPr>
        <w:rStyle w:val="Seitenzahl"/>
      </w:rPr>
      <w:fldChar w:fldCharType="end"/>
    </w:r>
  </w:p>
  <w:p w:rsidR="00E72D7C" w:rsidRDefault="00E72D7C" w:rsidP="00E72D7C">
    <w:pPr>
      <w:pStyle w:val="Fuzeile"/>
      <w:tabs>
        <w:tab w:val="clear" w:pos="4536"/>
        <w:tab w:val="clear" w:pos="9072"/>
        <w:tab w:val="left" w:pos="107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7E4" w:rsidRDefault="008777E4" w:rsidP="008B5351">
      <w:pPr>
        <w:spacing w:after="0" w:line="240" w:lineRule="auto"/>
      </w:pPr>
      <w:r>
        <w:separator/>
      </w:r>
    </w:p>
  </w:footnote>
  <w:footnote w:type="continuationSeparator" w:id="0">
    <w:p w:rsidR="008777E4" w:rsidRDefault="008777E4"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F92" w:rsidRDefault="00E12F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F92" w:rsidRDefault="00E12F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F92" w:rsidRDefault="00E12F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9"/>
    <w:multiLevelType w:val="singleLevel"/>
    <w:tmpl w:val="FF1C64FC"/>
    <w:lvl w:ilvl="0">
      <w:start w:val="1"/>
      <w:numFmt w:val="bullet"/>
      <w:lvlText w:val="-"/>
      <w:lvlJc w:val="left"/>
      <w:pPr>
        <w:ind w:left="702" w:hanging="360"/>
      </w:pPr>
      <w:rPr>
        <w:rFonts w:ascii="Arial" w:hAnsi="Arial" w:hint="default"/>
        <w:color w:val="auto"/>
      </w:rPr>
    </w:lvl>
  </w:abstractNum>
  <w:abstractNum w:abstractNumId="2"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rPr>
    </w:lvl>
  </w:abstractNum>
  <w:abstractNum w:abstractNumId="3" w15:restartNumberingAfterBreak="0">
    <w:nsid w:val="0000000B"/>
    <w:multiLevelType w:val="singleLevel"/>
    <w:tmpl w:val="0000000B"/>
    <w:name w:val="WW8Num19"/>
    <w:lvl w:ilvl="0">
      <w:start w:val="4"/>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D"/>
    <w:multiLevelType w:val="singleLevel"/>
    <w:tmpl w:val="C5E2F3C8"/>
    <w:lvl w:ilvl="0">
      <w:start w:val="1"/>
      <w:numFmt w:val="bullet"/>
      <w:lvlText w:val=""/>
      <w:lvlJc w:val="left"/>
      <w:pPr>
        <w:tabs>
          <w:tab w:val="num" w:pos="360"/>
        </w:tabs>
        <w:ind w:left="360" w:hanging="360"/>
      </w:pPr>
      <w:rPr>
        <w:rFonts w:ascii="Symbol" w:hAnsi="Symbol"/>
        <w:color w:val="auto"/>
        <w:sz w:val="20"/>
        <w:szCs w:val="22"/>
      </w:rPr>
    </w:lvl>
  </w:abstractNum>
  <w:abstractNum w:abstractNumId="5"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2B3233"/>
    <w:multiLevelType w:val="multilevel"/>
    <w:tmpl w:val="164019A0"/>
    <w:lvl w:ilvl="0">
      <w:start w:val="1"/>
      <w:numFmt w:val="decimal"/>
      <w:lvlText w:val="%1."/>
      <w:lvlJc w:val="left"/>
      <w:pPr>
        <w:tabs>
          <w:tab w:val="num" w:pos="360"/>
        </w:tabs>
        <w:ind w:left="360" w:hanging="360"/>
      </w:pPr>
      <w:rPr>
        <w:b w:val="0"/>
        <w:sz w:val="22"/>
        <w:szCs w:val="22"/>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9" w15:restartNumberingAfterBreak="0">
    <w:nsid w:val="42BE2B4C"/>
    <w:multiLevelType w:val="hybridMultilevel"/>
    <w:tmpl w:val="9C90B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407AB5"/>
    <w:multiLevelType w:val="hybridMultilevel"/>
    <w:tmpl w:val="99F26E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2814F4"/>
    <w:multiLevelType w:val="hybridMultilevel"/>
    <w:tmpl w:val="F196BE96"/>
    <w:lvl w:ilvl="0" w:tplc="F51026F0">
      <w:start w:val="1"/>
      <w:numFmt w:val="decimal"/>
      <w:lvlText w:val="%1.)"/>
      <w:lvlJc w:val="left"/>
      <w:pPr>
        <w:tabs>
          <w:tab w:val="num" w:pos="405"/>
        </w:tabs>
        <w:ind w:left="405" w:hanging="405"/>
      </w:pPr>
      <w:rPr>
        <w:rFonts w:hint="default"/>
        <w:sz w:val="22"/>
        <w:szCs w:val="22"/>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7C04E7"/>
    <w:multiLevelType w:val="hybridMultilevel"/>
    <w:tmpl w:val="A088EF80"/>
    <w:lvl w:ilvl="0" w:tplc="0000000E">
      <w:start w:val="4"/>
      <w:numFmt w:val="bullet"/>
      <w:lvlText w:val="-"/>
      <w:lvlJc w:val="left"/>
      <w:pPr>
        <w:ind w:left="1211" w:hanging="360"/>
      </w:pPr>
      <w:rPr>
        <w:rFonts w:ascii="Times New Roman" w:hAnsi="Times New Roman" w:cs="Times New Roman" w:hint="default"/>
      </w:rPr>
    </w:lvl>
    <w:lvl w:ilvl="1" w:tplc="04070003">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5" w15:restartNumberingAfterBreak="0">
    <w:nsid w:val="6AA92DE9"/>
    <w:multiLevelType w:val="hybridMultilevel"/>
    <w:tmpl w:val="F3B03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87F09"/>
    <w:multiLevelType w:val="hybridMultilevel"/>
    <w:tmpl w:val="A7143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3C05FAE"/>
    <w:multiLevelType w:val="hybridMultilevel"/>
    <w:tmpl w:val="1ACA319C"/>
    <w:lvl w:ilvl="0" w:tplc="0B3659A6">
      <w:start w:val="1"/>
      <w:numFmt w:val="bullet"/>
      <w:lvlText w:val="-"/>
      <w:lvlJc w:val="left"/>
      <w:pPr>
        <w:ind w:left="720" w:hanging="360"/>
      </w:pPr>
      <w:rPr>
        <w:rFonts w:ascii="Arial" w:eastAsia="Times New Roman" w:hAnsi="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17"/>
  </w:num>
  <w:num w:numId="2">
    <w:abstractNumId w:val="13"/>
  </w:num>
  <w:num w:numId="3">
    <w:abstractNumId w:val="20"/>
  </w:num>
  <w:num w:numId="4">
    <w:abstractNumId w:val="12"/>
  </w:num>
  <w:num w:numId="5">
    <w:abstractNumId w:val="4"/>
  </w:num>
  <w:num w:numId="6">
    <w:abstractNumId w:val="7"/>
  </w:num>
  <w:num w:numId="7">
    <w:abstractNumId w:val="11"/>
  </w:num>
  <w:num w:numId="8">
    <w:abstractNumId w:val="6"/>
  </w:num>
  <w:num w:numId="9">
    <w:abstractNumId w:val="0"/>
  </w:num>
  <w:num w:numId="10">
    <w:abstractNumId w:val="1"/>
  </w:num>
  <w:num w:numId="11">
    <w:abstractNumId w:val="3"/>
  </w:num>
  <w:num w:numId="12">
    <w:abstractNumId w:val="14"/>
  </w:num>
  <w:num w:numId="13">
    <w:abstractNumId w:val="8"/>
  </w:num>
  <w:num w:numId="14">
    <w:abstractNumId w:val="18"/>
  </w:num>
  <w:num w:numId="15">
    <w:abstractNumId w:val="9"/>
  </w:num>
  <w:num w:numId="16">
    <w:abstractNumId w:val="15"/>
  </w:num>
  <w:num w:numId="17">
    <w:abstractNumId w:val="16"/>
  </w:num>
  <w:num w:numId="18">
    <w:abstractNumId w:val="10"/>
  </w:num>
  <w:num w:numId="1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116C8"/>
    <w:rsid w:val="000253C6"/>
    <w:rsid w:val="000256E7"/>
    <w:rsid w:val="000315E1"/>
    <w:rsid w:val="00047DF9"/>
    <w:rsid w:val="000508D7"/>
    <w:rsid w:val="000709CF"/>
    <w:rsid w:val="0007117D"/>
    <w:rsid w:val="0007175A"/>
    <w:rsid w:val="00072233"/>
    <w:rsid w:val="000912B0"/>
    <w:rsid w:val="00092ED3"/>
    <w:rsid w:val="00094D42"/>
    <w:rsid w:val="0009550D"/>
    <w:rsid w:val="0009619E"/>
    <w:rsid w:val="00096C16"/>
    <w:rsid w:val="00096D86"/>
    <w:rsid w:val="000A4A56"/>
    <w:rsid w:val="000B0854"/>
    <w:rsid w:val="000B147A"/>
    <w:rsid w:val="000B2657"/>
    <w:rsid w:val="000B2B53"/>
    <w:rsid w:val="000E24FA"/>
    <w:rsid w:val="000E496C"/>
    <w:rsid w:val="000F41AB"/>
    <w:rsid w:val="00110D98"/>
    <w:rsid w:val="0011114A"/>
    <w:rsid w:val="001218A4"/>
    <w:rsid w:val="001246F4"/>
    <w:rsid w:val="00131845"/>
    <w:rsid w:val="00132DE7"/>
    <w:rsid w:val="00132E0E"/>
    <w:rsid w:val="00137BC9"/>
    <w:rsid w:val="001531F1"/>
    <w:rsid w:val="001638A1"/>
    <w:rsid w:val="00164100"/>
    <w:rsid w:val="00167D09"/>
    <w:rsid w:val="00170A38"/>
    <w:rsid w:val="00173A3A"/>
    <w:rsid w:val="001903D8"/>
    <w:rsid w:val="001948A8"/>
    <w:rsid w:val="001A3D53"/>
    <w:rsid w:val="001C5F01"/>
    <w:rsid w:val="001D1C77"/>
    <w:rsid w:val="001D3CAA"/>
    <w:rsid w:val="001D7D44"/>
    <w:rsid w:val="001E46C4"/>
    <w:rsid w:val="001F60D7"/>
    <w:rsid w:val="00203993"/>
    <w:rsid w:val="00215186"/>
    <w:rsid w:val="00222087"/>
    <w:rsid w:val="00230928"/>
    <w:rsid w:val="002322DC"/>
    <w:rsid w:val="0023489B"/>
    <w:rsid w:val="00242278"/>
    <w:rsid w:val="00274187"/>
    <w:rsid w:val="0027565B"/>
    <w:rsid w:val="00276647"/>
    <w:rsid w:val="002A0630"/>
    <w:rsid w:val="002B6AC8"/>
    <w:rsid w:val="002C1FED"/>
    <w:rsid w:val="002C3C5A"/>
    <w:rsid w:val="002C77EA"/>
    <w:rsid w:val="002E0453"/>
    <w:rsid w:val="002E52BE"/>
    <w:rsid w:val="002F44C4"/>
    <w:rsid w:val="002F53FB"/>
    <w:rsid w:val="002F5507"/>
    <w:rsid w:val="00301490"/>
    <w:rsid w:val="003154BE"/>
    <w:rsid w:val="0031741B"/>
    <w:rsid w:val="00320F13"/>
    <w:rsid w:val="003252B3"/>
    <w:rsid w:val="00337D34"/>
    <w:rsid w:val="00355AB0"/>
    <w:rsid w:val="00356B64"/>
    <w:rsid w:val="00374BF4"/>
    <w:rsid w:val="003767E7"/>
    <w:rsid w:val="00377555"/>
    <w:rsid w:val="00377E65"/>
    <w:rsid w:val="00381722"/>
    <w:rsid w:val="003916D7"/>
    <w:rsid w:val="00397A9E"/>
    <w:rsid w:val="003A1D94"/>
    <w:rsid w:val="003A6470"/>
    <w:rsid w:val="003C64FF"/>
    <w:rsid w:val="003D4ADC"/>
    <w:rsid w:val="003F4583"/>
    <w:rsid w:val="004123C5"/>
    <w:rsid w:val="00412A83"/>
    <w:rsid w:val="00420A42"/>
    <w:rsid w:val="00426793"/>
    <w:rsid w:val="00431F6B"/>
    <w:rsid w:val="00437346"/>
    <w:rsid w:val="00445559"/>
    <w:rsid w:val="0046119D"/>
    <w:rsid w:val="004634EA"/>
    <w:rsid w:val="00463F2C"/>
    <w:rsid w:val="00470E4F"/>
    <w:rsid w:val="00477869"/>
    <w:rsid w:val="00477C87"/>
    <w:rsid w:val="00485BA1"/>
    <w:rsid w:val="004872EE"/>
    <w:rsid w:val="00490596"/>
    <w:rsid w:val="004A3703"/>
    <w:rsid w:val="004B282E"/>
    <w:rsid w:val="004D253A"/>
    <w:rsid w:val="004D3686"/>
    <w:rsid w:val="004D5200"/>
    <w:rsid w:val="004E1543"/>
    <w:rsid w:val="004E6587"/>
    <w:rsid w:val="004E7C3C"/>
    <w:rsid w:val="00514466"/>
    <w:rsid w:val="00530D99"/>
    <w:rsid w:val="00534ED0"/>
    <w:rsid w:val="00537FC2"/>
    <w:rsid w:val="00560333"/>
    <w:rsid w:val="00560D06"/>
    <w:rsid w:val="00570D70"/>
    <w:rsid w:val="00572DFA"/>
    <w:rsid w:val="00574254"/>
    <w:rsid w:val="00581A07"/>
    <w:rsid w:val="00583A27"/>
    <w:rsid w:val="00584EA2"/>
    <w:rsid w:val="00585C67"/>
    <w:rsid w:val="005C3598"/>
    <w:rsid w:val="005D339A"/>
    <w:rsid w:val="005D748A"/>
    <w:rsid w:val="005F2B02"/>
    <w:rsid w:val="005F7225"/>
    <w:rsid w:val="006111A6"/>
    <w:rsid w:val="006121AD"/>
    <w:rsid w:val="0061403F"/>
    <w:rsid w:val="00614BC6"/>
    <w:rsid w:val="00623374"/>
    <w:rsid w:val="006264B8"/>
    <w:rsid w:val="00627F36"/>
    <w:rsid w:val="0063489C"/>
    <w:rsid w:val="0065560D"/>
    <w:rsid w:val="00657891"/>
    <w:rsid w:val="0066244B"/>
    <w:rsid w:val="00663607"/>
    <w:rsid w:val="00672DBC"/>
    <w:rsid w:val="00693602"/>
    <w:rsid w:val="00693656"/>
    <w:rsid w:val="006A1BE4"/>
    <w:rsid w:val="006A55D9"/>
    <w:rsid w:val="006B3DE8"/>
    <w:rsid w:val="006C6019"/>
    <w:rsid w:val="006D3418"/>
    <w:rsid w:val="006E1BB2"/>
    <w:rsid w:val="006E3E3C"/>
    <w:rsid w:val="006F2279"/>
    <w:rsid w:val="006F3C36"/>
    <w:rsid w:val="007002DC"/>
    <w:rsid w:val="0070378D"/>
    <w:rsid w:val="0070475E"/>
    <w:rsid w:val="00705B72"/>
    <w:rsid w:val="00710EC3"/>
    <w:rsid w:val="00714931"/>
    <w:rsid w:val="00720AF4"/>
    <w:rsid w:val="00725507"/>
    <w:rsid w:val="0072747B"/>
    <w:rsid w:val="0072774E"/>
    <w:rsid w:val="007314C6"/>
    <w:rsid w:val="007459B4"/>
    <w:rsid w:val="00747E3A"/>
    <w:rsid w:val="00756751"/>
    <w:rsid w:val="00757052"/>
    <w:rsid w:val="007659EC"/>
    <w:rsid w:val="00767842"/>
    <w:rsid w:val="0078431A"/>
    <w:rsid w:val="0079089A"/>
    <w:rsid w:val="00793997"/>
    <w:rsid w:val="007B7711"/>
    <w:rsid w:val="007C1721"/>
    <w:rsid w:val="007C3A86"/>
    <w:rsid w:val="007D2F38"/>
    <w:rsid w:val="007F1131"/>
    <w:rsid w:val="007F24DD"/>
    <w:rsid w:val="007F42BD"/>
    <w:rsid w:val="007F7D85"/>
    <w:rsid w:val="00802D62"/>
    <w:rsid w:val="0083029E"/>
    <w:rsid w:val="008359CE"/>
    <w:rsid w:val="00842DD7"/>
    <w:rsid w:val="00844A22"/>
    <w:rsid w:val="00846C44"/>
    <w:rsid w:val="008510FF"/>
    <w:rsid w:val="00860F25"/>
    <w:rsid w:val="00861574"/>
    <w:rsid w:val="00873A22"/>
    <w:rsid w:val="008777E4"/>
    <w:rsid w:val="008A14A6"/>
    <w:rsid w:val="008A2288"/>
    <w:rsid w:val="008A38C3"/>
    <w:rsid w:val="008B3E1F"/>
    <w:rsid w:val="008B5351"/>
    <w:rsid w:val="008D039B"/>
    <w:rsid w:val="008D5955"/>
    <w:rsid w:val="008E0CF9"/>
    <w:rsid w:val="008E10D4"/>
    <w:rsid w:val="008E5759"/>
    <w:rsid w:val="008F125A"/>
    <w:rsid w:val="0090777F"/>
    <w:rsid w:val="00914288"/>
    <w:rsid w:val="00950874"/>
    <w:rsid w:val="009542EC"/>
    <w:rsid w:val="009561A3"/>
    <w:rsid w:val="00956A3D"/>
    <w:rsid w:val="0096410A"/>
    <w:rsid w:val="0096500E"/>
    <w:rsid w:val="00965E36"/>
    <w:rsid w:val="00966A7B"/>
    <w:rsid w:val="00972162"/>
    <w:rsid w:val="00981D29"/>
    <w:rsid w:val="009925C3"/>
    <w:rsid w:val="009A3F30"/>
    <w:rsid w:val="009A524B"/>
    <w:rsid w:val="009B1EA6"/>
    <w:rsid w:val="009B2C80"/>
    <w:rsid w:val="009B3A8F"/>
    <w:rsid w:val="00A122FE"/>
    <w:rsid w:val="00A1270E"/>
    <w:rsid w:val="00A13EB0"/>
    <w:rsid w:val="00A1475E"/>
    <w:rsid w:val="00A233DA"/>
    <w:rsid w:val="00A2466F"/>
    <w:rsid w:val="00A25083"/>
    <w:rsid w:val="00A27894"/>
    <w:rsid w:val="00A34869"/>
    <w:rsid w:val="00A446B7"/>
    <w:rsid w:val="00A7076A"/>
    <w:rsid w:val="00A87BEE"/>
    <w:rsid w:val="00A914BF"/>
    <w:rsid w:val="00A92B31"/>
    <w:rsid w:val="00A945CB"/>
    <w:rsid w:val="00A97EAA"/>
    <w:rsid w:val="00AC7EBC"/>
    <w:rsid w:val="00AD16CE"/>
    <w:rsid w:val="00AD7B18"/>
    <w:rsid w:val="00AF4CAC"/>
    <w:rsid w:val="00B01369"/>
    <w:rsid w:val="00B05BEC"/>
    <w:rsid w:val="00B15505"/>
    <w:rsid w:val="00B17CA1"/>
    <w:rsid w:val="00B344C5"/>
    <w:rsid w:val="00B4182D"/>
    <w:rsid w:val="00B50EB2"/>
    <w:rsid w:val="00B511A8"/>
    <w:rsid w:val="00B55149"/>
    <w:rsid w:val="00B6138F"/>
    <w:rsid w:val="00B61C34"/>
    <w:rsid w:val="00B63D81"/>
    <w:rsid w:val="00B66A77"/>
    <w:rsid w:val="00B70431"/>
    <w:rsid w:val="00B92DD0"/>
    <w:rsid w:val="00B96193"/>
    <w:rsid w:val="00BC6128"/>
    <w:rsid w:val="00BC7B44"/>
    <w:rsid w:val="00BE2B6B"/>
    <w:rsid w:val="00BF6D78"/>
    <w:rsid w:val="00C00FB8"/>
    <w:rsid w:val="00C02939"/>
    <w:rsid w:val="00C045CF"/>
    <w:rsid w:val="00C1071E"/>
    <w:rsid w:val="00C14985"/>
    <w:rsid w:val="00C207FC"/>
    <w:rsid w:val="00C25D5B"/>
    <w:rsid w:val="00C33E92"/>
    <w:rsid w:val="00C3704C"/>
    <w:rsid w:val="00C436D7"/>
    <w:rsid w:val="00C55E32"/>
    <w:rsid w:val="00C73447"/>
    <w:rsid w:val="00C73F4B"/>
    <w:rsid w:val="00C823C1"/>
    <w:rsid w:val="00C95EEF"/>
    <w:rsid w:val="00CB0110"/>
    <w:rsid w:val="00CC24B7"/>
    <w:rsid w:val="00CC329A"/>
    <w:rsid w:val="00CC4A97"/>
    <w:rsid w:val="00CC7DB8"/>
    <w:rsid w:val="00CD6B50"/>
    <w:rsid w:val="00CE095A"/>
    <w:rsid w:val="00CF2D1C"/>
    <w:rsid w:val="00CF4696"/>
    <w:rsid w:val="00D00F84"/>
    <w:rsid w:val="00D017A1"/>
    <w:rsid w:val="00D11424"/>
    <w:rsid w:val="00D23D3E"/>
    <w:rsid w:val="00D268B0"/>
    <w:rsid w:val="00D329BC"/>
    <w:rsid w:val="00D33E03"/>
    <w:rsid w:val="00D3671D"/>
    <w:rsid w:val="00D437FC"/>
    <w:rsid w:val="00D6227F"/>
    <w:rsid w:val="00D62F26"/>
    <w:rsid w:val="00D6518B"/>
    <w:rsid w:val="00D76B4F"/>
    <w:rsid w:val="00D77B7A"/>
    <w:rsid w:val="00DA1316"/>
    <w:rsid w:val="00DA4C67"/>
    <w:rsid w:val="00DB3B38"/>
    <w:rsid w:val="00DB6B04"/>
    <w:rsid w:val="00DC5266"/>
    <w:rsid w:val="00DE6B33"/>
    <w:rsid w:val="00E0425B"/>
    <w:rsid w:val="00E1202C"/>
    <w:rsid w:val="00E12C25"/>
    <w:rsid w:val="00E12F92"/>
    <w:rsid w:val="00E1312B"/>
    <w:rsid w:val="00E25ED1"/>
    <w:rsid w:val="00E27668"/>
    <w:rsid w:val="00E3601F"/>
    <w:rsid w:val="00E4204E"/>
    <w:rsid w:val="00E520E1"/>
    <w:rsid w:val="00E60B4C"/>
    <w:rsid w:val="00E64C9E"/>
    <w:rsid w:val="00E65047"/>
    <w:rsid w:val="00E7261A"/>
    <w:rsid w:val="00E72D7C"/>
    <w:rsid w:val="00E8760E"/>
    <w:rsid w:val="00E91BEF"/>
    <w:rsid w:val="00E94978"/>
    <w:rsid w:val="00EB55E9"/>
    <w:rsid w:val="00EB5F9A"/>
    <w:rsid w:val="00EB71B7"/>
    <w:rsid w:val="00EC161E"/>
    <w:rsid w:val="00EC1AC5"/>
    <w:rsid w:val="00EC7383"/>
    <w:rsid w:val="00ED3861"/>
    <w:rsid w:val="00EF1CE6"/>
    <w:rsid w:val="00EF3127"/>
    <w:rsid w:val="00EF74A0"/>
    <w:rsid w:val="00F0219D"/>
    <w:rsid w:val="00F168DE"/>
    <w:rsid w:val="00F27087"/>
    <w:rsid w:val="00F331F9"/>
    <w:rsid w:val="00F412B3"/>
    <w:rsid w:val="00F63B1F"/>
    <w:rsid w:val="00F6700A"/>
    <w:rsid w:val="00F72286"/>
    <w:rsid w:val="00F73E9D"/>
    <w:rsid w:val="00F771BA"/>
    <w:rsid w:val="00F831EE"/>
    <w:rsid w:val="00F84776"/>
    <w:rsid w:val="00F87E7E"/>
    <w:rsid w:val="00FA6716"/>
    <w:rsid w:val="00FB349B"/>
    <w:rsid w:val="00FC0065"/>
    <w:rsid w:val="00FC70AA"/>
    <w:rsid w:val="00FD4F65"/>
    <w:rsid w:val="00FD64CF"/>
    <w:rsid w:val="00FE3F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Textkrper">
    <w:name w:val="Body Text"/>
    <w:basedOn w:val="Standard"/>
    <w:link w:val="TextkrperZchn"/>
    <w:qFormat/>
    <w:rsid w:val="00F331F9"/>
    <w:pPr>
      <w:spacing w:before="120" w:after="0" w:line="240" w:lineRule="auto"/>
      <w:jc w:val="left"/>
    </w:pPr>
    <w:rPr>
      <w:rFonts w:eastAsia="Times New Roman" w:cs="Times New Roman"/>
      <w:color w:val="FF0000"/>
      <w:szCs w:val="20"/>
      <w:lang w:eastAsia="de-DE"/>
    </w:rPr>
  </w:style>
  <w:style w:type="character" w:customStyle="1" w:styleId="TextkrperZchn">
    <w:name w:val="Textkörper Zchn"/>
    <w:basedOn w:val="Absatz-Standardschriftart"/>
    <w:link w:val="Textkrper"/>
    <w:rsid w:val="00F331F9"/>
    <w:rPr>
      <w:rFonts w:ascii="Arial" w:eastAsia="Times New Roman" w:hAnsi="Arial" w:cs="Times New Roman"/>
      <w:color w:val="FF0000"/>
      <w:szCs w:val="20"/>
      <w:lang w:eastAsia="de-DE"/>
    </w:rPr>
  </w:style>
  <w:style w:type="paragraph" w:customStyle="1" w:styleId="Liste-bergeordneteKompetenz">
    <w:name w:val="Liste-ÜbergeordneteKompetenz"/>
    <w:basedOn w:val="Standard"/>
    <w:link w:val="Liste-bergeordneteKompetenzZchn"/>
    <w:qFormat/>
    <w:rsid w:val="00477C87"/>
    <w:pPr>
      <w:keepLines/>
      <w:numPr>
        <w:numId w:val="6"/>
      </w:numPr>
      <w:spacing w:after="120"/>
      <w:ind w:left="714" w:hanging="357"/>
    </w:pPr>
    <w:rPr>
      <w:sz w:val="24"/>
    </w:rPr>
  </w:style>
  <w:style w:type="character" w:customStyle="1" w:styleId="Liste-bergeordneteKompetenzZchn">
    <w:name w:val="Liste-ÜbergeordneteKompetenz Zchn"/>
    <w:basedOn w:val="Absatz-Standardschriftart"/>
    <w:link w:val="Liste-bergeordneteKompetenz"/>
    <w:rsid w:val="00477C87"/>
    <w:rPr>
      <w:rFonts w:ascii="Arial" w:hAnsi="Arial"/>
      <w:sz w:val="24"/>
    </w:rPr>
  </w:style>
  <w:style w:type="character" w:styleId="Seitenzahl">
    <w:name w:val="page number"/>
    <w:basedOn w:val="Absatz-Standardschriftart"/>
    <w:rsid w:val="001246F4"/>
  </w:style>
  <w:style w:type="paragraph" w:styleId="berarbeitung">
    <w:name w:val="Revision"/>
    <w:hidden/>
    <w:uiPriority w:val="99"/>
    <w:semiHidden/>
    <w:rsid w:val="001318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medienkompetenzrahmen.nrw/unterrichtsmaterialien/detail/das-mini-tonstudio-aufnehmen-schneiden-und-mischen-mit-audacity/" TargetMode="External"/><Relationship Id="rId26" Type="http://schemas.openxmlformats.org/officeDocument/2006/relationships/hyperlink" Target="file:///\\msw.nrw.de\QUA-LiS\User\Home\Austermann\KLP\Gymnasium%20KLP\WP%20Gymnasium\Technik%20WP%20Gy\SiLP\SILP%202019-12-16\www.sefu-online.de" TargetMode="External"/><Relationship Id="rId3" Type="http://schemas.openxmlformats.org/officeDocument/2006/relationships/styles" Target="styles.xml"/><Relationship Id="rId21" Type="http://schemas.openxmlformats.org/officeDocument/2006/relationships/hyperlink" Target="https://medienkompetenzrahmen.nrw/unterrichtsmaterialien/detail/creative-commons-lizenzen-was-ist-cc/"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dienkompetenzrahmen.nrw/unterrichtsmaterialien/detail/erklaervideos-im-unterricht/"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medienkompetenzrahmen.nrw/unterrichtsmaterialien/detail/informationen-aus-dem-netz-einstieg-in-die-quellenanalyse/" TargetMode="External"/><Relationship Id="rId20" Type="http://schemas.openxmlformats.org/officeDocument/2006/relationships/hyperlink" Target="https://medienkompetenzrahmen.nrw/unterrichtsmaterialien/detail/urheberrecht-rechtliche-grundlagen-und-open-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schulentwicklung.nrw.de/lehrplaene/front_content.php?idcat=4953"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zumpad.zum.d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chulministerium.nrw.de/docs/Schulsystem/Medien/Lernmittel/" TargetMode="External"/><Relationship Id="rId22" Type="http://schemas.openxmlformats.org/officeDocument/2006/relationships/hyperlink" Target="https://www.medienberatung.schulministerium.nrw.de/Medienberatung/Datenschutz-und-Datensicherheit/" TargetMode="External"/><Relationship Id="rId27"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A2E97-7C67-499E-89AE-5C1DD6CC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3DB15D2B</Template>
  <TotalTime>0</TotalTime>
  <Pages>23</Pages>
  <Words>4061</Words>
  <Characters>31556</Characters>
  <DocSecurity>0</DocSecurity>
  <Lines>769</Lines>
  <Paragraphs>419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2020-01-31T14:38:00Z</dcterms:created>
  <dcterms:modified xsi:type="dcterms:W3CDTF">2020-01-31T14:38:00Z</dcterms:modified>
</cp:coreProperties>
</file>