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4AED" w14:textId="77777777" w:rsidR="00D95CE8" w:rsidRDefault="00C02800">
      <w:pPr>
        <w:pStyle w:val="Untertitel"/>
      </w:pPr>
      <w:r>
        <w:t>Beispiel für einen schulinternen Lehrplan</w:t>
      </w:r>
    </w:p>
    <w:p w14:paraId="65D24EFF" w14:textId="77777777" w:rsidR="00D95CE8" w:rsidRDefault="00C02800">
      <w:pPr>
        <w:pStyle w:val="Untertitel"/>
      </w:pPr>
      <w:r>
        <w:t>Gymnasium – Sekundarstufe I</w:t>
      </w:r>
    </w:p>
    <w:p w14:paraId="502D71DD" w14:textId="77777777" w:rsidR="00D95CE8" w:rsidRDefault="00C02800">
      <w:pPr>
        <w:pStyle w:val="Titel"/>
        <w:tabs>
          <w:tab w:val="left" w:pos="5415"/>
        </w:tabs>
        <w:spacing w:before="3402" w:after="480"/>
      </w:pPr>
      <w:r>
        <w:t>Niederländisch</w:t>
      </w:r>
    </w:p>
    <w:p w14:paraId="7A761455" w14:textId="267867FE" w:rsidR="00D95CE8" w:rsidRDefault="00C02800">
      <w:pPr>
        <w:pStyle w:val="Untertitel"/>
        <w:rPr>
          <w:sz w:val="28"/>
          <w:szCs w:val="28"/>
        </w:rPr>
      </w:pPr>
      <w:r>
        <w:rPr>
          <w:sz w:val="28"/>
          <w:szCs w:val="28"/>
        </w:rPr>
        <w:t>(</w:t>
      </w:r>
      <w:r w:rsidR="00297F7F">
        <w:rPr>
          <w:sz w:val="28"/>
          <w:szCs w:val="28"/>
        </w:rPr>
        <w:t>Fassung vom</w:t>
      </w:r>
      <w:r>
        <w:rPr>
          <w:sz w:val="28"/>
          <w:szCs w:val="28"/>
        </w:rPr>
        <w:t xml:space="preserve"> </w:t>
      </w:r>
      <w:r w:rsidR="008A3624">
        <w:rPr>
          <w:sz w:val="28"/>
          <w:szCs w:val="28"/>
        </w:rPr>
        <w:t>17</w:t>
      </w:r>
      <w:r>
        <w:rPr>
          <w:sz w:val="28"/>
          <w:szCs w:val="28"/>
        </w:rPr>
        <w:t>.0</w:t>
      </w:r>
      <w:r w:rsidR="008A3624">
        <w:rPr>
          <w:sz w:val="28"/>
          <w:szCs w:val="28"/>
        </w:rPr>
        <w:t>6.</w:t>
      </w:r>
      <w:r>
        <w:rPr>
          <w:sz w:val="28"/>
          <w:szCs w:val="28"/>
        </w:rPr>
        <w:t xml:space="preserve">2020) </w:t>
      </w:r>
      <w:r>
        <w:br w:type="page"/>
      </w:r>
    </w:p>
    <w:p w14:paraId="02FD2AE2"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rPr>
          <w:i/>
        </w:rPr>
      </w:pPr>
      <w:r>
        <w:rPr>
          <w:i/>
        </w:rPr>
        <w:lastRenderedPageBreak/>
        <w:t>Hinweis:</w:t>
      </w:r>
    </w:p>
    <w:p w14:paraId="4562CE42"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Gemäß § 29 Absatz 2 des Schulgesetzes bleibt es der Verantwortung der Schulen überlassen, auf der Grundlage der Kernlehrpläne in Verbindung mit ihrem Schulprogramm schuleigene Unterrichtsvorgaben zu gestalten, welche Verbindlichkeit herstellen, ohne pädagogische Gestaltungsspielräume unzulässig einzuschränken.</w:t>
      </w:r>
    </w:p>
    <w:p w14:paraId="7A8F8F9E"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Den Fachkonferenzen kommt hier eine wichtige Aufgabe zu: Sie sind verantwortlich für die schulinterne Qualitätssicherung und Qualitätsentwicklung der fachlichen Arbeit und legen Ziele, Arbeitspläne sowie Maßnahmen zur Evaluation und Rechenschaftslegung fest. Sie entscheiden in ihrem Fach außerdem über Grundsätze zur fachdidaktischen und fachmethodischen Arbeit, über Grundsätze zur Leistungsbewertung und über Vorschläge an die Lehrerkonferenz zur Einführung von Lernmitteln (§ 70 SchulG).</w:t>
      </w:r>
    </w:p>
    <w:p w14:paraId="7085A8D7"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Getroffene Verabredungen und Entscheidungen der Fachgruppen werden in schulinternen Lehrplänen dokumentiert und können von Lehrpersonen, Lernenden und Erziehungsberechtigten eingesehen werden. Während Kernlehrpläne die erwarteten Lernergebnisse des Unterrichts festlegen, beschreiben schulinterne Lehrpläne schulspezifisch Wege, auf denen diese Ziele erreicht werden sollen.</w:t>
      </w:r>
    </w:p>
    <w:p w14:paraId="52AB3777" w14:textId="77777777" w:rsidR="00D95CE8" w:rsidRDefault="00D95CE8">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p>
    <w:p w14:paraId="0D7BB7B6"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 xml:space="preserve">Als ein Angebot, Fachkonferenzen im Prozess der gemeinsamen Unterrichtsentwicklung zu unterstützen, steht hier ein Beispiel für einen schulinternen Lehrplan eines fiktiven Gymnasiums für das Fach </w:t>
      </w:r>
      <w:r>
        <w:rPr>
          <w:color w:val="000000"/>
        </w:rPr>
        <w:t xml:space="preserve">Niederländisch </w:t>
      </w:r>
      <w:r>
        <w:t>zur Verfügung. Das Angebot kann gemäß den jeweiligen Bedürfnissen vor Ort frei genutzt, verändert und angepasst werden. Dabei bieten sich insbesondere die beiden folgenden Möglichkeiten des Vorgehens an:</w:t>
      </w:r>
    </w:p>
    <w:p w14:paraId="5E436EAC"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09" w:right="227" w:hanging="312"/>
        <w:jc w:val="left"/>
      </w:pPr>
      <w:r>
        <w:t>•</w:t>
      </w:r>
      <w:r>
        <w:tab/>
        <w:t>Fachgruppen können ihre bisherigen schulinternen Lehrpläne mithilfe der im Angebot ausgewiesenen Hinweise bzw. dargelegten Grundprinzipien auf der Grundlage des neuen Kernlehrplans überarbeiten.</w:t>
      </w:r>
    </w:p>
    <w:p w14:paraId="5BF9A71B"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09" w:right="227" w:hanging="312"/>
        <w:jc w:val="left"/>
      </w:pPr>
      <w:r>
        <w:t>•</w:t>
      </w:r>
      <w:r>
        <w:tab/>
        <w:t>Fachgruppen können das vorliegende Beispiel mit den notwendigen schulspezifischen Modifikationen und ggf. erforderlichen Ausschärfungen vollständig oder in Teilen übernehmen.</w:t>
      </w:r>
    </w:p>
    <w:p w14:paraId="138CA2DC"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1550828E"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4CAD30A4" w14:textId="77777777" w:rsidR="00D95CE8" w:rsidRDefault="00D95CE8">
      <w:pPr>
        <w:pStyle w:val="Untertitel"/>
        <w:rPr>
          <w:sz w:val="16"/>
          <w:szCs w:val="16"/>
        </w:rPr>
      </w:pPr>
    </w:p>
    <w:p w14:paraId="2B2FE01E" w14:textId="77777777" w:rsidR="00D95CE8" w:rsidRDefault="00D95CE8">
      <w:pPr>
        <w:sectPr w:rsidR="00D95CE8" w:rsidSect="004A319E">
          <w:headerReference w:type="even" r:id="rId8"/>
          <w:headerReference w:type="default" r:id="rId9"/>
          <w:footerReference w:type="even" r:id="rId10"/>
          <w:footerReference w:type="default" r:id="rId11"/>
          <w:headerReference w:type="first" r:id="rId12"/>
          <w:endnotePr>
            <w:numFmt w:val="decimal"/>
          </w:endnotePr>
          <w:pgSz w:w="11906" w:h="16838"/>
          <w:pgMar w:top="1985" w:right="1132" w:bottom="1276" w:left="1797" w:header="709" w:footer="709" w:gutter="284"/>
          <w:cols w:space="720"/>
          <w:titlePg/>
        </w:sectPr>
      </w:pPr>
    </w:p>
    <w:p w14:paraId="66B59EE3" w14:textId="77777777" w:rsidR="00D95CE8" w:rsidRDefault="00C02800">
      <w:pPr>
        <w:pStyle w:val="StandardII"/>
        <w:rPr>
          <w:b/>
          <w:sz w:val="28"/>
        </w:rPr>
      </w:pPr>
      <w:r>
        <w:rPr>
          <w:b/>
          <w:sz w:val="28"/>
        </w:rPr>
        <w:lastRenderedPageBreak/>
        <w:t>Inhalt</w:t>
      </w:r>
    </w:p>
    <w:p w14:paraId="3FE7E7F0" w14:textId="675E3A1A" w:rsidR="000F0226" w:rsidRDefault="000F0226">
      <w:pPr>
        <w:pStyle w:val="Verzeichnis1"/>
        <w:tabs>
          <w:tab w:val="left" w:pos="440"/>
          <w:tab w:val="right" w:leader="dot" w:pos="8375"/>
        </w:tabs>
        <w:rPr>
          <w:rFonts w:asciiTheme="minorHAnsi" w:eastAsiaTheme="minorEastAsia" w:hAnsiTheme="minorHAnsi" w:cstheme="minorBidi"/>
          <w:b w:val="0"/>
          <w:noProof/>
          <w:lang w:eastAsia="de-DE"/>
        </w:rPr>
      </w:pPr>
      <w:r>
        <w:rPr>
          <w:rFonts w:ascii="Calibri" w:eastAsia="Calibri" w:hAnsi="Calibri"/>
          <w:b w:val="0"/>
        </w:rPr>
        <w:fldChar w:fldCharType="begin"/>
      </w:r>
      <w:r>
        <w:rPr>
          <w:rFonts w:ascii="Calibri" w:eastAsia="Calibri" w:hAnsi="Calibri"/>
          <w:b w:val="0"/>
        </w:rPr>
        <w:instrText xml:space="preserve"> TOC \o "1-2" \h \z \u </w:instrText>
      </w:r>
      <w:r>
        <w:rPr>
          <w:rFonts w:ascii="Calibri" w:eastAsia="Calibri" w:hAnsi="Calibri"/>
          <w:b w:val="0"/>
        </w:rPr>
        <w:fldChar w:fldCharType="separate"/>
      </w:r>
      <w:hyperlink w:anchor="_Toc43102100" w:history="1">
        <w:r w:rsidRPr="001A075A">
          <w:rPr>
            <w:rStyle w:val="Hyperlink"/>
            <w:noProof/>
          </w:rPr>
          <w:t>1</w:t>
        </w:r>
        <w:r>
          <w:rPr>
            <w:rFonts w:asciiTheme="minorHAnsi" w:eastAsiaTheme="minorEastAsia" w:hAnsiTheme="minorHAnsi" w:cstheme="minorBidi"/>
            <w:b w:val="0"/>
            <w:noProof/>
            <w:lang w:eastAsia="de-DE"/>
          </w:rPr>
          <w:tab/>
        </w:r>
        <w:r w:rsidRPr="001A075A">
          <w:rPr>
            <w:rStyle w:val="Hyperlink"/>
            <w:noProof/>
          </w:rPr>
          <w:t>Rahmenbedingungen der fachlichen Arbeit</w:t>
        </w:r>
        <w:r>
          <w:rPr>
            <w:noProof/>
            <w:webHidden/>
          </w:rPr>
          <w:tab/>
        </w:r>
        <w:r>
          <w:rPr>
            <w:noProof/>
            <w:webHidden/>
          </w:rPr>
          <w:fldChar w:fldCharType="begin"/>
        </w:r>
        <w:r>
          <w:rPr>
            <w:noProof/>
            <w:webHidden/>
          </w:rPr>
          <w:instrText xml:space="preserve"> PAGEREF _Toc43102100 \h </w:instrText>
        </w:r>
        <w:r>
          <w:rPr>
            <w:noProof/>
            <w:webHidden/>
          </w:rPr>
        </w:r>
        <w:r>
          <w:rPr>
            <w:noProof/>
            <w:webHidden/>
          </w:rPr>
          <w:fldChar w:fldCharType="separate"/>
        </w:r>
        <w:r w:rsidR="00A619A9">
          <w:rPr>
            <w:noProof/>
            <w:webHidden/>
          </w:rPr>
          <w:t>4</w:t>
        </w:r>
        <w:r>
          <w:rPr>
            <w:noProof/>
            <w:webHidden/>
          </w:rPr>
          <w:fldChar w:fldCharType="end"/>
        </w:r>
      </w:hyperlink>
    </w:p>
    <w:p w14:paraId="3EB9C9F7" w14:textId="57C3FE64" w:rsidR="000F0226" w:rsidRDefault="0062070C">
      <w:pPr>
        <w:pStyle w:val="Verzeichnis1"/>
        <w:tabs>
          <w:tab w:val="left" w:pos="440"/>
          <w:tab w:val="right" w:leader="dot" w:pos="8375"/>
        </w:tabs>
        <w:rPr>
          <w:rFonts w:asciiTheme="minorHAnsi" w:eastAsiaTheme="minorEastAsia" w:hAnsiTheme="minorHAnsi" w:cstheme="minorBidi"/>
          <w:b w:val="0"/>
          <w:noProof/>
          <w:lang w:eastAsia="de-DE"/>
        </w:rPr>
      </w:pPr>
      <w:hyperlink w:anchor="_Toc43102101" w:history="1">
        <w:r w:rsidR="000F0226" w:rsidRPr="001A075A">
          <w:rPr>
            <w:rStyle w:val="Hyperlink"/>
            <w:noProof/>
          </w:rPr>
          <w:t>2</w:t>
        </w:r>
        <w:r w:rsidR="000F0226">
          <w:rPr>
            <w:rFonts w:asciiTheme="minorHAnsi" w:eastAsiaTheme="minorEastAsia" w:hAnsiTheme="minorHAnsi" w:cstheme="minorBidi"/>
            <w:b w:val="0"/>
            <w:noProof/>
            <w:lang w:eastAsia="de-DE"/>
          </w:rPr>
          <w:tab/>
        </w:r>
        <w:r w:rsidR="000F0226" w:rsidRPr="001A075A">
          <w:rPr>
            <w:rStyle w:val="Hyperlink"/>
            <w:noProof/>
          </w:rPr>
          <w:t>Entscheidungen zum Unterricht</w:t>
        </w:r>
        <w:r w:rsidR="000F0226">
          <w:rPr>
            <w:noProof/>
            <w:webHidden/>
          </w:rPr>
          <w:tab/>
        </w:r>
        <w:r w:rsidR="000F0226">
          <w:rPr>
            <w:noProof/>
            <w:webHidden/>
          </w:rPr>
          <w:fldChar w:fldCharType="begin"/>
        </w:r>
        <w:r w:rsidR="000F0226">
          <w:rPr>
            <w:noProof/>
            <w:webHidden/>
          </w:rPr>
          <w:instrText xml:space="preserve"> PAGEREF _Toc43102101 \h </w:instrText>
        </w:r>
        <w:r w:rsidR="000F0226">
          <w:rPr>
            <w:noProof/>
            <w:webHidden/>
          </w:rPr>
        </w:r>
        <w:r w:rsidR="000F0226">
          <w:rPr>
            <w:noProof/>
            <w:webHidden/>
          </w:rPr>
          <w:fldChar w:fldCharType="separate"/>
        </w:r>
        <w:r w:rsidR="00A619A9">
          <w:rPr>
            <w:noProof/>
            <w:webHidden/>
          </w:rPr>
          <w:t>7</w:t>
        </w:r>
        <w:r w:rsidR="000F0226">
          <w:rPr>
            <w:noProof/>
            <w:webHidden/>
          </w:rPr>
          <w:fldChar w:fldCharType="end"/>
        </w:r>
      </w:hyperlink>
    </w:p>
    <w:p w14:paraId="7885D228" w14:textId="370B44E0" w:rsidR="000F0226" w:rsidRDefault="0062070C">
      <w:pPr>
        <w:pStyle w:val="Verzeichnis2"/>
        <w:rPr>
          <w:rFonts w:asciiTheme="minorHAnsi" w:eastAsiaTheme="minorEastAsia" w:hAnsiTheme="minorHAnsi" w:cstheme="minorBidi"/>
          <w:noProof/>
          <w:lang w:eastAsia="de-DE"/>
        </w:rPr>
      </w:pPr>
      <w:hyperlink w:anchor="_Toc43102102" w:history="1">
        <w:r w:rsidR="000F0226" w:rsidRPr="001A075A">
          <w:rPr>
            <w:rStyle w:val="Hyperlink"/>
            <w:noProof/>
          </w:rPr>
          <w:t xml:space="preserve">2.1 </w:t>
        </w:r>
        <w:r w:rsidR="000F0226">
          <w:rPr>
            <w:rFonts w:asciiTheme="minorHAnsi" w:eastAsiaTheme="minorEastAsia" w:hAnsiTheme="minorHAnsi" w:cstheme="minorBidi"/>
            <w:noProof/>
            <w:lang w:eastAsia="de-DE"/>
          </w:rPr>
          <w:tab/>
        </w:r>
        <w:r w:rsidR="000F0226" w:rsidRPr="001A075A">
          <w:rPr>
            <w:rStyle w:val="Hyperlink"/>
            <w:noProof/>
          </w:rPr>
          <w:t>Unterrichtsvorhaben</w:t>
        </w:r>
        <w:r w:rsidR="000F0226">
          <w:rPr>
            <w:noProof/>
            <w:webHidden/>
          </w:rPr>
          <w:tab/>
        </w:r>
        <w:r w:rsidR="000F0226">
          <w:rPr>
            <w:noProof/>
            <w:webHidden/>
          </w:rPr>
          <w:fldChar w:fldCharType="begin"/>
        </w:r>
        <w:r w:rsidR="000F0226">
          <w:rPr>
            <w:noProof/>
            <w:webHidden/>
          </w:rPr>
          <w:instrText xml:space="preserve"> PAGEREF _Toc43102102 \h </w:instrText>
        </w:r>
        <w:r w:rsidR="000F0226">
          <w:rPr>
            <w:noProof/>
            <w:webHidden/>
          </w:rPr>
        </w:r>
        <w:r w:rsidR="000F0226">
          <w:rPr>
            <w:noProof/>
            <w:webHidden/>
          </w:rPr>
          <w:fldChar w:fldCharType="separate"/>
        </w:r>
        <w:r w:rsidR="00A619A9">
          <w:rPr>
            <w:noProof/>
            <w:webHidden/>
          </w:rPr>
          <w:t>8</w:t>
        </w:r>
        <w:r w:rsidR="000F0226">
          <w:rPr>
            <w:noProof/>
            <w:webHidden/>
          </w:rPr>
          <w:fldChar w:fldCharType="end"/>
        </w:r>
      </w:hyperlink>
    </w:p>
    <w:p w14:paraId="40DC4909" w14:textId="227622F3" w:rsidR="000F0226" w:rsidRDefault="0062070C">
      <w:pPr>
        <w:pStyle w:val="Verzeichnis2"/>
        <w:rPr>
          <w:rFonts w:asciiTheme="minorHAnsi" w:eastAsiaTheme="minorEastAsia" w:hAnsiTheme="minorHAnsi" w:cstheme="minorBidi"/>
          <w:noProof/>
          <w:lang w:eastAsia="de-DE"/>
        </w:rPr>
      </w:pPr>
      <w:hyperlink w:anchor="_Toc43102103" w:history="1">
        <w:r w:rsidR="000F0226" w:rsidRPr="001A075A">
          <w:rPr>
            <w:rStyle w:val="Hyperlink"/>
            <w:noProof/>
          </w:rPr>
          <w:t>2.2</w:t>
        </w:r>
        <w:r w:rsidR="000F0226">
          <w:rPr>
            <w:rFonts w:asciiTheme="minorHAnsi" w:eastAsiaTheme="minorEastAsia" w:hAnsiTheme="minorHAnsi" w:cstheme="minorBidi"/>
            <w:noProof/>
            <w:lang w:eastAsia="de-DE"/>
          </w:rPr>
          <w:tab/>
        </w:r>
        <w:r w:rsidR="000F0226" w:rsidRPr="001A075A">
          <w:rPr>
            <w:rStyle w:val="Hyperlink"/>
            <w:noProof/>
          </w:rPr>
          <w:t>Grundsätze der fachdidaktischen und fachmethodischen Arbeit</w:t>
        </w:r>
        <w:r w:rsidR="000F0226">
          <w:rPr>
            <w:noProof/>
            <w:webHidden/>
          </w:rPr>
          <w:tab/>
        </w:r>
        <w:r w:rsidR="000F0226">
          <w:rPr>
            <w:noProof/>
            <w:webHidden/>
          </w:rPr>
          <w:fldChar w:fldCharType="begin"/>
        </w:r>
        <w:r w:rsidR="000F0226">
          <w:rPr>
            <w:noProof/>
            <w:webHidden/>
          </w:rPr>
          <w:instrText xml:space="preserve"> PAGEREF _Toc43102103 \h </w:instrText>
        </w:r>
        <w:r w:rsidR="000F0226">
          <w:rPr>
            <w:noProof/>
            <w:webHidden/>
          </w:rPr>
        </w:r>
        <w:r w:rsidR="000F0226">
          <w:rPr>
            <w:noProof/>
            <w:webHidden/>
          </w:rPr>
          <w:fldChar w:fldCharType="separate"/>
        </w:r>
        <w:r w:rsidR="00A619A9">
          <w:rPr>
            <w:noProof/>
            <w:webHidden/>
          </w:rPr>
          <w:t>49</w:t>
        </w:r>
        <w:r w:rsidR="000F0226">
          <w:rPr>
            <w:noProof/>
            <w:webHidden/>
          </w:rPr>
          <w:fldChar w:fldCharType="end"/>
        </w:r>
      </w:hyperlink>
    </w:p>
    <w:p w14:paraId="5DEAA586" w14:textId="6D2C5620" w:rsidR="000F0226" w:rsidRDefault="0062070C">
      <w:pPr>
        <w:pStyle w:val="Verzeichnis2"/>
        <w:rPr>
          <w:rFonts w:asciiTheme="minorHAnsi" w:eastAsiaTheme="minorEastAsia" w:hAnsiTheme="minorHAnsi" w:cstheme="minorBidi"/>
          <w:noProof/>
          <w:lang w:eastAsia="de-DE"/>
        </w:rPr>
      </w:pPr>
      <w:hyperlink w:anchor="_Toc43102104" w:history="1">
        <w:r w:rsidR="000F0226" w:rsidRPr="001A075A">
          <w:rPr>
            <w:rStyle w:val="Hyperlink"/>
            <w:noProof/>
          </w:rPr>
          <w:t>2.3</w:t>
        </w:r>
        <w:r w:rsidR="000F0226">
          <w:rPr>
            <w:rFonts w:asciiTheme="minorHAnsi" w:eastAsiaTheme="minorEastAsia" w:hAnsiTheme="minorHAnsi" w:cstheme="minorBidi"/>
            <w:noProof/>
            <w:lang w:eastAsia="de-DE"/>
          </w:rPr>
          <w:tab/>
        </w:r>
        <w:r w:rsidR="000F0226" w:rsidRPr="001A075A">
          <w:rPr>
            <w:rStyle w:val="Hyperlink"/>
            <w:noProof/>
          </w:rPr>
          <w:t>Grundsätze der Leistungsbewertung und Leistungsrückmeldung</w:t>
        </w:r>
        <w:r w:rsidR="000F0226">
          <w:rPr>
            <w:noProof/>
            <w:webHidden/>
          </w:rPr>
          <w:tab/>
        </w:r>
        <w:r w:rsidR="000F0226">
          <w:rPr>
            <w:noProof/>
            <w:webHidden/>
          </w:rPr>
          <w:fldChar w:fldCharType="begin"/>
        </w:r>
        <w:r w:rsidR="000F0226">
          <w:rPr>
            <w:noProof/>
            <w:webHidden/>
          </w:rPr>
          <w:instrText xml:space="preserve"> PAGEREF _Toc43102104 \h </w:instrText>
        </w:r>
        <w:r w:rsidR="000F0226">
          <w:rPr>
            <w:noProof/>
            <w:webHidden/>
          </w:rPr>
        </w:r>
        <w:r w:rsidR="000F0226">
          <w:rPr>
            <w:noProof/>
            <w:webHidden/>
          </w:rPr>
          <w:fldChar w:fldCharType="separate"/>
        </w:r>
        <w:r w:rsidR="00A619A9">
          <w:rPr>
            <w:noProof/>
            <w:webHidden/>
          </w:rPr>
          <w:t>51</w:t>
        </w:r>
        <w:r w:rsidR="000F0226">
          <w:rPr>
            <w:noProof/>
            <w:webHidden/>
          </w:rPr>
          <w:fldChar w:fldCharType="end"/>
        </w:r>
      </w:hyperlink>
    </w:p>
    <w:p w14:paraId="0DDCFBEB" w14:textId="2D7850CA" w:rsidR="000F0226" w:rsidRDefault="0062070C">
      <w:pPr>
        <w:pStyle w:val="Verzeichnis2"/>
        <w:rPr>
          <w:rFonts w:asciiTheme="minorHAnsi" w:eastAsiaTheme="minorEastAsia" w:hAnsiTheme="minorHAnsi" w:cstheme="minorBidi"/>
          <w:noProof/>
          <w:lang w:eastAsia="de-DE"/>
        </w:rPr>
      </w:pPr>
      <w:hyperlink w:anchor="_Toc43102105" w:history="1">
        <w:r w:rsidR="000F0226" w:rsidRPr="001A075A">
          <w:rPr>
            <w:rStyle w:val="Hyperlink"/>
            <w:noProof/>
          </w:rPr>
          <w:t>2.4</w:t>
        </w:r>
        <w:r w:rsidR="000F0226">
          <w:rPr>
            <w:rFonts w:asciiTheme="minorHAnsi" w:eastAsiaTheme="minorEastAsia" w:hAnsiTheme="minorHAnsi" w:cstheme="minorBidi"/>
            <w:noProof/>
            <w:lang w:eastAsia="de-DE"/>
          </w:rPr>
          <w:tab/>
        </w:r>
        <w:r w:rsidR="000F0226" w:rsidRPr="001A075A">
          <w:rPr>
            <w:rStyle w:val="Hyperlink"/>
            <w:noProof/>
          </w:rPr>
          <w:t>Lehr- und Lernmittel</w:t>
        </w:r>
        <w:r w:rsidR="000F0226">
          <w:rPr>
            <w:noProof/>
            <w:webHidden/>
          </w:rPr>
          <w:tab/>
        </w:r>
        <w:r w:rsidR="000F0226">
          <w:rPr>
            <w:noProof/>
            <w:webHidden/>
          </w:rPr>
          <w:fldChar w:fldCharType="begin"/>
        </w:r>
        <w:r w:rsidR="000F0226">
          <w:rPr>
            <w:noProof/>
            <w:webHidden/>
          </w:rPr>
          <w:instrText xml:space="preserve"> PAGEREF _Toc43102105 \h </w:instrText>
        </w:r>
        <w:r w:rsidR="000F0226">
          <w:rPr>
            <w:noProof/>
            <w:webHidden/>
          </w:rPr>
        </w:r>
        <w:r w:rsidR="000F0226">
          <w:rPr>
            <w:noProof/>
            <w:webHidden/>
          </w:rPr>
          <w:fldChar w:fldCharType="separate"/>
        </w:r>
        <w:r w:rsidR="00A619A9">
          <w:rPr>
            <w:noProof/>
            <w:webHidden/>
          </w:rPr>
          <w:t>55</w:t>
        </w:r>
        <w:r w:rsidR="000F0226">
          <w:rPr>
            <w:noProof/>
            <w:webHidden/>
          </w:rPr>
          <w:fldChar w:fldCharType="end"/>
        </w:r>
      </w:hyperlink>
    </w:p>
    <w:p w14:paraId="71B931F9" w14:textId="125A0380" w:rsidR="000F0226" w:rsidRDefault="0062070C">
      <w:pPr>
        <w:pStyle w:val="Verzeichnis1"/>
        <w:tabs>
          <w:tab w:val="left" w:pos="440"/>
          <w:tab w:val="right" w:leader="dot" w:pos="8375"/>
        </w:tabs>
        <w:rPr>
          <w:rFonts w:asciiTheme="minorHAnsi" w:eastAsiaTheme="minorEastAsia" w:hAnsiTheme="minorHAnsi" w:cstheme="minorBidi"/>
          <w:b w:val="0"/>
          <w:noProof/>
          <w:lang w:eastAsia="de-DE"/>
        </w:rPr>
      </w:pPr>
      <w:hyperlink w:anchor="_Toc43102106" w:history="1">
        <w:r w:rsidR="000F0226" w:rsidRPr="001A075A">
          <w:rPr>
            <w:rStyle w:val="Hyperlink"/>
            <w:noProof/>
          </w:rPr>
          <w:t>3</w:t>
        </w:r>
        <w:r w:rsidR="000F0226">
          <w:rPr>
            <w:rFonts w:asciiTheme="minorHAnsi" w:eastAsiaTheme="minorEastAsia" w:hAnsiTheme="minorHAnsi" w:cstheme="minorBidi"/>
            <w:b w:val="0"/>
            <w:noProof/>
            <w:lang w:eastAsia="de-DE"/>
          </w:rPr>
          <w:tab/>
        </w:r>
        <w:r w:rsidR="000F0226" w:rsidRPr="001A075A">
          <w:rPr>
            <w:rStyle w:val="Hyperlink"/>
            <w:noProof/>
          </w:rPr>
          <w:t>Entscheidungen zu fach- und unterrichtsübergreifenden Fragen</w:t>
        </w:r>
        <w:r w:rsidR="000F0226">
          <w:rPr>
            <w:noProof/>
            <w:webHidden/>
          </w:rPr>
          <w:tab/>
        </w:r>
        <w:r w:rsidR="000F0226">
          <w:rPr>
            <w:noProof/>
            <w:webHidden/>
          </w:rPr>
          <w:fldChar w:fldCharType="begin"/>
        </w:r>
        <w:r w:rsidR="000F0226">
          <w:rPr>
            <w:noProof/>
            <w:webHidden/>
          </w:rPr>
          <w:instrText xml:space="preserve"> PAGEREF _Toc43102106 \h </w:instrText>
        </w:r>
        <w:r w:rsidR="000F0226">
          <w:rPr>
            <w:noProof/>
            <w:webHidden/>
          </w:rPr>
        </w:r>
        <w:r w:rsidR="000F0226">
          <w:rPr>
            <w:noProof/>
            <w:webHidden/>
          </w:rPr>
          <w:fldChar w:fldCharType="separate"/>
        </w:r>
        <w:r w:rsidR="00A619A9">
          <w:rPr>
            <w:noProof/>
            <w:webHidden/>
          </w:rPr>
          <w:t>57</w:t>
        </w:r>
        <w:r w:rsidR="000F0226">
          <w:rPr>
            <w:noProof/>
            <w:webHidden/>
          </w:rPr>
          <w:fldChar w:fldCharType="end"/>
        </w:r>
      </w:hyperlink>
    </w:p>
    <w:p w14:paraId="68BF01DC" w14:textId="4CAE4DDE" w:rsidR="000F0226" w:rsidRDefault="0062070C">
      <w:pPr>
        <w:pStyle w:val="Verzeichnis1"/>
        <w:tabs>
          <w:tab w:val="left" w:pos="440"/>
          <w:tab w:val="right" w:leader="dot" w:pos="8375"/>
        </w:tabs>
        <w:rPr>
          <w:rFonts w:asciiTheme="minorHAnsi" w:eastAsiaTheme="minorEastAsia" w:hAnsiTheme="minorHAnsi" w:cstheme="minorBidi"/>
          <w:b w:val="0"/>
          <w:noProof/>
          <w:lang w:eastAsia="de-DE"/>
        </w:rPr>
      </w:pPr>
      <w:hyperlink w:anchor="_Toc43102107" w:history="1">
        <w:r w:rsidR="000F0226" w:rsidRPr="001A075A">
          <w:rPr>
            <w:rStyle w:val="Hyperlink"/>
            <w:noProof/>
          </w:rPr>
          <w:t>4</w:t>
        </w:r>
        <w:r w:rsidR="000F0226">
          <w:rPr>
            <w:rFonts w:asciiTheme="minorHAnsi" w:eastAsiaTheme="minorEastAsia" w:hAnsiTheme="minorHAnsi" w:cstheme="minorBidi"/>
            <w:b w:val="0"/>
            <w:noProof/>
            <w:lang w:eastAsia="de-DE"/>
          </w:rPr>
          <w:tab/>
        </w:r>
        <w:r w:rsidR="000F0226" w:rsidRPr="001A075A">
          <w:rPr>
            <w:rStyle w:val="Hyperlink"/>
            <w:noProof/>
          </w:rPr>
          <w:t>Qualitätssicherung und Evaluation</w:t>
        </w:r>
        <w:r w:rsidR="000F0226">
          <w:rPr>
            <w:noProof/>
            <w:webHidden/>
          </w:rPr>
          <w:tab/>
        </w:r>
        <w:r w:rsidR="000F0226">
          <w:rPr>
            <w:noProof/>
            <w:webHidden/>
          </w:rPr>
          <w:fldChar w:fldCharType="begin"/>
        </w:r>
        <w:r w:rsidR="000F0226">
          <w:rPr>
            <w:noProof/>
            <w:webHidden/>
          </w:rPr>
          <w:instrText xml:space="preserve"> PAGEREF _Toc43102107 \h </w:instrText>
        </w:r>
        <w:r w:rsidR="000F0226">
          <w:rPr>
            <w:noProof/>
            <w:webHidden/>
          </w:rPr>
        </w:r>
        <w:r w:rsidR="000F0226">
          <w:rPr>
            <w:noProof/>
            <w:webHidden/>
          </w:rPr>
          <w:fldChar w:fldCharType="separate"/>
        </w:r>
        <w:r w:rsidR="00A619A9">
          <w:rPr>
            <w:noProof/>
            <w:webHidden/>
          </w:rPr>
          <w:t>58</w:t>
        </w:r>
        <w:r w:rsidR="000F0226">
          <w:rPr>
            <w:noProof/>
            <w:webHidden/>
          </w:rPr>
          <w:fldChar w:fldCharType="end"/>
        </w:r>
      </w:hyperlink>
    </w:p>
    <w:p w14:paraId="284F5B72" w14:textId="20FC07DE" w:rsidR="00D95CE8" w:rsidRDefault="000F0226">
      <w:pPr>
        <w:pStyle w:val="Verzeichnis1"/>
        <w:tabs>
          <w:tab w:val="left" w:pos="440"/>
          <w:tab w:val="right" w:leader="dot" w:pos="8375"/>
        </w:tabs>
        <w:rPr>
          <w:rFonts w:ascii="Calibri" w:eastAsia="Calibri" w:hAnsi="Calibri"/>
          <w:b w:val="0"/>
        </w:rPr>
      </w:pPr>
      <w:r>
        <w:rPr>
          <w:rFonts w:ascii="Calibri" w:eastAsia="Calibri" w:hAnsi="Calibri"/>
          <w:b w:val="0"/>
        </w:rPr>
        <w:fldChar w:fldCharType="end"/>
      </w:r>
    </w:p>
    <w:p w14:paraId="0773DFB0" w14:textId="77777777" w:rsidR="00D95CE8" w:rsidRDefault="00D95CE8"/>
    <w:p w14:paraId="03590A0E" w14:textId="77777777" w:rsidR="00D95CE8" w:rsidRDefault="00C02800">
      <w:pPr>
        <w:pStyle w:val="berschrift1"/>
      </w:pPr>
      <w:bookmarkStart w:id="0" w:name="_Toc43102100"/>
      <w:r>
        <w:lastRenderedPageBreak/>
        <w:t>1</w:t>
      </w:r>
      <w:r>
        <w:tab/>
        <w:t>Rahmenbedingungen der fachlichen Arbeit</w:t>
      </w:r>
      <w:bookmarkEnd w:id="0"/>
    </w:p>
    <w:p w14:paraId="09E36786"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rPr>
          <w:i/>
          <w:iCs/>
        </w:rPr>
      </w:pPr>
      <w:r>
        <w:rPr>
          <w:i/>
          <w:iCs/>
        </w:rPr>
        <w:t xml:space="preserve">Hinweis: </w:t>
      </w:r>
    </w:p>
    <w:p w14:paraId="74072823"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 xml:space="preserve">Schulinterne Lehrpläne dokumentieren Vereinbarungen, wie die Vorgaben der Kernlehrpläne unter den besonderen Bedingungen einer konkreten Schule umgesetzt werden. Diese Ausgangsbedingungen für den fachlichen Unterricht werden in Kapitel 1 beschrieben. Fachliche Bezüge zu folgenden Aspekten können beispielsweise beschrieben werden: </w:t>
      </w:r>
    </w:p>
    <w:p w14:paraId="519BCA37" w14:textId="77777777" w:rsidR="00D95CE8" w:rsidRDefault="00C02800">
      <w:pPr>
        <w:pStyle w:val="Listenabsatz"/>
        <w:keepLines/>
        <w:numPr>
          <w:ilvl w:val="0"/>
          <w:numId w:val="14"/>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Leitbild der Schule,</w:t>
      </w:r>
    </w:p>
    <w:p w14:paraId="60A9716D" w14:textId="77777777" w:rsidR="00D95CE8" w:rsidRDefault="00C02800">
      <w:pPr>
        <w:pStyle w:val="Listenabsatz"/>
        <w:keepLines/>
        <w:numPr>
          <w:ilvl w:val="0"/>
          <w:numId w:val="14"/>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Rahmenbedingungen des schulischen Umfelds,</w:t>
      </w:r>
    </w:p>
    <w:p w14:paraId="5F714D72" w14:textId="77777777" w:rsidR="00D95CE8" w:rsidRDefault="00C02800">
      <w:pPr>
        <w:pStyle w:val="Listenabsatz"/>
        <w:keepLines/>
        <w:numPr>
          <w:ilvl w:val="0"/>
          <w:numId w:val="14"/>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schulische Standards zum Lehren und Lernen,</w:t>
      </w:r>
    </w:p>
    <w:p w14:paraId="18B4E901" w14:textId="77777777" w:rsidR="00D95CE8" w:rsidRDefault="00C02800">
      <w:pPr>
        <w:pStyle w:val="Listenabsatz"/>
        <w:keepLines/>
        <w:numPr>
          <w:ilvl w:val="0"/>
          <w:numId w:val="14"/>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Zusammenarbeit mit außerschulischen Partnern.</w:t>
      </w:r>
    </w:p>
    <w:p w14:paraId="6F5B95FD" w14:textId="77777777" w:rsidR="00D95CE8" w:rsidRDefault="00D95CE8">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p>
    <w:p w14:paraId="279607D1"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Das vorliegende Beispiel für einen schulinternen Lehrplan wurde für ein fiktives Gymnasium konzipiert, für das folgende Bedingungen vorliegen:</w:t>
      </w:r>
    </w:p>
    <w:p w14:paraId="41B6AEF9" w14:textId="77777777" w:rsidR="00D95CE8" w:rsidRDefault="00C02800">
      <w:pPr>
        <w:pStyle w:val="Listenabsatz"/>
        <w:keepLines/>
        <w:numPr>
          <w:ilvl w:val="0"/>
          <w:numId w:val="14"/>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dreizügiges Gymnasium,</w:t>
      </w:r>
    </w:p>
    <w:p w14:paraId="18635C54" w14:textId="77777777" w:rsidR="00D95CE8" w:rsidRDefault="00C02800">
      <w:pPr>
        <w:pStyle w:val="Listenabsatz"/>
        <w:keepLines/>
        <w:numPr>
          <w:ilvl w:val="0"/>
          <w:numId w:val="14"/>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765 Schülerinnen und Schüler,</w:t>
      </w:r>
    </w:p>
    <w:p w14:paraId="36D9BC23" w14:textId="77777777" w:rsidR="00D95CE8" w:rsidRDefault="00C02800">
      <w:pPr>
        <w:pStyle w:val="Listenabsatz"/>
        <w:keepLines/>
        <w:numPr>
          <w:ilvl w:val="0"/>
          <w:numId w:val="14"/>
        </w:numPr>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757" w:right="227" w:hanging="360"/>
        <w:jc w:val="left"/>
      </w:pPr>
      <w:r>
        <w:t>55 Lehrpersonen.</w:t>
      </w:r>
    </w:p>
    <w:p w14:paraId="5A135857" w14:textId="77777777" w:rsidR="00D95CE8" w:rsidRDefault="00D95CE8">
      <w:pPr>
        <w:pStyle w:val="Anmerkung"/>
      </w:pPr>
    </w:p>
    <w:p w14:paraId="3330E257" w14:textId="77777777" w:rsidR="00D95CE8" w:rsidRDefault="00C02800">
      <w:pPr>
        <w:pStyle w:val="StandardII"/>
        <w:rPr>
          <w:b/>
          <w:bCs/>
        </w:rPr>
      </w:pPr>
      <w:r>
        <w:rPr>
          <w:b/>
          <w:bCs/>
        </w:rPr>
        <w:t xml:space="preserve">Erasmus-von-Rotterdam-Gymnasium </w:t>
      </w:r>
    </w:p>
    <w:p w14:paraId="7567EA2F" w14:textId="77777777" w:rsidR="00D95CE8" w:rsidRDefault="00C02800">
      <w:pPr>
        <w:pStyle w:val="StandardII"/>
        <w:rPr>
          <w:b/>
          <w:bCs/>
        </w:rPr>
      </w:pPr>
      <w:r>
        <w:rPr>
          <w:b/>
          <w:bCs/>
        </w:rPr>
        <w:t>Rahmenbedingungen des schulischen Umfelds</w:t>
      </w:r>
    </w:p>
    <w:p w14:paraId="2E901153" w14:textId="5B825909" w:rsidR="00D95CE8" w:rsidRDefault="00C02800">
      <w:pPr>
        <w:pStyle w:val="StandardII"/>
      </w:pPr>
      <w:r>
        <w:t xml:space="preserve">Das Erasmus-von-Rotterdam-Gymnasium (EvRG) ist ein dreizügiges Gymnasium ohne gebundenen Ganztag mit erweiterten Bildungsangeboten, an dem zurzeit 765 Schülerinnen und Schüler von 55 Lehrkräften unterrichtet werden. Die Schule liegt am Rande des Zentrums einer mittleren kreisangehörigen Stadt in Nordrhein-Westfalen in unmittelbarer Nähe der Grenze zu den Niederlanden und ist Teil des örtlichen Schulzentrums, gelegen zwischen Schwimmbad, Stadion, Sport- und Multifunktionshalle. Die Schülerinnen und Schüler kommen aus dem Stadtgebiet sowie den umliegenden Ortschaften. Die gute Anbindung des EvRG </w:t>
      </w:r>
      <w:r w:rsidR="00BF1984">
        <w:t xml:space="preserve">an </w:t>
      </w:r>
      <w:r>
        <w:t xml:space="preserve">den öffentlichen Nahverkehr begünstigt den Besuch durch Schülerinnen und Schülern der Nachbargemeinden. Vor Ort besteht eine enge Kooperation mit verschiedenen Institutionen: So gehören gemeinsame Projekte mit dem städtischen Klimaschutzmanagement oder dem örtlichen Sportverein zu Selbstverständlichkeiten des Schullebens am EvRG. </w:t>
      </w:r>
    </w:p>
    <w:p w14:paraId="67F5678E" w14:textId="77777777" w:rsidR="00D95CE8" w:rsidRDefault="00C02800">
      <w:pPr>
        <w:pStyle w:val="StandardII"/>
        <w:rPr>
          <w:b/>
          <w:bCs/>
        </w:rPr>
      </w:pPr>
      <w:r>
        <w:rPr>
          <w:b/>
          <w:bCs/>
        </w:rPr>
        <w:t>Leitbild der Schule</w:t>
      </w:r>
    </w:p>
    <w:p w14:paraId="4C929A96" w14:textId="77777777" w:rsidR="00D95CE8" w:rsidRDefault="00C02800">
      <w:pPr>
        <w:pStyle w:val="StandardII"/>
      </w:pPr>
      <w:r>
        <w:t xml:space="preserve">Die pädagogische Arbeit am EvRG ist ausgerichtet auf eine Persönlichkeitsentwicklung, die junge Menschen in die Lage versetzt, mit sich selbst, mit den Menschen in ihrer Umgebung, der Gesellschaft, ihrer Kultur und der Natur verantwortungsvoll umzugehen. </w:t>
      </w:r>
      <w:r>
        <w:lastRenderedPageBreak/>
        <w:t xml:space="preserve">Durch die kritische Reflexion lokaler und globaler Lebensräume entwickeln die Schülerinnen und Schüler eine wertorientierte Handlungsfähigkeit im privaten, gesellschaftlichen wie beruflichen Bereich. Als Vorbereitung auf lebenslanges Lernen zielt die Ausbildung am EvRG auf selbstorganisierte und möglichst weitgehend selbstgesteuerte Bildungsprozesse, die die verantwortungsvolle Mitwirkung in einer Gesellschaft im globalen Wandel fördert. Dieses Leitbild beschreibt das Selbstverständnis des Erasmus-von-Rotterdam-Gymnasiums, das sich in der konkreten Arbeit am EvRG widerspiegelt. </w:t>
      </w:r>
    </w:p>
    <w:p w14:paraId="2F414AD4" w14:textId="77777777" w:rsidR="00D95CE8" w:rsidRDefault="00C02800">
      <w:pPr>
        <w:pStyle w:val="StandardII"/>
      </w:pPr>
      <w:r>
        <w:t xml:space="preserve">Die kontinuierliche Arbeit an und mit dem Schulprogramm bedeutet für das Kollegium eine Chance zur Beteiligung und Weiterentwicklung dieses Leitbilds. Ausgehend von dem Auftrag der individuellen Förderung sollen Lernende mit ihren Stärken in den Blick genommen werden, um sie in ihren jeweiligen Stärken zu fördern und zu fordern und dort, wo erforderlich, Unterstützung zu geben. </w:t>
      </w:r>
    </w:p>
    <w:p w14:paraId="76E074CA" w14:textId="77777777" w:rsidR="00D95CE8" w:rsidRDefault="00C02800">
      <w:pPr>
        <w:pStyle w:val="StandardII"/>
      </w:pPr>
      <w:r>
        <w:t xml:space="preserve">Das Lernen unter Berücksichtigung digitaler Medien ist ebenfalls von besonderer Bedeutung für eine Gesellschaft im globalen Wandel. Hierzu arbeiten die unterschiedlichen Fächer an einem gemeinsamen Medienkonzept, das kontinuierlich weiterentwickelt und evaluiert wird. </w:t>
      </w:r>
    </w:p>
    <w:p w14:paraId="1BED580E" w14:textId="77777777" w:rsidR="00D95CE8" w:rsidRDefault="00C02800">
      <w:pPr>
        <w:pStyle w:val="StandardII"/>
        <w:rPr>
          <w:b/>
          <w:bCs/>
        </w:rPr>
      </w:pPr>
      <w:r>
        <w:rPr>
          <w:b/>
          <w:bCs/>
        </w:rPr>
        <w:t>Die Fachgruppe Niederländisch</w:t>
      </w:r>
    </w:p>
    <w:p w14:paraId="7B57CF7F" w14:textId="6A83BFE4" w:rsidR="00D95CE8" w:rsidRDefault="00C02800">
      <w:pPr>
        <w:pStyle w:val="StandardII"/>
      </w:pPr>
      <w:r>
        <w:t>Insgesamt umfasst die Fachgruppe Niederländisch vier Lehrkräfte, von denen alle die Lehrbefähigung für Niederländisch in der Sekundarstufe I und II besitzen. Die Fachkonferenz tritt in der Regel zweimal, mindestens jedoch einmal pro Schuljahr zusammen, um notwendige Absprachen insbesondere im Hinblick auf eine kontinuierliche Unterrichtsentwicklung zu treffen. Neben den Lehrkräften für das Fach Niederländisch nehmen auch mindestens ein Vertreter der Elternschaft sowie eine Schülerin</w:t>
      </w:r>
      <w:r w:rsidR="00E46EE2">
        <w:t xml:space="preserve"> bzw. ein Schüler</w:t>
      </w:r>
      <w:r>
        <w:t xml:space="preserve"> an den Sitzungen teil. Darüber hinaus findet einmal jährlich eine gemeinsame Sitzung mit den Fachgruppen Englisch, Französisch und Latein statt, in der Absprachen – insbesondere vor dem Hintergrund des Nutzens von Synergien zur Vernetzung der Fächer und zur Förderung fremdsprachenübergreifender Kompetenzen – getroffen werden. Außerdem finden zu bestimmten Aufgaben Treffen kleinerer Untergruppen sowie Dienstbesprechungen statt. </w:t>
      </w:r>
    </w:p>
    <w:p w14:paraId="72C0471A" w14:textId="77777777" w:rsidR="00D95CE8" w:rsidRDefault="00C02800">
      <w:pPr>
        <w:pStyle w:val="StandardII"/>
        <w:rPr>
          <w:b/>
          <w:bCs/>
        </w:rPr>
      </w:pPr>
      <w:r>
        <w:rPr>
          <w:b/>
          <w:bCs/>
        </w:rPr>
        <w:t>Fachliche Bezüge zu schulischen Standards zum Lehren und Lernen</w:t>
      </w:r>
    </w:p>
    <w:p w14:paraId="557495F9" w14:textId="77777777" w:rsidR="00D95CE8" w:rsidRDefault="00C02800">
      <w:pPr>
        <w:pStyle w:val="StandardII"/>
      </w:pPr>
      <w:r>
        <w:t xml:space="preserve">Das Selbstverständnis des Niederländischunterrichts am Erasmus-von-Rotterdam-Gymnasium ist bestimmt von dem Bestreben, den Schülerinnen und Schülern einen Zugang zur niederländischsprachigen Welt zu verschaffen und sie durch das Erlernen der niederländischen Sprache und das Eintauchen in die soziokulturellen Bedingungen der unterschiedlichen Länder und Regionen global handlungsfähig zu machen. </w:t>
      </w:r>
    </w:p>
    <w:p w14:paraId="74AA5017" w14:textId="77777777" w:rsidR="00D95CE8" w:rsidRDefault="00C02800">
      <w:pPr>
        <w:pStyle w:val="StandardII"/>
      </w:pPr>
      <w:r>
        <w:t>Durch die Auseinandersetzung mit unterschiedlichen Werten und Normen und dem damit verbundenen Perspektivwechsel leistet der Niederländischunterricht einen Beitrag zur Erziehung zur Toleranz und fördert die Empathiefähigkeit. Außerunterrichtliche Angebote wie Besuche außerschulischer Lernorte unterstützen dieses wichtige Lernziel.</w:t>
      </w:r>
      <w:r>
        <w:br w:type="page"/>
      </w:r>
    </w:p>
    <w:p w14:paraId="44CF6C01" w14:textId="77777777" w:rsidR="00D95CE8" w:rsidRDefault="00C02800">
      <w:pPr>
        <w:pStyle w:val="StandardII"/>
        <w:rPr>
          <w:b/>
          <w:bCs/>
        </w:rPr>
      </w:pPr>
      <w:r>
        <w:rPr>
          <w:b/>
          <w:bCs/>
        </w:rPr>
        <w:lastRenderedPageBreak/>
        <w:t xml:space="preserve">Fachliche Zusammenarbeit mit außerunterrichtlichen Partnern </w:t>
      </w:r>
    </w:p>
    <w:p w14:paraId="646F40B2" w14:textId="089C386C" w:rsidR="00D95CE8" w:rsidRDefault="00C02800">
      <w:pPr>
        <w:pStyle w:val="StandardII"/>
        <w:rPr>
          <w:color w:val="000000"/>
        </w:rPr>
      </w:pPr>
      <w:r>
        <w:t>Das Erasmus-von-Rotterdam-Gymnasium unterhält eine Partnerschaft mit einer Schule in Rotterdam (Niederlande). In der Jahrgangsstufe 8 findet ein unterrichtlich an</w:t>
      </w:r>
      <w:r>
        <w:rPr>
          <w:color w:val="000000"/>
        </w:rPr>
        <w:t>gebundener Schüleraustausch mit der Partnerschule statt. In der Jahrgansstufe 9 ist ein unterrichtlich vorbereiteter Tagesausflug nach Brügge (Belgien) vorgesehen.</w:t>
      </w:r>
    </w:p>
    <w:p w14:paraId="1B11E0CE" w14:textId="77777777" w:rsidR="00D95CE8" w:rsidRDefault="00C02800">
      <w:pPr>
        <w:pStyle w:val="StandardII"/>
        <w:rPr>
          <w:b/>
          <w:bCs/>
        </w:rPr>
      </w:pPr>
      <w:r>
        <w:rPr>
          <w:b/>
          <w:bCs/>
        </w:rPr>
        <w:t>Bedingungen des Unterrichts</w:t>
      </w:r>
    </w:p>
    <w:p w14:paraId="17EA0725" w14:textId="77777777" w:rsidR="00D95CE8" w:rsidRDefault="00C02800">
      <w:pPr>
        <w:pStyle w:val="StandardII"/>
      </w:pPr>
      <w:r>
        <w:t xml:space="preserve">Niederländisch wird sowohl als zweite Fremdsprache ab Klasse 7 als auch als dritte Fremdsprache ab Klasse 9 angeboten. In der Oberstufe wird das Fach regelmäßig als Grundkurs (fortgeführt und neueinsetzend) gewählt, gelegentlich auch als Leistungskurs (erhöhtes Niveau). </w:t>
      </w:r>
    </w:p>
    <w:p w14:paraId="0820D4C9" w14:textId="3E9F70EC" w:rsidR="00D95CE8" w:rsidRDefault="00C02800">
      <w:pPr>
        <w:pStyle w:val="StandardII"/>
        <w:spacing w:after="0"/>
      </w:pPr>
      <w:r>
        <w:t>Unterricht findet am Erasmus-von-Rotterdam-Gymnasium in 45-Minuten-Stunden statt. Niederländisch wird im Fachraum Niederländisch unterrichtet, der – wie alle Räume an unserer Schule – mit Computer, Beamer sowie Internet ausgestattet ist. Tablets werden den Schülerinnen und Schülern bei Bedarf zur Verwendung im Fachunterricht zur Verfügung gestellt, ebenso ein für Unterrichtszwecke nutzbarer Internetzugang. Das Kollegium hat sich auf die Notwendigkeit verständigt, verstärkt auf die Pflicht und die Erziehung zur Wahrung des Urheberrechts hinzuwirken.</w:t>
      </w:r>
    </w:p>
    <w:p w14:paraId="6E8FDB4A" w14:textId="1E981D65" w:rsidR="00D95CE8" w:rsidRDefault="00C02800">
      <w:pPr>
        <w:pStyle w:val="StandardII"/>
        <w:spacing w:after="0"/>
      </w:pPr>
      <w:r>
        <w:t>Der Niederländischunterricht weist im Medienkonzept der Schule die laut Medienkompetenzrahmen NRW anzubahnenden Kompetenzen aus. Die Ausrichtung des Unterrichts im Kontext des digitalen Wandels wird kontinuierlich erweitert und im EvRG-Medienkonzept dokumentiert.</w:t>
      </w:r>
      <w:r w:rsidRPr="00C02800">
        <w:rPr>
          <w:rStyle w:val="Funotenzeichen"/>
        </w:rPr>
        <w:t xml:space="preserve"> </w:t>
      </w:r>
      <w:r>
        <w:rPr>
          <w:rStyle w:val="Funotenzeichen"/>
        </w:rPr>
        <w:footnoteReference w:id="1"/>
      </w:r>
    </w:p>
    <w:p w14:paraId="1FDC8F89" w14:textId="77777777" w:rsidR="00D95CE8" w:rsidRDefault="00D95CE8">
      <w:pPr>
        <w:pStyle w:val="StandardII"/>
      </w:pPr>
    </w:p>
    <w:p w14:paraId="6B7B32BD" w14:textId="77777777" w:rsidR="00D95CE8" w:rsidRDefault="00D95CE8">
      <w:pPr>
        <w:pStyle w:val="StandardII"/>
      </w:pPr>
    </w:p>
    <w:p w14:paraId="705670CC" w14:textId="77777777" w:rsidR="00D95CE8" w:rsidRDefault="00C02800">
      <w:pPr>
        <w:pStyle w:val="StandardII"/>
      </w:pPr>
      <w:r>
        <w:t>Verantwortliche der Fachgruppe</w:t>
      </w:r>
    </w:p>
    <w:p w14:paraId="3F3230EE" w14:textId="77777777" w:rsidR="00D95CE8" w:rsidRDefault="00C02800">
      <w:pPr>
        <w:pStyle w:val="StandardII"/>
      </w:pPr>
      <w:r>
        <w:t>Fachgruppenvorsitz: N. N.</w:t>
      </w:r>
    </w:p>
    <w:p w14:paraId="038BE6D1" w14:textId="77777777" w:rsidR="00D95CE8" w:rsidRDefault="00C02800">
      <w:pPr>
        <w:pStyle w:val="StandardII"/>
      </w:pPr>
      <w:r>
        <w:t>Stellvertretung: N. N.</w:t>
      </w:r>
    </w:p>
    <w:p w14:paraId="292296ED" w14:textId="77777777" w:rsidR="00D95CE8" w:rsidRDefault="00C02800">
      <w:pPr>
        <w:pStyle w:val="StandardII"/>
      </w:pPr>
      <w:r>
        <w:t>Pflege der Lehr- und Lernmaterialien: N. N.</w:t>
      </w:r>
    </w:p>
    <w:p w14:paraId="2F04C203" w14:textId="77777777" w:rsidR="00D95CE8" w:rsidRDefault="00D95CE8">
      <w:pPr>
        <w:pStyle w:val="StandardII"/>
      </w:pPr>
    </w:p>
    <w:p w14:paraId="6493C49B" w14:textId="77777777" w:rsidR="00D95CE8" w:rsidRDefault="00C02800">
      <w:pPr>
        <w:pStyle w:val="berschrift1"/>
        <w:ind w:left="0" w:firstLine="0"/>
      </w:pPr>
      <w:bookmarkStart w:id="1" w:name="_Toc43102101"/>
      <w:r>
        <w:lastRenderedPageBreak/>
        <w:t>2</w:t>
      </w:r>
      <w:r>
        <w:tab/>
        <w:t>Entscheidungen zum Unterricht</w:t>
      </w:r>
      <w:bookmarkEnd w:id="1"/>
    </w:p>
    <w:p w14:paraId="13EA4E25"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 xml:space="preserve">Die Umsetzung des Kernlehrplans mit seinen verbindlichen Kompetenzerwartungen im Unterricht erfordert Entscheidungen auf verschiedenen Ebenen: </w:t>
      </w:r>
    </w:p>
    <w:p w14:paraId="1EC4A122"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 xml:space="preserve">Die </w:t>
      </w:r>
      <w:r>
        <w:rPr>
          <w:iCs/>
        </w:rPr>
        <w:t>Übersicht über die</w:t>
      </w:r>
      <w:r>
        <w:rPr>
          <w:i/>
          <w:iCs/>
        </w:rPr>
        <w:t xml:space="preserve"> Unterrichtsvorhaben</w:t>
      </w:r>
      <w:r>
        <w:t xml:space="preserve"> gibt den Lehrkräften eine rasche Orientierung bezüglich der laut Fachkonferenz verbindlichen Unterrichtsvorhaben und der damit verbundenen Schwerpunktsetzungen für jedes Schuljahr.</w:t>
      </w:r>
    </w:p>
    <w:p w14:paraId="786657F6"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 xml:space="preserve">Die Unterrichtsvorhaben im schulinternen Lehrplan sind die vereinbarte Planungsgrundlage des Unterrichts. Sie bilden den Rahmen zur systematischen Anlage und Weiterentwicklung sämtlicher im Kernlehrplan angeführter Kompetenzen, setzen jedoch klare Schwerpunkte. Sie geben Orientierung, welche Kompetenzen in welchen Themenfeldern des soziokulturellen Orientierungswissens fokussiert entwickelt werden können und berücksichtigen dabei die obligatorischen fachlichen Konkretisierungen. Dies entspricht der Verpflichtung, im Unterricht alle Kompetenzerwartungen des Kernlehrplans bei den Lernenden auszubilden und zu fördern. </w:t>
      </w:r>
    </w:p>
    <w:p w14:paraId="09496491"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 xml:space="preserve">In weiteren Absätzen dieses Kapitels werden </w:t>
      </w:r>
      <w:r>
        <w:rPr>
          <w:i/>
        </w:rPr>
        <w:t>Grundsätze der fachdidaktischen und fachmethodischen Arbeit</w:t>
      </w:r>
      <w:r>
        <w:t xml:space="preserve">, </w:t>
      </w:r>
      <w:r>
        <w:rPr>
          <w:i/>
        </w:rPr>
        <w:t>Grundsätze der Leistungsbewertung und Leistungsrückmeldung</w:t>
      </w:r>
      <w:r>
        <w:t xml:space="preserve"> sowie Entscheidungen zur Wahl der </w:t>
      </w:r>
      <w:r>
        <w:rPr>
          <w:i/>
        </w:rPr>
        <w:t>Lehr- und Lernmittel</w:t>
      </w:r>
      <w:r>
        <w:t xml:space="preserve"> festgehalten, um die Gestaltung von Lernprozessen und die Bewertung von Lernergebnissen im erforderlichen Umfang auf eine verbindliche Basis zu stellen.</w:t>
      </w:r>
    </w:p>
    <w:p w14:paraId="5FA3CD3D" w14:textId="77777777" w:rsidR="00D95CE8" w:rsidRDefault="00C02800">
      <w:pPr>
        <w:pStyle w:val="berschrift2"/>
      </w:pPr>
      <w:bookmarkStart w:id="2" w:name="_Toc43102102"/>
      <w:r>
        <w:lastRenderedPageBreak/>
        <w:t xml:space="preserve">2.1 </w:t>
      </w:r>
      <w:r>
        <w:tab/>
        <w:t>Unterrichtsvorhaben</w:t>
      </w:r>
      <w:bookmarkEnd w:id="2"/>
    </w:p>
    <w:p w14:paraId="2A0590B4" w14:textId="77777777" w:rsidR="00D95CE8" w:rsidRDefault="00C02800">
      <w:r>
        <w:t xml:space="preserve">In der nachfolgenden </w:t>
      </w:r>
      <w:r>
        <w:rPr>
          <w:rStyle w:val="Hervorhebung"/>
          <w:i w:val="0"/>
          <w:iCs/>
        </w:rPr>
        <w:t>Übersicht über die</w:t>
      </w:r>
      <w:r>
        <w:rPr>
          <w:rStyle w:val="Hervorhebung"/>
          <w:iCs/>
        </w:rPr>
        <w:t xml:space="preserve"> Unterrichtsvorhaben</w:t>
      </w:r>
      <w:r>
        <w:t xml:space="preserve">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Unter den Hinweisen des Übersichtsrasters werden u.a. Möglichkeiten im Hinblick auf inhaltliche Fokussierungen und interne Verknüpfungen ausgewiesen. </w:t>
      </w:r>
    </w:p>
    <w:p w14:paraId="328D0050" w14:textId="77777777" w:rsidR="00D95CE8" w:rsidRDefault="00C02800">
      <w:pPr>
        <w:suppressAutoHyphens/>
      </w:pPr>
      <w:r>
        <w:t>Der ausgewiesene Zeitbedarf versteht sich als grobe Orientierungsgröße, die nach Bedarf über- oder unterschritten werden kann. Der Schulinterne Lehrplan ist so gestaltet, dass er zusätzlichen Spielraum für Vertiefungen, besondere Schülerinteressen, aktuelle Themen bzw. die Erfordernisse anderer besonderer Ereignisse (z.B. Praktika, Klassenfahrten o.Ä.) belässt.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p w14:paraId="6651DC5F" w14:textId="77777777" w:rsidR="00D95CE8" w:rsidRDefault="00C02800">
      <w:pPr>
        <w:suppressAutoHyphens/>
      </w:pPr>
      <w:r>
        <w:t>Die Übersichten zu den Unterrichtsvorhaben beinhalten Aussagen zu folgenden Aspekten:</w:t>
      </w:r>
    </w:p>
    <w:p w14:paraId="6D800426" w14:textId="77777777" w:rsidR="00D95CE8" w:rsidRDefault="00C02800">
      <w:pPr>
        <w:pStyle w:val="Listenabsatz"/>
        <w:numPr>
          <w:ilvl w:val="0"/>
          <w:numId w:val="14"/>
        </w:numPr>
        <w:suppressAutoHyphens/>
        <w:ind w:left="757" w:hanging="360"/>
      </w:pPr>
      <w:r>
        <w:t>Benennung der Unterrichtsvorhaben,</w:t>
      </w:r>
    </w:p>
    <w:p w14:paraId="632C0543" w14:textId="77777777" w:rsidR="00D95CE8" w:rsidRDefault="00C02800">
      <w:pPr>
        <w:pStyle w:val="Listenabsatz"/>
        <w:numPr>
          <w:ilvl w:val="0"/>
          <w:numId w:val="14"/>
        </w:numPr>
        <w:suppressAutoHyphens/>
        <w:ind w:left="757" w:hanging="360"/>
      </w:pPr>
      <w:r>
        <w:t>Sequenzierung der Unterrichtsvorhaben,</w:t>
      </w:r>
    </w:p>
    <w:p w14:paraId="2AD2C511" w14:textId="77777777" w:rsidR="00D95CE8" w:rsidRDefault="00C02800">
      <w:pPr>
        <w:pStyle w:val="Listenabsatz"/>
        <w:numPr>
          <w:ilvl w:val="0"/>
          <w:numId w:val="14"/>
        </w:numPr>
        <w:suppressAutoHyphens/>
        <w:ind w:left="757" w:hanging="360"/>
      </w:pPr>
      <w:r>
        <w:t>Angabe des ungefähren Zeitbedarfs in Unterrichtsstunden (ca. xx U-Std.),</w:t>
      </w:r>
    </w:p>
    <w:p w14:paraId="72DEDBF7" w14:textId="77777777" w:rsidR="00D95CE8" w:rsidRDefault="00C02800">
      <w:pPr>
        <w:pStyle w:val="Listenabsatz"/>
        <w:numPr>
          <w:ilvl w:val="0"/>
          <w:numId w:val="14"/>
        </w:numPr>
        <w:suppressAutoHyphens/>
        <w:ind w:left="757" w:hanging="360"/>
      </w:pPr>
      <w:r>
        <w:t>Schwerpunkte der Kompetenzentwicklung,</w:t>
      </w:r>
    </w:p>
    <w:p w14:paraId="6AA974CF" w14:textId="77777777" w:rsidR="00D95CE8" w:rsidRDefault="00C02800">
      <w:pPr>
        <w:pStyle w:val="Listenabsatz"/>
        <w:numPr>
          <w:ilvl w:val="0"/>
          <w:numId w:val="14"/>
        </w:numPr>
        <w:suppressAutoHyphens/>
        <w:ind w:left="757" w:hanging="360"/>
      </w:pPr>
      <w:r>
        <w:t>Besondere auf das Unterrichtsvorhaben bezogene fachliche Konkretisierungen,</w:t>
      </w:r>
    </w:p>
    <w:p w14:paraId="01F32090" w14:textId="77777777" w:rsidR="00D95CE8" w:rsidRDefault="00C02800">
      <w:pPr>
        <w:pStyle w:val="Listenabsatz"/>
        <w:numPr>
          <w:ilvl w:val="0"/>
          <w:numId w:val="14"/>
        </w:numPr>
        <w:suppressAutoHyphens/>
        <w:ind w:left="757" w:hanging="360"/>
      </w:pPr>
      <w:r>
        <w:t>Hinweise, Vereinbarungen und Absprachen der Fachkonferenz.</w:t>
      </w:r>
    </w:p>
    <w:p w14:paraId="6734F559" w14:textId="77777777" w:rsidR="00D95CE8" w:rsidRDefault="00D95CE8">
      <w:pPr>
        <w:suppressAutoHyphens/>
        <w:spacing w:after="0" w:line="240" w:lineRule="auto"/>
      </w:pPr>
    </w:p>
    <w:p w14:paraId="75B54AA5" w14:textId="77777777" w:rsidR="00D95CE8" w:rsidRDefault="00C02800">
      <w:pPr>
        <w:suppressAutoHyphens/>
      </w:pPr>
      <w:r>
        <w:t xml:space="preserve">Das Verdeutlichen einer Schwerpunktsetzung bei der Kompetenzentwicklung erfolgt durch Angabe von </w:t>
      </w:r>
      <w:r>
        <w:rPr>
          <w:u w:val="single"/>
        </w:rPr>
        <w:t>ausgewählten</w:t>
      </w:r>
      <w:r>
        <w:t xml:space="preserve"> Kompetenzerwartungen in Form von Indikatoren. Es werden nicht alle Kompetenzerwartungen des Kernlehrplans aufgeführt, die in irgendeiner Weise dem jeweiligen Unterrichtsvorhaben zugeordnet werden können.</w:t>
      </w:r>
    </w:p>
    <w:p w14:paraId="46FDA1B0" w14:textId="77777777" w:rsidR="00D95CE8" w:rsidRDefault="00C02800">
      <w:pPr>
        <w:suppressAutoHyphens/>
      </w:pPr>
      <w:r>
        <w:t>Eckige Klammern in der ersten Spalte der folgenden Übersichten kennzeichnen Bestandteile der Kompetenzerwartungen des Kernlehrplans Niederländisch, die in den Unterrichtsvorhaben nicht den Schwerpunkt bilden.</w:t>
      </w:r>
    </w:p>
    <w:p w14:paraId="0B30BF9F" w14:textId="77777777" w:rsidR="00D95CE8" w:rsidRDefault="00C02800">
      <w:r>
        <w:t>Runde Klammern in der zweiten Spalte der folgenden Übersichten kennzeichnen zusätzliche fachliche Konkretisierungen im jeweiligen Unterrichtsvorhaben.</w:t>
      </w:r>
    </w:p>
    <w:p w14:paraId="6833F2B4" w14:textId="77777777" w:rsidR="00D95CE8" w:rsidRDefault="00D95CE8">
      <w:pPr>
        <w:sectPr w:rsidR="00D95CE8">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985" w:right="1440" w:bottom="1560" w:left="1797" w:header="709" w:footer="709" w:gutter="284"/>
          <w:cols w:space="720"/>
          <w:titlePg/>
        </w:sectPr>
      </w:pPr>
    </w:p>
    <w:p w14:paraId="2BF2C938" w14:textId="77777777" w:rsidR="00D95CE8" w:rsidRDefault="00C02800">
      <w:pPr>
        <w:rPr>
          <w:rFonts w:eastAsia="Arial" w:cs="Arial"/>
          <w:b/>
          <w:bCs/>
          <w:sz w:val="48"/>
          <w:szCs w:val="48"/>
        </w:rPr>
      </w:pPr>
      <w:r>
        <w:rPr>
          <w:rFonts w:eastAsia="Arial" w:cs="Arial"/>
          <w:b/>
          <w:bCs/>
          <w:sz w:val="48"/>
          <w:szCs w:val="48"/>
        </w:rPr>
        <w:lastRenderedPageBreak/>
        <w:t>Niederländisch als zweite Fremdsprache (7-10)</w:t>
      </w:r>
    </w:p>
    <w:tbl>
      <w:tblPr>
        <w:tblW w:w="14218" w:type="dxa"/>
        <w:tblInd w:w="93" w:type="dxa"/>
        <w:tblCellMar>
          <w:left w:w="10" w:type="dxa"/>
          <w:right w:w="10" w:type="dxa"/>
        </w:tblCellMar>
        <w:tblLook w:val="0000" w:firstRow="0" w:lastRow="0" w:firstColumn="0" w:lastColumn="0" w:noHBand="0" w:noVBand="0"/>
      </w:tblPr>
      <w:tblGrid>
        <w:gridCol w:w="4731"/>
        <w:gridCol w:w="4459"/>
        <w:gridCol w:w="5028"/>
      </w:tblGrid>
      <w:tr w:rsidR="00D95CE8" w14:paraId="4F26DDB4"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1C1E3D6A" w14:textId="77777777" w:rsidR="00D95CE8" w:rsidRDefault="00C02800">
            <w:pPr>
              <w:jc w:val="center"/>
              <w:rPr>
                <w:rFonts w:eastAsia="Arial" w:cs="Arial"/>
                <w:b/>
                <w:i/>
                <w:sz w:val="28"/>
              </w:rPr>
            </w:pPr>
            <w:r w:rsidRPr="00004E11">
              <w:rPr>
                <w:rFonts w:eastAsia="Arial" w:cs="Arial"/>
                <w:b/>
                <w:sz w:val="28"/>
                <w:lang w:val="nl-NL"/>
              </w:rPr>
              <w:t xml:space="preserve">UV 7.1-1 </w:t>
            </w:r>
            <w:r w:rsidRPr="00004E11">
              <w:rPr>
                <w:rFonts w:eastAsia="Arial" w:cs="Arial"/>
                <w:b/>
                <w:i/>
                <w:sz w:val="28"/>
                <w:lang w:val="nl-NL"/>
              </w:rPr>
              <w:t xml:space="preserve">Dag allemaal! – zo klinkt het Nederlands! </w:t>
            </w:r>
            <w:r>
              <w:rPr>
                <w:rFonts w:eastAsia="Arial" w:cs="Arial"/>
                <w:sz w:val="28"/>
              </w:rPr>
              <w:t>(ca. 5 U-Std.)</w:t>
            </w:r>
          </w:p>
        </w:tc>
      </w:tr>
      <w:tr w:rsidR="00D95CE8" w14:paraId="5E288E8C"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21142633" w14:textId="77777777" w:rsidR="00D95CE8" w:rsidRDefault="00C02800">
            <w:pPr>
              <w:jc w:val="center"/>
              <w:rPr>
                <w:rFonts w:eastAsia="Arial" w:cs="Arial"/>
                <w:b/>
                <w:bCs/>
                <w:sz w:val="24"/>
                <w:szCs w:val="24"/>
              </w:rPr>
            </w:pPr>
            <w:r>
              <w:rPr>
                <w:rFonts w:eastAsia="Arial" w:cs="Arial"/>
                <w:b/>
                <w:bCs/>
                <w:sz w:val="24"/>
                <w:szCs w:val="24"/>
              </w:rPr>
              <w:t xml:space="preserve">Kompetenzerwartungen </w:t>
            </w:r>
          </w:p>
          <w:p w14:paraId="1D0A23E8" w14:textId="77777777" w:rsidR="00D95CE8" w:rsidRDefault="00C02800">
            <w:pPr>
              <w:jc w:val="center"/>
              <w:rPr>
                <w:rFonts w:eastAsia="Arial" w:cs="Arial"/>
                <w:b/>
                <w:bCs/>
                <w:sz w:val="24"/>
                <w:szCs w:val="24"/>
              </w:rPr>
            </w:pPr>
            <w:r>
              <w:rPr>
                <w:rFonts w:eastAsia="Arial" w:cs="Arial"/>
                <w:b/>
                <w:bCs/>
                <w:sz w:val="24"/>
                <w:szCs w:val="24"/>
              </w:rPr>
              <w:t>im Schwerpunkt</w:t>
            </w:r>
          </w:p>
        </w:tc>
        <w:tc>
          <w:tcPr>
            <w:tcW w:w="4459"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291049A8" w14:textId="77777777" w:rsidR="00D95CE8" w:rsidRDefault="00C02800">
            <w:pPr>
              <w:jc w:val="center"/>
              <w:rPr>
                <w:rFonts w:eastAsia="Arial" w:cs="Arial"/>
                <w:b/>
                <w:bCs/>
                <w:sz w:val="24"/>
                <w:szCs w:val="24"/>
              </w:rPr>
            </w:pPr>
            <w:r>
              <w:rPr>
                <w:rFonts w:eastAsia="Arial" w:cs="Arial"/>
                <w:b/>
                <w:bCs/>
                <w:sz w:val="24"/>
                <w:szCs w:val="24"/>
              </w:rPr>
              <w:t xml:space="preserve">Auswahl </w:t>
            </w:r>
          </w:p>
          <w:p w14:paraId="70E68BB8" w14:textId="77777777" w:rsidR="00D95CE8" w:rsidRDefault="00C02800">
            <w:pPr>
              <w:jc w:val="center"/>
              <w:rPr>
                <w:rFonts w:eastAsia="Arial" w:cs="Arial"/>
                <w:b/>
                <w:bCs/>
                <w:sz w:val="24"/>
                <w:szCs w:val="24"/>
              </w:rPr>
            </w:pPr>
            <w:r>
              <w:rPr>
                <w:rFonts w:eastAsia="Arial" w:cs="Arial"/>
                <w:b/>
                <w:bCs/>
                <w:sz w:val="24"/>
                <w:szCs w:val="24"/>
              </w:rPr>
              <w:t>fachlicher Konkretisierungen</w:t>
            </w:r>
          </w:p>
        </w:tc>
        <w:tc>
          <w:tcPr>
            <w:tcW w:w="502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578AFBF1" w14:textId="77777777" w:rsidR="00D95CE8" w:rsidRDefault="00C02800">
            <w:pPr>
              <w:jc w:val="center"/>
              <w:rPr>
                <w:rFonts w:eastAsia="Arial" w:cs="Arial"/>
                <w:b/>
                <w:bCs/>
                <w:sz w:val="24"/>
                <w:szCs w:val="24"/>
              </w:rPr>
            </w:pPr>
            <w:r>
              <w:rPr>
                <w:rFonts w:eastAsia="Arial" w:cs="Arial"/>
                <w:b/>
                <w:bCs/>
                <w:sz w:val="24"/>
                <w:szCs w:val="24"/>
              </w:rPr>
              <w:t xml:space="preserve">Hinweise, Vereinbarungen </w:t>
            </w:r>
          </w:p>
          <w:p w14:paraId="09F02E30" w14:textId="77777777" w:rsidR="00D95CE8" w:rsidRDefault="00C02800">
            <w:pPr>
              <w:jc w:val="center"/>
              <w:rPr>
                <w:rFonts w:eastAsia="Arial" w:cs="Arial"/>
                <w:b/>
                <w:bCs/>
                <w:sz w:val="24"/>
                <w:szCs w:val="24"/>
              </w:rPr>
            </w:pPr>
            <w:r>
              <w:rPr>
                <w:rFonts w:eastAsia="Arial" w:cs="Arial"/>
                <w:b/>
                <w:bCs/>
                <w:sz w:val="24"/>
                <w:szCs w:val="24"/>
              </w:rPr>
              <w:t>und Absprachen</w:t>
            </w:r>
          </w:p>
        </w:tc>
      </w:tr>
      <w:tr w:rsidR="00D95CE8" w14:paraId="6ED14E86" w14:textId="77777777">
        <w:trPr>
          <w:trHeight w:val="1526"/>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54F18A04" w14:textId="77777777" w:rsidR="00D95CE8" w:rsidRDefault="00D95CE8">
            <w:pPr>
              <w:pStyle w:val="KeinLeerraum"/>
              <w:jc w:val="left"/>
              <w:rPr>
                <w:rFonts w:eastAsia="Arial" w:cs="Arial"/>
              </w:rPr>
            </w:pPr>
          </w:p>
          <w:p w14:paraId="5148B0A4" w14:textId="77777777" w:rsidR="00D95CE8" w:rsidRDefault="00C02800">
            <w:pPr>
              <w:pStyle w:val="KeinLeerraum"/>
              <w:jc w:val="left"/>
              <w:rPr>
                <w:rFonts w:eastAsia="Arial" w:cs="Arial"/>
                <w:b/>
              </w:rPr>
            </w:pPr>
            <w:r>
              <w:rPr>
                <w:rFonts w:eastAsia="Arial" w:cs="Arial"/>
                <w:b/>
              </w:rPr>
              <w:t>Sprachlernkompetenz</w:t>
            </w:r>
          </w:p>
          <w:p w14:paraId="6CAD60B6" w14:textId="77777777" w:rsidR="00D95CE8" w:rsidRDefault="00C02800">
            <w:pPr>
              <w:pStyle w:val="KeinLeerraum"/>
              <w:jc w:val="left"/>
              <w:rPr>
                <w:rFonts w:eastAsia="Arial" w:cs="Arial"/>
              </w:rPr>
            </w:pPr>
            <w:r>
              <w:rPr>
                <w:rFonts w:eastAsia="Arial" w:cs="Arial"/>
              </w:rPr>
              <w:t>im Sprachvergleich sprachliche Formen und Regelmäßigkeiten beschreiben;</w:t>
            </w:r>
          </w:p>
          <w:p w14:paraId="52641DDA" w14:textId="77777777" w:rsidR="00D95CE8" w:rsidRDefault="00C02800">
            <w:pPr>
              <w:pStyle w:val="KeinLeerraum"/>
              <w:jc w:val="left"/>
              <w:rPr>
                <w:rFonts w:eastAsia="Arial" w:cs="Arial"/>
              </w:rPr>
            </w:pPr>
            <w:r>
              <w:rPr>
                <w:rFonts w:eastAsia="Arial" w:cs="Arial"/>
              </w:rPr>
              <w:t>elementare grammatische Formen und Strukturen benennen und diese mit entsprechenden Strukturen mit mindestens einer anderen Sprache vergleichen</w:t>
            </w:r>
          </w:p>
          <w:p w14:paraId="65DA1839" w14:textId="77777777" w:rsidR="00D95CE8" w:rsidRDefault="00D95CE8">
            <w:pPr>
              <w:pStyle w:val="KeinLeerraum"/>
              <w:jc w:val="left"/>
              <w:rPr>
                <w:rFonts w:eastAsia="Arial" w:cs="Arial"/>
                <w:b/>
              </w:rPr>
            </w:pPr>
          </w:p>
          <w:p w14:paraId="7AE02F5A" w14:textId="77777777" w:rsidR="00D95CE8" w:rsidRDefault="00D95CE8">
            <w:pPr>
              <w:pStyle w:val="KeinLeerraum"/>
              <w:jc w:val="left"/>
              <w:rPr>
                <w:rFonts w:eastAsia="Arial" w:cs="Arial"/>
                <w:b/>
              </w:rPr>
            </w:pPr>
          </w:p>
          <w:p w14:paraId="05857813" w14:textId="77777777" w:rsidR="00D95CE8" w:rsidRDefault="00C02800">
            <w:pPr>
              <w:pStyle w:val="KeinLeerraum"/>
              <w:jc w:val="left"/>
              <w:rPr>
                <w:rFonts w:eastAsia="Arial" w:cs="Arial"/>
                <w:b/>
              </w:rPr>
            </w:pPr>
            <w:r>
              <w:rPr>
                <w:rFonts w:eastAsia="Arial" w:cs="Arial"/>
                <w:b/>
              </w:rPr>
              <w:t>Funktionale kommunikative Kompetenzen</w:t>
            </w:r>
          </w:p>
          <w:p w14:paraId="6C5C256D" w14:textId="77777777" w:rsidR="00D95CE8" w:rsidRDefault="00D95CE8">
            <w:pPr>
              <w:pStyle w:val="KeinLeerraum"/>
              <w:jc w:val="left"/>
              <w:rPr>
                <w:rFonts w:eastAsia="Arial" w:cs="Arial"/>
                <w:b/>
              </w:rPr>
            </w:pPr>
          </w:p>
          <w:p w14:paraId="2614AD1A" w14:textId="77777777" w:rsidR="00D95CE8" w:rsidRDefault="00C02800">
            <w:pPr>
              <w:pStyle w:val="KeinLeerraum"/>
              <w:jc w:val="left"/>
              <w:rPr>
                <w:rFonts w:eastAsia="Arial" w:cs="Arial"/>
                <w:b/>
              </w:rPr>
            </w:pPr>
            <w:r>
              <w:rPr>
                <w:rFonts w:eastAsia="Arial" w:cs="Arial"/>
                <w:b/>
              </w:rPr>
              <w:t xml:space="preserve">Verfügen über sprachliche Mittel </w:t>
            </w:r>
          </w:p>
          <w:p w14:paraId="02418482" w14:textId="77777777" w:rsidR="00D95CE8" w:rsidRDefault="00C02800">
            <w:pPr>
              <w:pStyle w:val="KeinLeerraum"/>
              <w:jc w:val="left"/>
              <w:rPr>
                <w:rFonts w:eastAsia="Arial" w:cs="Arial"/>
              </w:rPr>
            </w:pPr>
            <w:r w:rsidRPr="00004E11">
              <w:rPr>
                <w:rFonts w:eastAsia="Arial" w:cs="Arial"/>
                <w:b/>
                <w:i/>
              </w:rPr>
              <w:t>Aussprache</w:t>
            </w:r>
            <w:r>
              <w:rPr>
                <w:rFonts w:eastAsia="Arial" w:cs="Arial"/>
                <w:b/>
              </w:rPr>
              <w:t xml:space="preserve">: </w:t>
            </w:r>
            <w:r>
              <w:rPr>
                <w:rFonts w:eastAsia="Arial" w:cs="Arial"/>
              </w:rPr>
              <w:t>Phoneme weitgehend korrekt zuordnen und aussprechen</w:t>
            </w:r>
          </w:p>
          <w:p w14:paraId="26851C56" w14:textId="77777777" w:rsidR="00D95CE8" w:rsidRDefault="00D95CE8">
            <w:pPr>
              <w:pStyle w:val="KeinLeerraum"/>
              <w:jc w:val="left"/>
              <w:rPr>
                <w:rFonts w:eastAsia="Arial" w:cs="Arial"/>
              </w:rPr>
            </w:pPr>
          </w:p>
          <w:p w14:paraId="5B9CD00E" w14:textId="77777777" w:rsidR="00D95CE8" w:rsidRPr="00004E11" w:rsidRDefault="00C02800">
            <w:pPr>
              <w:pStyle w:val="KeinLeerraum"/>
              <w:jc w:val="left"/>
              <w:rPr>
                <w:rFonts w:eastAsia="Arial" w:cs="Arial"/>
                <w:b/>
                <w:i/>
              </w:rPr>
            </w:pPr>
            <w:r w:rsidRPr="00004E11">
              <w:rPr>
                <w:rFonts w:eastAsia="Arial" w:cs="Arial"/>
                <w:b/>
                <w:i/>
              </w:rPr>
              <w:t xml:space="preserve">Hör-/Hörsehverstehen </w:t>
            </w:r>
          </w:p>
          <w:p w14:paraId="29E69E80" w14:textId="77777777" w:rsidR="00D95CE8" w:rsidRDefault="00C02800">
            <w:pPr>
              <w:pStyle w:val="KeinLeerraum"/>
              <w:jc w:val="left"/>
              <w:rPr>
                <w:rFonts w:eastAsia="Arial" w:cs="Arial"/>
              </w:rPr>
            </w:pPr>
            <w:r>
              <w:rPr>
                <w:rFonts w:eastAsia="Arial" w:cs="Arial"/>
              </w:rPr>
              <w:t>der mündlichen Kommunikation im Unterricht folgen</w:t>
            </w:r>
          </w:p>
        </w:tc>
        <w:tc>
          <w:tcPr>
            <w:tcW w:w="4459"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0F5B602E" w14:textId="77777777" w:rsidR="00D95CE8" w:rsidRDefault="00D95CE8">
            <w:pPr>
              <w:pStyle w:val="KeinLeerraum"/>
              <w:jc w:val="left"/>
              <w:rPr>
                <w:rFonts w:eastAsia="Arial" w:cs="Arial"/>
              </w:rPr>
            </w:pPr>
          </w:p>
          <w:p w14:paraId="3F8589B8" w14:textId="77777777" w:rsidR="00D95CE8" w:rsidRDefault="00C02800">
            <w:pPr>
              <w:pStyle w:val="KeinLeerraum"/>
              <w:jc w:val="left"/>
              <w:rPr>
                <w:rFonts w:eastAsia="Arial" w:cs="Arial"/>
                <w:b/>
              </w:rPr>
            </w:pPr>
            <w:r>
              <w:rPr>
                <w:rFonts w:eastAsia="Arial" w:cs="Arial"/>
                <w:b/>
              </w:rPr>
              <w:t>Funktionale kommunikative Kompetenzen</w:t>
            </w:r>
          </w:p>
          <w:p w14:paraId="01013CDA" w14:textId="77777777" w:rsidR="00D95CE8" w:rsidRDefault="00D95CE8">
            <w:pPr>
              <w:pStyle w:val="KeinLeerraum"/>
              <w:jc w:val="left"/>
              <w:rPr>
                <w:rFonts w:eastAsia="Arial" w:cs="Arial"/>
                <w:b/>
              </w:rPr>
            </w:pPr>
          </w:p>
          <w:p w14:paraId="278824FA" w14:textId="77777777" w:rsidR="00D95CE8" w:rsidRDefault="00C02800">
            <w:pPr>
              <w:pStyle w:val="KeinLeerraum"/>
              <w:jc w:val="left"/>
              <w:rPr>
                <w:rFonts w:eastAsia="Arial" w:cs="Arial"/>
              </w:rPr>
            </w:pPr>
            <w:r>
              <w:rPr>
                <w:rFonts w:eastAsia="Arial" w:cs="Arial"/>
                <w:b/>
              </w:rPr>
              <w:t>Verfügen über sprachliche Mittel</w:t>
            </w:r>
          </w:p>
          <w:p w14:paraId="2CFF63FD" w14:textId="77777777" w:rsidR="00D95CE8" w:rsidRDefault="00C02800">
            <w:pPr>
              <w:pStyle w:val="KeinLeerraum"/>
              <w:jc w:val="left"/>
              <w:rPr>
                <w:rFonts w:eastAsia="Arial" w:cs="Arial"/>
              </w:rPr>
            </w:pPr>
            <w:r w:rsidRPr="00004E11">
              <w:rPr>
                <w:rFonts w:eastAsia="Arial" w:cs="Arial"/>
                <w:b/>
                <w:i/>
              </w:rPr>
              <w:t>Aussprache</w:t>
            </w:r>
            <w:r>
              <w:rPr>
                <w:rFonts w:eastAsia="Arial" w:cs="Arial"/>
                <w:b/>
              </w:rPr>
              <w:t xml:space="preserve">: </w:t>
            </w:r>
            <w:r>
              <w:rPr>
                <w:rFonts w:eastAsia="Arial" w:cs="Arial"/>
              </w:rPr>
              <w:t>Vokale, Konsonanten und Diphthonge in Abgrenzung zum Deutschen,</w:t>
            </w:r>
          </w:p>
          <w:p w14:paraId="5CABA5BB" w14:textId="77777777" w:rsidR="00D95CE8" w:rsidRDefault="00C02800">
            <w:pPr>
              <w:pStyle w:val="KeinLeerraum"/>
              <w:jc w:val="left"/>
              <w:rPr>
                <w:rFonts w:eastAsia="Arial" w:cs="Arial"/>
              </w:rPr>
            </w:pPr>
            <w:r>
              <w:rPr>
                <w:rFonts w:eastAsia="Arial" w:cs="Arial"/>
              </w:rPr>
              <w:t>grundlegende Wort- und Satzmelodie und Betonung</w:t>
            </w:r>
          </w:p>
          <w:p w14:paraId="4001DDB3" w14:textId="77777777" w:rsidR="00D95CE8" w:rsidRDefault="00D95CE8">
            <w:pPr>
              <w:pStyle w:val="KeinLeerraum"/>
              <w:jc w:val="left"/>
              <w:rPr>
                <w:rFonts w:eastAsia="Arial" w:cs="Arial"/>
              </w:rPr>
            </w:pPr>
          </w:p>
          <w:p w14:paraId="22A2E742" w14:textId="77777777" w:rsidR="00D95CE8" w:rsidRDefault="00D95CE8">
            <w:pPr>
              <w:pStyle w:val="KeinLeerraum"/>
              <w:jc w:val="left"/>
              <w:rPr>
                <w:rFonts w:eastAsia="Arial" w:cs="Arial"/>
              </w:rPr>
            </w:pPr>
          </w:p>
          <w:p w14:paraId="5E8E908A" w14:textId="77777777" w:rsidR="00D95CE8" w:rsidRDefault="00C02800">
            <w:pPr>
              <w:pStyle w:val="KeinLeerraum"/>
              <w:jc w:val="left"/>
              <w:rPr>
                <w:rFonts w:eastAsia="Arial" w:cs="Arial"/>
              </w:rPr>
            </w:pPr>
            <w:r>
              <w:rPr>
                <w:rFonts w:eastAsia="Arial" w:cs="Arial"/>
                <w:b/>
              </w:rPr>
              <w:t>Sprachlernkompetenz</w:t>
            </w:r>
            <w:r>
              <w:rPr>
                <w:rFonts w:eastAsia="Arial" w:cs="Arial"/>
              </w:rPr>
              <w:t xml:space="preserve"> </w:t>
            </w:r>
          </w:p>
          <w:p w14:paraId="1E4BD580" w14:textId="77777777" w:rsidR="00D95CE8" w:rsidRDefault="00D95CE8">
            <w:pPr>
              <w:pStyle w:val="KeinLeerraum"/>
              <w:jc w:val="left"/>
              <w:rPr>
                <w:rFonts w:eastAsia="Arial" w:cs="Arial"/>
              </w:rPr>
            </w:pPr>
          </w:p>
          <w:p w14:paraId="5E4A6165" w14:textId="77777777" w:rsidR="00D95CE8" w:rsidRDefault="00C02800">
            <w:pPr>
              <w:pStyle w:val="KeinLeerraum"/>
              <w:jc w:val="left"/>
              <w:rPr>
                <w:rFonts w:eastAsia="Arial" w:cs="Arial"/>
              </w:rPr>
            </w:pPr>
            <w:r>
              <w:rPr>
                <w:rFonts w:eastAsia="Arial" w:cs="Arial"/>
              </w:rPr>
              <w:t>Strategien zur Wort- und Texterschließung, auch im Vergleich zum Englischen und Deutschen</w:t>
            </w:r>
          </w:p>
        </w:tc>
        <w:tc>
          <w:tcPr>
            <w:tcW w:w="5028"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66874DFC" w14:textId="77777777" w:rsidR="00D95CE8" w:rsidRDefault="00D95CE8">
            <w:pPr>
              <w:pStyle w:val="KeinLeerraum"/>
              <w:jc w:val="left"/>
              <w:rPr>
                <w:rFonts w:eastAsia="Arial" w:cs="Arial"/>
              </w:rPr>
            </w:pPr>
          </w:p>
          <w:p w14:paraId="6FC7A4C5" w14:textId="77777777" w:rsidR="00D95CE8" w:rsidRDefault="00C02800">
            <w:pPr>
              <w:pStyle w:val="KeinLeerraum"/>
              <w:jc w:val="left"/>
              <w:rPr>
                <w:rFonts w:eastAsia="Arial" w:cs="Arial"/>
                <w:b/>
              </w:rPr>
            </w:pPr>
            <w:r>
              <w:rPr>
                <w:rFonts w:eastAsia="Arial" w:cs="Arial"/>
                <w:b/>
              </w:rPr>
              <w:t xml:space="preserve">Unterrichtliche Umsetzung </w:t>
            </w:r>
          </w:p>
          <w:p w14:paraId="59090CCE" w14:textId="32B7E397" w:rsidR="00D95CE8" w:rsidRDefault="005B6983">
            <w:pPr>
              <w:pStyle w:val="KeinLeerraum"/>
              <w:jc w:val="left"/>
              <w:rPr>
                <w:rFonts w:eastAsia="Arial" w:cs="Arial"/>
              </w:rPr>
            </w:pPr>
            <w:r>
              <w:rPr>
                <w:rFonts w:eastAsia="Arial" w:cs="Arial"/>
              </w:rPr>
              <w:t>t</w:t>
            </w:r>
            <w:r w:rsidR="00C02800">
              <w:rPr>
                <w:rFonts w:eastAsia="Arial" w:cs="Arial"/>
              </w:rPr>
              <w:t>hemenspezifischer Wortschatz: Bekanntes im Nachbarland, unmittelbare Umgebung</w:t>
            </w:r>
          </w:p>
          <w:p w14:paraId="4B3D22C3" w14:textId="77777777" w:rsidR="00D95CE8" w:rsidRDefault="00D95CE8">
            <w:pPr>
              <w:pStyle w:val="KeinLeerraum"/>
              <w:jc w:val="left"/>
              <w:rPr>
                <w:rFonts w:eastAsia="Arial" w:cs="Arial"/>
              </w:rPr>
            </w:pPr>
          </w:p>
          <w:p w14:paraId="036B6A36" w14:textId="77777777" w:rsidR="00D95CE8" w:rsidRDefault="00C02800">
            <w:pPr>
              <w:pStyle w:val="KeinLeerraum"/>
              <w:jc w:val="left"/>
              <w:rPr>
                <w:rFonts w:eastAsia="Arial" w:cs="Arial"/>
                <w:b/>
              </w:rPr>
            </w:pPr>
            <w:r>
              <w:rPr>
                <w:rFonts w:eastAsia="Arial" w:cs="Arial"/>
                <w:b/>
              </w:rPr>
              <w:t xml:space="preserve">Anknüpfen an bereits erworbene Kompetenzen </w:t>
            </w:r>
          </w:p>
          <w:p w14:paraId="4AD64526" w14:textId="77777777" w:rsidR="00D95CE8" w:rsidRDefault="00C02800">
            <w:pPr>
              <w:pStyle w:val="KeinLeerraum"/>
              <w:jc w:val="left"/>
              <w:rPr>
                <w:rFonts w:eastAsia="Arial" w:cs="Arial"/>
              </w:rPr>
            </w:pPr>
            <w:r>
              <w:rPr>
                <w:rFonts w:eastAsia="Arial" w:cs="Arial"/>
              </w:rPr>
              <w:t>Sprachvergleich mit dem Deutschen und dem Englischen entdecken lassen und eine aktive Lernhaltung aufbauen;</w:t>
            </w:r>
          </w:p>
          <w:p w14:paraId="1927B11A" w14:textId="77777777" w:rsidR="00D95CE8" w:rsidRDefault="00C02800">
            <w:pPr>
              <w:pStyle w:val="KeinLeerraum"/>
              <w:jc w:val="left"/>
              <w:rPr>
                <w:rFonts w:eastAsia="Arial" w:cs="Arial"/>
              </w:rPr>
            </w:pPr>
            <w:r>
              <w:rPr>
                <w:rFonts w:eastAsia="Arial" w:cs="Arial"/>
              </w:rPr>
              <w:t>Erste Sprechhandlungen rezeptiv und produktiv, z.B. einfache Formen der Begrüßung</w:t>
            </w:r>
          </w:p>
          <w:p w14:paraId="22C1F44F" w14:textId="77777777" w:rsidR="00D95CE8" w:rsidRDefault="00D95CE8">
            <w:pPr>
              <w:pStyle w:val="KeinLeerraum"/>
              <w:jc w:val="left"/>
              <w:rPr>
                <w:rFonts w:eastAsia="Arial" w:cs="Arial"/>
              </w:rPr>
            </w:pPr>
          </w:p>
          <w:p w14:paraId="05C64794" w14:textId="77777777" w:rsidR="00D95CE8" w:rsidRDefault="00C02800">
            <w:pPr>
              <w:pStyle w:val="KeinLeerraum"/>
              <w:jc w:val="left"/>
              <w:rPr>
                <w:rFonts w:eastAsia="Arial" w:cs="Arial"/>
                <w:b/>
              </w:rPr>
            </w:pPr>
            <w:r>
              <w:rPr>
                <w:rFonts w:eastAsia="Arial" w:cs="Arial"/>
                <w:b/>
              </w:rPr>
              <w:t>Weitere Absprachen</w:t>
            </w:r>
          </w:p>
          <w:p w14:paraId="22B4BA2E" w14:textId="77777777" w:rsidR="00D95CE8" w:rsidRDefault="00C02800">
            <w:pPr>
              <w:pStyle w:val="KeinLeerraum"/>
              <w:jc w:val="left"/>
              <w:rPr>
                <w:rFonts w:eastAsia="Arial" w:cs="Arial"/>
              </w:rPr>
            </w:pPr>
            <w:r>
              <w:rPr>
                <w:rFonts w:eastAsia="Arial" w:cs="Arial"/>
              </w:rPr>
              <w:t xml:space="preserve">Stark handlungsorientierter Unterricht, visuell unterstütze Hörverstehensübungen und spielerisches Sensibilisieren für die Aussprache haben Vorrang vor dem Schriftbild; </w:t>
            </w:r>
          </w:p>
          <w:p w14:paraId="0A574025" w14:textId="4C3420A6" w:rsidR="00D95CE8" w:rsidRDefault="00C02800">
            <w:pPr>
              <w:pStyle w:val="KeinLeerraum"/>
              <w:jc w:val="left"/>
              <w:rPr>
                <w:rFonts w:eastAsia="Arial" w:cs="Arial"/>
              </w:rPr>
            </w:pPr>
            <w:r>
              <w:rPr>
                <w:rFonts w:eastAsia="Arial" w:cs="Arial"/>
              </w:rPr>
              <w:t>Hinführung zur funktionalen Einsprachigkeit</w:t>
            </w:r>
          </w:p>
          <w:p w14:paraId="50447F37" w14:textId="77777777" w:rsidR="00D95CE8" w:rsidRDefault="00D95CE8">
            <w:pPr>
              <w:pStyle w:val="KeinLeerraum"/>
              <w:jc w:val="left"/>
              <w:rPr>
                <w:rFonts w:eastAsia="Arial" w:cs="Arial"/>
              </w:rPr>
            </w:pPr>
          </w:p>
        </w:tc>
      </w:tr>
    </w:tbl>
    <w:p w14:paraId="6EBE59F2" w14:textId="77777777" w:rsidR="00D95CE8" w:rsidRDefault="00C02800">
      <w:r>
        <w:br w:type="page"/>
      </w:r>
    </w:p>
    <w:tbl>
      <w:tblPr>
        <w:tblW w:w="14218" w:type="dxa"/>
        <w:tblInd w:w="93" w:type="dxa"/>
        <w:tblCellMar>
          <w:left w:w="10" w:type="dxa"/>
          <w:right w:w="10" w:type="dxa"/>
        </w:tblCellMar>
        <w:tblLook w:val="0000" w:firstRow="0" w:lastRow="0" w:firstColumn="0" w:lastColumn="0" w:noHBand="0" w:noVBand="0"/>
      </w:tblPr>
      <w:tblGrid>
        <w:gridCol w:w="4731"/>
        <w:gridCol w:w="4459"/>
        <w:gridCol w:w="5028"/>
      </w:tblGrid>
      <w:tr w:rsidR="00D95CE8" w:rsidRPr="007C3744" w14:paraId="2CB6B6FA"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178D8F14" w14:textId="77777777" w:rsidR="00D95CE8" w:rsidRPr="00004E11" w:rsidRDefault="00C02800">
            <w:pPr>
              <w:pageBreakBefore/>
              <w:jc w:val="center"/>
              <w:rPr>
                <w:rFonts w:eastAsia="Arial" w:cs="Arial"/>
                <w:b/>
                <w:bCs/>
                <w:i/>
                <w:sz w:val="28"/>
                <w:szCs w:val="28"/>
                <w:lang w:val="nl-NL"/>
              </w:rPr>
            </w:pPr>
            <w:r w:rsidRPr="00004E11">
              <w:rPr>
                <w:rFonts w:eastAsia="Arial" w:cs="Arial"/>
                <w:b/>
                <w:bCs/>
                <w:sz w:val="28"/>
                <w:szCs w:val="28"/>
                <w:lang w:val="nl-NL"/>
              </w:rPr>
              <w:lastRenderedPageBreak/>
              <w:t xml:space="preserve">UV 7.1-2 </w:t>
            </w:r>
            <w:r w:rsidRPr="00004E11">
              <w:rPr>
                <w:rFonts w:eastAsia="Arial" w:cs="Arial"/>
                <w:b/>
                <w:bCs/>
                <w:i/>
                <w:sz w:val="28"/>
                <w:szCs w:val="28"/>
                <w:lang w:val="nl-NL"/>
              </w:rPr>
              <w:t xml:space="preserve">Jij en ik </w:t>
            </w:r>
            <w:r w:rsidRPr="00004E11">
              <w:rPr>
                <w:rFonts w:eastAsia="Arial" w:cs="Arial"/>
                <w:b/>
                <w:i/>
                <w:sz w:val="28"/>
                <w:lang w:val="nl-NL"/>
              </w:rPr>
              <w:t xml:space="preserve">– </w:t>
            </w:r>
            <w:r w:rsidRPr="00004E11">
              <w:rPr>
                <w:rFonts w:eastAsia="Arial" w:cs="Arial"/>
                <w:b/>
                <w:bCs/>
                <w:i/>
                <w:sz w:val="28"/>
                <w:szCs w:val="28"/>
                <w:lang w:val="nl-NL"/>
              </w:rPr>
              <w:t xml:space="preserve">elkaar leren kennen </w:t>
            </w:r>
            <w:r w:rsidRPr="00004E11">
              <w:rPr>
                <w:rFonts w:eastAsia="Arial" w:cs="Arial"/>
                <w:bCs/>
                <w:i/>
                <w:sz w:val="28"/>
                <w:szCs w:val="28"/>
                <w:lang w:val="nl-NL"/>
              </w:rPr>
              <w:t>(ca. 10 U-Std.)</w:t>
            </w:r>
          </w:p>
        </w:tc>
      </w:tr>
      <w:tr w:rsidR="00D95CE8" w14:paraId="25CA7B8C"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78965DF2" w14:textId="77777777" w:rsidR="00D95CE8" w:rsidRDefault="00C02800">
            <w:pPr>
              <w:jc w:val="center"/>
              <w:rPr>
                <w:rFonts w:eastAsia="Arial" w:cs="Arial"/>
                <w:b/>
                <w:bCs/>
                <w:sz w:val="24"/>
                <w:szCs w:val="24"/>
              </w:rPr>
            </w:pPr>
            <w:r>
              <w:rPr>
                <w:rFonts w:eastAsia="Arial" w:cs="Arial"/>
                <w:b/>
                <w:bCs/>
                <w:sz w:val="24"/>
                <w:szCs w:val="24"/>
              </w:rPr>
              <w:t xml:space="preserve">Kompetenzerwartungen </w:t>
            </w:r>
          </w:p>
          <w:p w14:paraId="3B9F17E8" w14:textId="77777777" w:rsidR="00D95CE8" w:rsidRDefault="00C02800">
            <w:pPr>
              <w:jc w:val="center"/>
              <w:rPr>
                <w:rFonts w:eastAsia="Arial" w:cs="Arial"/>
                <w:b/>
                <w:bCs/>
                <w:sz w:val="24"/>
                <w:szCs w:val="24"/>
              </w:rPr>
            </w:pPr>
            <w:r>
              <w:rPr>
                <w:rFonts w:eastAsia="Arial" w:cs="Arial"/>
                <w:b/>
                <w:bCs/>
                <w:sz w:val="24"/>
                <w:szCs w:val="24"/>
              </w:rPr>
              <w:t>im Schwerpunkt</w:t>
            </w:r>
          </w:p>
        </w:tc>
        <w:tc>
          <w:tcPr>
            <w:tcW w:w="4459"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6164F705" w14:textId="77777777" w:rsidR="00D95CE8" w:rsidRDefault="00C02800">
            <w:pPr>
              <w:jc w:val="center"/>
              <w:rPr>
                <w:rFonts w:eastAsia="Arial" w:cs="Arial"/>
                <w:b/>
                <w:bCs/>
                <w:sz w:val="24"/>
                <w:szCs w:val="24"/>
              </w:rPr>
            </w:pPr>
            <w:r>
              <w:rPr>
                <w:rFonts w:eastAsia="Arial" w:cs="Arial"/>
                <w:b/>
                <w:bCs/>
                <w:sz w:val="24"/>
                <w:szCs w:val="24"/>
              </w:rPr>
              <w:t xml:space="preserve">Auswahl </w:t>
            </w:r>
          </w:p>
          <w:p w14:paraId="79656F8D" w14:textId="77777777" w:rsidR="00D95CE8" w:rsidRDefault="00C02800">
            <w:pPr>
              <w:jc w:val="center"/>
              <w:rPr>
                <w:rFonts w:eastAsia="Arial" w:cs="Arial"/>
                <w:b/>
                <w:bCs/>
                <w:sz w:val="24"/>
                <w:szCs w:val="24"/>
              </w:rPr>
            </w:pPr>
            <w:r>
              <w:rPr>
                <w:rFonts w:eastAsia="Arial" w:cs="Arial"/>
                <w:b/>
                <w:bCs/>
                <w:sz w:val="24"/>
                <w:szCs w:val="24"/>
              </w:rPr>
              <w:t>fachlicher Konkretisierungen</w:t>
            </w:r>
          </w:p>
        </w:tc>
        <w:tc>
          <w:tcPr>
            <w:tcW w:w="502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43757446" w14:textId="77777777" w:rsidR="00D95CE8" w:rsidRDefault="00C02800">
            <w:pPr>
              <w:jc w:val="center"/>
              <w:rPr>
                <w:rFonts w:ascii="Calibri" w:eastAsia="Calibri" w:hAnsi="Calibri"/>
                <w:b/>
                <w:bCs/>
                <w:sz w:val="24"/>
                <w:szCs w:val="24"/>
              </w:rPr>
            </w:pPr>
            <w:r>
              <w:rPr>
                <w:rFonts w:ascii="Calibri" w:eastAsia="Calibri" w:hAnsi="Calibri"/>
                <w:b/>
                <w:bCs/>
                <w:sz w:val="24"/>
                <w:szCs w:val="24"/>
              </w:rPr>
              <w:t xml:space="preserve">Hinweise, Vereinbarungen </w:t>
            </w:r>
          </w:p>
          <w:p w14:paraId="0BFA8B9B" w14:textId="77777777" w:rsidR="00D95CE8" w:rsidRDefault="00C02800">
            <w:pPr>
              <w:jc w:val="center"/>
              <w:rPr>
                <w:rFonts w:ascii="Calibri" w:eastAsia="Calibri" w:hAnsi="Calibri"/>
                <w:b/>
                <w:bCs/>
                <w:sz w:val="24"/>
                <w:szCs w:val="24"/>
              </w:rPr>
            </w:pPr>
            <w:r>
              <w:rPr>
                <w:rFonts w:ascii="Calibri" w:eastAsia="Calibri" w:hAnsi="Calibri"/>
                <w:b/>
                <w:bCs/>
                <w:sz w:val="24"/>
                <w:szCs w:val="24"/>
              </w:rPr>
              <w:t>und Absprachen</w:t>
            </w:r>
          </w:p>
        </w:tc>
      </w:tr>
      <w:tr w:rsidR="00D95CE8" w14:paraId="58686079" w14:textId="77777777">
        <w:trPr>
          <w:trHeight w:val="1526"/>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63F27336" w14:textId="77777777" w:rsidR="00D95CE8" w:rsidRDefault="00D95CE8">
            <w:pPr>
              <w:pStyle w:val="KeinLeerraum"/>
              <w:jc w:val="left"/>
              <w:rPr>
                <w:rFonts w:eastAsia="Arial" w:cs="Arial"/>
              </w:rPr>
            </w:pPr>
          </w:p>
          <w:p w14:paraId="673AD826" w14:textId="77777777" w:rsidR="00D95CE8" w:rsidRDefault="00C02800">
            <w:pPr>
              <w:pStyle w:val="KeinLeerraum"/>
              <w:jc w:val="left"/>
              <w:rPr>
                <w:rFonts w:eastAsia="Arial" w:cs="Arial"/>
                <w:b/>
              </w:rPr>
            </w:pPr>
            <w:r>
              <w:rPr>
                <w:rFonts w:eastAsia="Arial" w:cs="Arial"/>
                <w:b/>
              </w:rPr>
              <w:t>Funktionale kommunikative Kompetenzen</w:t>
            </w:r>
          </w:p>
          <w:p w14:paraId="57831B78" w14:textId="77777777" w:rsidR="00D95CE8" w:rsidRDefault="00D95CE8">
            <w:pPr>
              <w:pStyle w:val="KeinLeerraum"/>
              <w:jc w:val="left"/>
              <w:rPr>
                <w:rFonts w:eastAsia="Arial" w:cs="Arial"/>
                <w:b/>
              </w:rPr>
            </w:pPr>
          </w:p>
          <w:p w14:paraId="5BC1B97C" w14:textId="77777777" w:rsidR="00D95CE8" w:rsidRPr="00004E11" w:rsidRDefault="00C02800">
            <w:pPr>
              <w:pStyle w:val="KeinLeerraum"/>
              <w:jc w:val="left"/>
              <w:rPr>
                <w:rFonts w:eastAsia="Arial" w:cs="Arial"/>
                <w:b/>
                <w:i/>
              </w:rPr>
            </w:pPr>
            <w:r w:rsidRPr="00004E11">
              <w:rPr>
                <w:rFonts w:eastAsia="Arial" w:cs="Arial"/>
                <w:b/>
                <w:i/>
              </w:rPr>
              <w:t xml:space="preserve">Sprechen: an Gesprächen teilnehmen </w:t>
            </w:r>
          </w:p>
          <w:p w14:paraId="31F5C3A8" w14:textId="1BE2F6CE" w:rsidR="00D95CE8" w:rsidRDefault="00C02800">
            <w:pPr>
              <w:pStyle w:val="KeinLeerraum"/>
              <w:jc w:val="left"/>
              <w:rPr>
                <w:rFonts w:eastAsia="Arial" w:cs="Arial"/>
              </w:rPr>
            </w:pPr>
            <w:r>
              <w:rPr>
                <w:rFonts w:eastAsia="Arial" w:cs="Arial"/>
              </w:rPr>
              <w:t>in vertrauten Rollen in informellen [sowie formalisierten] Gesprächssituationen ihre Redeabsichten verwirklichen und in einfacher Form interagieren</w:t>
            </w:r>
          </w:p>
          <w:p w14:paraId="3C5FD64E" w14:textId="77777777" w:rsidR="00D95CE8" w:rsidRDefault="00D95CE8">
            <w:pPr>
              <w:pStyle w:val="KeinLeerraum"/>
              <w:jc w:val="left"/>
              <w:rPr>
                <w:rFonts w:eastAsia="Arial" w:cs="Arial"/>
              </w:rPr>
            </w:pPr>
          </w:p>
          <w:p w14:paraId="43AD32BF" w14:textId="77777777" w:rsidR="00D95CE8" w:rsidRDefault="00C02800">
            <w:pPr>
              <w:pStyle w:val="KeinLeerraum"/>
              <w:jc w:val="left"/>
              <w:rPr>
                <w:rFonts w:eastAsia="Arial" w:cs="Arial"/>
                <w:b/>
              </w:rPr>
            </w:pPr>
            <w:r>
              <w:rPr>
                <w:rFonts w:eastAsia="Arial" w:cs="Arial"/>
                <w:b/>
              </w:rPr>
              <w:t xml:space="preserve">Verfügen über sprachliche Mittel </w:t>
            </w:r>
          </w:p>
          <w:p w14:paraId="66809D01" w14:textId="77777777" w:rsidR="00D95CE8" w:rsidRDefault="00C02800">
            <w:pPr>
              <w:pStyle w:val="KeinLeerraum"/>
              <w:jc w:val="left"/>
              <w:rPr>
                <w:rFonts w:eastAsia="Arial" w:cs="Arial"/>
              </w:rPr>
            </w:pPr>
            <w:r w:rsidRPr="00004E11">
              <w:rPr>
                <w:rFonts w:eastAsia="Arial" w:cs="Arial"/>
                <w:b/>
                <w:i/>
              </w:rPr>
              <w:t>Wortschatz</w:t>
            </w:r>
            <w:r>
              <w:rPr>
                <w:rFonts w:eastAsia="Arial" w:cs="Arial"/>
                <w:b/>
              </w:rPr>
              <w:t xml:space="preserve">: </w:t>
            </w:r>
            <w:r>
              <w:rPr>
                <w:rFonts w:eastAsia="Arial" w:cs="Arial"/>
              </w:rPr>
              <w:t>einen grundlegenden allgemei-nen [und auf das soziokulturellen Orientie-rungswissen bezogenen thematischen] Wort-schatz rezeptiv und produktiv einsetzen</w:t>
            </w:r>
          </w:p>
          <w:p w14:paraId="6F142479" w14:textId="001B6ADE" w:rsidR="00D95CE8" w:rsidRDefault="00C02800">
            <w:pPr>
              <w:pStyle w:val="KeinLeerraum"/>
              <w:jc w:val="left"/>
              <w:rPr>
                <w:rFonts w:eastAsia="Arial" w:cs="Arial"/>
              </w:rPr>
            </w:pPr>
            <w:r w:rsidRPr="00004E11">
              <w:rPr>
                <w:rFonts w:eastAsia="Arial" w:cs="Arial"/>
                <w:b/>
                <w:i/>
              </w:rPr>
              <w:t>Orthografie</w:t>
            </w:r>
            <w:r>
              <w:rPr>
                <w:rFonts w:eastAsia="Arial" w:cs="Arial"/>
                <w:b/>
              </w:rPr>
              <w:t>:</w:t>
            </w:r>
            <w:r>
              <w:rPr>
                <w:rFonts w:eastAsia="Arial" w:cs="Arial"/>
              </w:rPr>
              <w:t xml:space="preserve"> grundlegende orthografische Muster weitgehend korrekt verwenden</w:t>
            </w:r>
          </w:p>
          <w:p w14:paraId="72C8327C" w14:textId="77777777" w:rsidR="00D95CE8" w:rsidRDefault="00D95CE8">
            <w:pPr>
              <w:pStyle w:val="KeinLeerraum"/>
              <w:jc w:val="left"/>
              <w:rPr>
                <w:rFonts w:eastAsia="Arial" w:cs="Arial"/>
              </w:rPr>
            </w:pPr>
          </w:p>
          <w:p w14:paraId="0545BB0F" w14:textId="77777777" w:rsidR="00D95CE8" w:rsidRDefault="00D95CE8">
            <w:pPr>
              <w:pStyle w:val="KeinLeerraum"/>
              <w:jc w:val="left"/>
              <w:rPr>
                <w:rFonts w:eastAsia="Arial" w:cs="Arial"/>
              </w:rPr>
            </w:pPr>
          </w:p>
          <w:p w14:paraId="5F25D33D" w14:textId="77777777" w:rsidR="00D95CE8" w:rsidRDefault="00C02800">
            <w:pPr>
              <w:pStyle w:val="KeinLeerraum"/>
              <w:jc w:val="left"/>
              <w:rPr>
                <w:rFonts w:eastAsia="Arial" w:cs="Arial"/>
                <w:b/>
              </w:rPr>
            </w:pPr>
            <w:r>
              <w:rPr>
                <w:rFonts w:eastAsia="Arial" w:cs="Arial"/>
                <w:b/>
              </w:rPr>
              <w:t>Sprachbewusstheit</w:t>
            </w:r>
          </w:p>
          <w:p w14:paraId="4925AC1E" w14:textId="77777777" w:rsidR="00D95CE8" w:rsidRDefault="00D95CE8">
            <w:pPr>
              <w:pStyle w:val="KeinLeerraum"/>
              <w:jc w:val="left"/>
              <w:rPr>
                <w:rFonts w:eastAsia="Arial" w:cs="Arial"/>
                <w:b/>
              </w:rPr>
            </w:pPr>
          </w:p>
          <w:p w14:paraId="4548D663" w14:textId="77777777" w:rsidR="00D95CE8" w:rsidRDefault="00C02800">
            <w:pPr>
              <w:pStyle w:val="KeinLeerraum"/>
              <w:jc w:val="left"/>
              <w:rPr>
                <w:rFonts w:eastAsia="Arial" w:cs="Arial"/>
              </w:rPr>
            </w:pPr>
            <w:r>
              <w:rPr>
                <w:rFonts w:eastAsia="Arial" w:cs="Arial"/>
              </w:rPr>
              <w:t>grundlegende Regelmäßigkeiten im Sprachgebrauch erkennen und benennen,</w:t>
            </w:r>
          </w:p>
          <w:p w14:paraId="1655657D" w14:textId="77777777" w:rsidR="00D95CE8" w:rsidRDefault="00C02800">
            <w:pPr>
              <w:pStyle w:val="KeinLeerraum"/>
              <w:jc w:val="left"/>
              <w:rPr>
                <w:rFonts w:eastAsia="Arial" w:cs="Arial"/>
              </w:rPr>
            </w:pPr>
            <w:r>
              <w:rPr>
                <w:rFonts w:eastAsia="Arial" w:cs="Arial"/>
              </w:rPr>
              <w:t>im Vergleich mit anderen Sprachen, vor allem dem Deutschen, grundlegende Ähnlichkeiten und Verschiedenheiten aufzeigen</w:t>
            </w:r>
          </w:p>
        </w:tc>
        <w:tc>
          <w:tcPr>
            <w:tcW w:w="4459"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652337DC" w14:textId="77777777" w:rsidR="00D95CE8" w:rsidRDefault="00D95CE8">
            <w:pPr>
              <w:pStyle w:val="KeinLeerraum"/>
              <w:jc w:val="left"/>
              <w:rPr>
                <w:rFonts w:eastAsia="Arial" w:cs="Arial"/>
              </w:rPr>
            </w:pPr>
          </w:p>
          <w:p w14:paraId="1322EFC1" w14:textId="77777777" w:rsidR="00D95CE8" w:rsidRDefault="00C02800">
            <w:pPr>
              <w:pStyle w:val="KeinLeerraum"/>
              <w:jc w:val="left"/>
              <w:rPr>
                <w:rFonts w:eastAsia="Arial" w:cs="Arial"/>
                <w:b/>
              </w:rPr>
            </w:pPr>
            <w:r>
              <w:rPr>
                <w:rFonts w:eastAsia="Arial" w:cs="Arial"/>
                <w:b/>
              </w:rPr>
              <w:t>Funktionale kommunikative Kompetenzen</w:t>
            </w:r>
          </w:p>
          <w:p w14:paraId="3E548A1E" w14:textId="77777777" w:rsidR="00D95CE8" w:rsidRDefault="00D95CE8">
            <w:pPr>
              <w:pStyle w:val="KeinLeerraum"/>
              <w:jc w:val="left"/>
              <w:rPr>
                <w:rFonts w:eastAsia="Arial" w:cs="Arial"/>
                <w:b/>
                <w:bCs/>
              </w:rPr>
            </w:pPr>
          </w:p>
          <w:p w14:paraId="4C4373EB" w14:textId="77777777" w:rsidR="00D95CE8" w:rsidRDefault="00C02800">
            <w:pPr>
              <w:pStyle w:val="KeinLeerraum"/>
              <w:jc w:val="left"/>
              <w:rPr>
                <w:rFonts w:eastAsia="Arial" w:cs="Arial"/>
                <w:bCs/>
              </w:rPr>
            </w:pPr>
            <w:r>
              <w:rPr>
                <w:rFonts w:eastAsia="Arial" w:cs="Arial"/>
                <w:b/>
                <w:bCs/>
              </w:rPr>
              <w:t>Verfügen über sprachliche Mittel</w:t>
            </w:r>
            <w:r>
              <w:rPr>
                <w:rFonts w:eastAsia="Arial" w:cs="Arial"/>
                <w:bCs/>
              </w:rPr>
              <w:t xml:space="preserve"> </w:t>
            </w:r>
          </w:p>
          <w:p w14:paraId="52C2E21A" w14:textId="77777777" w:rsidR="00D95CE8" w:rsidRDefault="00C02800">
            <w:pPr>
              <w:pStyle w:val="KeinLeerraum"/>
              <w:jc w:val="left"/>
              <w:rPr>
                <w:rFonts w:eastAsia="Arial" w:cs="Arial"/>
                <w:bCs/>
              </w:rPr>
            </w:pPr>
            <w:r w:rsidRPr="00004E11">
              <w:rPr>
                <w:rFonts w:eastAsia="Arial" w:cs="Arial"/>
                <w:b/>
                <w:bCs/>
                <w:i/>
              </w:rPr>
              <w:t>Grammatik</w:t>
            </w:r>
            <w:r>
              <w:rPr>
                <w:rFonts w:eastAsia="Arial" w:cs="Arial"/>
                <w:b/>
                <w:bCs/>
              </w:rPr>
              <w:t xml:space="preserve">: </w:t>
            </w:r>
            <w:r>
              <w:rPr>
                <w:rFonts w:eastAsia="Arial" w:cs="Arial"/>
                <w:bCs/>
              </w:rPr>
              <w:t>Tempusformen (Präsens);</w:t>
            </w:r>
          </w:p>
          <w:p w14:paraId="1968D038" w14:textId="77777777" w:rsidR="00D95CE8" w:rsidRDefault="00C02800">
            <w:pPr>
              <w:pStyle w:val="KeinLeerraum"/>
              <w:jc w:val="left"/>
              <w:rPr>
                <w:rFonts w:eastAsia="Arial" w:cs="Arial"/>
              </w:rPr>
            </w:pPr>
            <w:r>
              <w:rPr>
                <w:rFonts w:eastAsia="Arial" w:cs="Arial"/>
                <w:bCs/>
              </w:rPr>
              <w:t>(grundlegende) Interrogativ, Personal-, und Demonstrativpronomen;</w:t>
            </w:r>
          </w:p>
          <w:p w14:paraId="6508C6D6" w14:textId="58C405B1" w:rsidR="00D95CE8" w:rsidRDefault="00C02800">
            <w:pPr>
              <w:pStyle w:val="KeinLeerraum"/>
              <w:jc w:val="left"/>
              <w:rPr>
                <w:rFonts w:eastAsia="Arial" w:cs="Arial"/>
                <w:bCs/>
              </w:rPr>
            </w:pPr>
            <w:r>
              <w:rPr>
                <w:rFonts w:eastAsia="Arial" w:cs="Arial"/>
                <w:bCs/>
              </w:rPr>
              <w:t>verneinte und bejahte Aussagen</w:t>
            </w:r>
          </w:p>
          <w:p w14:paraId="1CC0FF6C" w14:textId="77777777" w:rsidR="00D95CE8" w:rsidRDefault="00C02800">
            <w:pPr>
              <w:pStyle w:val="KeinLeerraum"/>
              <w:jc w:val="left"/>
              <w:rPr>
                <w:rFonts w:eastAsia="Arial" w:cs="Arial"/>
              </w:rPr>
            </w:pPr>
            <w:r w:rsidRPr="00004E11">
              <w:rPr>
                <w:rFonts w:eastAsia="Arial" w:cs="Arial"/>
                <w:b/>
                <w:bCs/>
                <w:i/>
              </w:rPr>
              <w:t>Orthografie</w:t>
            </w:r>
            <w:r>
              <w:rPr>
                <w:rFonts w:eastAsia="Arial" w:cs="Arial"/>
                <w:b/>
                <w:bCs/>
              </w:rPr>
              <w:t xml:space="preserve">: </w:t>
            </w:r>
            <w:r>
              <w:rPr>
                <w:rFonts w:eastAsia="Arial" w:cs="Arial"/>
              </w:rPr>
              <w:t xml:space="preserve"> Schreibung offener und geschlossener Silben; Wechsel v-f und z-s;</w:t>
            </w:r>
          </w:p>
          <w:p w14:paraId="3313997E" w14:textId="436A93D4" w:rsidR="00D95CE8" w:rsidRDefault="00C02800">
            <w:pPr>
              <w:pStyle w:val="KeinLeerraum"/>
              <w:jc w:val="left"/>
              <w:rPr>
                <w:rFonts w:eastAsia="Arial" w:cs="Arial"/>
                <w:bCs/>
              </w:rPr>
            </w:pPr>
            <w:r w:rsidRPr="00004E11">
              <w:rPr>
                <w:rFonts w:eastAsia="Arial" w:cs="Arial"/>
                <w:b/>
                <w:bCs/>
                <w:i/>
              </w:rPr>
              <w:t>Aussprache</w:t>
            </w:r>
            <w:r>
              <w:rPr>
                <w:rFonts w:eastAsia="Arial" w:cs="Arial"/>
                <w:b/>
                <w:bCs/>
              </w:rPr>
              <w:t xml:space="preserve">: </w:t>
            </w:r>
            <w:r>
              <w:rPr>
                <w:rFonts w:eastAsia="Arial" w:cs="Arial"/>
              </w:rPr>
              <w:t xml:space="preserve"> </w:t>
            </w:r>
            <w:r>
              <w:rPr>
                <w:rFonts w:eastAsia="Arial" w:cs="Arial"/>
                <w:bCs/>
              </w:rPr>
              <w:t>Vokale, Konsonanten und Diphthonge in Abgrenzung zum Deutschen; Grundlegende Assimilation;</w:t>
            </w:r>
            <w:r>
              <w:rPr>
                <w:rFonts w:eastAsia="Arial" w:cs="Arial"/>
              </w:rPr>
              <w:t xml:space="preserve"> </w:t>
            </w:r>
            <w:r>
              <w:rPr>
                <w:rFonts w:eastAsia="Arial" w:cs="Arial"/>
                <w:bCs/>
              </w:rPr>
              <w:t>Abschwächung [ə] (</w:t>
            </w:r>
            <w:r>
              <w:rPr>
                <w:rFonts w:eastAsia="Arial" w:cs="Arial"/>
                <w:bCs/>
                <w:i/>
              </w:rPr>
              <w:t>je-jij</w:t>
            </w:r>
            <w:r>
              <w:rPr>
                <w:rFonts w:eastAsia="Arial" w:cs="Arial"/>
                <w:bCs/>
              </w:rPr>
              <w:t>)</w:t>
            </w:r>
          </w:p>
          <w:p w14:paraId="11F446A6" w14:textId="77777777" w:rsidR="00D95CE8" w:rsidRDefault="00D95CE8">
            <w:pPr>
              <w:pStyle w:val="KeinLeerraum"/>
              <w:jc w:val="left"/>
              <w:rPr>
                <w:rFonts w:eastAsia="Arial" w:cs="Arial"/>
                <w:bCs/>
              </w:rPr>
            </w:pPr>
          </w:p>
          <w:p w14:paraId="634719E8" w14:textId="77777777" w:rsidR="00D95CE8" w:rsidRDefault="00D95CE8">
            <w:pPr>
              <w:pStyle w:val="KeinLeerraum"/>
              <w:jc w:val="left"/>
              <w:rPr>
                <w:rFonts w:eastAsia="Arial" w:cs="Arial"/>
                <w:bCs/>
              </w:rPr>
            </w:pPr>
          </w:p>
          <w:p w14:paraId="39B9BDB0" w14:textId="77777777" w:rsidR="00D95CE8" w:rsidRDefault="00C02800">
            <w:pPr>
              <w:pStyle w:val="KeinLeerraum"/>
              <w:jc w:val="left"/>
              <w:rPr>
                <w:rFonts w:eastAsia="Arial" w:cs="Arial"/>
                <w:b/>
                <w:bCs/>
              </w:rPr>
            </w:pPr>
            <w:r>
              <w:rPr>
                <w:rFonts w:eastAsia="Arial" w:cs="Arial"/>
                <w:b/>
                <w:bCs/>
              </w:rPr>
              <w:t>Text- und Medienkompetenz</w:t>
            </w:r>
          </w:p>
          <w:p w14:paraId="25AECBB3" w14:textId="77777777" w:rsidR="00D95CE8" w:rsidRDefault="00D95CE8">
            <w:pPr>
              <w:pStyle w:val="KeinLeerraum"/>
              <w:jc w:val="left"/>
              <w:rPr>
                <w:rFonts w:eastAsia="Arial" w:cs="Arial"/>
                <w:b/>
                <w:bCs/>
              </w:rPr>
            </w:pPr>
          </w:p>
          <w:p w14:paraId="3DC965CC" w14:textId="2724CD35" w:rsidR="00D95CE8" w:rsidRDefault="00C02800">
            <w:pPr>
              <w:pStyle w:val="KeinLeerraum"/>
              <w:jc w:val="left"/>
              <w:rPr>
                <w:rFonts w:eastAsia="Arial" w:cs="Arial"/>
              </w:rPr>
            </w:pPr>
            <w:r>
              <w:rPr>
                <w:rFonts w:eastAsia="Arial" w:cs="Arial"/>
                <w:b/>
                <w:bCs/>
              </w:rPr>
              <w:t xml:space="preserve">Ausgangstexte: </w:t>
            </w:r>
            <w:r w:rsidR="00B66FA7">
              <w:rPr>
                <w:rFonts w:eastAsia="Arial" w:cs="Arial"/>
              </w:rPr>
              <w:t>a</w:t>
            </w:r>
            <w:r>
              <w:rPr>
                <w:rFonts w:eastAsia="Arial" w:cs="Arial"/>
              </w:rPr>
              <w:t xml:space="preserve">daptierte/didaktisierte sowie kurze, klar strukturierte authentische Texte </w:t>
            </w:r>
          </w:p>
          <w:p w14:paraId="72531FCB" w14:textId="77777777" w:rsidR="00D95CE8" w:rsidRDefault="00C02800">
            <w:pPr>
              <w:pStyle w:val="KeinLeerraum"/>
              <w:jc w:val="left"/>
              <w:rPr>
                <w:rFonts w:eastAsia="Arial" w:cs="Arial"/>
              </w:rPr>
            </w:pPr>
            <w:r>
              <w:rPr>
                <w:rFonts w:eastAsia="Arial" w:cs="Arial"/>
                <w:b/>
              </w:rPr>
              <w:t>Zieltexte:</w:t>
            </w:r>
            <w:r>
              <w:rPr>
                <w:rFonts w:eastAsia="Arial" w:cs="Arial"/>
              </w:rPr>
              <w:t xml:space="preserve"> Steckbrief, Kurzpräsentation, s</w:t>
            </w:r>
            <w:r>
              <w:rPr>
                <w:rFonts w:eastAsia="Arial" w:cs="Arial"/>
                <w:bCs/>
              </w:rPr>
              <w:t>zenische Texte</w:t>
            </w:r>
          </w:p>
        </w:tc>
        <w:tc>
          <w:tcPr>
            <w:tcW w:w="5028"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79F7A308" w14:textId="77777777" w:rsidR="00D95CE8" w:rsidRDefault="00D95CE8">
            <w:pPr>
              <w:pStyle w:val="KeinLeerraum"/>
              <w:jc w:val="left"/>
              <w:rPr>
                <w:rFonts w:eastAsia="Arial" w:cs="Arial"/>
              </w:rPr>
            </w:pPr>
          </w:p>
          <w:p w14:paraId="2C366683" w14:textId="77777777" w:rsidR="00D95CE8" w:rsidRDefault="00C02800">
            <w:pPr>
              <w:pStyle w:val="KeinLeerraum"/>
              <w:jc w:val="left"/>
              <w:rPr>
                <w:rFonts w:eastAsia="Arial" w:cs="Arial"/>
                <w:b/>
                <w:bCs/>
              </w:rPr>
            </w:pPr>
            <w:r>
              <w:rPr>
                <w:rFonts w:eastAsia="Arial" w:cs="Arial"/>
                <w:b/>
                <w:bCs/>
              </w:rPr>
              <w:t xml:space="preserve">Unterrichtliche Umsetzung </w:t>
            </w:r>
          </w:p>
          <w:p w14:paraId="3E078C20" w14:textId="5B9F4624" w:rsidR="00D95CE8" w:rsidRDefault="005B6983">
            <w:pPr>
              <w:pStyle w:val="KeinLeerraum"/>
              <w:jc w:val="left"/>
              <w:rPr>
                <w:rFonts w:eastAsia="Arial" w:cs="Arial"/>
                <w:bCs/>
              </w:rPr>
            </w:pPr>
            <w:r>
              <w:rPr>
                <w:rFonts w:eastAsia="Arial" w:cs="Arial"/>
                <w:bCs/>
              </w:rPr>
              <w:t>t</w:t>
            </w:r>
            <w:r w:rsidR="00C02800">
              <w:rPr>
                <w:rFonts w:eastAsia="Arial" w:cs="Arial"/>
                <w:bCs/>
              </w:rPr>
              <w:t>hemenspezifischer Wortschatz: Begrüßung, Verabschiedung, sich und andere vorstellen, nach dem Befinden fragen</w:t>
            </w:r>
          </w:p>
          <w:p w14:paraId="42978DFA" w14:textId="77777777" w:rsidR="00D95CE8" w:rsidRDefault="00D95CE8">
            <w:pPr>
              <w:pStyle w:val="KeinLeerraum"/>
              <w:jc w:val="left"/>
              <w:rPr>
                <w:rFonts w:eastAsia="Arial" w:cs="Arial"/>
                <w:bCs/>
              </w:rPr>
            </w:pPr>
          </w:p>
          <w:p w14:paraId="4B2E8E4E" w14:textId="76662D9D" w:rsidR="00D95CE8" w:rsidRDefault="00C02800">
            <w:pPr>
              <w:pStyle w:val="KeinLeerraum"/>
              <w:jc w:val="left"/>
              <w:rPr>
                <w:rFonts w:eastAsia="Arial" w:cs="Arial"/>
              </w:rPr>
            </w:pPr>
            <w:r>
              <w:rPr>
                <w:rFonts w:eastAsia="Arial" w:cs="Arial"/>
                <w:bCs/>
              </w:rPr>
              <w:t>Lernaufgaben: Rollenspiele zum Begrüßen und Kennenlernen, Erstellen eines Steckbriefs zu Mitschülerinnen und Mitschülern mit Gruppenpräsentation</w:t>
            </w:r>
          </w:p>
          <w:p w14:paraId="5416220C" w14:textId="77777777" w:rsidR="00D95CE8" w:rsidRDefault="00D95CE8">
            <w:pPr>
              <w:pStyle w:val="KeinLeerraum"/>
              <w:jc w:val="left"/>
              <w:rPr>
                <w:rFonts w:eastAsia="Arial" w:cs="Arial"/>
                <w:bCs/>
              </w:rPr>
            </w:pPr>
          </w:p>
          <w:p w14:paraId="70250CC9" w14:textId="77777777" w:rsidR="00D95CE8" w:rsidRDefault="00D95CE8">
            <w:pPr>
              <w:pStyle w:val="KeinLeerraum"/>
              <w:jc w:val="left"/>
              <w:rPr>
                <w:rFonts w:eastAsia="Arial" w:cs="Arial"/>
              </w:rPr>
            </w:pPr>
          </w:p>
        </w:tc>
      </w:tr>
    </w:tbl>
    <w:p w14:paraId="3749D9B3" w14:textId="77777777" w:rsidR="00D95CE8" w:rsidRDefault="00C02800">
      <w:r>
        <w:br w:type="page"/>
      </w:r>
    </w:p>
    <w:tbl>
      <w:tblPr>
        <w:tblW w:w="14218" w:type="dxa"/>
        <w:tblInd w:w="93" w:type="dxa"/>
        <w:tblCellMar>
          <w:left w:w="10" w:type="dxa"/>
          <w:right w:w="10" w:type="dxa"/>
        </w:tblCellMar>
        <w:tblLook w:val="0000" w:firstRow="0" w:lastRow="0" w:firstColumn="0" w:lastColumn="0" w:noHBand="0" w:noVBand="0"/>
      </w:tblPr>
      <w:tblGrid>
        <w:gridCol w:w="4785"/>
        <w:gridCol w:w="4678"/>
        <w:gridCol w:w="4755"/>
      </w:tblGrid>
      <w:tr w:rsidR="00D95CE8" w:rsidRPr="007C3744" w14:paraId="2F98271C"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27317667" w14:textId="3BE50A42" w:rsidR="00D95CE8" w:rsidRPr="00004E11" w:rsidRDefault="00E868D7">
            <w:pPr>
              <w:pageBreakBefore/>
              <w:jc w:val="center"/>
              <w:rPr>
                <w:rFonts w:eastAsia="Arial" w:cs="Arial"/>
                <w:bCs/>
                <w:sz w:val="28"/>
                <w:lang w:val="nl-NL"/>
              </w:rPr>
            </w:pPr>
            <w:r>
              <w:rPr>
                <w:rFonts w:eastAsia="Arial" w:cs="Arial"/>
                <w:b/>
                <w:bCs/>
                <w:sz w:val="28"/>
                <w:lang w:val="nl-NL"/>
              </w:rPr>
              <w:lastRenderedPageBreak/>
              <w:t>UV 7.1-</w:t>
            </w:r>
            <w:r w:rsidR="00C02800" w:rsidRPr="00004E11">
              <w:rPr>
                <w:rFonts w:eastAsia="Arial" w:cs="Arial"/>
                <w:b/>
                <w:bCs/>
                <w:sz w:val="28"/>
                <w:lang w:val="nl-NL"/>
              </w:rPr>
              <w:t xml:space="preserve">3 </w:t>
            </w:r>
            <w:r w:rsidR="00C02800" w:rsidRPr="00004E11">
              <w:rPr>
                <w:rFonts w:eastAsia="Arial" w:cs="Arial"/>
                <w:b/>
                <w:bCs/>
                <w:i/>
                <w:sz w:val="28"/>
                <w:lang w:val="nl-NL"/>
              </w:rPr>
              <w:t xml:space="preserve">In de klas: spreken in de les </w:t>
            </w:r>
            <w:r w:rsidR="00C02800" w:rsidRPr="00004E11">
              <w:rPr>
                <w:rFonts w:eastAsia="Arial" w:cs="Arial"/>
                <w:bCs/>
                <w:sz w:val="28"/>
                <w:lang w:val="nl-NL"/>
              </w:rPr>
              <w:t>(ca. 15 U-Std.)</w:t>
            </w:r>
          </w:p>
        </w:tc>
      </w:tr>
      <w:tr w:rsidR="00D95CE8" w14:paraId="590A4157" w14:textId="77777777">
        <w:trPr>
          <w:trHeight w:val="685"/>
        </w:trPr>
        <w:tc>
          <w:tcPr>
            <w:tcW w:w="4785"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7B2120E7" w14:textId="77777777" w:rsidR="00D95CE8" w:rsidRDefault="00C02800">
            <w:pPr>
              <w:jc w:val="center"/>
              <w:rPr>
                <w:rFonts w:eastAsia="Arial" w:cs="Arial"/>
                <w:b/>
                <w:bCs/>
                <w:sz w:val="24"/>
                <w:szCs w:val="24"/>
              </w:rPr>
            </w:pPr>
            <w:r>
              <w:rPr>
                <w:rFonts w:eastAsia="Arial" w:cs="Arial"/>
                <w:b/>
                <w:bCs/>
                <w:sz w:val="24"/>
                <w:szCs w:val="24"/>
              </w:rPr>
              <w:t xml:space="preserve">Kompetenzerwartungen </w:t>
            </w:r>
          </w:p>
          <w:p w14:paraId="40F845EA" w14:textId="77777777" w:rsidR="00D95CE8" w:rsidRDefault="00C02800">
            <w:pPr>
              <w:jc w:val="center"/>
              <w:rPr>
                <w:rFonts w:eastAsia="Arial" w:cs="Arial"/>
                <w:b/>
                <w:bCs/>
                <w:sz w:val="24"/>
                <w:szCs w:val="24"/>
              </w:rPr>
            </w:pPr>
            <w:r>
              <w:rPr>
                <w:rFonts w:eastAsia="Arial" w:cs="Arial"/>
                <w:b/>
                <w:bCs/>
                <w:sz w:val="24"/>
                <w:szCs w:val="24"/>
              </w:rPr>
              <w:t>im Schwerpunkt</w:t>
            </w:r>
          </w:p>
        </w:tc>
        <w:tc>
          <w:tcPr>
            <w:tcW w:w="467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0F9EEF90" w14:textId="77777777" w:rsidR="00D95CE8" w:rsidRDefault="00C02800">
            <w:pPr>
              <w:jc w:val="center"/>
              <w:rPr>
                <w:rFonts w:eastAsia="Arial" w:cs="Arial"/>
                <w:b/>
                <w:bCs/>
                <w:sz w:val="24"/>
                <w:szCs w:val="24"/>
              </w:rPr>
            </w:pPr>
            <w:r>
              <w:rPr>
                <w:rFonts w:eastAsia="Arial" w:cs="Arial"/>
                <w:b/>
                <w:bCs/>
                <w:sz w:val="24"/>
                <w:szCs w:val="24"/>
              </w:rPr>
              <w:t xml:space="preserve">Auswahl </w:t>
            </w:r>
          </w:p>
          <w:p w14:paraId="5F591AB6" w14:textId="77777777" w:rsidR="00D95CE8" w:rsidRDefault="00C02800">
            <w:pPr>
              <w:jc w:val="center"/>
              <w:rPr>
                <w:rFonts w:eastAsia="Arial" w:cs="Arial"/>
                <w:b/>
                <w:bCs/>
                <w:sz w:val="24"/>
                <w:szCs w:val="24"/>
              </w:rPr>
            </w:pPr>
            <w:r>
              <w:rPr>
                <w:rFonts w:eastAsia="Arial" w:cs="Arial"/>
                <w:b/>
                <w:bCs/>
                <w:sz w:val="24"/>
                <w:szCs w:val="24"/>
              </w:rPr>
              <w:t>fachlicher Konkretisierungen</w:t>
            </w:r>
          </w:p>
        </w:tc>
        <w:tc>
          <w:tcPr>
            <w:tcW w:w="4755"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7862A92E" w14:textId="77777777" w:rsidR="00D95CE8" w:rsidRDefault="00C02800">
            <w:pPr>
              <w:jc w:val="center"/>
              <w:rPr>
                <w:rFonts w:eastAsia="Arial" w:cs="Arial"/>
                <w:b/>
                <w:bCs/>
                <w:sz w:val="24"/>
                <w:szCs w:val="24"/>
              </w:rPr>
            </w:pPr>
            <w:r>
              <w:rPr>
                <w:rFonts w:eastAsia="Arial" w:cs="Arial"/>
                <w:b/>
                <w:bCs/>
                <w:sz w:val="24"/>
                <w:szCs w:val="24"/>
              </w:rPr>
              <w:t xml:space="preserve">Hinweise, Vereinbarungen </w:t>
            </w:r>
          </w:p>
          <w:p w14:paraId="7C014D95" w14:textId="77777777" w:rsidR="00D95CE8" w:rsidRDefault="00C02800">
            <w:pPr>
              <w:jc w:val="center"/>
              <w:rPr>
                <w:rFonts w:eastAsia="Arial" w:cs="Arial"/>
                <w:b/>
                <w:bCs/>
                <w:sz w:val="24"/>
                <w:szCs w:val="24"/>
              </w:rPr>
            </w:pPr>
            <w:r>
              <w:rPr>
                <w:rFonts w:eastAsia="Arial" w:cs="Arial"/>
                <w:b/>
                <w:bCs/>
                <w:sz w:val="24"/>
                <w:szCs w:val="24"/>
              </w:rPr>
              <w:t>und Absprachen</w:t>
            </w:r>
          </w:p>
        </w:tc>
      </w:tr>
      <w:tr w:rsidR="00D95CE8" w14:paraId="4DBCBD44" w14:textId="77777777">
        <w:trPr>
          <w:trHeight w:val="1526"/>
        </w:trPr>
        <w:tc>
          <w:tcPr>
            <w:tcW w:w="4785"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79799C51" w14:textId="77777777" w:rsidR="00D95CE8" w:rsidRDefault="00D95CE8">
            <w:pPr>
              <w:pStyle w:val="KeinLeerraum"/>
              <w:jc w:val="left"/>
              <w:rPr>
                <w:rFonts w:eastAsia="Arial" w:cs="Arial"/>
              </w:rPr>
            </w:pPr>
          </w:p>
          <w:p w14:paraId="496EB6FA" w14:textId="77777777" w:rsidR="00D95CE8" w:rsidRDefault="00C02800">
            <w:pPr>
              <w:pStyle w:val="KeinLeerraum"/>
              <w:jc w:val="left"/>
              <w:rPr>
                <w:rFonts w:eastAsia="Arial" w:cs="Arial"/>
                <w:b/>
              </w:rPr>
            </w:pPr>
            <w:r>
              <w:rPr>
                <w:rFonts w:eastAsia="Arial" w:cs="Arial"/>
                <w:b/>
              </w:rPr>
              <w:t xml:space="preserve">Sprachlernkompetenz </w:t>
            </w:r>
          </w:p>
          <w:p w14:paraId="376E6FDC" w14:textId="77777777" w:rsidR="00D95CE8" w:rsidRDefault="00C02800">
            <w:pPr>
              <w:pStyle w:val="KeinLeerraum"/>
              <w:jc w:val="left"/>
              <w:rPr>
                <w:rFonts w:eastAsia="Arial" w:cs="Arial"/>
              </w:rPr>
            </w:pPr>
            <w:r>
              <w:rPr>
                <w:rFonts w:eastAsia="Arial" w:cs="Arial"/>
              </w:rPr>
              <w:t xml:space="preserve">grundlegende Verfahren der Wortschatzarbeit anwenden </w:t>
            </w:r>
          </w:p>
          <w:p w14:paraId="22C61900" w14:textId="77777777" w:rsidR="00D95CE8" w:rsidRDefault="00D95CE8">
            <w:pPr>
              <w:pStyle w:val="KeinLeerraum"/>
              <w:jc w:val="left"/>
              <w:rPr>
                <w:rFonts w:eastAsia="Arial" w:cs="Arial"/>
              </w:rPr>
            </w:pPr>
          </w:p>
          <w:p w14:paraId="24B9D2D1" w14:textId="77777777" w:rsidR="00D95CE8" w:rsidRDefault="00C02800">
            <w:pPr>
              <w:rPr>
                <w:rFonts w:eastAsia="Arial" w:cs="Arial"/>
                <w:b/>
              </w:rPr>
            </w:pPr>
            <w:r>
              <w:rPr>
                <w:rFonts w:eastAsia="Arial" w:cs="Arial"/>
                <w:b/>
              </w:rPr>
              <w:t>Funktionale kommunikative Kompetenzen</w:t>
            </w:r>
          </w:p>
          <w:p w14:paraId="07D97026" w14:textId="77777777" w:rsidR="00D95CE8" w:rsidRPr="00004E11" w:rsidRDefault="00C02800">
            <w:pPr>
              <w:pStyle w:val="KeinLeerraum"/>
              <w:jc w:val="left"/>
              <w:rPr>
                <w:rFonts w:eastAsia="Arial" w:cs="Arial"/>
                <w:i/>
              </w:rPr>
            </w:pPr>
            <w:r w:rsidRPr="00004E11">
              <w:rPr>
                <w:rFonts w:eastAsia="Arial" w:cs="Arial"/>
                <w:b/>
                <w:i/>
              </w:rPr>
              <w:t>Sprechen: an Gesprächen teilnehmen</w:t>
            </w:r>
            <w:r w:rsidRPr="00004E11">
              <w:rPr>
                <w:rFonts w:eastAsia="Arial" w:cs="Arial"/>
                <w:i/>
              </w:rPr>
              <w:t xml:space="preserve"> </w:t>
            </w:r>
          </w:p>
          <w:p w14:paraId="3BB01B93" w14:textId="77777777" w:rsidR="00D95CE8" w:rsidRDefault="00C02800">
            <w:pPr>
              <w:pStyle w:val="KeinLeerraum"/>
              <w:jc w:val="left"/>
              <w:rPr>
                <w:rFonts w:eastAsia="Arial" w:cs="Arial"/>
              </w:rPr>
            </w:pPr>
            <w:r>
              <w:rPr>
                <w:rFonts w:eastAsia="Arial" w:cs="Arial"/>
              </w:rPr>
              <w:t>am Unterrichtsgeschehen mündlich teilnehmen</w:t>
            </w:r>
          </w:p>
          <w:p w14:paraId="6E1EB1F6" w14:textId="77777777" w:rsidR="00D95CE8" w:rsidRDefault="00D95CE8">
            <w:pPr>
              <w:pStyle w:val="KeinLeerraum"/>
              <w:jc w:val="left"/>
              <w:rPr>
                <w:rFonts w:eastAsia="Arial" w:cs="Arial"/>
              </w:rPr>
            </w:pPr>
          </w:p>
          <w:p w14:paraId="2A9E2939" w14:textId="77777777" w:rsidR="00D95CE8" w:rsidRPr="00004E11" w:rsidRDefault="00C02800">
            <w:pPr>
              <w:pStyle w:val="KeinLeerraum"/>
              <w:jc w:val="left"/>
              <w:rPr>
                <w:rFonts w:eastAsia="Arial" w:cs="Arial"/>
                <w:i/>
              </w:rPr>
            </w:pPr>
            <w:r w:rsidRPr="00004E11">
              <w:rPr>
                <w:rFonts w:eastAsia="Arial" w:cs="Arial"/>
                <w:b/>
                <w:bCs/>
                <w:i/>
              </w:rPr>
              <w:t>Schreiben</w:t>
            </w:r>
          </w:p>
          <w:p w14:paraId="10A0371E" w14:textId="77777777" w:rsidR="00D95CE8" w:rsidRDefault="00C02800">
            <w:pPr>
              <w:pStyle w:val="KeinLeerraum"/>
              <w:jc w:val="left"/>
              <w:rPr>
                <w:rFonts w:eastAsia="Arial" w:cs="Arial"/>
              </w:rPr>
            </w:pPr>
            <w:r>
              <w:rPr>
                <w:rFonts w:eastAsia="Arial" w:cs="Arial"/>
              </w:rPr>
              <w:t>in Alltagssituationen zielführend und</w:t>
            </w:r>
          </w:p>
          <w:p w14:paraId="6D6F3158" w14:textId="77777777" w:rsidR="00D95CE8" w:rsidRDefault="00C02800">
            <w:pPr>
              <w:pStyle w:val="KeinLeerraum"/>
              <w:jc w:val="left"/>
              <w:rPr>
                <w:rFonts w:eastAsia="Arial" w:cs="Arial"/>
              </w:rPr>
            </w:pPr>
            <w:r>
              <w:rPr>
                <w:rFonts w:eastAsia="Arial" w:cs="Arial"/>
              </w:rPr>
              <w:t>adressatengerecht schriftlich kommunizieren;</w:t>
            </w:r>
          </w:p>
          <w:p w14:paraId="5DC4E6B1" w14:textId="7EE5A615" w:rsidR="00D95CE8" w:rsidRDefault="00C02800">
            <w:pPr>
              <w:pStyle w:val="KeinLeerraum"/>
              <w:jc w:val="left"/>
              <w:rPr>
                <w:rFonts w:eastAsia="Arial" w:cs="Arial"/>
              </w:rPr>
            </w:pPr>
            <w:r>
              <w:rPr>
                <w:rFonts w:eastAsia="Arial" w:cs="Arial"/>
              </w:rPr>
              <w:t>ihre Lebenswelt beschreiben</w:t>
            </w:r>
          </w:p>
          <w:p w14:paraId="65D2F987" w14:textId="77777777" w:rsidR="00D95CE8" w:rsidRDefault="00D95CE8">
            <w:pPr>
              <w:pStyle w:val="KeinLeerraum"/>
              <w:jc w:val="left"/>
              <w:rPr>
                <w:rFonts w:eastAsia="Arial" w:cs="Arial"/>
                <w:b/>
              </w:rPr>
            </w:pPr>
          </w:p>
          <w:p w14:paraId="69BB9917" w14:textId="77777777" w:rsidR="00D95CE8" w:rsidRDefault="00C02800">
            <w:pPr>
              <w:pStyle w:val="KeinLeerraum"/>
              <w:jc w:val="left"/>
              <w:rPr>
                <w:rFonts w:eastAsia="Arial" w:cs="Arial"/>
              </w:rPr>
            </w:pPr>
            <w:r>
              <w:rPr>
                <w:rFonts w:eastAsia="Arial" w:cs="Arial"/>
                <w:b/>
              </w:rPr>
              <w:t xml:space="preserve">Verfügen über sprachliche Mittel </w:t>
            </w:r>
            <w:r>
              <w:rPr>
                <w:rFonts w:eastAsia="Arial" w:cs="Arial"/>
              </w:rPr>
              <w:t xml:space="preserve"> </w:t>
            </w:r>
          </w:p>
          <w:p w14:paraId="5CECFA85" w14:textId="3990E019" w:rsidR="00D95CE8" w:rsidRDefault="00C02800">
            <w:pPr>
              <w:pStyle w:val="KeinLeerraum"/>
              <w:jc w:val="left"/>
              <w:rPr>
                <w:rFonts w:eastAsia="Arial" w:cs="Arial"/>
              </w:rPr>
            </w:pPr>
            <w:r w:rsidRPr="00004E11">
              <w:rPr>
                <w:rFonts w:eastAsia="Arial" w:cs="Arial"/>
                <w:b/>
                <w:i/>
              </w:rPr>
              <w:t>Wortschatz</w:t>
            </w:r>
            <w:r>
              <w:rPr>
                <w:rFonts w:eastAsia="Arial" w:cs="Arial"/>
                <w:b/>
              </w:rPr>
              <w:t xml:space="preserve">: </w:t>
            </w:r>
            <w:r>
              <w:rPr>
                <w:rFonts w:eastAsia="Arial" w:cs="Arial"/>
              </w:rPr>
              <w:t>einen grundlegenden Wortschatz zur unterrichtlichen Kommunikation verwenden</w:t>
            </w:r>
          </w:p>
          <w:p w14:paraId="0A53A121" w14:textId="77777777" w:rsidR="00D95CE8" w:rsidRDefault="00D95CE8">
            <w:pPr>
              <w:pStyle w:val="KeinLeerraum"/>
              <w:jc w:val="left"/>
              <w:rPr>
                <w:rFonts w:eastAsia="Arial" w:cs="Arial"/>
              </w:rPr>
            </w:pPr>
          </w:p>
          <w:p w14:paraId="4559162D" w14:textId="77777777" w:rsidR="00D95CE8" w:rsidRDefault="00D95CE8">
            <w:pPr>
              <w:pStyle w:val="KeinLeerraum"/>
              <w:jc w:val="left"/>
              <w:rPr>
                <w:rFonts w:eastAsia="Arial" w:cs="Arial"/>
              </w:rPr>
            </w:pPr>
          </w:p>
        </w:tc>
        <w:tc>
          <w:tcPr>
            <w:tcW w:w="4678"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05B4961E" w14:textId="77777777" w:rsidR="00D95CE8" w:rsidRDefault="00D95CE8">
            <w:pPr>
              <w:pStyle w:val="KeinLeerraum"/>
              <w:jc w:val="left"/>
              <w:rPr>
                <w:rFonts w:eastAsia="Arial" w:cs="Arial"/>
              </w:rPr>
            </w:pPr>
          </w:p>
          <w:p w14:paraId="7BEFA13C" w14:textId="77777777" w:rsidR="00D95CE8" w:rsidRDefault="00C02800">
            <w:pPr>
              <w:pStyle w:val="KeinLeerraum"/>
              <w:jc w:val="left"/>
              <w:rPr>
                <w:rFonts w:eastAsia="Arial" w:cs="Arial"/>
                <w:b/>
              </w:rPr>
            </w:pPr>
            <w:r>
              <w:rPr>
                <w:rFonts w:eastAsia="Arial" w:cs="Arial"/>
                <w:b/>
              </w:rPr>
              <w:t>Interkulturelle kommunikative Kompetenz</w:t>
            </w:r>
          </w:p>
          <w:p w14:paraId="33097EAC" w14:textId="77777777" w:rsidR="00D95CE8" w:rsidRDefault="00C02800">
            <w:pPr>
              <w:pStyle w:val="KeinLeerraum"/>
              <w:jc w:val="left"/>
              <w:rPr>
                <w:rFonts w:eastAsia="Arial" w:cs="Arial"/>
                <w:bCs/>
              </w:rPr>
            </w:pPr>
            <w:r>
              <w:rPr>
                <w:rFonts w:eastAsia="Arial" w:cs="Arial"/>
                <w:bCs/>
              </w:rPr>
              <w:t>Schule/ Ausbildung Aspekte des Schulalltags</w:t>
            </w:r>
          </w:p>
          <w:p w14:paraId="0E4D5A57" w14:textId="77777777" w:rsidR="00D95CE8" w:rsidRDefault="00D95CE8">
            <w:pPr>
              <w:pStyle w:val="KeinLeerraum"/>
              <w:jc w:val="left"/>
              <w:rPr>
                <w:rFonts w:eastAsia="Arial" w:cs="Arial"/>
                <w:b/>
                <w:bCs/>
              </w:rPr>
            </w:pPr>
          </w:p>
          <w:p w14:paraId="488F6484" w14:textId="77777777" w:rsidR="00D95CE8" w:rsidRDefault="00C02800">
            <w:pPr>
              <w:pStyle w:val="KeinLeerraum"/>
              <w:jc w:val="left"/>
              <w:rPr>
                <w:rFonts w:eastAsia="Arial" w:cs="Arial"/>
                <w:b/>
              </w:rPr>
            </w:pPr>
            <w:r>
              <w:rPr>
                <w:rFonts w:eastAsia="Arial" w:cs="Arial"/>
                <w:b/>
              </w:rPr>
              <w:t>Funktionale kommunikative Kompetenzen</w:t>
            </w:r>
          </w:p>
          <w:p w14:paraId="400FFC89" w14:textId="77777777" w:rsidR="00D95CE8" w:rsidRDefault="00D95CE8">
            <w:pPr>
              <w:pStyle w:val="KeinLeerraum"/>
              <w:jc w:val="left"/>
              <w:rPr>
                <w:rFonts w:eastAsia="Arial" w:cs="Arial"/>
                <w:b/>
                <w:bCs/>
              </w:rPr>
            </w:pPr>
          </w:p>
          <w:p w14:paraId="42BFF3CE" w14:textId="77777777" w:rsidR="00F27A7F" w:rsidRDefault="00C02800">
            <w:pPr>
              <w:pStyle w:val="KeinLeerraum"/>
              <w:jc w:val="left"/>
              <w:rPr>
                <w:rFonts w:eastAsia="Arial" w:cs="Arial"/>
                <w:b/>
                <w:bCs/>
              </w:rPr>
            </w:pPr>
            <w:r>
              <w:rPr>
                <w:rFonts w:eastAsia="Arial" w:cs="Arial"/>
                <w:b/>
                <w:bCs/>
              </w:rPr>
              <w:t xml:space="preserve">Verfügen über sprachliche Mittel </w:t>
            </w:r>
          </w:p>
          <w:p w14:paraId="4057F2C7" w14:textId="4A97F5DD" w:rsidR="00D95CE8" w:rsidRDefault="00C02800">
            <w:pPr>
              <w:pStyle w:val="KeinLeerraum"/>
              <w:jc w:val="left"/>
              <w:rPr>
                <w:rFonts w:eastAsia="Arial" w:cs="Arial"/>
              </w:rPr>
            </w:pPr>
            <w:r w:rsidRPr="00004E11">
              <w:rPr>
                <w:rFonts w:eastAsia="Arial" w:cs="Arial"/>
                <w:b/>
                <w:bCs/>
                <w:i/>
              </w:rPr>
              <w:t>Grammatik</w:t>
            </w:r>
            <w:r>
              <w:rPr>
                <w:rFonts w:eastAsia="Arial" w:cs="Arial"/>
                <w:b/>
                <w:bCs/>
              </w:rPr>
              <w:t xml:space="preserve">: </w:t>
            </w:r>
            <w:r>
              <w:rPr>
                <w:rFonts w:eastAsia="Arial" w:cs="Arial"/>
                <w:bCs/>
              </w:rPr>
              <w:t xml:space="preserve">Tempusformen (weiterer) regelmäßiger und wichtiger unregelmäßiger Voll-, Hilfs-, und Modalverben in Aktivsätzen (im Präsens), Imperativ, </w:t>
            </w:r>
          </w:p>
          <w:p w14:paraId="0909A26D" w14:textId="259DBEC9" w:rsidR="00D95CE8" w:rsidRDefault="00C02800">
            <w:pPr>
              <w:pStyle w:val="KeinLeerraum"/>
              <w:jc w:val="left"/>
              <w:rPr>
                <w:rFonts w:eastAsia="Arial" w:cs="Arial"/>
              </w:rPr>
            </w:pPr>
            <w:r>
              <w:rPr>
                <w:rFonts w:eastAsia="Arial" w:cs="Arial"/>
                <w:bCs/>
              </w:rPr>
              <w:t>Possessivpronomen, Singular- und Pluralformen von Substantiven, bestimmter und unbestimmter Artikel</w:t>
            </w:r>
          </w:p>
          <w:p w14:paraId="51A8D2D0" w14:textId="77777777" w:rsidR="00D95CE8" w:rsidRDefault="00C02800">
            <w:pPr>
              <w:pStyle w:val="KeinLeerraum"/>
              <w:jc w:val="left"/>
              <w:rPr>
                <w:rFonts w:eastAsia="Arial" w:cs="Arial"/>
                <w:bCs/>
              </w:rPr>
            </w:pPr>
            <w:r w:rsidRPr="00004E11">
              <w:rPr>
                <w:rFonts w:eastAsia="Arial" w:cs="Arial"/>
                <w:b/>
                <w:bCs/>
                <w:i/>
              </w:rPr>
              <w:t>Aussprache</w:t>
            </w:r>
            <w:r>
              <w:rPr>
                <w:rFonts w:eastAsia="Arial" w:cs="Arial"/>
                <w:b/>
                <w:bCs/>
              </w:rPr>
              <w:t xml:space="preserve">: </w:t>
            </w:r>
            <w:r>
              <w:rPr>
                <w:rFonts w:eastAsia="Arial" w:cs="Arial"/>
                <w:bCs/>
              </w:rPr>
              <w:t>grundlegende Wort- und Satzmelodie und Betonung</w:t>
            </w:r>
          </w:p>
          <w:p w14:paraId="54AC5DA3" w14:textId="77777777" w:rsidR="00D95CE8" w:rsidRDefault="00D95CE8">
            <w:pPr>
              <w:pStyle w:val="KeinLeerraum"/>
              <w:jc w:val="left"/>
              <w:rPr>
                <w:rFonts w:eastAsia="Arial" w:cs="Arial"/>
                <w:bCs/>
              </w:rPr>
            </w:pPr>
          </w:p>
          <w:p w14:paraId="73911B84" w14:textId="77777777" w:rsidR="00D95CE8" w:rsidRDefault="00C02800">
            <w:pPr>
              <w:pStyle w:val="KeinLeerraum"/>
              <w:jc w:val="left"/>
              <w:rPr>
                <w:rFonts w:eastAsia="Arial" w:cs="Arial"/>
                <w:b/>
                <w:bCs/>
              </w:rPr>
            </w:pPr>
            <w:r>
              <w:rPr>
                <w:rFonts w:eastAsia="Arial" w:cs="Arial"/>
                <w:b/>
                <w:bCs/>
              </w:rPr>
              <w:t>Text- und Medienkompetenz</w:t>
            </w:r>
          </w:p>
          <w:p w14:paraId="20D986F9" w14:textId="77777777" w:rsidR="00D95CE8" w:rsidRDefault="00D95CE8">
            <w:pPr>
              <w:pStyle w:val="KeinLeerraum"/>
              <w:jc w:val="left"/>
              <w:rPr>
                <w:rFonts w:eastAsia="Arial" w:cs="Arial"/>
                <w:b/>
                <w:bCs/>
              </w:rPr>
            </w:pPr>
          </w:p>
          <w:p w14:paraId="541BC736" w14:textId="77777777" w:rsidR="00D95CE8" w:rsidRDefault="00C02800">
            <w:pPr>
              <w:pStyle w:val="KeinLeerraum"/>
              <w:jc w:val="left"/>
              <w:rPr>
                <w:rFonts w:eastAsia="Arial" w:cs="Arial"/>
              </w:rPr>
            </w:pPr>
            <w:r>
              <w:rPr>
                <w:rFonts w:eastAsia="Arial" w:cs="Arial"/>
                <w:b/>
                <w:bCs/>
              </w:rPr>
              <w:t>Zieltexte</w:t>
            </w:r>
            <w:r>
              <w:rPr>
                <w:rFonts w:eastAsia="Arial" w:cs="Arial"/>
                <w:bCs/>
              </w:rPr>
              <w:t>: Plakat, Kurzpräsentation</w:t>
            </w:r>
          </w:p>
          <w:p w14:paraId="48B64AC4" w14:textId="77777777" w:rsidR="00D95CE8" w:rsidRDefault="00D95CE8">
            <w:pPr>
              <w:pStyle w:val="KeinLeerraum"/>
              <w:jc w:val="left"/>
              <w:rPr>
                <w:rFonts w:eastAsia="Arial" w:cs="Arial"/>
              </w:rPr>
            </w:pPr>
          </w:p>
        </w:tc>
        <w:tc>
          <w:tcPr>
            <w:tcW w:w="4755"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145F2D7A" w14:textId="77777777" w:rsidR="00D95CE8" w:rsidRDefault="00D95CE8">
            <w:pPr>
              <w:pStyle w:val="KeinLeerraum"/>
              <w:jc w:val="left"/>
              <w:rPr>
                <w:rFonts w:eastAsia="Arial" w:cs="Arial"/>
              </w:rPr>
            </w:pPr>
          </w:p>
          <w:p w14:paraId="226066DB" w14:textId="77777777" w:rsidR="00D95CE8" w:rsidRDefault="00C02800">
            <w:pPr>
              <w:pStyle w:val="KeinLeerraum"/>
              <w:jc w:val="left"/>
              <w:rPr>
                <w:rFonts w:eastAsia="Arial" w:cs="Arial"/>
                <w:b/>
                <w:bCs/>
              </w:rPr>
            </w:pPr>
            <w:r>
              <w:rPr>
                <w:rFonts w:eastAsia="Arial" w:cs="Arial"/>
                <w:b/>
                <w:bCs/>
              </w:rPr>
              <w:t xml:space="preserve">Anknüpfen an bereits erworbene Kompetenzen </w:t>
            </w:r>
          </w:p>
          <w:p w14:paraId="6756A89D" w14:textId="77777777" w:rsidR="00D95CE8" w:rsidRDefault="00C02800">
            <w:pPr>
              <w:pStyle w:val="KeinLeerraum"/>
              <w:jc w:val="left"/>
              <w:rPr>
                <w:rFonts w:eastAsia="Arial" w:cs="Arial"/>
                <w:bCs/>
              </w:rPr>
            </w:pPr>
            <w:r>
              <w:rPr>
                <w:rFonts w:eastAsia="Arial" w:cs="Arial"/>
                <w:bCs/>
              </w:rPr>
              <w:t>Strategien für das Vokabellernen</w:t>
            </w:r>
          </w:p>
          <w:p w14:paraId="028F6CB3" w14:textId="77777777" w:rsidR="00D95CE8" w:rsidRDefault="00D95CE8">
            <w:pPr>
              <w:pStyle w:val="KeinLeerraum"/>
              <w:jc w:val="left"/>
              <w:rPr>
                <w:rFonts w:eastAsia="Arial" w:cs="Arial"/>
                <w:bCs/>
              </w:rPr>
            </w:pPr>
          </w:p>
          <w:p w14:paraId="5349C473" w14:textId="77777777" w:rsidR="00D95CE8" w:rsidRDefault="00C02800">
            <w:pPr>
              <w:pStyle w:val="KeinLeerraum"/>
              <w:jc w:val="left"/>
              <w:rPr>
                <w:rFonts w:eastAsia="Arial" w:cs="Arial"/>
                <w:b/>
                <w:bCs/>
              </w:rPr>
            </w:pPr>
            <w:r>
              <w:rPr>
                <w:rFonts w:eastAsia="Arial" w:cs="Arial"/>
                <w:b/>
                <w:bCs/>
              </w:rPr>
              <w:t xml:space="preserve">Unterrichtliche Umsetzung </w:t>
            </w:r>
          </w:p>
          <w:p w14:paraId="50025D2D" w14:textId="77777777" w:rsidR="00D95CE8" w:rsidRDefault="00C02800">
            <w:pPr>
              <w:pStyle w:val="KeinLeerraum"/>
              <w:jc w:val="left"/>
              <w:rPr>
                <w:rFonts w:eastAsia="Arial" w:cs="Arial"/>
              </w:rPr>
            </w:pPr>
            <w:r>
              <w:rPr>
                <w:rFonts w:eastAsia="Arial" w:cs="Arial"/>
                <w:bCs/>
              </w:rPr>
              <w:t>themenspezifischer Wortschatz: Klassenraumkommunikation, Zahlen, Siezen und Duzen</w:t>
            </w:r>
          </w:p>
          <w:p w14:paraId="05BD5953" w14:textId="77777777" w:rsidR="00D95CE8" w:rsidRDefault="00D95CE8">
            <w:pPr>
              <w:pStyle w:val="KeinLeerraum"/>
              <w:jc w:val="left"/>
              <w:rPr>
                <w:rFonts w:eastAsia="Arial" w:cs="Arial"/>
                <w:bCs/>
              </w:rPr>
            </w:pPr>
          </w:p>
          <w:p w14:paraId="4C186DB0" w14:textId="77777777" w:rsidR="00D95CE8" w:rsidRDefault="00C02800">
            <w:pPr>
              <w:pStyle w:val="KeinLeerraum"/>
              <w:jc w:val="left"/>
              <w:rPr>
                <w:rFonts w:eastAsia="Arial" w:cs="Arial"/>
                <w:bCs/>
              </w:rPr>
            </w:pPr>
            <w:r>
              <w:rPr>
                <w:rFonts w:eastAsia="Arial" w:cs="Arial"/>
                <w:bCs/>
              </w:rPr>
              <w:t>Lernaufgaben: Erstellen und Präsentation eines Lernposters für die Klassenkommunikation, Erstellen des eigenen Stundenplans</w:t>
            </w:r>
          </w:p>
          <w:p w14:paraId="6034DD0A" w14:textId="77777777" w:rsidR="00D95CE8" w:rsidRDefault="00D95CE8">
            <w:pPr>
              <w:pStyle w:val="KeinLeerraum"/>
              <w:jc w:val="left"/>
              <w:rPr>
                <w:rFonts w:eastAsia="Arial" w:cs="Arial"/>
                <w:bCs/>
              </w:rPr>
            </w:pPr>
          </w:p>
          <w:p w14:paraId="6710BC3F" w14:textId="77777777" w:rsidR="00D95CE8" w:rsidRDefault="00C02800">
            <w:pPr>
              <w:pStyle w:val="KeinLeerraum"/>
              <w:jc w:val="left"/>
              <w:rPr>
                <w:rFonts w:eastAsia="Arial" w:cs="Arial"/>
                <w:bCs/>
              </w:rPr>
            </w:pPr>
            <w:r>
              <w:rPr>
                <w:rFonts w:eastAsia="Arial" w:cs="Arial"/>
                <w:b/>
                <w:bCs/>
              </w:rPr>
              <w:t xml:space="preserve">Mögliche Leistungsüberprüfung </w:t>
            </w:r>
          </w:p>
          <w:p w14:paraId="0812A125" w14:textId="77777777" w:rsidR="00D95CE8" w:rsidRDefault="00C02800">
            <w:pPr>
              <w:pStyle w:val="KeinLeerraum"/>
              <w:jc w:val="left"/>
              <w:rPr>
                <w:rFonts w:eastAsia="Arial" w:cs="Arial"/>
              </w:rPr>
            </w:pPr>
            <w:r>
              <w:rPr>
                <w:rFonts w:eastAsia="Arial" w:cs="Arial"/>
                <w:bCs/>
              </w:rPr>
              <w:t>Schwerpunkt Schreiben und Verfügen über sprachliche Mittel Wortschatz und Grammatik (isoliert)</w:t>
            </w:r>
          </w:p>
        </w:tc>
      </w:tr>
    </w:tbl>
    <w:p w14:paraId="5CB5B5B7" w14:textId="77777777" w:rsidR="00D95CE8" w:rsidRDefault="00C02800">
      <w:r>
        <w:br w:type="page"/>
      </w:r>
    </w:p>
    <w:tbl>
      <w:tblPr>
        <w:tblW w:w="14218" w:type="dxa"/>
        <w:tblInd w:w="93" w:type="dxa"/>
        <w:tblCellMar>
          <w:left w:w="10" w:type="dxa"/>
          <w:right w:w="10" w:type="dxa"/>
        </w:tblCellMar>
        <w:tblLook w:val="0000" w:firstRow="0" w:lastRow="0" w:firstColumn="0" w:lastColumn="0" w:noHBand="0" w:noVBand="0"/>
      </w:tblPr>
      <w:tblGrid>
        <w:gridCol w:w="4731"/>
        <w:gridCol w:w="4732"/>
        <w:gridCol w:w="4755"/>
      </w:tblGrid>
      <w:tr w:rsidR="00D95CE8" w:rsidRPr="007C3744" w14:paraId="6FBB22D6"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4209096B" w14:textId="77777777" w:rsidR="00D95CE8" w:rsidRPr="00004E11" w:rsidRDefault="00C02800">
            <w:pPr>
              <w:pageBreakBefore/>
              <w:jc w:val="center"/>
              <w:rPr>
                <w:rFonts w:ascii="Calibri" w:eastAsia="Calibri" w:hAnsi="Calibri"/>
                <w:bCs/>
                <w:lang w:val="nl-NL"/>
              </w:rPr>
            </w:pPr>
            <w:r w:rsidRPr="00004E11">
              <w:rPr>
                <w:rFonts w:ascii="Calibri" w:eastAsia="Calibri" w:hAnsi="Calibri"/>
                <w:b/>
                <w:bCs/>
                <w:sz w:val="28"/>
                <w:lang w:val="nl-NL"/>
              </w:rPr>
              <w:lastRenderedPageBreak/>
              <w:t>UV</w:t>
            </w:r>
            <w:r w:rsidRPr="00004E11">
              <w:rPr>
                <w:rFonts w:eastAsia="Arial" w:cs="Arial"/>
                <w:b/>
                <w:bCs/>
                <w:sz w:val="28"/>
                <w:lang w:val="nl-NL"/>
              </w:rPr>
              <w:t xml:space="preserve"> 7.1-4 </w:t>
            </w:r>
            <w:r w:rsidRPr="00004E11">
              <w:rPr>
                <w:rFonts w:eastAsia="Arial" w:cs="Arial"/>
                <w:b/>
                <w:bCs/>
                <w:i/>
                <w:sz w:val="28"/>
                <w:lang w:val="nl-NL"/>
              </w:rPr>
              <w:t xml:space="preserve">Familie en vrienden </w:t>
            </w:r>
            <w:r w:rsidRPr="00004E11">
              <w:rPr>
                <w:rFonts w:eastAsia="Arial" w:cs="Arial"/>
                <w:b/>
                <w:i/>
                <w:sz w:val="28"/>
                <w:lang w:val="nl-NL"/>
              </w:rPr>
              <w:t xml:space="preserve">– </w:t>
            </w:r>
            <w:r w:rsidRPr="00004E11">
              <w:rPr>
                <w:rFonts w:eastAsia="Arial" w:cs="Arial"/>
                <w:b/>
                <w:bCs/>
                <w:i/>
                <w:sz w:val="28"/>
                <w:lang w:val="nl-NL"/>
              </w:rPr>
              <w:t xml:space="preserve">vertellen over anderen </w:t>
            </w:r>
            <w:r w:rsidRPr="00004E11">
              <w:rPr>
                <w:rFonts w:eastAsia="Arial" w:cs="Arial"/>
                <w:bCs/>
                <w:sz w:val="28"/>
                <w:lang w:val="nl-NL"/>
              </w:rPr>
              <w:t>(ca. 15 U-Std.)</w:t>
            </w:r>
          </w:p>
        </w:tc>
      </w:tr>
      <w:tr w:rsidR="00D95CE8" w14:paraId="09E41BD1"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79346B31" w14:textId="77777777" w:rsidR="00D95CE8" w:rsidRDefault="00C02800">
            <w:pPr>
              <w:jc w:val="center"/>
              <w:rPr>
                <w:rFonts w:eastAsia="Arial" w:cs="Arial"/>
                <w:b/>
                <w:bCs/>
                <w:sz w:val="24"/>
                <w:szCs w:val="24"/>
              </w:rPr>
            </w:pPr>
            <w:r>
              <w:rPr>
                <w:rFonts w:eastAsia="Arial" w:cs="Arial"/>
                <w:b/>
                <w:bCs/>
                <w:sz w:val="24"/>
                <w:szCs w:val="24"/>
              </w:rPr>
              <w:t xml:space="preserve">Kompetenzerwartungen </w:t>
            </w:r>
          </w:p>
          <w:p w14:paraId="6B0135F4" w14:textId="77777777" w:rsidR="00D95CE8" w:rsidRDefault="00C02800">
            <w:pPr>
              <w:jc w:val="center"/>
              <w:rPr>
                <w:rFonts w:eastAsia="Arial" w:cs="Arial"/>
                <w:b/>
                <w:bCs/>
                <w:sz w:val="24"/>
                <w:szCs w:val="24"/>
              </w:rPr>
            </w:pPr>
            <w:r>
              <w:rPr>
                <w:rFonts w:eastAsia="Arial" w:cs="Arial"/>
                <w:b/>
                <w:bCs/>
                <w:sz w:val="24"/>
                <w:szCs w:val="24"/>
              </w:rPr>
              <w:t>im Schwerpunkt</w:t>
            </w:r>
          </w:p>
        </w:tc>
        <w:tc>
          <w:tcPr>
            <w:tcW w:w="4732"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287FB4EC" w14:textId="77777777" w:rsidR="00D95CE8" w:rsidRDefault="00C02800">
            <w:pPr>
              <w:jc w:val="center"/>
              <w:rPr>
                <w:rFonts w:eastAsia="Arial" w:cs="Arial"/>
                <w:b/>
                <w:bCs/>
                <w:sz w:val="24"/>
                <w:szCs w:val="24"/>
              </w:rPr>
            </w:pPr>
            <w:r>
              <w:rPr>
                <w:rFonts w:eastAsia="Arial" w:cs="Arial"/>
                <w:b/>
                <w:bCs/>
                <w:sz w:val="24"/>
                <w:szCs w:val="24"/>
              </w:rPr>
              <w:t xml:space="preserve">Auswahl </w:t>
            </w:r>
          </w:p>
          <w:p w14:paraId="464C8F23" w14:textId="77777777" w:rsidR="00D95CE8" w:rsidRDefault="00C02800">
            <w:pPr>
              <w:jc w:val="center"/>
              <w:rPr>
                <w:rFonts w:eastAsia="Arial" w:cs="Arial"/>
                <w:b/>
                <w:bCs/>
                <w:sz w:val="24"/>
                <w:szCs w:val="24"/>
              </w:rPr>
            </w:pPr>
            <w:r>
              <w:rPr>
                <w:rFonts w:eastAsia="Arial" w:cs="Arial"/>
                <w:b/>
                <w:bCs/>
                <w:sz w:val="24"/>
                <w:szCs w:val="24"/>
              </w:rPr>
              <w:t>fachlicher Konkretisierungen</w:t>
            </w:r>
          </w:p>
        </w:tc>
        <w:tc>
          <w:tcPr>
            <w:tcW w:w="4755"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021BFD8C" w14:textId="77777777" w:rsidR="00D95CE8" w:rsidRDefault="00C02800">
            <w:pPr>
              <w:jc w:val="center"/>
              <w:rPr>
                <w:rFonts w:eastAsia="Arial" w:cs="Arial"/>
                <w:b/>
                <w:bCs/>
                <w:sz w:val="24"/>
                <w:szCs w:val="24"/>
              </w:rPr>
            </w:pPr>
            <w:r>
              <w:rPr>
                <w:rFonts w:eastAsia="Arial" w:cs="Arial"/>
                <w:b/>
                <w:bCs/>
                <w:sz w:val="24"/>
                <w:szCs w:val="24"/>
              </w:rPr>
              <w:t xml:space="preserve">Hinweise, Vereinbarungen </w:t>
            </w:r>
          </w:p>
          <w:p w14:paraId="06DA9072" w14:textId="77777777" w:rsidR="00D95CE8" w:rsidRDefault="00C02800">
            <w:pPr>
              <w:jc w:val="center"/>
              <w:rPr>
                <w:rFonts w:eastAsia="Arial" w:cs="Arial"/>
                <w:b/>
                <w:bCs/>
                <w:sz w:val="24"/>
                <w:szCs w:val="24"/>
              </w:rPr>
            </w:pPr>
            <w:r>
              <w:rPr>
                <w:rFonts w:eastAsia="Arial" w:cs="Arial"/>
                <w:b/>
                <w:bCs/>
                <w:sz w:val="24"/>
                <w:szCs w:val="24"/>
              </w:rPr>
              <w:t>und Absprachen</w:t>
            </w:r>
          </w:p>
        </w:tc>
      </w:tr>
      <w:tr w:rsidR="00D95CE8" w14:paraId="6495B3FC" w14:textId="77777777">
        <w:trPr>
          <w:trHeight w:val="1526"/>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0F0BE674" w14:textId="77777777" w:rsidR="00D95CE8" w:rsidRDefault="00D95CE8">
            <w:pPr>
              <w:pStyle w:val="KeinLeerraum"/>
              <w:jc w:val="left"/>
              <w:rPr>
                <w:rFonts w:eastAsia="Arial" w:cs="Arial"/>
              </w:rPr>
            </w:pPr>
          </w:p>
          <w:p w14:paraId="5694A9F0" w14:textId="77777777" w:rsidR="00D95CE8" w:rsidRDefault="00C02800">
            <w:pPr>
              <w:pStyle w:val="KeinLeerraum"/>
              <w:jc w:val="left"/>
              <w:rPr>
                <w:rFonts w:eastAsia="Arial" w:cs="Arial"/>
                <w:b/>
              </w:rPr>
            </w:pPr>
            <w:r>
              <w:rPr>
                <w:rFonts w:eastAsia="Arial" w:cs="Arial"/>
                <w:b/>
              </w:rPr>
              <w:t>Funktionale kommunikative Kompetenzen</w:t>
            </w:r>
          </w:p>
          <w:p w14:paraId="20483F2C" w14:textId="77777777" w:rsidR="00D95CE8" w:rsidRDefault="00D95CE8">
            <w:pPr>
              <w:pStyle w:val="KeinLeerraum"/>
              <w:jc w:val="left"/>
              <w:rPr>
                <w:rFonts w:eastAsia="Arial" w:cs="Arial"/>
                <w:b/>
              </w:rPr>
            </w:pPr>
          </w:p>
          <w:p w14:paraId="0EAC2C71" w14:textId="77777777" w:rsidR="00D95CE8" w:rsidRPr="00004E11" w:rsidRDefault="00C02800">
            <w:pPr>
              <w:pStyle w:val="KeinLeerraum"/>
              <w:jc w:val="left"/>
              <w:rPr>
                <w:rFonts w:eastAsia="Arial" w:cs="Arial"/>
                <w:i/>
              </w:rPr>
            </w:pPr>
            <w:r w:rsidRPr="00004E11">
              <w:rPr>
                <w:rFonts w:eastAsia="Arial" w:cs="Arial"/>
                <w:b/>
                <w:i/>
              </w:rPr>
              <w:t xml:space="preserve">Sprechen: zusammenhängend Sprechen </w:t>
            </w:r>
            <w:r w:rsidRPr="00004E11">
              <w:rPr>
                <w:rFonts w:eastAsia="Arial" w:cs="Arial"/>
                <w:i/>
              </w:rPr>
              <w:t xml:space="preserve"> </w:t>
            </w:r>
          </w:p>
          <w:p w14:paraId="7E319A07" w14:textId="77777777" w:rsidR="00D95CE8" w:rsidRDefault="00C02800">
            <w:pPr>
              <w:pStyle w:val="KeinLeerraum"/>
              <w:jc w:val="left"/>
              <w:rPr>
                <w:rFonts w:eastAsia="Arial" w:cs="Arial"/>
              </w:rPr>
            </w:pPr>
            <w:r>
              <w:rPr>
                <w:rFonts w:eastAsia="Arial" w:cs="Arial"/>
              </w:rPr>
              <w:t>ihre Lebenswelt beschreiben und Auskünfte über sich und andere geben;</w:t>
            </w:r>
          </w:p>
          <w:p w14:paraId="4FEEFA79" w14:textId="77777777" w:rsidR="00D95CE8" w:rsidRDefault="00C02800">
            <w:pPr>
              <w:pStyle w:val="KeinLeerraum"/>
              <w:jc w:val="left"/>
              <w:rPr>
                <w:rFonts w:eastAsia="Arial" w:cs="Arial"/>
              </w:rPr>
            </w:pPr>
            <w:r>
              <w:rPr>
                <w:rFonts w:eastAsia="Arial" w:cs="Arial"/>
              </w:rPr>
              <w:t>Arbeitsergebnisse visuell, auch digital und visuell gestützt und auch unter Verwendung von Notizen, in kürzerer Form präsentieren</w:t>
            </w:r>
          </w:p>
          <w:p w14:paraId="1E0BDE95" w14:textId="77777777" w:rsidR="00D95CE8" w:rsidRDefault="00D95CE8">
            <w:pPr>
              <w:pStyle w:val="KeinLeerraum"/>
              <w:jc w:val="left"/>
              <w:rPr>
                <w:rFonts w:eastAsia="Arial" w:cs="Arial"/>
                <w:b/>
              </w:rPr>
            </w:pPr>
          </w:p>
          <w:p w14:paraId="4866BFD0" w14:textId="77777777" w:rsidR="00D95CE8" w:rsidRPr="00004E11" w:rsidRDefault="00C02800">
            <w:pPr>
              <w:pStyle w:val="KeinLeerraum"/>
              <w:jc w:val="left"/>
              <w:rPr>
                <w:rFonts w:eastAsia="Arial" w:cs="Arial"/>
                <w:i/>
              </w:rPr>
            </w:pPr>
            <w:r w:rsidRPr="00004E11">
              <w:rPr>
                <w:rFonts w:eastAsia="Arial" w:cs="Arial"/>
                <w:b/>
                <w:i/>
              </w:rPr>
              <w:t xml:space="preserve">Sprachmittlung </w:t>
            </w:r>
          </w:p>
          <w:p w14:paraId="28D9658E" w14:textId="77777777" w:rsidR="00D95CE8" w:rsidRDefault="00C02800">
            <w:pPr>
              <w:pStyle w:val="KeinLeerraum"/>
              <w:jc w:val="left"/>
              <w:rPr>
                <w:rFonts w:eastAsia="Arial" w:cs="Arial"/>
              </w:rPr>
            </w:pPr>
            <w:r>
              <w:rPr>
                <w:rFonts w:eastAsia="Arial" w:cs="Arial"/>
              </w:rPr>
              <w:t>als Sprachmittelnde in informellen [und einfach strukturierten formalisierten] Kommunikationssituationen relevante wesentliche Aussagen in der jeweiligen Zielsprache, auch unter Nutzung von geeigneten Kompensationsstrategien, situations- und adressatengerecht in einfacher Form wiedergeben</w:t>
            </w:r>
          </w:p>
          <w:p w14:paraId="3719CE01" w14:textId="77777777" w:rsidR="00D95CE8" w:rsidRDefault="00D95CE8">
            <w:pPr>
              <w:pStyle w:val="KeinLeerraum"/>
              <w:jc w:val="left"/>
              <w:rPr>
                <w:rFonts w:eastAsia="Arial" w:cs="Arial"/>
              </w:rPr>
            </w:pPr>
          </w:p>
          <w:p w14:paraId="7400D8E6" w14:textId="77777777" w:rsidR="00D95CE8" w:rsidRPr="00004E11" w:rsidRDefault="00C02800">
            <w:pPr>
              <w:pStyle w:val="KeinLeerraum"/>
              <w:jc w:val="left"/>
              <w:rPr>
                <w:rFonts w:eastAsia="Arial" w:cs="Arial"/>
                <w:b/>
                <w:i/>
              </w:rPr>
            </w:pPr>
            <w:r w:rsidRPr="00004E11">
              <w:rPr>
                <w:rFonts w:eastAsia="Arial" w:cs="Arial"/>
                <w:b/>
                <w:i/>
              </w:rPr>
              <w:t xml:space="preserve">Schreiben </w:t>
            </w:r>
          </w:p>
          <w:p w14:paraId="5F8DD5E8" w14:textId="77777777" w:rsidR="00D95CE8" w:rsidRDefault="00C02800">
            <w:pPr>
              <w:pStyle w:val="KeinLeerraum"/>
              <w:jc w:val="left"/>
              <w:rPr>
                <w:rFonts w:eastAsia="Arial" w:cs="Arial"/>
              </w:rPr>
            </w:pPr>
            <w:r>
              <w:rPr>
                <w:rFonts w:eastAsia="Arial" w:cs="Arial"/>
              </w:rPr>
              <w:t>in Alltagssituationen zielführend und</w:t>
            </w:r>
          </w:p>
          <w:p w14:paraId="5F5403EA" w14:textId="77777777" w:rsidR="00D95CE8" w:rsidRDefault="00C02800">
            <w:pPr>
              <w:pStyle w:val="KeinLeerraum"/>
              <w:jc w:val="left"/>
              <w:rPr>
                <w:rFonts w:eastAsia="Arial" w:cs="Arial"/>
              </w:rPr>
            </w:pPr>
            <w:r>
              <w:rPr>
                <w:rFonts w:eastAsia="Arial" w:cs="Arial"/>
              </w:rPr>
              <w:t>adressatengerecht schriftlich kommunizieren;</w:t>
            </w:r>
          </w:p>
          <w:p w14:paraId="352711A8" w14:textId="77777777" w:rsidR="00D95CE8" w:rsidRDefault="00C02800">
            <w:pPr>
              <w:pStyle w:val="KeinLeerraum"/>
              <w:jc w:val="left"/>
              <w:rPr>
                <w:rFonts w:eastAsia="Arial" w:cs="Arial"/>
              </w:rPr>
            </w:pPr>
            <w:r>
              <w:rPr>
                <w:rFonts w:eastAsia="Arial" w:cs="Arial"/>
              </w:rPr>
              <w:t>ihre Lebenswelt beschreiben;</w:t>
            </w:r>
          </w:p>
          <w:p w14:paraId="36DD3838" w14:textId="77777777" w:rsidR="00D95CE8" w:rsidRDefault="00C02800">
            <w:pPr>
              <w:pStyle w:val="KeinLeerraum"/>
              <w:jc w:val="left"/>
              <w:rPr>
                <w:rFonts w:eastAsia="Arial" w:cs="Arial"/>
              </w:rPr>
            </w:pPr>
            <w:r>
              <w:rPr>
                <w:rFonts w:eastAsia="Arial" w:cs="Arial"/>
              </w:rPr>
              <w:t>[von Ereignissen berichten] und Interessen darstellen</w:t>
            </w:r>
          </w:p>
        </w:tc>
        <w:tc>
          <w:tcPr>
            <w:tcW w:w="4732"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5FC27C2E" w14:textId="77777777" w:rsidR="00D95CE8" w:rsidRDefault="00D95CE8">
            <w:pPr>
              <w:pStyle w:val="KeinLeerraum"/>
              <w:jc w:val="left"/>
              <w:rPr>
                <w:rFonts w:eastAsia="Arial" w:cs="Arial"/>
              </w:rPr>
            </w:pPr>
          </w:p>
          <w:p w14:paraId="4322E79F" w14:textId="77777777" w:rsidR="00D95CE8" w:rsidRDefault="00C02800">
            <w:pPr>
              <w:pStyle w:val="KeinLeerraum"/>
              <w:jc w:val="left"/>
              <w:rPr>
                <w:rFonts w:eastAsia="Arial" w:cs="Arial"/>
                <w:b/>
              </w:rPr>
            </w:pPr>
            <w:r>
              <w:rPr>
                <w:rFonts w:eastAsia="Arial" w:cs="Arial"/>
                <w:b/>
              </w:rPr>
              <w:t>Interkulturelle kommunikative Kompetenz</w:t>
            </w:r>
          </w:p>
          <w:p w14:paraId="2D1CA2B8" w14:textId="77777777" w:rsidR="00D95CE8" w:rsidRDefault="00C02800">
            <w:pPr>
              <w:pStyle w:val="KeinLeerraum"/>
              <w:jc w:val="left"/>
              <w:rPr>
                <w:rFonts w:eastAsia="Arial" w:cs="Arial"/>
              </w:rPr>
            </w:pPr>
            <w:r>
              <w:rPr>
                <w:rFonts w:eastAsia="Arial" w:cs="Arial"/>
              </w:rPr>
              <w:t>Familie, Freundschaft</w:t>
            </w:r>
          </w:p>
          <w:p w14:paraId="3E9B2C29" w14:textId="77777777" w:rsidR="00D95CE8" w:rsidRDefault="00D95CE8">
            <w:pPr>
              <w:pStyle w:val="KeinLeerraum"/>
              <w:jc w:val="left"/>
              <w:rPr>
                <w:rFonts w:eastAsia="Arial" w:cs="Arial"/>
              </w:rPr>
            </w:pPr>
          </w:p>
          <w:p w14:paraId="61F9E707" w14:textId="77777777" w:rsidR="00D95CE8" w:rsidRDefault="00D95CE8">
            <w:pPr>
              <w:pStyle w:val="KeinLeerraum"/>
              <w:jc w:val="left"/>
              <w:rPr>
                <w:rFonts w:eastAsia="Arial" w:cs="Arial"/>
              </w:rPr>
            </w:pPr>
          </w:p>
          <w:p w14:paraId="4B20D1FB" w14:textId="77777777" w:rsidR="00D95CE8" w:rsidRDefault="00C02800">
            <w:pPr>
              <w:pStyle w:val="KeinLeerraum"/>
              <w:jc w:val="left"/>
              <w:rPr>
                <w:rFonts w:eastAsia="Arial" w:cs="Arial"/>
                <w:b/>
              </w:rPr>
            </w:pPr>
            <w:r>
              <w:rPr>
                <w:rFonts w:eastAsia="Arial" w:cs="Arial"/>
                <w:b/>
              </w:rPr>
              <w:t>Funktionale kommunikative Kompetenzen</w:t>
            </w:r>
          </w:p>
          <w:p w14:paraId="45246D3D" w14:textId="77777777" w:rsidR="00D95CE8" w:rsidRDefault="00D95CE8">
            <w:pPr>
              <w:pStyle w:val="KeinLeerraum"/>
              <w:jc w:val="left"/>
              <w:rPr>
                <w:rFonts w:eastAsia="Arial" w:cs="Arial"/>
                <w:b/>
              </w:rPr>
            </w:pPr>
          </w:p>
          <w:p w14:paraId="217F9BF2" w14:textId="77777777" w:rsidR="00D95CE8" w:rsidRDefault="00C02800">
            <w:pPr>
              <w:pStyle w:val="KeinLeerraum"/>
              <w:jc w:val="left"/>
              <w:rPr>
                <w:rFonts w:eastAsia="Arial" w:cs="Arial"/>
              </w:rPr>
            </w:pPr>
            <w:r>
              <w:rPr>
                <w:rFonts w:eastAsia="Arial" w:cs="Arial"/>
                <w:b/>
              </w:rPr>
              <w:t>Verfügen über sprachliche Mittel</w:t>
            </w:r>
            <w:r>
              <w:rPr>
                <w:rFonts w:eastAsia="Arial" w:cs="Arial"/>
              </w:rPr>
              <w:t xml:space="preserve"> </w:t>
            </w:r>
          </w:p>
          <w:p w14:paraId="378E6423" w14:textId="77777777" w:rsidR="00D95CE8" w:rsidRDefault="00C02800">
            <w:pPr>
              <w:pStyle w:val="KeinLeerraum"/>
              <w:jc w:val="left"/>
              <w:rPr>
                <w:rFonts w:eastAsia="Arial" w:cs="Arial"/>
              </w:rPr>
            </w:pPr>
            <w:r w:rsidRPr="00004E11">
              <w:rPr>
                <w:rFonts w:eastAsia="Arial" w:cs="Arial"/>
                <w:b/>
                <w:i/>
              </w:rPr>
              <w:t>Grammatik</w:t>
            </w:r>
            <w:r>
              <w:rPr>
                <w:rFonts w:eastAsia="Arial" w:cs="Arial"/>
                <w:b/>
              </w:rPr>
              <w:t xml:space="preserve">: </w:t>
            </w:r>
            <w:r>
              <w:rPr>
                <w:rFonts w:eastAsia="Arial" w:cs="Arial"/>
              </w:rPr>
              <w:t xml:space="preserve">Deklination und Steigerung von Adjektiven; </w:t>
            </w:r>
            <w:r>
              <w:rPr>
                <w:rFonts w:eastAsia="Arial" w:cs="Arial"/>
                <w:i/>
              </w:rPr>
              <w:t>er</w:t>
            </w:r>
            <w:r>
              <w:rPr>
                <w:rFonts w:eastAsia="Arial" w:cs="Arial"/>
              </w:rPr>
              <w:t xml:space="preserve"> in häufig vorkommenden Routinen (partitives er in </w:t>
            </w:r>
            <w:r>
              <w:rPr>
                <w:rFonts w:eastAsia="Arial" w:cs="Arial"/>
                <w:i/>
              </w:rPr>
              <w:t>er is/zijn</w:t>
            </w:r>
            <w:r>
              <w:rPr>
                <w:rFonts w:eastAsia="Arial" w:cs="Arial"/>
              </w:rPr>
              <w:t xml:space="preserve">, </w:t>
            </w:r>
            <w:r>
              <w:rPr>
                <w:rFonts w:eastAsia="Arial" w:cs="Arial"/>
                <w:i/>
              </w:rPr>
              <w:t>er</w:t>
            </w:r>
            <w:r>
              <w:rPr>
                <w:rFonts w:eastAsia="Arial" w:cs="Arial"/>
              </w:rPr>
              <w:t xml:space="preserve"> </w:t>
            </w:r>
            <w:r>
              <w:rPr>
                <w:rFonts w:eastAsia="Arial" w:cs="Arial"/>
                <w:i/>
              </w:rPr>
              <w:t>ligt/liggen</w:t>
            </w:r>
            <w:r>
              <w:rPr>
                <w:rFonts w:eastAsia="Arial" w:cs="Arial"/>
              </w:rPr>
              <w:t xml:space="preserve">); komplexere Sätze mit frequenten Konnektoren </w:t>
            </w:r>
          </w:p>
          <w:p w14:paraId="6CA468A8" w14:textId="44F613B8" w:rsidR="00D95CE8" w:rsidRDefault="00C02800">
            <w:pPr>
              <w:pStyle w:val="KeinLeerraum"/>
              <w:jc w:val="left"/>
              <w:rPr>
                <w:rFonts w:eastAsia="Arial" w:cs="Arial"/>
              </w:rPr>
            </w:pPr>
            <w:r w:rsidRPr="00004E11">
              <w:rPr>
                <w:rFonts w:eastAsia="Arial" w:cs="Arial"/>
                <w:b/>
                <w:i/>
              </w:rPr>
              <w:t>Aussprache</w:t>
            </w:r>
            <w:r w:rsidR="00F27A7F">
              <w:rPr>
                <w:rFonts w:eastAsia="Arial" w:cs="Arial"/>
                <w:b/>
                <w:i/>
              </w:rPr>
              <w:t>:</w:t>
            </w:r>
            <w:r>
              <w:rPr>
                <w:rFonts w:eastAsia="Arial" w:cs="Arial"/>
                <w:b/>
              </w:rPr>
              <w:t xml:space="preserve"> </w:t>
            </w:r>
            <w:r>
              <w:rPr>
                <w:rFonts w:eastAsia="Arial" w:cs="Arial"/>
              </w:rPr>
              <w:t>Vokale, Konsonanten und Diphthonge in Abgrenzung zum Deutschen</w:t>
            </w:r>
          </w:p>
          <w:p w14:paraId="7A4FDBFB" w14:textId="77777777" w:rsidR="00D95CE8" w:rsidRDefault="00D95CE8">
            <w:pPr>
              <w:pStyle w:val="KeinLeerraum"/>
              <w:jc w:val="left"/>
              <w:rPr>
                <w:rFonts w:eastAsia="Arial" w:cs="Arial"/>
              </w:rPr>
            </w:pPr>
          </w:p>
          <w:p w14:paraId="64B71C33" w14:textId="77777777" w:rsidR="00D95CE8" w:rsidRDefault="00D95CE8">
            <w:pPr>
              <w:pStyle w:val="KeinLeerraum"/>
              <w:jc w:val="left"/>
              <w:rPr>
                <w:rFonts w:eastAsia="Arial" w:cs="Arial"/>
              </w:rPr>
            </w:pPr>
          </w:p>
          <w:p w14:paraId="5FC1BFA5" w14:textId="77777777" w:rsidR="00D95CE8" w:rsidRDefault="00C02800">
            <w:pPr>
              <w:pStyle w:val="KeinLeerraum"/>
              <w:jc w:val="left"/>
              <w:rPr>
                <w:rFonts w:eastAsia="Arial" w:cs="Arial"/>
                <w:b/>
              </w:rPr>
            </w:pPr>
            <w:r>
              <w:rPr>
                <w:rFonts w:eastAsia="Arial" w:cs="Arial"/>
                <w:b/>
              </w:rPr>
              <w:t>Text- und Medienkompetenz</w:t>
            </w:r>
          </w:p>
          <w:p w14:paraId="26E20518" w14:textId="77777777" w:rsidR="00D95CE8" w:rsidRDefault="00D95CE8">
            <w:pPr>
              <w:pStyle w:val="KeinLeerraum"/>
              <w:jc w:val="left"/>
              <w:rPr>
                <w:rFonts w:eastAsia="Arial" w:cs="Arial"/>
              </w:rPr>
            </w:pPr>
          </w:p>
          <w:p w14:paraId="47EA2FA0" w14:textId="77777777" w:rsidR="00D95CE8" w:rsidRDefault="00C02800">
            <w:pPr>
              <w:pStyle w:val="KeinLeerraum"/>
              <w:jc w:val="left"/>
              <w:rPr>
                <w:rFonts w:eastAsia="Arial" w:cs="Arial"/>
              </w:rPr>
            </w:pPr>
            <w:r>
              <w:rPr>
                <w:rFonts w:eastAsia="Arial" w:cs="Arial"/>
                <w:b/>
              </w:rPr>
              <w:t xml:space="preserve">Ausgangstexte: </w:t>
            </w:r>
            <w:r>
              <w:rPr>
                <w:rFonts w:eastAsia="Arial" w:cs="Arial"/>
              </w:rPr>
              <w:t>kurze Zeitungsartikel, Textnachricht, Interview, Foto</w:t>
            </w:r>
          </w:p>
          <w:p w14:paraId="7E31F905" w14:textId="77777777" w:rsidR="00D95CE8" w:rsidRDefault="00C02800">
            <w:pPr>
              <w:pStyle w:val="KeinLeerraum"/>
              <w:jc w:val="left"/>
              <w:rPr>
                <w:rFonts w:eastAsia="Arial" w:cs="Arial"/>
              </w:rPr>
            </w:pPr>
            <w:r>
              <w:rPr>
                <w:rFonts w:eastAsia="Arial" w:cs="Arial"/>
                <w:b/>
              </w:rPr>
              <w:t xml:space="preserve">Zieltexte: </w:t>
            </w:r>
            <w:r>
              <w:rPr>
                <w:rFonts w:eastAsia="Arial" w:cs="Arial"/>
                <w:color w:val="000000"/>
              </w:rPr>
              <w:t xml:space="preserve">Personenbeschreibung, Textnachricht </w:t>
            </w:r>
          </w:p>
        </w:tc>
        <w:tc>
          <w:tcPr>
            <w:tcW w:w="4755"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5E2B243C" w14:textId="77777777" w:rsidR="00D95CE8" w:rsidRDefault="00D95CE8">
            <w:pPr>
              <w:pStyle w:val="KeinLeerraum"/>
              <w:jc w:val="left"/>
              <w:rPr>
                <w:rFonts w:eastAsia="Arial" w:cs="Arial"/>
              </w:rPr>
            </w:pPr>
          </w:p>
          <w:p w14:paraId="3819EF88" w14:textId="77777777" w:rsidR="00D95CE8" w:rsidRDefault="00C02800">
            <w:pPr>
              <w:pStyle w:val="KeinLeerraum"/>
              <w:jc w:val="left"/>
              <w:rPr>
                <w:rFonts w:eastAsia="Arial" w:cs="Arial"/>
                <w:b/>
              </w:rPr>
            </w:pPr>
            <w:r>
              <w:rPr>
                <w:rFonts w:eastAsia="Arial" w:cs="Arial"/>
                <w:b/>
              </w:rPr>
              <w:t xml:space="preserve">Unterrichtliche Umsetzung </w:t>
            </w:r>
          </w:p>
          <w:p w14:paraId="56071729" w14:textId="1487A863" w:rsidR="00D95CE8" w:rsidRDefault="005B6983">
            <w:pPr>
              <w:pStyle w:val="KeinLeerraum"/>
              <w:jc w:val="left"/>
              <w:rPr>
                <w:rFonts w:eastAsia="Arial" w:cs="Arial"/>
              </w:rPr>
            </w:pPr>
            <w:r>
              <w:rPr>
                <w:rFonts w:eastAsia="Arial" w:cs="Arial"/>
              </w:rPr>
              <w:t>t</w:t>
            </w:r>
            <w:r w:rsidR="00C02800">
              <w:rPr>
                <w:rFonts w:eastAsia="Arial" w:cs="Arial"/>
              </w:rPr>
              <w:t>hemenspezifischer Wortschatz Familie</w:t>
            </w:r>
          </w:p>
          <w:p w14:paraId="6910692B" w14:textId="77777777" w:rsidR="00D95CE8" w:rsidRDefault="00C02800">
            <w:pPr>
              <w:pStyle w:val="KeinLeerraum"/>
              <w:jc w:val="left"/>
              <w:rPr>
                <w:rFonts w:eastAsia="Arial" w:cs="Arial"/>
              </w:rPr>
            </w:pPr>
            <w:r>
              <w:rPr>
                <w:rFonts w:eastAsia="Arial" w:cs="Arial"/>
              </w:rPr>
              <w:t>Lernaufgaben Fotos (mit Personen des eigenen Umfelds) beschreiben, einen Stammbaum erstellen und mündlich und schriftlich präsentieren</w:t>
            </w:r>
          </w:p>
          <w:p w14:paraId="359F7854" w14:textId="77777777" w:rsidR="00D95CE8" w:rsidRDefault="00D95CE8">
            <w:pPr>
              <w:pStyle w:val="KeinLeerraum"/>
              <w:jc w:val="left"/>
              <w:rPr>
                <w:rFonts w:eastAsia="Arial" w:cs="Arial"/>
              </w:rPr>
            </w:pPr>
          </w:p>
          <w:p w14:paraId="41D802F6" w14:textId="77777777" w:rsidR="00D95CE8" w:rsidRDefault="00D95CE8">
            <w:pPr>
              <w:pStyle w:val="KeinLeerraum"/>
              <w:jc w:val="left"/>
              <w:rPr>
                <w:rFonts w:eastAsia="Arial" w:cs="Arial"/>
              </w:rPr>
            </w:pPr>
          </w:p>
          <w:p w14:paraId="16F6660B" w14:textId="77777777" w:rsidR="00D95CE8" w:rsidRDefault="00C02800">
            <w:pPr>
              <w:pStyle w:val="KeinLeerraum"/>
              <w:jc w:val="left"/>
              <w:rPr>
                <w:rFonts w:eastAsia="Arial" w:cs="Arial"/>
                <w:b/>
              </w:rPr>
            </w:pPr>
            <w:r>
              <w:rPr>
                <w:rFonts w:eastAsia="Arial" w:cs="Arial"/>
                <w:b/>
              </w:rPr>
              <w:t xml:space="preserve">Weitere Absprachen </w:t>
            </w:r>
          </w:p>
          <w:p w14:paraId="05B58333" w14:textId="77777777" w:rsidR="00D95CE8" w:rsidRDefault="00C02800">
            <w:pPr>
              <w:pStyle w:val="KeinLeerraum"/>
              <w:jc w:val="left"/>
              <w:rPr>
                <w:rFonts w:eastAsia="Arial" w:cs="Arial"/>
              </w:rPr>
            </w:pPr>
            <w:r>
              <w:rPr>
                <w:rFonts w:eastAsia="Arial" w:cs="Arial"/>
              </w:rPr>
              <w:t>Einfache Kurzpräsentation üben (vgl. Schulinternes Medienkonzept, MKR 2.2);</w:t>
            </w:r>
          </w:p>
          <w:p w14:paraId="1F76EEC8" w14:textId="77777777" w:rsidR="00D95CE8" w:rsidRDefault="00C02800">
            <w:pPr>
              <w:pStyle w:val="KeinLeerraum"/>
              <w:jc w:val="left"/>
              <w:rPr>
                <w:rFonts w:eastAsia="Arial" w:cs="Arial"/>
              </w:rPr>
            </w:pPr>
            <w:r>
              <w:rPr>
                <w:rFonts w:eastAsia="Arial" w:cs="Arial"/>
              </w:rPr>
              <w:t>Sprachmittlung zu Beginn in die deutsche Sprache, anschließend in die Zielsprache</w:t>
            </w:r>
          </w:p>
          <w:p w14:paraId="30B32B6D" w14:textId="77777777" w:rsidR="00D95CE8" w:rsidRDefault="00D95CE8">
            <w:pPr>
              <w:pStyle w:val="KeinLeerraum"/>
              <w:jc w:val="left"/>
              <w:rPr>
                <w:rFonts w:eastAsia="Arial" w:cs="Arial"/>
              </w:rPr>
            </w:pPr>
          </w:p>
        </w:tc>
      </w:tr>
    </w:tbl>
    <w:p w14:paraId="5E26BE03" w14:textId="77777777" w:rsidR="00D95CE8" w:rsidRDefault="00C02800">
      <w:r>
        <w:br w:type="page"/>
      </w:r>
    </w:p>
    <w:tbl>
      <w:tblPr>
        <w:tblW w:w="14219" w:type="dxa"/>
        <w:tblInd w:w="93" w:type="dxa"/>
        <w:tblCellMar>
          <w:left w:w="10" w:type="dxa"/>
          <w:right w:w="10" w:type="dxa"/>
        </w:tblCellMar>
        <w:tblLook w:val="0000" w:firstRow="0" w:lastRow="0" w:firstColumn="0" w:lastColumn="0" w:noHBand="0" w:noVBand="0"/>
      </w:tblPr>
      <w:tblGrid>
        <w:gridCol w:w="4732"/>
        <w:gridCol w:w="4732"/>
        <w:gridCol w:w="4755"/>
      </w:tblGrid>
      <w:tr w:rsidR="00D95CE8" w14:paraId="30772C36" w14:textId="77777777">
        <w:trPr>
          <w:trHeight w:val="685"/>
        </w:trPr>
        <w:tc>
          <w:tcPr>
            <w:tcW w:w="14219"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0F544F69" w14:textId="77777777" w:rsidR="00D95CE8" w:rsidRDefault="00C02800">
            <w:pPr>
              <w:jc w:val="center"/>
              <w:rPr>
                <w:rFonts w:eastAsia="Arial" w:cs="Arial"/>
                <w:sz w:val="28"/>
              </w:rPr>
            </w:pPr>
            <w:r w:rsidRPr="00004E11">
              <w:rPr>
                <w:rFonts w:eastAsia="Arial" w:cs="Arial"/>
                <w:b/>
                <w:sz w:val="28"/>
                <w:lang w:val="nl-NL"/>
              </w:rPr>
              <w:lastRenderedPageBreak/>
              <w:t xml:space="preserve">UV 7.1-5 </w:t>
            </w:r>
            <w:r w:rsidRPr="00004E11">
              <w:rPr>
                <w:rFonts w:eastAsia="Arial" w:cs="Arial"/>
                <w:b/>
                <w:i/>
                <w:sz w:val="28"/>
                <w:lang w:val="nl-NL"/>
              </w:rPr>
              <w:t>Dag Sinterklaasje – luisteren, kijken, zingen: vieren!</w:t>
            </w:r>
            <w:r w:rsidRPr="00004E11">
              <w:rPr>
                <w:rFonts w:eastAsia="Arial" w:cs="Arial"/>
                <w:sz w:val="28"/>
                <w:lang w:val="nl-NL"/>
              </w:rPr>
              <w:t xml:space="preserve"> </w:t>
            </w:r>
            <w:r>
              <w:rPr>
                <w:rFonts w:eastAsia="Arial" w:cs="Arial"/>
                <w:sz w:val="28"/>
              </w:rPr>
              <w:t>(ca. 10 U-Std.)</w:t>
            </w:r>
          </w:p>
        </w:tc>
      </w:tr>
      <w:tr w:rsidR="00D95CE8" w14:paraId="5404D55E" w14:textId="77777777">
        <w:trPr>
          <w:trHeight w:val="685"/>
        </w:trPr>
        <w:tc>
          <w:tcPr>
            <w:tcW w:w="4732"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66E7EEE1" w14:textId="77777777" w:rsidR="00D95CE8" w:rsidRDefault="00C02800">
            <w:pPr>
              <w:jc w:val="center"/>
              <w:rPr>
                <w:rFonts w:eastAsia="Arial" w:cs="Arial"/>
                <w:b/>
                <w:bCs/>
                <w:sz w:val="24"/>
                <w:szCs w:val="24"/>
              </w:rPr>
            </w:pPr>
            <w:r>
              <w:rPr>
                <w:rFonts w:eastAsia="Arial" w:cs="Arial"/>
                <w:b/>
                <w:bCs/>
                <w:sz w:val="24"/>
                <w:szCs w:val="24"/>
              </w:rPr>
              <w:t xml:space="preserve">Kompetenzerwartungen </w:t>
            </w:r>
          </w:p>
          <w:p w14:paraId="6AC410B7" w14:textId="77777777" w:rsidR="00D95CE8" w:rsidRDefault="00C02800">
            <w:pPr>
              <w:jc w:val="center"/>
              <w:rPr>
                <w:rFonts w:eastAsia="Arial" w:cs="Arial"/>
                <w:b/>
                <w:bCs/>
                <w:sz w:val="24"/>
                <w:szCs w:val="24"/>
              </w:rPr>
            </w:pPr>
            <w:r>
              <w:rPr>
                <w:rFonts w:eastAsia="Arial" w:cs="Arial"/>
                <w:b/>
                <w:bCs/>
                <w:sz w:val="24"/>
                <w:szCs w:val="24"/>
              </w:rPr>
              <w:t>im Schwerpunkt</w:t>
            </w:r>
          </w:p>
        </w:tc>
        <w:tc>
          <w:tcPr>
            <w:tcW w:w="4732"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7EC23AA8" w14:textId="77777777" w:rsidR="00D95CE8" w:rsidRDefault="00C02800">
            <w:pPr>
              <w:jc w:val="center"/>
              <w:rPr>
                <w:rFonts w:eastAsia="Arial" w:cs="Arial"/>
                <w:b/>
                <w:bCs/>
                <w:sz w:val="24"/>
                <w:szCs w:val="24"/>
              </w:rPr>
            </w:pPr>
            <w:r>
              <w:rPr>
                <w:rFonts w:eastAsia="Arial" w:cs="Arial"/>
                <w:b/>
                <w:bCs/>
                <w:sz w:val="24"/>
                <w:szCs w:val="24"/>
              </w:rPr>
              <w:t xml:space="preserve">Auswahl </w:t>
            </w:r>
          </w:p>
          <w:p w14:paraId="7C513ABC" w14:textId="77777777" w:rsidR="00D95CE8" w:rsidRDefault="00C02800">
            <w:pPr>
              <w:jc w:val="center"/>
              <w:rPr>
                <w:rFonts w:eastAsia="Arial" w:cs="Arial"/>
                <w:b/>
                <w:bCs/>
                <w:sz w:val="24"/>
                <w:szCs w:val="24"/>
              </w:rPr>
            </w:pPr>
            <w:r>
              <w:rPr>
                <w:rFonts w:eastAsia="Arial" w:cs="Arial"/>
                <w:b/>
                <w:bCs/>
                <w:sz w:val="24"/>
                <w:szCs w:val="24"/>
              </w:rPr>
              <w:t>fachlicher Konkretisierungen</w:t>
            </w:r>
          </w:p>
        </w:tc>
        <w:tc>
          <w:tcPr>
            <w:tcW w:w="4755"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53473A4D" w14:textId="77777777" w:rsidR="00D95CE8" w:rsidRDefault="00C02800">
            <w:pPr>
              <w:jc w:val="center"/>
              <w:rPr>
                <w:rFonts w:eastAsia="Arial" w:cs="Arial"/>
                <w:b/>
                <w:bCs/>
                <w:sz w:val="24"/>
                <w:szCs w:val="24"/>
              </w:rPr>
            </w:pPr>
            <w:r>
              <w:rPr>
                <w:rFonts w:eastAsia="Arial" w:cs="Arial"/>
                <w:b/>
                <w:bCs/>
                <w:sz w:val="24"/>
                <w:szCs w:val="24"/>
              </w:rPr>
              <w:t xml:space="preserve">Hinweise, Vereinbarungen </w:t>
            </w:r>
          </w:p>
          <w:p w14:paraId="6E948D7D" w14:textId="77777777" w:rsidR="00D95CE8" w:rsidRDefault="00C02800">
            <w:pPr>
              <w:jc w:val="center"/>
              <w:rPr>
                <w:rFonts w:eastAsia="Arial" w:cs="Arial"/>
                <w:b/>
                <w:bCs/>
                <w:sz w:val="24"/>
                <w:szCs w:val="24"/>
              </w:rPr>
            </w:pPr>
            <w:r>
              <w:rPr>
                <w:rFonts w:eastAsia="Arial" w:cs="Arial"/>
                <w:b/>
                <w:bCs/>
                <w:sz w:val="24"/>
                <w:szCs w:val="24"/>
              </w:rPr>
              <w:t>und Absprachen</w:t>
            </w:r>
          </w:p>
        </w:tc>
      </w:tr>
      <w:tr w:rsidR="00D95CE8" w14:paraId="39C0A195" w14:textId="77777777">
        <w:trPr>
          <w:trHeight w:val="1526"/>
        </w:trPr>
        <w:tc>
          <w:tcPr>
            <w:tcW w:w="4732"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587A52C9" w14:textId="77777777" w:rsidR="00D95CE8" w:rsidRDefault="00D95CE8">
            <w:pPr>
              <w:pStyle w:val="KeinLeerraum"/>
              <w:jc w:val="left"/>
              <w:rPr>
                <w:rFonts w:eastAsia="Arial" w:cs="Arial"/>
                <w:b/>
              </w:rPr>
            </w:pPr>
          </w:p>
          <w:p w14:paraId="67C6C87A" w14:textId="77777777" w:rsidR="00D95CE8" w:rsidRDefault="00C02800">
            <w:pPr>
              <w:pStyle w:val="KeinLeerraum"/>
              <w:jc w:val="left"/>
              <w:rPr>
                <w:rFonts w:eastAsia="Arial" w:cs="Arial"/>
                <w:b/>
              </w:rPr>
            </w:pPr>
            <w:r>
              <w:rPr>
                <w:rFonts w:eastAsia="Arial" w:cs="Arial"/>
                <w:b/>
              </w:rPr>
              <w:t>Funktionale kommunikative Kompetenzen</w:t>
            </w:r>
          </w:p>
          <w:p w14:paraId="5005D9E5" w14:textId="77777777" w:rsidR="00D95CE8" w:rsidRDefault="00D95CE8">
            <w:pPr>
              <w:pStyle w:val="KeinLeerraum"/>
              <w:jc w:val="left"/>
              <w:rPr>
                <w:rFonts w:eastAsia="Arial" w:cs="Arial"/>
                <w:b/>
              </w:rPr>
            </w:pPr>
          </w:p>
          <w:p w14:paraId="0B84FD69" w14:textId="77777777" w:rsidR="00D95CE8" w:rsidRPr="00004E11" w:rsidRDefault="00C02800">
            <w:pPr>
              <w:pStyle w:val="KeinLeerraum"/>
              <w:jc w:val="left"/>
              <w:rPr>
                <w:rFonts w:eastAsia="Arial" w:cs="Arial"/>
                <w:b/>
                <w:i/>
              </w:rPr>
            </w:pPr>
            <w:r w:rsidRPr="00004E11">
              <w:rPr>
                <w:rFonts w:eastAsia="Arial" w:cs="Arial"/>
                <w:b/>
                <w:i/>
              </w:rPr>
              <w:t xml:space="preserve">Hör-/Hörsehverstehen </w:t>
            </w:r>
          </w:p>
          <w:p w14:paraId="07FA691C" w14:textId="265CEDB7" w:rsidR="00D95CE8" w:rsidRDefault="00C02800">
            <w:pPr>
              <w:pStyle w:val="KeinLeerraum"/>
              <w:jc w:val="left"/>
              <w:rPr>
                <w:rFonts w:eastAsia="Arial" w:cs="Arial"/>
              </w:rPr>
            </w:pPr>
            <w:r>
              <w:rPr>
                <w:rFonts w:eastAsia="Arial" w:cs="Arial"/>
              </w:rPr>
              <w:t>einfachen, auditiv und audiovisuell vermittelten, Texten Gesamtaussage, Hauptaussagen und wichtige Einzelinformationen entnehmen</w:t>
            </w:r>
          </w:p>
          <w:p w14:paraId="2C9F00FC" w14:textId="77777777" w:rsidR="00D95CE8" w:rsidRDefault="00D95CE8">
            <w:pPr>
              <w:pStyle w:val="KeinLeerraum"/>
              <w:jc w:val="left"/>
              <w:rPr>
                <w:rFonts w:eastAsia="Arial" w:cs="Arial"/>
              </w:rPr>
            </w:pPr>
          </w:p>
          <w:p w14:paraId="6AF584A8" w14:textId="77777777" w:rsidR="00D95CE8" w:rsidRPr="00004E11" w:rsidRDefault="00C02800">
            <w:pPr>
              <w:pStyle w:val="KeinLeerraum"/>
              <w:jc w:val="left"/>
              <w:rPr>
                <w:rFonts w:eastAsia="Arial" w:cs="Arial"/>
                <w:b/>
                <w:i/>
              </w:rPr>
            </w:pPr>
            <w:r w:rsidRPr="00004E11">
              <w:rPr>
                <w:rFonts w:eastAsia="Arial" w:cs="Arial"/>
                <w:b/>
                <w:i/>
              </w:rPr>
              <w:t xml:space="preserve">Lesen </w:t>
            </w:r>
          </w:p>
          <w:p w14:paraId="67EF1B50" w14:textId="7DD0C697" w:rsidR="00D95CE8" w:rsidRDefault="00C02800">
            <w:pPr>
              <w:pStyle w:val="KeinLeerraum"/>
              <w:jc w:val="left"/>
              <w:rPr>
                <w:rFonts w:eastAsia="Arial" w:cs="Arial"/>
              </w:rPr>
            </w:pPr>
            <w:r>
              <w:rPr>
                <w:rFonts w:eastAsia="Arial" w:cs="Arial"/>
              </w:rPr>
              <w:t>einfachen Sach- und Gebrauchstexten sowie einfachen literarischen Texten die Gesamtaussage, Hauptaussagen und wichtige Einzelinformationen entnehmen</w:t>
            </w:r>
          </w:p>
          <w:p w14:paraId="5AF7B6AF" w14:textId="77777777" w:rsidR="00D95CE8" w:rsidRDefault="00D95CE8">
            <w:pPr>
              <w:pStyle w:val="KeinLeerraum"/>
              <w:jc w:val="left"/>
              <w:rPr>
                <w:rFonts w:eastAsia="Arial" w:cs="Arial"/>
              </w:rPr>
            </w:pPr>
          </w:p>
          <w:p w14:paraId="6C28439E" w14:textId="77777777" w:rsidR="00D95CE8" w:rsidRPr="00004E11" w:rsidRDefault="00C02800">
            <w:pPr>
              <w:pStyle w:val="KeinLeerraum"/>
              <w:jc w:val="left"/>
              <w:rPr>
                <w:rFonts w:eastAsia="Arial" w:cs="Arial"/>
                <w:b/>
                <w:i/>
              </w:rPr>
            </w:pPr>
            <w:r w:rsidRPr="00004E11">
              <w:rPr>
                <w:rFonts w:eastAsia="Arial" w:cs="Arial"/>
                <w:b/>
                <w:i/>
              </w:rPr>
              <w:t xml:space="preserve">Schreiben </w:t>
            </w:r>
          </w:p>
          <w:p w14:paraId="5FB701C0" w14:textId="3DD01CB1" w:rsidR="00D95CE8" w:rsidRDefault="00C02800">
            <w:pPr>
              <w:pStyle w:val="KeinLeerraum"/>
              <w:jc w:val="left"/>
              <w:rPr>
                <w:rFonts w:eastAsia="Arial" w:cs="Arial"/>
                <w:sz w:val="24"/>
                <w:szCs w:val="24"/>
              </w:rPr>
            </w:pPr>
            <w:r>
              <w:rPr>
                <w:rFonts w:eastAsia="Arial" w:cs="Arial"/>
              </w:rPr>
              <w:t>einfache Formen des produktionsorientierten und kreativen Schreibens realisieren</w:t>
            </w:r>
          </w:p>
        </w:tc>
        <w:tc>
          <w:tcPr>
            <w:tcW w:w="4732"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0ACB1E9C" w14:textId="77777777" w:rsidR="00D95CE8" w:rsidRDefault="00D95CE8">
            <w:pPr>
              <w:pStyle w:val="KeinLeerraum"/>
              <w:jc w:val="left"/>
              <w:rPr>
                <w:rFonts w:eastAsia="Arial" w:cs="Arial"/>
              </w:rPr>
            </w:pPr>
          </w:p>
          <w:p w14:paraId="2D6203D1" w14:textId="77777777" w:rsidR="00D95CE8" w:rsidRDefault="00C02800">
            <w:pPr>
              <w:pStyle w:val="KeinLeerraum"/>
              <w:jc w:val="left"/>
              <w:rPr>
                <w:rFonts w:eastAsia="Arial" w:cs="Arial"/>
                <w:b/>
              </w:rPr>
            </w:pPr>
            <w:r>
              <w:rPr>
                <w:rFonts w:eastAsia="Arial" w:cs="Arial"/>
                <w:b/>
              </w:rPr>
              <w:t>Interkulturelle kommunikative Kompetenz</w:t>
            </w:r>
          </w:p>
          <w:p w14:paraId="243924CC" w14:textId="77777777" w:rsidR="00D95CE8" w:rsidRDefault="00D95CE8">
            <w:pPr>
              <w:pStyle w:val="KeinLeerraum"/>
              <w:jc w:val="left"/>
              <w:rPr>
                <w:rFonts w:eastAsia="Arial" w:cs="Arial"/>
                <w:b/>
              </w:rPr>
            </w:pPr>
          </w:p>
          <w:p w14:paraId="3F455E9B" w14:textId="77777777" w:rsidR="00D95CE8" w:rsidRDefault="00C02800">
            <w:pPr>
              <w:pStyle w:val="KeinLeerraum"/>
              <w:jc w:val="left"/>
              <w:rPr>
                <w:rFonts w:eastAsia="Arial" w:cs="Arial"/>
              </w:rPr>
            </w:pPr>
            <w:r>
              <w:rPr>
                <w:rFonts w:eastAsia="Arial" w:cs="Arial"/>
              </w:rPr>
              <w:t>Feste, Feiertage, Traditionen (</w:t>
            </w:r>
            <w:r>
              <w:rPr>
                <w:rFonts w:eastAsia="Arial" w:cs="Arial"/>
                <w:i/>
                <w:iCs/>
              </w:rPr>
              <w:t>Sinterklaasfeest in Nederland</w:t>
            </w:r>
            <w:r>
              <w:rPr>
                <w:rFonts w:eastAsia="Arial" w:cs="Arial"/>
              </w:rPr>
              <w:t>)</w:t>
            </w:r>
          </w:p>
          <w:p w14:paraId="634B387F" w14:textId="77777777" w:rsidR="00D95CE8" w:rsidRDefault="00D95CE8">
            <w:pPr>
              <w:pStyle w:val="KeinLeerraum"/>
              <w:jc w:val="left"/>
              <w:rPr>
                <w:rFonts w:eastAsia="Arial" w:cs="Arial"/>
                <w:b/>
              </w:rPr>
            </w:pPr>
          </w:p>
          <w:p w14:paraId="57C35852" w14:textId="77777777" w:rsidR="00D95CE8" w:rsidRDefault="00C02800">
            <w:pPr>
              <w:pStyle w:val="KeinLeerraum"/>
              <w:jc w:val="left"/>
              <w:rPr>
                <w:rFonts w:eastAsia="Arial" w:cs="Arial"/>
                <w:b/>
              </w:rPr>
            </w:pPr>
            <w:r>
              <w:rPr>
                <w:rFonts w:eastAsia="Arial" w:cs="Arial"/>
                <w:b/>
              </w:rPr>
              <w:t>Funktionale kommunikative Kompetenzen</w:t>
            </w:r>
          </w:p>
          <w:p w14:paraId="7C20291D" w14:textId="77777777" w:rsidR="00D95CE8" w:rsidRDefault="00D95CE8">
            <w:pPr>
              <w:pStyle w:val="KeinLeerraum"/>
              <w:jc w:val="left"/>
              <w:rPr>
                <w:rFonts w:eastAsia="Arial" w:cs="Arial"/>
                <w:b/>
              </w:rPr>
            </w:pPr>
          </w:p>
          <w:p w14:paraId="78D629E1" w14:textId="77777777" w:rsidR="00D95CE8" w:rsidRDefault="00C02800">
            <w:pPr>
              <w:pStyle w:val="KeinLeerraum"/>
              <w:jc w:val="left"/>
              <w:rPr>
                <w:rFonts w:eastAsia="Arial" w:cs="Arial"/>
                <w:b/>
              </w:rPr>
            </w:pPr>
            <w:r>
              <w:rPr>
                <w:rFonts w:eastAsia="Arial" w:cs="Arial"/>
                <w:b/>
              </w:rPr>
              <w:t xml:space="preserve">Verfügen über sprachliche Mittel </w:t>
            </w:r>
          </w:p>
          <w:p w14:paraId="4B118FC1" w14:textId="77777777" w:rsidR="00D95CE8" w:rsidRDefault="00C02800">
            <w:pPr>
              <w:pStyle w:val="KeinLeerraum"/>
              <w:jc w:val="left"/>
              <w:rPr>
                <w:rFonts w:eastAsia="Arial" w:cs="Arial"/>
              </w:rPr>
            </w:pPr>
            <w:r w:rsidRPr="00004E11">
              <w:rPr>
                <w:rFonts w:eastAsia="Arial" w:cs="Arial"/>
                <w:b/>
                <w:i/>
              </w:rPr>
              <w:t>Grammatik</w:t>
            </w:r>
            <w:r>
              <w:rPr>
                <w:rFonts w:eastAsia="Arial" w:cs="Arial"/>
                <w:b/>
              </w:rPr>
              <w:t xml:space="preserve">: </w:t>
            </w:r>
            <w:r>
              <w:rPr>
                <w:rFonts w:eastAsia="Arial" w:cs="Arial"/>
              </w:rPr>
              <w:t>grundlegende Verkleinerungsformen, komplexere Sätze mit frequenten Konnektoren sowie Zeitangaben;</w:t>
            </w:r>
          </w:p>
          <w:p w14:paraId="7BC4B20E" w14:textId="44B56D41" w:rsidR="00D95CE8" w:rsidRDefault="00C02800">
            <w:pPr>
              <w:pStyle w:val="KeinLeerraum"/>
              <w:jc w:val="left"/>
              <w:rPr>
                <w:rFonts w:eastAsia="Arial" w:cs="Arial"/>
              </w:rPr>
            </w:pPr>
            <w:r w:rsidRPr="00004E11">
              <w:rPr>
                <w:rFonts w:eastAsia="Arial" w:cs="Arial"/>
                <w:b/>
                <w:i/>
              </w:rPr>
              <w:t>Orthografie</w:t>
            </w:r>
            <w:r>
              <w:rPr>
                <w:rFonts w:eastAsia="Arial" w:cs="Arial"/>
                <w:b/>
              </w:rPr>
              <w:t xml:space="preserve">: </w:t>
            </w:r>
            <w:r>
              <w:rPr>
                <w:rFonts w:eastAsia="Arial" w:cs="Arial"/>
              </w:rPr>
              <w:t>Groß- und Kleinschreibung; Apostroph (</w:t>
            </w:r>
            <w:r>
              <w:rPr>
                <w:rFonts w:eastAsia="Arial" w:cs="Arial"/>
                <w:i/>
              </w:rPr>
              <w:t>de baby’s, ‘s avonds</w:t>
            </w:r>
            <w:r>
              <w:rPr>
                <w:rFonts w:eastAsia="Arial" w:cs="Arial"/>
              </w:rPr>
              <w:t>)</w:t>
            </w:r>
          </w:p>
          <w:p w14:paraId="43EFC636" w14:textId="77777777" w:rsidR="00D95CE8" w:rsidRDefault="00D95CE8">
            <w:pPr>
              <w:pStyle w:val="KeinLeerraum"/>
              <w:jc w:val="left"/>
              <w:rPr>
                <w:rFonts w:eastAsia="Arial" w:cs="Arial"/>
              </w:rPr>
            </w:pPr>
          </w:p>
          <w:p w14:paraId="6093DAA9" w14:textId="77777777" w:rsidR="00D95CE8" w:rsidRDefault="00D95CE8">
            <w:pPr>
              <w:pStyle w:val="KeinLeerraum"/>
              <w:jc w:val="left"/>
              <w:rPr>
                <w:rFonts w:eastAsia="Arial" w:cs="Arial"/>
              </w:rPr>
            </w:pPr>
          </w:p>
          <w:p w14:paraId="23386574" w14:textId="77777777" w:rsidR="00D95CE8" w:rsidRDefault="00C02800">
            <w:pPr>
              <w:pStyle w:val="KeinLeerraum"/>
              <w:jc w:val="left"/>
              <w:rPr>
                <w:rFonts w:eastAsia="Arial" w:cs="Arial"/>
                <w:b/>
              </w:rPr>
            </w:pPr>
            <w:r>
              <w:rPr>
                <w:rFonts w:eastAsia="Arial" w:cs="Arial"/>
                <w:b/>
              </w:rPr>
              <w:t>Text- und Medienkompetenz</w:t>
            </w:r>
          </w:p>
          <w:p w14:paraId="4598E7BC" w14:textId="77777777" w:rsidR="00D95CE8" w:rsidRDefault="00D95CE8">
            <w:pPr>
              <w:pStyle w:val="KeinLeerraum"/>
              <w:jc w:val="left"/>
              <w:rPr>
                <w:rFonts w:eastAsia="Arial" w:cs="Arial"/>
              </w:rPr>
            </w:pPr>
          </w:p>
          <w:p w14:paraId="70DFF899" w14:textId="1BD78941" w:rsidR="00D95CE8" w:rsidRDefault="00C02800">
            <w:pPr>
              <w:pStyle w:val="KeinLeerraum"/>
              <w:jc w:val="left"/>
              <w:rPr>
                <w:rFonts w:eastAsia="Arial" w:cs="Arial"/>
              </w:rPr>
            </w:pPr>
            <w:r>
              <w:rPr>
                <w:rFonts w:eastAsia="Arial" w:cs="Arial"/>
                <w:b/>
              </w:rPr>
              <w:t xml:space="preserve">Ausgangstexte: </w:t>
            </w:r>
            <w:r>
              <w:rPr>
                <w:rFonts w:eastAsia="Arial" w:cs="Arial"/>
                <w:szCs w:val="24"/>
              </w:rPr>
              <w:t>Gedicht, Liedtext, Hör-/Hörsehtexte, mehrfach kodierte Texte</w:t>
            </w:r>
          </w:p>
          <w:p w14:paraId="5B51064F" w14:textId="584BE0C3" w:rsidR="00D95CE8" w:rsidRDefault="00C02800">
            <w:pPr>
              <w:pStyle w:val="KeinLeerraum"/>
              <w:jc w:val="left"/>
              <w:rPr>
                <w:rFonts w:eastAsia="Arial" w:cs="Arial"/>
              </w:rPr>
            </w:pPr>
            <w:r>
              <w:rPr>
                <w:rFonts w:eastAsia="Arial" w:cs="Arial"/>
                <w:b/>
              </w:rPr>
              <w:t xml:space="preserve">Zieltexte: </w:t>
            </w:r>
            <w:r>
              <w:rPr>
                <w:rFonts w:eastAsia="Arial" w:cs="Arial"/>
              </w:rPr>
              <w:t>Formate der sozialen Medien und Netzwerke (</w:t>
            </w:r>
            <w:r>
              <w:rPr>
                <w:rFonts w:eastAsia="Arial" w:cs="Arial"/>
                <w:szCs w:val="24"/>
              </w:rPr>
              <w:t>Textnachricht), Bildbeschreibung</w:t>
            </w:r>
          </w:p>
        </w:tc>
        <w:tc>
          <w:tcPr>
            <w:tcW w:w="4755"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E6BE0EF" w14:textId="77777777" w:rsidR="00D95CE8" w:rsidRDefault="00D95CE8">
            <w:pPr>
              <w:pStyle w:val="KeinLeerraum"/>
              <w:jc w:val="left"/>
              <w:rPr>
                <w:rFonts w:eastAsia="Arial" w:cs="Arial"/>
              </w:rPr>
            </w:pPr>
          </w:p>
          <w:p w14:paraId="1BA121AB" w14:textId="77777777" w:rsidR="00D95CE8" w:rsidRDefault="00C02800">
            <w:pPr>
              <w:pStyle w:val="KeinLeerraum"/>
              <w:jc w:val="left"/>
              <w:rPr>
                <w:rFonts w:eastAsia="Arial" w:cs="Arial"/>
                <w:b/>
              </w:rPr>
            </w:pPr>
            <w:r>
              <w:rPr>
                <w:rFonts w:eastAsia="Arial" w:cs="Arial"/>
                <w:b/>
              </w:rPr>
              <w:t xml:space="preserve">Unterrichtliche Umsetzung </w:t>
            </w:r>
          </w:p>
          <w:p w14:paraId="0F9565BB" w14:textId="26310A17" w:rsidR="00D95CE8" w:rsidRDefault="00C02800">
            <w:pPr>
              <w:pStyle w:val="KeinLeerraum"/>
              <w:jc w:val="left"/>
              <w:rPr>
                <w:rFonts w:eastAsia="Arial" w:cs="Arial"/>
              </w:rPr>
            </w:pPr>
            <w:r>
              <w:rPr>
                <w:rFonts w:eastAsia="Arial" w:cs="Arial"/>
              </w:rPr>
              <w:t xml:space="preserve">themenspezifischer Wortschatz: </w:t>
            </w:r>
            <w:r>
              <w:rPr>
                <w:rFonts w:eastAsia="Arial" w:cs="Arial"/>
                <w:i/>
              </w:rPr>
              <w:t>Sinterklaas</w:t>
            </w:r>
            <w:r>
              <w:rPr>
                <w:rFonts w:eastAsia="Arial" w:cs="Arial"/>
              </w:rPr>
              <w:t>, Farben</w:t>
            </w:r>
          </w:p>
          <w:p w14:paraId="716C6AC8" w14:textId="77777777" w:rsidR="00D95CE8" w:rsidRDefault="00D95CE8">
            <w:pPr>
              <w:pStyle w:val="KeinLeerraum"/>
              <w:jc w:val="left"/>
              <w:rPr>
                <w:rFonts w:eastAsia="Arial" w:cs="Arial"/>
                <w:i/>
                <w:iCs/>
              </w:rPr>
            </w:pPr>
          </w:p>
          <w:p w14:paraId="67496F2B" w14:textId="77777777" w:rsidR="00D95CE8" w:rsidRDefault="00C02800">
            <w:pPr>
              <w:pStyle w:val="KeinLeerraum"/>
              <w:jc w:val="left"/>
              <w:rPr>
                <w:rFonts w:eastAsia="Arial" w:cs="Arial"/>
              </w:rPr>
            </w:pPr>
            <w:r>
              <w:rPr>
                <w:rFonts w:eastAsia="Arial" w:cs="Arial"/>
              </w:rPr>
              <w:t>Lernaufgaben: Figuren (</w:t>
            </w:r>
            <w:r>
              <w:rPr>
                <w:rFonts w:eastAsia="Arial" w:cs="Arial"/>
                <w:i/>
                <w:iCs/>
              </w:rPr>
              <w:t>Sinterklaas</w:t>
            </w:r>
            <w:r>
              <w:rPr>
                <w:rFonts w:eastAsia="Arial" w:cs="Arial"/>
              </w:rPr>
              <w:t xml:space="preserve"> und </w:t>
            </w:r>
            <w:r>
              <w:rPr>
                <w:rFonts w:eastAsia="Arial" w:cs="Arial"/>
                <w:i/>
                <w:iCs/>
              </w:rPr>
              <w:t>Zwarte Piet</w:t>
            </w:r>
            <w:r>
              <w:rPr>
                <w:rFonts w:eastAsia="Arial" w:cs="Arial"/>
              </w:rPr>
              <w:t xml:space="preserve">) beschreiben, </w:t>
            </w:r>
          </w:p>
          <w:p w14:paraId="073AAFD9" w14:textId="1E76146D" w:rsidR="00D95CE8" w:rsidRDefault="00C02800">
            <w:pPr>
              <w:pStyle w:val="KeinLeerraum"/>
              <w:jc w:val="left"/>
              <w:rPr>
                <w:rFonts w:eastAsia="Arial" w:cs="Arial"/>
              </w:rPr>
            </w:pPr>
            <w:r>
              <w:rPr>
                <w:rFonts w:eastAsia="Arial" w:cs="Arial"/>
              </w:rPr>
              <w:t xml:space="preserve">eigene Gedichte mit </w:t>
            </w:r>
            <w:r w:rsidR="00F474AE">
              <w:rPr>
                <w:rFonts w:eastAsia="Arial" w:cs="Arial"/>
              </w:rPr>
              <w:t xml:space="preserve">einem </w:t>
            </w:r>
            <w:r>
              <w:rPr>
                <w:rFonts w:eastAsia="Arial" w:cs="Arial"/>
              </w:rPr>
              <w:t xml:space="preserve">Gedichtengenerator in digitaler Form erstellen, </w:t>
            </w:r>
            <w:r>
              <w:rPr>
                <w:rFonts w:eastAsia="Arial" w:cs="Arial"/>
                <w:i/>
              </w:rPr>
              <w:t>verlanglijstje</w:t>
            </w:r>
            <w:r>
              <w:rPr>
                <w:rFonts w:eastAsia="Arial" w:cs="Arial"/>
              </w:rPr>
              <w:t xml:space="preserve"> schreiben </w:t>
            </w:r>
          </w:p>
          <w:p w14:paraId="7178C888" w14:textId="77777777" w:rsidR="00D95CE8" w:rsidRDefault="00D95CE8">
            <w:pPr>
              <w:pStyle w:val="KeinLeerraum"/>
              <w:jc w:val="left"/>
              <w:rPr>
                <w:rFonts w:eastAsia="Arial" w:cs="Arial"/>
              </w:rPr>
            </w:pPr>
          </w:p>
          <w:p w14:paraId="41B20C28" w14:textId="77777777" w:rsidR="00D95CE8" w:rsidRDefault="00C02800">
            <w:pPr>
              <w:pStyle w:val="KeinLeerraum"/>
              <w:jc w:val="left"/>
              <w:rPr>
                <w:rFonts w:eastAsia="Arial" w:cs="Arial"/>
              </w:rPr>
            </w:pPr>
            <w:r>
              <w:rPr>
                <w:rFonts w:eastAsia="Arial" w:cs="Arial"/>
                <w:b/>
              </w:rPr>
              <w:t>Mögliche Leistungsüberprüfung</w:t>
            </w:r>
            <w:r>
              <w:rPr>
                <w:rFonts w:eastAsia="Arial" w:cs="Arial"/>
              </w:rPr>
              <w:t xml:space="preserve"> </w:t>
            </w:r>
          </w:p>
          <w:p w14:paraId="66893305" w14:textId="77777777" w:rsidR="00D95CE8" w:rsidRDefault="00C02800">
            <w:pPr>
              <w:pStyle w:val="KeinLeerraum"/>
              <w:jc w:val="left"/>
              <w:rPr>
                <w:rFonts w:eastAsia="Arial" w:cs="Arial"/>
              </w:rPr>
            </w:pPr>
            <w:r>
              <w:rPr>
                <w:rFonts w:eastAsia="Arial" w:cs="Arial"/>
              </w:rPr>
              <w:t xml:space="preserve">Schwerpunkt Schreiben und Hör-/Hörsehverstehen (isoliert) </w:t>
            </w:r>
          </w:p>
          <w:p w14:paraId="38773483" w14:textId="77777777" w:rsidR="00D95CE8" w:rsidRDefault="00D95CE8">
            <w:pPr>
              <w:pStyle w:val="KeinLeerraum"/>
              <w:jc w:val="left"/>
              <w:rPr>
                <w:rFonts w:eastAsia="Arial" w:cs="Arial"/>
              </w:rPr>
            </w:pPr>
          </w:p>
          <w:p w14:paraId="50265C6E" w14:textId="77777777" w:rsidR="00D95CE8" w:rsidRDefault="00C02800">
            <w:pPr>
              <w:pStyle w:val="KeinLeerraum"/>
              <w:jc w:val="left"/>
              <w:rPr>
                <w:rFonts w:eastAsia="Arial" w:cs="Arial"/>
                <w:b/>
              </w:rPr>
            </w:pPr>
            <w:r>
              <w:rPr>
                <w:rFonts w:eastAsia="Arial" w:cs="Arial"/>
                <w:b/>
              </w:rPr>
              <w:t>Weitere Absprachen</w:t>
            </w:r>
          </w:p>
          <w:p w14:paraId="6AB4D5CE" w14:textId="77777777" w:rsidR="00D95CE8" w:rsidRDefault="00C02800">
            <w:pPr>
              <w:pStyle w:val="KeinLeerraum"/>
              <w:jc w:val="left"/>
              <w:rPr>
                <w:rFonts w:eastAsia="Arial" w:cs="Arial"/>
              </w:rPr>
            </w:pPr>
            <w:r>
              <w:rPr>
                <w:rFonts w:eastAsia="Arial" w:cs="Arial"/>
              </w:rPr>
              <w:t xml:space="preserve">Hören und Singen von </w:t>
            </w:r>
            <w:r>
              <w:rPr>
                <w:rFonts w:eastAsia="Arial" w:cs="Arial"/>
                <w:i/>
                <w:iCs/>
              </w:rPr>
              <w:t>Sinterklaas</w:t>
            </w:r>
            <w:r>
              <w:rPr>
                <w:rFonts w:eastAsia="Arial" w:cs="Arial"/>
              </w:rPr>
              <w:t xml:space="preserve">liedern, </w:t>
            </w:r>
          </w:p>
          <w:p w14:paraId="367B249E" w14:textId="775A745A" w:rsidR="00D95CE8" w:rsidRDefault="00C02800">
            <w:pPr>
              <w:pStyle w:val="KeinLeerraum"/>
              <w:jc w:val="left"/>
              <w:rPr>
                <w:rFonts w:eastAsia="Arial" w:cs="Arial"/>
              </w:rPr>
            </w:pPr>
            <w:r>
              <w:rPr>
                <w:rFonts w:eastAsia="Arial" w:cs="Arial"/>
              </w:rPr>
              <w:t xml:space="preserve">Lesen einfacher </w:t>
            </w:r>
            <w:r>
              <w:rPr>
                <w:rFonts w:eastAsia="Arial" w:cs="Arial"/>
                <w:i/>
                <w:iCs/>
              </w:rPr>
              <w:t>Sinterklaasversjes</w:t>
            </w:r>
            <w:r>
              <w:rPr>
                <w:rFonts w:eastAsia="Arial" w:cs="Arial"/>
              </w:rPr>
              <w:t xml:space="preserve">, und </w:t>
            </w:r>
            <w:r w:rsidR="008A3624">
              <w:rPr>
                <w:rFonts w:eastAsia="Arial" w:cs="Arial"/>
              </w:rPr>
              <w:t>-</w:t>
            </w:r>
            <w:r>
              <w:rPr>
                <w:rFonts w:eastAsia="Arial" w:cs="Arial"/>
              </w:rPr>
              <w:t xml:space="preserve">geschichten, Sehen eines kurzen Ausschnitts aus dem </w:t>
            </w:r>
            <w:r>
              <w:rPr>
                <w:rFonts w:eastAsia="Arial" w:cs="Arial"/>
                <w:i/>
              </w:rPr>
              <w:t>Sinterklaasjournaal</w:t>
            </w:r>
            <w:r>
              <w:rPr>
                <w:rFonts w:eastAsia="Arial" w:cs="Arial"/>
              </w:rPr>
              <w:t xml:space="preserve"> </w:t>
            </w:r>
          </w:p>
          <w:p w14:paraId="2D3880A4" w14:textId="1C224E2D" w:rsidR="00D95CE8" w:rsidRDefault="004918AD">
            <w:pPr>
              <w:pStyle w:val="KeinLeerraum"/>
              <w:jc w:val="left"/>
              <w:rPr>
                <w:rFonts w:eastAsia="Arial" w:cs="Arial"/>
              </w:rPr>
            </w:pPr>
            <w:r>
              <w:rPr>
                <w:rFonts w:eastAsia="Arial" w:cs="Arial"/>
              </w:rPr>
              <w:t>o</w:t>
            </w:r>
            <w:r w:rsidR="00C02800">
              <w:rPr>
                <w:rFonts w:eastAsia="Arial" w:cs="Arial"/>
              </w:rPr>
              <w:t xml:space="preserve">ptional: In der Lerngruppe ein </w:t>
            </w:r>
            <w:r w:rsidR="00C02800">
              <w:rPr>
                <w:rFonts w:eastAsia="Arial" w:cs="Arial"/>
                <w:i/>
              </w:rPr>
              <w:t>Sinterklaasfeest</w:t>
            </w:r>
            <w:r w:rsidR="00C02800">
              <w:rPr>
                <w:rFonts w:eastAsia="Arial" w:cs="Arial"/>
              </w:rPr>
              <w:t xml:space="preserve"> feiern</w:t>
            </w:r>
          </w:p>
          <w:p w14:paraId="6BABD2BE" w14:textId="77777777" w:rsidR="00D95CE8" w:rsidRDefault="00D95CE8">
            <w:pPr>
              <w:pStyle w:val="KeinLeerraum"/>
              <w:jc w:val="left"/>
              <w:rPr>
                <w:rFonts w:eastAsia="Arial" w:cs="Arial"/>
              </w:rPr>
            </w:pPr>
          </w:p>
        </w:tc>
      </w:tr>
    </w:tbl>
    <w:p w14:paraId="2E03B3F6" w14:textId="77777777" w:rsidR="00D95CE8" w:rsidRDefault="00C02800">
      <w:r>
        <w:br w:type="page"/>
      </w:r>
    </w:p>
    <w:tbl>
      <w:tblPr>
        <w:tblW w:w="14218" w:type="dxa"/>
        <w:tblInd w:w="93" w:type="dxa"/>
        <w:tblCellMar>
          <w:left w:w="10" w:type="dxa"/>
          <w:right w:w="10" w:type="dxa"/>
        </w:tblCellMar>
        <w:tblLook w:val="0000" w:firstRow="0" w:lastRow="0" w:firstColumn="0" w:lastColumn="0" w:noHBand="0" w:noVBand="0"/>
      </w:tblPr>
      <w:tblGrid>
        <w:gridCol w:w="4785"/>
        <w:gridCol w:w="4678"/>
        <w:gridCol w:w="4755"/>
      </w:tblGrid>
      <w:tr w:rsidR="00D95CE8" w:rsidRPr="007C3744" w14:paraId="43F88479"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5F1BAE3F" w14:textId="77777777" w:rsidR="00D95CE8" w:rsidRPr="00004E11" w:rsidRDefault="00C02800">
            <w:pPr>
              <w:jc w:val="center"/>
              <w:rPr>
                <w:rFonts w:eastAsia="Arial" w:cs="Arial"/>
                <w:bCs/>
                <w:sz w:val="28"/>
                <w:lang w:val="nl-NL"/>
              </w:rPr>
            </w:pPr>
            <w:r w:rsidRPr="00004E11">
              <w:rPr>
                <w:rFonts w:eastAsia="Arial" w:cs="Arial"/>
                <w:b/>
                <w:bCs/>
                <w:sz w:val="28"/>
                <w:lang w:val="nl-NL"/>
              </w:rPr>
              <w:lastRenderedPageBreak/>
              <w:t xml:space="preserve">UV 7.2-1 </w:t>
            </w:r>
            <w:r w:rsidRPr="00004E11">
              <w:rPr>
                <w:rFonts w:eastAsia="Arial" w:cs="Arial"/>
                <w:b/>
                <w:bCs/>
                <w:i/>
                <w:sz w:val="28"/>
                <w:lang w:val="nl-NL"/>
              </w:rPr>
              <w:t xml:space="preserve">Wat ga je doen? </w:t>
            </w:r>
            <w:r w:rsidRPr="00004E11">
              <w:rPr>
                <w:rFonts w:eastAsia="Arial" w:cs="Arial"/>
                <w:b/>
                <w:i/>
                <w:sz w:val="28"/>
                <w:lang w:val="nl-NL"/>
              </w:rPr>
              <w:t xml:space="preserve">– </w:t>
            </w:r>
            <w:r w:rsidRPr="00004E11">
              <w:rPr>
                <w:rFonts w:eastAsia="Arial" w:cs="Arial"/>
                <w:b/>
                <w:bCs/>
                <w:i/>
                <w:sz w:val="28"/>
                <w:lang w:val="nl-NL"/>
              </w:rPr>
              <w:t xml:space="preserve">schrijven over je plannen </w:t>
            </w:r>
            <w:r w:rsidRPr="00004E11">
              <w:rPr>
                <w:rFonts w:eastAsia="Arial" w:cs="Arial"/>
                <w:bCs/>
                <w:sz w:val="28"/>
                <w:lang w:val="nl-NL"/>
              </w:rPr>
              <w:t>(ca 20 U-Std.)</w:t>
            </w:r>
          </w:p>
        </w:tc>
      </w:tr>
      <w:tr w:rsidR="00D95CE8" w14:paraId="6D1BE8D1" w14:textId="77777777">
        <w:trPr>
          <w:trHeight w:val="685"/>
        </w:trPr>
        <w:tc>
          <w:tcPr>
            <w:tcW w:w="4785"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2FFEEAC7" w14:textId="77777777" w:rsidR="00D95CE8" w:rsidRDefault="00C02800">
            <w:pPr>
              <w:jc w:val="center"/>
              <w:rPr>
                <w:rFonts w:eastAsia="Arial" w:cs="Arial"/>
                <w:b/>
                <w:bCs/>
                <w:sz w:val="24"/>
                <w:szCs w:val="24"/>
              </w:rPr>
            </w:pPr>
            <w:r>
              <w:rPr>
                <w:rFonts w:eastAsia="Arial" w:cs="Arial"/>
                <w:b/>
                <w:bCs/>
                <w:sz w:val="24"/>
                <w:szCs w:val="24"/>
              </w:rPr>
              <w:t xml:space="preserve">Kompetenzerwartungen </w:t>
            </w:r>
          </w:p>
          <w:p w14:paraId="61819F72" w14:textId="77777777" w:rsidR="00D95CE8" w:rsidRDefault="00C02800">
            <w:pPr>
              <w:jc w:val="center"/>
              <w:rPr>
                <w:rFonts w:eastAsia="Arial" w:cs="Arial"/>
                <w:b/>
                <w:bCs/>
                <w:sz w:val="24"/>
                <w:szCs w:val="24"/>
              </w:rPr>
            </w:pPr>
            <w:r>
              <w:rPr>
                <w:rFonts w:eastAsia="Arial" w:cs="Arial"/>
                <w:b/>
                <w:bCs/>
                <w:sz w:val="24"/>
                <w:szCs w:val="24"/>
              </w:rPr>
              <w:t>im Schwerpunkt</w:t>
            </w:r>
          </w:p>
        </w:tc>
        <w:tc>
          <w:tcPr>
            <w:tcW w:w="467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44CEB95F" w14:textId="77777777" w:rsidR="00D95CE8" w:rsidRDefault="00C02800">
            <w:pPr>
              <w:jc w:val="center"/>
              <w:rPr>
                <w:rFonts w:eastAsia="Arial" w:cs="Arial"/>
                <w:b/>
                <w:bCs/>
                <w:sz w:val="24"/>
                <w:szCs w:val="24"/>
              </w:rPr>
            </w:pPr>
            <w:r>
              <w:rPr>
                <w:rFonts w:eastAsia="Arial" w:cs="Arial"/>
                <w:b/>
                <w:bCs/>
                <w:sz w:val="24"/>
                <w:szCs w:val="24"/>
              </w:rPr>
              <w:t xml:space="preserve">Auswahl </w:t>
            </w:r>
          </w:p>
          <w:p w14:paraId="49AA4D00" w14:textId="77777777" w:rsidR="00D95CE8" w:rsidRDefault="00C02800">
            <w:pPr>
              <w:jc w:val="center"/>
              <w:rPr>
                <w:rFonts w:eastAsia="Arial" w:cs="Arial"/>
                <w:b/>
                <w:bCs/>
                <w:sz w:val="24"/>
                <w:szCs w:val="24"/>
              </w:rPr>
            </w:pPr>
            <w:r>
              <w:rPr>
                <w:rFonts w:eastAsia="Arial" w:cs="Arial"/>
                <w:b/>
                <w:bCs/>
                <w:sz w:val="24"/>
                <w:szCs w:val="24"/>
              </w:rPr>
              <w:t>fachlicher Konkretisierungen</w:t>
            </w:r>
          </w:p>
        </w:tc>
        <w:tc>
          <w:tcPr>
            <w:tcW w:w="4755"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2558CA86" w14:textId="77777777" w:rsidR="00D95CE8" w:rsidRDefault="00C02800">
            <w:pPr>
              <w:jc w:val="center"/>
              <w:rPr>
                <w:rFonts w:eastAsia="Arial" w:cs="Arial"/>
                <w:b/>
                <w:bCs/>
                <w:sz w:val="24"/>
                <w:szCs w:val="24"/>
              </w:rPr>
            </w:pPr>
            <w:r>
              <w:rPr>
                <w:rFonts w:eastAsia="Arial" w:cs="Arial"/>
                <w:b/>
                <w:bCs/>
                <w:sz w:val="24"/>
                <w:szCs w:val="24"/>
              </w:rPr>
              <w:t xml:space="preserve">Hinweise, Vereinbarungen </w:t>
            </w:r>
          </w:p>
          <w:p w14:paraId="5A5E4222" w14:textId="77777777" w:rsidR="00D95CE8" w:rsidRDefault="00C02800">
            <w:pPr>
              <w:jc w:val="center"/>
              <w:rPr>
                <w:rFonts w:eastAsia="Arial" w:cs="Arial"/>
                <w:b/>
                <w:bCs/>
                <w:sz w:val="24"/>
                <w:szCs w:val="24"/>
              </w:rPr>
            </w:pPr>
            <w:r>
              <w:rPr>
                <w:rFonts w:eastAsia="Arial" w:cs="Arial"/>
                <w:b/>
                <w:bCs/>
                <w:sz w:val="24"/>
                <w:szCs w:val="24"/>
              </w:rPr>
              <w:t>und Absprachen</w:t>
            </w:r>
          </w:p>
        </w:tc>
      </w:tr>
      <w:tr w:rsidR="00D95CE8" w14:paraId="254EE3B8" w14:textId="77777777">
        <w:trPr>
          <w:trHeight w:val="1122"/>
        </w:trPr>
        <w:tc>
          <w:tcPr>
            <w:tcW w:w="4785"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62BF8B4A" w14:textId="77777777" w:rsidR="00D95CE8" w:rsidRDefault="00D95CE8">
            <w:pPr>
              <w:pStyle w:val="KeinLeerraum"/>
              <w:jc w:val="left"/>
              <w:rPr>
                <w:rFonts w:eastAsia="Arial" w:cs="Arial"/>
              </w:rPr>
            </w:pPr>
          </w:p>
          <w:p w14:paraId="694F8F57" w14:textId="77777777" w:rsidR="00D95CE8" w:rsidRDefault="00C02800">
            <w:pPr>
              <w:pStyle w:val="KeinLeerraum"/>
              <w:jc w:val="left"/>
              <w:rPr>
                <w:rFonts w:eastAsia="Arial" w:cs="Arial"/>
                <w:b/>
              </w:rPr>
            </w:pPr>
            <w:r>
              <w:rPr>
                <w:rFonts w:eastAsia="Arial" w:cs="Arial"/>
                <w:b/>
              </w:rPr>
              <w:t>Funktionale kommunikative Kompetenzen</w:t>
            </w:r>
          </w:p>
          <w:p w14:paraId="2C3AE74E" w14:textId="77777777" w:rsidR="00D95CE8" w:rsidRDefault="00D95CE8">
            <w:pPr>
              <w:pStyle w:val="KeinLeerraum"/>
              <w:jc w:val="left"/>
              <w:rPr>
                <w:rFonts w:eastAsia="Arial" w:cs="Arial"/>
                <w:b/>
              </w:rPr>
            </w:pPr>
          </w:p>
          <w:p w14:paraId="6AC867FC" w14:textId="77777777" w:rsidR="00D95CE8" w:rsidRPr="00004E11" w:rsidRDefault="00C02800">
            <w:pPr>
              <w:pStyle w:val="KeinLeerraum"/>
              <w:jc w:val="left"/>
              <w:rPr>
                <w:rFonts w:eastAsia="Arial" w:cs="Arial"/>
                <w:i/>
              </w:rPr>
            </w:pPr>
            <w:r w:rsidRPr="00004E11">
              <w:rPr>
                <w:rFonts w:eastAsia="Arial" w:cs="Arial"/>
                <w:b/>
                <w:i/>
              </w:rPr>
              <w:t xml:space="preserve">Schreiben </w:t>
            </w:r>
          </w:p>
          <w:p w14:paraId="254A27C8" w14:textId="77777777" w:rsidR="00D95CE8" w:rsidRDefault="00C02800">
            <w:pPr>
              <w:pStyle w:val="KeinLeerraum"/>
              <w:jc w:val="left"/>
              <w:rPr>
                <w:rFonts w:eastAsia="Arial" w:cs="Arial"/>
              </w:rPr>
            </w:pPr>
            <w:r>
              <w:rPr>
                <w:rFonts w:eastAsia="Arial" w:cs="Arial"/>
              </w:rPr>
              <w:t xml:space="preserve">ihre Lebenswelt beschreiben, [von Ereignissen berichten] und Interessen darstellen; </w:t>
            </w:r>
          </w:p>
          <w:p w14:paraId="28E4F99A" w14:textId="0E8B34EE" w:rsidR="00D95CE8" w:rsidRDefault="00C02800">
            <w:pPr>
              <w:pStyle w:val="KeinLeerraum"/>
              <w:jc w:val="left"/>
              <w:rPr>
                <w:rFonts w:eastAsia="Arial" w:cs="Arial"/>
                <w:bCs/>
              </w:rPr>
            </w:pPr>
            <w:r>
              <w:rPr>
                <w:rFonts w:eastAsia="Arial" w:cs="Arial"/>
                <w:bCs/>
              </w:rPr>
              <w:t>wesentliche Informationen und Merkmale von [literarischen Texten sowie von] Sach- und Gebrauchstexten zusammenfassen und wiedergeben</w:t>
            </w:r>
          </w:p>
          <w:p w14:paraId="73484988" w14:textId="77777777" w:rsidR="00D95CE8" w:rsidRDefault="00D95CE8">
            <w:pPr>
              <w:pStyle w:val="KeinLeerraum"/>
              <w:jc w:val="left"/>
              <w:rPr>
                <w:rFonts w:eastAsia="Arial" w:cs="Arial"/>
                <w:bCs/>
              </w:rPr>
            </w:pPr>
          </w:p>
          <w:p w14:paraId="3739D646" w14:textId="77777777" w:rsidR="00D95CE8" w:rsidRDefault="00C02800">
            <w:pPr>
              <w:pStyle w:val="KeinLeerraum"/>
              <w:jc w:val="left"/>
              <w:rPr>
                <w:rFonts w:eastAsia="Arial" w:cs="Arial"/>
                <w:b/>
                <w:bCs/>
              </w:rPr>
            </w:pPr>
            <w:r>
              <w:rPr>
                <w:rFonts w:eastAsia="Arial" w:cs="Arial"/>
                <w:b/>
                <w:bCs/>
              </w:rPr>
              <w:t xml:space="preserve">Verfügen über sprachliche Mittel </w:t>
            </w:r>
          </w:p>
          <w:p w14:paraId="40DE1C9D" w14:textId="77777777" w:rsidR="00D95CE8" w:rsidRDefault="00C02800">
            <w:pPr>
              <w:pStyle w:val="KeinLeerraum"/>
              <w:jc w:val="left"/>
              <w:rPr>
                <w:rFonts w:eastAsia="Arial" w:cs="Arial"/>
                <w:bCs/>
              </w:rPr>
            </w:pPr>
            <w:r w:rsidRPr="00004E11">
              <w:rPr>
                <w:rFonts w:eastAsia="Arial" w:cs="Arial"/>
                <w:b/>
                <w:bCs/>
                <w:i/>
              </w:rPr>
              <w:t>Grammatik</w:t>
            </w:r>
            <w:r>
              <w:rPr>
                <w:rFonts w:eastAsia="Arial" w:cs="Arial"/>
                <w:b/>
                <w:bCs/>
              </w:rPr>
              <w:t xml:space="preserve">: </w:t>
            </w:r>
            <w:r>
              <w:rPr>
                <w:rFonts w:eastAsia="Arial" w:cs="Arial"/>
                <w:bCs/>
              </w:rPr>
              <w:t xml:space="preserve">Personen, Sachverhalte, Tätigkeiten und Ereignissen aus dem eigenen Erfahrungsbereich beschreiben; </w:t>
            </w:r>
          </w:p>
          <w:p w14:paraId="23FC7D11" w14:textId="77777777" w:rsidR="00D95CE8" w:rsidRDefault="00C02800">
            <w:pPr>
              <w:pStyle w:val="KeinLeerraum"/>
              <w:jc w:val="left"/>
              <w:rPr>
                <w:rFonts w:eastAsia="Arial" w:cs="Arial"/>
              </w:rPr>
            </w:pPr>
            <w:r>
              <w:rPr>
                <w:rFonts w:eastAsia="Arial" w:cs="Arial"/>
              </w:rPr>
              <w:t>[Texte und mündliche Äußerungen strukturieren und] räumliche, zeitliche und logische Bezüge in einfacher Form darstellen;</w:t>
            </w:r>
          </w:p>
          <w:p w14:paraId="2856BA56" w14:textId="15B68893" w:rsidR="00D95CE8" w:rsidRDefault="00C02800">
            <w:pPr>
              <w:pStyle w:val="KeinLeerraum"/>
              <w:jc w:val="left"/>
              <w:rPr>
                <w:rFonts w:eastAsia="Arial" w:cs="Arial"/>
              </w:rPr>
            </w:pPr>
            <w:r>
              <w:rPr>
                <w:rFonts w:eastAsia="Arial" w:cs="Arial"/>
              </w:rPr>
              <w:t>einfache Vergleiche darstellen</w:t>
            </w:r>
          </w:p>
          <w:p w14:paraId="223741D2" w14:textId="77777777" w:rsidR="00D95CE8" w:rsidRDefault="00D95CE8">
            <w:pPr>
              <w:pStyle w:val="KeinLeerraum"/>
              <w:jc w:val="left"/>
              <w:rPr>
                <w:rFonts w:eastAsia="Arial" w:cs="Arial"/>
              </w:rPr>
            </w:pPr>
          </w:p>
          <w:p w14:paraId="3CE4E131" w14:textId="77777777" w:rsidR="00D95CE8" w:rsidRDefault="00D95CE8">
            <w:pPr>
              <w:pStyle w:val="KeinLeerraum"/>
              <w:jc w:val="left"/>
              <w:rPr>
                <w:rFonts w:eastAsia="Arial" w:cs="Arial"/>
              </w:rPr>
            </w:pPr>
          </w:p>
          <w:p w14:paraId="339FEEB7" w14:textId="77777777" w:rsidR="00D95CE8" w:rsidRDefault="00C02800">
            <w:pPr>
              <w:pStyle w:val="KeinLeerraum"/>
              <w:jc w:val="left"/>
              <w:rPr>
                <w:rFonts w:eastAsia="Arial" w:cs="Arial"/>
                <w:bCs/>
              </w:rPr>
            </w:pPr>
            <w:r>
              <w:rPr>
                <w:rFonts w:eastAsia="Arial" w:cs="Arial"/>
                <w:b/>
                <w:bCs/>
              </w:rPr>
              <w:t xml:space="preserve">Text- und Medienkompetenz </w:t>
            </w:r>
          </w:p>
          <w:p w14:paraId="1995BB20" w14:textId="77777777" w:rsidR="00D95CE8" w:rsidRDefault="00D95CE8">
            <w:pPr>
              <w:pStyle w:val="KeinLeerraum"/>
              <w:jc w:val="left"/>
              <w:rPr>
                <w:rFonts w:eastAsia="Arial" w:cs="Arial"/>
                <w:bCs/>
              </w:rPr>
            </w:pPr>
          </w:p>
          <w:p w14:paraId="20386988" w14:textId="77777777" w:rsidR="00D95CE8" w:rsidRDefault="00C02800">
            <w:pPr>
              <w:pStyle w:val="KeinLeerraum"/>
              <w:jc w:val="left"/>
              <w:rPr>
                <w:rFonts w:eastAsia="Arial" w:cs="Arial"/>
                <w:bCs/>
              </w:rPr>
            </w:pPr>
            <w:r>
              <w:rPr>
                <w:rFonts w:eastAsia="Arial" w:cs="Arial"/>
                <w:bCs/>
              </w:rPr>
              <w:t>einfachen Texten und Medienprodukten wesentliche Informationen zu Personen, Handlungen, Ort und Zeit entnehmen, sie mündlich und schriftlich wiedergeben und zusammenfassen</w:t>
            </w:r>
          </w:p>
        </w:tc>
        <w:tc>
          <w:tcPr>
            <w:tcW w:w="4678"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2F355502" w14:textId="77777777" w:rsidR="00D95CE8" w:rsidRDefault="00D95CE8">
            <w:pPr>
              <w:pStyle w:val="KeinLeerraum"/>
              <w:jc w:val="left"/>
              <w:rPr>
                <w:rFonts w:eastAsia="Arial" w:cs="Arial"/>
              </w:rPr>
            </w:pPr>
          </w:p>
          <w:p w14:paraId="2C0AF5F5" w14:textId="77777777" w:rsidR="00D95CE8" w:rsidRDefault="00C02800">
            <w:pPr>
              <w:pStyle w:val="KeinLeerraum"/>
              <w:jc w:val="left"/>
              <w:rPr>
                <w:rFonts w:eastAsia="Arial" w:cs="Arial"/>
                <w:b/>
              </w:rPr>
            </w:pPr>
            <w:r>
              <w:rPr>
                <w:rFonts w:eastAsia="Arial" w:cs="Arial"/>
                <w:b/>
              </w:rPr>
              <w:t>Interkulturelle kommunikative Kompetenz</w:t>
            </w:r>
          </w:p>
          <w:p w14:paraId="3B8A95BD" w14:textId="77777777" w:rsidR="00D95CE8" w:rsidRDefault="00D95CE8">
            <w:pPr>
              <w:pStyle w:val="KeinLeerraum"/>
              <w:jc w:val="left"/>
              <w:rPr>
                <w:rFonts w:eastAsia="Arial" w:cs="Arial"/>
              </w:rPr>
            </w:pPr>
          </w:p>
          <w:p w14:paraId="4E9F566A" w14:textId="77777777" w:rsidR="00D95CE8" w:rsidRDefault="00C02800">
            <w:pPr>
              <w:pStyle w:val="KeinLeerraum"/>
              <w:jc w:val="left"/>
              <w:rPr>
                <w:rFonts w:eastAsia="Arial" w:cs="Arial"/>
              </w:rPr>
            </w:pPr>
            <w:r>
              <w:rPr>
                <w:rFonts w:eastAsia="Arial" w:cs="Arial"/>
              </w:rPr>
              <w:t>Alltagsleben, Tagesabläufe, Freizeitgestaltung</w:t>
            </w:r>
          </w:p>
          <w:p w14:paraId="51C309C8" w14:textId="77777777" w:rsidR="00D95CE8" w:rsidRDefault="00D95CE8">
            <w:pPr>
              <w:pStyle w:val="KeinLeerraum"/>
              <w:jc w:val="left"/>
              <w:rPr>
                <w:rFonts w:eastAsia="Arial" w:cs="Arial"/>
              </w:rPr>
            </w:pPr>
          </w:p>
          <w:p w14:paraId="425B1F5D" w14:textId="77777777" w:rsidR="00D95CE8" w:rsidRDefault="00D95CE8">
            <w:pPr>
              <w:pStyle w:val="KeinLeerraum"/>
              <w:jc w:val="left"/>
              <w:rPr>
                <w:rFonts w:eastAsia="Arial" w:cs="Arial"/>
              </w:rPr>
            </w:pPr>
          </w:p>
          <w:p w14:paraId="3CCF073B" w14:textId="77777777" w:rsidR="00D95CE8" w:rsidRDefault="00C02800">
            <w:pPr>
              <w:pStyle w:val="KeinLeerraum"/>
              <w:jc w:val="left"/>
              <w:rPr>
                <w:rFonts w:eastAsia="Arial" w:cs="Arial"/>
                <w:b/>
              </w:rPr>
            </w:pPr>
            <w:r>
              <w:rPr>
                <w:rFonts w:eastAsia="Arial" w:cs="Arial"/>
                <w:b/>
              </w:rPr>
              <w:t>Funktionale kommunikative Kompetenzen</w:t>
            </w:r>
          </w:p>
          <w:p w14:paraId="6D55311B" w14:textId="77777777" w:rsidR="00D95CE8" w:rsidRDefault="00D95CE8">
            <w:pPr>
              <w:pStyle w:val="KeinLeerraum"/>
              <w:jc w:val="left"/>
              <w:rPr>
                <w:rFonts w:eastAsia="Arial" w:cs="Arial"/>
              </w:rPr>
            </w:pPr>
          </w:p>
          <w:p w14:paraId="7849CE5E" w14:textId="77777777" w:rsidR="00D95CE8" w:rsidRDefault="00C02800">
            <w:pPr>
              <w:pStyle w:val="KeinLeerraum"/>
              <w:jc w:val="left"/>
              <w:rPr>
                <w:rFonts w:eastAsia="Arial" w:cs="Arial"/>
              </w:rPr>
            </w:pPr>
            <w:r>
              <w:rPr>
                <w:rFonts w:eastAsia="Arial" w:cs="Arial"/>
                <w:b/>
              </w:rPr>
              <w:t xml:space="preserve">Verfügen über sprachliche Mittel </w:t>
            </w:r>
            <w:r w:rsidRPr="00004E11">
              <w:rPr>
                <w:rFonts w:eastAsia="Arial" w:cs="Arial"/>
                <w:b/>
                <w:i/>
                <w:lang w:val="es-ES"/>
              </w:rPr>
              <w:t>Grammatik</w:t>
            </w:r>
            <w:r>
              <w:rPr>
                <w:rFonts w:eastAsia="Arial" w:cs="Arial"/>
                <w:b/>
                <w:lang w:val="es-ES"/>
              </w:rPr>
              <w:t xml:space="preserve">: </w:t>
            </w:r>
            <w:r>
              <w:rPr>
                <w:rFonts w:eastAsia="Arial" w:cs="Arial"/>
                <w:lang w:val="es-ES"/>
              </w:rPr>
              <w:t>Tempusformen regelmäßiger und wichtiger unregelmäßiger Voll-, Hilfs-, und Modalverben in Aktivsätzen (</w:t>
            </w:r>
            <w:r>
              <w:rPr>
                <w:rFonts w:eastAsia="Arial" w:cs="Arial"/>
              </w:rPr>
              <w:t xml:space="preserve">Futur mit </w:t>
            </w:r>
            <w:r>
              <w:rPr>
                <w:rFonts w:eastAsia="Arial" w:cs="Arial"/>
                <w:i/>
              </w:rPr>
              <w:t>gaan + infinitief)</w:t>
            </w:r>
            <w:r>
              <w:rPr>
                <w:rFonts w:eastAsia="Arial" w:cs="Arial"/>
              </w:rPr>
              <w:t xml:space="preserve">; Imperativ, progressief aspect (Verlaufsform mit </w:t>
            </w:r>
            <w:r>
              <w:rPr>
                <w:rFonts w:eastAsia="Arial" w:cs="Arial"/>
                <w:i/>
              </w:rPr>
              <w:t>aan het + infinitief</w:t>
            </w:r>
            <w:r>
              <w:rPr>
                <w:rFonts w:eastAsia="Arial" w:cs="Arial"/>
              </w:rPr>
              <w:t xml:space="preserve">); </w:t>
            </w:r>
          </w:p>
          <w:p w14:paraId="427EEC33" w14:textId="1E87DD60" w:rsidR="00D95CE8" w:rsidRDefault="00C02800">
            <w:pPr>
              <w:pStyle w:val="KeinLeerraum"/>
              <w:jc w:val="left"/>
              <w:rPr>
                <w:rFonts w:eastAsia="Arial" w:cs="Arial"/>
              </w:rPr>
            </w:pPr>
            <w:r>
              <w:rPr>
                <w:rFonts w:eastAsia="Arial" w:cs="Arial"/>
                <w:i/>
              </w:rPr>
              <w:t>er</w:t>
            </w:r>
            <w:r>
              <w:rPr>
                <w:rFonts w:eastAsia="Arial" w:cs="Arial"/>
              </w:rPr>
              <w:t xml:space="preserve"> in häufig vorkommenden Routinen (lokales </w:t>
            </w:r>
            <w:r>
              <w:rPr>
                <w:rFonts w:eastAsia="Arial" w:cs="Arial"/>
                <w:i/>
              </w:rPr>
              <w:t>er</w:t>
            </w:r>
            <w:r>
              <w:rPr>
                <w:rFonts w:eastAsia="Arial" w:cs="Arial"/>
              </w:rPr>
              <w:t>); komplexere Sätze mit frequenten Konnektoren sowie Orts- und Zeitangaben</w:t>
            </w:r>
          </w:p>
          <w:p w14:paraId="1A384AB4" w14:textId="77777777" w:rsidR="00D95CE8" w:rsidRDefault="00C02800">
            <w:pPr>
              <w:pStyle w:val="KeinLeerraum"/>
              <w:jc w:val="left"/>
              <w:rPr>
                <w:rFonts w:eastAsia="Arial" w:cs="Arial"/>
              </w:rPr>
            </w:pPr>
            <w:r w:rsidRPr="00004E11">
              <w:rPr>
                <w:rFonts w:eastAsia="Arial" w:cs="Arial"/>
                <w:b/>
                <w:i/>
              </w:rPr>
              <w:t>Orthografie</w:t>
            </w:r>
            <w:r>
              <w:rPr>
                <w:rFonts w:eastAsia="Arial" w:cs="Arial"/>
                <w:b/>
              </w:rPr>
              <w:t xml:space="preserve">: </w:t>
            </w:r>
            <w:r>
              <w:rPr>
                <w:rFonts w:eastAsia="Arial" w:cs="Arial"/>
              </w:rPr>
              <w:t>Partizipendung d bzw. t, Trema ë, ï, ö.</w:t>
            </w:r>
          </w:p>
          <w:p w14:paraId="7C969DA0" w14:textId="77777777" w:rsidR="00D95CE8" w:rsidRDefault="00D95CE8">
            <w:pPr>
              <w:pStyle w:val="KeinLeerraum"/>
              <w:jc w:val="left"/>
              <w:rPr>
                <w:rFonts w:eastAsia="Arial" w:cs="Arial"/>
              </w:rPr>
            </w:pPr>
          </w:p>
          <w:p w14:paraId="3929F2D8" w14:textId="77777777" w:rsidR="00D95CE8" w:rsidRDefault="00D95CE8">
            <w:pPr>
              <w:pStyle w:val="KeinLeerraum"/>
              <w:jc w:val="left"/>
              <w:rPr>
                <w:rFonts w:eastAsia="Arial" w:cs="Arial"/>
              </w:rPr>
            </w:pPr>
          </w:p>
          <w:p w14:paraId="19561BB7" w14:textId="77777777" w:rsidR="00D95CE8" w:rsidRDefault="00C02800">
            <w:pPr>
              <w:pStyle w:val="KeinLeerraum"/>
              <w:jc w:val="left"/>
              <w:rPr>
                <w:rFonts w:eastAsia="Arial" w:cs="Arial"/>
                <w:b/>
              </w:rPr>
            </w:pPr>
            <w:r>
              <w:rPr>
                <w:rFonts w:eastAsia="Arial" w:cs="Arial"/>
                <w:b/>
              </w:rPr>
              <w:t>Text- und Medienkompetenz</w:t>
            </w:r>
          </w:p>
          <w:p w14:paraId="17720DC1" w14:textId="77777777" w:rsidR="00D95CE8" w:rsidRDefault="00D95CE8">
            <w:pPr>
              <w:pStyle w:val="KeinLeerraum"/>
              <w:jc w:val="left"/>
              <w:rPr>
                <w:rFonts w:eastAsia="Arial" w:cs="Arial"/>
              </w:rPr>
            </w:pPr>
          </w:p>
          <w:p w14:paraId="0D866987" w14:textId="77777777" w:rsidR="00D95CE8" w:rsidRDefault="00C02800">
            <w:pPr>
              <w:pStyle w:val="KeinLeerraum"/>
              <w:jc w:val="left"/>
              <w:rPr>
                <w:rFonts w:eastAsia="Arial" w:cs="Arial"/>
                <w:b/>
              </w:rPr>
            </w:pPr>
            <w:r>
              <w:rPr>
                <w:rFonts w:eastAsia="Arial" w:cs="Arial"/>
                <w:b/>
              </w:rPr>
              <w:t xml:space="preserve">Ausgangstexte: </w:t>
            </w:r>
            <w:r>
              <w:rPr>
                <w:rFonts w:eastAsia="Arial" w:cs="Arial"/>
              </w:rPr>
              <w:t>Wetterbericht, Formate der sozialen Medien und Netzwerke</w:t>
            </w:r>
          </w:p>
          <w:p w14:paraId="788B0D4C" w14:textId="77777777" w:rsidR="00D95CE8" w:rsidRDefault="00C02800">
            <w:pPr>
              <w:pStyle w:val="KeinLeerraum"/>
              <w:jc w:val="left"/>
              <w:rPr>
                <w:rFonts w:eastAsia="Arial" w:cs="Arial"/>
              </w:rPr>
            </w:pPr>
            <w:r>
              <w:rPr>
                <w:rFonts w:eastAsia="Arial" w:cs="Arial"/>
                <w:b/>
              </w:rPr>
              <w:t xml:space="preserve">Zieltexte: </w:t>
            </w:r>
            <w:r>
              <w:rPr>
                <w:rFonts w:eastAsia="Arial" w:cs="Arial"/>
              </w:rPr>
              <w:t>Tagebucheintrag, szenischer Text, Telefonat</w:t>
            </w:r>
          </w:p>
        </w:tc>
        <w:tc>
          <w:tcPr>
            <w:tcW w:w="4755"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098A11BA" w14:textId="77777777" w:rsidR="00D95CE8" w:rsidRDefault="00D95CE8">
            <w:pPr>
              <w:pStyle w:val="KeinLeerraum"/>
              <w:jc w:val="left"/>
              <w:rPr>
                <w:rFonts w:eastAsia="Arial" w:cs="Arial"/>
              </w:rPr>
            </w:pPr>
          </w:p>
          <w:p w14:paraId="10D6BC74" w14:textId="77777777" w:rsidR="00D95CE8" w:rsidRDefault="00C02800">
            <w:pPr>
              <w:pStyle w:val="KeinLeerraum"/>
              <w:jc w:val="left"/>
              <w:rPr>
                <w:rFonts w:eastAsia="Arial" w:cs="Arial"/>
                <w:b/>
              </w:rPr>
            </w:pPr>
            <w:r>
              <w:rPr>
                <w:rFonts w:eastAsia="Arial" w:cs="Arial"/>
                <w:b/>
              </w:rPr>
              <w:t xml:space="preserve">Unterrichtliche Umsetzung </w:t>
            </w:r>
          </w:p>
          <w:p w14:paraId="1908643E" w14:textId="09F67610" w:rsidR="00D95CE8" w:rsidRDefault="005B6983">
            <w:pPr>
              <w:pStyle w:val="KeinLeerraum"/>
              <w:jc w:val="left"/>
              <w:rPr>
                <w:rFonts w:eastAsia="Arial" w:cs="Arial"/>
              </w:rPr>
            </w:pPr>
            <w:r>
              <w:rPr>
                <w:rFonts w:eastAsia="Arial" w:cs="Arial"/>
              </w:rPr>
              <w:t>t</w:t>
            </w:r>
            <w:r w:rsidR="00C02800">
              <w:rPr>
                <w:rFonts w:eastAsia="Arial" w:cs="Arial"/>
              </w:rPr>
              <w:t>hemenspezifischer Wortschatz: Alltags- und Freizeitaktivitäten, Wetter, Uhrzeit, Wochentage</w:t>
            </w:r>
          </w:p>
          <w:p w14:paraId="71FA578B" w14:textId="77777777" w:rsidR="00D95CE8" w:rsidRDefault="00D95CE8">
            <w:pPr>
              <w:pStyle w:val="KeinLeerraum"/>
              <w:jc w:val="left"/>
              <w:rPr>
                <w:rFonts w:eastAsia="Arial" w:cs="Arial"/>
              </w:rPr>
            </w:pPr>
          </w:p>
          <w:p w14:paraId="2BFD521A" w14:textId="77777777" w:rsidR="00D95CE8" w:rsidRDefault="00C02800">
            <w:pPr>
              <w:pStyle w:val="KeinLeerraum"/>
              <w:jc w:val="left"/>
              <w:rPr>
                <w:rFonts w:eastAsia="Arial" w:cs="Arial"/>
              </w:rPr>
            </w:pPr>
            <w:r>
              <w:rPr>
                <w:rFonts w:eastAsia="Arial" w:cs="Arial"/>
              </w:rPr>
              <w:t xml:space="preserve">Lernaufgaben: Telefonische und schriftliche Verabredungen mit Uhrzeiten; einen (digitalen) Wetterbericht sprachmitteln; </w:t>
            </w:r>
          </w:p>
          <w:p w14:paraId="30438AC9" w14:textId="77777777" w:rsidR="00D95CE8" w:rsidRDefault="00C02800">
            <w:pPr>
              <w:pStyle w:val="KeinLeerraum"/>
              <w:jc w:val="left"/>
              <w:rPr>
                <w:rFonts w:eastAsia="Arial" w:cs="Arial"/>
              </w:rPr>
            </w:pPr>
            <w:r>
              <w:rPr>
                <w:rFonts w:eastAsia="Arial" w:cs="Arial"/>
              </w:rPr>
              <w:t xml:space="preserve">Textbasiert eine Zukunftsvision verfassen </w:t>
            </w:r>
          </w:p>
          <w:p w14:paraId="2A30049B" w14:textId="77777777" w:rsidR="00D95CE8" w:rsidRDefault="00C02800">
            <w:pPr>
              <w:pStyle w:val="KeinLeerraum"/>
              <w:jc w:val="left"/>
              <w:rPr>
                <w:rFonts w:eastAsia="Arial" w:cs="Arial"/>
                <w:i/>
              </w:rPr>
            </w:pPr>
            <w:r>
              <w:rPr>
                <w:rFonts w:eastAsia="Arial" w:cs="Arial"/>
              </w:rPr>
              <w:t>(</w:t>
            </w:r>
            <w:r>
              <w:rPr>
                <w:rFonts w:eastAsia="Arial" w:cs="Arial"/>
                <w:i/>
              </w:rPr>
              <w:t>volgende week wordt perfect!))</w:t>
            </w:r>
          </w:p>
          <w:p w14:paraId="0F2D8202" w14:textId="77777777" w:rsidR="00D95CE8" w:rsidRDefault="00D95CE8">
            <w:pPr>
              <w:pStyle w:val="KeinLeerraum"/>
              <w:jc w:val="left"/>
              <w:rPr>
                <w:rFonts w:eastAsia="Arial" w:cs="Arial"/>
                <w:i/>
              </w:rPr>
            </w:pPr>
          </w:p>
          <w:p w14:paraId="5FE13614" w14:textId="77777777" w:rsidR="00D95CE8" w:rsidRDefault="00C02800">
            <w:pPr>
              <w:pStyle w:val="KeinLeerraum"/>
              <w:jc w:val="left"/>
              <w:rPr>
                <w:rFonts w:eastAsia="Arial" w:cs="Arial"/>
                <w:b/>
              </w:rPr>
            </w:pPr>
            <w:r>
              <w:rPr>
                <w:rFonts w:eastAsia="Arial" w:cs="Arial"/>
                <w:b/>
              </w:rPr>
              <w:t xml:space="preserve">Mögliche Leistungsüberprüfung </w:t>
            </w:r>
          </w:p>
          <w:p w14:paraId="5DE495AD" w14:textId="77777777" w:rsidR="00D95CE8" w:rsidRDefault="00C02800">
            <w:pPr>
              <w:pStyle w:val="KeinLeerraum"/>
              <w:jc w:val="left"/>
              <w:rPr>
                <w:rFonts w:eastAsia="Arial" w:cs="Arial"/>
                <w:b/>
              </w:rPr>
            </w:pPr>
            <w:r>
              <w:rPr>
                <w:rFonts w:eastAsia="Arial" w:cs="Arial"/>
              </w:rPr>
              <w:t>Schwerpunkt Lesen + Schreiben (integriert)</w:t>
            </w:r>
          </w:p>
        </w:tc>
      </w:tr>
    </w:tbl>
    <w:p w14:paraId="5E82C376" w14:textId="77777777" w:rsidR="00D95CE8" w:rsidRDefault="00C02800">
      <w:r>
        <w:br w:type="page"/>
      </w:r>
    </w:p>
    <w:tbl>
      <w:tblPr>
        <w:tblW w:w="14218" w:type="dxa"/>
        <w:tblInd w:w="93" w:type="dxa"/>
        <w:tblCellMar>
          <w:left w:w="10" w:type="dxa"/>
          <w:right w:w="10" w:type="dxa"/>
        </w:tblCellMar>
        <w:tblLook w:val="0000" w:firstRow="0" w:lastRow="0" w:firstColumn="0" w:lastColumn="0" w:noHBand="0" w:noVBand="0"/>
      </w:tblPr>
      <w:tblGrid>
        <w:gridCol w:w="4731"/>
        <w:gridCol w:w="4732"/>
        <w:gridCol w:w="4755"/>
      </w:tblGrid>
      <w:tr w:rsidR="00D95CE8" w:rsidRPr="007C3744" w14:paraId="3CFCA74B"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599179DB" w14:textId="77777777" w:rsidR="00D95CE8" w:rsidRPr="00004E11" w:rsidRDefault="00C02800">
            <w:pPr>
              <w:jc w:val="center"/>
              <w:rPr>
                <w:rFonts w:eastAsia="Arial" w:cs="Arial"/>
                <w:lang w:val="nl-NL"/>
              </w:rPr>
            </w:pPr>
            <w:r w:rsidRPr="00004E11">
              <w:rPr>
                <w:rFonts w:eastAsia="Arial" w:cs="Arial"/>
                <w:b/>
                <w:sz w:val="28"/>
                <w:lang w:val="nl-NL"/>
              </w:rPr>
              <w:lastRenderedPageBreak/>
              <w:t xml:space="preserve">UV 7.2-2 </w:t>
            </w:r>
            <w:r w:rsidRPr="00004E11">
              <w:rPr>
                <w:rFonts w:eastAsia="Arial" w:cs="Arial"/>
                <w:b/>
                <w:i/>
                <w:sz w:val="28"/>
                <w:lang w:val="nl-NL"/>
              </w:rPr>
              <w:t xml:space="preserve">Winkelen – gesprekken voeren in de stad </w:t>
            </w:r>
            <w:r w:rsidRPr="00004E11">
              <w:rPr>
                <w:rFonts w:eastAsia="Arial" w:cs="Arial"/>
                <w:sz w:val="28"/>
                <w:lang w:val="nl-NL"/>
              </w:rPr>
              <w:t>(ca.20 U-Std.)</w:t>
            </w:r>
          </w:p>
        </w:tc>
      </w:tr>
      <w:tr w:rsidR="00D95CE8" w14:paraId="52CAF4B3"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43AAAED4" w14:textId="77777777" w:rsidR="00D95CE8" w:rsidRDefault="00C02800">
            <w:pPr>
              <w:jc w:val="center"/>
              <w:rPr>
                <w:rFonts w:eastAsia="Arial" w:cs="Arial"/>
                <w:b/>
                <w:bCs/>
                <w:sz w:val="24"/>
                <w:szCs w:val="24"/>
              </w:rPr>
            </w:pPr>
            <w:r>
              <w:rPr>
                <w:rFonts w:eastAsia="Arial" w:cs="Arial"/>
                <w:b/>
                <w:bCs/>
                <w:sz w:val="24"/>
                <w:szCs w:val="24"/>
              </w:rPr>
              <w:t xml:space="preserve">Kompetenzerwartungen </w:t>
            </w:r>
          </w:p>
          <w:p w14:paraId="0601D8E8" w14:textId="77777777" w:rsidR="00D95CE8" w:rsidRDefault="00C02800">
            <w:pPr>
              <w:jc w:val="center"/>
              <w:rPr>
                <w:rFonts w:eastAsia="Arial" w:cs="Arial"/>
                <w:b/>
                <w:bCs/>
                <w:sz w:val="24"/>
                <w:szCs w:val="24"/>
              </w:rPr>
            </w:pPr>
            <w:r>
              <w:rPr>
                <w:rFonts w:eastAsia="Arial" w:cs="Arial"/>
                <w:b/>
                <w:bCs/>
                <w:sz w:val="24"/>
                <w:szCs w:val="24"/>
              </w:rPr>
              <w:t>im Schwerpunkt</w:t>
            </w:r>
          </w:p>
        </w:tc>
        <w:tc>
          <w:tcPr>
            <w:tcW w:w="4732"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0FEAE040" w14:textId="77777777" w:rsidR="00D95CE8" w:rsidRDefault="00C02800">
            <w:pPr>
              <w:jc w:val="center"/>
              <w:rPr>
                <w:rFonts w:eastAsia="Arial" w:cs="Arial"/>
                <w:b/>
                <w:bCs/>
                <w:sz w:val="24"/>
                <w:szCs w:val="24"/>
              </w:rPr>
            </w:pPr>
            <w:r>
              <w:rPr>
                <w:rFonts w:eastAsia="Arial" w:cs="Arial"/>
                <w:b/>
                <w:bCs/>
                <w:sz w:val="24"/>
                <w:szCs w:val="24"/>
              </w:rPr>
              <w:t xml:space="preserve">Auswahl </w:t>
            </w:r>
          </w:p>
          <w:p w14:paraId="40A9B1EB" w14:textId="77777777" w:rsidR="00D95CE8" w:rsidRDefault="00C02800">
            <w:pPr>
              <w:jc w:val="center"/>
              <w:rPr>
                <w:rFonts w:eastAsia="Arial" w:cs="Arial"/>
                <w:b/>
                <w:bCs/>
                <w:sz w:val="24"/>
                <w:szCs w:val="24"/>
              </w:rPr>
            </w:pPr>
            <w:r>
              <w:rPr>
                <w:rFonts w:eastAsia="Arial" w:cs="Arial"/>
                <w:b/>
                <w:bCs/>
                <w:sz w:val="24"/>
                <w:szCs w:val="24"/>
              </w:rPr>
              <w:t>fachlicher Konkretisierungen</w:t>
            </w:r>
          </w:p>
        </w:tc>
        <w:tc>
          <w:tcPr>
            <w:tcW w:w="4755"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491B66D4" w14:textId="77777777" w:rsidR="00D95CE8" w:rsidRDefault="00C02800">
            <w:pPr>
              <w:jc w:val="center"/>
              <w:rPr>
                <w:rFonts w:eastAsia="Arial" w:cs="Arial"/>
                <w:b/>
                <w:bCs/>
                <w:sz w:val="24"/>
                <w:szCs w:val="24"/>
              </w:rPr>
            </w:pPr>
            <w:r>
              <w:rPr>
                <w:rFonts w:eastAsia="Arial" w:cs="Arial"/>
                <w:b/>
                <w:bCs/>
                <w:sz w:val="24"/>
                <w:szCs w:val="24"/>
              </w:rPr>
              <w:t xml:space="preserve">Hinweise, Vereinbarungen </w:t>
            </w:r>
          </w:p>
          <w:p w14:paraId="3B44A06B" w14:textId="77777777" w:rsidR="00D95CE8" w:rsidRDefault="00C02800">
            <w:pPr>
              <w:jc w:val="center"/>
              <w:rPr>
                <w:rFonts w:eastAsia="Arial" w:cs="Arial"/>
                <w:b/>
                <w:bCs/>
                <w:sz w:val="24"/>
                <w:szCs w:val="24"/>
              </w:rPr>
            </w:pPr>
            <w:r>
              <w:rPr>
                <w:rFonts w:eastAsia="Arial" w:cs="Arial"/>
                <w:b/>
                <w:bCs/>
                <w:sz w:val="24"/>
                <w:szCs w:val="24"/>
              </w:rPr>
              <w:t>und Absprachen</w:t>
            </w:r>
          </w:p>
        </w:tc>
      </w:tr>
      <w:tr w:rsidR="00D95CE8" w14:paraId="3A4B10EF" w14:textId="77777777">
        <w:trPr>
          <w:trHeight w:val="272"/>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F1A49F9" w14:textId="77777777" w:rsidR="00D95CE8" w:rsidRDefault="00D95CE8">
            <w:pPr>
              <w:pStyle w:val="KeinLeerraum"/>
              <w:jc w:val="left"/>
              <w:rPr>
                <w:rFonts w:eastAsia="Arial" w:cs="Arial"/>
              </w:rPr>
            </w:pPr>
          </w:p>
          <w:p w14:paraId="3E94B238" w14:textId="77777777" w:rsidR="00D95CE8" w:rsidRDefault="00C02800">
            <w:pPr>
              <w:pStyle w:val="KeinLeerraum"/>
              <w:jc w:val="left"/>
              <w:rPr>
                <w:rFonts w:eastAsia="Arial" w:cs="Arial"/>
                <w:b/>
              </w:rPr>
            </w:pPr>
            <w:r>
              <w:rPr>
                <w:rFonts w:eastAsia="Arial" w:cs="Arial"/>
                <w:b/>
              </w:rPr>
              <w:t>Funktionale kommunikative Kompetenzen</w:t>
            </w:r>
          </w:p>
          <w:p w14:paraId="6985E33C" w14:textId="77777777" w:rsidR="00D95CE8" w:rsidRDefault="00D95CE8">
            <w:pPr>
              <w:pStyle w:val="KeinLeerraum"/>
              <w:jc w:val="left"/>
              <w:rPr>
                <w:rFonts w:eastAsia="Arial" w:cs="Arial"/>
                <w:b/>
              </w:rPr>
            </w:pPr>
          </w:p>
          <w:p w14:paraId="506B6D48" w14:textId="77777777" w:rsidR="00D95CE8" w:rsidRPr="00004E11" w:rsidRDefault="00C02800">
            <w:pPr>
              <w:pStyle w:val="KeinLeerraum"/>
              <w:jc w:val="left"/>
              <w:rPr>
                <w:rFonts w:eastAsia="Arial" w:cs="Arial"/>
                <w:b/>
                <w:i/>
              </w:rPr>
            </w:pPr>
            <w:r w:rsidRPr="00004E11">
              <w:rPr>
                <w:rFonts w:eastAsia="Arial" w:cs="Arial"/>
                <w:b/>
                <w:i/>
              </w:rPr>
              <w:t xml:space="preserve">Sprechen: an Gesprächen teilnehmen </w:t>
            </w:r>
          </w:p>
          <w:p w14:paraId="444C3FFE" w14:textId="77777777" w:rsidR="00D95CE8" w:rsidRDefault="00C02800">
            <w:pPr>
              <w:pStyle w:val="KeinLeerraum"/>
              <w:jc w:val="left"/>
              <w:rPr>
                <w:rFonts w:eastAsia="Arial" w:cs="Arial"/>
              </w:rPr>
            </w:pPr>
            <w:r>
              <w:rPr>
                <w:rFonts w:eastAsia="Arial" w:cs="Arial"/>
              </w:rPr>
              <w:t>in vertrauten Rollen in informellen sowie formalisierten Gesprächssituationen ihre Redeabsichten verwirklichen und in einfacher Form interagieren</w:t>
            </w:r>
          </w:p>
          <w:p w14:paraId="3C3FCF23" w14:textId="77777777" w:rsidR="00D95CE8" w:rsidRDefault="00D95CE8">
            <w:pPr>
              <w:pStyle w:val="KeinLeerraum"/>
              <w:jc w:val="left"/>
              <w:rPr>
                <w:rFonts w:eastAsia="Arial" w:cs="Arial"/>
              </w:rPr>
            </w:pPr>
          </w:p>
          <w:p w14:paraId="76FA3FB6" w14:textId="77777777" w:rsidR="00D95CE8" w:rsidRPr="00004E11" w:rsidRDefault="00C02800">
            <w:pPr>
              <w:pStyle w:val="KeinLeerraum"/>
              <w:jc w:val="left"/>
              <w:rPr>
                <w:rFonts w:eastAsia="Arial" w:cs="Arial"/>
                <w:b/>
                <w:i/>
              </w:rPr>
            </w:pPr>
            <w:r w:rsidRPr="00004E11">
              <w:rPr>
                <w:rFonts w:eastAsia="Arial" w:cs="Arial"/>
                <w:b/>
                <w:i/>
              </w:rPr>
              <w:t xml:space="preserve">Hörverstehen/Hörsehverstehen </w:t>
            </w:r>
          </w:p>
          <w:p w14:paraId="796B2CB0" w14:textId="77777777" w:rsidR="00D95CE8" w:rsidRDefault="00C02800">
            <w:pPr>
              <w:pStyle w:val="KeinLeerraum"/>
              <w:jc w:val="left"/>
              <w:rPr>
                <w:rFonts w:eastAsia="Arial" w:cs="Arial"/>
              </w:rPr>
            </w:pPr>
            <w:r>
              <w:rPr>
                <w:rFonts w:eastAsia="Arial" w:cs="Arial"/>
              </w:rPr>
              <w:t>einfachen Gesprächen zu alltäglichen oder vertrauten Sachverhalten und Themen die Gesamtaussage, Hauptaussagen und wichtige Einzelinformationen entnehmen</w:t>
            </w:r>
          </w:p>
          <w:p w14:paraId="1F9E5AA5" w14:textId="77777777" w:rsidR="00D95CE8" w:rsidRDefault="00D95CE8">
            <w:pPr>
              <w:pStyle w:val="KeinLeerraum"/>
              <w:jc w:val="left"/>
              <w:rPr>
                <w:rFonts w:eastAsia="Arial" w:cs="Arial"/>
              </w:rPr>
            </w:pPr>
          </w:p>
          <w:p w14:paraId="1908256A" w14:textId="77777777" w:rsidR="00D95CE8" w:rsidRDefault="00C02800">
            <w:pPr>
              <w:pStyle w:val="KeinLeerraum"/>
              <w:jc w:val="left"/>
              <w:rPr>
                <w:rFonts w:eastAsia="Arial" w:cs="Arial"/>
              </w:rPr>
            </w:pPr>
            <w:r>
              <w:rPr>
                <w:rFonts w:eastAsia="Arial" w:cs="Arial"/>
                <w:b/>
              </w:rPr>
              <w:t xml:space="preserve">Verfügen über sprachliche Mittel </w:t>
            </w:r>
          </w:p>
          <w:p w14:paraId="68901332" w14:textId="77777777" w:rsidR="00D95CE8" w:rsidRDefault="00C02800">
            <w:pPr>
              <w:pStyle w:val="KeinLeerraum"/>
              <w:jc w:val="left"/>
              <w:rPr>
                <w:rFonts w:eastAsia="Arial" w:cs="Arial"/>
              </w:rPr>
            </w:pPr>
            <w:r w:rsidRPr="00004E11">
              <w:rPr>
                <w:rFonts w:eastAsia="Arial" w:cs="Arial"/>
                <w:b/>
                <w:i/>
              </w:rPr>
              <w:t>Grammatik</w:t>
            </w:r>
            <w:r>
              <w:rPr>
                <w:rFonts w:eastAsia="Arial" w:cs="Arial"/>
                <w:b/>
              </w:rPr>
              <w:t xml:space="preserve">: </w:t>
            </w:r>
            <w:r>
              <w:rPr>
                <w:rFonts w:eastAsia="Arial" w:cs="Arial"/>
              </w:rPr>
              <w:t>Ge- und Verbote, Aufforderungen und Bitten, Fragen, Wünsche, Vorschläge, Erwartungen, Vorlieben und Feststellungen in einfacher Form ausdrücken;</w:t>
            </w:r>
          </w:p>
          <w:p w14:paraId="7A3D4E23" w14:textId="77777777" w:rsidR="00D95CE8" w:rsidRDefault="00C02800">
            <w:pPr>
              <w:pStyle w:val="KeinLeerraum"/>
              <w:jc w:val="left"/>
              <w:rPr>
                <w:rFonts w:eastAsia="Arial" w:cs="Arial"/>
              </w:rPr>
            </w:pPr>
            <w:r>
              <w:rPr>
                <w:rFonts w:eastAsia="Arial" w:cs="Arial"/>
              </w:rPr>
              <w:t>[Texte und] mündliche Äußerungen strukturieren und räumliche, zeitliche und logische Bezüge in einfacher Form darstellen</w:t>
            </w:r>
          </w:p>
          <w:p w14:paraId="1CEB80EA" w14:textId="77777777" w:rsidR="00D95CE8" w:rsidRDefault="00D95CE8">
            <w:pPr>
              <w:pStyle w:val="KeinLeerraum"/>
              <w:jc w:val="left"/>
              <w:rPr>
                <w:rFonts w:eastAsia="Arial" w:cs="Arial"/>
              </w:rPr>
            </w:pPr>
          </w:p>
        </w:tc>
        <w:tc>
          <w:tcPr>
            <w:tcW w:w="4732"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11BD4F93" w14:textId="77777777" w:rsidR="00D95CE8" w:rsidRDefault="00D95CE8">
            <w:pPr>
              <w:pStyle w:val="KeinLeerraum"/>
              <w:jc w:val="left"/>
              <w:rPr>
                <w:rFonts w:eastAsia="Arial" w:cs="Arial"/>
              </w:rPr>
            </w:pPr>
          </w:p>
          <w:p w14:paraId="26A28795" w14:textId="77777777" w:rsidR="00D95CE8" w:rsidRDefault="00C02800">
            <w:pPr>
              <w:pStyle w:val="KeinLeerraum"/>
              <w:jc w:val="left"/>
              <w:rPr>
                <w:rFonts w:eastAsia="Arial" w:cs="Arial"/>
                <w:b/>
              </w:rPr>
            </w:pPr>
            <w:r>
              <w:rPr>
                <w:rFonts w:eastAsia="Arial" w:cs="Arial"/>
                <w:b/>
              </w:rPr>
              <w:t>Interkulturelle kommunikative Kompetenz</w:t>
            </w:r>
          </w:p>
          <w:p w14:paraId="4438160D" w14:textId="77777777" w:rsidR="00D95CE8" w:rsidRDefault="00D95CE8">
            <w:pPr>
              <w:pStyle w:val="KeinLeerraum"/>
              <w:jc w:val="left"/>
              <w:rPr>
                <w:rFonts w:eastAsia="Arial" w:cs="Arial"/>
                <w:b/>
              </w:rPr>
            </w:pPr>
          </w:p>
          <w:p w14:paraId="36B2D008" w14:textId="2C59BFD4" w:rsidR="00D95CE8" w:rsidRDefault="00C02800">
            <w:pPr>
              <w:pStyle w:val="KeinLeerraum"/>
              <w:jc w:val="left"/>
              <w:rPr>
                <w:rFonts w:eastAsia="Arial" w:cs="Arial"/>
              </w:rPr>
            </w:pPr>
            <w:r>
              <w:rPr>
                <w:rFonts w:eastAsia="Arial" w:cs="Arial"/>
              </w:rPr>
              <w:t>Städte</w:t>
            </w:r>
            <w:r w:rsidR="00181FDD">
              <w:rPr>
                <w:rFonts w:eastAsia="Arial" w:cs="Arial"/>
              </w:rPr>
              <w:t>,</w:t>
            </w:r>
            <w:r>
              <w:rPr>
                <w:rFonts w:eastAsia="Arial" w:cs="Arial"/>
              </w:rPr>
              <w:t xml:space="preserve"> Alltagsleben</w:t>
            </w:r>
          </w:p>
          <w:p w14:paraId="04E39E8C" w14:textId="77777777" w:rsidR="00D95CE8" w:rsidRDefault="00D95CE8">
            <w:pPr>
              <w:pStyle w:val="KeinLeerraum"/>
              <w:jc w:val="left"/>
              <w:rPr>
                <w:rFonts w:eastAsia="Arial" w:cs="Arial"/>
              </w:rPr>
            </w:pPr>
          </w:p>
          <w:p w14:paraId="2B4619F5" w14:textId="77777777" w:rsidR="00D95CE8" w:rsidRDefault="00D95CE8">
            <w:pPr>
              <w:pStyle w:val="KeinLeerraum"/>
              <w:jc w:val="left"/>
              <w:rPr>
                <w:rFonts w:eastAsia="Arial" w:cs="Arial"/>
              </w:rPr>
            </w:pPr>
          </w:p>
          <w:p w14:paraId="3B5E8F37" w14:textId="77777777" w:rsidR="00D95CE8" w:rsidRDefault="00C02800">
            <w:pPr>
              <w:pStyle w:val="KeinLeerraum"/>
              <w:jc w:val="left"/>
              <w:rPr>
                <w:rFonts w:eastAsia="Arial" w:cs="Arial"/>
                <w:b/>
              </w:rPr>
            </w:pPr>
            <w:r>
              <w:rPr>
                <w:rFonts w:eastAsia="Arial" w:cs="Arial"/>
                <w:b/>
              </w:rPr>
              <w:t>Funktionale kommunikative Kompetenzen</w:t>
            </w:r>
          </w:p>
          <w:p w14:paraId="35A90833" w14:textId="77777777" w:rsidR="00D95CE8" w:rsidRDefault="00D95CE8">
            <w:pPr>
              <w:pStyle w:val="KeinLeerraum"/>
              <w:jc w:val="left"/>
              <w:rPr>
                <w:rFonts w:eastAsia="Arial" w:cs="Arial"/>
                <w:b/>
              </w:rPr>
            </w:pPr>
          </w:p>
          <w:p w14:paraId="30AC507D" w14:textId="77777777" w:rsidR="00D95CE8" w:rsidRDefault="00C02800">
            <w:pPr>
              <w:pStyle w:val="KeinLeerraum"/>
              <w:jc w:val="left"/>
              <w:rPr>
                <w:rFonts w:eastAsia="Arial" w:cs="Arial"/>
                <w:b/>
              </w:rPr>
            </w:pPr>
            <w:r>
              <w:rPr>
                <w:rFonts w:eastAsia="Arial" w:cs="Arial"/>
                <w:b/>
              </w:rPr>
              <w:t xml:space="preserve">Verfügen über sprachliche Mittel </w:t>
            </w:r>
          </w:p>
          <w:p w14:paraId="5D989B95" w14:textId="77777777" w:rsidR="00D95CE8" w:rsidRDefault="00C02800">
            <w:pPr>
              <w:pStyle w:val="KeinLeerraum"/>
              <w:jc w:val="left"/>
              <w:rPr>
                <w:rFonts w:eastAsia="Arial" w:cs="Arial"/>
              </w:rPr>
            </w:pPr>
            <w:r w:rsidRPr="00004E11">
              <w:rPr>
                <w:rFonts w:eastAsia="Arial" w:cs="Arial"/>
                <w:b/>
                <w:i/>
              </w:rPr>
              <w:t>Grammatik</w:t>
            </w:r>
            <w:r>
              <w:rPr>
                <w:rFonts w:eastAsia="Arial" w:cs="Arial"/>
                <w:b/>
              </w:rPr>
              <w:t xml:space="preserve">: </w:t>
            </w:r>
            <w:r>
              <w:rPr>
                <w:rFonts w:eastAsia="Arial" w:cs="Arial"/>
                <w:lang w:val="es-ES"/>
              </w:rPr>
              <w:t xml:space="preserve">Tempusformen regelmäßiger und wichtiger unregelmäßiger Voll-, Hilfs-, und Modalverben in Aktivsätzen </w:t>
            </w:r>
            <w:r>
              <w:rPr>
                <w:rFonts w:eastAsia="Arial" w:cs="Arial"/>
                <w:i/>
              </w:rPr>
              <w:t>(Perfekt); er</w:t>
            </w:r>
            <w:r>
              <w:rPr>
                <w:rFonts w:eastAsia="Arial" w:cs="Arial"/>
              </w:rPr>
              <w:t xml:space="preserve"> in häufig vorkommenden Routinen (</w:t>
            </w:r>
            <w:r>
              <w:rPr>
                <w:rFonts w:eastAsia="Arial" w:cs="Arial"/>
                <w:i/>
              </w:rPr>
              <w:t xml:space="preserve">er </w:t>
            </w:r>
            <w:r>
              <w:rPr>
                <w:rFonts w:eastAsia="Arial" w:cs="Arial"/>
              </w:rPr>
              <w:t>mit Mengenangaben); komplexere Sätze mit frequenten Konnektoren sowie Orts- und Zeitangaben</w:t>
            </w:r>
          </w:p>
          <w:p w14:paraId="42958A9B" w14:textId="77777777" w:rsidR="00D95CE8" w:rsidRDefault="00D95CE8">
            <w:pPr>
              <w:pStyle w:val="KeinLeerraum"/>
              <w:jc w:val="left"/>
              <w:rPr>
                <w:rFonts w:eastAsia="Arial" w:cs="Arial"/>
              </w:rPr>
            </w:pPr>
          </w:p>
          <w:p w14:paraId="7DF3303A" w14:textId="77777777" w:rsidR="00D95CE8" w:rsidRDefault="00C02800">
            <w:pPr>
              <w:pStyle w:val="KeinLeerraum"/>
              <w:jc w:val="left"/>
              <w:rPr>
                <w:rFonts w:eastAsia="Arial" w:cs="Arial"/>
                <w:b/>
              </w:rPr>
            </w:pPr>
            <w:r>
              <w:rPr>
                <w:rFonts w:eastAsia="Arial" w:cs="Arial"/>
                <w:b/>
              </w:rPr>
              <w:t>Text- und Medienkompetenz</w:t>
            </w:r>
          </w:p>
          <w:p w14:paraId="758E0BB1" w14:textId="77777777" w:rsidR="00D95CE8" w:rsidRDefault="00D95CE8">
            <w:pPr>
              <w:pStyle w:val="KeinLeerraum"/>
              <w:jc w:val="left"/>
              <w:rPr>
                <w:rFonts w:eastAsia="Arial" w:cs="Arial"/>
              </w:rPr>
            </w:pPr>
          </w:p>
          <w:p w14:paraId="33031A45" w14:textId="689A2619" w:rsidR="00D95CE8" w:rsidRDefault="00C02800">
            <w:pPr>
              <w:pStyle w:val="KeinLeerraum"/>
              <w:jc w:val="left"/>
              <w:rPr>
                <w:rFonts w:eastAsia="Arial" w:cs="Arial"/>
                <w:b/>
              </w:rPr>
            </w:pPr>
            <w:r>
              <w:rPr>
                <w:rFonts w:eastAsia="Arial" w:cs="Arial"/>
                <w:b/>
              </w:rPr>
              <w:t xml:space="preserve">Ausgangstexte: </w:t>
            </w:r>
            <w:r w:rsidR="00276422">
              <w:rPr>
                <w:rFonts w:eastAsia="Arial" w:cs="Arial"/>
                <w:szCs w:val="24"/>
              </w:rPr>
              <w:t>d</w:t>
            </w:r>
            <w:r>
              <w:rPr>
                <w:rFonts w:eastAsia="Arial" w:cs="Arial"/>
                <w:szCs w:val="24"/>
              </w:rPr>
              <w:t xml:space="preserve">idaktisierte/adaptierte sowie kurze, klar strukturierte authentische Texte Werbetext, Durchsage, Gebrauchsanweisung </w:t>
            </w:r>
          </w:p>
          <w:p w14:paraId="1913A156" w14:textId="472089C9" w:rsidR="00D95CE8" w:rsidRDefault="00C02800">
            <w:pPr>
              <w:pStyle w:val="KeinLeerraum"/>
              <w:jc w:val="left"/>
              <w:rPr>
                <w:rFonts w:eastAsia="Arial" w:cs="Arial"/>
              </w:rPr>
            </w:pPr>
            <w:r>
              <w:rPr>
                <w:rFonts w:eastAsia="Arial" w:cs="Arial"/>
                <w:b/>
              </w:rPr>
              <w:t xml:space="preserve">Zieltexte: </w:t>
            </w:r>
            <w:r>
              <w:rPr>
                <w:rFonts w:eastAsia="Arial" w:cs="Arial"/>
                <w:szCs w:val="24"/>
              </w:rPr>
              <w:t>Dialog</w:t>
            </w:r>
            <w:r>
              <w:rPr>
                <w:rFonts w:eastAsia="Arial" w:cs="Arial"/>
                <w:color w:val="1F497D"/>
                <w:szCs w:val="24"/>
              </w:rPr>
              <w:t>,</w:t>
            </w:r>
            <w:r>
              <w:rPr>
                <w:rFonts w:eastAsia="Arial" w:cs="Arial"/>
                <w:szCs w:val="24"/>
              </w:rPr>
              <w:t xml:space="preserve"> </w:t>
            </w:r>
            <w:r w:rsidR="00613AFE">
              <w:rPr>
                <w:rFonts w:eastAsia="Arial" w:cs="Arial"/>
                <w:szCs w:val="24"/>
              </w:rPr>
              <w:t xml:space="preserve">Diskussion, </w:t>
            </w:r>
            <w:r>
              <w:rPr>
                <w:rFonts w:eastAsia="Arial" w:cs="Arial"/>
                <w:szCs w:val="24"/>
              </w:rPr>
              <w:t>szenische Texte</w:t>
            </w:r>
          </w:p>
        </w:tc>
        <w:tc>
          <w:tcPr>
            <w:tcW w:w="4755"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212112AC" w14:textId="77777777" w:rsidR="00D95CE8" w:rsidRDefault="00D95CE8">
            <w:pPr>
              <w:pStyle w:val="KeinLeerraum"/>
              <w:jc w:val="left"/>
              <w:rPr>
                <w:rFonts w:eastAsia="Arial" w:cs="Arial"/>
              </w:rPr>
            </w:pPr>
          </w:p>
          <w:p w14:paraId="0CD60D54" w14:textId="77777777" w:rsidR="00D95CE8" w:rsidRDefault="00C02800">
            <w:pPr>
              <w:pStyle w:val="KeinLeerraum"/>
              <w:jc w:val="left"/>
              <w:rPr>
                <w:rFonts w:eastAsia="Arial" w:cs="Arial"/>
                <w:b/>
              </w:rPr>
            </w:pPr>
            <w:r>
              <w:rPr>
                <w:rFonts w:eastAsia="Arial" w:cs="Arial"/>
                <w:b/>
              </w:rPr>
              <w:t xml:space="preserve">Unterrichtliche Umsetzung </w:t>
            </w:r>
          </w:p>
          <w:p w14:paraId="0ACA15E0" w14:textId="73E1DADC" w:rsidR="00D95CE8" w:rsidRDefault="00276422">
            <w:pPr>
              <w:pStyle w:val="KeinLeerraum"/>
              <w:jc w:val="left"/>
              <w:rPr>
                <w:rFonts w:eastAsia="Arial" w:cs="Arial"/>
              </w:rPr>
            </w:pPr>
            <w:r>
              <w:rPr>
                <w:rFonts w:eastAsia="Arial" w:cs="Arial"/>
              </w:rPr>
              <w:t>e</w:t>
            </w:r>
            <w:r w:rsidR="00C02800">
              <w:rPr>
                <w:rFonts w:eastAsia="Arial" w:cs="Arial"/>
              </w:rPr>
              <w:t xml:space="preserve">xemplarische Vertiefung des Lebens und Wohnens in einer Stadt / Region </w:t>
            </w:r>
            <w:r w:rsidR="00C02800">
              <w:rPr>
                <w:rFonts w:eastAsia="Arial" w:cs="Arial"/>
                <w:i/>
              </w:rPr>
              <w:t xml:space="preserve">Antwerpen en Zeeland. </w:t>
            </w:r>
            <w:r w:rsidR="00C02800">
              <w:rPr>
                <w:rFonts w:eastAsia="Arial" w:cs="Arial"/>
              </w:rPr>
              <w:t>Wortschatzarbeit zu Einkaufen, Verkehrsmittel, Aktivitäten, Wegbeschreibung</w:t>
            </w:r>
          </w:p>
          <w:p w14:paraId="05B5FB5C" w14:textId="77777777" w:rsidR="00D95CE8" w:rsidRDefault="00D95CE8">
            <w:pPr>
              <w:pStyle w:val="KeinLeerraum"/>
              <w:jc w:val="left"/>
              <w:rPr>
                <w:rFonts w:eastAsia="Arial" w:cs="Arial"/>
              </w:rPr>
            </w:pPr>
          </w:p>
          <w:p w14:paraId="3178A8C0" w14:textId="51EA9B50" w:rsidR="00D95CE8" w:rsidRPr="008A3624" w:rsidRDefault="00C02800">
            <w:pPr>
              <w:pStyle w:val="KeinLeerraum"/>
              <w:jc w:val="left"/>
              <w:rPr>
                <w:rFonts w:eastAsia="Arial" w:cs="Arial"/>
                <w:lang w:val="nl-NL"/>
              </w:rPr>
            </w:pPr>
            <w:r w:rsidRPr="008A3624">
              <w:rPr>
                <w:rFonts w:eastAsia="Arial" w:cs="Arial"/>
                <w:lang w:val="nl-NL"/>
              </w:rPr>
              <w:t xml:space="preserve">Lernaufgaben: </w:t>
            </w:r>
            <w:r w:rsidR="00A60306" w:rsidRPr="008A3624">
              <w:rPr>
                <w:rFonts w:eastAsia="Arial" w:cs="Arial"/>
                <w:lang w:val="nl-NL"/>
              </w:rPr>
              <w:t>s</w:t>
            </w:r>
            <w:r w:rsidRPr="008A3624">
              <w:rPr>
                <w:rFonts w:eastAsia="Arial" w:cs="Arial"/>
                <w:lang w:val="nl-NL"/>
              </w:rPr>
              <w:t>zenische Spiele (</w:t>
            </w:r>
            <w:r w:rsidRPr="008A3624">
              <w:rPr>
                <w:rFonts w:eastAsia="Arial" w:cs="Arial"/>
                <w:i/>
                <w:lang w:val="nl-NL"/>
              </w:rPr>
              <w:t xml:space="preserve">boodschappen doen, weg beschrijven, wat heeft ze gekocht?) </w:t>
            </w:r>
          </w:p>
          <w:p w14:paraId="7CEEADA8" w14:textId="77777777" w:rsidR="00D95CE8" w:rsidRPr="008A3624" w:rsidRDefault="00D95CE8">
            <w:pPr>
              <w:pStyle w:val="KeinLeerraum"/>
              <w:jc w:val="left"/>
              <w:rPr>
                <w:rFonts w:eastAsia="Arial" w:cs="Arial"/>
                <w:i/>
                <w:lang w:val="nl-NL"/>
              </w:rPr>
            </w:pPr>
          </w:p>
          <w:p w14:paraId="6B88F30D" w14:textId="77777777" w:rsidR="00D95CE8" w:rsidRDefault="00C02800">
            <w:pPr>
              <w:pStyle w:val="KeinLeerraum"/>
              <w:jc w:val="left"/>
              <w:rPr>
                <w:rFonts w:eastAsia="Arial" w:cs="Arial"/>
              </w:rPr>
            </w:pPr>
            <w:r>
              <w:rPr>
                <w:rFonts w:eastAsia="Arial" w:cs="Arial"/>
                <w:b/>
              </w:rPr>
              <w:t xml:space="preserve">Vereinbarte Leistungüberprüfung </w:t>
            </w:r>
          </w:p>
          <w:p w14:paraId="7FE11EA6" w14:textId="77777777" w:rsidR="00D95CE8" w:rsidRDefault="00C02800">
            <w:pPr>
              <w:pStyle w:val="KeinLeerraum"/>
              <w:jc w:val="left"/>
              <w:rPr>
                <w:rFonts w:eastAsia="Arial" w:cs="Arial"/>
              </w:rPr>
            </w:pPr>
            <w:r>
              <w:rPr>
                <w:rFonts w:eastAsia="Arial" w:cs="Arial"/>
              </w:rPr>
              <w:t xml:space="preserve">Schwerpunkt Sprechen: an Gesprächen teilnehmen: </w:t>
            </w:r>
            <w:r>
              <w:rPr>
                <w:rFonts w:eastAsia="Arial" w:cs="Arial"/>
                <w:i/>
              </w:rPr>
              <w:t>Taaldorp Op de markt / Op straat</w:t>
            </w:r>
            <w:r>
              <w:rPr>
                <w:rFonts w:eastAsia="Arial" w:cs="Arial"/>
              </w:rPr>
              <w:t xml:space="preserve"> als Ersatz einer schriftlichen Klassenarbeit</w:t>
            </w:r>
          </w:p>
          <w:p w14:paraId="7A61B9EA" w14:textId="77777777" w:rsidR="00D95CE8" w:rsidRDefault="00D95CE8">
            <w:pPr>
              <w:pStyle w:val="KeinLeerraum"/>
              <w:jc w:val="left"/>
              <w:rPr>
                <w:rFonts w:eastAsia="Arial" w:cs="Arial"/>
                <w:bCs/>
              </w:rPr>
            </w:pPr>
          </w:p>
          <w:p w14:paraId="122650B4" w14:textId="77777777" w:rsidR="00D95CE8" w:rsidRDefault="00C02800">
            <w:pPr>
              <w:pStyle w:val="KeinLeerraum"/>
              <w:jc w:val="left"/>
              <w:rPr>
                <w:rFonts w:eastAsia="Arial" w:cs="Arial"/>
                <w:bCs/>
              </w:rPr>
            </w:pPr>
            <w:r>
              <w:rPr>
                <w:rFonts w:eastAsia="Arial" w:cs="Arial"/>
                <w:b/>
                <w:bCs/>
              </w:rPr>
              <w:t>Weitere Absprachen</w:t>
            </w:r>
            <w:r>
              <w:rPr>
                <w:rFonts w:eastAsia="Arial" w:cs="Arial"/>
                <w:bCs/>
              </w:rPr>
              <w:t xml:space="preserve"> </w:t>
            </w:r>
          </w:p>
          <w:p w14:paraId="62F2C542" w14:textId="77777777" w:rsidR="00D95CE8" w:rsidRDefault="00C02800">
            <w:pPr>
              <w:pStyle w:val="KeinLeerraum"/>
              <w:jc w:val="left"/>
              <w:rPr>
                <w:rFonts w:eastAsia="Arial" w:cs="Arial"/>
              </w:rPr>
            </w:pPr>
            <w:r>
              <w:rPr>
                <w:rFonts w:eastAsia="Arial" w:cs="Arial"/>
              </w:rPr>
              <w:t xml:space="preserve">Besuch des Wochenmarkts des Nachbarorts in den Niederlanden mit der Lerngruppe; </w:t>
            </w:r>
          </w:p>
          <w:p w14:paraId="168653D7" w14:textId="77777777" w:rsidR="00D95CE8" w:rsidRDefault="00C02800">
            <w:pPr>
              <w:pStyle w:val="KeinLeerraum"/>
              <w:jc w:val="left"/>
              <w:rPr>
                <w:rFonts w:eastAsia="Arial" w:cs="Arial"/>
                <w:bCs/>
              </w:rPr>
            </w:pPr>
            <w:r>
              <w:rPr>
                <w:rFonts w:eastAsia="Arial" w:cs="Arial"/>
                <w:bCs/>
              </w:rPr>
              <w:t>Bezug zu Verbraucherbildung, Rahmenvorgabe, Bereich B, Ernährung und Gesundheit</w:t>
            </w:r>
          </w:p>
        </w:tc>
      </w:tr>
    </w:tbl>
    <w:p w14:paraId="6CD572A5" w14:textId="77777777" w:rsidR="00D95CE8" w:rsidRDefault="00C02800">
      <w:r>
        <w:br w:type="page"/>
      </w:r>
    </w:p>
    <w:tbl>
      <w:tblPr>
        <w:tblW w:w="14218" w:type="dxa"/>
        <w:tblInd w:w="93" w:type="dxa"/>
        <w:tblCellMar>
          <w:left w:w="10" w:type="dxa"/>
          <w:right w:w="10" w:type="dxa"/>
        </w:tblCellMar>
        <w:tblLook w:val="0000" w:firstRow="0" w:lastRow="0" w:firstColumn="0" w:lastColumn="0" w:noHBand="0" w:noVBand="0"/>
      </w:tblPr>
      <w:tblGrid>
        <w:gridCol w:w="4731"/>
        <w:gridCol w:w="4590"/>
        <w:gridCol w:w="4897"/>
      </w:tblGrid>
      <w:tr w:rsidR="00D95CE8" w:rsidRPr="007C3744" w14:paraId="24691C20"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539C0B44" w14:textId="77777777" w:rsidR="00D95CE8" w:rsidRPr="00004E11" w:rsidRDefault="00C02800">
            <w:pPr>
              <w:jc w:val="center"/>
              <w:rPr>
                <w:rFonts w:eastAsia="Arial" w:cs="Arial"/>
                <w:color w:val="000000"/>
                <w:sz w:val="28"/>
                <w:lang w:val="nl-NL"/>
              </w:rPr>
            </w:pPr>
            <w:r w:rsidRPr="00004E11">
              <w:rPr>
                <w:rFonts w:eastAsia="Arial" w:cs="Arial"/>
                <w:b/>
                <w:color w:val="000000"/>
                <w:sz w:val="28"/>
                <w:lang w:val="nl-NL"/>
              </w:rPr>
              <w:lastRenderedPageBreak/>
              <w:t xml:space="preserve">UV 7.2-3 </w:t>
            </w:r>
            <w:r w:rsidRPr="00004E11">
              <w:rPr>
                <w:rFonts w:eastAsia="Arial" w:cs="Arial"/>
                <w:b/>
                <w:i/>
                <w:color w:val="000000"/>
                <w:sz w:val="28"/>
                <w:lang w:val="nl-NL"/>
              </w:rPr>
              <w:t xml:space="preserve">Het Koningshuis </w:t>
            </w:r>
            <w:r w:rsidRPr="00004E11">
              <w:rPr>
                <w:rFonts w:eastAsia="Arial" w:cs="Arial"/>
                <w:b/>
                <w:i/>
                <w:sz w:val="28"/>
                <w:lang w:val="nl-NL"/>
              </w:rPr>
              <w:t xml:space="preserve">– </w:t>
            </w:r>
            <w:r w:rsidRPr="00004E11">
              <w:rPr>
                <w:rFonts w:eastAsia="Arial" w:cs="Arial"/>
                <w:b/>
                <w:i/>
                <w:color w:val="000000"/>
                <w:sz w:val="28"/>
                <w:lang w:val="nl-NL"/>
              </w:rPr>
              <w:t>lezen over de koningsfamilie</w:t>
            </w:r>
            <w:r w:rsidRPr="00004E11">
              <w:rPr>
                <w:rFonts w:eastAsia="Arial" w:cs="Arial"/>
                <w:b/>
                <w:color w:val="000000"/>
                <w:sz w:val="28"/>
                <w:lang w:val="nl-NL"/>
              </w:rPr>
              <w:t xml:space="preserve"> </w:t>
            </w:r>
            <w:r w:rsidRPr="00004E11">
              <w:rPr>
                <w:rFonts w:eastAsia="Arial" w:cs="Arial"/>
                <w:color w:val="000000"/>
                <w:sz w:val="28"/>
                <w:lang w:val="nl-NL"/>
              </w:rPr>
              <w:t>(ca.20 U-Std.)</w:t>
            </w:r>
          </w:p>
        </w:tc>
      </w:tr>
      <w:tr w:rsidR="00D95CE8" w14:paraId="06D0371C"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6F68CB18" w14:textId="77777777" w:rsidR="00D95CE8" w:rsidRDefault="00C02800">
            <w:pPr>
              <w:jc w:val="center"/>
              <w:rPr>
                <w:rFonts w:eastAsia="Arial" w:cs="Arial"/>
                <w:b/>
                <w:bCs/>
                <w:sz w:val="24"/>
                <w:szCs w:val="24"/>
              </w:rPr>
            </w:pPr>
            <w:r>
              <w:rPr>
                <w:rFonts w:eastAsia="Arial" w:cs="Arial"/>
                <w:b/>
                <w:bCs/>
                <w:sz w:val="24"/>
                <w:szCs w:val="24"/>
              </w:rPr>
              <w:t xml:space="preserve">Kompetenzerwartungen </w:t>
            </w:r>
          </w:p>
          <w:p w14:paraId="22443EE6" w14:textId="77777777" w:rsidR="00D95CE8" w:rsidRDefault="00C02800">
            <w:pPr>
              <w:jc w:val="center"/>
              <w:rPr>
                <w:rFonts w:eastAsia="Arial" w:cs="Arial"/>
                <w:b/>
                <w:bCs/>
                <w:sz w:val="24"/>
                <w:szCs w:val="24"/>
              </w:rPr>
            </w:pPr>
            <w:r>
              <w:rPr>
                <w:rFonts w:eastAsia="Arial" w:cs="Arial"/>
                <w:b/>
                <w:bCs/>
                <w:sz w:val="24"/>
                <w:szCs w:val="24"/>
              </w:rPr>
              <w:t>im Schwerpunkt</w:t>
            </w:r>
          </w:p>
        </w:tc>
        <w:tc>
          <w:tcPr>
            <w:tcW w:w="459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2F2DB5AD" w14:textId="77777777" w:rsidR="00D95CE8" w:rsidRDefault="00C02800">
            <w:pPr>
              <w:jc w:val="center"/>
              <w:rPr>
                <w:rFonts w:eastAsia="Arial" w:cs="Arial"/>
                <w:b/>
                <w:bCs/>
                <w:sz w:val="24"/>
                <w:szCs w:val="24"/>
              </w:rPr>
            </w:pPr>
            <w:r>
              <w:rPr>
                <w:rFonts w:eastAsia="Arial" w:cs="Arial"/>
                <w:b/>
                <w:bCs/>
                <w:sz w:val="24"/>
                <w:szCs w:val="24"/>
              </w:rPr>
              <w:t xml:space="preserve">Auswahl </w:t>
            </w:r>
          </w:p>
          <w:p w14:paraId="079F8990" w14:textId="77777777" w:rsidR="00D95CE8" w:rsidRDefault="00C02800">
            <w:pPr>
              <w:jc w:val="center"/>
              <w:rPr>
                <w:rFonts w:eastAsia="Arial" w:cs="Arial"/>
                <w:b/>
                <w:bCs/>
                <w:sz w:val="24"/>
                <w:szCs w:val="24"/>
              </w:rPr>
            </w:pPr>
            <w:r>
              <w:rPr>
                <w:rFonts w:eastAsia="Arial" w:cs="Arial"/>
                <w:b/>
                <w:bCs/>
                <w:sz w:val="24"/>
                <w:szCs w:val="24"/>
              </w:rPr>
              <w:t>fachlicher Konkretisierungen</w:t>
            </w:r>
          </w:p>
        </w:tc>
        <w:tc>
          <w:tcPr>
            <w:tcW w:w="4897"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0E6D1961" w14:textId="77777777" w:rsidR="00D95CE8" w:rsidRDefault="00C02800">
            <w:pPr>
              <w:jc w:val="center"/>
              <w:rPr>
                <w:rFonts w:eastAsia="Arial" w:cs="Arial"/>
                <w:b/>
                <w:bCs/>
                <w:sz w:val="24"/>
                <w:szCs w:val="24"/>
              </w:rPr>
            </w:pPr>
            <w:r>
              <w:rPr>
                <w:rFonts w:eastAsia="Arial" w:cs="Arial"/>
                <w:b/>
                <w:bCs/>
                <w:sz w:val="24"/>
                <w:szCs w:val="24"/>
              </w:rPr>
              <w:t xml:space="preserve">Hinweise, Vereinbarungen </w:t>
            </w:r>
          </w:p>
          <w:p w14:paraId="0A735D55" w14:textId="77777777" w:rsidR="00D95CE8" w:rsidRDefault="00C02800">
            <w:pPr>
              <w:jc w:val="center"/>
              <w:rPr>
                <w:rFonts w:eastAsia="Arial" w:cs="Arial"/>
                <w:b/>
                <w:bCs/>
                <w:sz w:val="24"/>
                <w:szCs w:val="24"/>
              </w:rPr>
            </w:pPr>
            <w:r>
              <w:rPr>
                <w:rFonts w:eastAsia="Arial" w:cs="Arial"/>
                <w:b/>
                <w:bCs/>
                <w:sz w:val="24"/>
                <w:szCs w:val="24"/>
              </w:rPr>
              <w:t>und Absprachen</w:t>
            </w:r>
          </w:p>
        </w:tc>
      </w:tr>
      <w:tr w:rsidR="00D95CE8" w14:paraId="5AF5E66C" w14:textId="77777777">
        <w:trPr>
          <w:trHeight w:val="269"/>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7CDEED9B" w14:textId="77777777" w:rsidR="00D95CE8" w:rsidRDefault="00D95CE8">
            <w:pPr>
              <w:pStyle w:val="KeinLeerraum"/>
              <w:jc w:val="left"/>
              <w:rPr>
                <w:rFonts w:eastAsia="Arial" w:cs="Arial"/>
              </w:rPr>
            </w:pPr>
          </w:p>
          <w:p w14:paraId="0F4E5B9B" w14:textId="77777777" w:rsidR="00D95CE8" w:rsidRDefault="00C02800">
            <w:pPr>
              <w:pStyle w:val="KeinLeerraum"/>
              <w:jc w:val="left"/>
              <w:rPr>
                <w:rFonts w:eastAsia="Arial" w:cs="Arial"/>
                <w:b/>
              </w:rPr>
            </w:pPr>
            <w:r>
              <w:rPr>
                <w:rFonts w:eastAsia="Arial" w:cs="Arial"/>
                <w:b/>
              </w:rPr>
              <w:t>Funktionale kommunikative Kompetenzen</w:t>
            </w:r>
          </w:p>
          <w:p w14:paraId="4C1D0C5E" w14:textId="77777777" w:rsidR="00D95CE8" w:rsidRDefault="00D95CE8">
            <w:pPr>
              <w:pStyle w:val="KeinLeerraum"/>
              <w:jc w:val="left"/>
              <w:rPr>
                <w:rFonts w:eastAsia="Arial" w:cs="Arial"/>
              </w:rPr>
            </w:pPr>
          </w:p>
          <w:p w14:paraId="117061CB" w14:textId="77777777" w:rsidR="00D95CE8" w:rsidRPr="00004E11" w:rsidRDefault="00C02800">
            <w:pPr>
              <w:pStyle w:val="KeinLeerraum"/>
              <w:jc w:val="left"/>
              <w:rPr>
                <w:rFonts w:eastAsia="Arial" w:cs="Arial"/>
                <w:b/>
                <w:i/>
              </w:rPr>
            </w:pPr>
            <w:r w:rsidRPr="00004E11">
              <w:rPr>
                <w:rFonts w:eastAsia="Arial" w:cs="Arial"/>
                <w:b/>
                <w:i/>
              </w:rPr>
              <w:t xml:space="preserve">Lesen </w:t>
            </w:r>
          </w:p>
          <w:p w14:paraId="1F6474F3" w14:textId="4FE14599" w:rsidR="00D95CE8" w:rsidRDefault="00C02800">
            <w:pPr>
              <w:pStyle w:val="KeinLeerraum"/>
              <w:jc w:val="left"/>
              <w:rPr>
                <w:rFonts w:eastAsia="Arial" w:cs="Arial"/>
              </w:rPr>
            </w:pPr>
            <w:r>
              <w:rPr>
                <w:rFonts w:eastAsia="Arial" w:cs="Arial"/>
              </w:rPr>
              <w:t>einfachen Sach- und Gebrauchstexten sowie einfachen literarischen Texten die Gesamtaussage, Hauptaussagen und wichtige Einzelinformationen entnehmen</w:t>
            </w:r>
          </w:p>
          <w:p w14:paraId="6BE75DB3" w14:textId="77777777" w:rsidR="00D95CE8" w:rsidRDefault="00D95CE8">
            <w:pPr>
              <w:pStyle w:val="KeinLeerraum"/>
              <w:jc w:val="left"/>
              <w:rPr>
                <w:rFonts w:eastAsia="Arial" w:cs="Arial"/>
                <w:b/>
              </w:rPr>
            </w:pPr>
          </w:p>
          <w:p w14:paraId="26028A8C" w14:textId="77777777" w:rsidR="00D95CE8" w:rsidRPr="00004E11" w:rsidRDefault="00C02800">
            <w:pPr>
              <w:pStyle w:val="KeinLeerraum"/>
              <w:jc w:val="left"/>
              <w:rPr>
                <w:rFonts w:eastAsia="Arial" w:cs="Arial"/>
                <w:b/>
                <w:i/>
              </w:rPr>
            </w:pPr>
            <w:r w:rsidRPr="00004E11">
              <w:rPr>
                <w:rFonts w:eastAsia="Arial" w:cs="Arial"/>
                <w:b/>
                <w:i/>
              </w:rPr>
              <w:t xml:space="preserve">Schreiben </w:t>
            </w:r>
          </w:p>
          <w:p w14:paraId="4A89F3B3" w14:textId="30DCDE1F" w:rsidR="00D95CE8" w:rsidRDefault="00C02800">
            <w:pPr>
              <w:pStyle w:val="KeinLeerraum"/>
              <w:jc w:val="left"/>
              <w:rPr>
                <w:rFonts w:eastAsia="Arial" w:cs="Arial"/>
              </w:rPr>
            </w:pPr>
            <w:r>
              <w:rPr>
                <w:rFonts w:eastAsia="Arial" w:cs="Arial"/>
              </w:rPr>
              <w:t>einfache Formen des produktionsorientierten und kreativen Schreibens realisieren</w:t>
            </w:r>
          </w:p>
          <w:p w14:paraId="295707E0" w14:textId="77777777" w:rsidR="00D95CE8" w:rsidRDefault="00D95CE8">
            <w:pPr>
              <w:pStyle w:val="KeinLeerraum"/>
              <w:jc w:val="left"/>
              <w:rPr>
                <w:rFonts w:eastAsia="Arial" w:cs="Arial"/>
              </w:rPr>
            </w:pPr>
          </w:p>
          <w:p w14:paraId="0AD5DACB" w14:textId="77777777" w:rsidR="00D95CE8" w:rsidRDefault="00C02800">
            <w:pPr>
              <w:pStyle w:val="KeinLeerraum"/>
              <w:jc w:val="left"/>
              <w:rPr>
                <w:rFonts w:eastAsia="Arial" w:cs="Arial"/>
                <w:b/>
              </w:rPr>
            </w:pPr>
            <w:r>
              <w:rPr>
                <w:rFonts w:eastAsia="Arial" w:cs="Arial"/>
                <w:b/>
              </w:rPr>
              <w:t xml:space="preserve">Sprachbewusstheit </w:t>
            </w:r>
          </w:p>
          <w:p w14:paraId="49375CFC" w14:textId="32632C55" w:rsidR="00D95CE8" w:rsidRDefault="00C02800">
            <w:pPr>
              <w:pStyle w:val="KeinLeerraum"/>
              <w:jc w:val="left"/>
              <w:rPr>
                <w:rFonts w:eastAsia="Arial" w:cs="Arial"/>
              </w:rPr>
            </w:pPr>
            <w:r>
              <w:rPr>
                <w:rFonts w:eastAsia="Arial" w:cs="Arial"/>
              </w:rPr>
              <w:t>das eigene und das Kommunikationsverhalten anderer im Hinblick auf Kommunikationserfolge und -probleme beobachten [und ansatzweise kritisch-konstruktiv reflektieren]</w:t>
            </w:r>
          </w:p>
          <w:p w14:paraId="6BF71513" w14:textId="77777777" w:rsidR="00D95CE8" w:rsidRDefault="00D95CE8">
            <w:pPr>
              <w:pStyle w:val="KeinLeerraum"/>
              <w:jc w:val="left"/>
              <w:rPr>
                <w:rFonts w:eastAsia="Arial" w:cs="Arial"/>
              </w:rPr>
            </w:pPr>
          </w:p>
          <w:p w14:paraId="00F05877" w14:textId="77777777" w:rsidR="00D95CE8" w:rsidRDefault="00D95CE8">
            <w:pPr>
              <w:pStyle w:val="KeinLeerraum"/>
              <w:jc w:val="left"/>
              <w:rPr>
                <w:rFonts w:eastAsia="Arial" w:cs="Arial"/>
              </w:rPr>
            </w:pPr>
          </w:p>
          <w:p w14:paraId="1F7E89B3" w14:textId="77777777" w:rsidR="00D95CE8" w:rsidRDefault="00D95CE8">
            <w:pPr>
              <w:pStyle w:val="KeinLeerraum"/>
              <w:jc w:val="left"/>
              <w:rPr>
                <w:rFonts w:eastAsia="Arial" w:cs="Arial"/>
              </w:rPr>
            </w:pPr>
          </w:p>
        </w:tc>
        <w:tc>
          <w:tcPr>
            <w:tcW w:w="4590"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547561E8" w14:textId="77777777" w:rsidR="00D95CE8" w:rsidRDefault="00D95CE8">
            <w:pPr>
              <w:pStyle w:val="KeinLeerraum"/>
              <w:jc w:val="left"/>
              <w:rPr>
                <w:rFonts w:eastAsia="Arial" w:cs="Arial"/>
              </w:rPr>
            </w:pPr>
          </w:p>
          <w:p w14:paraId="3639EA5E" w14:textId="77777777" w:rsidR="00D95CE8" w:rsidRDefault="00C02800">
            <w:pPr>
              <w:pStyle w:val="KeinLeerraum"/>
              <w:jc w:val="left"/>
              <w:rPr>
                <w:rFonts w:eastAsia="Arial" w:cs="Arial"/>
                <w:b/>
              </w:rPr>
            </w:pPr>
            <w:r>
              <w:rPr>
                <w:rFonts w:eastAsia="Arial" w:cs="Arial"/>
                <w:b/>
              </w:rPr>
              <w:t xml:space="preserve">Text- und Medienkompetenz </w:t>
            </w:r>
          </w:p>
          <w:p w14:paraId="66E0FBA7" w14:textId="77777777" w:rsidR="00D95CE8" w:rsidRDefault="00D95CE8">
            <w:pPr>
              <w:pStyle w:val="KeinLeerraum"/>
              <w:jc w:val="left"/>
              <w:rPr>
                <w:rFonts w:eastAsia="Arial" w:cs="Arial"/>
                <w:b/>
              </w:rPr>
            </w:pPr>
          </w:p>
          <w:p w14:paraId="602317E6" w14:textId="77777777" w:rsidR="00D95CE8" w:rsidRDefault="00C02800">
            <w:pPr>
              <w:pStyle w:val="KeinLeerraum"/>
              <w:jc w:val="left"/>
              <w:rPr>
                <w:rFonts w:eastAsia="Arial" w:cs="Arial"/>
              </w:rPr>
            </w:pPr>
            <w:r>
              <w:rPr>
                <w:rFonts w:eastAsia="Arial" w:cs="Arial"/>
                <w:b/>
                <w:bCs/>
              </w:rPr>
              <w:t xml:space="preserve">Ausgangstexte: </w:t>
            </w:r>
            <w:r>
              <w:rPr>
                <w:rFonts w:eastAsia="Arial" w:cs="Arial"/>
              </w:rPr>
              <w:t xml:space="preserve">Interview, Formate der sozialen Medien und Netzwerke, Nachrichten, Artikel </w:t>
            </w:r>
          </w:p>
          <w:p w14:paraId="3D58B16A" w14:textId="77777777" w:rsidR="00D95CE8" w:rsidRDefault="00C02800">
            <w:pPr>
              <w:pStyle w:val="KeinLeerraum"/>
              <w:jc w:val="left"/>
              <w:rPr>
                <w:rFonts w:eastAsia="Arial" w:cs="Arial"/>
              </w:rPr>
            </w:pPr>
            <w:r>
              <w:rPr>
                <w:rFonts w:eastAsia="Arial" w:cs="Arial"/>
                <w:b/>
                <w:bCs/>
              </w:rPr>
              <w:t xml:space="preserve">Zieltexte: </w:t>
            </w:r>
            <w:r>
              <w:rPr>
                <w:rFonts w:eastAsia="Arial" w:cs="Arial"/>
              </w:rPr>
              <w:t>Formate der sozialen Medien und Netzwerke</w:t>
            </w:r>
          </w:p>
          <w:p w14:paraId="0E9B07B4" w14:textId="77777777" w:rsidR="00D95CE8" w:rsidRDefault="00D95CE8">
            <w:pPr>
              <w:pStyle w:val="KeinLeerraum"/>
              <w:jc w:val="left"/>
              <w:rPr>
                <w:rFonts w:eastAsia="Arial" w:cs="Arial"/>
              </w:rPr>
            </w:pPr>
          </w:p>
          <w:p w14:paraId="6C832FD9" w14:textId="77777777" w:rsidR="00D95CE8" w:rsidRDefault="00C02800">
            <w:pPr>
              <w:pStyle w:val="KeinLeerraum"/>
              <w:jc w:val="left"/>
              <w:rPr>
                <w:rFonts w:eastAsia="Arial" w:cs="Arial"/>
                <w:b/>
              </w:rPr>
            </w:pPr>
            <w:r>
              <w:rPr>
                <w:rFonts w:eastAsia="Arial" w:cs="Arial"/>
                <w:b/>
              </w:rPr>
              <w:t xml:space="preserve">Sprachlernkompetenz </w:t>
            </w:r>
          </w:p>
          <w:p w14:paraId="7FCF7F28" w14:textId="77777777" w:rsidR="00D95CE8" w:rsidRDefault="00D95CE8">
            <w:pPr>
              <w:pStyle w:val="KeinLeerraum"/>
              <w:jc w:val="left"/>
              <w:rPr>
                <w:rFonts w:eastAsia="Arial" w:cs="Arial"/>
                <w:b/>
              </w:rPr>
            </w:pPr>
          </w:p>
          <w:p w14:paraId="564E0DF4" w14:textId="77777777" w:rsidR="00D95CE8" w:rsidRDefault="00C02800">
            <w:pPr>
              <w:pStyle w:val="KeinLeerraum"/>
              <w:jc w:val="left"/>
              <w:rPr>
                <w:rFonts w:eastAsia="Arial" w:cs="Arial"/>
              </w:rPr>
            </w:pPr>
            <w:r>
              <w:rPr>
                <w:rFonts w:eastAsia="Arial" w:cs="Arial"/>
              </w:rPr>
              <w:t>Strategien zum globalen, selektiven und detaillierten Leseverstehen; zur Wort- und Texterschließung, auch im Vergleich zum Englischen und Deutschen; zum selbstständigen Umgang mit Feedback und zur Nutzung von zweisprachigen Wörterbüchern</w:t>
            </w:r>
          </w:p>
          <w:p w14:paraId="0B7A1D30" w14:textId="77777777" w:rsidR="00D95CE8" w:rsidRDefault="00D95CE8">
            <w:pPr>
              <w:pStyle w:val="KeinLeerraum"/>
              <w:jc w:val="left"/>
              <w:rPr>
                <w:rFonts w:eastAsia="Arial" w:cs="Arial"/>
              </w:rPr>
            </w:pPr>
          </w:p>
          <w:p w14:paraId="66BE8237" w14:textId="77777777" w:rsidR="00D95CE8" w:rsidRDefault="00D95CE8">
            <w:pPr>
              <w:pStyle w:val="KeinLeerraum"/>
              <w:jc w:val="left"/>
              <w:rPr>
                <w:rFonts w:eastAsia="Arial" w:cs="Arial"/>
              </w:rPr>
            </w:pPr>
          </w:p>
          <w:p w14:paraId="359678A2" w14:textId="77777777" w:rsidR="00D95CE8" w:rsidRDefault="00C02800">
            <w:pPr>
              <w:pStyle w:val="KeinLeerraum"/>
              <w:jc w:val="left"/>
              <w:rPr>
                <w:rFonts w:eastAsia="Arial" w:cs="Arial"/>
                <w:b/>
              </w:rPr>
            </w:pPr>
            <w:r>
              <w:rPr>
                <w:rFonts w:eastAsia="Arial" w:cs="Arial"/>
                <w:b/>
              </w:rPr>
              <w:t>Interkulturelle kommunikative Kompetenz</w:t>
            </w:r>
          </w:p>
          <w:p w14:paraId="689EB3F8" w14:textId="77777777" w:rsidR="00D95CE8" w:rsidRDefault="00D95CE8">
            <w:pPr>
              <w:pStyle w:val="KeinLeerraum"/>
              <w:jc w:val="left"/>
              <w:rPr>
                <w:rFonts w:eastAsia="Arial" w:cs="Arial"/>
              </w:rPr>
            </w:pPr>
          </w:p>
          <w:p w14:paraId="2B6B181F" w14:textId="56BA61AF" w:rsidR="00D95CE8" w:rsidRDefault="00C02800">
            <w:pPr>
              <w:spacing w:line="240" w:lineRule="auto"/>
              <w:jc w:val="left"/>
              <w:rPr>
                <w:rFonts w:eastAsia="Arial" w:cs="Arial"/>
                <w:bCs/>
              </w:rPr>
            </w:pPr>
            <w:r>
              <w:rPr>
                <w:rFonts w:eastAsia="Arial" w:cs="Arial"/>
                <w:bCs/>
              </w:rPr>
              <w:t>Königsfamilie</w:t>
            </w:r>
          </w:p>
        </w:tc>
        <w:tc>
          <w:tcPr>
            <w:tcW w:w="4897"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6892DBC" w14:textId="77777777" w:rsidR="00D95CE8" w:rsidRDefault="00D95CE8">
            <w:pPr>
              <w:pStyle w:val="KeinLeerraum"/>
              <w:jc w:val="left"/>
              <w:rPr>
                <w:rFonts w:eastAsia="Arial" w:cs="Arial"/>
              </w:rPr>
            </w:pPr>
          </w:p>
          <w:p w14:paraId="17AC6249" w14:textId="77777777" w:rsidR="00D95CE8" w:rsidRDefault="00C02800">
            <w:pPr>
              <w:pStyle w:val="KeinLeerraum"/>
              <w:jc w:val="left"/>
              <w:rPr>
                <w:rFonts w:eastAsia="Arial" w:cs="Arial"/>
                <w:b/>
              </w:rPr>
            </w:pPr>
            <w:r>
              <w:rPr>
                <w:rFonts w:eastAsia="Arial" w:cs="Arial"/>
                <w:b/>
              </w:rPr>
              <w:t xml:space="preserve">Unterrichtliche Umsetzung </w:t>
            </w:r>
          </w:p>
          <w:p w14:paraId="4B434DF4" w14:textId="288C4D76" w:rsidR="00D95CE8" w:rsidRDefault="00C02800">
            <w:pPr>
              <w:pStyle w:val="KeinLeerraum"/>
              <w:pBdr>
                <w:top w:val="nil"/>
                <w:left w:val="nil"/>
                <w:bottom w:val="nil"/>
                <w:right w:val="nil"/>
                <w:between w:val="nil"/>
              </w:pBdr>
              <w:shd w:val="solid" w:color="FFFFFF" w:fill="auto"/>
              <w:jc w:val="left"/>
              <w:rPr>
                <w:rFonts w:eastAsia="Arial" w:cs="Arial"/>
              </w:rPr>
            </w:pPr>
            <w:r>
              <w:rPr>
                <w:rFonts w:eastAsia="Arial" w:cs="Arial"/>
              </w:rPr>
              <w:t>Themenspezifischer Wortschatz: Bildbeschreibung, Königsfamilien</w:t>
            </w:r>
          </w:p>
          <w:p w14:paraId="701275C2" w14:textId="77777777" w:rsidR="00D95CE8" w:rsidRDefault="00D95CE8">
            <w:pPr>
              <w:pStyle w:val="KeinLeerraum"/>
              <w:pBdr>
                <w:top w:val="nil"/>
                <w:left w:val="nil"/>
                <w:bottom w:val="nil"/>
                <w:right w:val="nil"/>
                <w:between w:val="nil"/>
              </w:pBdr>
              <w:shd w:val="solid" w:color="FFFFFF" w:fill="auto"/>
              <w:jc w:val="left"/>
              <w:rPr>
                <w:rFonts w:eastAsia="Arial" w:cs="Arial"/>
              </w:rPr>
            </w:pPr>
          </w:p>
          <w:p w14:paraId="0F3C97CE" w14:textId="2B86724C" w:rsidR="00D95CE8" w:rsidRDefault="00C02800">
            <w:pPr>
              <w:pStyle w:val="KeinLeerraum"/>
              <w:jc w:val="left"/>
              <w:rPr>
                <w:rFonts w:eastAsia="Arial" w:cs="Arial"/>
              </w:rPr>
            </w:pPr>
            <w:r>
              <w:rPr>
                <w:rFonts w:eastAsia="Arial" w:cs="Arial"/>
              </w:rPr>
              <w:t>Lernaufgabe: Gestalten eines fiktiven Profils einer Prinzessin oder eines Prinzen in den sozialen Netzwerken; Verfassen eines fiktiven Interviews mit einem Mitglied der belgischen oder niederländischen Königsfamilie</w:t>
            </w:r>
          </w:p>
          <w:p w14:paraId="229864EC" w14:textId="77777777" w:rsidR="00D95CE8" w:rsidRDefault="00C02800">
            <w:pPr>
              <w:pStyle w:val="KeinLeerraum"/>
              <w:jc w:val="left"/>
              <w:rPr>
                <w:rFonts w:eastAsia="Arial" w:cs="Arial"/>
              </w:rPr>
            </w:pPr>
            <w:r>
              <w:rPr>
                <w:rFonts w:eastAsia="Arial" w:cs="Arial"/>
              </w:rPr>
              <w:t xml:space="preserve"> </w:t>
            </w:r>
          </w:p>
          <w:p w14:paraId="4B647638" w14:textId="77777777" w:rsidR="00D95CE8" w:rsidRDefault="00C02800">
            <w:pPr>
              <w:pStyle w:val="KeinLeerraum"/>
              <w:jc w:val="left"/>
              <w:rPr>
                <w:rFonts w:eastAsia="Arial" w:cs="Arial"/>
                <w:b/>
              </w:rPr>
            </w:pPr>
            <w:r>
              <w:rPr>
                <w:rFonts w:eastAsia="Arial" w:cs="Arial"/>
                <w:b/>
              </w:rPr>
              <w:t xml:space="preserve">Anknüpfen an bereits erworbene Kompetenzen </w:t>
            </w:r>
          </w:p>
          <w:p w14:paraId="68181CEE" w14:textId="77777777" w:rsidR="00D95CE8" w:rsidRDefault="00C02800">
            <w:pPr>
              <w:pStyle w:val="KeinLeerraum"/>
              <w:jc w:val="left"/>
              <w:rPr>
                <w:rFonts w:eastAsia="Arial" w:cs="Arial"/>
              </w:rPr>
            </w:pPr>
            <w:r>
              <w:rPr>
                <w:rFonts w:eastAsia="Arial" w:cs="Arial"/>
              </w:rPr>
              <w:t>Aktivieren von soziokulturellem Orientierungswissen und erworbenen Lesestrategien; Umgang mit Feedbackbögen</w:t>
            </w:r>
          </w:p>
          <w:p w14:paraId="001AC775" w14:textId="77777777" w:rsidR="00D95CE8" w:rsidRDefault="00D95CE8">
            <w:pPr>
              <w:pStyle w:val="KeinLeerraum"/>
              <w:jc w:val="left"/>
              <w:rPr>
                <w:rFonts w:eastAsia="Arial" w:cs="Arial"/>
              </w:rPr>
            </w:pPr>
          </w:p>
          <w:p w14:paraId="1E6283AF" w14:textId="77777777" w:rsidR="00D95CE8" w:rsidRDefault="00C02800">
            <w:pPr>
              <w:pStyle w:val="KeinLeerraum"/>
              <w:jc w:val="left"/>
              <w:rPr>
                <w:rFonts w:eastAsia="Arial" w:cs="Arial"/>
                <w:b/>
              </w:rPr>
            </w:pPr>
            <w:r>
              <w:rPr>
                <w:rFonts w:eastAsia="Arial" w:cs="Arial"/>
                <w:b/>
              </w:rPr>
              <w:t>Mögliche Leistungsüberprüfung</w:t>
            </w:r>
          </w:p>
          <w:p w14:paraId="4462A28C" w14:textId="77777777" w:rsidR="00D95CE8" w:rsidRDefault="00C02800">
            <w:pPr>
              <w:pStyle w:val="KeinLeerraum"/>
              <w:jc w:val="left"/>
              <w:rPr>
                <w:rFonts w:eastAsia="Arial" w:cs="Arial"/>
              </w:rPr>
            </w:pPr>
            <w:r>
              <w:rPr>
                <w:rFonts w:eastAsia="Arial" w:cs="Arial"/>
              </w:rPr>
              <w:t xml:space="preserve">Schwerpunkt Schreiben und Leseverstehen (isoliert) </w:t>
            </w:r>
          </w:p>
          <w:p w14:paraId="1702B226" w14:textId="77777777" w:rsidR="00D95CE8" w:rsidRDefault="00D95CE8">
            <w:pPr>
              <w:pStyle w:val="KeinLeerraum"/>
              <w:jc w:val="left"/>
              <w:rPr>
                <w:rFonts w:eastAsia="Arial" w:cs="Arial"/>
              </w:rPr>
            </w:pPr>
          </w:p>
          <w:p w14:paraId="5D7914C0" w14:textId="77777777" w:rsidR="00D95CE8" w:rsidRDefault="00C02800">
            <w:pPr>
              <w:pStyle w:val="KeinLeerraum"/>
              <w:jc w:val="left"/>
              <w:rPr>
                <w:rFonts w:eastAsia="Arial" w:cs="Arial"/>
                <w:b/>
              </w:rPr>
            </w:pPr>
            <w:r>
              <w:rPr>
                <w:rFonts w:eastAsia="Arial" w:cs="Arial"/>
                <w:b/>
              </w:rPr>
              <w:t>Weitere Absprachen</w:t>
            </w:r>
          </w:p>
          <w:p w14:paraId="091DE564" w14:textId="77777777" w:rsidR="00D95CE8" w:rsidRDefault="00C02800">
            <w:pPr>
              <w:pStyle w:val="KeinLeerraum"/>
              <w:jc w:val="left"/>
              <w:rPr>
                <w:rFonts w:eastAsia="Arial" w:cs="Arial"/>
              </w:rPr>
            </w:pPr>
            <w:r>
              <w:rPr>
                <w:rFonts w:eastAsia="Arial" w:cs="Arial"/>
              </w:rPr>
              <w:t>Selbst- und Peer-Evaluation in Zusammenhang mit Leseverstehen und Schreiben</w:t>
            </w:r>
          </w:p>
        </w:tc>
      </w:tr>
    </w:tbl>
    <w:p w14:paraId="2695A6CF" w14:textId="77777777" w:rsidR="00D95CE8" w:rsidRDefault="00C02800">
      <w:r>
        <w:br w:type="page"/>
      </w:r>
    </w:p>
    <w:tbl>
      <w:tblPr>
        <w:tblW w:w="14277" w:type="dxa"/>
        <w:tblInd w:w="98" w:type="dxa"/>
        <w:tblCellMar>
          <w:left w:w="10" w:type="dxa"/>
          <w:right w:w="10" w:type="dxa"/>
        </w:tblCellMar>
        <w:tblLook w:val="0000" w:firstRow="0" w:lastRow="0" w:firstColumn="0" w:lastColumn="0" w:noHBand="0" w:noVBand="0"/>
      </w:tblPr>
      <w:tblGrid>
        <w:gridCol w:w="4758"/>
        <w:gridCol w:w="4593"/>
        <w:gridCol w:w="4926"/>
      </w:tblGrid>
      <w:tr w:rsidR="00D95CE8" w:rsidRPr="007C3744" w14:paraId="1DC10ED5" w14:textId="77777777">
        <w:tc>
          <w:tcPr>
            <w:tcW w:w="14277"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62D2A6A" w14:textId="77777777" w:rsidR="00D95CE8" w:rsidRPr="00004E11" w:rsidRDefault="00C02800">
            <w:pPr>
              <w:spacing w:before="120" w:after="120"/>
              <w:jc w:val="center"/>
              <w:rPr>
                <w:rFonts w:eastAsia="Calibri" w:cs="Arial"/>
                <w:sz w:val="28"/>
                <w:szCs w:val="28"/>
                <w:lang w:val="nl-NL"/>
              </w:rPr>
            </w:pPr>
            <w:r w:rsidRPr="00004E11">
              <w:rPr>
                <w:rFonts w:eastAsia="Calibri" w:cs="Arial"/>
                <w:b/>
                <w:bCs/>
                <w:sz w:val="28"/>
                <w:szCs w:val="28"/>
                <w:lang w:val="nl-NL"/>
              </w:rPr>
              <w:lastRenderedPageBreak/>
              <w:t xml:space="preserve">UV 8.1-1 </w:t>
            </w:r>
            <w:r w:rsidRPr="00004E11">
              <w:rPr>
                <w:rFonts w:eastAsia="Calibri" w:cs="Arial"/>
                <w:b/>
                <w:bCs/>
                <w:i/>
                <w:iCs/>
                <w:sz w:val="28"/>
                <w:szCs w:val="28"/>
                <w:lang w:val="nl-NL"/>
              </w:rPr>
              <w:t xml:space="preserve">Waar was jij met vakantie? </w:t>
            </w:r>
            <w:r w:rsidRPr="00004E11">
              <w:rPr>
                <w:rFonts w:eastAsia="Arial" w:cs="Arial"/>
                <w:b/>
                <w:i/>
                <w:sz w:val="28"/>
                <w:lang w:val="nl-NL"/>
              </w:rPr>
              <w:t xml:space="preserve">– </w:t>
            </w:r>
            <w:r w:rsidRPr="00004E11">
              <w:rPr>
                <w:rFonts w:eastAsia="Calibri" w:cs="Arial"/>
                <w:b/>
                <w:bCs/>
                <w:i/>
                <w:iCs/>
                <w:sz w:val="28"/>
                <w:szCs w:val="28"/>
                <w:lang w:val="nl-NL"/>
              </w:rPr>
              <w:t>vakantiepost</w:t>
            </w:r>
            <w:r w:rsidRPr="00004E11">
              <w:rPr>
                <w:rFonts w:eastAsia="Calibri" w:cs="Arial"/>
                <w:b/>
                <w:bCs/>
                <w:sz w:val="28"/>
                <w:szCs w:val="28"/>
                <w:lang w:val="nl-NL"/>
              </w:rPr>
              <w:t xml:space="preserve"> </w:t>
            </w:r>
            <w:r w:rsidRPr="00004E11">
              <w:rPr>
                <w:rFonts w:eastAsia="Calibri" w:cs="Arial"/>
                <w:sz w:val="28"/>
                <w:szCs w:val="28"/>
                <w:lang w:val="nl-NL"/>
              </w:rPr>
              <w:t>(ca. 16 UStd.)</w:t>
            </w:r>
          </w:p>
        </w:tc>
      </w:tr>
      <w:tr w:rsidR="00D95CE8" w14:paraId="483B1CCA" w14:textId="77777777">
        <w:tc>
          <w:tcPr>
            <w:tcW w:w="475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1262D18E" w14:textId="77777777" w:rsidR="00D95CE8" w:rsidRDefault="00C02800">
            <w:pPr>
              <w:spacing w:before="80" w:after="80"/>
              <w:jc w:val="center"/>
              <w:rPr>
                <w:rFonts w:eastAsia="Calibri" w:cs="Arial"/>
                <w:b/>
                <w:bCs/>
                <w:sz w:val="24"/>
                <w:szCs w:val="24"/>
              </w:rPr>
            </w:pPr>
            <w:r>
              <w:rPr>
                <w:rFonts w:eastAsia="Calibri" w:cs="Arial"/>
                <w:b/>
                <w:bCs/>
                <w:sz w:val="24"/>
                <w:szCs w:val="24"/>
              </w:rPr>
              <w:t>Kompetenzerwartungen</w:t>
            </w:r>
          </w:p>
          <w:p w14:paraId="740DF5B2" w14:textId="77777777" w:rsidR="00D95CE8" w:rsidRDefault="00C02800">
            <w:pPr>
              <w:spacing w:before="80" w:after="80"/>
              <w:jc w:val="center"/>
              <w:rPr>
                <w:rFonts w:eastAsia="Calibri" w:cs="Arial"/>
                <w:b/>
                <w:bCs/>
                <w:sz w:val="24"/>
                <w:szCs w:val="24"/>
              </w:rPr>
            </w:pPr>
            <w:r>
              <w:rPr>
                <w:rFonts w:eastAsia="Calibri" w:cs="Arial"/>
                <w:b/>
                <w:bCs/>
                <w:sz w:val="24"/>
                <w:szCs w:val="24"/>
              </w:rPr>
              <w:t>im Schwerpunkt</w:t>
            </w:r>
          </w:p>
        </w:tc>
        <w:tc>
          <w:tcPr>
            <w:tcW w:w="4593"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5697A7F2" w14:textId="77777777" w:rsidR="00D95CE8" w:rsidRDefault="00C02800">
            <w:pPr>
              <w:spacing w:before="80" w:after="80"/>
              <w:jc w:val="center"/>
              <w:rPr>
                <w:rFonts w:eastAsia="Calibri" w:cs="Arial"/>
                <w:b/>
                <w:bCs/>
                <w:sz w:val="24"/>
                <w:szCs w:val="24"/>
              </w:rPr>
            </w:pPr>
            <w:r>
              <w:rPr>
                <w:rFonts w:eastAsia="Calibri" w:cs="Arial"/>
                <w:b/>
                <w:bCs/>
                <w:sz w:val="24"/>
                <w:szCs w:val="24"/>
              </w:rPr>
              <w:t>Auswahl</w:t>
            </w:r>
          </w:p>
          <w:p w14:paraId="1312D98A" w14:textId="77777777" w:rsidR="00D95CE8" w:rsidRDefault="00C02800">
            <w:pPr>
              <w:spacing w:before="80" w:after="80"/>
              <w:jc w:val="center"/>
              <w:rPr>
                <w:rFonts w:eastAsia="Calibri" w:cs="Arial"/>
                <w:b/>
                <w:bCs/>
                <w:sz w:val="24"/>
                <w:szCs w:val="24"/>
              </w:rPr>
            </w:pPr>
            <w:r>
              <w:rPr>
                <w:rFonts w:eastAsia="Calibri" w:cs="Arial"/>
                <w:b/>
                <w:bCs/>
                <w:sz w:val="24"/>
                <w:szCs w:val="24"/>
              </w:rPr>
              <w:t>fachlicher Konkretisierungen</w:t>
            </w:r>
          </w:p>
        </w:tc>
        <w:tc>
          <w:tcPr>
            <w:tcW w:w="4926"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553048D1" w14:textId="77777777" w:rsidR="00D95CE8" w:rsidRDefault="00C02800">
            <w:pPr>
              <w:spacing w:before="80" w:after="80"/>
              <w:jc w:val="center"/>
              <w:rPr>
                <w:rFonts w:eastAsia="Calibri" w:cs="Arial"/>
                <w:b/>
                <w:bCs/>
                <w:sz w:val="24"/>
                <w:szCs w:val="24"/>
              </w:rPr>
            </w:pPr>
            <w:r>
              <w:rPr>
                <w:rFonts w:eastAsia="Calibri" w:cs="Arial"/>
                <w:b/>
                <w:bCs/>
                <w:sz w:val="24"/>
                <w:szCs w:val="24"/>
              </w:rPr>
              <w:t xml:space="preserve">Hinweise, Vereinbarungen </w:t>
            </w:r>
          </w:p>
          <w:p w14:paraId="386650EB" w14:textId="77777777" w:rsidR="00D95CE8" w:rsidRDefault="00C02800">
            <w:pPr>
              <w:spacing w:before="80" w:after="80"/>
              <w:jc w:val="center"/>
              <w:rPr>
                <w:rFonts w:eastAsia="Calibri" w:cs="Arial"/>
                <w:b/>
                <w:bCs/>
                <w:sz w:val="24"/>
                <w:szCs w:val="24"/>
              </w:rPr>
            </w:pPr>
            <w:r>
              <w:rPr>
                <w:rFonts w:eastAsia="Calibri" w:cs="Arial"/>
                <w:b/>
                <w:bCs/>
                <w:sz w:val="24"/>
                <w:szCs w:val="24"/>
              </w:rPr>
              <w:t>und Absprachen</w:t>
            </w:r>
          </w:p>
        </w:tc>
      </w:tr>
      <w:tr w:rsidR="00D95CE8" w14:paraId="71184864" w14:textId="77777777">
        <w:tc>
          <w:tcPr>
            <w:tcW w:w="475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ECC4DEC" w14:textId="77777777" w:rsidR="00D95CE8" w:rsidRDefault="00D95CE8">
            <w:pPr>
              <w:spacing w:after="40" w:line="240" w:lineRule="auto"/>
              <w:rPr>
                <w:rFonts w:eastAsia="Calibri" w:cs="Arial"/>
              </w:rPr>
            </w:pPr>
          </w:p>
          <w:p w14:paraId="1ED616BA" w14:textId="77777777" w:rsidR="00D95CE8" w:rsidRDefault="00C02800">
            <w:pPr>
              <w:spacing w:after="40" w:line="240" w:lineRule="auto"/>
              <w:rPr>
                <w:rFonts w:eastAsia="Calibri" w:cs="Arial"/>
                <w:b/>
                <w:bCs/>
              </w:rPr>
            </w:pPr>
            <w:r>
              <w:rPr>
                <w:rFonts w:eastAsia="Calibri" w:cs="Arial"/>
                <w:b/>
                <w:bCs/>
              </w:rPr>
              <w:t>Funktionale kommunikative Kompetenz</w:t>
            </w:r>
          </w:p>
          <w:p w14:paraId="163295B2" w14:textId="77777777" w:rsidR="00D95CE8" w:rsidRPr="00004E11" w:rsidRDefault="00C02800">
            <w:pPr>
              <w:pStyle w:val="Liste-Indikator"/>
              <w:spacing w:after="40"/>
              <w:ind w:left="0"/>
              <w:jc w:val="left"/>
              <w:rPr>
                <w:rFonts w:cs="Arial"/>
                <w:b/>
                <w:bCs/>
                <w:i/>
                <w:sz w:val="22"/>
              </w:rPr>
            </w:pPr>
            <w:r w:rsidRPr="00004E11">
              <w:rPr>
                <w:rFonts w:cs="Arial"/>
                <w:b/>
                <w:bCs/>
                <w:i/>
                <w:sz w:val="22"/>
              </w:rPr>
              <w:t>Schreiben</w:t>
            </w:r>
          </w:p>
          <w:p w14:paraId="2DA58304" w14:textId="77777777" w:rsidR="00D95CE8" w:rsidRDefault="00C02800">
            <w:pPr>
              <w:pStyle w:val="Liste-Indikator"/>
              <w:spacing w:after="40"/>
              <w:ind w:left="0"/>
              <w:jc w:val="left"/>
              <w:rPr>
                <w:rFonts w:cs="Arial"/>
                <w:sz w:val="22"/>
              </w:rPr>
            </w:pPr>
            <w:r>
              <w:rPr>
                <w:rFonts w:cs="Arial"/>
                <w:sz w:val="22"/>
              </w:rPr>
              <w:t>ihre Lebenswelt beschreiben, von Ereignissen berichten und Interessen darstellen</w:t>
            </w:r>
          </w:p>
          <w:p w14:paraId="419FF084" w14:textId="77777777" w:rsidR="00D95CE8" w:rsidRPr="00004E11" w:rsidRDefault="00C02800">
            <w:pPr>
              <w:pStyle w:val="Liste-Indikator"/>
              <w:spacing w:after="40"/>
              <w:ind w:left="0"/>
              <w:jc w:val="left"/>
              <w:rPr>
                <w:rFonts w:cs="Arial"/>
                <w:i/>
                <w:sz w:val="22"/>
              </w:rPr>
            </w:pPr>
            <w:r w:rsidRPr="00004E11">
              <w:rPr>
                <w:rFonts w:cs="Arial"/>
                <w:b/>
                <w:bCs/>
                <w:i/>
                <w:sz w:val="22"/>
              </w:rPr>
              <w:t>Leseverstehen</w:t>
            </w:r>
          </w:p>
          <w:p w14:paraId="2FDADD68" w14:textId="77777777" w:rsidR="00D95CE8" w:rsidRDefault="00C02800">
            <w:pPr>
              <w:pStyle w:val="Liste-Indikator"/>
              <w:spacing w:after="40"/>
              <w:ind w:left="0"/>
              <w:jc w:val="left"/>
              <w:rPr>
                <w:rFonts w:cs="Arial"/>
                <w:sz w:val="22"/>
              </w:rPr>
            </w:pPr>
            <w:r>
              <w:rPr>
                <w:rFonts w:cs="Arial"/>
                <w:sz w:val="22"/>
              </w:rPr>
              <w:t xml:space="preserve">einfachen Sach- und Gebrauchstexten </w:t>
            </w:r>
            <w:r>
              <w:rPr>
                <w:rFonts w:eastAsia="SimSun" w:cs="Arial" w:hint="eastAsia"/>
                <w:sz w:val="22"/>
              </w:rPr>
              <w:t>[</w:t>
            </w:r>
            <w:r>
              <w:rPr>
                <w:rFonts w:cs="Arial"/>
                <w:sz w:val="22"/>
              </w:rPr>
              <w:t>sowie einfachen literarischen Texten</w:t>
            </w:r>
            <w:r>
              <w:rPr>
                <w:rFonts w:eastAsia="SimSun" w:cs="Arial" w:hint="eastAsia"/>
                <w:sz w:val="22"/>
              </w:rPr>
              <w:t xml:space="preserve">] </w:t>
            </w:r>
            <w:r>
              <w:rPr>
                <w:rFonts w:cs="Arial"/>
                <w:sz w:val="22"/>
              </w:rPr>
              <w:t>die Gesamtaussage, Hauptaussagen und wichtige Einzelinformationen entnehmen</w:t>
            </w:r>
          </w:p>
          <w:p w14:paraId="7A6CB65F" w14:textId="77777777" w:rsidR="00D95CE8" w:rsidRDefault="00D95CE8">
            <w:pPr>
              <w:pStyle w:val="Liste-Indikator"/>
              <w:spacing w:after="40"/>
              <w:ind w:left="0"/>
              <w:jc w:val="left"/>
              <w:rPr>
                <w:rFonts w:cs="Arial"/>
                <w:sz w:val="22"/>
              </w:rPr>
            </w:pPr>
          </w:p>
          <w:p w14:paraId="379D4150" w14:textId="77777777" w:rsidR="00D95CE8" w:rsidRDefault="00C02800">
            <w:pPr>
              <w:spacing w:after="40" w:line="240" w:lineRule="auto"/>
              <w:rPr>
                <w:rFonts w:eastAsia="Calibri" w:cs="Arial"/>
                <w:b/>
                <w:bCs/>
              </w:rPr>
            </w:pPr>
            <w:r>
              <w:rPr>
                <w:rFonts w:eastAsia="Calibri" w:cs="Arial"/>
                <w:b/>
                <w:bCs/>
              </w:rPr>
              <w:t>Verfügen über sprachliche Mittel</w:t>
            </w:r>
          </w:p>
          <w:p w14:paraId="26DF7BFF" w14:textId="77777777" w:rsidR="00D95CE8" w:rsidRDefault="00C02800">
            <w:pPr>
              <w:spacing w:after="40" w:line="240" w:lineRule="auto"/>
              <w:rPr>
                <w:rFonts w:eastAsia="Calibri" w:cs="Arial"/>
                <w:b/>
                <w:bCs/>
              </w:rPr>
            </w:pPr>
            <w:r w:rsidRPr="00004E11">
              <w:rPr>
                <w:rFonts w:eastAsia="Calibri" w:cs="Arial"/>
                <w:b/>
                <w:bCs/>
                <w:i/>
              </w:rPr>
              <w:t>Wortschatz</w:t>
            </w:r>
            <w:r>
              <w:rPr>
                <w:rFonts w:eastAsia="Calibri" w:cs="Arial"/>
                <w:b/>
                <w:bCs/>
              </w:rPr>
              <w:t xml:space="preserve">: </w:t>
            </w:r>
            <w:r>
              <w:rPr>
                <w:rFonts w:eastAsia="Calibri" w:cs="Arial"/>
              </w:rPr>
              <w:t xml:space="preserve">einen grundlegenden allgemeinen und auf das soziokulturelle Orientierungswissen bezogenen thematischen Wortschatz rezeptiv und produktiv einsetzen </w:t>
            </w:r>
          </w:p>
          <w:p w14:paraId="66A4A89F" w14:textId="77777777" w:rsidR="00D95CE8" w:rsidRDefault="00C02800">
            <w:pPr>
              <w:spacing w:after="40" w:line="240" w:lineRule="auto"/>
              <w:rPr>
                <w:rFonts w:eastAsia="Calibri" w:cs="Arial"/>
                <w:b/>
                <w:bCs/>
              </w:rPr>
            </w:pPr>
            <w:r w:rsidRPr="00004E11">
              <w:rPr>
                <w:rFonts w:eastAsia="Calibri" w:cs="Arial"/>
                <w:b/>
                <w:bCs/>
                <w:i/>
              </w:rPr>
              <w:t>Grammatik</w:t>
            </w:r>
            <w:r>
              <w:rPr>
                <w:rFonts w:eastAsia="Calibri" w:cs="Arial"/>
                <w:b/>
                <w:bCs/>
              </w:rPr>
              <w:t xml:space="preserve">: </w:t>
            </w:r>
            <w:r>
              <w:rPr>
                <w:rFonts w:eastAsia="Calibri" w:cs="Arial"/>
                <w:szCs w:val="24"/>
              </w:rPr>
              <w:t>Personen, Sachverhalte, Tätigkeiten und Ereignisse aus dem eigenen Erfahrungsbereich beschreiben</w:t>
            </w:r>
          </w:p>
        </w:tc>
        <w:tc>
          <w:tcPr>
            <w:tcW w:w="45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E5C46F" w14:textId="77777777" w:rsidR="00D95CE8" w:rsidRDefault="00D95CE8">
            <w:pPr>
              <w:spacing w:after="40" w:line="240" w:lineRule="auto"/>
              <w:rPr>
                <w:rFonts w:eastAsia="Calibri" w:cs="Arial"/>
              </w:rPr>
            </w:pPr>
          </w:p>
          <w:p w14:paraId="6AADCD02" w14:textId="77777777" w:rsidR="00D95CE8" w:rsidRDefault="00C02800">
            <w:pPr>
              <w:spacing w:after="40" w:line="240" w:lineRule="auto"/>
              <w:rPr>
                <w:rFonts w:eastAsia="Calibri" w:cs="Arial"/>
                <w:b/>
                <w:bCs/>
              </w:rPr>
            </w:pPr>
            <w:r>
              <w:rPr>
                <w:rFonts w:eastAsia="Calibri" w:cs="Arial"/>
                <w:b/>
                <w:bCs/>
              </w:rPr>
              <w:t>Interkulturelle kommunikative Kompetenz</w:t>
            </w:r>
          </w:p>
          <w:p w14:paraId="289EBB24" w14:textId="77777777" w:rsidR="00D95CE8" w:rsidRDefault="00C02800">
            <w:pPr>
              <w:pStyle w:val="ListeFachlKonkretisierung"/>
              <w:numPr>
                <w:ilvl w:val="0"/>
                <w:numId w:val="6"/>
              </w:numPr>
              <w:spacing w:after="40"/>
              <w:ind w:left="357" w:hanging="357"/>
              <w:rPr>
                <w:rFonts w:cs="Arial"/>
                <w:sz w:val="22"/>
              </w:rPr>
            </w:pPr>
            <w:r>
              <w:rPr>
                <w:rFonts w:cs="Arial"/>
                <w:sz w:val="22"/>
              </w:rPr>
              <w:t>Alltagsleben, Tagesabläufe, Freizeitgestaltung</w:t>
            </w:r>
          </w:p>
          <w:p w14:paraId="6C7E1FC1" w14:textId="77777777" w:rsidR="00D95CE8" w:rsidRDefault="00C02800">
            <w:pPr>
              <w:pStyle w:val="ListeFachlKonkretisierung"/>
              <w:numPr>
                <w:ilvl w:val="0"/>
                <w:numId w:val="6"/>
              </w:numPr>
              <w:spacing w:after="40"/>
              <w:ind w:left="357" w:hanging="357"/>
              <w:rPr>
                <w:rFonts w:cs="Arial"/>
                <w:sz w:val="22"/>
              </w:rPr>
            </w:pPr>
            <w:r>
              <w:rPr>
                <w:rFonts w:cs="Arial"/>
                <w:sz w:val="22"/>
              </w:rPr>
              <w:t>Regionen, Provinzen, Städte</w:t>
            </w:r>
          </w:p>
          <w:p w14:paraId="3D951A7C" w14:textId="77777777" w:rsidR="00D95CE8" w:rsidRDefault="00D95CE8">
            <w:pPr>
              <w:spacing w:after="40" w:line="240" w:lineRule="auto"/>
              <w:rPr>
                <w:rFonts w:eastAsia="Calibri" w:cs="Arial"/>
              </w:rPr>
            </w:pPr>
          </w:p>
          <w:p w14:paraId="1C25EC21" w14:textId="77777777" w:rsidR="00D95CE8" w:rsidRDefault="00C02800">
            <w:pPr>
              <w:spacing w:after="40" w:line="240" w:lineRule="auto"/>
              <w:rPr>
                <w:rFonts w:eastAsia="Calibri" w:cs="Arial"/>
                <w:b/>
                <w:bCs/>
              </w:rPr>
            </w:pPr>
            <w:r>
              <w:rPr>
                <w:rFonts w:eastAsia="Calibri" w:cs="Arial"/>
                <w:b/>
                <w:bCs/>
              </w:rPr>
              <w:t>Verfügen über sprachliche Mittel</w:t>
            </w:r>
          </w:p>
          <w:p w14:paraId="75E062BC" w14:textId="77777777" w:rsidR="00D95CE8" w:rsidRDefault="00C02800">
            <w:pPr>
              <w:spacing w:after="40" w:line="240" w:lineRule="auto"/>
              <w:rPr>
                <w:rFonts w:eastAsia="Calibri" w:cs="Arial"/>
                <w:b/>
                <w:bCs/>
              </w:rPr>
            </w:pPr>
            <w:r w:rsidRPr="00004E11">
              <w:rPr>
                <w:rFonts w:eastAsia="Calibri" w:cs="Arial"/>
                <w:b/>
                <w:bCs/>
                <w:i/>
              </w:rPr>
              <w:t>Grammatik</w:t>
            </w:r>
            <w:r>
              <w:rPr>
                <w:rFonts w:eastAsia="Calibri" w:cs="Arial"/>
                <w:b/>
                <w:bCs/>
              </w:rPr>
              <w:t xml:space="preserve">: </w:t>
            </w:r>
            <w:r>
              <w:rPr>
                <w:rFonts w:eastAsia="Calibri" w:cs="Arial"/>
              </w:rPr>
              <w:t>Tempusformen (Imperfekt) regelmäßiger und wichtiger unregelmäßiger Voll-, Hilfs- und Modalverben in Aktivsätzen</w:t>
            </w:r>
          </w:p>
          <w:p w14:paraId="3C38C1B4" w14:textId="77777777" w:rsidR="00D95CE8" w:rsidRDefault="00D95CE8">
            <w:pPr>
              <w:spacing w:after="40" w:line="240" w:lineRule="auto"/>
              <w:rPr>
                <w:rFonts w:eastAsia="Calibri" w:cs="Arial"/>
              </w:rPr>
            </w:pPr>
          </w:p>
          <w:p w14:paraId="686BF685" w14:textId="77777777" w:rsidR="00D95CE8" w:rsidRDefault="00C02800">
            <w:pPr>
              <w:spacing w:after="40" w:line="240" w:lineRule="auto"/>
              <w:rPr>
                <w:rFonts w:eastAsia="Calibri" w:cs="Arial"/>
                <w:b/>
                <w:bCs/>
              </w:rPr>
            </w:pPr>
            <w:r>
              <w:rPr>
                <w:rFonts w:eastAsia="Calibri" w:cs="Arial"/>
                <w:b/>
                <w:bCs/>
              </w:rPr>
              <w:t>Text- und Medienkompetenz</w:t>
            </w:r>
          </w:p>
          <w:p w14:paraId="10DD4E3F" w14:textId="49993E67" w:rsidR="00D95CE8" w:rsidRDefault="00C02800">
            <w:pPr>
              <w:spacing w:after="40" w:line="240" w:lineRule="auto"/>
              <w:rPr>
                <w:rFonts w:eastAsia="Calibri" w:cs="Arial"/>
                <w:b/>
                <w:bCs/>
              </w:rPr>
            </w:pPr>
            <w:r>
              <w:rPr>
                <w:rFonts w:eastAsia="Calibri" w:cs="Arial"/>
                <w:b/>
                <w:bCs/>
              </w:rPr>
              <w:t xml:space="preserve">Ausgangstexte: </w:t>
            </w:r>
            <w:r>
              <w:rPr>
                <w:rFonts w:eastAsia="Calibri" w:cs="Arial"/>
              </w:rPr>
              <w:t>Formate der sozialen Medien und Netzwerke, Werbung, Annonce, Brief, E-Mail</w:t>
            </w:r>
          </w:p>
          <w:p w14:paraId="150F7904" w14:textId="77777777" w:rsidR="00D95CE8" w:rsidRDefault="00C02800">
            <w:pPr>
              <w:spacing w:after="40" w:line="240" w:lineRule="auto"/>
              <w:rPr>
                <w:rFonts w:eastAsia="Calibri" w:cs="Arial"/>
                <w:b/>
                <w:bCs/>
              </w:rPr>
            </w:pPr>
            <w:r>
              <w:rPr>
                <w:rFonts w:eastAsia="Calibri" w:cs="Arial"/>
                <w:b/>
                <w:bCs/>
              </w:rPr>
              <w:t>Zieltexte: i</w:t>
            </w:r>
            <w:r>
              <w:rPr>
                <w:rFonts w:eastAsia="Calibri" w:cs="Arial"/>
              </w:rPr>
              <w:t>nformeller Brief, E-Mail, Formate der sozialen Medien und Netzwerke</w:t>
            </w:r>
          </w:p>
          <w:p w14:paraId="0DA255CA" w14:textId="77777777" w:rsidR="00D95CE8" w:rsidRDefault="00D95CE8">
            <w:pPr>
              <w:spacing w:after="40" w:line="240" w:lineRule="auto"/>
              <w:rPr>
                <w:rFonts w:eastAsia="Calibri" w:cs="Arial"/>
              </w:rPr>
            </w:pPr>
          </w:p>
          <w:p w14:paraId="27C1D6DD" w14:textId="77777777" w:rsidR="00D95CE8" w:rsidRDefault="00C02800">
            <w:pPr>
              <w:spacing w:after="40" w:line="240" w:lineRule="auto"/>
              <w:rPr>
                <w:rFonts w:eastAsia="Calibri" w:cs="Arial"/>
                <w:b/>
                <w:bCs/>
              </w:rPr>
            </w:pPr>
            <w:r>
              <w:rPr>
                <w:rFonts w:eastAsia="Calibri" w:cs="Arial"/>
                <w:b/>
                <w:bCs/>
              </w:rPr>
              <w:t>Selbstlernkompetenz</w:t>
            </w:r>
          </w:p>
          <w:p w14:paraId="525CA3C4" w14:textId="77777777" w:rsidR="00D95CE8" w:rsidRDefault="00C02800">
            <w:pPr>
              <w:spacing w:after="40" w:line="240" w:lineRule="auto"/>
              <w:rPr>
                <w:rFonts w:eastAsia="Calibri" w:cs="Arial"/>
                <w:b/>
                <w:bCs/>
              </w:rPr>
            </w:pPr>
            <w:r>
              <w:rPr>
                <w:rFonts w:eastAsia="Calibri" w:cs="Arial"/>
                <w:szCs w:val="24"/>
              </w:rPr>
              <w:t>Strategien zum globalen, selektiven und detaillierten Leseverstehen, zur Wort- und Texterschließung, zur Organisation von Schreibprozessen</w:t>
            </w:r>
          </w:p>
        </w:tc>
        <w:tc>
          <w:tcPr>
            <w:tcW w:w="492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7037AFB" w14:textId="77777777" w:rsidR="00D95CE8" w:rsidRDefault="00D95CE8">
            <w:pPr>
              <w:spacing w:after="40" w:line="240" w:lineRule="auto"/>
              <w:rPr>
                <w:rFonts w:eastAsia="Calibri" w:cs="Arial"/>
              </w:rPr>
            </w:pPr>
          </w:p>
          <w:p w14:paraId="6B91D4C9" w14:textId="77777777" w:rsidR="00D95CE8" w:rsidRDefault="00C02800">
            <w:pPr>
              <w:spacing w:after="40" w:line="240" w:lineRule="auto"/>
              <w:rPr>
                <w:rFonts w:eastAsia="Calibri" w:cs="Arial"/>
                <w:b/>
                <w:bCs/>
              </w:rPr>
            </w:pPr>
            <w:r>
              <w:rPr>
                <w:rFonts w:eastAsia="Calibri" w:cs="Arial"/>
                <w:b/>
                <w:bCs/>
              </w:rPr>
              <w:t>Unterrichtliche Umsetzung</w:t>
            </w:r>
          </w:p>
          <w:p w14:paraId="549D088C" w14:textId="77777777" w:rsidR="00D95CE8" w:rsidRDefault="00C02800">
            <w:pPr>
              <w:spacing w:after="40" w:line="240" w:lineRule="auto"/>
              <w:rPr>
                <w:rFonts w:eastAsia="Calibri" w:cs="Arial"/>
              </w:rPr>
            </w:pPr>
            <w:r>
              <w:rPr>
                <w:rFonts w:eastAsia="Calibri" w:cs="Arial"/>
              </w:rPr>
              <w:t>themenspezifischer Wortschatz: Reisen, Urlaubsregionen, -orte und Urlaub in den Niederlanden und Belgien, Sehenswürdigkeiten, nachhaltiger Tourismus, Freizeitangebote, Reisen</w:t>
            </w:r>
          </w:p>
          <w:p w14:paraId="275DC17F" w14:textId="77777777" w:rsidR="00D95CE8" w:rsidRDefault="00C02800">
            <w:pPr>
              <w:spacing w:after="40" w:line="240" w:lineRule="auto"/>
              <w:rPr>
                <w:rFonts w:eastAsia="Calibri" w:cs="Arial"/>
              </w:rPr>
            </w:pPr>
            <w:r>
              <w:rPr>
                <w:rFonts w:eastAsia="Calibri" w:cs="Arial"/>
              </w:rPr>
              <w:t>Lernaufgaben</w:t>
            </w:r>
            <w:r>
              <w:rPr>
                <w:rFonts w:eastAsia="Calibri" w:cs="Arial"/>
                <w:b/>
                <w:bCs/>
              </w:rPr>
              <w:t>:</w:t>
            </w:r>
            <w:r>
              <w:rPr>
                <w:rFonts w:eastAsia="Calibri" w:cs="Arial"/>
              </w:rPr>
              <w:t xml:space="preserve"> einen (digitalen) Flyer über eine (Urlaubs-)Region /einen Urlaubsort erstellen; Urlaubspost verfassen</w:t>
            </w:r>
          </w:p>
          <w:p w14:paraId="52D4E86C" w14:textId="77777777" w:rsidR="00D95CE8" w:rsidRDefault="00D95CE8">
            <w:pPr>
              <w:spacing w:after="40" w:line="240" w:lineRule="auto"/>
              <w:rPr>
                <w:rFonts w:eastAsia="Calibri" w:cs="Arial"/>
              </w:rPr>
            </w:pPr>
          </w:p>
          <w:p w14:paraId="4CE5556B" w14:textId="77777777" w:rsidR="00D95CE8" w:rsidRDefault="00C02800">
            <w:pPr>
              <w:spacing w:after="40" w:line="240" w:lineRule="auto"/>
              <w:rPr>
                <w:rFonts w:eastAsia="Calibri" w:cs="Arial"/>
              </w:rPr>
            </w:pPr>
            <w:r>
              <w:rPr>
                <w:rFonts w:eastAsia="Calibri" w:cs="Arial"/>
                <w:b/>
                <w:bCs/>
              </w:rPr>
              <w:t>Mögliche Leistungsüberprüfung</w:t>
            </w:r>
          </w:p>
          <w:p w14:paraId="150AD014" w14:textId="77777777" w:rsidR="00D95CE8" w:rsidRDefault="00C02800">
            <w:pPr>
              <w:spacing w:after="40" w:line="240" w:lineRule="auto"/>
              <w:rPr>
                <w:rFonts w:eastAsia="Calibri" w:cs="Arial"/>
              </w:rPr>
            </w:pPr>
            <w:r>
              <w:rPr>
                <w:rFonts w:eastAsia="Calibri" w:cs="Arial"/>
              </w:rPr>
              <w:t>Schreiben, Leseverstehen und isolierte Überprüfung des Verfügens über sprachliche Mittel</w:t>
            </w:r>
          </w:p>
          <w:p w14:paraId="5ADD3973" w14:textId="77777777" w:rsidR="00D95CE8" w:rsidRDefault="00D95CE8">
            <w:pPr>
              <w:spacing w:after="40" w:line="240" w:lineRule="auto"/>
              <w:rPr>
                <w:rFonts w:eastAsia="Calibri" w:cs="Arial"/>
              </w:rPr>
            </w:pPr>
          </w:p>
          <w:p w14:paraId="73F1D4BB" w14:textId="77777777" w:rsidR="00D95CE8" w:rsidRDefault="00C02800">
            <w:pPr>
              <w:spacing w:after="40" w:line="240" w:lineRule="auto"/>
              <w:rPr>
                <w:rFonts w:eastAsia="Calibri" w:cs="Arial"/>
                <w:b/>
                <w:bCs/>
              </w:rPr>
            </w:pPr>
            <w:r>
              <w:rPr>
                <w:rFonts w:eastAsia="Calibri" w:cs="Arial"/>
                <w:b/>
                <w:bCs/>
              </w:rPr>
              <w:t>Weitere Absprachen</w:t>
            </w:r>
          </w:p>
          <w:p w14:paraId="1F7AEF9D" w14:textId="77777777" w:rsidR="00D95CE8" w:rsidRDefault="00C02800">
            <w:pPr>
              <w:spacing w:after="40" w:line="240" w:lineRule="auto"/>
              <w:rPr>
                <w:rFonts w:eastAsia="Calibri" w:cs="Arial"/>
              </w:rPr>
            </w:pPr>
            <w:r>
              <w:rPr>
                <w:rFonts w:eastAsia="Calibri" w:cs="Arial"/>
              </w:rPr>
              <w:t>Wiederholung und Übung zentraler grammatischer Formen und Strukturen zu Beginn des Schuljahres und Hinweise zur individuellen Weiterarbeit</w:t>
            </w:r>
          </w:p>
          <w:p w14:paraId="4A47203E" w14:textId="77777777" w:rsidR="00D95CE8" w:rsidRDefault="00C02800">
            <w:pPr>
              <w:spacing w:after="40" w:line="240" w:lineRule="auto"/>
              <w:rPr>
                <w:rFonts w:eastAsia="Calibri" w:cs="Arial"/>
              </w:rPr>
            </w:pPr>
            <w:r>
              <w:rPr>
                <w:rFonts w:eastAsia="Calibri" w:cs="Arial"/>
              </w:rPr>
              <w:t>Bezug zur Rahmenvorgabe Verbraucherbildung Bereich D: Leben, Wohnen, Mobilität: Mobilität und Reisen</w:t>
            </w:r>
          </w:p>
          <w:p w14:paraId="25ACCBEF" w14:textId="77777777" w:rsidR="00D95CE8" w:rsidRDefault="00D95CE8">
            <w:pPr>
              <w:spacing w:after="40" w:line="240" w:lineRule="auto"/>
              <w:rPr>
                <w:rFonts w:eastAsia="Calibri" w:cs="Arial"/>
              </w:rPr>
            </w:pPr>
          </w:p>
        </w:tc>
      </w:tr>
    </w:tbl>
    <w:p w14:paraId="4B9E29DA" w14:textId="77777777" w:rsidR="00D95CE8" w:rsidRDefault="00C02800">
      <w:r>
        <w:br w:type="page"/>
      </w:r>
    </w:p>
    <w:tbl>
      <w:tblPr>
        <w:tblW w:w="14277" w:type="dxa"/>
        <w:tblInd w:w="98" w:type="dxa"/>
        <w:tblCellMar>
          <w:left w:w="10" w:type="dxa"/>
          <w:right w:w="10" w:type="dxa"/>
        </w:tblCellMar>
        <w:tblLook w:val="0000" w:firstRow="0" w:lastRow="0" w:firstColumn="0" w:lastColumn="0" w:noHBand="0" w:noVBand="0"/>
      </w:tblPr>
      <w:tblGrid>
        <w:gridCol w:w="4758"/>
        <w:gridCol w:w="4593"/>
        <w:gridCol w:w="4926"/>
      </w:tblGrid>
      <w:tr w:rsidR="00D95CE8" w:rsidRPr="007C3744" w14:paraId="74FCC1A1" w14:textId="77777777">
        <w:tc>
          <w:tcPr>
            <w:tcW w:w="14277"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DB85E0D" w14:textId="77777777" w:rsidR="00D95CE8" w:rsidRPr="00004E11" w:rsidRDefault="00C02800">
            <w:pPr>
              <w:spacing w:before="120" w:after="120"/>
              <w:rPr>
                <w:rFonts w:eastAsia="Calibri" w:cs="Arial"/>
                <w:sz w:val="30"/>
                <w:szCs w:val="30"/>
                <w:lang w:val="nl-NL"/>
              </w:rPr>
            </w:pPr>
            <w:r w:rsidRPr="00004E11">
              <w:rPr>
                <w:rFonts w:eastAsia="Calibri" w:cs="Arial"/>
                <w:b/>
                <w:bCs/>
                <w:sz w:val="28"/>
                <w:szCs w:val="28"/>
                <w:lang w:val="nl-NL"/>
              </w:rPr>
              <w:lastRenderedPageBreak/>
              <w:t xml:space="preserve">UV 8.1-2 </w:t>
            </w:r>
            <w:r w:rsidRPr="00004E11">
              <w:rPr>
                <w:rFonts w:eastAsia="Calibri" w:cs="Arial"/>
                <w:b/>
                <w:bCs/>
                <w:i/>
                <w:iCs/>
                <w:sz w:val="28"/>
                <w:szCs w:val="28"/>
                <w:lang w:val="nl-NL"/>
              </w:rPr>
              <w:t>Dat kan allemaal zoveel beter! – over duurzaam (uit) eten van gedachten wisselen</w:t>
            </w:r>
            <w:r w:rsidRPr="00004E11">
              <w:rPr>
                <w:rFonts w:eastAsia="Calibri" w:cs="Arial"/>
                <w:b/>
                <w:bCs/>
                <w:sz w:val="28"/>
                <w:szCs w:val="28"/>
                <w:lang w:val="nl-NL"/>
              </w:rPr>
              <w:t xml:space="preserve"> </w:t>
            </w:r>
            <w:r w:rsidRPr="00004E11">
              <w:rPr>
                <w:rFonts w:eastAsia="Calibri" w:cs="Arial"/>
                <w:sz w:val="28"/>
                <w:szCs w:val="28"/>
                <w:lang w:val="nl-NL"/>
              </w:rPr>
              <w:t xml:space="preserve">(ca. 18 UStd.) </w:t>
            </w:r>
          </w:p>
        </w:tc>
      </w:tr>
      <w:tr w:rsidR="00D95CE8" w14:paraId="193B193B" w14:textId="77777777">
        <w:tc>
          <w:tcPr>
            <w:tcW w:w="475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1F9D4470" w14:textId="77777777" w:rsidR="00D95CE8" w:rsidRDefault="00C02800">
            <w:pPr>
              <w:jc w:val="center"/>
              <w:rPr>
                <w:rFonts w:eastAsia="Calibri" w:cs="Arial"/>
                <w:b/>
                <w:bCs/>
                <w:sz w:val="26"/>
                <w:szCs w:val="26"/>
              </w:rPr>
            </w:pPr>
            <w:r>
              <w:rPr>
                <w:rFonts w:eastAsia="Calibri" w:cs="Arial"/>
                <w:b/>
                <w:bCs/>
                <w:sz w:val="26"/>
                <w:szCs w:val="26"/>
              </w:rPr>
              <w:t>Kompetenzerwartungen</w:t>
            </w:r>
          </w:p>
          <w:p w14:paraId="6F573568" w14:textId="77777777" w:rsidR="00D95CE8" w:rsidRDefault="00C02800">
            <w:pPr>
              <w:jc w:val="center"/>
              <w:rPr>
                <w:rFonts w:eastAsia="Calibri" w:cs="Arial"/>
                <w:b/>
                <w:bCs/>
                <w:sz w:val="26"/>
                <w:szCs w:val="26"/>
              </w:rPr>
            </w:pPr>
            <w:r>
              <w:rPr>
                <w:rFonts w:eastAsia="Calibri" w:cs="Arial"/>
                <w:b/>
                <w:bCs/>
                <w:sz w:val="26"/>
                <w:szCs w:val="26"/>
              </w:rPr>
              <w:t>im Schwerpunkt</w:t>
            </w:r>
          </w:p>
        </w:tc>
        <w:tc>
          <w:tcPr>
            <w:tcW w:w="4593"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7FA8C3E0" w14:textId="77777777" w:rsidR="00D95CE8" w:rsidRDefault="00C02800">
            <w:pPr>
              <w:jc w:val="center"/>
              <w:rPr>
                <w:rFonts w:eastAsia="Calibri" w:cs="Arial"/>
                <w:b/>
                <w:bCs/>
                <w:sz w:val="26"/>
                <w:szCs w:val="26"/>
              </w:rPr>
            </w:pPr>
            <w:r>
              <w:rPr>
                <w:rFonts w:eastAsia="Calibri" w:cs="Arial"/>
                <w:b/>
                <w:bCs/>
                <w:sz w:val="26"/>
                <w:szCs w:val="26"/>
              </w:rPr>
              <w:t>Auswahl</w:t>
            </w:r>
          </w:p>
          <w:p w14:paraId="086F5433" w14:textId="77777777" w:rsidR="00D95CE8" w:rsidRDefault="00C02800">
            <w:pPr>
              <w:jc w:val="center"/>
              <w:rPr>
                <w:rFonts w:eastAsia="Calibri" w:cs="Arial"/>
                <w:b/>
                <w:bCs/>
                <w:sz w:val="26"/>
                <w:szCs w:val="26"/>
              </w:rPr>
            </w:pPr>
            <w:r>
              <w:rPr>
                <w:rFonts w:eastAsia="Calibri" w:cs="Arial"/>
                <w:b/>
                <w:bCs/>
                <w:sz w:val="26"/>
                <w:szCs w:val="26"/>
              </w:rPr>
              <w:t>fachlicher Konkretisierungen</w:t>
            </w:r>
          </w:p>
        </w:tc>
        <w:tc>
          <w:tcPr>
            <w:tcW w:w="4926"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31FDEAB1" w14:textId="77777777" w:rsidR="00D95CE8" w:rsidRDefault="00C02800">
            <w:pPr>
              <w:jc w:val="center"/>
              <w:rPr>
                <w:rFonts w:eastAsia="Calibri" w:cs="Arial"/>
                <w:b/>
                <w:bCs/>
                <w:sz w:val="26"/>
                <w:szCs w:val="26"/>
              </w:rPr>
            </w:pPr>
            <w:r>
              <w:rPr>
                <w:rFonts w:eastAsia="Calibri" w:cs="Arial"/>
                <w:b/>
                <w:bCs/>
                <w:sz w:val="26"/>
                <w:szCs w:val="26"/>
              </w:rPr>
              <w:t xml:space="preserve">Hinweise, Vereinbarungen </w:t>
            </w:r>
          </w:p>
          <w:p w14:paraId="75214AAF" w14:textId="77777777" w:rsidR="00D95CE8" w:rsidRDefault="00C02800">
            <w:pPr>
              <w:jc w:val="center"/>
              <w:rPr>
                <w:rFonts w:eastAsia="Calibri" w:cs="Arial"/>
                <w:b/>
                <w:bCs/>
                <w:sz w:val="26"/>
                <w:szCs w:val="26"/>
              </w:rPr>
            </w:pPr>
            <w:r>
              <w:rPr>
                <w:rFonts w:eastAsia="Calibri" w:cs="Arial"/>
                <w:b/>
                <w:bCs/>
                <w:sz w:val="26"/>
                <w:szCs w:val="26"/>
              </w:rPr>
              <w:t>und Absprachen</w:t>
            </w:r>
          </w:p>
        </w:tc>
      </w:tr>
      <w:tr w:rsidR="00D95CE8" w14:paraId="2748330D" w14:textId="77777777">
        <w:tc>
          <w:tcPr>
            <w:tcW w:w="475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43B771" w14:textId="77777777" w:rsidR="00D95CE8" w:rsidRDefault="00D95CE8">
            <w:pPr>
              <w:spacing w:after="96" w:line="240" w:lineRule="auto"/>
              <w:jc w:val="left"/>
              <w:rPr>
                <w:rFonts w:eastAsia="Calibri" w:cs="Arial"/>
              </w:rPr>
            </w:pPr>
          </w:p>
          <w:p w14:paraId="3FE116B5" w14:textId="77777777" w:rsidR="00D95CE8" w:rsidRDefault="00C02800">
            <w:pPr>
              <w:spacing w:after="96" w:line="240" w:lineRule="auto"/>
              <w:jc w:val="left"/>
              <w:rPr>
                <w:rFonts w:eastAsia="Calibri" w:cs="Arial"/>
                <w:b/>
                <w:bCs/>
              </w:rPr>
            </w:pPr>
            <w:r>
              <w:rPr>
                <w:rFonts w:eastAsia="Calibri" w:cs="Arial"/>
                <w:b/>
                <w:bCs/>
              </w:rPr>
              <w:t>Funktionale kommunikative Kompetenz</w:t>
            </w:r>
          </w:p>
          <w:p w14:paraId="3931017C" w14:textId="77777777" w:rsidR="00D95CE8" w:rsidRPr="00004E11" w:rsidRDefault="00C02800">
            <w:pPr>
              <w:pStyle w:val="Liste-Indikator"/>
              <w:spacing w:after="96"/>
              <w:ind w:left="0"/>
              <w:jc w:val="left"/>
              <w:rPr>
                <w:rFonts w:cs="Arial"/>
                <w:b/>
                <w:bCs/>
                <w:i/>
                <w:sz w:val="22"/>
              </w:rPr>
            </w:pPr>
            <w:r w:rsidRPr="00004E11">
              <w:rPr>
                <w:rFonts w:cs="Arial"/>
                <w:b/>
                <w:bCs/>
                <w:i/>
                <w:sz w:val="22"/>
              </w:rPr>
              <w:t>Sprechen: an Gesprächen teilnehmen</w:t>
            </w:r>
          </w:p>
          <w:p w14:paraId="2812C2D2" w14:textId="77777777" w:rsidR="00D95CE8" w:rsidRDefault="00C02800">
            <w:pPr>
              <w:pStyle w:val="Liste-Indikator"/>
              <w:spacing w:after="96"/>
              <w:ind w:left="0"/>
              <w:jc w:val="left"/>
              <w:rPr>
                <w:rFonts w:cs="Arial"/>
                <w:sz w:val="22"/>
              </w:rPr>
            </w:pPr>
            <w:r>
              <w:rPr>
                <w:rFonts w:cs="Arial"/>
                <w:sz w:val="22"/>
              </w:rPr>
              <w:t>in vertrauten Rollen in informellen sowie formalisierten Gesprächssituationen ihre Redeabsichten verwirklichen und in einfacher Form interagieren</w:t>
            </w:r>
          </w:p>
          <w:p w14:paraId="72C8C4C8" w14:textId="77777777" w:rsidR="00D95CE8" w:rsidRPr="00004E11" w:rsidRDefault="00C02800">
            <w:pPr>
              <w:pStyle w:val="Liste-Indikator"/>
              <w:spacing w:after="96"/>
              <w:ind w:left="0"/>
              <w:jc w:val="left"/>
              <w:rPr>
                <w:rFonts w:cs="Arial"/>
                <w:b/>
                <w:bCs/>
                <w:i/>
                <w:sz w:val="22"/>
              </w:rPr>
            </w:pPr>
            <w:r w:rsidRPr="00004E11">
              <w:rPr>
                <w:rFonts w:cs="Arial"/>
                <w:b/>
                <w:bCs/>
                <w:i/>
                <w:sz w:val="22"/>
              </w:rPr>
              <w:t>Hör-/Hörsehverstehen</w:t>
            </w:r>
          </w:p>
          <w:p w14:paraId="1B322C56" w14:textId="77777777" w:rsidR="00D95CE8" w:rsidRDefault="00C02800">
            <w:pPr>
              <w:pStyle w:val="Liste-Indikator"/>
              <w:spacing w:after="96"/>
              <w:ind w:left="0"/>
              <w:jc w:val="left"/>
              <w:rPr>
                <w:rFonts w:cs="Arial"/>
                <w:sz w:val="22"/>
              </w:rPr>
            </w:pPr>
            <w:r>
              <w:rPr>
                <w:rFonts w:cs="Arial"/>
                <w:sz w:val="22"/>
              </w:rPr>
              <w:t>einfachen Gesprächen zu alltäglichen wie auch vertrauten Sachverhalten und Themen [die Gesamtaussage, Hauptaussagen und] wichtige Einzelinformationen entnehmen</w:t>
            </w:r>
          </w:p>
          <w:p w14:paraId="6EDBA67F" w14:textId="77777777" w:rsidR="00D95CE8" w:rsidRDefault="00D95CE8">
            <w:pPr>
              <w:spacing w:after="96" w:line="240" w:lineRule="auto"/>
              <w:jc w:val="left"/>
              <w:rPr>
                <w:rFonts w:eastAsia="Calibri" w:cs="Arial"/>
              </w:rPr>
            </w:pPr>
          </w:p>
          <w:p w14:paraId="7B8F4C5F" w14:textId="77777777" w:rsidR="00D95CE8" w:rsidRDefault="00C02800">
            <w:pPr>
              <w:spacing w:after="96" w:line="240" w:lineRule="auto"/>
              <w:jc w:val="left"/>
              <w:rPr>
                <w:rFonts w:eastAsia="Calibri" w:cs="Arial"/>
                <w:b/>
                <w:bCs/>
              </w:rPr>
            </w:pPr>
            <w:r>
              <w:rPr>
                <w:rFonts w:eastAsia="Calibri" w:cs="Arial"/>
                <w:b/>
                <w:bCs/>
              </w:rPr>
              <w:t>Verfügen über sprachliche Mittel</w:t>
            </w:r>
          </w:p>
          <w:p w14:paraId="4371CAA1" w14:textId="77777777" w:rsidR="00D95CE8" w:rsidRDefault="00C02800">
            <w:pPr>
              <w:spacing w:after="96" w:line="240" w:lineRule="auto"/>
              <w:jc w:val="left"/>
              <w:rPr>
                <w:rFonts w:eastAsia="Calibri" w:cs="Arial"/>
                <w:b/>
                <w:bCs/>
              </w:rPr>
            </w:pPr>
            <w:r w:rsidRPr="00004E11">
              <w:rPr>
                <w:rFonts w:eastAsia="Calibri" w:cs="Arial"/>
                <w:b/>
                <w:bCs/>
                <w:i/>
              </w:rPr>
              <w:t>Wortschatz</w:t>
            </w:r>
            <w:r>
              <w:rPr>
                <w:rFonts w:eastAsia="Calibri" w:cs="Arial"/>
                <w:b/>
                <w:bCs/>
              </w:rPr>
              <w:t xml:space="preserve">: </w:t>
            </w:r>
            <w:r>
              <w:rPr>
                <w:rFonts w:eastAsia="Calibri" w:cs="Arial"/>
              </w:rPr>
              <w:t>einen grundlegenden Wortschatz zur Produktion einfach strukturierter, auch digitaler Texte anwenden</w:t>
            </w:r>
          </w:p>
          <w:p w14:paraId="7F774E89" w14:textId="77777777" w:rsidR="00D95CE8" w:rsidRDefault="00D95CE8">
            <w:pPr>
              <w:spacing w:after="96" w:line="240" w:lineRule="auto"/>
              <w:jc w:val="left"/>
              <w:rPr>
                <w:rFonts w:eastAsia="Calibri" w:cs="Arial"/>
              </w:rPr>
            </w:pPr>
          </w:p>
          <w:p w14:paraId="1F0CEBFC" w14:textId="77777777" w:rsidR="00D95CE8" w:rsidRDefault="00D95CE8">
            <w:pPr>
              <w:spacing w:after="96" w:line="240" w:lineRule="auto"/>
              <w:jc w:val="left"/>
              <w:rPr>
                <w:rFonts w:eastAsia="Calibri" w:cs="Arial"/>
              </w:rPr>
            </w:pPr>
          </w:p>
        </w:tc>
        <w:tc>
          <w:tcPr>
            <w:tcW w:w="45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DC5F318" w14:textId="77777777" w:rsidR="00D95CE8" w:rsidRDefault="00D95CE8">
            <w:pPr>
              <w:spacing w:after="96" w:line="240" w:lineRule="auto"/>
              <w:jc w:val="left"/>
              <w:rPr>
                <w:rFonts w:eastAsia="Calibri" w:cs="Arial"/>
              </w:rPr>
            </w:pPr>
          </w:p>
          <w:p w14:paraId="3E0BC3AC" w14:textId="77777777" w:rsidR="00D95CE8" w:rsidRDefault="00C02800">
            <w:pPr>
              <w:spacing w:after="96" w:line="240" w:lineRule="auto"/>
              <w:jc w:val="left"/>
              <w:rPr>
                <w:rFonts w:eastAsia="Calibri" w:cs="Arial"/>
                <w:b/>
                <w:bCs/>
              </w:rPr>
            </w:pPr>
            <w:r>
              <w:rPr>
                <w:rFonts w:eastAsia="Calibri" w:cs="Arial"/>
                <w:b/>
                <w:bCs/>
              </w:rPr>
              <w:t>Interkulturelle kommunikative Kompetenz</w:t>
            </w:r>
          </w:p>
          <w:p w14:paraId="645E8329" w14:textId="77777777" w:rsidR="00D95CE8" w:rsidRDefault="00C02800">
            <w:pPr>
              <w:pStyle w:val="SieknnenTabellenflietext"/>
              <w:spacing w:before="0" w:after="96" w:line="240" w:lineRule="auto"/>
              <w:rPr>
                <w:rFonts w:cs="Arial"/>
                <w:sz w:val="22"/>
              </w:rPr>
            </w:pPr>
            <w:r>
              <w:rPr>
                <w:rFonts w:cs="Arial"/>
                <w:sz w:val="22"/>
              </w:rPr>
              <w:t>Alltagsleben, Konsumverhalten</w:t>
            </w:r>
          </w:p>
          <w:p w14:paraId="18DAA865" w14:textId="77777777" w:rsidR="00D95CE8" w:rsidRDefault="00D95CE8">
            <w:pPr>
              <w:spacing w:after="96" w:line="240" w:lineRule="auto"/>
              <w:jc w:val="left"/>
              <w:rPr>
                <w:rFonts w:eastAsia="Calibri" w:cs="Arial"/>
              </w:rPr>
            </w:pPr>
          </w:p>
          <w:p w14:paraId="177ADEC5" w14:textId="77777777" w:rsidR="00D95CE8" w:rsidRDefault="00C02800">
            <w:pPr>
              <w:spacing w:after="96" w:line="240" w:lineRule="auto"/>
              <w:jc w:val="left"/>
              <w:rPr>
                <w:rFonts w:eastAsia="Calibri" w:cs="Arial"/>
                <w:b/>
                <w:bCs/>
              </w:rPr>
            </w:pPr>
            <w:r>
              <w:rPr>
                <w:rFonts w:eastAsia="Calibri" w:cs="Arial"/>
                <w:b/>
                <w:bCs/>
              </w:rPr>
              <w:t>Verfügen über sprachliche Mittel</w:t>
            </w:r>
          </w:p>
          <w:p w14:paraId="5FC0E842" w14:textId="77777777" w:rsidR="00D95CE8" w:rsidRDefault="00C02800">
            <w:pPr>
              <w:spacing w:after="96" w:line="240" w:lineRule="auto"/>
              <w:jc w:val="left"/>
              <w:rPr>
                <w:rFonts w:eastAsia="Calibri" w:cs="Arial"/>
                <w:b/>
                <w:bCs/>
              </w:rPr>
            </w:pPr>
            <w:r w:rsidRPr="00004E11">
              <w:rPr>
                <w:rFonts w:eastAsia="Calibri" w:cs="Arial"/>
                <w:b/>
                <w:bCs/>
                <w:i/>
              </w:rPr>
              <w:t>Grammatik</w:t>
            </w:r>
            <w:r>
              <w:rPr>
                <w:rFonts w:eastAsia="Calibri" w:cs="Arial"/>
                <w:b/>
                <w:bCs/>
              </w:rPr>
              <w:t xml:space="preserve">: </w:t>
            </w:r>
            <w:r>
              <w:rPr>
                <w:rFonts w:eastAsia="Calibri" w:cs="Arial"/>
              </w:rPr>
              <w:t xml:space="preserve">Tempusformen (Futur) regelmäßiger und wichtiger unregelmäßiger Voll-, Hilfs-und Modalverben in Aktivsätzen, </w:t>
            </w:r>
          </w:p>
          <w:p w14:paraId="069B0AC4" w14:textId="77777777" w:rsidR="00D95CE8" w:rsidRDefault="00C02800">
            <w:pPr>
              <w:spacing w:after="96" w:line="240" w:lineRule="auto"/>
              <w:jc w:val="left"/>
              <w:rPr>
                <w:rFonts w:eastAsia="Calibri" w:cs="Arial"/>
              </w:rPr>
            </w:pPr>
            <w:r>
              <w:rPr>
                <w:rFonts w:eastAsia="Calibri" w:cs="Arial"/>
              </w:rPr>
              <w:t>komplexere Sätze mit frequenten Konnektoren sowie Orts- und Zeitangaben</w:t>
            </w:r>
          </w:p>
          <w:p w14:paraId="04F8AC11" w14:textId="77777777" w:rsidR="00D95CE8" w:rsidRDefault="00D95CE8">
            <w:pPr>
              <w:spacing w:after="96" w:line="240" w:lineRule="auto"/>
              <w:jc w:val="left"/>
              <w:rPr>
                <w:rFonts w:eastAsia="Calibri" w:cs="Arial"/>
              </w:rPr>
            </w:pPr>
          </w:p>
          <w:p w14:paraId="52EDB7C1" w14:textId="77777777" w:rsidR="00D95CE8" w:rsidRDefault="00C02800">
            <w:pPr>
              <w:spacing w:after="96" w:line="240" w:lineRule="auto"/>
              <w:jc w:val="left"/>
              <w:rPr>
                <w:rFonts w:eastAsia="Calibri" w:cs="Arial"/>
                <w:b/>
                <w:bCs/>
              </w:rPr>
            </w:pPr>
            <w:r>
              <w:rPr>
                <w:rFonts w:eastAsia="Calibri" w:cs="Arial"/>
                <w:b/>
                <w:bCs/>
              </w:rPr>
              <w:t>Text- und Medienkompetenz</w:t>
            </w:r>
          </w:p>
          <w:p w14:paraId="04AF4E12" w14:textId="1845A6C9" w:rsidR="00D95CE8" w:rsidRDefault="00C02800">
            <w:pPr>
              <w:spacing w:after="96" w:line="240" w:lineRule="auto"/>
              <w:jc w:val="left"/>
              <w:rPr>
                <w:rFonts w:eastAsia="Calibri" w:cs="Arial"/>
                <w:b/>
                <w:bCs/>
              </w:rPr>
            </w:pPr>
            <w:r>
              <w:rPr>
                <w:rFonts w:eastAsia="Calibri" w:cs="Arial"/>
                <w:b/>
                <w:bCs/>
              </w:rPr>
              <w:t xml:space="preserve">Ausgangstexte: </w:t>
            </w:r>
            <w:r>
              <w:rPr>
                <w:rFonts w:eastAsia="Calibri" w:cs="Arial"/>
              </w:rPr>
              <w:t xml:space="preserve">Sach- und Gebrauchstexte: kurze Zeitungsartikel, Interview, Nachrichten </w:t>
            </w:r>
          </w:p>
          <w:p w14:paraId="5452ABAE" w14:textId="138BEDB5" w:rsidR="00D95CE8" w:rsidRDefault="00C02800">
            <w:pPr>
              <w:spacing w:after="96" w:line="240" w:lineRule="auto"/>
              <w:jc w:val="left"/>
              <w:rPr>
                <w:rFonts w:eastAsia="Calibri" w:cs="Arial"/>
                <w:b/>
                <w:bCs/>
              </w:rPr>
            </w:pPr>
            <w:r>
              <w:rPr>
                <w:rFonts w:eastAsia="Calibri" w:cs="Arial"/>
                <w:b/>
                <w:bCs/>
              </w:rPr>
              <w:t xml:space="preserve">Zieltexte: </w:t>
            </w:r>
            <w:r>
              <w:rPr>
                <w:rFonts w:eastAsia="Calibri" w:cs="Arial"/>
              </w:rPr>
              <w:t xml:space="preserve">Dialog, </w:t>
            </w:r>
            <w:r w:rsidR="00613AFE">
              <w:rPr>
                <w:rFonts w:eastAsia="Calibri" w:cs="Arial"/>
              </w:rPr>
              <w:t xml:space="preserve">Diskussion, </w:t>
            </w:r>
            <w:r>
              <w:rPr>
                <w:rFonts w:eastAsia="Calibri" w:cs="Arial"/>
              </w:rPr>
              <w:t>szenische Texte, Kurzpräsentation, Formate der sozialen Medien und Netzwerke</w:t>
            </w:r>
          </w:p>
          <w:p w14:paraId="02911352" w14:textId="77777777" w:rsidR="00D95CE8" w:rsidRDefault="00D95CE8">
            <w:pPr>
              <w:spacing w:after="96" w:line="240" w:lineRule="auto"/>
              <w:jc w:val="left"/>
              <w:rPr>
                <w:rFonts w:eastAsia="Calibri" w:cs="Arial"/>
              </w:rPr>
            </w:pPr>
          </w:p>
        </w:tc>
        <w:tc>
          <w:tcPr>
            <w:tcW w:w="492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9EF3DA" w14:textId="77777777" w:rsidR="00D95CE8" w:rsidRDefault="00D95CE8">
            <w:pPr>
              <w:spacing w:after="96" w:line="240" w:lineRule="auto"/>
              <w:jc w:val="left"/>
              <w:rPr>
                <w:rFonts w:eastAsia="Calibri" w:cs="Arial"/>
              </w:rPr>
            </w:pPr>
          </w:p>
          <w:p w14:paraId="76FDBB79" w14:textId="77777777" w:rsidR="00D95CE8" w:rsidRDefault="00C02800">
            <w:pPr>
              <w:spacing w:after="96" w:line="240" w:lineRule="auto"/>
              <w:jc w:val="left"/>
              <w:rPr>
                <w:rFonts w:eastAsia="Calibri" w:cs="Arial"/>
                <w:b/>
                <w:bCs/>
              </w:rPr>
            </w:pPr>
            <w:r>
              <w:rPr>
                <w:rFonts w:eastAsia="Calibri" w:cs="Arial"/>
                <w:b/>
                <w:bCs/>
              </w:rPr>
              <w:t>Unterrichtliche Umsetzung</w:t>
            </w:r>
          </w:p>
          <w:p w14:paraId="7F0E1A86" w14:textId="2146601A" w:rsidR="00D95CE8" w:rsidRDefault="00C02800">
            <w:pPr>
              <w:spacing w:after="96" w:line="240" w:lineRule="auto"/>
              <w:jc w:val="left"/>
              <w:rPr>
                <w:rFonts w:eastAsia="Calibri" w:cs="Arial"/>
              </w:rPr>
            </w:pPr>
            <w:r>
              <w:rPr>
                <w:rFonts w:eastAsia="Calibri" w:cs="Arial"/>
              </w:rPr>
              <w:t>themenspezifischer Wortschatz: Essgewohnheiten in den Niederlanden und Belgien</w:t>
            </w:r>
          </w:p>
          <w:p w14:paraId="5B1C7366" w14:textId="7CE96FD8" w:rsidR="00D95CE8" w:rsidRDefault="00C02800">
            <w:pPr>
              <w:spacing w:after="96" w:line="240" w:lineRule="auto"/>
              <w:jc w:val="left"/>
              <w:rPr>
                <w:rFonts w:eastAsia="Calibri" w:cs="Arial"/>
              </w:rPr>
            </w:pPr>
            <w:r>
              <w:rPr>
                <w:rFonts w:eastAsia="Calibri" w:cs="Arial"/>
              </w:rPr>
              <w:t>Reflexion von Essgewohnheiten; Vorschläge im Hinblick auf das eigene (Konsum-)Verhalten</w:t>
            </w:r>
          </w:p>
          <w:p w14:paraId="6D83FF78" w14:textId="5BE24DDA" w:rsidR="00D95CE8" w:rsidRDefault="00C02800">
            <w:pPr>
              <w:spacing w:after="96" w:line="240" w:lineRule="auto"/>
              <w:jc w:val="left"/>
              <w:rPr>
                <w:rFonts w:eastAsia="Calibri" w:cs="Arial"/>
              </w:rPr>
            </w:pPr>
            <w:r>
              <w:rPr>
                <w:rFonts w:eastAsia="Calibri" w:cs="Arial"/>
              </w:rPr>
              <w:t>Projekte in den Niederlanden, Belgien, Deutschland</w:t>
            </w:r>
          </w:p>
          <w:p w14:paraId="7BECA29D" w14:textId="77777777" w:rsidR="00D95CE8" w:rsidRDefault="00C02800">
            <w:pPr>
              <w:spacing w:after="96" w:line="240" w:lineRule="auto"/>
              <w:jc w:val="left"/>
              <w:rPr>
                <w:rFonts w:eastAsia="Calibri" w:cs="Arial"/>
              </w:rPr>
            </w:pPr>
            <w:r>
              <w:rPr>
                <w:rFonts w:eastAsia="Calibri" w:cs="Arial"/>
              </w:rPr>
              <w:t>Lernaufgaben: Speisekarten erstellen, eine Speisekarte sprachmitteln, Dialog/Rollenspiel in einem Restaurant; Interviews zur gesunden, nachhaltigen Ernährung durchführen</w:t>
            </w:r>
          </w:p>
          <w:p w14:paraId="40276356" w14:textId="77777777" w:rsidR="00D95CE8" w:rsidRDefault="00D95CE8">
            <w:pPr>
              <w:spacing w:after="96" w:line="240" w:lineRule="auto"/>
              <w:jc w:val="left"/>
              <w:rPr>
                <w:rFonts w:eastAsia="Calibri" w:cs="Arial"/>
              </w:rPr>
            </w:pPr>
          </w:p>
          <w:p w14:paraId="421AAF49" w14:textId="77777777" w:rsidR="00D95CE8" w:rsidRDefault="00C02800">
            <w:pPr>
              <w:spacing w:after="96" w:line="240" w:lineRule="auto"/>
              <w:jc w:val="left"/>
              <w:rPr>
                <w:rFonts w:eastAsia="Calibri" w:cs="Arial"/>
                <w:b/>
                <w:bCs/>
              </w:rPr>
            </w:pPr>
            <w:r>
              <w:rPr>
                <w:rFonts w:eastAsia="Calibri" w:cs="Arial"/>
                <w:b/>
                <w:bCs/>
              </w:rPr>
              <w:t>Mögliche Leistungsüberprüfung</w:t>
            </w:r>
          </w:p>
          <w:p w14:paraId="14C36395" w14:textId="77777777" w:rsidR="00D95CE8" w:rsidRDefault="00C02800">
            <w:pPr>
              <w:spacing w:after="96" w:line="240" w:lineRule="auto"/>
              <w:jc w:val="left"/>
              <w:rPr>
                <w:rFonts w:eastAsia="Calibri" w:cs="Arial"/>
              </w:rPr>
            </w:pPr>
            <w:r>
              <w:rPr>
                <w:rFonts w:eastAsia="Calibri" w:cs="Arial"/>
              </w:rPr>
              <w:t>Hörverstehen, Schreiben</w:t>
            </w:r>
          </w:p>
          <w:p w14:paraId="26CFF95D" w14:textId="77777777" w:rsidR="00D95CE8" w:rsidRDefault="00D95CE8">
            <w:pPr>
              <w:spacing w:after="96" w:line="240" w:lineRule="auto"/>
              <w:jc w:val="left"/>
              <w:rPr>
                <w:rFonts w:eastAsia="Calibri" w:cs="Arial"/>
              </w:rPr>
            </w:pPr>
          </w:p>
          <w:p w14:paraId="139E1B09" w14:textId="77777777" w:rsidR="00D95CE8" w:rsidRDefault="00C02800">
            <w:pPr>
              <w:spacing w:after="96" w:line="240" w:lineRule="auto"/>
              <w:jc w:val="left"/>
              <w:rPr>
                <w:rFonts w:eastAsia="Calibri" w:cs="Arial"/>
                <w:b/>
                <w:bCs/>
              </w:rPr>
            </w:pPr>
            <w:r>
              <w:rPr>
                <w:rFonts w:eastAsia="Calibri" w:cs="Arial"/>
                <w:b/>
                <w:bCs/>
              </w:rPr>
              <w:t>Weitere Absprachen</w:t>
            </w:r>
          </w:p>
          <w:p w14:paraId="337FEF3A" w14:textId="77777777" w:rsidR="00D95CE8" w:rsidRDefault="00C02800">
            <w:pPr>
              <w:spacing w:after="96" w:line="240" w:lineRule="auto"/>
              <w:jc w:val="left"/>
              <w:rPr>
                <w:rFonts w:eastAsia="Calibri" w:cs="Arial"/>
              </w:rPr>
            </w:pPr>
            <w:r>
              <w:rPr>
                <w:rFonts w:eastAsia="Calibri" w:cs="Arial"/>
              </w:rPr>
              <w:t>Fächerverbindendes Arbeiten: Biologie und/oder Erdkunde</w:t>
            </w:r>
          </w:p>
          <w:p w14:paraId="4E095E6F" w14:textId="77777777" w:rsidR="00D95CE8" w:rsidRDefault="00C02800">
            <w:pPr>
              <w:spacing w:after="96" w:line="240" w:lineRule="auto"/>
              <w:jc w:val="left"/>
              <w:rPr>
                <w:rFonts w:eastAsia="Calibri" w:cs="Arial"/>
              </w:rPr>
            </w:pPr>
            <w:r>
              <w:rPr>
                <w:rFonts w:eastAsia="Calibri" w:cs="Arial"/>
              </w:rPr>
              <w:t>ein Interview führen (vgl. schulinternes Methodenkonzept)</w:t>
            </w:r>
          </w:p>
          <w:p w14:paraId="5878A469" w14:textId="77777777" w:rsidR="00D95CE8" w:rsidRDefault="00C02800">
            <w:pPr>
              <w:spacing w:after="96" w:line="240" w:lineRule="auto"/>
              <w:jc w:val="left"/>
              <w:rPr>
                <w:rFonts w:eastAsia="Calibri" w:cs="Arial"/>
              </w:rPr>
            </w:pPr>
            <w:r>
              <w:rPr>
                <w:rFonts w:eastAsia="Calibri" w:cs="Arial"/>
              </w:rPr>
              <w:t>Bezug zur Rahmenvorgabe Verbraucherbildung Bereich B: Ernährung und Gesundheit</w:t>
            </w:r>
          </w:p>
        </w:tc>
      </w:tr>
    </w:tbl>
    <w:p w14:paraId="17DB4A93" w14:textId="77777777" w:rsidR="00D95CE8" w:rsidRDefault="00C02800">
      <w:r>
        <w:br w:type="page"/>
      </w:r>
    </w:p>
    <w:tbl>
      <w:tblPr>
        <w:tblW w:w="14277" w:type="dxa"/>
        <w:tblInd w:w="98" w:type="dxa"/>
        <w:tblCellMar>
          <w:left w:w="10" w:type="dxa"/>
          <w:right w:w="10" w:type="dxa"/>
        </w:tblCellMar>
        <w:tblLook w:val="0000" w:firstRow="0" w:lastRow="0" w:firstColumn="0" w:lastColumn="0" w:noHBand="0" w:noVBand="0"/>
      </w:tblPr>
      <w:tblGrid>
        <w:gridCol w:w="4758"/>
        <w:gridCol w:w="4593"/>
        <w:gridCol w:w="4926"/>
      </w:tblGrid>
      <w:tr w:rsidR="00D95CE8" w:rsidRPr="007C3744" w14:paraId="7528D60E" w14:textId="77777777">
        <w:tc>
          <w:tcPr>
            <w:tcW w:w="14277"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2C89C81" w14:textId="77777777" w:rsidR="00D95CE8" w:rsidRPr="00004E11" w:rsidRDefault="00C02800">
            <w:pPr>
              <w:spacing w:before="120" w:after="120"/>
              <w:jc w:val="center"/>
              <w:rPr>
                <w:rFonts w:eastAsia="Calibri" w:cs="Arial"/>
                <w:sz w:val="28"/>
                <w:szCs w:val="28"/>
                <w:lang w:val="nl-NL"/>
              </w:rPr>
            </w:pPr>
            <w:r w:rsidRPr="00004E11">
              <w:rPr>
                <w:rFonts w:eastAsia="Calibri" w:cs="Arial"/>
                <w:b/>
                <w:bCs/>
                <w:sz w:val="28"/>
                <w:szCs w:val="28"/>
                <w:lang w:val="nl-NL"/>
              </w:rPr>
              <w:lastRenderedPageBreak/>
              <w:t xml:space="preserve">UV 8.1-3 </w:t>
            </w:r>
            <w:r w:rsidRPr="00004E11">
              <w:rPr>
                <w:rFonts w:eastAsia="Calibri" w:cs="Arial"/>
                <w:b/>
                <w:bCs/>
                <w:i/>
                <w:iCs/>
                <w:sz w:val="28"/>
                <w:szCs w:val="28"/>
                <w:lang w:val="nl-NL"/>
              </w:rPr>
              <w:t xml:space="preserve">Je bent van harte uitgenodigd! </w:t>
            </w:r>
            <w:r w:rsidRPr="00004E11">
              <w:rPr>
                <w:rFonts w:eastAsia="Arial" w:cs="Arial"/>
                <w:b/>
                <w:i/>
                <w:sz w:val="28"/>
                <w:lang w:val="nl-NL"/>
              </w:rPr>
              <w:t xml:space="preserve">– </w:t>
            </w:r>
            <w:r w:rsidRPr="00004E11">
              <w:rPr>
                <w:rFonts w:eastAsia="Calibri" w:cs="Arial"/>
                <w:b/>
                <w:bCs/>
                <w:i/>
                <w:iCs/>
                <w:sz w:val="28"/>
                <w:szCs w:val="28"/>
                <w:lang w:val="nl-NL"/>
              </w:rPr>
              <w:t>over feestvieren corresponderen</w:t>
            </w:r>
            <w:r w:rsidRPr="00004E11">
              <w:rPr>
                <w:rFonts w:eastAsia="Calibri" w:cs="Arial"/>
                <w:b/>
                <w:bCs/>
                <w:sz w:val="28"/>
                <w:szCs w:val="28"/>
                <w:lang w:val="nl-NL"/>
              </w:rPr>
              <w:t xml:space="preserve"> </w:t>
            </w:r>
            <w:r w:rsidRPr="00004E11">
              <w:rPr>
                <w:rFonts w:eastAsia="Calibri" w:cs="Arial"/>
                <w:sz w:val="28"/>
                <w:szCs w:val="28"/>
                <w:lang w:val="nl-NL"/>
              </w:rPr>
              <w:t>(ca. 14 UStd.)</w:t>
            </w:r>
          </w:p>
        </w:tc>
      </w:tr>
      <w:tr w:rsidR="00D95CE8" w14:paraId="06DAD33D" w14:textId="77777777">
        <w:tc>
          <w:tcPr>
            <w:tcW w:w="475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3AA8C515" w14:textId="77777777" w:rsidR="00D95CE8" w:rsidRDefault="00C02800">
            <w:pPr>
              <w:jc w:val="center"/>
              <w:rPr>
                <w:rFonts w:eastAsia="Calibri" w:cs="Arial"/>
                <w:b/>
                <w:bCs/>
                <w:sz w:val="26"/>
                <w:szCs w:val="26"/>
              </w:rPr>
            </w:pPr>
            <w:r>
              <w:rPr>
                <w:rFonts w:eastAsia="Calibri" w:cs="Arial"/>
                <w:b/>
                <w:bCs/>
                <w:sz w:val="26"/>
                <w:szCs w:val="26"/>
              </w:rPr>
              <w:t>Kompetenzerwartungen</w:t>
            </w:r>
          </w:p>
          <w:p w14:paraId="779D82FA" w14:textId="77777777" w:rsidR="00D95CE8" w:rsidRDefault="00C02800">
            <w:pPr>
              <w:jc w:val="center"/>
              <w:rPr>
                <w:rFonts w:eastAsia="Calibri" w:cs="Arial"/>
                <w:b/>
                <w:bCs/>
                <w:sz w:val="26"/>
                <w:szCs w:val="26"/>
              </w:rPr>
            </w:pPr>
            <w:r>
              <w:rPr>
                <w:rFonts w:eastAsia="Calibri" w:cs="Arial"/>
                <w:b/>
                <w:bCs/>
                <w:sz w:val="26"/>
                <w:szCs w:val="26"/>
              </w:rPr>
              <w:t>im Schwerpunkt</w:t>
            </w:r>
          </w:p>
        </w:tc>
        <w:tc>
          <w:tcPr>
            <w:tcW w:w="4593"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70B6B48B" w14:textId="77777777" w:rsidR="00D95CE8" w:rsidRDefault="00C02800">
            <w:pPr>
              <w:jc w:val="center"/>
              <w:rPr>
                <w:rFonts w:eastAsia="Calibri" w:cs="Arial"/>
                <w:b/>
                <w:bCs/>
                <w:sz w:val="26"/>
                <w:szCs w:val="26"/>
              </w:rPr>
            </w:pPr>
            <w:r>
              <w:rPr>
                <w:rFonts w:eastAsia="Calibri" w:cs="Arial"/>
                <w:b/>
                <w:bCs/>
                <w:sz w:val="26"/>
                <w:szCs w:val="26"/>
              </w:rPr>
              <w:t>Auswahl</w:t>
            </w:r>
          </w:p>
          <w:p w14:paraId="2C391EED" w14:textId="77777777" w:rsidR="00D95CE8" w:rsidRDefault="00C02800">
            <w:pPr>
              <w:jc w:val="center"/>
              <w:rPr>
                <w:rFonts w:eastAsia="Calibri" w:cs="Arial"/>
                <w:b/>
                <w:bCs/>
                <w:sz w:val="26"/>
                <w:szCs w:val="26"/>
              </w:rPr>
            </w:pPr>
            <w:r>
              <w:rPr>
                <w:rFonts w:eastAsia="Calibri" w:cs="Arial"/>
                <w:b/>
                <w:bCs/>
                <w:sz w:val="26"/>
                <w:szCs w:val="26"/>
              </w:rPr>
              <w:t>fachlicher Konkretisierungen</w:t>
            </w:r>
          </w:p>
        </w:tc>
        <w:tc>
          <w:tcPr>
            <w:tcW w:w="4926"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26642944" w14:textId="77777777" w:rsidR="00D95CE8" w:rsidRDefault="00C02800">
            <w:pPr>
              <w:jc w:val="center"/>
              <w:rPr>
                <w:rFonts w:eastAsia="Calibri" w:cs="Arial"/>
                <w:b/>
                <w:bCs/>
                <w:sz w:val="26"/>
                <w:szCs w:val="26"/>
              </w:rPr>
            </w:pPr>
            <w:r>
              <w:rPr>
                <w:rFonts w:eastAsia="Calibri" w:cs="Arial"/>
                <w:b/>
                <w:bCs/>
                <w:sz w:val="26"/>
                <w:szCs w:val="26"/>
              </w:rPr>
              <w:t xml:space="preserve">Hinweise, Vereinbarungen </w:t>
            </w:r>
          </w:p>
          <w:p w14:paraId="6B8FCDE6" w14:textId="77777777" w:rsidR="00D95CE8" w:rsidRDefault="00C02800">
            <w:pPr>
              <w:jc w:val="center"/>
              <w:rPr>
                <w:rFonts w:eastAsia="Calibri" w:cs="Arial"/>
                <w:b/>
                <w:bCs/>
                <w:sz w:val="26"/>
                <w:szCs w:val="26"/>
              </w:rPr>
            </w:pPr>
            <w:r>
              <w:rPr>
                <w:rFonts w:eastAsia="Calibri" w:cs="Arial"/>
                <w:b/>
                <w:bCs/>
                <w:sz w:val="26"/>
                <w:szCs w:val="26"/>
              </w:rPr>
              <w:t>und Absprachen</w:t>
            </w:r>
          </w:p>
        </w:tc>
      </w:tr>
      <w:tr w:rsidR="00D95CE8" w14:paraId="6BF8EB55" w14:textId="77777777">
        <w:tc>
          <w:tcPr>
            <w:tcW w:w="475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3E6872E" w14:textId="77777777" w:rsidR="00D95CE8" w:rsidRDefault="00D95CE8">
            <w:pPr>
              <w:spacing w:after="96" w:line="240" w:lineRule="auto"/>
              <w:jc w:val="left"/>
              <w:rPr>
                <w:rFonts w:eastAsia="Calibri" w:cs="Arial"/>
              </w:rPr>
            </w:pPr>
          </w:p>
          <w:p w14:paraId="0DDCB626" w14:textId="77777777" w:rsidR="00D95CE8" w:rsidRDefault="00C02800">
            <w:pPr>
              <w:spacing w:after="96" w:line="240" w:lineRule="auto"/>
              <w:jc w:val="left"/>
              <w:rPr>
                <w:rFonts w:eastAsia="Calibri" w:cs="Arial"/>
                <w:b/>
                <w:bCs/>
              </w:rPr>
            </w:pPr>
            <w:r>
              <w:rPr>
                <w:rFonts w:eastAsia="Calibri" w:cs="Arial"/>
                <w:b/>
                <w:bCs/>
              </w:rPr>
              <w:t>Interkulturelle kommunikative Kompetenz</w:t>
            </w:r>
          </w:p>
          <w:p w14:paraId="67447963" w14:textId="77777777" w:rsidR="00D95CE8" w:rsidRPr="00004E11" w:rsidRDefault="00C02800">
            <w:pPr>
              <w:pStyle w:val="Liste-KonkretisierteKompetenz"/>
              <w:spacing w:after="96" w:line="240" w:lineRule="auto"/>
              <w:jc w:val="left"/>
              <w:rPr>
                <w:rFonts w:cs="Arial"/>
                <w:b/>
                <w:bCs/>
                <w:i/>
                <w:sz w:val="22"/>
              </w:rPr>
            </w:pPr>
            <w:r w:rsidRPr="00004E11">
              <w:rPr>
                <w:rFonts w:cs="Arial"/>
                <w:b/>
                <w:bCs/>
                <w:i/>
                <w:sz w:val="22"/>
              </w:rPr>
              <w:t>Verstehen und Handeln</w:t>
            </w:r>
          </w:p>
          <w:p w14:paraId="48F1C3E6" w14:textId="77777777" w:rsidR="00D95CE8" w:rsidRDefault="00C02800">
            <w:pPr>
              <w:pStyle w:val="Liste-KonkretisierteKompetenz"/>
              <w:spacing w:after="96" w:line="240" w:lineRule="auto"/>
              <w:jc w:val="left"/>
              <w:rPr>
                <w:rFonts w:cs="Arial"/>
                <w:sz w:val="22"/>
              </w:rPr>
            </w:pPr>
            <w:r>
              <w:rPr>
                <w:rFonts w:cs="Arial"/>
                <w:sz w:val="22"/>
              </w:rPr>
              <w:t>sich durch Perspektivwechsel mit elementaren, kulturell bedingten Denk- und Verhaltensweisen kritisch auseinandersetzen</w:t>
            </w:r>
          </w:p>
          <w:p w14:paraId="7DF52ED6" w14:textId="77777777" w:rsidR="00D95CE8" w:rsidRDefault="00D95CE8">
            <w:pPr>
              <w:spacing w:after="96" w:line="240" w:lineRule="auto"/>
              <w:jc w:val="left"/>
              <w:rPr>
                <w:rFonts w:eastAsia="Calibri" w:cs="Arial"/>
              </w:rPr>
            </w:pPr>
          </w:p>
          <w:p w14:paraId="4212B13E" w14:textId="77777777" w:rsidR="00D95CE8" w:rsidRDefault="00C02800">
            <w:pPr>
              <w:spacing w:after="96" w:line="240" w:lineRule="auto"/>
              <w:jc w:val="left"/>
              <w:rPr>
                <w:rFonts w:eastAsia="Calibri" w:cs="Arial"/>
                <w:b/>
                <w:bCs/>
              </w:rPr>
            </w:pPr>
            <w:r>
              <w:rPr>
                <w:rFonts w:eastAsia="Calibri" w:cs="Arial"/>
                <w:b/>
                <w:bCs/>
              </w:rPr>
              <w:t>Funktionale kommunikative Kompetenz</w:t>
            </w:r>
          </w:p>
          <w:p w14:paraId="622667C5" w14:textId="77777777" w:rsidR="00D95CE8" w:rsidRPr="00004E11" w:rsidRDefault="00C02800">
            <w:pPr>
              <w:pStyle w:val="Liste-Indikator"/>
              <w:spacing w:after="96"/>
              <w:ind w:left="0"/>
              <w:jc w:val="left"/>
              <w:rPr>
                <w:rFonts w:cs="Arial"/>
                <w:b/>
                <w:bCs/>
                <w:i/>
                <w:sz w:val="22"/>
              </w:rPr>
            </w:pPr>
            <w:r w:rsidRPr="00004E11">
              <w:rPr>
                <w:rFonts w:cs="Arial"/>
                <w:b/>
                <w:bCs/>
                <w:i/>
                <w:sz w:val="22"/>
              </w:rPr>
              <w:t>Schreiben</w:t>
            </w:r>
          </w:p>
          <w:p w14:paraId="7667DF02" w14:textId="77777777" w:rsidR="00D95CE8" w:rsidRDefault="00C02800">
            <w:pPr>
              <w:pStyle w:val="Liste-Indikator"/>
              <w:spacing w:after="96"/>
              <w:ind w:left="0"/>
              <w:jc w:val="left"/>
              <w:rPr>
                <w:rFonts w:cs="Arial"/>
                <w:sz w:val="22"/>
              </w:rPr>
            </w:pPr>
            <w:r>
              <w:rPr>
                <w:rFonts w:cs="Arial"/>
                <w:sz w:val="22"/>
              </w:rPr>
              <w:t>in Alltagssituationen zielführend und adressatengerecht schriftlich kommunizieren</w:t>
            </w:r>
          </w:p>
          <w:p w14:paraId="09E345E4" w14:textId="77777777" w:rsidR="00D95CE8" w:rsidRPr="00004E11" w:rsidRDefault="00C02800">
            <w:pPr>
              <w:pStyle w:val="Liste-Indikator"/>
              <w:spacing w:after="96"/>
              <w:ind w:left="0"/>
              <w:jc w:val="left"/>
              <w:rPr>
                <w:rFonts w:cs="Arial"/>
                <w:b/>
                <w:bCs/>
                <w:i/>
                <w:sz w:val="22"/>
              </w:rPr>
            </w:pPr>
            <w:r w:rsidRPr="00004E11">
              <w:rPr>
                <w:rFonts w:cs="Arial"/>
                <w:b/>
                <w:bCs/>
                <w:i/>
                <w:sz w:val="22"/>
              </w:rPr>
              <w:t>Sprachmittlung</w:t>
            </w:r>
          </w:p>
          <w:p w14:paraId="6EFD0089" w14:textId="77777777" w:rsidR="00D95CE8" w:rsidRDefault="00C02800">
            <w:pPr>
              <w:pStyle w:val="Liste-Indikator"/>
              <w:spacing w:after="96"/>
              <w:ind w:left="0"/>
              <w:jc w:val="left"/>
              <w:rPr>
                <w:rFonts w:cs="Arial"/>
                <w:sz w:val="22"/>
              </w:rPr>
            </w:pPr>
            <w:r>
              <w:rPr>
                <w:rFonts w:cs="Arial"/>
                <w:sz w:val="22"/>
              </w:rPr>
              <w:t>als Sprachmittelnde in</w:t>
            </w:r>
            <w:r>
              <w:rPr>
                <w:rFonts w:cs="Arial"/>
                <w:b/>
                <w:bCs/>
                <w:sz w:val="22"/>
              </w:rPr>
              <w:t xml:space="preserve"> </w:t>
            </w:r>
            <w:r>
              <w:rPr>
                <w:rFonts w:cs="Arial"/>
                <w:sz w:val="22"/>
              </w:rPr>
              <w:t>informellen und einfach strukturierten formalisierten Kommunikationssituationen relevante wesentliche Aussagen in der jeweiligen Zielsprache auch unter Nutzung von geeigneten Kompensationsstrategien situations- und adressatengerecht in einfacher Form wiedergeben</w:t>
            </w:r>
          </w:p>
          <w:p w14:paraId="7B0A7742" w14:textId="77777777" w:rsidR="00D95CE8" w:rsidRDefault="00D95CE8">
            <w:pPr>
              <w:pStyle w:val="Liste-Indikator"/>
              <w:spacing w:after="96"/>
              <w:ind w:left="28" w:hanging="28"/>
              <w:jc w:val="left"/>
              <w:rPr>
                <w:rFonts w:cs="Arial"/>
                <w:sz w:val="22"/>
              </w:rPr>
            </w:pPr>
          </w:p>
          <w:p w14:paraId="5B8E29F8" w14:textId="77777777" w:rsidR="00D95CE8" w:rsidRDefault="00C02800">
            <w:pPr>
              <w:spacing w:after="96" w:line="240" w:lineRule="auto"/>
              <w:jc w:val="left"/>
              <w:rPr>
                <w:rFonts w:eastAsia="Calibri" w:cs="Arial"/>
                <w:b/>
                <w:bCs/>
              </w:rPr>
            </w:pPr>
            <w:r>
              <w:rPr>
                <w:rFonts w:eastAsia="Calibri" w:cs="Arial"/>
                <w:b/>
                <w:bCs/>
              </w:rPr>
              <w:t>Verfügen über sprachliche Mittel</w:t>
            </w:r>
          </w:p>
          <w:p w14:paraId="77ECE6D5" w14:textId="77777777" w:rsidR="00D95CE8" w:rsidRDefault="00C02800">
            <w:pPr>
              <w:spacing w:after="96" w:line="240" w:lineRule="auto"/>
              <w:jc w:val="left"/>
              <w:rPr>
                <w:rFonts w:eastAsia="Calibri" w:cs="Arial"/>
                <w:b/>
                <w:bCs/>
              </w:rPr>
            </w:pPr>
            <w:r w:rsidRPr="00004E11">
              <w:rPr>
                <w:rFonts w:eastAsia="Calibri" w:cs="Arial"/>
                <w:b/>
                <w:bCs/>
                <w:i/>
              </w:rPr>
              <w:t>Wortschatz</w:t>
            </w:r>
            <w:r>
              <w:rPr>
                <w:rFonts w:eastAsia="Calibri" w:cs="Arial"/>
                <w:b/>
                <w:bCs/>
              </w:rPr>
              <w:t xml:space="preserve">: </w:t>
            </w:r>
            <w:r>
              <w:rPr>
                <w:rFonts w:eastAsia="Calibri" w:cs="Arial"/>
              </w:rPr>
              <w:t>einen grundlegenden allgemeinen und auf das soziokulturelle Orientierungswissen bezogenen thematischen Wortschatz rezeptiv und produktiv einsetzen</w:t>
            </w:r>
          </w:p>
        </w:tc>
        <w:tc>
          <w:tcPr>
            <w:tcW w:w="45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6606E1E" w14:textId="77777777" w:rsidR="00D95CE8" w:rsidRDefault="00D95CE8">
            <w:pPr>
              <w:spacing w:after="96" w:line="240" w:lineRule="auto"/>
              <w:jc w:val="left"/>
              <w:rPr>
                <w:rFonts w:eastAsia="Calibri" w:cs="Arial"/>
              </w:rPr>
            </w:pPr>
          </w:p>
          <w:p w14:paraId="4C6D4EBD" w14:textId="77777777" w:rsidR="00D95CE8" w:rsidRDefault="00C02800">
            <w:pPr>
              <w:spacing w:after="96" w:line="240" w:lineRule="auto"/>
              <w:jc w:val="left"/>
              <w:rPr>
                <w:rFonts w:eastAsia="Calibri" w:cs="Arial"/>
                <w:b/>
                <w:bCs/>
                <w:u w:val="double"/>
              </w:rPr>
            </w:pPr>
            <w:r>
              <w:rPr>
                <w:rFonts w:eastAsia="Calibri" w:cs="Arial"/>
                <w:b/>
                <w:bCs/>
              </w:rPr>
              <w:t>Interkulturelle kommunikative Kompetenz</w:t>
            </w:r>
          </w:p>
          <w:p w14:paraId="18727A56" w14:textId="6239F893" w:rsidR="00D95CE8" w:rsidRDefault="00C02800">
            <w:pPr>
              <w:pStyle w:val="ListeFachlKonkretisierung"/>
              <w:numPr>
                <w:ilvl w:val="0"/>
                <w:numId w:val="6"/>
              </w:numPr>
              <w:spacing w:after="96"/>
              <w:ind w:left="357" w:hanging="357"/>
              <w:rPr>
                <w:rFonts w:cs="Arial"/>
                <w:sz w:val="22"/>
              </w:rPr>
            </w:pPr>
            <w:r>
              <w:rPr>
                <w:rFonts w:cs="Arial"/>
                <w:sz w:val="22"/>
              </w:rPr>
              <w:t xml:space="preserve">Gesellschaftliches Leben: Feiertage, Traditionen; aktuelle </w:t>
            </w:r>
            <w:r w:rsidR="00397AF8">
              <w:rPr>
                <w:rFonts w:cs="Arial"/>
                <w:sz w:val="22"/>
              </w:rPr>
              <w:t xml:space="preserve">gesellschaftliche </w:t>
            </w:r>
            <w:r>
              <w:rPr>
                <w:rFonts w:cs="Arial"/>
                <w:sz w:val="22"/>
              </w:rPr>
              <w:t>Ereignisse</w:t>
            </w:r>
          </w:p>
          <w:p w14:paraId="7ACBE844" w14:textId="77777777" w:rsidR="00D95CE8" w:rsidRDefault="00D95CE8">
            <w:pPr>
              <w:spacing w:after="96" w:line="240" w:lineRule="auto"/>
              <w:jc w:val="left"/>
              <w:rPr>
                <w:rFonts w:eastAsia="Calibri" w:cs="Arial"/>
              </w:rPr>
            </w:pPr>
          </w:p>
          <w:p w14:paraId="7B9A6D4A" w14:textId="77777777" w:rsidR="00D95CE8" w:rsidRDefault="00C02800">
            <w:pPr>
              <w:spacing w:after="96" w:line="240" w:lineRule="auto"/>
              <w:jc w:val="left"/>
              <w:rPr>
                <w:rFonts w:eastAsia="Calibri" w:cs="Arial"/>
                <w:b/>
                <w:bCs/>
                <w:u w:val="double"/>
              </w:rPr>
            </w:pPr>
            <w:r>
              <w:rPr>
                <w:rFonts w:eastAsia="Calibri" w:cs="Arial"/>
                <w:b/>
                <w:bCs/>
              </w:rPr>
              <w:t>Text- und Medienkompetenz</w:t>
            </w:r>
          </w:p>
          <w:p w14:paraId="6E5FA1FF" w14:textId="77777777" w:rsidR="00D95CE8" w:rsidRDefault="00C02800">
            <w:pPr>
              <w:spacing w:after="96" w:line="240" w:lineRule="auto"/>
              <w:jc w:val="left"/>
              <w:rPr>
                <w:rFonts w:eastAsia="Calibri" w:cs="Arial"/>
                <w:b/>
                <w:bCs/>
              </w:rPr>
            </w:pPr>
            <w:r>
              <w:rPr>
                <w:rFonts w:eastAsia="Calibri" w:cs="Arial"/>
                <w:b/>
                <w:bCs/>
              </w:rPr>
              <w:t xml:space="preserve">Ausgangstexte: </w:t>
            </w:r>
            <w:r>
              <w:rPr>
                <w:rFonts w:eastAsia="Calibri" w:cs="Arial"/>
              </w:rPr>
              <w:t>Sach- und Gebrauchstexte: kurze Zeitungsartikel, Brief, E-Mail, Formate der sozialen Medien und Netzwerke</w:t>
            </w:r>
          </w:p>
          <w:p w14:paraId="65D6A60D" w14:textId="4FBAC408" w:rsidR="00D95CE8" w:rsidRDefault="00C02800">
            <w:pPr>
              <w:spacing w:after="96" w:line="240" w:lineRule="auto"/>
              <w:jc w:val="left"/>
              <w:rPr>
                <w:rFonts w:eastAsia="Calibri" w:cs="Arial"/>
                <w:b/>
                <w:bCs/>
              </w:rPr>
            </w:pPr>
            <w:r>
              <w:rPr>
                <w:rFonts w:eastAsia="Calibri" w:cs="Arial"/>
                <w:b/>
                <w:bCs/>
              </w:rPr>
              <w:t xml:space="preserve">Zieltexte: </w:t>
            </w:r>
            <w:r>
              <w:rPr>
                <w:rFonts w:eastAsia="Calibri" w:cs="Arial"/>
              </w:rPr>
              <w:t xml:space="preserve">informeller Brief, Formate der sozialen Medien und Netzwerke, Dialog, </w:t>
            </w:r>
            <w:r w:rsidR="00613AFE">
              <w:rPr>
                <w:rFonts w:eastAsia="Calibri" w:cs="Arial"/>
              </w:rPr>
              <w:t xml:space="preserve">Diskussion, </w:t>
            </w:r>
            <w:r>
              <w:rPr>
                <w:rFonts w:eastAsia="Calibri" w:cs="Arial"/>
              </w:rPr>
              <w:t>szenische Texte</w:t>
            </w:r>
          </w:p>
          <w:p w14:paraId="76AD28A5" w14:textId="77777777" w:rsidR="00D95CE8" w:rsidRDefault="00D95CE8">
            <w:pPr>
              <w:spacing w:after="96" w:line="240" w:lineRule="auto"/>
              <w:jc w:val="left"/>
              <w:rPr>
                <w:rFonts w:eastAsia="Calibri" w:cs="Arial"/>
              </w:rPr>
            </w:pPr>
          </w:p>
          <w:p w14:paraId="6BFD3FAB" w14:textId="77777777" w:rsidR="00D95CE8" w:rsidRDefault="00C02800">
            <w:pPr>
              <w:spacing w:after="96" w:line="240" w:lineRule="auto"/>
              <w:jc w:val="left"/>
              <w:rPr>
                <w:rFonts w:eastAsia="Calibri" w:cs="Arial"/>
                <w:b/>
                <w:bCs/>
              </w:rPr>
            </w:pPr>
            <w:r>
              <w:rPr>
                <w:rFonts w:eastAsia="Calibri" w:cs="Arial"/>
                <w:b/>
                <w:bCs/>
              </w:rPr>
              <w:t>Verfügen über sprachliche Mittel</w:t>
            </w:r>
          </w:p>
          <w:p w14:paraId="750FE659" w14:textId="619EBDC7" w:rsidR="00D95CE8" w:rsidRDefault="00C02800">
            <w:pPr>
              <w:spacing w:after="96" w:line="240" w:lineRule="auto"/>
              <w:jc w:val="left"/>
              <w:rPr>
                <w:rFonts w:eastAsia="Calibri" w:cs="Arial"/>
              </w:rPr>
            </w:pPr>
            <w:r w:rsidRPr="00004E11">
              <w:rPr>
                <w:rFonts w:eastAsia="Calibri" w:cs="Arial"/>
                <w:b/>
                <w:bCs/>
                <w:i/>
              </w:rPr>
              <w:t>Grammatik</w:t>
            </w:r>
            <w:r>
              <w:rPr>
                <w:rFonts w:eastAsia="Calibri" w:cs="Arial"/>
                <w:b/>
                <w:bCs/>
              </w:rPr>
              <w:t xml:space="preserve">: </w:t>
            </w:r>
            <w:r>
              <w:rPr>
                <w:rFonts w:eastAsia="Calibri" w:cs="Arial"/>
              </w:rPr>
              <w:t>komplexere Sätze mit frequenten Konnektoren sowie Orts- und Zeitangaben</w:t>
            </w:r>
            <w:r w:rsidR="00C87625">
              <w:rPr>
                <w:rFonts w:eastAsia="Calibri" w:cs="Arial"/>
              </w:rPr>
              <w:t xml:space="preserve">, </w:t>
            </w:r>
            <w:r>
              <w:rPr>
                <w:rFonts w:eastAsia="Calibri" w:cs="Arial"/>
              </w:rPr>
              <w:t>Relativpronomen</w:t>
            </w:r>
          </w:p>
          <w:p w14:paraId="7E04CB5B" w14:textId="77777777" w:rsidR="00D95CE8" w:rsidRDefault="00D95CE8">
            <w:pPr>
              <w:spacing w:after="96" w:line="240" w:lineRule="auto"/>
              <w:jc w:val="left"/>
              <w:rPr>
                <w:rFonts w:eastAsia="Calibri" w:cs="Arial"/>
              </w:rPr>
            </w:pPr>
          </w:p>
          <w:p w14:paraId="18FA58F9" w14:textId="77777777" w:rsidR="00D95CE8" w:rsidRDefault="00C02800">
            <w:pPr>
              <w:spacing w:after="96" w:line="240" w:lineRule="auto"/>
              <w:jc w:val="left"/>
              <w:rPr>
                <w:rFonts w:eastAsia="Calibri" w:cs="Arial"/>
                <w:b/>
                <w:bCs/>
              </w:rPr>
            </w:pPr>
            <w:r>
              <w:rPr>
                <w:rFonts w:eastAsia="Calibri" w:cs="Arial"/>
                <w:b/>
                <w:bCs/>
              </w:rPr>
              <w:t>Sprachlernkompetenz</w:t>
            </w:r>
          </w:p>
          <w:p w14:paraId="09F3631B" w14:textId="77777777" w:rsidR="000263C1" w:rsidRDefault="00C02800" w:rsidP="00004E11">
            <w:pPr>
              <w:pStyle w:val="ListeFachlKonkretisierung"/>
              <w:numPr>
                <w:ilvl w:val="0"/>
                <w:numId w:val="0"/>
              </w:numPr>
              <w:spacing w:after="96"/>
              <w:ind w:left="357" w:hanging="357"/>
              <w:rPr>
                <w:rFonts w:cs="Arial"/>
                <w:sz w:val="22"/>
              </w:rPr>
            </w:pPr>
            <w:r>
              <w:rPr>
                <w:rFonts w:cs="Arial"/>
                <w:sz w:val="22"/>
              </w:rPr>
              <w:t>Strategien zur mündlichen und schriftlichen</w:t>
            </w:r>
          </w:p>
          <w:p w14:paraId="5734061F" w14:textId="6FEF68ED" w:rsidR="00D95CE8" w:rsidRDefault="00C02800" w:rsidP="00004E11">
            <w:pPr>
              <w:pStyle w:val="ListeFachlKonkretisierung"/>
              <w:numPr>
                <w:ilvl w:val="0"/>
                <w:numId w:val="0"/>
              </w:numPr>
              <w:spacing w:after="96"/>
              <w:ind w:left="357" w:hanging="357"/>
              <w:rPr>
                <w:rFonts w:cs="Arial"/>
                <w:sz w:val="22"/>
              </w:rPr>
            </w:pPr>
            <w:r>
              <w:rPr>
                <w:rFonts w:cs="Arial"/>
                <w:sz w:val="22"/>
              </w:rPr>
              <w:t>Sprachmittlung</w:t>
            </w:r>
          </w:p>
          <w:p w14:paraId="01DBBFE9" w14:textId="77777777" w:rsidR="00D95CE8" w:rsidRDefault="00D95CE8">
            <w:pPr>
              <w:spacing w:after="96" w:line="240" w:lineRule="auto"/>
              <w:jc w:val="left"/>
              <w:rPr>
                <w:rFonts w:eastAsia="Calibri" w:cs="Arial"/>
              </w:rPr>
            </w:pPr>
          </w:p>
        </w:tc>
        <w:tc>
          <w:tcPr>
            <w:tcW w:w="492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65E0FA8" w14:textId="77777777" w:rsidR="00D95CE8" w:rsidRDefault="00D95CE8">
            <w:pPr>
              <w:spacing w:after="96" w:line="240" w:lineRule="auto"/>
              <w:jc w:val="left"/>
              <w:rPr>
                <w:rFonts w:eastAsia="Calibri" w:cs="Arial"/>
              </w:rPr>
            </w:pPr>
          </w:p>
          <w:p w14:paraId="418B7AD9" w14:textId="77777777" w:rsidR="00D95CE8" w:rsidRDefault="00C02800">
            <w:pPr>
              <w:spacing w:after="96" w:line="240" w:lineRule="auto"/>
              <w:jc w:val="left"/>
              <w:rPr>
                <w:rFonts w:eastAsia="Calibri" w:cs="Arial"/>
                <w:b/>
                <w:bCs/>
              </w:rPr>
            </w:pPr>
            <w:r>
              <w:rPr>
                <w:rFonts w:eastAsia="Calibri" w:cs="Arial"/>
                <w:b/>
                <w:bCs/>
              </w:rPr>
              <w:t>Unterrichtliche Umsetzung</w:t>
            </w:r>
          </w:p>
          <w:p w14:paraId="1EF4A702" w14:textId="77777777" w:rsidR="00D95CE8" w:rsidRDefault="00C02800">
            <w:pPr>
              <w:spacing w:after="96" w:line="240" w:lineRule="auto"/>
              <w:jc w:val="left"/>
              <w:rPr>
                <w:rFonts w:eastAsia="Calibri" w:cs="Arial"/>
              </w:rPr>
            </w:pPr>
            <w:r>
              <w:rPr>
                <w:rFonts w:eastAsia="Calibri" w:cs="Arial"/>
              </w:rPr>
              <w:t xml:space="preserve">themenspezifischer Wortschatz: Fest- und Feiertage, Geburtstage, Glückwünsche, Geburtstagslied(er), </w:t>
            </w:r>
            <w:r>
              <w:rPr>
                <w:rFonts w:eastAsia="Calibri" w:cs="Arial"/>
                <w:i/>
                <w:iCs/>
              </w:rPr>
              <w:t>Sinterklaasfeest</w:t>
            </w:r>
            <w:r>
              <w:rPr>
                <w:rFonts w:eastAsia="Calibri" w:cs="Arial"/>
              </w:rPr>
              <w:t>; Anbahnen der Meinungsäußerung</w:t>
            </w:r>
          </w:p>
          <w:p w14:paraId="2AB7B8D7" w14:textId="6A439FA8" w:rsidR="00D95CE8" w:rsidRDefault="00C02800">
            <w:pPr>
              <w:spacing w:after="96" w:line="240" w:lineRule="auto"/>
              <w:jc w:val="left"/>
              <w:rPr>
                <w:rFonts w:eastAsia="Calibri" w:cs="Arial"/>
              </w:rPr>
            </w:pPr>
            <w:r>
              <w:rPr>
                <w:rFonts w:eastAsia="Calibri" w:cs="Arial"/>
              </w:rPr>
              <w:t>Lernaufgaben:</w:t>
            </w:r>
            <w:r>
              <w:rPr>
                <w:rFonts w:eastAsia="Calibri" w:cs="Arial"/>
                <w:b/>
                <w:bCs/>
              </w:rPr>
              <w:t xml:space="preserve"> </w:t>
            </w:r>
            <w:r>
              <w:rPr>
                <w:rFonts w:eastAsia="Calibri" w:cs="Arial"/>
              </w:rPr>
              <w:t xml:space="preserve">Einladungen, Glückwunschkarten verfassen; </w:t>
            </w:r>
            <w:r w:rsidR="00F474AE">
              <w:rPr>
                <w:rFonts w:eastAsia="Calibri" w:cs="Arial"/>
              </w:rPr>
              <w:t xml:space="preserve">Informationen über </w:t>
            </w:r>
            <w:r>
              <w:rPr>
                <w:rFonts w:eastAsia="Calibri" w:cs="Arial"/>
              </w:rPr>
              <w:t>Feste sprachmitteln</w:t>
            </w:r>
          </w:p>
          <w:p w14:paraId="653AE406" w14:textId="77777777" w:rsidR="00D95CE8" w:rsidRDefault="00D95CE8">
            <w:pPr>
              <w:spacing w:after="96" w:line="240" w:lineRule="auto"/>
              <w:jc w:val="left"/>
              <w:rPr>
                <w:rFonts w:eastAsia="Calibri" w:cs="Arial"/>
              </w:rPr>
            </w:pPr>
          </w:p>
          <w:p w14:paraId="1F4AA4CE" w14:textId="77777777" w:rsidR="00D95CE8" w:rsidRDefault="00D95CE8">
            <w:pPr>
              <w:spacing w:after="96" w:line="240" w:lineRule="auto"/>
              <w:jc w:val="left"/>
              <w:rPr>
                <w:rFonts w:eastAsia="Calibri" w:cs="Arial"/>
              </w:rPr>
            </w:pPr>
          </w:p>
          <w:p w14:paraId="0DA13886" w14:textId="77777777" w:rsidR="00D95CE8" w:rsidRDefault="00C02800">
            <w:pPr>
              <w:spacing w:after="96" w:line="240" w:lineRule="auto"/>
              <w:jc w:val="left"/>
              <w:rPr>
                <w:rFonts w:eastAsia="Calibri" w:cs="Arial"/>
                <w:b/>
                <w:bCs/>
              </w:rPr>
            </w:pPr>
            <w:r>
              <w:rPr>
                <w:rFonts w:eastAsia="Calibri" w:cs="Arial"/>
                <w:b/>
                <w:bCs/>
              </w:rPr>
              <w:t>Mögliche Leistungsüberprüfung</w:t>
            </w:r>
          </w:p>
          <w:p w14:paraId="7D021D4E" w14:textId="77777777" w:rsidR="00D95CE8" w:rsidRDefault="00C02800">
            <w:pPr>
              <w:spacing w:after="96" w:line="240" w:lineRule="auto"/>
              <w:jc w:val="left"/>
              <w:rPr>
                <w:rFonts w:eastAsia="Calibri" w:cs="Arial"/>
              </w:rPr>
            </w:pPr>
            <w:r>
              <w:rPr>
                <w:rFonts w:eastAsia="Calibri" w:cs="Arial"/>
              </w:rPr>
              <w:t>Schreiben, Sprachmittlung, Hörverstehen</w:t>
            </w:r>
          </w:p>
          <w:p w14:paraId="552B351E" w14:textId="77777777" w:rsidR="00D95CE8" w:rsidRDefault="00D95CE8">
            <w:pPr>
              <w:spacing w:after="96" w:line="240" w:lineRule="auto"/>
              <w:jc w:val="left"/>
              <w:rPr>
                <w:rFonts w:eastAsia="Calibri" w:cs="Arial"/>
              </w:rPr>
            </w:pPr>
          </w:p>
          <w:p w14:paraId="75A19C6F" w14:textId="77777777" w:rsidR="00D95CE8" w:rsidRDefault="00D95CE8">
            <w:pPr>
              <w:spacing w:after="96" w:line="240" w:lineRule="auto"/>
              <w:jc w:val="left"/>
              <w:rPr>
                <w:rFonts w:eastAsia="Calibri" w:cs="Arial"/>
              </w:rPr>
            </w:pPr>
          </w:p>
          <w:p w14:paraId="53FB34AD" w14:textId="77777777" w:rsidR="00D95CE8" w:rsidRDefault="00D95CE8">
            <w:pPr>
              <w:spacing w:after="96" w:line="240" w:lineRule="auto"/>
              <w:jc w:val="left"/>
              <w:rPr>
                <w:rFonts w:eastAsia="Calibri" w:cs="Arial"/>
              </w:rPr>
            </w:pPr>
          </w:p>
          <w:p w14:paraId="6720AF7B" w14:textId="77777777" w:rsidR="00D95CE8" w:rsidRDefault="00D95CE8">
            <w:pPr>
              <w:spacing w:after="96" w:line="240" w:lineRule="auto"/>
              <w:jc w:val="left"/>
              <w:rPr>
                <w:rFonts w:eastAsia="Calibri" w:cs="Arial"/>
              </w:rPr>
            </w:pPr>
          </w:p>
        </w:tc>
      </w:tr>
    </w:tbl>
    <w:p w14:paraId="4768FA10" w14:textId="71C546F3" w:rsidR="00D95CE8" w:rsidRPr="000E7CCB" w:rsidRDefault="00D95CE8">
      <w:pPr>
        <w:rPr>
          <w:sz w:val="16"/>
          <w:szCs w:val="16"/>
        </w:rPr>
      </w:pPr>
    </w:p>
    <w:tbl>
      <w:tblPr>
        <w:tblW w:w="14277" w:type="dxa"/>
        <w:tblInd w:w="98" w:type="dxa"/>
        <w:tblCellMar>
          <w:left w:w="10" w:type="dxa"/>
          <w:right w:w="10" w:type="dxa"/>
        </w:tblCellMar>
        <w:tblLook w:val="0000" w:firstRow="0" w:lastRow="0" w:firstColumn="0" w:lastColumn="0" w:noHBand="0" w:noVBand="0"/>
      </w:tblPr>
      <w:tblGrid>
        <w:gridCol w:w="4758"/>
        <w:gridCol w:w="4593"/>
        <w:gridCol w:w="4926"/>
      </w:tblGrid>
      <w:tr w:rsidR="00D95CE8" w:rsidRPr="007C3744" w14:paraId="4CE52FDF" w14:textId="77777777">
        <w:tc>
          <w:tcPr>
            <w:tcW w:w="14277"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4E1E18" w14:textId="77777777" w:rsidR="00D95CE8" w:rsidRPr="00004E11" w:rsidRDefault="00C02800">
            <w:pPr>
              <w:spacing w:before="120" w:after="120"/>
              <w:jc w:val="center"/>
              <w:rPr>
                <w:rFonts w:eastAsia="Calibri" w:cs="Arial"/>
                <w:sz w:val="28"/>
                <w:szCs w:val="28"/>
                <w:lang w:val="nl-NL"/>
              </w:rPr>
            </w:pPr>
            <w:r w:rsidRPr="00004E11">
              <w:rPr>
                <w:rFonts w:eastAsia="Calibri" w:cs="Arial"/>
                <w:b/>
                <w:bCs/>
                <w:sz w:val="28"/>
                <w:szCs w:val="28"/>
                <w:lang w:val="nl-NL"/>
              </w:rPr>
              <w:lastRenderedPageBreak/>
              <w:t>UV 8.2-1</w:t>
            </w:r>
            <w:r w:rsidRPr="00004E11">
              <w:rPr>
                <w:rFonts w:eastAsia="Calibri" w:cs="Arial"/>
                <w:b/>
                <w:bCs/>
                <w:i/>
                <w:iCs/>
                <w:sz w:val="28"/>
                <w:szCs w:val="28"/>
                <w:lang w:val="nl-NL"/>
              </w:rPr>
              <w:t xml:space="preserve"> Kleding op maat! – over alternatief koopgedrag nadenken</w:t>
            </w:r>
            <w:r w:rsidRPr="00004E11">
              <w:rPr>
                <w:rFonts w:eastAsia="Calibri" w:cs="Arial"/>
                <w:b/>
                <w:bCs/>
                <w:sz w:val="28"/>
                <w:szCs w:val="28"/>
                <w:lang w:val="nl-NL"/>
              </w:rPr>
              <w:t xml:space="preserve"> </w:t>
            </w:r>
            <w:r w:rsidRPr="00004E11">
              <w:rPr>
                <w:rFonts w:eastAsia="Calibri" w:cs="Arial"/>
                <w:sz w:val="28"/>
                <w:szCs w:val="28"/>
                <w:lang w:val="nl-NL"/>
              </w:rPr>
              <w:t>(ca. 16 UStd.)</w:t>
            </w:r>
          </w:p>
        </w:tc>
      </w:tr>
      <w:tr w:rsidR="00D95CE8" w14:paraId="6AA11917" w14:textId="77777777">
        <w:tc>
          <w:tcPr>
            <w:tcW w:w="475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0F6A5DD9" w14:textId="77777777" w:rsidR="00D95CE8" w:rsidRDefault="00C02800">
            <w:pPr>
              <w:jc w:val="center"/>
              <w:rPr>
                <w:rFonts w:eastAsia="Calibri" w:cs="Arial"/>
                <w:b/>
                <w:bCs/>
                <w:sz w:val="24"/>
                <w:szCs w:val="24"/>
              </w:rPr>
            </w:pPr>
            <w:r>
              <w:rPr>
                <w:rFonts w:eastAsia="Calibri" w:cs="Arial"/>
                <w:b/>
                <w:bCs/>
                <w:sz w:val="24"/>
                <w:szCs w:val="24"/>
              </w:rPr>
              <w:t>Kompetenzerwartungen</w:t>
            </w:r>
          </w:p>
          <w:p w14:paraId="7E9F0D85" w14:textId="77777777" w:rsidR="00D95CE8" w:rsidRDefault="00C02800">
            <w:pPr>
              <w:jc w:val="center"/>
              <w:rPr>
                <w:rFonts w:eastAsia="Calibri" w:cs="Arial"/>
                <w:b/>
                <w:bCs/>
                <w:sz w:val="24"/>
                <w:szCs w:val="24"/>
              </w:rPr>
            </w:pPr>
            <w:r>
              <w:rPr>
                <w:rFonts w:eastAsia="Calibri" w:cs="Arial"/>
                <w:b/>
                <w:bCs/>
                <w:sz w:val="24"/>
                <w:szCs w:val="24"/>
              </w:rPr>
              <w:t>im Schwerpunkt</w:t>
            </w:r>
          </w:p>
        </w:tc>
        <w:tc>
          <w:tcPr>
            <w:tcW w:w="4593"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36D6904B" w14:textId="77777777" w:rsidR="00D95CE8" w:rsidRDefault="00C02800">
            <w:pPr>
              <w:jc w:val="center"/>
              <w:rPr>
                <w:rFonts w:eastAsia="Calibri" w:cs="Arial"/>
                <w:b/>
                <w:bCs/>
                <w:sz w:val="24"/>
                <w:szCs w:val="24"/>
              </w:rPr>
            </w:pPr>
            <w:r>
              <w:rPr>
                <w:rFonts w:eastAsia="Calibri" w:cs="Arial"/>
                <w:b/>
                <w:bCs/>
                <w:sz w:val="24"/>
                <w:szCs w:val="24"/>
              </w:rPr>
              <w:t>Auswahl</w:t>
            </w:r>
          </w:p>
          <w:p w14:paraId="606A5327" w14:textId="77777777" w:rsidR="00D95CE8" w:rsidRDefault="00C02800">
            <w:pPr>
              <w:jc w:val="center"/>
              <w:rPr>
                <w:rFonts w:eastAsia="Calibri" w:cs="Arial"/>
                <w:b/>
                <w:bCs/>
                <w:sz w:val="24"/>
                <w:szCs w:val="24"/>
              </w:rPr>
            </w:pPr>
            <w:r>
              <w:rPr>
                <w:rFonts w:eastAsia="Calibri" w:cs="Arial"/>
                <w:b/>
                <w:bCs/>
                <w:sz w:val="24"/>
                <w:szCs w:val="24"/>
              </w:rPr>
              <w:t>fachlicher Konkretisierungen</w:t>
            </w:r>
          </w:p>
        </w:tc>
        <w:tc>
          <w:tcPr>
            <w:tcW w:w="4926"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6A04EB10" w14:textId="77777777" w:rsidR="00D95CE8" w:rsidRDefault="00C02800">
            <w:pPr>
              <w:jc w:val="center"/>
              <w:rPr>
                <w:rFonts w:eastAsia="Calibri" w:cs="Arial"/>
                <w:b/>
                <w:bCs/>
                <w:sz w:val="24"/>
                <w:szCs w:val="24"/>
              </w:rPr>
            </w:pPr>
            <w:r>
              <w:rPr>
                <w:rFonts w:eastAsia="Calibri" w:cs="Arial"/>
                <w:b/>
                <w:bCs/>
                <w:sz w:val="24"/>
                <w:szCs w:val="24"/>
              </w:rPr>
              <w:t xml:space="preserve">Hinweise, Vereinbarungen </w:t>
            </w:r>
          </w:p>
          <w:p w14:paraId="59BAB43B" w14:textId="77777777" w:rsidR="00D95CE8" w:rsidRDefault="00C02800">
            <w:pPr>
              <w:jc w:val="center"/>
              <w:rPr>
                <w:rFonts w:eastAsia="Calibri" w:cs="Arial"/>
                <w:b/>
                <w:bCs/>
                <w:sz w:val="24"/>
                <w:szCs w:val="24"/>
              </w:rPr>
            </w:pPr>
            <w:r>
              <w:rPr>
                <w:rFonts w:eastAsia="Calibri" w:cs="Arial"/>
                <w:b/>
                <w:bCs/>
                <w:sz w:val="24"/>
                <w:szCs w:val="24"/>
              </w:rPr>
              <w:t>und Absprachen</w:t>
            </w:r>
          </w:p>
        </w:tc>
      </w:tr>
      <w:tr w:rsidR="00D95CE8" w14:paraId="3AEE154C" w14:textId="77777777">
        <w:tc>
          <w:tcPr>
            <w:tcW w:w="475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4C8982" w14:textId="77777777" w:rsidR="00D95CE8" w:rsidRDefault="00D95CE8">
            <w:pPr>
              <w:spacing w:after="96" w:line="240" w:lineRule="auto"/>
              <w:jc w:val="left"/>
              <w:rPr>
                <w:rFonts w:eastAsia="Calibri" w:cs="Arial"/>
              </w:rPr>
            </w:pPr>
          </w:p>
          <w:p w14:paraId="30440743" w14:textId="77777777" w:rsidR="00D95CE8" w:rsidRDefault="00C02800">
            <w:pPr>
              <w:spacing w:after="96" w:line="240" w:lineRule="auto"/>
              <w:jc w:val="left"/>
              <w:rPr>
                <w:rFonts w:eastAsia="Calibri" w:cs="Arial"/>
                <w:b/>
                <w:bCs/>
              </w:rPr>
            </w:pPr>
            <w:r>
              <w:rPr>
                <w:rFonts w:eastAsia="Calibri" w:cs="Arial"/>
                <w:b/>
                <w:bCs/>
              </w:rPr>
              <w:t>Funktionale kommunikative Kompetenz</w:t>
            </w:r>
          </w:p>
          <w:p w14:paraId="3CD7504F" w14:textId="77777777" w:rsidR="00D95CE8" w:rsidRPr="00004E11" w:rsidRDefault="00C02800">
            <w:pPr>
              <w:pStyle w:val="Liste-Indikator"/>
              <w:spacing w:after="96"/>
              <w:ind w:left="28" w:hanging="28"/>
              <w:jc w:val="left"/>
              <w:rPr>
                <w:rFonts w:cs="Arial"/>
                <w:b/>
                <w:bCs/>
                <w:i/>
                <w:sz w:val="22"/>
              </w:rPr>
            </w:pPr>
            <w:r w:rsidRPr="00004E11">
              <w:rPr>
                <w:rFonts w:cs="Arial"/>
                <w:b/>
                <w:bCs/>
                <w:i/>
                <w:sz w:val="22"/>
              </w:rPr>
              <w:t>Sprechen: an Gesprächen teilnehmen</w:t>
            </w:r>
          </w:p>
          <w:p w14:paraId="2B30BEAB" w14:textId="77777777" w:rsidR="00D95CE8" w:rsidRDefault="00C02800">
            <w:pPr>
              <w:pStyle w:val="Liste-Indikator"/>
              <w:spacing w:after="96"/>
              <w:ind w:left="0"/>
              <w:jc w:val="left"/>
              <w:rPr>
                <w:rFonts w:cs="Arial"/>
                <w:sz w:val="22"/>
              </w:rPr>
            </w:pPr>
            <w:r>
              <w:rPr>
                <w:rFonts w:cs="Arial"/>
                <w:sz w:val="22"/>
              </w:rPr>
              <w:t>in vertrauten Rollen in informellen sowie formalisierten Gesprächssituationen ihre Redeabsichten verwirklichen und in einfacher Form interagieren</w:t>
            </w:r>
          </w:p>
          <w:p w14:paraId="080F630B" w14:textId="77777777" w:rsidR="00D95CE8" w:rsidRDefault="00C02800">
            <w:pPr>
              <w:spacing w:after="96" w:line="240" w:lineRule="auto"/>
              <w:jc w:val="left"/>
              <w:rPr>
                <w:rFonts w:eastAsia="Calibri" w:cs="Arial"/>
                <w:b/>
                <w:bCs/>
              </w:rPr>
            </w:pPr>
            <w:r>
              <w:rPr>
                <w:rFonts w:eastAsia="Calibri" w:cs="Arial"/>
                <w:b/>
                <w:bCs/>
              </w:rPr>
              <w:t>Verfügen über sprachliche Mittel</w:t>
            </w:r>
          </w:p>
          <w:p w14:paraId="515743F5" w14:textId="77777777" w:rsidR="00D95CE8" w:rsidRDefault="00C02800">
            <w:pPr>
              <w:spacing w:after="96" w:line="240" w:lineRule="auto"/>
              <w:jc w:val="left"/>
              <w:rPr>
                <w:rFonts w:eastAsia="Calibri" w:cs="Arial"/>
              </w:rPr>
            </w:pPr>
            <w:r w:rsidRPr="00004E11">
              <w:rPr>
                <w:rFonts w:eastAsia="Calibri" w:cs="Arial"/>
                <w:b/>
                <w:bCs/>
                <w:i/>
              </w:rPr>
              <w:t>Wortschatz</w:t>
            </w:r>
            <w:r>
              <w:rPr>
                <w:rFonts w:eastAsia="Calibri" w:cs="Arial"/>
                <w:b/>
                <w:bCs/>
              </w:rPr>
              <w:t xml:space="preserve">: </w:t>
            </w:r>
            <w:r>
              <w:rPr>
                <w:rFonts w:eastAsia="Calibri" w:cs="Arial"/>
              </w:rPr>
              <w:t>einen grundlegenden Wortschatz zur Produktion einfach strukturierter, auch digitaler Texte anwenden</w:t>
            </w:r>
          </w:p>
          <w:p w14:paraId="1BD6F93B" w14:textId="64A0F844" w:rsidR="00D95CE8" w:rsidRDefault="00C02800">
            <w:pPr>
              <w:spacing w:after="96" w:line="240" w:lineRule="auto"/>
              <w:jc w:val="left"/>
              <w:rPr>
                <w:rFonts w:eastAsia="Calibri" w:cs="Arial"/>
                <w:b/>
                <w:bCs/>
              </w:rPr>
            </w:pPr>
            <w:r w:rsidRPr="00004E11">
              <w:rPr>
                <w:rFonts w:eastAsia="Calibri" w:cs="Arial"/>
                <w:b/>
                <w:bCs/>
                <w:i/>
              </w:rPr>
              <w:t>Aussprache und Intonation</w:t>
            </w:r>
            <w:r>
              <w:rPr>
                <w:rFonts w:eastAsia="Calibri" w:cs="Arial"/>
                <w:b/>
                <w:bCs/>
              </w:rPr>
              <w:t xml:space="preserve">: </w:t>
            </w:r>
            <w:r>
              <w:rPr>
                <w:rFonts w:eastAsia="Calibri" w:cs="Arial"/>
              </w:rPr>
              <w:t>Kenntnisse der Aussprache und Intonation für ihre Hör- und Sprechabsichten einsetzen</w:t>
            </w:r>
          </w:p>
          <w:p w14:paraId="2123FD24" w14:textId="77777777" w:rsidR="00D95CE8" w:rsidRDefault="00D95CE8">
            <w:pPr>
              <w:spacing w:after="96" w:line="240" w:lineRule="auto"/>
              <w:jc w:val="left"/>
              <w:rPr>
                <w:rFonts w:eastAsia="Calibri" w:cs="Arial"/>
              </w:rPr>
            </w:pPr>
          </w:p>
        </w:tc>
        <w:tc>
          <w:tcPr>
            <w:tcW w:w="45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B30419" w14:textId="77777777" w:rsidR="00D95CE8" w:rsidRDefault="00D95CE8">
            <w:pPr>
              <w:spacing w:after="96" w:line="240" w:lineRule="auto"/>
              <w:jc w:val="left"/>
              <w:rPr>
                <w:rFonts w:eastAsia="Calibri" w:cs="Arial"/>
              </w:rPr>
            </w:pPr>
          </w:p>
          <w:p w14:paraId="7AB131DC" w14:textId="77777777" w:rsidR="00D95CE8" w:rsidRDefault="00C02800">
            <w:pPr>
              <w:spacing w:after="96" w:line="240" w:lineRule="auto"/>
              <w:jc w:val="left"/>
              <w:rPr>
                <w:rFonts w:eastAsia="Calibri" w:cs="Arial"/>
                <w:b/>
                <w:bCs/>
              </w:rPr>
            </w:pPr>
            <w:r>
              <w:rPr>
                <w:rFonts w:eastAsia="Calibri" w:cs="Arial"/>
                <w:b/>
                <w:bCs/>
              </w:rPr>
              <w:t>Interkulturelle kommunikative Kompetenz</w:t>
            </w:r>
          </w:p>
          <w:p w14:paraId="7AD2ABA5" w14:textId="77777777" w:rsidR="00D95CE8" w:rsidRDefault="00C02800">
            <w:pPr>
              <w:spacing w:after="96" w:line="240" w:lineRule="auto"/>
              <w:jc w:val="left"/>
              <w:rPr>
                <w:rFonts w:eastAsia="Calibri" w:cs="Arial"/>
              </w:rPr>
            </w:pPr>
            <w:r>
              <w:rPr>
                <w:rFonts w:eastAsia="Calibri" w:cs="Arial"/>
              </w:rPr>
              <w:t>Alltagsleben, Freizeitgestaltung</w:t>
            </w:r>
          </w:p>
          <w:p w14:paraId="7F0FDA57" w14:textId="3B014916" w:rsidR="00D95CE8" w:rsidRDefault="00C02800">
            <w:pPr>
              <w:spacing w:after="96" w:line="240" w:lineRule="auto"/>
              <w:jc w:val="left"/>
              <w:rPr>
                <w:rFonts w:eastAsia="Calibri" w:cs="Arial"/>
              </w:rPr>
            </w:pPr>
            <w:r>
              <w:rPr>
                <w:rFonts w:eastAsia="Calibri" w:cs="Arial"/>
                <w:szCs w:val="24"/>
              </w:rPr>
              <w:t>Konsumverhalten, Nutzung digitaler Medien im Alltag</w:t>
            </w:r>
          </w:p>
          <w:p w14:paraId="1E38301F" w14:textId="77777777" w:rsidR="00D95CE8" w:rsidRDefault="00D95CE8">
            <w:pPr>
              <w:spacing w:after="96" w:line="240" w:lineRule="auto"/>
              <w:jc w:val="left"/>
              <w:rPr>
                <w:rFonts w:eastAsia="Calibri" w:cs="Arial"/>
                <w:b/>
                <w:bCs/>
              </w:rPr>
            </w:pPr>
          </w:p>
          <w:p w14:paraId="6C9ADA1E" w14:textId="77777777" w:rsidR="00D95CE8" w:rsidRDefault="00C02800">
            <w:pPr>
              <w:spacing w:after="96" w:line="240" w:lineRule="auto"/>
              <w:jc w:val="left"/>
              <w:rPr>
                <w:rFonts w:eastAsia="Calibri" w:cs="Arial"/>
                <w:b/>
                <w:bCs/>
              </w:rPr>
            </w:pPr>
            <w:r>
              <w:rPr>
                <w:rFonts w:eastAsia="Calibri" w:cs="Arial"/>
                <w:b/>
                <w:bCs/>
              </w:rPr>
              <w:t>Verfügen über sprachliche Mittel</w:t>
            </w:r>
          </w:p>
          <w:p w14:paraId="0BAEAE55" w14:textId="7A7F5695" w:rsidR="00D95CE8" w:rsidRDefault="00C02800">
            <w:pPr>
              <w:spacing w:after="96" w:line="240" w:lineRule="auto"/>
              <w:jc w:val="left"/>
              <w:rPr>
                <w:rFonts w:eastAsia="Calibri" w:cs="Arial"/>
                <w:b/>
                <w:bCs/>
              </w:rPr>
            </w:pPr>
            <w:r w:rsidRPr="00004E11">
              <w:rPr>
                <w:rFonts w:eastAsia="Calibri" w:cs="Arial"/>
                <w:b/>
                <w:bCs/>
                <w:i/>
              </w:rPr>
              <w:t>Aussprache und Intonation</w:t>
            </w:r>
            <w:r w:rsidR="00F27A7F">
              <w:rPr>
                <w:rFonts w:eastAsia="Calibri" w:cs="Arial"/>
                <w:b/>
                <w:bCs/>
              </w:rPr>
              <w:t>:</w:t>
            </w:r>
            <w:r>
              <w:rPr>
                <w:rFonts w:eastAsia="Calibri" w:cs="Arial"/>
                <w:b/>
                <w:bCs/>
              </w:rPr>
              <w:t xml:space="preserve"> </w:t>
            </w:r>
            <w:r>
              <w:rPr>
                <w:rFonts w:eastAsia="Calibri" w:cs="Arial"/>
              </w:rPr>
              <w:t>grundlegende Wort- und Satzmelodie und Betonung</w:t>
            </w:r>
          </w:p>
          <w:p w14:paraId="4762A90D" w14:textId="77777777" w:rsidR="00D95CE8" w:rsidRDefault="00D95CE8">
            <w:pPr>
              <w:spacing w:after="96" w:line="240" w:lineRule="auto"/>
              <w:jc w:val="left"/>
              <w:rPr>
                <w:rFonts w:eastAsia="Calibri" w:cs="Arial"/>
                <w:b/>
                <w:bCs/>
              </w:rPr>
            </w:pPr>
          </w:p>
          <w:p w14:paraId="2EFC3E13" w14:textId="77777777" w:rsidR="00D95CE8" w:rsidRDefault="00C02800">
            <w:pPr>
              <w:spacing w:after="96" w:line="240" w:lineRule="auto"/>
              <w:jc w:val="left"/>
              <w:rPr>
                <w:rFonts w:eastAsia="Calibri" w:cs="Arial"/>
                <w:b/>
                <w:bCs/>
              </w:rPr>
            </w:pPr>
            <w:r>
              <w:rPr>
                <w:rFonts w:eastAsia="Calibri" w:cs="Arial"/>
                <w:b/>
                <w:bCs/>
              </w:rPr>
              <w:t>Text- und Medienkompetenz</w:t>
            </w:r>
          </w:p>
          <w:p w14:paraId="1DE63D64" w14:textId="77777777" w:rsidR="00D95CE8" w:rsidRDefault="00C02800">
            <w:pPr>
              <w:spacing w:after="96" w:line="240" w:lineRule="auto"/>
              <w:jc w:val="left"/>
              <w:rPr>
                <w:rFonts w:eastAsia="Calibri" w:cs="Arial"/>
                <w:b/>
                <w:bCs/>
              </w:rPr>
            </w:pPr>
            <w:r>
              <w:rPr>
                <w:rFonts w:eastAsia="Calibri" w:cs="Arial"/>
                <w:b/>
                <w:bCs/>
              </w:rPr>
              <w:t xml:space="preserve">Ausgangstexte: </w:t>
            </w:r>
            <w:r>
              <w:rPr>
                <w:rFonts w:eastAsia="Calibri" w:cs="Arial"/>
              </w:rPr>
              <w:t>Sach- und Gebrauchstexte: Formate der sozialen Medien und Netzwerke</w:t>
            </w:r>
          </w:p>
          <w:p w14:paraId="24CDDAAE" w14:textId="64E4393A" w:rsidR="00D95CE8" w:rsidRDefault="00C02800">
            <w:pPr>
              <w:spacing w:after="96" w:line="240" w:lineRule="auto"/>
              <w:jc w:val="left"/>
              <w:rPr>
                <w:rFonts w:eastAsia="Calibri" w:cs="Arial"/>
                <w:b/>
                <w:bCs/>
              </w:rPr>
            </w:pPr>
            <w:r>
              <w:rPr>
                <w:rFonts w:eastAsia="Calibri" w:cs="Arial"/>
                <w:b/>
                <w:bCs/>
              </w:rPr>
              <w:t xml:space="preserve">Zieltexte: </w:t>
            </w:r>
            <w:r>
              <w:rPr>
                <w:rFonts w:eastAsia="Calibri" w:cs="Arial"/>
              </w:rPr>
              <w:t>Dialog,</w:t>
            </w:r>
            <w:r w:rsidR="00155EE3">
              <w:rPr>
                <w:rFonts w:eastAsia="Calibri" w:cs="Arial"/>
              </w:rPr>
              <w:t xml:space="preserve"> Diskussion,</w:t>
            </w:r>
            <w:r>
              <w:rPr>
                <w:rFonts w:eastAsia="Calibri" w:cs="Arial"/>
              </w:rPr>
              <w:t xml:space="preserve"> szenische Texte, Formate der sozialen Medien und Netzwerke</w:t>
            </w:r>
          </w:p>
          <w:p w14:paraId="084B0547" w14:textId="77777777" w:rsidR="00D95CE8" w:rsidRDefault="00D95CE8">
            <w:pPr>
              <w:spacing w:after="96" w:line="240" w:lineRule="auto"/>
              <w:jc w:val="left"/>
              <w:rPr>
                <w:rFonts w:eastAsia="Calibri" w:cs="Arial"/>
              </w:rPr>
            </w:pPr>
          </w:p>
          <w:p w14:paraId="411633E2" w14:textId="77777777" w:rsidR="00D95CE8" w:rsidRDefault="00C02800">
            <w:pPr>
              <w:spacing w:after="96" w:line="240" w:lineRule="auto"/>
              <w:jc w:val="left"/>
              <w:rPr>
                <w:rFonts w:eastAsia="Calibri" w:cs="Arial"/>
                <w:b/>
                <w:bCs/>
              </w:rPr>
            </w:pPr>
            <w:r>
              <w:rPr>
                <w:rFonts w:eastAsia="Calibri" w:cs="Arial"/>
                <w:b/>
                <w:bCs/>
              </w:rPr>
              <w:t>Sprachlernkompetenz</w:t>
            </w:r>
          </w:p>
          <w:p w14:paraId="0BD13CB2" w14:textId="77777777" w:rsidR="00D95CE8" w:rsidRDefault="00C02800">
            <w:pPr>
              <w:spacing w:after="96" w:line="240" w:lineRule="auto"/>
              <w:jc w:val="left"/>
              <w:rPr>
                <w:rFonts w:eastAsia="Calibri" w:cs="Arial"/>
              </w:rPr>
            </w:pPr>
            <w:r>
              <w:rPr>
                <w:rFonts w:eastAsia="Calibri" w:cs="Arial"/>
              </w:rPr>
              <w:t>Strategien zur Unterstützung des dialogischen Sprechens, zur Kompensation sprachlicher Schwierigkeiten, zum selbständigen Umgang mit Feedback</w:t>
            </w:r>
          </w:p>
          <w:p w14:paraId="75123919" w14:textId="77777777" w:rsidR="00D95CE8" w:rsidRDefault="00D95CE8">
            <w:pPr>
              <w:spacing w:after="96" w:line="240" w:lineRule="auto"/>
              <w:jc w:val="left"/>
              <w:rPr>
                <w:rFonts w:eastAsia="Calibri" w:cs="Arial"/>
              </w:rPr>
            </w:pPr>
          </w:p>
        </w:tc>
        <w:tc>
          <w:tcPr>
            <w:tcW w:w="492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7257C60" w14:textId="77777777" w:rsidR="00D95CE8" w:rsidRDefault="00D95CE8">
            <w:pPr>
              <w:spacing w:after="96" w:line="240" w:lineRule="auto"/>
              <w:jc w:val="left"/>
              <w:rPr>
                <w:rFonts w:eastAsia="Calibri" w:cs="Arial"/>
              </w:rPr>
            </w:pPr>
          </w:p>
          <w:p w14:paraId="5421584C" w14:textId="77777777" w:rsidR="00D95CE8" w:rsidRDefault="00C02800">
            <w:pPr>
              <w:spacing w:after="96" w:line="240" w:lineRule="auto"/>
              <w:jc w:val="left"/>
              <w:rPr>
                <w:rFonts w:eastAsia="Calibri" w:cs="Arial"/>
                <w:b/>
                <w:bCs/>
              </w:rPr>
            </w:pPr>
            <w:r>
              <w:rPr>
                <w:rFonts w:eastAsia="Calibri" w:cs="Arial"/>
                <w:b/>
                <w:bCs/>
              </w:rPr>
              <w:t>Unterrichtliche Umsetzung</w:t>
            </w:r>
          </w:p>
          <w:p w14:paraId="1E454B41" w14:textId="77777777" w:rsidR="00D95CE8" w:rsidRDefault="00C02800">
            <w:pPr>
              <w:spacing w:after="96" w:line="240" w:lineRule="auto"/>
              <w:jc w:val="left"/>
              <w:rPr>
                <w:rFonts w:eastAsia="Calibri" w:cs="Arial"/>
              </w:rPr>
            </w:pPr>
            <w:r>
              <w:rPr>
                <w:rFonts w:eastAsia="Calibri" w:cs="Arial"/>
              </w:rPr>
              <w:t xml:space="preserve">themenspezifischer Wortschatz: Körper, Körperteile; Bekleidung, Beschreiben von Kleidung: </w:t>
            </w:r>
            <w:r>
              <w:rPr>
                <w:rFonts w:eastAsia="Calibri" w:cs="Arial"/>
                <w:i/>
                <w:iCs/>
              </w:rPr>
              <w:t>Tweedehands kleding kopen en verkopen</w:t>
            </w:r>
            <w:r>
              <w:rPr>
                <w:rFonts w:eastAsia="Calibri" w:cs="Arial"/>
              </w:rPr>
              <w:t>; Einkaufsverhalten reflektieren</w:t>
            </w:r>
          </w:p>
          <w:p w14:paraId="6364C8D0" w14:textId="77777777" w:rsidR="00D95CE8" w:rsidRDefault="00C02800">
            <w:pPr>
              <w:spacing w:after="96" w:line="240" w:lineRule="auto"/>
              <w:jc w:val="left"/>
              <w:rPr>
                <w:rFonts w:eastAsia="Calibri" w:cs="Arial"/>
                <w:b/>
                <w:bCs/>
                <w:u w:val="single"/>
              </w:rPr>
            </w:pPr>
            <w:r>
              <w:rPr>
                <w:rFonts w:eastAsia="Calibri" w:cs="Arial"/>
              </w:rPr>
              <w:t>Lernaufgaben: Rollenspiel/ Dialog im Bekleidungsgeschäft</w:t>
            </w:r>
          </w:p>
          <w:p w14:paraId="2C78C95A" w14:textId="77777777" w:rsidR="00D95CE8" w:rsidRDefault="00D95CE8">
            <w:pPr>
              <w:spacing w:after="96" w:line="240" w:lineRule="auto"/>
              <w:jc w:val="left"/>
              <w:rPr>
                <w:rFonts w:eastAsia="Calibri" w:cs="Arial"/>
                <w:b/>
                <w:bCs/>
              </w:rPr>
            </w:pPr>
          </w:p>
          <w:p w14:paraId="30D149DA" w14:textId="77777777" w:rsidR="00D95CE8" w:rsidRDefault="00C02800">
            <w:pPr>
              <w:spacing w:after="96" w:line="240" w:lineRule="auto"/>
              <w:jc w:val="left"/>
              <w:rPr>
                <w:rFonts w:eastAsia="Calibri" w:cs="Arial"/>
                <w:b/>
                <w:bCs/>
              </w:rPr>
            </w:pPr>
            <w:r>
              <w:rPr>
                <w:rFonts w:eastAsia="Calibri" w:cs="Arial"/>
                <w:b/>
                <w:bCs/>
              </w:rPr>
              <w:t xml:space="preserve">Vereinbarte Leistungsüberprüfung </w:t>
            </w:r>
          </w:p>
          <w:p w14:paraId="680B06F6" w14:textId="77777777" w:rsidR="00D95CE8" w:rsidRDefault="00C02800">
            <w:pPr>
              <w:pStyle w:val="StandardWeb"/>
              <w:spacing w:before="0" w:beforeAutospacing="0" w:after="96" w:afterAutospacing="0"/>
              <w:rPr>
                <w:rFonts w:ascii="Arial" w:hAnsi="Arial" w:cs="Arial"/>
                <w:sz w:val="22"/>
                <w:szCs w:val="22"/>
              </w:rPr>
            </w:pPr>
            <w:r>
              <w:rPr>
                <w:rFonts w:ascii="Arial" w:hAnsi="Arial" w:cs="Arial"/>
                <w:sz w:val="22"/>
                <w:szCs w:val="22"/>
              </w:rPr>
              <w:t xml:space="preserve">Mündliche Kommunikationsprüfung: einen Second Hand Basar als </w:t>
            </w:r>
            <w:r>
              <w:rPr>
                <w:rFonts w:ascii="Arial" w:hAnsi="Arial" w:cs="Arial"/>
                <w:i/>
                <w:iCs/>
                <w:sz w:val="22"/>
                <w:szCs w:val="22"/>
              </w:rPr>
              <w:t>simulation globale</w:t>
            </w:r>
            <w:r>
              <w:rPr>
                <w:rFonts w:ascii="Arial" w:hAnsi="Arial" w:cs="Arial"/>
                <w:sz w:val="22"/>
                <w:szCs w:val="22"/>
              </w:rPr>
              <w:t xml:space="preserve"> durchführen</w:t>
            </w:r>
          </w:p>
          <w:p w14:paraId="0A16F23F" w14:textId="77777777" w:rsidR="00D95CE8" w:rsidRDefault="00D95CE8">
            <w:pPr>
              <w:spacing w:after="96" w:line="240" w:lineRule="auto"/>
              <w:jc w:val="left"/>
              <w:rPr>
                <w:rFonts w:eastAsia="Calibri" w:cs="Arial"/>
              </w:rPr>
            </w:pPr>
          </w:p>
          <w:p w14:paraId="2D581D6D" w14:textId="77777777" w:rsidR="00D95CE8" w:rsidRDefault="00C02800">
            <w:pPr>
              <w:spacing w:after="96" w:line="240" w:lineRule="auto"/>
              <w:jc w:val="left"/>
              <w:rPr>
                <w:rFonts w:eastAsia="Calibri" w:cs="Arial"/>
                <w:b/>
                <w:bCs/>
              </w:rPr>
            </w:pPr>
            <w:r>
              <w:rPr>
                <w:rFonts w:eastAsia="Calibri" w:cs="Arial"/>
                <w:b/>
                <w:bCs/>
              </w:rPr>
              <w:t>Weitere Absprachen</w:t>
            </w:r>
          </w:p>
          <w:p w14:paraId="286D9D77" w14:textId="77777777" w:rsidR="00D95CE8" w:rsidRDefault="00C02800">
            <w:pPr>
              <w:spacing w:after="96" w:line="240" w:lineRule="auto"/>
              <w:jc w:val="left"/>
              <w:rPr>
                <w:rFonts w:eastAsia="Calibri" w:cs="Arial"/>
              </w:rPr>
            </w:pPr>
            <w:r>
              <w:rPr>
                <w:rFonts w:eastAsia="Calibri" w:cs="Arial"/>
              </w:rPr>
              <w:t>Bezug zur Rahmenvorgabe Verbraucherbildung Bereich D: Lebensstile, Trends, Mode</w:t>
            </w:r>
          </w:p>
          <w:p w14:paraId="103EA0EB" w14:textId="77777777" w:rsidR="00D95CE8" w:rsidRDefault="00C02800">
            <w:pPr>
              <w:spacing w:after="96" w:line="240" w:lineRule="auto"/>
              <w:jc w:val="left"/>
              <w:rPr>
                <w:rFonts w:eastAsia="Calibri" w:cs="Arial"/>
              </w:rPr>
            </w:pPr>
            <w:r>
              <w:rPr>
                <w:rFonts w:eastAsia="Calibri" w:cs="Arial"/>
              </w:rPr>
              <w:t>Bereich A: Produkt- und Dienstleistungsmärkte sowie alternative Konsummodelle</w:t>
            </w:r>
          </w:p>
          <w:p w14:paraId="4DB0242C" w14:textId="77777777" w:rsidR="00D95CE8" w:rsidRDefault="00C02800">
            <w:pPr>
              <w:spacing w:after="96" w:line="240" w:lineRule="auto"/>
              <w:jc w:val="left"/>
              <w:rPr>
                <w:rFonts w:eastAsia="Calibri" w:cs="Arial"/>
              </w:rPr>
            </w:pPr>
            <w:r>
              <w:rPr>
                <w:rFonts w:eastAsia="Calibri" w:cs="Arial"/>
              </w:rPr>
              <w:t>Einsatz von Feedback- und Evaluationsbögen (vgl. schulinternes Methodenkonzept)</w:t>
            </w:r>
          </w:p>
          <w:p w14:paraId="79688CCA" w14:textId="77777777" w:rsidR="00D95CE8" w:rsidRDefault="00D95CE8">
            <w:pPr>
              <w:spacing w:after="96" w:line="240" w:lineRule="auto"/>
              <w:jc w:val="left"/>
              <w:rPr>
                <w:rFonts w:eastAsia="Calibri" w:cs="Arial"/>
              </w:rPr>
            </w:pPr>
          </w:p>
        </w:tc>
      </w:tr>
    </w:tbl>
    <w:p w14:paraId="5AB3DE72" w14:textId="77777777" w:rsidR="00D95CE8" w:rsidRDefault="00C02800">
      <w:r>
        <w:br w:type="page"/>
      </w:r>
    </w:p>
    <w:tbl>
      <w:tblPr>
        <w:tblW w:w="14277" w:type="dxa"/>
        <w:tblInd w:w="98" w:type="dxa"/>
        <w:tblCellMar>
          <w:left w:w="10" w:type="dxa"/>
          <w:right w:w="10" w:type="dxa"/>
        </w:tblCellMar>
        <w:tblLook w:val="0000" w:firstRow="0" w:lastRow="0" w:firstColumn="0" w:lastColumn="0" w:noHBand="0" w:noVBand="0"/>
      </w:tblPr>
      <w:tblGrid>
        <w:gridCol w:w="4758"/>
        <w:gridCol w:w="4593"/>
        <w:gridCol w:w="4926"/>
      </w:tblGrid>
      <w:tr w:rsidR="00D95CE8" w:rsidRPr="007C3744" w14:paraId="0F161C2C" w14:textId="77777777">
        <w:tc>
          <w:tcPr>
            <w:tcW w:w="14277"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69B373" w14:textId="77777777" w:rsidR="00D95CE8" w:rsidRPr="00004E11" w:rsidRDefault="00C02800">
            <w:pPr>
              <w:spacing w:before="120" w:after="120"/>
              <w:jc w:val="center"/>
              <w:rPr>
                <w:rFonts w:eastAsia="Calibri" w:cs="Arial"/>
                <w:sz w:val="28"/>
                <w:szCs w:val="28"/>
                <w:lang w:val="nl-NL"/>
              </w:rPr>
            </w:pPr>
            <w:r w:rsidRPr="00004E11">
              <w:rPr>
                <w:rFonts w:eastAsia="Calibri" w:cs="Arial"/>
                <w:b/>
                <w:bCs/>
                <w:sz w:val="28"/>
                <w:szCs w:val="28"/>
                <w:lang w:val="nl-NL"/>
              </w:rPr>
              <w:lastRenderedPageBreak/>
              <w:t xml:space="preserve">UV 8.2-2 </w:t>
            </w:r>
            <w:r w:rsidRPr="00004E11">
              <w:rPr>
                <w:rFonts w:eastAsia="Calibri" w:cs="Arial"/>
                <w:b/>
                <w:bCs/>
                <w:i/>
                <w:iCs/>
                <w:sz w:val="28"/>
                <w:szCs w:val="28"/>
                <w:lang w:val="nl-NL"/>
              </w:rPr>
              <w:t xml:space="preserve">Mag ik voorstellen?- Dit is …! </w:t>
            </w:r>
            <w:r w:rsidRPr="00004E11">
              <w:rPr>
                <w:rFonts w:eastAsia="Arial" w:cs="Arial"/>
                <w:b/>
                <w:i/>
                <w:sz w:val="28"/>
                <w:lang w:val="nl-NL"/>
              </w:rPr>
              <w:t xml:space="preserve">– </w:t>
            </w:r>
            <w:r w:rsidRPr="00004E11">
              <w:rPr>
                <w:rFonts w:eastAsia="Calibri" w:cs="Arial"/>
                <w:b/>
                <w:bCs/>
                <w:i/>
                <w:iCs/>
                <w:sz w:val="28"/>
                <w:szCs w:val="28"/>
                <w:lang w:val="nl-NL"/>
              </w:rPr>
              <w:t>Bekende Nederlanders presenteren</w:t>
            </w:r>
            <w:r w:rsidRPr="00004E11">
              <w:rPr>
                <w:rFonts w:eastAsia="Calibri" w:cs="Arial"/>
                <w:b/>
                <w:bCs/>
                <w:sz w:val="28"/>
                <w:szCs w:val="28"/>
                <w:lang w:val="nl-NL"/>
              </w:rPr>
              <w:t xml:space="preserve"> </w:t>
            </w:r>
            <w:r w:rsidRPr="00004E11">
              <w:rPr>
                <w:rFonts w:eastAsia="Calibri" w:cs="Arial"/>
                <w:sz w:val="28"/>
                <w:szCs w:val="28"/>
                <w:lang w:val="nl-NL"/>
              </w:rPr>
              <w:t xml:space="preserve">(ca. 16 UStd.) </w:t>
            </w:r>
          </w:p>
        </w:tc>
      </w:tr>
      <w:tr w:rsidR="00D95CE8" w14:paraId="44373AE7" w14:textId="77777777">
        <w:tc>
          <w:tcPr>
            <w:tcW w:w="475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5E436BD8" w14:textId="77777777" w:rsidR="00D95CE8" w:rsidRDefault="00C02800">
            <w:pPr>
              <w:jc w:val="center"/>
              <w:rPr>
                <w:rFonts w:eastAsia="Calibri" w:cs="Arial"/>
                <w:b/>
                <w:bCs/>
                <w:sz w:val="24"/>
                <w:szCs w:val="24"/>
              </w:rPr>
            </w:pPr>
            <w:r>
              <w:rPr>
                <w:rFonts w:eastAsia="Calibri" w:cs="Arial"/>
                <w:b/>
                <w:bCs/>
                <w:sz w:val="24"/>
                <w:szCs w:val="24"/>
              </w:rPr>
              <w:t>Kompetenzerwartungen</w:t>
            </w:r>
          </w:p>
          <w:p w14:paraId="5B8D2F95" w14:textId="77777777" w:rsidR="00D95CE8" w:rsidRDefault="00C02800">
            <w:pPr>
              <w:jc w:val="center"/>
              <w:rPr>
                <w:rFonts w:eastAsia="Calibri" w:cs="Arial"/>
                <w:b/>
                <w:bCs/>
                <w:sz w:val="24"/>
                <w:szCs w:val="24"/>
              </w:rPr>
            </w:pPr>
            <w:r>
              <w:rPr>
                <w:rFonts w:eastAsia="Calibri" w:cs="Arial"/>
                <w:b/>
                <w:bCs/>
                <w:sz w:val="24"/>
                <w:szCs w:val="24"/>
              </w:rPr>
              <w:t>im Schwerpunkt</w:t>
            </w:r>
          </w:p>
        </w:tc>
        <w:tc>
          <w:tcPr>
            <w:tcW w:w="4593"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52675978" w14:textId="77777777" w:rsidR="00D95CE8" w:rsidRDefault="00C02800">
            <w:pPr>
              <w:jc w:val="center"/>
              <w:rPr>
                <w:rFonts w:eastAsia="Calibri" w:cs="Arial"/>
                <w:b/>
                <w:bCs/>
                <w:sz w:val="24"/>
                <w:szCs w:val="24"/>
              </w:rPr>
            </w:pPr>
            <w:r>
              <w:rPr>
                <w:rFonts w:eastAsia="Calibri" w:cs="Arial"/>
                <w:b/>
                <w:bCs/>
                <w:sz w:val="24"/>
                <w:szCs w:val="24"/>
              </w:rPr>
              <w:t>Auswahl</w:t>
            </w:r>
          </w:p>
          <w:p w14:paraId="61E03179" w14:textId="77777777" w:rsidR="00D95CE8" w:rsidRDefault="00C02800">
            <w:pPr>
              <w:jc w:val="center"/>
              <w:rPr>
                <w:rFonts w:eastAsia="Calibri" w:cs="Arial"/>
                <w:b/>
                <w:bCs/>
                <w:sz w:val="24"/>
                <w:szCs w:val="24"/>
              </w:rPr>
            </w:pPr>
            <w:r>
              <w:rPr>
                <w:rFonts w:eastAsia="Calibri" w:cs="Arial"/>
                <w:b/>
                <w:bCs/>
                <w:sz w:val="24"/>
                <w:szCs w:val="24"/>
              </w:rPr>
              <w:t>fachlicher Konkretisierungen</w:t>
            </w:r>
          </w:p>
        </w:tc>
        <w:tc>
          <w:tcPr>
            <w:tcW w:w="4926"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70D6E9D6" w14:textId="77777777" w:rsidR="00D95CE8" w:rsidRDefault="00C02800">
            <w:pPr>
              <w:jc w:val="center"/>
              <w:rPr>
                <w:rFonts w:eastAsia="Calibri" w:cs="Arial"/>
                <w:b/>
                <w:bCs/>
                <w:sz w:val="24"/>
                <w:szCs w:val="24"/>
              </w:rPr>
            </w:pPr>
            <w:r>
              <w:rPr>
                <w:rFonts w:eastAsia="Calibri" w:cs="Arial"/>
                <w:b/>
                <w:bCs/>
                <w:sz w:val="24"/>
                <w:szCs w:val="24"/>
              </w:rPr>
              <w:t xml:space="preserve">Hinweise, Vereinbarungen </w:t>
            </w:r>
          </w:p>
          <w:p w14:paraId="7FD5B2BF" w14:textId="77777777" w:rsidR="00D95CE8" w:rsidRDefault="00C02800">
            <w:pPr>
              <w:jc w:val="center"/>
              <w:rPr>
                <w:rFonts w:eastAsia="Calibri" w:cs="Arial"/>
                <w:b/>
                <w:bCs/>
                <w:sz w:val="24"/>
                <w:szCs w:val="24"/>
              </w:rPr>
            </w:pPr>
            <w:r>
              <w:rPr>
                <w:rFonts w:eastAsia="Calibri" w:cs="Arial"/>
                <w:b/>
                <w:bCs/>
                <w:sz w:val="24"/>
                <w:szCs w:val="24"/>
              </w:rPr>
              <w:t>und Absprachen</w:t>
            </w:r>
          </w:p>
        </w:tc>
      </w:tr>
      <w:tr w:rsidR="00D95CE8" w14:paraId="1FF3644E" w14:textId="77777777">
        <w:tc>
          <w:tcPr>
            <w:tcW w:w="475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5DB90F4" w14:textId="77777777" w:rsidR="00D95CE8" w:rsidRDefault="00D95CE8">
            <w:pPr>
              <w:spacing w:after="96" w:line="240" w:lineRule="auto"/>
              <w:jc w:val="left"/>
              <w:rPr>
                <w:rFonts w:eastAsia="Calibri" w:cs="Arial"/>
              </w:rPr>
            </w:pPr>
          </w:p>
          <w:p w14:paraId="23549CBC" w14:textId="77777777" w:rsidR="00D95CE8" w:rsidRDefault="00C02800">
            <w:pPr>
              <w:spacing w:after="96" w:line="240" w:lineRule="auto"/>
              <w:jc w:val="left"/>
              <w:rPr>
                <w:rFonts w:eastAsia="Calibri" w:cs="Arial"/>
                <w:b/>
                <w:bCs/>
              </w:rPr>
            </w:pPr>
            <w:r>
              <w:rPr>
                <w:rFonts w:eastAsia="Calibri" w:cs="Arial"/>
                <w:b/>
                <w:bCs/>
              </w:rPr>
              <w:t>Funktionale kommunikative Kompetenz</w:t>
            </w:r>
          </w:p>
          <w:p w14:paraId="000DA5B4" w14:textId="5B69D134" w:rsidR="00D95CE8" w:rsidRPr="00004E11" w:rsidRDefault="00C02800">
            <w:pPr>
              <w:pStyle w:val="Liste-Indikator"/>
              <w:spacing w:after="96"/>
              <w:ind w:left="0"/>
              <w:jc w:val="left"/>
              <w:rPr>
                <w:rFonts w:cs="Arial"/>
                <w:b/>
                <w:bCs/>
                <w:i/>
                <w:sz w:val="22"/>
              </w:rPr>
            </w:pPr>
            <w:r w:rsidRPr="00004E11">
              <w:rPr>
                <w:rFonts w:cs="Arial"/>
                <w:b/>
                <w:bCs/>
                <w:i/>
                <w:sz w:val="22"/>
              </w:rPr>
              <w:t>Sprechen: zusammenhängendes Sprechen</w:t>
            </w:r>
          </w:p>
          <w:p w14:paraId="269A8FDB" w14:textId="77777777" w:rsidR="00D95CE8" w:rsidRDefault="00C02800">
            <w:pPr>
              <w:pStyle w:val="Liste-Indikator"/>
              <w:spacing w:after="96"/>
              <w:ind w:left="0"/>
              <w:jc w:val="left"/>
              <w:rPr>
                <w:rFonts w:cs="Arial"/>
                <w:sz w:val="22"/>
              </w:rPr>
            </w:pPr>
            <w:r>
              <w:rPr>
                <w:rFonts w:cs="Arial"/>
                <w:sz w:val="22"/>
              </w:rPr>
              <w:t>Arbeitsergebnisse visuell, auch digital und visuell gestützt und auch unter Verwendung von Notizen, in kürzerer Form präsentieren</w:t>
            </w:r>
          </w:p>
          <w:p w14:paraId="128D9782" w14:textId="77777777" w:rsidR="00D95CE8" w:rsidRPr="00004E11" w:rsidRDefault="00C02800">
            <w:pPr>
              <w:pStyle w:val="Liste-Indikator"/>
              <w:spacing w:after="96"/>
              <w:ind w:left="28" w:hanging="28"/>
              <w:jc w:val="left"/>
              <w:rPr>
                <w:rFonts w:cs="Arial"/>
                <w:b/>
                <w:bCs/>
                <w:i/>
                <w:sz w:val="22"/>
              </w:rPr>
            </w:pPr>
            <w:r w:rsidRPr="00004E11">
              <w:rPr>
                <w:rFonts w:cs="Arial"/>
                <w:b/>
                <w:bCs/>
                <w:i/>
                <w:sz w:val="22"/>
              </w:rPr>
              <w:t>Leseverstehen</w:t>
            </w:r>
          </w:p>
          <w:p w14:paraId="5CFA1A43" w14:textId="77777777" w:rsidR="00D95CE8" w:rsidRDefault="00C02800">
            <w:pPr>
              <w:pStyle w:val="Liste-Indikator"/>
              <w:spacing w:after="96"/>
              <w:ind w:left="0"/>
              <w:jc w:val="left"/>
              <w:rPr>
                <w:rFonts w:cs="Arial"/>
                <w:sz w:val="22"/>
              </w:rPr>
            </w:pPr>
            <w:r>
              <w:rPr>
                <w:rFonts w:cs="Arial"/>
                <w:sz w:val="22"/>
              </w:rPr>
              <w:t xml:space="preserve">einfachen Sach- und Gebrauchstexten sowie einfachen literarischen Texten die Gesamtaussage, Hauptaussagen und wichtige Einzelinformationen entnehmen </w:t>
            </w:r>
          </w:p>
          <w:p w14:paraId="01CE537C" w14:textId="77777777" w:rsidR="00D95CE8" w:rsidRDefault="00D95CE8">
            <w:pPr>
              <w:pStyle w:val="Liste-Indikator"/>
              <w:spacing w:after="96"/>
              <w:ind w:left="0"/>
              <w:jc w:val="left"/>
              <w:rPr>
                <w:rFonts w:cs="Arial"/>
                <w:sz w:val="22"/>
              </w:rPr>
            </w:pPr>
          </w:p>
          <w:p w14:paraId="63657909" w14:textId="77777777" w:rsidR="00D95CE8" w:rsidRDefault="00C02800">
            <w:pPr>
              <w:spacing w:after="96" w:line="240" w:lineRule="auto"/>
              <w:ind w:left="26" w:hanging="26"/>
              <w:jc w:val="left"/>
              <w:rPr>
                <w:rFonts w:eastAsia="Calibri" w:cs="Arial"/>
                <w:b/>
                <w:bCs/>
              </w:rPr>
            </w:pPr>
            <w:r>
              <w:rPr>
                <w:rFonts w:eastAsia="Calibri" w:cs="Arial"/>
                <w:b/>
                <w:bCs/>
              </w:rPr>
              <w:t>Text- und Medienkompetenz</w:t>
            </w:r>
          </w:p>
          <w:p w14:paraId="46E148EE" w14:textId="77777777" w:rsidR="00D95CE8" w:rsidRDefault="00C02800">
            <w:pPr>
              <w:spacing w:after="96" w:line="240" w:lineRule="auto"/>
              <w:jc w:val="left"/>
              <w:rPr>
                <w:rFonts w:eastAsia="Calibri" w:cs="Arial"/>
              </w:rPr>
            </w:pPr>
            <w:r>
              <w:rPr>
                <w:rFonts w:eastAsia="Calibri" w:cs="Arial"/>
              </w:rPr>
              <w:t xml:space="preserve">einfachen Texten und Medienprodukten wesentliche Informationen zu Personen, Figuren, Handlungen, Ort und Zeit entnehmen, diese mündlich und schriftlich wiedergeben und zusammenfassen </w:t>
            </w:r>
          </w:p>
          <w:p w14:paraId="4BB7AA34" w14:textId="77777777" w:rsidR="00D95CE8" w:rsidRDefault="00D95CE8">
            <w:pPr>
              <w:spacing w:after="96" w:line="240" w:lineRule="auto"/>
              <w:jc w:val="left"/>
              <w:rPr>
                <w:rFonts w:eastAsia="Calibri" w:cs="Arial"/>
              </w:rPr>
            </w:pPr>
          </w:p>
          <w:p w14:paraId="60095B44" w14:textId="77777777" w:rsidR="00D95CE8" w:rsidRDefault="00C02800">
            <w:pPr>
              <w:spacing w:after="96" w:line="240" w:lineRule="auto"/>
              <w:ind w:left="34"/>
              <w:jc w:val="left"/>
              <w:rPr>
                <w:rFonts w:eastAsia="Calibri" w:cs="Arial"/>
              </w:rPr>
            </w:pPr>
            <w:r>
              <w:rPr>
                <w:rFonts w:eastAsia="Calibri" w:cs="Arial"/>
                <w:b/>
                <w:bCs/>
              </w:rPr>
              <w:t>Verfügen über sprachliche Mittel</w:t>
            </w:r>
          </w:p>
          <w:p w14:paraId="61FF1964" w14:textId="62448D4B" w:rsidR="00D95CE8" w:rsidRDefault="00C02800">
            <w:pPr>
              <w:spacing w:after="96" w:line="240" w:lineRule="auto"/>
              <w:jc w:val="left"/>
              <w:rPr>
                <w:rFonts w:eastAsia="Calibri" w:cs="Arial"/>
                <w:b/>
                <w:bCs/>
              </w:rPr>
            </w:pPr>
            <w:r w:rsidRPr="00004E11">
              <w:rPr>
                <w:rFonts w:eastAsia="Calibri" w:cs="Arial"/>
                <w:b/>
                <w:bCs/>
                <w:i/>
              </w:rPr>
              <w:t>Aussprache und Intonation</w:t>
            </w:r>
            <w:r>
              <w:rPr>
                <w:rFonts w:eastAsia="Calibri" w:cs="Arial"/>
                <w:b/>
                <w:bCs/>
              </w:rPr>
              <w:t xml:space="preserve">: </w:t>
            </w:r>
            <w:r>
              <w:rPr>
                <w:rFonts w:eastAsia="Calibri" w:cs="Arial"/>
              </w:rPr>
              <w:t>Kenntnisse der Aussprache und Intonation für ihre Sprechabsichten einsetzen</w:t>
            </w:r>
          </w:p>
        </w:tc>
        <w:tc>
          <w:tcPr>
            <w:tcW w:w="45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7DFB6E" w14:textId="77777777" w:rsidR="00D95CE8" w:rsidRDefault="00D95CE8">
            <w:pPr>
              <w:spacing w:after="96" w:line="240" w:lineRule="auto"/>
              <w:jc w:val="left"/>
              <w:rPr>
                <w:rFonts w:eastAsia="Calibri" w:cs="Arial"/>
              </w:rPr>
            </w:pPr>
          </w:p>
          <w:p w14:paraId="0623663C" w14:textId="77777777" w:rsidR="00D95CE8" w:rsidRDefault="00C02800">
            <w:pPr>
              <w:spacing w:after="96" w:line="240" w:lineRule="auto"/>
              <w:jc w:val="left"/>
              <w:rPr>
                <w:rFonts w:eastAsia="Calibri" w:cs="Arial"/>
                <w:b/>
                <w:bCs/>
              </w:rPr>
            </w:pPr>
            <w:r>
              <w:rPr>
                <w:rFonts w:eastAsia="Calibri" w:cs="Arial"/>
                <w:b/>
                <w:bCs/>
              </w:rPr>
              <w:t>Interkulturelle kommunikative Kompetenz</w:t>
            </w:r>
          </w:p>
          <w:p w14:paraId="1715B2EA" w14:textId="77777777" w:rsidR="00D95CE8" w:rsidRDefault="00C02800">
            <w:pPr>
              <w:spacing w:after="96" w:line="240" w:lineRule="auto"/>
              <w:jc w:val="left"/>
              <w:rPr>
                <w:rFonts w:eastAsia="Calibri" w:cs="Arial"/>
              </w:rPr>
            </w:pPr>
            <w:r>
              <w:rPr>
                <w:rFonts w:eastAsia="Calibri" w:cs="Arial"/>
              </w:rPr>
              <w:t>Gesellschaftliches Leben in den Niederlanden und Belgien</w:t>
            </w:r>
          </w:p>
          <w:p w14:paraId="367D6771" w14:textId="77777777" w:rsidR="00D95CE8" w:rsidRDefault="00D95CE8">
            <w:pPr>
              <w:spacing w:after="96" w:line="240" w:lineRule="auto"/>
              <w:jc w:val="left"/>
              <w:rPr>
                <w:rFonts w:eastAsia="Calibri" w:cs="Arial"/>
              </w:rPr>
            </w:pPr>
          </w:p>
          <w:p w14:paraId="03F628E1" w14:textId="77777777" w:rsidR="00D95CE8" w:rsidRDefault="00C02800">
            <w:pPr>
              <w:spacing w:after="96" w:line="240" w:lineRule="auto"/>
              <w:jc w:val="left"/>
              <w:rPr>
                <w:rFonts w:eastAsia="Calibri" w:cs="Arial"/>
                <w:b/>
                <w:bCs/>
              </w:rPr>
            </w:pPr>
            <w:r>
              <w:rPr>
                <w:rFonts w:eastAsia="Calibri" w:cs="Arial"/>
                <w:b/>
                <w:bCs/>
              </w:rPr>
              <w:t>Verfügen über sprachliche Mittel</w:t>
            </w:r>
          </w:p>
          <w:p w14:paraId="158AF684" w14:textId="77777777" w:rsidR="00D95CE8" w:rsidRDefault="00C02800">
            <w:pPr>
              <w:spacing w:after="96" w:line="240" w:lineRule="auto"/>
              <w:jc w:val="left"/>
              <w:rPr>
                <w:rFonts w:eastAsia="Calibri" w:cs="Arial"/>
                <w:b/>
                <w:bCs/>
              </w:rPr>
            </w:pPr>
            <w:r w:rsidRPr="00004E11">
              <w:rPr>
                <w:rFonts w:eastAsia="Calibri" w:cs="Arial"/>
                <w:b/>
                <w:bCs/>
                <w:i/>
              </w:rPr>
              <w:t>Grammatik</w:t>
            </w:r>
            <w:r>
              <w:rPr>
                <w:rFonts w:eastAsia="Calibri" w:cs="Arial"/>
                <w:b/>
                <w:bCs/>
              </w:rPr>
              <w:t xml:space="preserve">: </w:t>
            </w:r>
            <w:r>
              <w:rPr>
                <w:rFonts w:eastAsia="Calibri" w:cs="Arial"/>
              </w:rPr>
              <w:t>einfache Passivsätze; komplexere Sätze mit frequenten Konnektoren sowie Orts- und Zeitangaben</w:t>
            </w:r>
          </w:p>
          <w:p w14:paraId="0F1FD0F7" w14:textId="77777777" w:rsidR="00D95CE8" w:rsidRDefault="00D95CE8">
            <w:pPr>
              <w:spacing w:after="96" w:line="240" w:lineRule="auto"/>
              <w:jc w:val="left"/>
              <w:rPr>
                <w:rFonts w:eastAsia="Calibri" w:cs="Arial"/>
              </w:rPr>
            </w:pPr>
          </w:p>
          <w:p w14:paraId="52A0513F" w14:textId="77777777" w:rsidR="00D95CE8" w:rsidRDefault="00C02800">
            <w:pPr>
              <w:spacing w:after="96" w:line="240" w:lineRule="auto"/>
              <w:jc w:val="left"/>
              <w:rPr>
                <w:rFonts w:eastAsia="Calibri" w:cs="Arial"/>
                <w:b/>
                <w:bCs/>
              </w:rPr>
            </w:pPr>
            <w:r>
              <w:rPr>
                <w:rFonts w:eastAsia="Calibri" w:cs="Arial"/>
                <w:b/>
                <w:bCs/>
              </w:rPr>
              <w:t>Text- und Medienkompetenz</w:t>
            </w:r>
          </w:p>
          <w:p w14:paraId="6B59BC98" w14:textId="77777777" w:rsidR="00D95CE8" w:rsidRDefault="00C02800">
            <w:pPr>
              <w:spacing w:after="96" w:line="240" w:lineRule="auto"/>
              <w:jc w:val="left"/>
              <w:rPr>
                <w:rFonts w:eastAsia="Calibri" w:cs="Arial"/>
                <w:b/>
                <w:bCs/>
              </w:rPr>
            </w:pPr>
            <w:r>
              <w:rPr>
                <w:rFonts w:eastAsia="Calibri" w:cs="Arial"/>
                <w:b/>
                <w:bCs/>
              </w:rPr>
              <w:t xml:space="preserve">Ausgangstexte: </w:t>
            </w:r>
            <w:r>
              <w:rPr>
                <w:rFonts w:eastAsia="Calibri" w:cs="Arial"/>
              </w:rPr>
              <w:t>kurze Zeitungsartikel; kürzere narrative Texte, Foto, Formate der sozialen Medien und Netzwerke</w:t>
            </w:r>
          </w:p>
          <w:p w14:paraId="6CA503D5" w14:textId="77777777" w:rsidR="00D95CE8" w:rsidRDefault="00C02800">
            <w:pPr>
              <w:spacing w:after="96" w:line="240" w:lineRule="auto"/>
              <w:jc w:val="left"/>
              <w:rPr>
                <w:rFonts w:eastAsia="Calibri" w:cs="Arial"/>
                <w:b/>
                <w:bCs/>
              </w:rPr>
            </w:pPr>
            <w:r>
              <w:rPr>
                <w:rFonts w:eastAsia="Calibri" w:cs="Arial"/>
                <w:b/>
                <w:bCs/>
              </w:rPr>
              <w:t xml:space="preserve">Zieltexte: </w:t>
            </w:r>
            <w:r>
              <w:rPr>
                <w:rFonts w:eastAsia="Calibri" w:cs="Arial"/>
              </w:rPr>
              <w:t>Steckbrief, Kurzpräsentation, Personenbeschreibung</w:t>
            </w:r>
          </w:p>
          <w:p w14:paraId="119102E2" w14:textId="77777777" w:rsidR="00D95CE8" w:rsidRDefault="00D95CE8">
            <w:pPr>
              <w:spacing w:after="96" w:line="240" w:lineRule="auto"/>
              <w:jc w:val="left"/>
              <w:rPr>
                <w:rFonts w:eastAsia="Calibri" w:cs="Arial"/>
              </w:rPr>
            </w:pPr>
          </w:p>
          <w:p w14:paraId="03285F5D" w14:textId="77777777" w:rsidR="00D95CE8" w:rsidRDefault="00C02800" w:rsidP="00004E11">
            <w:pPr>
              <w:pStyle w:val="ListeFachlKonkretisierung"/>
              <w:numPr>
                <w:ilvl w:val="0"/>
                <w:numId w:val="0"/>
              </w:numPr>
              <w:spacing w:after="96"/>
              <w:ind w:left="357" w:hanging="357"/>
              <w:rPr>
                <w:rFonts w:cs="Arial"/>
                <w:b/>
                <w:bCs/>
                <w:sz w:val="22"/>
              </w:rPr>
            </w:pPr>
            <w:r>
              <w:rPr>
                <w:rFonts w:cs="Arial"/>
                <w:b/>
                <w:bCs/>
                <w:sz w:val="22"/>
              </w:rPr>
              <w:t>Sprachlernkompetenz</w:t>
            </w:r>
          </w:p>
          <w:p w14:paraId="197D733A" w14:textId="77777777" w:rsidR="00F27A7F" w:rsidRDefault="00C02800" w:rsidP="00004E11">
            <w:pPr>
              <w:pStyle w:val="ListeFachlKonkretisierung"/>
              <w:numPr>
                <w:ilvl w:val="0"/>
                <w:numId w:val="0"/>
              </w:numPr>
              <w:spacing w:after="96"/>
              <w:ind w:left="357" w:hanging="357"/>
              <w:rPr>
                <w:rFonts w:cs="Arial"/>
                <w:sz w:val="22"/>
              </w:rPr>
            </w:pPr>
            <w:r>
              <w:rPr>
                <w:rFonts w:cs="Arial"/>
                <w:sz w:val="22"/>
              </w:rPr>
              <w:t>Strategien zur Kompensation sprachlicher</w:t>
            </w:r>
            <w:r w:rsidR="00F27A7F">
              <w:rPr>
                <w:rFonts w:cs="Arial"/>
                <w:sz w:val="22"/>
              </w:rPr>
              <w:t xml:space="preserve"> </w:t>
            </w:r>
          </w:p>
          <w:p w14:paraId="08CDC1C4" w14:textId="0BA0A07B" w:rsidR="00F27A7F" w:rsidRDefault="00C02800" w:rsidP="00004E11">
            <w:pPr>
              <w:pStyle w:val="ListeFachlKonkretisierung"/>
              <w:numPr>
                <w:ilvl w:val="0"/>
                <w:numId w:val="0"/>
              </w:numPr>
              <w:spacing w:after="96"/>
              <w:ind w:left="357" w:hanging="357"/>
              <w:rPr>
                <w:rFonts w:cs="Arial"/>
                <w:sz w:val="22"/>
              </w:rPr>
            </w:pPr>
            <w:r>
              <w:rPr>
                <w:rFonts w:cs="Arial"/>
                <w:sz w:val="22"/>
              </w:rPr>
              <w:t>Schwierigkeiten; zum nachhaltigen Umgang</w:t>
            </w:r>
          </w:p>
          <w:p w14:paraId="0A0FC275" w14:textId="15900943" w:rsidR="00F27A7F" w:rsidRDefault="00C02800" w:rsidP="00004E11">
            <w:pPr>
              <w:pStyle w:val="ListeFachlKonkretisierung"/>
              <w:numPr>
                <w:ilvl w:val="0"/>
                <w:numId w:val="0"/>
              </w:numPr>
              <w:spacing w:after="96"/>
              <w:ind w:left="357" w:hanging="357"/>
              <w:rPr>
                <w:rFonts w:cs="Arial"/>
                <w:sz w:val="22"/>
              </w:rPr>
            </w:pPr>
            <w:r>
              <w:rPr>
                <w:rFonts w:cs="Arial"/>
                <w:sz w:val="22"/>
              </w:rPr>
              <w:t xml:space="preserve">mit erkannten Fehlerschwerpunkten; zum </w:t>
            </w:r>
          </w:p>
          <w:p w14:paraId="3EDF1C4C" w14:textId="1115BD67" w:rsidR="00D95CE8" w:rsidRDefault="00C02800" w:rsidP="00004E11">
            <w:pPr>
              <w:pStyle w:val="ListeFachlKonkretisierung"/>
              <w:numPr>
                <w:ilvl w:val="0"/>
                <w:numId w:val="0"/>
              </w:numPr>
              <w:spacing w:after="96"/>
              <w:ind w:left="357" w:hanging="357"/>
              <w:rPr>
                <w:rFonts w:cs="Arial"/>
                <w:sz w:val="22"/>
              </w:rPr>
            </w:pPr>
            <w:r>
              <w:rPr>
                <w:rFonts w:cs="Arial"/>
                <w:sz w:val="22"/>
              </w:rPr>
              <w:t>selbstständigen Umgang mit Feedback</w:t>
            </w:r>
          </w:p>
        </w:tc>
        <w:tc>
          <w:tcPr>
            <w:tcW w:w="492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4D5B38" w14:textId="77777777" w:rsidR="00D95CE8" w:rsidRDefault="00D95CE8">
            <w:pPr>
              <w:spacing w:after="96" w:line="240" w:lineRule="auto"/>
              <w:jc w:val="left"/>
              <w:rPr>
                <w:rFonts w:eastAsia="Calibri" w:cs="Arial"/>
              </w:rPr>
            </w:pPr>
          </w:p>
          <w:p w14:paraId="02B12207" w14:textId="77777777" w:rsidR="00D95CE8" w:rsidRDefault="00C02800">
            <w:pPr>
              <w:spacing w:after="96" w:line="240" w:lineRule="auto"/>
              <w:jc w:val="left"/>
              <w:rPr>
                <w:rFonts w:eastAsia="Calibri" w:cs="Arial"/>
                <w:b/>
                <w:bCs/>
              </w:rPr>
            </w:pPr>
            <w:r>
              <w:rPr>
                <w:rFonts w:eastAsia="Calibri" w:cs="Arial"/>
                <w:b/>
                <w:bCs/>
              </w:rPr>
              <w:t>Unterrichtliche Umsetzung</w:t>
            </w:r>
          </w:p>
          <w:p w14:paraId="6073203C" w14:textId="77777777" w:rsidR="00D95CE8" w:rsidRDefault="00C02800">
            <w:pPr>
              <w:spacing w:after="96" w:line="240" w:lineRule="auto"/>
              <w:jc w:val="left"/>
              <w:rPr>
                <w:rFonts w:eastAsia="Calibri" w:cs="Arial"/>
              </w:rPr>
            </w:pPr>
            <w:r>
              <w:rPr>
                <w:rFonts w:eastAsia="Calibri" w:cs="Arial"/>
              </w:rPr>
              <w:t xml:space="preserve">themenspezifischer Wortschatz: Gesellschaftliches Leben in den Niederlanden und Belgien; Gesellschaftsbereiche Musik, Sport, Internet, Mode, Film, Fernsehen, Literatur, Kunst, Politik; (Selbst-)Darstellungen von </w:t>
            </w:r>
            <w:r>
              <w:rPr>
                <w:rFonts w:eastAsia="Calibri" w:cs="Arial"/>
                <w:i/>
                <w:iCs/>
              </w:rPr>
              <w:t>BN</w:t>
            </w:r>
            <w:r>
              <w:rPr>
                <w:rFonts w:eastAsia="Calibri" w:cs="Arial"/>
              </w:rPr>
              <w:t xml:space="preserve"> (in sozialen Medien)</w:t>
            </w:r>
          </w:p>
          <w:p w14:paraId="3BA898C2" w14:textId="77777777" w:rsidR="00D95CE8" w:rsidRDefault="00C02800">
            <w:pPr>
              <w:spacing w:after="96" w:line="240" w:lineRule="auto"/>
              <w:jc w:val="left"/>
              <w:rPr>
                <w:rFonts w:eastAsia="Calibri" w:cs="Arial"/>
              </w:rPr>
            </w:pPr>
            <w:r>
              <w:rPr>
                <w:rFonts w:eastAsia="Calibri" w:cs="Arial"/>
              </w:rPr>
              <w:t xml:space="preserve">Lernaufgaben: </w:t>
            </w:r>
            <w:r>
              <w:rPr>
                <w:rFonts w:eastAsia="Calibri" w:cs="Arial"/>
                <w:i/>
                <w:iCs/>
              </w:rPr>
              <w:t>Bekende Nederlanders</w:t>
            </w:r>
            <w:r>
              <w:rPr>
                <w:rFonts w:eastAsia="Calibri" w:cs="Arial"/>
              </w:rPr>
              <w:t xml:space="preserve"> (</w:t>
            </w:r>
            <w:r>
              <w:rPr>
                <w:rFonts w:eastAsia="Calibri" w:cs="Arial"/>
                <w:i/>
                <w:iCs/>
              </w:rPr>
              <w:t>BN</w:t>
            </w:r>
            <w:r>
              <w:rPr>
                <w:rFonts w:eastAsia="Calibri" w:cs="Arial"/>
              </w:rPr>
              <w:t>) (multimedial) vorstellen; eine literarische Figur (multimedial) vorstellen</w:t>
            </w:r>
          </w:p>
          <w:p w14:paraId="4DF917BA" w14:textId="77777777" w:rsidR="00D95CE8" w:rsidRDefault="00D95CE8">
            <w:pPr>
              <w:spacing w:after="96" w:line="240" w:lineRule="auto"/>
              <w:jc w:val="left"/>
              <w:rPr>
                <w:rFonts w:eastAsia="Calibri" w:cs="Arial"/>
              </w:rPr>
            </w:pPr>
          </w:p>
          <w:p w14:paraId="68101ED2" w14:textId="77777777" w:rsidR="00D95CE8" w:rsidRDefault="00C02800">
            <w:pPr>
              <w:spacing w:after="96" w:line="240" w:lineRule="auto"/>
              <w:jc w:val="left"/>
              <w:rPr>
                <w:rFonts w:eastAsia="Calibri" w:cs="Arial"/>
                <w:b/>
                <w:bCs/>
              </w:rPr>
            </w:pPr>
            <w:r>
              <w:rPr>
                <w:rFonts w:eastAsia="Calibri" w:cs="Arial"/>
                <w:b/>
                <w:bCs/>
              </w:rPr>
              <w:t>Mögliche Leistungsüberprüfung</w:t>
            </w:r>
          </w:p>
          <w:p w14:paraId="4D7B5FD7" w14:textId="77777777" w:rsidR="00D95CE8" w:rsidRDefault="00C02800">
            <w:pPr>
              <w:spacing w:after="96" w:line="240" w:lineRule="auto"/>
              <w:jc w:val="left"/>
              <w:rPr>
                <w:rFonts w:eastAsia="Calibri" w:cs="Arial"/>
              </w:rPr>
            </w:pPr>
            <w:r>
              <w:rPr>
                <w:rFonts w:eastAsia="Calibri" w:cs="Arial"/>
              </w:rPr>
              <w:t>Schreiben, Leseverstehen</w:t>
            </w:r>
          </w:p>
          <w:p w14:paraId="1118971F" w14:textId="77777777" w:rsidR="00D95CE8" w:rsidRDefault="00D95CE8">
            <w:pPr>
              <w:spacing w:after="96" w:line="240" w:lineRule="auto"/>
              <w:jc w:val="left"/>
              <w:rPr>
                <w:rFonts w:eastAsia="Calibri" w:cs="Arial"/>
              </w:rPr>
            </w:pPr>
          </w:p>
          <w:p w14:paraId="776A35D5" w14:textId="77777777" w:rsidR="00D95CE8" w:rsidRDefault="00C02800">
            <w:pPr>
              <w:spacing w:after="96" w:line="240" w:lineRule="auto"/>
              <w:jc w:val="left"/>
              <w:rPr>
                <w:rFonts w:eastAsia="Calibri" w:cs="Arial"/>
                <w:b/>
                <w:bCs/>
              </w:rPr>
            </w:pPr>
            <w:r>
              <w:rPr>
                <w:rFonts w:eastAsia="Calibri" w:cs="Arial"/>
                <w:b/>
                <w:bCs/>
              </w:rPr>
              <w:t>Weitere Absprachen</w:t>
            </w:r>
          </w:p>
          <w:p w14:paraId="40A027B6" w14:textId="77777777" w:rsidR="00D95CE8" w:rsidRDefault="00C02800">
            <w:pPr>
              <w:spacing w:after="96" w:line="240" w:lineRule="auto"/>
              <w:jc w:val="left"/>
              <w:rPr>
                <w:rFonts w:eastAsia="Calibri" w:cs="Arial"/>
              </w:rPr>
            </w:pPr>
            <w:r>
              <w:rPr>
                <w:rFonts w:eastAsia="Calibri" w:cs="Arial"/>
              </w:rPr>
              <w:t>Namensgeber der Schule thematisch einbinden (Erasmus von Rotterdam)</w:t>
            </w:r>
          </w:p>
          <w:p w14:paraId="5B204A5B" w14:textId="77777777" w:rsidR="00D95CE8" w:rsidRDefault="00C02800">
            <w:pPr>
              <w:spacing w:after="96" w:line="240" w:lineRule="auto"/>
              <w:jc w:val="left"/>
              <w:rPr>
                <w:rFonts w:eastAsia="Calibri" w:cs="Arial"/>
              </w:rPr>
            </w:pPr>
            <w:r>
              <w:rPr>
                <w:rFonts w:eastAsia="Calibri" w:cs="Arial"/>
              </w:rPr>
              <w:t>eine notizengestützte Präsentation halten (vgl. schulinternes Methodencurriculum)</w:t>
            </w:r>
          </w:p>
          <w:p w14:paraId="00D16BB7" w14:textId="77777777" w:rsidR="00D95CE8" w:rsidRDefault="00C02800">
            <w:pPr>
              <w:spacing w:after="96" w:line="240" w:lineRule="auto"/>
              <w:jc w:val="left"/>
              <w:rPr>
                <w:rFonts w:eastAsia="Calibri" w:cs="Arial"/>
              </w:rPr>
            </w:pPr>
            <w:r>
              <w:rPr>
                <w:rFonts w:eastAsia="Calibri" w:cs="Arial"/>
              </w:rPr>
              <w:t xml:space="preserve">Informationsrecherche und -auswertung (vgl. schulinternes Medienkonzept, MKR 2.1 und 2.2) </w:t>
            </w:r>
          </w:p>
          <w:p w14:paraId="7D1DF91C" w14:textId="77777777" w:rsidR="00D95CE8" w:rsidRDefault="00D95CE8">
            <w:pPr>
              <w:spacing w:after="96" w:line="240" w:lineRule="auto"/>
              <w:jc w:val="left"/>
              <w:rPr>
                <w:rFonts w:eastAsia="Calibri" w:cs="Arial"/>
              </w:rPr>
            </w:pPr>
          </w:p>
          <w:p w14:paraId="01EA98C5" w14:textId="77777777" w:rsidR="00D95CE8" w:rsidRDefault="00D95CE8">
            <w:pPr>
              <w:spacing w:after="96" w:line="240" w:lineRule="auto"/>
              <w:jc w:val="left"/>
              <w:rPr>
                <w:rFonts w:eastAsia="Calibri" w:cs="Arial"/>
              </w:rPr>
            </w:pPr>
          </w:p>
        </w:tc>
      </w:tr>
    </w:tbl>
    <w:p w14:paraId="575BDAA8" w14:textId="77777777" w:rsidR="00D95CE8" w:rsidRDefault="00C02800">
      <w:r>
        <w:br w:type="page"/>
      </w:r>
    </w:p>
    <w:tbl>
      <w:tblPr>
        <w:tblW w:w="14277" w:type="dxa"/>
        <w:tblInd w:w="98" w:type="dxa"/>
        <w:tblCellMar>
          <w:left w:w="10" w:type="dxa"/>
          <w:right w:w="10" w:type="dxa"/>
        </w:tblCellMar>
        <w:tblLook w:val="0000" w:firstRow="0" w:lastRow="0" w:firstColumn="0" w:lastColumn="0" w:noHBand="0" w:noVBand="0"/>
      </w:tblPr>
      <w:tblGrid>
        <w:gridCol w:w="4758"/>
        <w:gridCol w:w="4593"/>
        <w:gridCol w:w="4926"/>
      </w:tblGrid>
      <w:tr w:rsidR="00D95CE8" w:rsidRPr="000F0226" w14:paraId="29153EA5" w14:textId="77777777">
        <w:tc>
          <w:tcPr>
            <w:tcW w:w="14277"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9E03319" w14:textId="77777777" w:rsidR="00D95CE8" w:rsidRPr="00004E11" w:rsidRDefault="00C02800">
            <w:pPr>
              <w:spacing w:before="120" w:after="120"/>
              <w:jc w:val="center"/>
              <w:rPr>
                <w:rFonts w:eastAsia="Calibri" w:cs="Arial"/>
                <w:sz w:val="28"/>
                <w:szCs w:val="28"/>
                <w:lang w:val="nl-NL"/>
              </w:rPr>
            </w:pPr>
            <w:r w:rsidRPr="00004E11">
              <w:rPr>
                <w:rFonts w:eastAsia="Calibri" w:cs="Arial"/>
                <w:b/>
                <w:bCs/>
                <w:sz w:val="28"/>
                <w:szCs w:val="28"/>
                <w:lang w:val="nl-NL"/>
              </w:rPr>
              <w:lastRenderedPageBreak/>
              <w:t xml:space="preserve">UV 8.2-3 </w:t>
            </w:r>
            <w:r w:rsidRPr="00004E11">
              <w:rPr>
                <w:rFonts w:eastAsia="Calibri" w:cs="Arial"/>
                <w:b/>
                <w:bCs/>
                <w:i/>
                <w:iCs/>
                <w:sz w:val="28"/>
                <w:szCs w:val="28"/>
                <w:lang w:val="nl-NL"/>
              </w:rPr>
              <w:t>Media op school</w:t>
            </w:r>
            <w:r w:rsidRPr="00004E11">
              <w:rPr>
                <w:rFonts w:eastAsia="Calibri" w:cs="Arial"/>
                <w:b/>
                <w:bCs/>
                <w:sz w:val="28"/>
                <w:szCs w:val="28"/>
                <w:lang w:val="nl-NL"/>
              </w:rPr>
              <w:t xml:space="preserve"> </w:t>
            </w:r>
            <w:r w:rsidRPr="00004E11">
              <w:rPr>
                <w:rFonts w:eastAsia="Calibri" w:cs="Arial"/>
                <w:b/>
                <w:bCs/>
                <w:i/>
                <w:iCs/>
                <w:sz w:val="28"/>
                <w:szCs w:val="28"/>
                <w:lang w:val="nl-NL"/>
              </w:rPr>
              <w:t>– een videoclip maken</w:t>
            </w:r>
            <w:r w:rsidRPr="00004E11">
              <w:rPr>
                <w:rFonts w:eastAsia="Calibri" w:cs="Arial"/>
                <w:b/>
                <w:bCs/>
                <w:sz w:val="28"/>
                <w:szCs w:val="28"/>
                <w:lang w:val="nl-NL"/>
              </w:rPr>
              <w:t xml:space="preserve"> </w:t>
            </w:r>
            <w:r w:rsidRPr="00004E11">
              <w:rPr>
                <w:rFonts w:eastAsia="Calibri" w:cs="Arial"/>
                <w:sz w:val="28"/>
                <w:szCs w:val="28"/>
                <w:lang w:val="nl-NL"/>
              </w:rPr>
              <w:t xml:space="preserve">(ca. 18 UStd.) </w:t>
            </w:r>
          </w:p>
        </w:tc>
      </w:tr>
      <w:tr w:rsidR="00D95CE8" w14:paraId="31B55265" w14:textId="77777777">
        <w:tc>
          <w:tcPr>
            <w:tcW w:w="475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2F10FD75" w14:textId="77777777" w:rsidR="00D95CE8" w:rsidRDefault="00C02800">
            <w:pPr>
              <w:spacing w:after="80"/>
              <w:jc w:val="center"/>
              <w:rPr>
                <w:rFonts w:eastAsia="Calibri" w:cs="Arial"/>
                <w:b/>
                <w:bCs/>
                <w:sz w:val="24"/>
                <w:szCs w:val="24"/>
              </w:rPr>
            </w:pPr>
            <w:r>
              <w:rPr>
                <w:rFonts w:eastAsia="Calibri" w:cs="Arial"/>
                <w:b/>
                <w:bCs/>
                <w:sz w:val="24"/>
                <w:szCs w:val="24"/>
              </w:rPr>
              <w:t>Kompetenzerwartungen</w:t>
            </w:r>
          </w:p>
          <w:p w14:paraId="39D85037" w14:textId="77777777" w:rsidR="00D95CE8" w:rsidRDefault="00C02800">
            <w:pPr>
              <w:spacing w:after="80"/>
              <w:jc w:val="center"/>
              <w:rPr>
                <w:rFonts w:eastAsia="Calibri" w:cs="Arial"/>
                <w:b/>
                <w:bCs/>
                <w:sz w:val="24"/>
                <w:szCs w:val="24"/>
              </w:rPr>
            </w:pPr>
            <w:r>
              <w:rPr>
                <w:rFonts w:eastAsia="Calibri" w:cs="Arial"/>
                <w:b/>
                <w:bCs/>
                <w:sz w:val="24"/>
                <w:szCs w:val="24"/>
              </w:rPr>
              <w:t>im Schwerpunkt</w:t>
            </w:r>
          </w:p>
        </w:tc>
        <w:tc>
          <w:tcPr>
            <w:tcW w:w="4593"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3A8A183C" w14:textId="77777777" w:rsidR="00D95CE8" w:rsidRDefault="00C02800">
            <w:pPr>
              <w:spacing w:after="80"/>
              <w:jc w:val="center"/>
              <w:rPr>
                <w:rFonts w:eastAsia="Calibri" w:cs="Arial"/>
                <w:b/>
                <w:bCs/>
                <w:sz w:val="24"/>
                <w:szCs w:val="24"/>
              </w:rPr>
            </w:pPr>
            <w:r>
              <w:rPr>
                <w:rFonts w:eastAsia="Calibri" w:cs="Arial"/>
                <w:b/>
                <w:bCs/>
                <w:sz w:val="24"/>
                <w:szCs w:val="24"/>
              </w:rPr>
              <w:t>Auswahl</w:t>
            </w:r>
          </w:p>
          <w:p w14:paraId="5ED08FDC" w14:textId="77777777" w:rsidR="00D95CE8" w:rsidRDefault="00C02800">
            <w:pPr>
              <w:spacing w:after="80"/>
              <w:jc w:val="center"/>
              <w:rPr>
                <w:rFonts w:eastAsia="Calibri" w:cs="Arial"/>
                <w:b/>
                <w:bCs/>
                <w:sz w:val="24"/>
                <w:szCs w:val="24"/>
              </w:rPr>
            </w:pPr>
            <w:r>
              <w:rPr>
                <w:rFonts w:eastAsia="Calibri" w:cs="Arial"/>
                <w:b/>
                <w:bCs/>
                <w:sz w:val="24"/>
                <w:szCs w:val="24"/>
              </w:rPr>
              <w:t>fachlicher Konkretisierungen</w:t>
            </w:r>
          </w:p>
        </w:tc>
        <w:tc>
          <w:tcPr>
            <w:tcW w:w="4926"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022BD181" w14:textId="77777777" w:rsidR="00D95CE8" w:rsidRDefault="00C02800">
            <w:pPr>
              <w:spacing w:after="80"/>
              <w:jc w:val="center"/>
              <w:rPr>
                <w:rFonts w:eastAsia="Calibri" w:cs="Arial"/>
                <w:b/>
                <w:bCs/>
                <w:sz w:val="24"/>
                <w:szCs w:val="24"/>
              </w:rPr>
            </w:pPr>
            <w:r>
              <w:rPr>
                <w:rFonts w:eastAsia="Calibri" w:cs="Arial"/>
                <w:b/>
                <w:bCs/>
                <w:sz w:val="24"/>
                <w:szCs w:val="24"/>
              </w:rPr>
              <w:t xml:space="preserve">Hinweise, Vereinbarungen </w:t>
            </w:r>
          </w:p>
          <w:p w14:paraId="6610E886" w14:textId="77777777" w:rsidR="00D95CE8" w:rsidRDefault="00C02800">
            <w:pPr>
              <w:spacing w:after="80"/>
              <w:jc w:val="center"/>
              <w:rPr>
                <w:rFonts w:eastAsia="Calibri" w:cs="Arial"/>
                <w:b/>
                <w:bCs/>
                <w:sz w:val="24"/>
                <w:szCs w:val="24"/>
              </w:rPr>
            </w:pPr>
            <w:r>
              <w:rPr>
                <w:rFonts w:eastAsia="Calibri" w:cs="Arial"/>
                <w:b/>
                <w:bCs/>
                <w:sz w:val="24"/>
                <w:szCs w:val="24"/>
              </w:rPr>
              <w:t>und Absprachen</w:t>
            </w:r>
          </w:p>
        </w:tc>
      </w:tr>
      <w:tr w:rsidR="00D95CE8" w14:paraId="399D6E26" w14:textId="77777777">
        <w:tc>
          <w:tcPr>
            <w:tcW w:w="475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26C4E3" w14:textId="77777777" w:rsidR="00D95CE8" w:rsidRDefault="00D95CE8">
            <w:pPr>
              <w:spacing w:after="96" w:line="240" w:lineRule="auto"/>
              <w:jc w:val="left"/>
              <w:rPr>
                <w:rFonts w:eastAsia="Calibri" w:cs="Arial"/>
              </w:rPr>
            </w:pPr>
          </w:p>
          <w:p w14:paraId="2E5BE3ED" w14:textId="77777777" w:rsidR="00D95CE8" w:rsidRDefault="00C02800">
            <w:pPr>
              <w:spacing w:after="96" w:line="240" w:lineRule="auto"/>
              <w:jc w:val="left"/>
              <w:rPr>
                <w:rFonts w:eastAsia="Calibri" w:cs="Arial"/>
                <w:b/>
                <w:bCs/>
              </w:rPr>
            </w:pPr>
            <w:r>
              <w:rPr>
                <w:rFonts w:eastAsia="Calibri" w:cs="Arial"/>
                <w:b/>
                <w:bCs/>
              </w:rPr>
              <w:t>Interkulturelle kommunikative Kompetenz</w:t>
            </w:r>
          </w:p>
          <w:p w14:paraId="1643BC10" w14:textId="77777777" w:rsidR="00D95CE8" w:rsidRDefault="00C02800">
            <w:pPr>
              <w:pStyle w:val="SieknnenTabellenflietext"/>
              <w:spacing w:before="0" w:after="96" w:line="240" w:lineRule="auto"/>
              <w:rPr>
                <w:rFonts w:cs="Arial"/>
                <w:sz w:val="22"/>
              </w:rPr>
            </w:pPr>
            <w:r>
              <w:rPr>
                <w:rFonts w:cs="Arial"/>
                <w:sz w:val="22"/>
              </w:rPr>
              <w:t>Interkulturelle Einstellungen und Bewusstheit</w:t>
            </w:r>
          </w:p>
          <w:p w14:paraId="3F9277CC" w14:textId="6898DEF3" w:rsidR="00D95CE8" w:rsidRDefault="00C02800">
            <w:pPr>
              <w:pStyle w:val="SieknnenTabellenflietext"/>
              <w:spacing w:before="0" w:after="96" w:line="240" w:lineRule="auto"/>
              <w:rPr>
                <w:rFonts w:cs="Arial"/>
                <w:sz w:val="22"/>
              </w:rPr>
            </w:pPr>
            <w:r>
              <w:rPr>
                <w:rFonts w:cs="Arial"/>
                <w:sz w:val="22"/>
              </w:rPr>
              <w:t>zu ihren eigenen Wahrnehmungen und Einstellungen begründet Stellung beziehen</w:t>
            </w:r>
          </w:p>
          <w:p w14:paraId="710A999C" w14:textId="77777777" w:rsidR="00D95CE8" w:rsidRDefault="00D95CE8">
            <w:pPr>
              <w:pStyle w:val="SieknnenTabellenflietext"/>
              <w:spacing w:before="0" w:after="96" w:line="240" w:lineRule="auto"/>
              <w:ind w:left="34"/>
              <w:rPr>
                <w:rFonts w:cs="Arial"/>
                <w:sz w:val="22"/>
              </w:rPr>
            </w:pPr>
          </w:p>
          <w:p w14:paraId="3EB3E0F8" w14:textId="77777777" w:rsidR="00D95CE8" w:rsidRDefault="00C02800">
            <w:pPr>
              <w:spacing w:after="96" w:line="240" w:lineRule="auto"/>
              <w:jc w:val="left"/>
              <w:rPr>
                <w:rFonts w:eastAsia="Calibri" w:cs="Arial"/>
                <w:b/>
                <w:bCs/>
              </w:rPr>
            </w:pPr>
            <w:r>
              <w:rPr>
                <w:rFonts w:eastAsia="Calibri" w:cs="Arial"/>
                <w:b/>
                <w:bCs/>
              </w:rPr>
              <w:t>Funktionale kommunikative Kompetenz</w:t>
            </w:r>
          </w:p>
          <w:p w14:paraId="15CA6822" w14:textId="77777777" w:rsidR="00D95CE8" w:rsidRPr="00004E11" w:rsidRDefault="00C02800">
            <w:pPr>
              <w:pStyle w:val="Liste-Indikator"/>
              <w:spacing w:after="96"/>
              <w:ind w:left="26" w:hanging="26"/>
              <w:jc w:val="left"/>
              <w:rPr>
                <w:rFonts w:cs="Arial"/>
                <w:i/>
                <w:sz w:val="22"/>
                <w:u w:val="single"/>
              </w:rPr>
            </w:pPr>
            <w:r w:rsidRPr="00004E11">
              <w:rPr>
                <w:rFonts w:cs="Arial"/>
                <w:b/>
                <w:bCs/>
                <w:i/>
                <w:sz w:val="22"/>
              </w:rPr>
              <w:t>Schreiben</w:t>
            </w:r>
          </w:p>
          <w:p w14:paraId="11099242" w14:textId="77777777" w:rsidR="00D95CE8" w:rsidRDefault="00C02800">
            <w:pPr>
              <w:pStyle w:val="Liste-Indikator"/>
              <w:spacing w:after="96"/>
              <w:ind w:left="0"/>
              <w:jc w:val="left"/>
              <w:rPr>
                <w:rFonts w:cs="Arial"/>
                <w:b/>
                <w:bCs/>
                <w:sz w:val="22"/>
              </w:rPr>
            </w:pPr>
            <w:r>
              <w:rPr>
                <w:rFonts w:cs="Arial"/>
                <w:sz w:val="22"/>
              </w:rPr>
              <w:t>in Alltagssituationen zielführend und adressatengerecht schriftlich kommunizieren</w:t>
            </w:r>
          </w:p>
          <w:p w14:paraId="373CA067" w14:textId="77777777" w:rsidR="00D95CE8" w:rsidRDefault="00C02800">
            <w:pPr>
              <w:pStyle w:val="Liste-Indikator"/>
              <w:spacing w:after="96"/>
              <w:ind w:left="0"/>
              <w:jc w:val="left"/>
              <w:rPr>
                <w:rFonts w:cs="Arial"/>
                <w:b/>
                <w:bCs/>
                <w:sz w:val="22"/>
              </w:rPr>
            </w:pPr>
            <w:r>
              <w:rPr>
                <w:rFonts w:cs="Arial"/>
                <w:sz w:val="22"/>
              </w:rPr>
              <w:t>ihre Lebenswelt beschreiben, von Ereignissen berichten und Interessen darstellen</w:t>
            </w:r>
          </w:p>
          <w:p w14:paraId="2BE272A0" w14:textId="77777777" w:rsidR="00D95CE8" w:rsidRDefault="00D95CE8">
            <w:pPr>
              <w:pStyle w:val="Liste-Indikator"/>
              <w:spacing w:after="96"/>
              <w:ind w:left="34"/>
              <w:jc w:val="left"/>
              <w:rPr>
                <w:rFonts w:cs="Arial"/>
                <w:b/>
                <w:bCs/>
                <w:sz w:val="22"/>
              </w:rPr>
            </w:pPr>
          </w:p>
          <w:p w14:paraId="29542A7C" w14:textId="77777777" w:rsidR="00D95CE8" w:rsidRDefault="00C02800">
            <w:pPr>
              <w:spacing w:after="96" w:line="240" w:lineRule="auto"/>
              <w:jc w:val="left"/>
              <w:rPr>
                <w:rFonts w:eastAsia="Calibri" w:cs="Arial"/>
                <w:b/>
                <w:bCs/>
              </w:rPr>
            </w:pPr>
            <w:r>
              <w:rPr>
                <w:rFonts w:eastAsia="Calibri" w:cs="Arial"/>
                <w:b/>
                <w:bCs/>
              </w:rPr>
              <w:t>Verfügen über sprachliche Mittel</w:t>
            </w:r>
          </w:p>
          <w:p w14:paraId="1CEEA008" w14:textId="77777777" w:rsidR="00D95CE8" w:rsidRDefault="00C02800">
            <w:pPr>
              <w:spacing w:after="96" w:line="240" w:lineRule="auto"/>
              <w:jc w:val="left"/>
              <w:rPr>
                <w:rFonts w:eastAsia="Calibri" w:cs="Arial"/>
                <w:b/>
                <w:bCs/>
              </w:rPr>
            </w:pPr>
            <w:r w:rsidRPr="00004E11">
              <w:rPr>
                <w:rFonts w:eastAsia="Calibri" w:cs="Arial"/>
                <w:b/>
                <w:bCs/>
                <w:i/>
              </w:rPr>
              <w:t>Wortschatz</w:t>
            </w:r>
            <w:r>
              <w:rPr>
                <w:rFonts w:eastAsia="Calibri" w:cs="Arial"/>
                <w:b/>
                <w:bCs/>
              </w:rPr>
              <w:t xml:space="preserve">: </w:t>
            </w:r>
            <w:r>
              <w:rPr>
                <w:rFonts w:eastAsia="Calibri" w:cs="Arial"/>
              </w:rPr>
              <w:t>einen grundlegenden Wortschatz zur Produktion einfach strukturierter, auch digitaler Texte anwenden</w:t>
            </w:r>
          </w:p>
          <w:p w14:paraId="097E033D" w14:textId="77777777" w:rsidR="00D95CE8" w:rsidRDefault="00D95CE8">
            <w:pPr>
              <w:spacing w:after="96" w:line="240" w:lineRule="auto"/>
              <w:jc w:val="left"/>
              <w:rPr>
                <w:rFonts w:eastAsia="Calibri" w:cs="Arial"/>
              </w:rPr>
            </w:pPr>
          </w:p>
        </w:tc>
        <w:tc>
          <w:tcPr>
            <w:tcW w:w="45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24EF4B5" w14:textId="77777777" w:rsidR="00D95CE8" w:rsidRDefault="00D95CE8">
            <w:pPr>
              <w:spacing w:after="96" w:line="240" w:lineRule="auto"/>
              <w:jc w:val="left"/>
              <w:rPr>
                <w:rFonts w:eastAsia="Calibri" w:cs="Arial"/>
              </w:rPr>
            </w:pPr>
          </w:p>
          <w:p w14:paraId="6A0E8A69" w14:textId="77777777" w:rsidR="00D95CE8" w:rsidRDefault="00C02800">
            <w:pPr>
              <w:spacing w:after="96" w:line="240" w:lineRule="auto"/>
              <w:jc w:val="left"/>
              <w:rPr>
                <w:rFonts w:eastAsia="Calibri" w:cs="Arial"/>
                <w:b/>
                <w:bCs/>
              </w:rPr>
            </w:pPr>
            <w:r>
              <w:rPr>
                <w:rFonts w:eastAsia="Calibri" w:cs="Arial"/>
                <w:b/>
                <w:bCs/>
              </w:rPr>
              <w:t>Interkulturelle kommunikative Kompetenz</w:t>
            </w:r>
          </w:p>
          <w:p w14:paraId="4AE0C2FF" w14:textId="32427C61" w:rsidR="00D95CE8" w:rsidRDefault="00C02800">
            <w:pPr>
              <w:pStyle w:val="SieknnenTabellenflietext"/>
              <w:spacing w:before="0" w:after="96" w:line="240" w:lineRule="auto"/>
              <w:rPr>
                <w:rFonts w:cs="Arial"/>
                <w:sz w:val="22"/>
              </w:rPr>
            </w:pPr>
            <w:r>
              <w:rPr>
                <w:rFonts w:cs="Arial"/>
                <w:sz w:val="22"/>
              </w:rPr>
              <w:t>Konsumverhalten, Nutzung digitaler Medien im Alltag</w:t>
            </w:r>
          </w:p>
          <w:p w14:paraId="2BA59D36" w14:textId="77777777" w:rsidR="00D95CE8" w:rsidRDefault="00C02800">
            <w:pPr>
              <w:pStyle w:val="SieknnenTabellenflietext"/>
              <w:spacing w:before="0" w:after="96" w:line="240" w:lineRule="auto"/>
              <w:rPr>
                <w:rFonts w:cs="Arial"/>
                <w:sz w:val="22"/>
              </w:rPr>
            </w:pPr>
            <w:r>
              <w:rPr>
                <w:rFonts w:cs="Arial"/>
                <w:sz w:val="22"/>
              </w:rPr>
              <w:t xml:space="preserve">Schule/ Ausbildung: Aspekte des Schulalltags </w:t>
            </w:r>
          </w:p>
          <w:p w14:paraId="0B8CDBAA" w14:textId="77777777" w:rsidR="00D95CE8" w:rsidRDefault="00D95CE8">
            <w:pPr>
              <w:spacing w:after="96" w:line="240" w:lineRule="auto"/>
              <w:jc w:val="left"/>
              <w:rPr>
                <w:rFonts w:eastAsia="Calibri" w:cs="Arial"/>
              </w:rPr>
            </w:pPr>
          </w:p>
          <w:p w14:paraId="35D3C154" w14:textId="77777777" w:rsidR="00D95CE8" w:rsidRDefault="00C02800">
            <w:pPr>
              <w:spacing w:after="96" w:line="240" w:lineRule="auto"/>
              <w:jc w:val="left"/>
              <w:rPr>
                <w:rFonts w:eastAsia="Calibri" w:cs="Arial"/>
                <w:b/>
                <w:bCs/>
              </w:rPr>
            </w:pPr>
            <w:r>
              <w:rPr>
                <w:rFonts w:eastAsia="Calibri" w:cs="Arial"/>
                <w:b/>
                <w:bCs/>
              </w:rPr>
              <w:t>Text- und Medienkompetenz</w:t>
            </w:r>
          </w:p>
          <w:p w14:paraId="17AC92AD" w14:textId="0782D5D2" w:rsidR="00D95CE8" w:rsidRDefault="00C02800">
            <w:pPr>
              <w:spacing w:after="96" w:line="240" w:lineRule="auto"/>
              <w:jc w:val="left"/>
              <w:rPr>
                <w:rFonts w:eastAsia="Calibri" w:cs="Arial"/>
                <w:b/>
                <w:bCs/>
              </w:rPr>
            </w:pPr>
            <w:r>
              <w:rPr>
                <w:rFonts w:eastAsia="Calibri" w:cs="Arial"/>
                <w:b/>
                <w:bCs/>
              </w:rPr>
              <w:t xml:space="preserve">Ausgangstexte: </w:t>
            </w:r>
            <w:r>
              <w:rPr>
                <w:rFonts w:eastAsia="Calibri" w:cs="Arial"/>
                <w:szCs w:val="24"/>
              </w:rPr>
              <w:t>Formate der sozialen Medien und Netzwerke kurze Zeitungsartikel, Nachrichten</w:t>
            </w:r>
          </w:p>
          <w:p w14:paraId="5283C48C" w14:textId="2D8635B5" w:rsidR="00D95CE8" w:rsidRDefault="00C02800">
            <w:pPr>
              <w:spacing w:after="96" w:line="240" w:lineRule="auto"/>
              <w:jc w:val="left"/>
              <w:rPr>
                <w:rFonts w:eastAsia="Calibri" w:cs="Arial"/>
                <w:b/>
                <w:bCs/>
              </w:rPr>
            </w:pPr>
            <w:r>
              <w:rPr>
                <w:rFonts w:eastAsia="Calibri" w:cs="Arial"/>
                <w:b/>
                <w:bCs/>
              </w:rPr>
              <w:t xml:space="preserve">Zieltexte: </w:t>
            </w:r>
            <w:r>
              <w:rPr>
                <w:rFonts w:eastAsia="Calibri" w:cs="Arial"/>
                <w:szCs w:val="24"/>
              </w:rPr>
              <w:t>Kurzpräsentation, Formate der sozialen Medien und Netzwerke</w:t>
            </w:r>
          </w:p>
          <w:p w14:paraId="24181690" w14:textId="77777777" w:rsidR="00D95CE8" w:rsidRDefault="00D95CE8">
            <w:pPr>
              <w:spacing w:after="96" w:line="240" w:lineRule="auto"/>
              <w:jc w:val="left"/>
              <w:rPr>
                <w:rFonts w:eastAsia="Calibri" w:cs="Arial"/>
              </w:rPr>
            </w:pPr>
          </w:p>
          <w:p w14:paraId="4B2654C6" w14:textId="77777777" w:rsidR="00D95CE8" w:rsidRDefault="00C02800">
            <w:pPr>
              <w:spacing w:after="96" w:line="240" w:lineRule="auto"/>
              <w:jc w:val="left"/>
              <w:rPr>
                <w:rFonts w:eastAsia="Calibri" w:cs="Arial"/>
                <w:b/>
                <w:bCs/>
              </w:rPr>
            </w:pPr>
            <w:r>
              <w:rPr>
                <w:rFonts w:eastAsia="Calibri" w:cs="Arial"/>
                <w:b/>
                <w:bCs/>
              </w:rPr>
              <w:t>Verfügen über sprachliche Mittel</w:t>
            </w:r>
          </w:p>
          <w:p w14:paraId="188F0E31" w14:textId="77777777" w:rsidR="00D95CE8" w:rsidRDefault="00C02800">
            <w:pPr>
              <w:spacing w:after="96" w:line="240" w:lineRule="auto"/>
              <w:jc w:val="left"/>
              <w:rPr>
                <w:rFonts w:eastAsia="Calibri" w:cs="Arial"/>
                <w:b/>
                <w:bCs/>
              </w:rPr>
            </w:pPr>
            <w:r w:rsidRPr="00004E11">
              <w:rPr>
                <w:rFonts w:eastAsia="Calibri" w:cs="Arial"/>
                <w:b/>
                <w:bCs/>
                <w:i/>
              </w:rPr>
              <w:t>Grammatik</w:t>
            </w:r>
            <w:r>
              <w:rPr>
                <w:rFonts w:eastAsia="Calibri" w:cs="Arial"/>
                <w:b/>
                <w:bCs/>
              </w:rPr>
              <w:t xml:space="preserve">: </w:t>
            </w:r>
            <w:r>
              <w:rPr>
                <w:rFonts w:eastAsia="Calibri" w:cs="Arial"/>
              </w:rPr>
              <w:t xml:space="preserve">einfache Passivsätze </w:t>
            </w:r>
            <w:r>
              <w:rPr>
                <w:rFonts w:eastAsia="Calibri" w:cs="Arial"/>
                <w:color w:val="000000"/>
              </w:rPr>
              <w:t>(</w:t>
            </w:r>
            <w:r>
              <w:rPr>
                <w:rFonts w:eastAsia="Calibri" w:cs="Arial"/>
                <w:i/>
                <w:iCs/>
                <w:color w:val="000000"/>
              </w:rPr>
              <w:t>er</w:t>
            </w:r>
            <w:r>
              <w:rPr>
                <w:rFonts w:eastAsia="Calibri" w:cs="Arial"/>
                <w:color w:val="000000"/>
              </w:rPr>
              <w:t xml:space="preserve"> in Passivsätzen und </w:t>
            </w:r>
            <w:r>
              <w:rPr>
                <w:rFonts w:eastAsia="Calibri" w:cs="Arial"/>
                <w:i/>
                <w:iCs/>
                <w:color w:val="000000"/>
              </w:rPr>
              <w:t>er</w:t>
            </w:r>
            <w:r>
              <w:rPr>
                <w:rFonts w:eastAsia="Calibri" w:cs="Arial"/>
                <w:color w:val="000000"/>
              </w:rPr>
              <w:t xml:space="preserve"> mit Präpositionen)</w:t>
            </w:r>
          </w:p>
          <w:p w14:paraId="4320349C" w14:textId="77777777" w:rsidR="00D95CE8" w:rsidRDefault="00D95CE8">
            <w:pPr>
              <w:spacing w:after="96" w:line="240" w:lineRule="auto"/>
              <w:jc w:val="left"/>
              <w:rPr>
                <w:rFonts w:eastAsia="Calibri" w:cs="Arial"/>
              </w:rPr>
            </w:pPr>
          </w:p>
          <w:p w14:paraId="458F1119" w14:textId="77777777" w:rsidR="00D95CE8" w:rsidRDefault="00D95CE8">
            <w:pPr>
              <w:spacing w:after="96" w:line="240" w:lineRule="auto"/>
              <w:jc w:val="left"/>
              <w:rPr>
                <w:rFonts w:eastAsia="Calibri" w:cs="Arial"/>
              </w:rPr>
            </w:pPr>
          </w:p>
          <w:p w14:paraId="1C8FD06A" w14:textId="77777777" w:rsidR="00D95CE8" w:rsidRDefault="00D95CE8">
            <w:pPr>
              <w:spacing w:after="96" w:line="240" w:lineRule="auto"/>
              <w:jc w:val="left"/>
              <w:rPr>
                <w:rFonts w:eastAsia="Calibri" w:cs="Arial"/>
              </w:rPr>
            </w:pPr>
          </w:p>
        </w:tc>
        <w:tc>
          <w:tcPr>
            <w:tcW w:w="492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43B2E4D" w14:textId="77777777" w:rsidR="00D95CE8" w:rsidRDefault="00D95CE8">
            <w:pPr>
              <w:spacing w:after="96" w:line="240" w:lineRule="auto"/>
              <w:jc w:val="left"/>
              <w:rPr>
                <w:rFonts w:eastAsia="Calibri" w:cs="Arial"/>
              </w:rPr>
            </w:pPr>
          </w:p>
          <w:p w14:paraId="7D6C17DC" w14:textId="77777777" w:rsidR="00D95CE8" w:rsidRDefault="00C02800">
            <w:pPr>
              <w:spacing w:after="96" w:line="240" w:lineRule="auto"/>
              <w:jc w:val="left"/>
              <w:rPr>
                <w:rFonts w:eastAsia="Calibri" w:cs="Arial"/>
                <w:b/>
                <w:bCs/>
              </w:rPr>
            </w:pPr>
            <w:r>
              <w:rPr>
                <w:rFonts w:eastAsia="Calibri" w:cs="Arial"/>
                <w:b/>
                <w:bCs/>
              </w:rPr>
              <w:t>Unterrichtliche Umsetzung</w:t>
            </w:r>
          </w:p>
          <w:p w14:paraId="36DC5599" w14:textId="018AF5A2" w:rsidR="00D95CE8" w:rsidRDefault="00C02800">
            <w:pPr>
              <w:spacing w:after="96" w:line="240" w:lineRule="auto"/>
              <w:jc w:val="left"/>
              <w:rPr>
                <w:rFonts w:eastAsia="Calibri" w:cs="Arial"/>
              </w:rPr>
            </w:pPr>
            <w:r>
              <w:rPr>
                <w:rFonts w:eastAsia="Calibri" w:cs="Arial"/>
              </w:rPr>
              <w:t>themenspezifischer Wortschatz: private Nutzung von Medien/ sozialen Medien: Beschreiben, kritisches Reflektieren und selbstverantwortliches Regulieren; Mediennutzung in der Schule</w:t>
            </w:r>
          </w:p>
          <w:p w14:paraId="3DCCA008" w14:textId="77777777" w:rsidR="00D95CE8" w:rsidRDefault="00C02800">
            <w:pPr>
              <w:spacing w:after="96" w:line="240" w:lineRule="auto"/>
              <w:jc w:val="left"/>
              <w:rPr>
                <w:rFonts w:eastAsia="Calibri" w:cs="Arial"/>
              </w:rPr>
            </w:pPr>
            <w:r>
              <w:rPr>
                <w:rFonts w:eastAsia="Calibri" w:cs="Arial"/>
              </w:rPr>
              <w:t>Lernaufgaben:</w:t>
            </w:r>
            <w:r>
              <w:rPr>
                <w:rFonts w:eastAsia="Calibri" w:cs="Arial"/>
                <w:b/>
                <w:bCs/>
              </w:rPr>
              <w:t xml:space="preserve"> </w:t>
            </w:r>
            <w:r>
              <w:rPr>
                <w:rFonts w:eastAsia="Calibri" w:cs="Arial"/>
              </w:rPr>
              <w:t>zum Thema Mediennutzung an unserer Schule</w:t>
            </w:r>
            <w:r>
              <w:rPr>
                <w:rFonts w:eastAsia="Calibri" w:cs="Arial"/>
                <w:b/>
                <w:bCs/>
              </w:rPr>
              <w:t xml:space="preserve"> </w:t>
            </w:r>
            <w:r>
              <w:rPr>
                <w:rFonts w:eastAsia="Calibri" w:cs="Arial"/>
              </w:rPr>
              <w:t>eine Kurzpräsentation/ ein Erklärvideo, einen Blogeintrag/Artikel für die Schulhomepage erstellen</w:t>
            </w:r>
          </w:p>
          <w:p w14:paraId="6E241763" w14:textId="77777777" w:rsidR="00D95CE8" w:rsidRDefault="00D95CE8">
            <w:pPr>
              <w:spacing w:after="96" w:line="240" w:lineRule="auto"/>
              <w:jc w:val="left"/>
              <w:rPr>
                <w:rFonts w:eastAsia="Calibri" w:cs="Arial"/>
              </w:rPr>
            </w:pPr>
          </w:p>
          <w:p w14:paraId="79A231EA" w14:textId="77777777" w:rsidR="00D95CE8" w:rsidRDefault="00C02800">
            <w:pPr>
              <w:spacing w:after="96" w:line="240" w:lineRule="auto"/>
              <w:jc w:val="left"/>
              <w:rPr>
                <w:rFonts w:eastAsia="Calibri" w:cs="Arial"/>
                <w:b/>
                <w:bCs/>
              </w:rPr>
            </w:pPr>
            <w:r>
              <w:rPr>
                <w:rFonts w:eastAsia="Calibri" w:cs="Arial"/>
                <w:b/>
                <w:bCs/>
              </w:rPr>
              <w:t>Mögliche Leistungsüberprüfung</w:t>
            </w:r>
          </w:p>
          <w:p w14:paraId="5E61CF13" w14:textId="77777777" w:rsidR="00D95CE8" w:rsidRDefault="00C02800">
            <w:pPr>
              <w:spacing w:after="96" w:line="240" w:lineRule="auto"/>
              <w:jc w:val="left"/>
              <w:rPr>
                <w:rFonts w:eastAsia="Calibri" w:cs="Arial"/>
              </w:rPr>
            </w:pPr>
            <w:r>
              <w:rPr>
                <w:rFonts w:eastAsia="Calibri" w:cs="Arial"/>
              </w:rPr>
              <w:t>Schreiben, Sprachmittlung</w:t>
            </w:r>
          </w:p>
          <w:p w14:paraId="6951E97C" w14:textId="77777777" w:rsidR="00D95CE8" w:rsidRDefault="00D95CE8">
            <w:pPr>
              <w:spacing w:after="96" w:line="240" w:lineRule="auto"/>
              <w:jc w:val="left"/>
              <w:rPr>
                <w:rFonts w:eastAsia="Calibri" w:cs="Arial"/>
              </w:rPr>
            </w:pPr>
          </w:p>
          <w:p w14:paraId="0677353C" w14:textId="77777777" w:rsidR="00D95CE8" w:rsidRDefault="00C02800">
            <w:pPr>
              <w:spacing w:after="96" w:line="240" w:lineRule="auto"/>
              <w:jc w:val="left"/>
              <w:rPr>
                <w:rFonts w:eastAsia="Calibri" w:cs="Arial"/>
                <w:b/>
                <w:bCs/>
              </w:rPr>
            </w:pPr>
            <w:r>
              <w:rPr>
                <w:rFonts w:eastAsia="Calibri" w:cs="Arial"/>
                <w:b/>
                <w:bCs/>
              </w:rPr>
              <w:t>Weitere Absprachen</w:t>
            </w:r>
          </w:p>
          <w:p w14:paraId="2641E397" w14:textId="77777777" w:rsidR="00D95CE8" w:rsidRDefault="00C02800">
            <w:pPr>
              <w:spacing w:after="96" w:line="240" w:lineRule="auto"/>
              <w:jc w:val="left"/>
              <w:rPr>
                <w:rFonts w:eastAsia="Calibri" w:cs="Arial"/>
              </w:rPr>
            </w:pPr>
            <w:r>
              <w:rPr>
                <w:rFonts w:eastAsia="Calibri" w:cs="Arial"/>
              </w:rPr>
              <w:t xml:space="preserve">Schüler/innenaustausch mit Partnerschule: </w:t>
            </w:r>
          </w:p>
          <w:p w14:paraId="48C4D273" w14:textId="77777777" w:rsidR="00D95CE8" w:rsidRDefault="00C02800">
            <w:pPr>
              <w:spacing w:after="96" w:line="240" w:lineRule="auto"/>
              <w:jc w:val="left"/>
              <w:rPr>
                <w:rFonts w:eastAsia="Calibri" w:cs="Arial"/>
              </w:rPr>
            </w:pPr>
            <w:r>
              <w:rPr>
                <w:rFonts w:eastAsia="Calibri" w:cs="Arial"/>
              </w:rPr>
              <w:t>UVs bildet thematischen Schwerpunkt für Austausch</w:t>
            </w:r>
          </w:p>
          <w:p w14:paraId="41CA6144" w14:textId="77777777" w:rsidR="00D95CE8" w:rsidRDefault="00D95CE8">
            <w:pPr>
              <w:spacing w:after="96" w:line="240" w:lineRule="auto"/>
              <w:jc w:val="left"/>
              <w:rPr>
                <w:rFonts w:eastAsia="Calibri" w:cs="Arial"/>
                <w:b/>
                <w:bCs/>
              </w:rPr>
            </w:pPr>
          </w:p>
          <w:p w14:paraId="0C023F3B" w14:textId="77777777" w:rsidR="00D95CE8" w:rsidRDefault="00C02800">
            <w:pPr>
              <w:spacing w:after="96" w:line="240" w:lineRule="auto"/>
              <w:jc w:val="left"/>
              <w:rPr>
                <w:rFonts w:eastAsia="Calibri" w:cs="Arial"/>
              </w:rPr>
            </w:pPr>
            <w:r>
              <w:rPr>
                <w:rFonts w:eastAsia="Calibri" w:cs="Arial"/>
              </w:rPr>
              <w:t>Ein Kurzvideo/Erklärvideo erstellen (vgl. schulinternes Medienkonzept sowie MKR (Kommunikations- und Kooperationsregeln 3.2 selbstregulierte Mediennutzung 5.4)</w:t>
            </w:r>
          </w:p>
          <w:p w14:paraId="4D405F86" w14:textId="77777777" w:rsidR="00D95CE8" w:rsidRDefault="00C02800">
            <w:pPr>
              <w:spacing w:after="96" w:line="240" w:lineRule="auto"/>
              <w:jc w:val="left"/>
              <w:rPr>
                <w:rFonts w:eastAsia="Calibri" w:cs="Arial"/>
              </w:rPr>
            </w:pPr>
            <w:r>
              <w:rPr>
                <w:rFonts w:eastAsia="Calibri" w:cs="Arial"/>
              </w:rPr>
              <w:t>Bezug zur Rahmenvorgabe Verbraucherbildung Bereich C: Medien und Information in der digitalen Welt</w:t>
            </w:r>
          </w:p>
        </w:tc>
      </w:tr>
    </w:tbl>
    <w:p w14:paraId="679772CE" w14:textId="77777777" w:rsidR="00D95CE8" w:rsidRDefault="00C02800">
      <w:r>
        <w:br w:type="page"/>
      </w:r>
    </w:p>
    <w:tbl>
      <w:tblPr>
        <w:tblW w:w="14204" w:type="dxa"/>
        <w:tblInd w:w="98" w:type="dxa"/>
        <w:tblCellMar>
          <w:left w:w="10" w:type="dxa"/>
          <w:right w:w="10" w:type="dxa"/>
        </w:tblCellMar>
        <w:tblLook w:val="0000" w:firstRow="0" w:lastRow="0" w:firstColumn="0" w:lastColumn="0" w:noHBand="0" w:noVBand="0"/>
      </w:tblPr>
      <w:tblGrid>
        <w:gridCol w:w="5080"/>
        <w:gridCol w:w="5080"/>
        <w:gridCol w:w="4044"/>
      </w:tblGrid>
      <w:tr w:rsidR="00D95CE8" w:rsidRPr="007C3744" w14:paraId="2F254213" w14:textId="77777777">
        <w:trPr>
          <w:trHeight w:val="416"/>
        </w:trPr>
        <w:tc>
          <w:tcPr>
            <w:tcW w:w="14204"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81C4238" w14:textId="77777777" w:rsidR="00D95CE8" w:rsidRPr="00004E11" w:rsidRDefault="00C02800">
            <w:pPr>
              <w:pStyle w:val="KeinLeerraum"/>
              <w:tabs>
                <w:tab w:val="left" w:pos="1587"/>
              </w:tabs>
              <w:spacing w:before="60" w:after="60"/>
              <w:jc w:val="center"/>
              <w:rPr>
                <w:rFonts w:cs="Arial"/>
                <w:b/>
                <w:bCs/>
                <w:sz w:val="24"/>
                <w:szCs w:val="24"/>
                <w:lang w:val="nl-NL"/>
              </w:rPr>
            </w:pPr>
            <w:r w:rsidRPr="00004E11">
              <w:rPr>
                <w:rFonts w:cs="Arial"/>
                <w:b/>
                <w:bCs/>
                <w:sz w:val="28"/>
                <w:szCs w:val="28"/>
                <w:lang w:val="nl-NL"/>
              </w:rPr>
              <w:lastRenderedPageBreak/>
              <w:t xml:space="preserve">UV 9.1-1 </w:t>
            </w:r>
            <w:r w:rsidRPr="00004E11">
              <w:rPr>
                <w:rFonts w:cs="Arial"/>
                <w:b/>
                <w:bCs/>
                <w:i/>
                <w:iCs/>
                <w:sz w:val="28"/>
                <w:szCs w:val="28"/>
                <w:lang w:val="nl-NL"/>
              </w:rPr>
              <w:t xml:space="preserve">Hallo allemaal! </w:t>
            </w:r>
            <w:r w:rsidRPr="00004E11">
              <w:rPr>
                <w:rFonts w:eastAsia="Arial" w:cs="Arial"/>
                <w:b/>
                <w:i/>
                <w:sz w:val="28"/>
                <w:lang w:val="nl-NL"/>
              </w:rPr>
              <w:t xml:space="preserve">– </w:t>
            </w:r>
            <w:r w:rsidRPr="00004E11">
              <w:rPr>
                <w:rFonts w:cs="Arial"/>
                <w:b/>
                <w:bCs/>
                <w:i/>
                <w:iCs/>
                <w:sz w:val="28"/>
                <w:szCs w:val="28"/>
                <w:lang w:val="nl-NL"/>
              </w:rPr>
              <w:t xml:space="preserve">Kennis maken, herinneringen delen, plannen maken </w:t>
            </w:r>
            <w:r w:rsidRPr="00004E11">
              <w:rPr>
                <w:rFonts w:cs="Arial"/>
                <w:sz w:val="28"/>
                <w:szCs w:val="28"/>
                <w:lang w:val="nl-NL"/>
              </w:rPr>
              <w:t>(ca. 15 U-Std.)</w:t>
            </w:r>
          </w:p>
        </w:tc>
      </w:tr>
      <w:tr w:rsidR="00D95CE8" w14:paraId="06E9741D" w14:textId="77777777">
        <w:trPr>
          <w:trHeight w:val="533"/>
        </w:trPr>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4364A3AD" w14:textId="77777777" w:rsidR="00D95CE8" w:rsidRDefault="00C02800">
            <w:pPr>
              <w:pStyle w:val="KeinLeerraum"/>
              <w:jc w:val="center"/>
              <w:rPr>
                <w:rFonts w:cs="Arial"/>
                <w:b/>
                <w:sz w:val="24"/>
                <w:szCs w:val="24"/>
              </w:rPr>
            </w:pPr>
            <w:r>
              <w:rPr>
                <w:rFonts w:cs="Arial"/>
                <w:b/>
                <w:sz w:val="24"/>
                <w:szCs w:val="24"/>
              </w:rPr>
              <w:t>Kompetenzerwartungen</w:t>
            </w:r>
          </w:p>
          <w:p w14:paraId="06E7F659" w14:textId="77777777" w:rsidR="00D95CE8" w:rsidRDefault="00C02800">
            <w:pPr>
              <w:pStyle w:val="KeinLeerraum"/>
              <w:jc w:val="center"/>
              <w:rPr>
                <w:rFonts w:cs="Arial"/>
                <w:b/>
                <w:sz w:val="24"/>
                <w:szCs w:val="24"/>
              </w:rPr>
            </w:pPr>
            <w:r>
              <w:rPr>
                <w:rFonts w:cs="Arial"/>
                <w:b/>
                <w:sz w:val="24"/>
                <w:szCs w:val="24"/>
              </w:rPr>
              <w:t>im Schwerpunkt</w:t>
            </w:r>
          </w:p>
        </w:tc>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0BE26749" w14:textId="77777777" w:rsidR="00D95CE8" w:rsidRDefault="00C02800">
            <w:pPr>
              <w:pStyle w:val="KeinLeerraum"/>
              <w:jc w:val="center"/>
              <w:rPr>
                <w:rFonts w:cs="Arial"/>
                <w:b/>
                <w:sz w:val="24"/>
                <w:szCs w:val="24"/>
              </w:rPr>
            </w:pPr>
            <w:r>
              <w:rPr>
                <w:rFonts w:cs="Arial"/>
                <w:b/>
                <w:sz w:val="24"/>
                <w:szCs w:val="24"/>
              </w:rPr>
              <w:t>Auswahl</w:t>
            </w:r>
          </w:p>
          <w:p w14:paraId="07A122C8" w14:textId="77777777" w:rsidR="00D95CE8" w:rsidRDefault="00C02800">
            <w:pPr>
              <w:pStyle w:val="KeinLeerraum"/>
              <w:jc w:val="center"/>
              <w:rPr>
                <w:rFonts w:cs="Arial"/>
                <w:b/>
                <w:sz w:val="24"/>
                <w:szCs w:val="24"/>
              </w:rPr>
            </w:pPr>
            <w:r>
              <w:rPr>
                <w:rFonts w:cs="Arial"/>
                <w:b/>
                <w:sz w:val="24"/>
                <w:szCs w:val="24"/>
              </w:rPr>
              <w:t>fachlicher Konkretisierungen</w:t>
            </w:r>
          </w:p>
        </w:tc>
        <w:tc>
          <w:tcPr>
            <w:tcW w:w="4044"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4BBFFC2B" w14:textId="77777777" w:rsidR="00D95CE8" w:rsidRDefault="00C02800">
            <w:pPr>
              <w:pStyle w:val="KeinLeerraum"/>
              <w:jc w:val="center"/>
              <w:rPr>
                <w:rFonts w:cs="Arial"/>
                <w:b/>
                <w:sz w:val="24"/>
                <w:szCs w:val="24"/>
              </w:rPr>
            </w:pPr>
            <w:r>
              <w:rPr>
                <w:rFonts w:cs="Arial"/>
                <w:b/>
                <w:sz w:val="24"/>
                <w:szCs w:val="24"/>
              </w:rPr>
              <w:t>Hinweise, Vereinbarungen</w:t>
            </w:r>
          </w:p>
          <w:p w14:paraId="1F39C93A" w14:textId="77777777" w:rsidR="00D95CE8" w:rsidRDefault="00C02800">
            <w:pPr>
              <w:pStyle w:val="KeinLeerraum"/>
              <w:jc w:val="center"/>
              <w:rPr>
                <w:rFonts w:cs="Arial"/>
                <w:b/>
                <w:sz w:val="24"/>
                <w:szCs w:val="24"/>
              </w:rPr>
            </w:pPr>
            <w:r>
              <w:rPr>
                <w:rFonts w:cs="Arial"/>
                <w:b/>
                <w:sz w:val="24"/>
                <w:szCs w:val="24"/>
              </w:rPr>
              <w:t>und Absprachen</w:t>
            </w:r>
          </w:p>
        </w:tc>
      </w:tr>
      <w:tr w:rsidR="00D95CE8" w14:paraId="289CB91A" w14:textId="77777777">
        <w:trPr>
          <w:trHeight w:val="4364"/>
        </w:trPr>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183F4C" w14:textId="77777777" w:rsidR="00D95CE8" w:rsidRDefault="00C02800">
            <w:pPr>
              <w:spacing w:before="60" w:after="60"/>
              <w:jc w:val="left"/>
              <w:rPr>
                <w:rFonts w:eastAsia="Calibri" w:cs="Arial"/>
                <w:b/>
                <w:bCs/>
              </w:rPr>
            </w:pPr>
            <w:r>
              <w:rPr>
                <w:rFonts w:eastAsia="Calibri" w:cs="Arial"/>
                <w:b/>
                <w:bCs/>
              </w:rPr>
              <w:t>Funktionale kommunikative Kompetenzen</w:t>
            </w:r>
          </w:p>
          <w:p w14:paraId="4E411A61" w14:textId="77777777" w:rsidR="00D95CE8" w:rsidRDefault="00C02800">
            <w:pPr>
              <w:keepNext/>
              <w:spacing w:before="60" w:after="60"/>
              <w:jc w:val="left"/>
              <w:rPr>
                <w:rFonts w:eastAsia="Calibri" w:cs="Arial"/>
                <w:b/>
                <w:bCs/>
                <w:i/>
                <w:iCs/>
              </w:rPr>
            </w:pPr>
            <w:r>
              <w:rPr>
                <w:rFonts w:eastAsia="Calibri" w:cs="Arial"/>
                <w:b/>
                <w:bCs/>
                <w:i/>
                <w:iCs/>
              </w:rPr>
              <w:t>Sprechen: an Gesprächen teilnehmen</w:t>
            </w:r>
          </w:p>
          <w:p w14:paraId="329DD7ED" w14:textId="77777777" w:rsidR="00D95CE8" w:rsidRDefault="00C02800">
            <w:pPr>
              <w:keepNext/>
              <w:spacing w:before="60" w:after="60"/>
              <w:jc w:val="left"/>
              <w:rPr>
                <w:rFonts w:eastAsia="Calibri"/>
              </w:rPr>
            </w:pPr>
            <w:r>
              <w:rPr>
                <w:rFonts w:eastAsia="Calibri"/>
              </w:rPr>
              <w:t>Kommunikationssituationen zu Themenfeldern des soziokulturellen Orientierungswissens in der Regel situationsangemessen und adressatengerecht bewältigen</w:t>
            </w:r>
          </w:p>
          <w:p w14:paraId="6C716D05" w14:textId="77777777" w:rsidR="00D95CE8" w:rsidRDefault="00C02800">
            <w:pPr>
              <w:keepNext/>
              <w:spacing w:before="60" w:after="60"/>
              <w:jc w:val="left"/>
              <w:rPr>
                <w:rFonts w:eastAsia="Calibri" w:cs="Arial"/>
                <w:bCs/>
              </w:rPr>
            </w:pPr>
            <w:r>
              <w:rPr>
                <w:rFonts w:eastAsia="Calibri" w:cs="Arial"/>
                <w:b/>
                <w:bCs/>
                <w:i/>
                <w:iCs/>
              </w:rPr>
              <w:t xml:space="preserve">Sprechen: </w:t>
            </w:r>
            <w:r>
              <w:rPr>
                <w:rFonts w:eastAsia="Calibri" w:cs="Arial"/>
                <w:b/>
                <w:bCs/>
                <w:i/>
              </w:rPr>
              <w:t>zusammenhängendes Sprechen</w:t>
            </w:r>
          </w:p>
          <w:p w14:paraId="5670556C" w14:textId="77777777" w:rsidR="00D95CE8" w:rsidRDefault="00C02800">
            <w:pPr>
              <w:keepNext/>
              <w:spacing w:before="60" w:after="60"/>
              <w:jc w:val="left"/>
              <w:rPr>
                <w:rFonts w:eastAsia="Calibri"/>
              </w:rPr>
            </w:pPr>
            <w:r>
              <w:rPr>
                <w:rFonts w:eastAsia="Calibri"/>
              </w:rPr>
              <w:t>sich und ihre Lebenswelt beschreiben, Persönlichkeiten vorstellen, von Ereignissen berichten</w:t>
            </w:r>
          </w:p>
          <w:p w14:paraId="2E89ECC6" w14:textId="77777777" w:rsidR="00D95CE8" w:rsidRDefault="00C02800">
            <w:pPr>
              <w:keepNext/>
              <w:spacing w:before="60" w:after="60"/>
              <w:jc w:val="left"/>
              <w:rPr>
                <w:rFonts w:eastAsia="Calibri" w:cs="Arial"/>
                <w:b/>
                <w:bCs/>
              </w:rPr>
            </w:pPr>
            <w:r>
              <w:rPr>
                <w:rFonts w:eastAsia="Calibri" w:cs="Arial"/>
                <w:b/>
                <w:bCs/>
              </w:rPr>
              <w:t>Verfügen über sprachliche Mittel</w:t>
            </w:r>
          </w:p>
          <w:p w14:paraId="7C4D27EA" w14:textId="77777777" w:rsidR="00D95CE8" w:rsidRDefault="00C02800">
            <w:pPr>
              <w:keepNext/>
              <w:spacing w:before="60" w:after="60"/>
              <w:jc w:val="left"/>
              <w:rPr>
                <w:rFonts w:eastAsia="Calibri" w:cs="Arial"/>
                <w:b/>
                <w:bCs/>
                <w:i/>
                <w:iCs/>
              </w:rPr>
            </w:pPr>
            <w:r>
              <w:rPr>
                <w:rFonts w:eastAsia="Calibri" w:cs="Arial"/>
                <w:b/>
                <w:bCs/>
                <w:i/>
                <w:iCs/>
              </w:rPr>
              <w:t>Wortschatz</w:t>
            </w:r>
          </w:p>
          <w:p w14:paraId="370140DB" w14:textId="77777777" w:rsidR="00D95CE8" w:rsidRDefault="00C02800">
            <w:pPr>
              <w:keepNext/>
              <w:spacing w:before="60" w:after="60"/>
              <w:jc w:val="left"/>
              <w:rPr>
                <w:rFonts w:eastAsia="Calibri"/>
              </w:rPr>
            </w:pPr>
            <w:r>
              <w:rPr>
                <w:rFonts w:eastAsia="Calibri"/>
              </w:rPr>
              <w:t>einen grundlegenden Wortschatz zur unterrichtlichen Kommunikation produktiv und einen erweiterten Wortschatz rezeptiv verwenden</w:t>
            </w:r>
          </w:p>
          <w:p w14:paraId="4621ED58" w14:textId="77777777" w:rsidR="00D95CE8" w:rsidRDefault="00C02800">
            <w:pPr>
              <w:keepNext/>
              <w:spacing w:before="60" w:after="60"/>
              <w:jc w:val="left"/>
              <w:rPr>
                <w:rFonts w:eastAsia="Calibri" w:cs="Arial"/>
              </w:rPr>
            </w:pPr>
            <w:r>
              <w:rPr>
                <w:rFonts w:eastAsia="Calibri" w:cs="Arial"/>
                <w:b/>
                <w:bCs/>
                <w:i/>
                <w:iCs/>
              </w:rPr>
              <w:t>Grammatik</w:t>
            </w:r>
          </w:p>
          <w:p w14:paraId="1E9B365E" w14:textId="77777777" w:rsidR="00D95CE8" w:rsidRDefault="00C02800">
            <w:pPr>
              <w:keepNext/>
              <w:spacing w:before="60" w:after="60"/>
              <w:jc w:val="left"/>
              <w:rPr>
                <w:rFonts w:eastAsia="Calibri"/>
              </w:rPr>
            </w:pPr>
            <w:r>
              <w:rPr>
                <w:rFonts w:eastAsia="Calibri"/>
              </w:rPr>
              <w:t>Handlungen, Vorgänge und Äußerungen zeitlich positionieren, Gefühle, Meinungen, Bitten, Wünsche und Erwartungen äußern</w:t>
            </w:r>
          </w:p>
          <w:p w14:paraId="43816F1E" w14:textId="77777777" w:rsidR="00D95CE8" w:rsidRDefault="00C02800">
            <w:pPr>
              <w:keepNext/>
              <w:spacing w:before="60" w:after="60"/>
              <w:jc w:val="left"/>
              <w:rPr>
                <w:rFonts w:eastAsia="Calibri"/>
              </w:rPr>
            </w:pPr>
            <w:r>
              <w:rPr>
                <w:rFonts w:eastAsia="Calibri"/>
              </w:rPr>
              <w:t>komplexere Sachverhalte mit temporalen, kausalen, [konsekutiven und konditionalen] Zusammenhängen formulieren</w:t>
            </w:r>
          </w:p>
        </w:tc>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790A9DD" w14:textId="77777777" w:rsidR="00D95CE8" w:rsidRDefault="00C02800">
            <w:pPr>
              <w:spacing w:before="60" w:after="60"/>
              <w:jc w:val="left"/>
              <w:rPr>
                <w:rFonts w:eastAsia="Calibri" w:cs="Arial"/>
                <w:b/>
                <w:bCs/>
              </w:rPr>
            </w:pPr>
            <w:r>
              <w:rPr>
                <w:rFonts w:eastAsia="Calibri" w:cs="Arial"/>
                <w:b/>
                <w:bCs/>
              </w:rPr>
              <w:t>Interkulturelle Kompetenz</w:t>
            </w:r>
          </w:p>
          <w:p w14:paraId="63D16690" w14:textId="77777777" w:rsidR="00D95CE8" w:rsidRDefault="00C02800">
            <w:pPr>
              <w:spacing w:before="60" w:after="60"/>
              <w:jc w:val="left"/>
              <w:rPr>
                <w:rFonts w:eastAsia="Calibri" w:cs="Arial"/>
              </w:rPr>
            </w:pPr>
            <w:r>
              <w:rPr>
                <w:rFonts w:eastAsia="Calibri" w:cs="Arial"/>
              </w:rPr>
              <w:t>Lebensentwürfe, Freizeitgestaltung</w:t>
            </w:r>
          </w:p>
          <w:p w14:paraId="73589600" w14:textId="77777777" w:rsidR="00D95CE8" w:rsidRDefault="00D95CE8">
            <w:pPr>
              <w:spacing w:before="60" w:after="60"/>
              <w:jc w:val="left"/>
              <w:rPr>
                <w:rFonts w:eastAsia="Calibri" w:cs="Arial"/>
                <w:b/>
                <w:bCs/>
              </w:rPr>
            </w:pPr>
          </w:p>
          <w:p w14:paraId="287F6939" w14:textId="77777777" w:rsidR="00D95CE8" w:rsidRDefault="00C02800">
            <w:pPr>
              <w:spacing w:before="60" w:after="60"/>
              <w:jc w:val="left"/>
              <w:rPr>
                <w:rFonts w:eastAsia="Calibri" w:cs="Arial"/>
                <w:b/>
                <w:bCs/>
              </w:rPr>
            </w:pPr>
            <w:r>
              <w:rPr>
                <w:rFonts w:eastAsia="Calibri" w:cs="Arial"/>
                <w:b/>
                <w:bCs/>
              </w:rPr>
              <w:t>Funktionale kommunikative Kompetenzen</w:t>
            </w:r>
          </w:p>
          <w:p w14:paraId="3AF486D9" w14:textId="77777777" w:rsidR="00D95CE8" w:rsidRDefault="00C02800">
            <w:pPr>
              <w:spacing w:before="60" w:after="60"/>
              <w:jc w:val="left"/>
              <w:rPr>
                <w:rFonts w:eastAsia="Calibri" w:cs="Arial"/>
                <w:b/>
                <w:bCs/>
              </w:rPr>
            </w:pPr>
            <w:r>
              <w:rPr>
                <w:rFonts w:eastAsia="Calibri" w:cs="Arial"/>
                <w:b/>
                <w:bCs/>
              </w:rPr>
              <w:t>Verfügen über sprachliche Mittel</w:t>
            </w:r>
          </w:p>
          <w:p w14:paraId="51E61630" w14:textId="77777777" w:rsidR="00D95CE8" w:rsidRDefault="00C02800">
            <w:pPr>
              <w:spacing w:before="60" w:after="60"/>
              <w:jc w:val="left"/>
              <w:rPr>
                <w:rFonts w:eastAsia="Calibri" w:cs="Arial"/>
                <w:b/>
                <w:bCs/>
                <w:i/>
                <w:iCs/>
              </w:rPr>
            </w:pPr>
            <w:r>
              <w:rPr>
                <w:rFonts w:eastAsia="Calibri" w:cs="Arial"/>
                <w:b/>
                <w:bCs/>
                <w:i/>
                <w:iCs/>
              </w:rPr>
              <w:t>Grammatik</w:t>
            </w:r>
          </w:p>
          <w:p w14:paraId="02EE03BC" w14:textId="77777777" w:rsidR="00D95CE8" w:rsidRPr="00004E11" w:rsidRDefault="00C02800">
            <w:pPr>
              <w:spacing w:before="60" w:after="60"/>
              <w:jc w:val="left"/>
              <w:rPr>
                <w:rStyle w:val="Hervorhebung"/>
                <w:rFonts w:asciiTheme="majorHAnsi" w:eastAsia="Arial" w:hAnsiTheme="majorHAnsi" w:cstheme="majorHAnsi"/>
              </w:rPr>
            </w:pPr>
            <w:r w:rsidRPr="00004E11">
              <w:rPr>
                <w:rFonts w:asciiTheme="majorHAnsi" w:eastAsia="Arial" w:hAnsiTheme="majorHAnsi" w:cstheme="majorHAnsi"/>
              </w:rPr>
              <w:t xml:space="preserve">Wortstellung bei aufeinanderfolgenden Verben, reale und irreale Konditionalsätze mit </w:t>
            </w:r>
            <w:r w:rsidRPr="00004E11">
              <w:rPr>
                <w:rStyle w:val="Hervorhebung"/>
                <w:rFonts w:asciiTheme="majorHAnsi" w:eastAsia="Arial" w:hAnsiTheme="majorHAnsi" w:cstheme="majorHAnsi"/>
              </w:rPr>
              <w:t>zullen</w:t>
            </w:r>
            <w:r w:rsidRPr="00004E11">
              <w:rPr>
                <w:rFonts w:asciiTheme="majorHAnsi" w:eastAsia="Arial" w:hAnsiTheme="majorHAnsi" w:cstheme="majorHAnsi"/>
                <w:i/>
                <w:iCs/>
              </w:rPr>
              <w:t xml:space="preserve"> bzw. </w:t>
            </w:r>
            <w:r w:rsidRPr="00004E11">
              <w:rPr>
                <w:rStyle w:val="Hervorhebung"/>
                <w:rFonts w:asciiTheme="majorHAnsi" w:eastAsia="Arial" w:hAnsiTheme="majorHAnsi" w:cstheme="majorHAnsi"/>
              </w:rPr>
              <w:t>zouden</w:t>
            </w:r>
          </w:p>
          <w:p w14:paraId="0012040A" w14:textId="77777777" w:rsidR="00D95CE8" w:rsidRDefault="00D95CE8">
            <w:pPr>
              <w:spacing w:before="60" w:after="60"/>
              <w:jc w:val="left"/>
              <w:rPr>
                <w:rStyle w:val="Hervorhebung"/>
                <w:rFonts w:eastAsia="Calibri" w:cs="Arial"/>
              </w:rPr>
            </w:pPr>
          </w:p>
          <w:p w14:paraId="4E31A4B6" w14:textId="77777777" w:rsidR="00D95CE8" w:rsidRDefault="00C02800">
            <w:pPr>
              <w:spacing w:before="60" w:after="60"/>
              <w:jc w:val="left"/>
              <w:rPr>
                <w:rFonts w:eastAsia="Arial" w:cs="Arial"/>
                <w:b/>
                <w:bCs/>
              </w:rPr>
            </w:pPr>
            <w:r>
              <w:rPr>
                <w:rFonts w:eastAsia="Arial" w:cs="Arial"/>
                <w:b/>
                <w:bCs/>
              </w:rPr>
              <w:t>Text- und Medienkompetenz</w:t>
            </w:r>
          </w:p>
          <w:p w14:paraId="6188C9FA" w14:textId="77777777" w:rsidR="00D95CE8" w:rsidRDefault="00C02800">
            <w:pPr>
              <w:spacing w:before="60" w:after="60"/>
              <w:jc w:val="left"/>
              <w:rPr>
                <w:rFonts w:eastAsia="Calibri"/>
              </w:rPr>
            </w:pPr>
            <w:r w:rsidRPr="00004E11">
              <w:rPr>
                <w:rFonts w:eastAsia="Calibri" w:cs="Arial"/>
                <w:b/>
              </w:rPr>
              <w:t>Ausgangstexte</w:t>
            </w:r>
            <w:r>
              <w:rPr>
                <w:rFonts w:eastAsia="Calibri" w:cs="Arial"/>
              </w:rPr>
              <w:t xml:space="preserve">: </w:t>
            </w:r>
            <w:r>
              <w:rPr>
                <w:rFonts w:eastAsia="Calibri"/>
              </w:rPr>
              <w:t>Brief, E-Mail, Werbetext, Annonce</w:t>
            </w:r>
          </w:p>
          <w:p w14:paraId="57B9725B" w14:textId="77777777" w:rsidR="00D95CE8" w:rsidRDefault="00C02800">
            <w:pPr>
              <w:spacing w:before="60" w:after="60"/>
              <w:jc w:val="left"/>
              <w:rPr>
                <w:rFonts w:eastAsia="Calibri"/>
              </w:rPr>
            </w:pPr>
            <w:r w:rsidRPr="00004E11">
              <w:rPr>
                <w:rFonts w:eastAsia="Calibri" w:cs="Arial"/>
                <w:b/>
              </w:rPr>
              <w:t>Zieltexte</w:t>
            </w:r>
            <w:r>
              <w:rPr>
                <w:rFonts w:eastAsia="Calibri" w:cs="Arial"/>
              </w:rPr>
              <w:t xml:space="preserve">: </w:t>
            </w:r>
            <w:r>
              <w:rPr>
                <w:rFonts w:eastAsia="Calibri"/>
              </w:rPr>
              <w:t>Tagebucheintrag, digitales Medienprodukt</w:t>
            </w:r>
          </w:p>
        </w:tc>
        <w:tc>
          <w:tcPr>
            <w:tcW w:w="40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64F48A" w14:textId="77777777" w:rsidR="00D95CE8" w:rsidRDefault="00C02800">
            <w:pPr>
              <w:pStyle w:val="Hinweisspalte"/>
              <w:numPr>
                <w:ilvl w:val="0"/>
                <w:numId w:val="0"/>
              </w:numPr>
              <w:spacing w:before="60" w:after="60"/>
              <w:ind w:left="113" w:right="0"/>
              <w:rPr>
                <w:b/>
                <w:bCs/>
                <w:sz w:val="22"/>
                <w:szCs w:val="22"/>
              </w:rPr>
            </w:pPr>
            <w:r>
              <w:rPr>
                <w:b/>
                <w:bCs/>
                <w:sz w:val="22"/>
                <w:szCs w:val="22"/>
              </w:rPr>
              <w:t>Unterrichtliche Umsetzung</w:t>
            </w:r>
          </w:p>
          <w:p w14:paraId="3C05FFB1" w14:textId="77777777" w:rsidR="00D95CE8" w:rsidRDefault="00C02800">
            <w:pPr>
              <w:pStyle w:val="Hinweisspalte"/>
              <w:numPr>
                <w:ilvl w:val="0"/>
                <w:numId w:val="0"/>
              </w:numPr>
              <w:spacing w:before="60" w:after="60"/>
              <w:ind w:left="113" w:right="0"/>
              <w:rPr>
                <w:rFonts w:eastAsia="Calibri" w:cs="Times New Roman"/>
                <w:sz w:val="22"/>
                <w:szCs w:val="22"/>
              </w:rPr>
            </w:pPr>
            <w:r>
              <w:rPr>
                <w:rFonts w:eastAsia="Calibri" w:cs="Times New Roman"/>
                <w:sz w:val="22"/>
                <w:szCs w:val="22"/>
              </w:rPr>
              <w:t>themenspezifischer Wortschatz: Urlaub; Freizeitgestaltung, persönliche Erlebnisse</w:t>
            </w:r>
          </w:p>
          <w:p w14:paraId="4D2EED90" w14:textId="77777777" w:rsidR="00D95CE8" w:rsidRDefault="00C02800">
            <w:pPr>
              <w:pStyle w:val="Hinweisspalte"/>
              <w:numPr>
                <w:ilvl w:val="0"/>
                <w:numId w:val="0"/>
              </w:numPr>
              <w:spacing w:before="60" w:after="60"/>
              <w:ind w:left="113" w:right="0"/>
              <w:rPr>
                <w:sz w:val="22"/>
                <w:szCs w:val="22"/>
              </w:rPr>
            </w:pPr>
            <w:r>
              <w:rPr>
                <w:sz w:val="22"/>
                <w:szCs w:val="22"/>
              </w:rPr>
              <w:t>Lernaufgabe: eine Fotostory über den Urlaub gestalten und präsentieren</w:t>
            </w:r>
          </w:p>
          <w:p w14:paraId="1C5C8162" w14:textId="77777777" w:rsidR="00D95CE8" w:rsidRDefault="00D95CE8">
            <w:pPr>
              <w:pStyle w:val="Hinweisspalte"/>
              <w:numPr>
                <w:ilvl w:val="0"/>
                <w:numId w:val="0"/>
              </w:numPr>
              <w:spacing w:before="60" w:after="60"/>
              <w:ind w:left="113" w:right="0"/>
              <w:rPr>
                <w:rFonts w:eastAsia="Calibri" w:cs="Times New Roman"/>
                <w:sz w:val="22"/>
                <w:szCs w:val="22"/>
              </w:rPr>
            </w:pPr>
          </w:p>
          <w:p w14:paraId="23DC5ECD" w14:textId="77777777" w:rsidR="00D95CE8" w:rsidRDefault="00C02800">
            <w:pPr>
              <w:pStyle w:val="Hinweisspalte"/>
              <w:numPr>
                <w:ilvl w:val="0"/>
                <w:numId w:val="0"/>
              </w:numPr>
              <w:spacing w:before="60" w:after="60"/>
              <w:ind w:left="113" w:right="0"/>
              <w:rPr>
                <w:b/>
                <w:bCs/>
                <w:sz w:val="22"/>
                <w:szCs w:val="22"/>
              </w:rPr>
            </w:pPr>
            <w:r>
              <w:rPr>
                <w:b/>
                <w:bCs/>
                <w:sz w:val="22"/>
                <w:szCs w:val="22"/>
              </w:rPr>
              <w:t>Anknüpfen an bereits erworbene Kompetenzen</w:t>
            </w:r>
          </w:p>
          <w:p w14:paraId="582D9BEA" w14:textId="77777777" w:rsidR="00D95CE8" w:rsidRDefault="00C02800">
            <w:pPr>
              <w:pStyle w:val="Hinweisspalte"/>
              <w:numPr>
                <w:ilvl w:val="0"/>
                <w:numId w:val="0"/>
              </w:numPr>
              <w:spacing w:before="60" w:after="60"/>
              <w:ind w:left="113" w:right="0"/>
              <w:rPr>
                <w:rFonts w:eastAsia="Calibri" w:cs="Times New Roman"/>
                <w:sz w:val="22"/>
                <w:szCs w:val="22"/>
              </w:rPr>
            </w:pPr>
            <w:r>
              <w:rPr>
                <w:rFonts w:eastAsia="Calibri" w:cs="Times New Roman"/>
                <w:sz w:val="22"/>
                <w:szCs w:val="22"/>
              </w:rPr>
              <w:t>konkrete Beschreibungen ihrer Lebenswelt vornehmen, Auskünfte über sich und andere geben, von Ereignissen berichten und Interessen darstellen</w:t>
            </w:r>
          </w:p>
          <w:p w14:paraId="68C337BF" w14:textId="77777777" w:rsidR="00D95CE8" w:rsidRDefault="00D95CE8">
            <w:pPr>
              <w:pStyle w:val="Hinweisspalte"/>
              <w:numPr>
                <w:ilvl w:val="0"/>
                <w:numId w:val="0"/>
              </w:numPr>
              <w:spacing w:before="60" w:after="60"/>
              <w:ind w:left="113" w:right="0"/>
              <w:rPr>
                <w:rFonts w:eastAsia="Calibri" w:cs="Times New Roman"/>
                <w:sz w:val="22"/>
                <w:szCs w:val="22"/>
              </w:rPr>
            </w:pPr>
          </w:p>
          <w:p w14:paraId="243E8F21" w14:textId="77777777" w:rsidR="00D95CE8" w:rsidRDefault="00C02800">
            <w:pPr>
              <w:pStyle w:val="Hinweisspalte"/>
              <w:numPr>
                <w:ilvl w:val="0"/>
                <w:numId w:val="0"/>
              </w:numPr>
              <w:spacing w:before="60" w:after="60"/>
              <w:ind w:left="113" w:right="0"/>
              <w:rPr>
                <w:rFonts w:eastAsia="Calibri" w:cs="Times New Roman"/>
                <w:sz w:val="22"/>
                <w:szCs w:val="22"/>
              </w:rPr>
            </w:pPr>
            <w:r>
              <w:rPr>
                <w:rFonts w:eastAsia="Calibri" w:cs="Times New Roman"/>
                <w:b/>
                <w:bCs/>
                <w:sz w:val="22"/>
                <w:szCs w:val="22"/>
              </w:rPr>
              <w:t>Mögliche Leistungsüberprüfung</w:t>
            </w:r>
          </w:p>
          <w:p w14:paraId="0F059851" w14:textId="77777777" w:rsidR="00D95CE8" w:rsidRDefault="00C02800">
            <w:pPr>
              <w:pStyle w:val="Hinweisspalte"/>
              <w:numPr>
                <w:ilvl w:val="0"/>
                <w:numId w:val="0"/>
              </w:numPr>
              <w:spacing w:before="60" w:after="60"/>
              <w:ind w:left="113" w:right="0"/>
              <w:rPr>
                <w:rFonts w:eastAsia="Calibri" w:cs="Times New Roman"/>
                <w:sz w:val="22"/>
                <w:szCs w:val="22"/>
              </w:rPr>
            </w:pPr>
            <w:r>
              <w:rPr>
                <w:rFonts w:eastAsia="Calibri" w:cs="Times New Roman"/>
                <w:sz w:val="22"/>
                <w:szCs w:val="22"/>
              </w:rPr>
              <w:t>Leseverstehen und Schreiben integriert, Sprechen (z.B. im Rahmen von Gruppenpräsentationen)</w:t>
            </w:r>
          </w:p>
          <w:p w14:paraId="64B11F29" w14:textId="77777777" w:rsidR="00D95CE8" w:rsidRDefault="00D95CE8">
            <w:pPr>
              <w:pStyle w:val="Hinweisspalte"/>
              <w:numPr>
                <w:ilvl w:val="0"/>
                <w:numId w:val="0"/>
              </w:numPr>
              <w:spacing w:before="60" w:after="60"/>
              <w:ind w:left="113" w:right="0"/>
              <w:rPr>
                <w:rFonts w:eastAsia="Calibri" w:cs="Times New Roman"/>
                <w:sz w:val="22"/>
                <w:szCs w:val="22"/>
              </w:rPr>
            </w:pPr>
          </w:p>
          <w:p w14:paraId="7A054986" w14:textId="77777777" w:rsidR="00D95CE8" w:rsidRDefault="00C02800">
            <w:pPr>
              <w:pStyle w:val="Hinweisspalte"/>
              <w:numPr>
                <w:ilvl w:val="0"/>
                <w:numId w:val="0"/>
              </w:numPr>
              <w:spacing w:before="60" w:after="60"/>
              <w:ind w:left="113" w:right="0"/>
              <w:rPr>
                <w:rFonts w:eastAsia="Calibri" w:cs="Times New Roman"/>
                <w:b/>
                <w:bCs/>
                <w:sz w:val="22"/>
                <w:szCs w:val="22"/>
              </w:rPr>
            </w:pPr>
            <w:r>
              <w:rPr>
                <w:rFonts w:eastAsia="Calibri" w:cs="Times New Roman"/>
                <w:b/>
                <w:bCs/>
                <w:sz w:val="22"/>
                <w:szCs w:val="22"/>
              </w:rPr>
              <w:t>Weitere Absprachen</w:t>
            </w:r>
          </w:p>
          <w:p w14:paraId="37E28D85" w14:textId="77777777" w:rsidR="00D95CE8" w:rsidRDefault="00C02800">
            <w:pPr>
              <w:pStyle w:val="Hinweisspalte"/>
              <w:numPr>
                <w:ilvl w:val="0"/>
                <w:numId w:val="0"/>
              </w:numPr>
              <w:spacing w:before="60" w:after="60"/>
              <w:ind w:left="113" w:right="0"/>
              <w:rPr>
                <w:rFonts w:eastAsia="Calibri" w:cs="Times New Roman"/>
                <w:sz w:val="22"/>
                <w:szCs w:val="22"/>
              </w:rPr>
            </w:pPr>
            <w:r>
              <w:rPr>
                <w:rFonts w:eastAsia="Calibri" w:cs="Times New Roman"/>
                <w:sz w:val="22"/>
                <w:szCs w:val="22"/>
              </w:rPr>
              <w:t>Förderung des verantwortlichen Umgangs mit persönlichen und fremden Daten, vgl. MKR 1.4</w:t>
            </w:r>
          </w:p>
          <w:p w14:paraId="095BFA44" w14:textId="77777777" w:rsidR="00D95CE8" w:rsidRDefault="00D95CE8">
            <w:pPr>
              <w:pStyle w:val="Hinweisspalte"/>
              <w:numPr>
                <w:ilvl w:val="0"/>
                <w:numId w:val="0"/>
              </w:numPr>
              <w:spacing w:before="60" w:after="60"/>
              <w:ind w:left="113" w:right="0"/>
              <w:rPr>
                <w:rFonts w:eastAsia="Calibri" w:cs="Times New Roman"/>
                <w:b/>
                <w:bCs/>
                <w:sz w:val="22"/>
                <w:szCs w:val="22"/>
              </w:rPr>
            </w:pPr>
          </w:p>
        </w:tc>
      </w:tr>
    </w:tbl>
    <w:p w14:paraId="1F75EF57" w14:textId="77777777" w:rsidR="00D95CE8" w:rsidRDefault="00C02800">
      <w:r>
        <w:br w:type="page"/>
      </w:r>
    </w:p>
    <w:tbl>
      <w:tblPr>
        <w:tblW w:w="14204" w:type="dxa"/>
        <w:tblInd w:w="98" w:type="dxa"/>
        <w:tblCellMar>
          <w:left w:w="10" w:type="dxa"/>
          <w:right w:w="10" w:type="dxa"/>
        </w:tblCellMar>
        <w:tblLook w:val="0000" w:firstRow="0" w:lastRow="0" w:firstColumn="0" w:lastColumn="0" w:noHBand="0" w:noVBand="0"/>
      </w:tblPr>
      <w:tblGrid>
        <w:gridCol w:w="5080"/>
        <w:gridCol w:w="5080"/>
        <w:gridCol w:w="4044"/>
      </w:tblGrid>
      <w:tr w:rsidR="00D95CE8" w:rsidRPr="007C3744" w14:paraId="601AF268" w14:textId="77777777">
        <w:trPr>
          <w:trHeight w:val="416"/>
        </w:trPr>
        <w:tc>
          <w:tcPr>
            <w:tcW w:w="14204"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0A6BAEBB" w14:textId="77777777" w:rsidR="00D95CE8" w:rsidRPr="00004E11" w:rsidRDefault="00C02800">
            <w:pPr>
              <w:pStyle w:val="KeinLeerraum"/>
              <w:spacing w:before="60" w:after="60"/>
              <w:jc w:val="center"/>
              <w:rPr>
                <w:rFonts w:cs="Arial"/>
                <w:b/>
                <w:bCs/>
                <w:sz w:val="28"/>
                <w:szCs w:val="28"/>
                <w:lang w:val="nl-NL"/>
              </w:rPr>
            </w:pPr>
            <w:r w:rsidRPr="00004E11">
              <w:rPr>
                <w:rFonts w:cs="Arial"/>
                <w:b/>
                <w:bCs/>
                <w:sz w:val="28"/>
                <w:szCs w:val="28"/>
                <w:lang w:val="nl-NL"/>
              </w:rPr>
              <w:lastRenderedPageBreak/>
              <w:t xml:space="preserve">UV 9.1-2 </w:t>
            </w:r>
            <w:r w:rsidRPr="00004E11">
              <w:rPr>
                <w:rFonts w:cs="Arial"/>
                <w:b/>
                <w:bCs/>
                <w:i/>
                <w:iCs/>
                <w:color w:val="000000"/>
                <w:sz w:val="28"/>
                <w:szCs w:val="28"/>
                <w:lang w:val="nl-NL"/>
              </w:rPr>
              <w:t xml:space="preserve">Het mooiste plekje van het land </w:t>
            </w:r>
            <w:r w:rsidRPr="00004E11">
              <w:rPr>
                <w:rFonts w:eastAsia="Arial" w:cs="Arial"/>
                <w:b/>
                <w:i/>
                <w:sz w:val="28"/>
                <w:lang w:val="nl-NL"/>
              </w:rPr>
              <w:t xml:space="preserve">– </w:t>
            </w:r>
            <w:r w:rsidRPr="00004E11">
              <w:rPr>
                <w:rFonts w:eastAsia="Arial" w:cs="Arial"/>
                <w:b/>
                <w:bCs/>
                <w:i/>
                <w:iCs/>
                <w:sz w:val="28"/>
                <w:szCs w:val="28"/>
                <w:lang w:val="nl-NL"/>
              </w:rPr>
              <w:t>België leren kennen</w:t>
            </w:r>
            <w:r w:rsidRPr="00004E11">
              <w:rPr>
                <w:rFonts w:cs="Arial"/>
                <w:b/>
                <w:bCs/>
                <w:i/>
                <w:iCs/>
                <w:sz w:val="28"/>
                <w:szCs w:val="28"/>
                <w:lang w:val="nl-NL"/>
              </w:rPr>
              <w:t xml:space="preserve"> </w:t>
            </w:r>
            <w:r w:rsidRPr="00004E11">
              <w:rPr>
                <w:rFonts w:cs="Arial"/>
                <w:bCs/>
                <w:sz w:val="28"/>
                <w:szCs w:val="28"/>
                <w:lang w:val="nl-NL"/>
              </w:rPr>
              <w:t>(ca. 15 U-Std.)</w:t>
            </w:r>
          </w:p>
        </w:tc>
      </w:tr>
      <w:tr w:rsidR="00D95CE8" w14:paraId="4BFFFCAF" w14:textId="77777777">
        <w:trPr>
          <w:trHeight w:val="533"/>
        </w:trPr>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04D25BA6" w14:textId="77777777" w:rsidR="00D95CE8" w:rsidRDefault="00C02800">
            <w:pPr>
              <w:pStyle w:val="KeinLeerraum"/>
              <w:jc w:val="center"/>
              <w:rPr>
                <w:rFonts w:cs="Arial"/>
                <w:b/>
                <w:sz w:val="24"/>
                <w:szCs w:val="24"/>
              </w:rPr>
            </w:pPr>
            <w:r>
              <w:rPr>
                <w:rFonts w:cs="Arial"/>
                <w:b/>
                <w:sz w:val="24"/>
                <w:szCs w:val="24"/>
              </w:rPr>
              <w:t>Kompetenzerwartungen</w:t>
            </w:r>
          </w:p>
          <w:p w14:paraId="151296F2" w14:textId="77777777" w:rsidR="00D95CE8" w:rsidRDefault="00C02800">
            <w:pPr>
              <w:pStyle w:val="KeinLeerraum"/>
              <w:jc w:val="center"/>
              <w:rPr>
                <w:rFonts w:cs="Arial"/>
                <w:b/>
                <w:sz w:val="24"/>
                <w:szCs w:val="24"/>
              </w:rPr>
            </w:pPr>
            <w:r>
              <w:rPr>
                <w:rFonts w:cs="Arial"/>
                <w:b/>
                <w:sz w:val="24"/>
                <w:szCs w:val="24"/>
              </w:rPr>
              <w:t>im Schwerpunkt</w:t>
            </w:r>
          </w:p>
        </w:tc>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053578C4" w14:textId="77777777" w:rsidR="00D95CE8" w:rsidRDefault="00C02800">
            <w:pPr>
              <w:pStyle w:val="KeinLeerraum"/>
              <w:jc w:val="center"/>
              <w:rPr>
                <w:rFonts w:cs="Arial"/>
                <w:b/>
                <w:sz w:val="24"/>
                <w:szCs w:val="24"/>
              </w:rPr>
            </w:pPr>
            <w:r>
              <w:rPr>
                <w:rFonts w:cs="Arial"/>
                <w:b/>
                <w:sz w:val="24"/>
                <w:szCs w:val="24"/>
              </w:rPr>
              <w:t>Auswahl</w:t>
            </w:r>
          </w:p>
          <w:p w14:paraId="6F66A92D" w14:textId="77777777" w:rsidR="00D95CE8" w:rsidRDefault="00C02800">
            <w:pPr>
              <w:pStyle w:val="KeinLeerraum"/>
              <w:jc w:val="center"/>
              <w:rPr>
                <w:rFonts w:cs="Arial"/>
                <w:b/>
                <w:sz w:val="24"/>
                <w:szCs w:val="24"/>
              </w:rPr>
            </w:pPr>
            <w:r>
              <w:rPr>
                <w:rFonts w:cs="Arial"/>
                <w:b/>
                <w:sz w:val="24"/>
                <w:szCs w:val="24"/>
              </w:rPr>
              <w:t>fachlicher Konkretisierungen</w:t>
            </w:r>
          </w:p>
        </w:tc>
        <w:tc>
          <w:tcPr>
            <w:tcW w:w="4044"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50752978" w14:textId="77777777" w:rsidR="00D95CE8" w:rsidRDefault="00C02800">
            <w:pPr>
              <w:pStyle w:val="KeinLeerraum"/>
              <w:jc w:val="center"/>
              <w:rPr>
                <w:rFonts w:cs="Arial"/>
                <w:b/>
                <w:sz w:val="24"/>
                <w:szCs w:val="24"/>
              </w:rPr>
            </w:pPr>
            <w:r>
              <w:rPr>
                <w:rFonts w:cs="Arial"/>
                <w:b/>
                <w:sz w:val="24"/>
                <w:szCs w:val="24"/>
              </w:rPr>
              <w:t>Hinweise, Vereinbarungen</w:t>
            </w:r>
          </w:p>
          <w:p w14:paraId="39C4BFD4" w14:textId="77777777" w:rsidR="00D95CE8" w:rsidRDefault="00C02800">
            <w:pPr>
              <w:pStyle w:val="KeinLeerraum"/>
              <w:jc w:val="center"/>
              <w:rPr>
                <w:rFonts w:cs="Arial"/>
                <w:b/>
                <w:sz w:val="24"/>
                <w:szCs w:val="24"/>
              </w:rPr>
            </w:pPr>
            <w:r>
              <w:rPr>
                <w:rFonts w:cs="Arial"/>
                <w:b/>
                <w:sz w:val="24"/>
                <w:szCs w:val="24"/>
              </w:rPr>
              <w:t>und Absprachen</w:t>
            </w:r>
          </w:p>
        </w:tc>
      </w:tr>
      <w:tr w:rsidR="00D95CE8" w14:paraId="5C42846D" w14:textId="77777777">
        <w:trPr>
          <w:trHeight w:val="3132"/>
        </w:trPr>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68DA928" w14:textId="77777777" w:rsidR="00D95CE8" w:rsidRDefault="00C02800">
            <w:pPr>
              <w:spacing w:before="60" w:after="60"/>
              <w:jc w:val="left"/>
              <w:rPr>
                <w:rFonts w:eastAsia="Calibri" w:cs="Arial"/>
                <w:b/>
                <w:bCs/>
              </w:rPr>
            </w:pPr>
            <w:r>
              <w:rPr>
                <w:rFonts w:eastAsia="Calibri" w:cs="Arial"/>
                <w:b/>
                <w:bCs/>
              </w:rPr>
              <w:t>Funktionale kommunikative Kompetenzen</w:t>
            </w:r>
          </w:p>
          <w:p w14:paraId="739F265D" w14:textId="77777777" w:rsidR="00D95CE8" w:rsidRDefault="00C02800">
            <w:pPr>
              <w:spacing w:before="60" w:after="60"/>
              <w:jc w:val="left"/>
              <w:rPr>
                <w:rFonts w:eastAsia="Calibri" w:cs="Arial"/>
                <w:bCs/>
                <w:iCs/>
              </w:rPr>
            </w:pPr>
            <w:r>
              <w:rPr>
                <w:rFonts w:eastAsia="Calibri" w:cs="Arial"/>
                <w:b/>
                <w:bCs/>
                <w:i/>
                <w:iCs/>
              </w:rPr>
              <w:t>Leseverstehen</w:t>
            </w:r>
            <w:r>
              <w:rPr>
                <w:rFonts w:eastAsia="Calibri" w:cs="Arial"/>
                <w:bCs/>
                <w:iCs/>
              </w:rPr>
              <w:t xml:space="preserve"> </w:t>
            </w:r>
          </w:p>
          <w:p w14:paraId="3B8FBEE3" w14:textId="77777777" w:rsidR="00D95CE8" w:rsidRDefault="00C02800">
            <w:pPr>
              <w:spacing w:before="60" w:after="60"/>
              <w:jc w:val="left"/>
              <w:rPr>
                <w:rFonts w:eastAsia="Calibri" w:cs="Arial"/>
              </w:rPr>
            </w:pPr>
            <w:r>
              <w:rPr>
                <w:rFonts w:eastAsia="Calibri" w:cs="Arial"/>
              </w:rPr>
              <w:t xml:space="preserve">klar strukturierten, auch mehrfach kodierten Sach- und Gebrauchstexten wichtige Einzelinformationen entnehmen </w:t>
            </w:r>
          </w:p>
          <w:p w14:paraId="149AE31C" w14:textId="77777777" w:rsidR="00D95CE8" w:rsidRPr="00004E11" w:rsidRDefault="00C02800">
            <w:pPr>
              <w:spacing w:before="60" w:after="60"/>
              <w:jc w:val="left"/>
              <w:rPr>
                <w:rFonts w:eastAsia="Calibri" w:cs="Arial"/>
                <w:b/>
                <w:bCs/>
                <w:i/>
              </w:rPr>
            </w:pPr>
            <w:r w:rsidRPr="00004E11">
              <w:rPr>
                <w:rFonts w:eastAsia="Calibri" w:cs="Arial"/>
                <w:b/>
                <w:bCs/>
                <w:i/>
              </w:rPr>
              <w:t>Hörverstehen</w:t>
            </w:r>
          </w:p>
          <w:p w14:paraId="15075814" w14:textId="4863AC06" w:rsidR="00D95CE8" w:rsidRDefault="00C02800">
            <w:pPr>
              <w:pStyle w:val="Liste-Indikator"/>
              <w:spacing w:after="0"/>
              <w:ind w:left="0"/>
              <w:jc w:val="left"/>
              <w:rPr>
                <w:rFonts w:cs="Arial"/>
                <w:sz w:val="22"/>
              </w:rPr>
            </w:pPr>
            <w:r>
              <w:rPr>
                <w:rFonts w:cs="Arial"/>
                <w:sz w:val="22"/>
              </w:rPr>
              <w:t>auditiv und audiovisuell vermittelten Texten Gesamtaussage, Hauptaussagen und wichtige Einzelinformationen entnehmen</w:t>
            </w:r>
          </w:p>
          <w:p w14:paraId="32CB3474" w14:textId="77777777" w:rsidR="00F27A7F" w:rsidRDefault="00F27A7F">
            <w:pPr>
              <w:pStyle w:val="Liste-Indikator"/>
              <w:spacing w:after="0"/>
              <w:ind w:left="0"/>
              <w:jc w:val="left"/>
              <w:rPr>
                <w:rFonts w:cs="Arial"/>
                <w:sz w:val="22"/>
              </w:rPr>
            </w:pPr>
          </w:p>
          <w:p w14:paraId="55CAC5DD" w14:textId="77777777" w:rsidR="00D95CE8" w:rsidRDefault="00C02800">
            <w:pPr>
              <w:spacing w:before="60" w:after="60"/>
              <w:jc w:val="left"/>
              <w:rPr>
                <w:rFonts w:eastAsia="Calibri" w:cs="Arial"/>
                <w:b/>
                <w:bCs/>
              </w:rPr>
            </w:pPr>
            <w:r>
              <w:rPr>
                <w:rFonts w:eastAsia="Calibri" w:cs="Arial"/>
                <w:b/>
                <w:bCs/>
              </w:rPr>
              <w:t>Verfügen über sprachliche Mittel</w:t>
            </w:r>
          </w:p>
          <w:p w14:paraId="5F159DE1" w14:textId="77777777" w:rsidR="00D95CE8" w:rsidRDefault="00C02800">
            <w:pPr>
              <w:spacing w:before="60" w:after="60"/>
              <w:jc w:val="left"/>
              <w:rPr>
                <w:rFonts w:eastAsia="Calibri" w:cs="Arial"/>
                <w:b/>
                <w:bCs/>
                <w:i/>
                <w:iCs/>
              </w:rPr>
            </w:pPr>
            <w:r>
              <w:rPr>
                <w:rFonts w:eastAsia="Calibri" w:cs="Arial"/>
                <w:b/>
                <w:bCs/>
                <w:i/>
                <w:iCs/>
              </w:rPr>
              <w:t>Grammatik</w:t>
            </w:r>
          </w:p>
          <w:p w14:paraId="5B569E79" w14:textId="77777777" w:rsidR="00D95CE8" w:rsidRDefault="00C02800">
            <w:pPr>
              <w:spacing w:before="60" w:after="60"/>
              <w:jc w:val="left"/>
              <w:rPr>
                <w:rFonts w:eastAsia="Calibri" w:cs="Arial"/>
              </w:rPr>
            </w:pPr>
            <w:r>
              <w:rPr>
                <w:rFonts w:eastAsia="Calibri" w:cs="Arial"/>
              </w:rPr>
              <w:t>Annahmen, Hypothesen oder Bedingungen formulieren, Gefühle, Meinungen, Bitten, Wünsche und Erwartungen äußern</w:t>
            </w:r>
          </w:p>
          <w:p w14:paraId="250A6AB7" w14:textId="77777777" w:rsidR="00D95CE8" w:rsidRDefault="00D95CE8">
            <w:pPr>
              <w:spacing w:before="60" w:after="60"/>
              <w:jc w:val="left"/>
              <w:rPr>
                <w:rFonts w:eastAsia="Calibri" w:cs="Arial"/>
              </w:rPr>
            </w:pPr>
          </w:p>
          <w:p w14:paraId="1BACB165" w14:textId="77777777" w:rsidR="00D95CE8" w:rsidRPr="00004E11" w:rsidRDefault="00C02800">
            <w:pPr>
              <w:spacing w:before="60" w:after="60"/>
              <w:jc w:val="left"/>
              <w:rPr>
                <w:rFonts w:eastAsia="Calibri" w:cs="Arial"/>
                <w:b/>
                <w:bCs/>
                <w:iCs/>
              </w:rPr>
            </w:pPr>
            <w:r w:rsidRPr="00004E11">
              <w:rPr>
                <w:rFonts w:eastAsia="Calibri" w:cs="Arial"/>
                <w:b/>
                <w:bCs/>
                <w:iCs/>
              </w:rPr>
              <w:t xml:space="preserve">Sprachbewusstheit </w:t>
            </w:r>
          </w:p>
          <w:p w14:paraId="4B1E2B09" w14:textId="77777777" w:rsidR="00D95CE8" w:rsidRDefault="00C02800">
            <w:pPr>
              <w:spacing w:before="60" w:after="60"/>
              <w:jc w:val="left"/>
              <w:rPr>
                <w:rFonts w:eastAsia="Calibri" w:cs="Arial"/>
              </w:rPr>
            </w:pPr>
            <w:r>
              <w:rPr>
                <w:rFonts w:eastAsia="Calibri" w:cs="Arial"/>
              </w:rPr>
              <w:t>Regelmäßigkeiten, Normabweichungen und Register im Sprachgebrauch erkennen und benennen, Unterschiede zwischen der Standardsprache in den Niederlanden und in Flandern aufzeigen</w:t>
            </w:r>
          </w:p>
          <w:p w14:paraId="5F65CCB6" w14:textId="77777777" w:rsidR="00D95CE8" w:rsidRDefault="00D95CE8">
            <w:pPr>
              <w:spacing w:before="60" w:after="60"/>
              <w:jc w:val="left"/>
              <w:rPr>
                <w:rFonts w:eastAsia="Calibri" w:cs="Arial"/>
              </w:rPr>
            </w:pPr>
          </w:p>
        </w:tc>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F6B5727" w14:textId="77777777" w:rsidR="00D95CE8" w:rsidRDefault="00C02800">
            <w:pPr>
              <w:spacing w:before="60" w:after="60"/>
              <w:jc w:val="left"/>
              <w:rPr>
                <w:rFonts w:eastAsia="Calibri" w:cs="Arial"/>
                <w:b/>
                <w:bCs/>
              </w:rPr>
            </w:pPr>
            <w:r>
              <w:rPr>
                <w:rFonts w:eastAsia="Calibri" w:cs="Arial"/>
                <w:b/>
                <w:bCs/>
              </w:rPr>
              <w:t>Interkulturelle Kompetenz</w:t>
            </w:r>
          </w:p>
          <w:p w14:paraId="33FB68BB" w14:textId="77777777" w:rsidR="00D95CE8" w:rsidRDefault="00C02800">
            <w:pPr>
              <w:pStyle w:val="SieknnenTabellenflietext"/>
              <w:spacing w:before="60" w:after="60" w:line="240" w:lineRule="auto"/>
              <w:rPr>
                <w:rFonts w:cs="Arial"/>
                <w:sz w:val="22"/>
              </w:rPr>
            </w:pPr>
            <w:r>
              <w:rPr>
                <w:rFonts w:cs="Arial"/>
                <w:sz w:val="22"/>
              </w:rPr>
              <w:t>Umgang mit Vielfalt (städtischer Kulturen), Städtetourismus</w:t>
            </w:r>
          </w:p>
          <w:p w14:paraId="4EEDA78C" w14:textId="77777777" w:rsidR="00D95CE8" w:rsidRDefault="00D95CE8">
            <w:pPr>
              <w:pStyle w:val="SieknnenTabellenflietext"/>
              <w:spacing w:before="60" w:after="60" w:line="240" w:lineRule="auto"/>
              <w:rPr>
                <w:rFonts w:cs="Arial"/>
                <w:sz w:val="22"/>
              </w:rPr>
            </w:pPr>
          </w:p>
          <w:p w14:paraId="0E4188FE" w14:textId="77777777" w:rsidR="00D95CE8" w:rsidRDefault="00C02800">
            <w:pPr>
              <w:spacing w:before="60" w:after="60"/>
              <w:jc w:val="left"/>
              <w:rPr>
                <w:rFonts w:eastAsia="Calibri" w:cs="Arial"/>
                <w:b/>
                <w:bCs/>
              </w:rPr>
            </w:pPr>
            <w:r>
              <w:rPr>
                <w:rFonts w:eastAsia="Calibri" w:cs="Arial"/>
                <w:b/>
                <w:bCs/>
              </w:rPr>
              <w:t>Funktionale kommunikative Kompetenzen</w:t>
            </w:r>
          </w:p>
          <w:p w14:paraId="033137AB" w14:textId="77777777" w:rsidR="00D95CE8" w:rsidRDefault="00C02800">
            <w:pPr>
              <w:spacing w:before="60" w:after="60"/>
              <w:jc w:val="left"/>
              <w:rPr>
                <w:rFonts w:eastAsia="Calibri" w:cs="Arial"/>
                <w:b/>
                <w:bCs/>
              </w:rPr>
            </w:pPr>
            <w:r>
              <w:rPr>
                <w:rFonts w:eastAsia="Calibri" w:cs="Arial"/>
                <w:b/>
                <w:bCs/>
              </w:rPr>
              <w:t>Verfügen über sprachliche Mittel</w:t>
            </w:r>
          </w:p>
          <w:p w14:paraId="123141DD" w14:textId="77777777" w:rsidR="00D95CE8" w:rsidRPr="00004E11" w:rsidRDefault="00C02800">
            <w:pPr>
              <w:spacing w:before="60" w:after="60"/>
              <w:jc w:val="left"/>
              <w:rPr>
                <w:rFonts w:eastAsia="Calibri" w:cs="Arial"/>
                <w:b/>
                <w:bCs/>
                <w:i/>
                <w:iCs/>
                <w:lang w:val="nl-NL"/>
              </w:rPr>
            </w:pPr>
            <w:r w:rsidRPr="00004E11">
              <w:rPr>
                <w:rFonts w:eastAsia="Calibri" w:cs="Arial"/>
                <w:b/>
                <w:bCs/>
                <w:i/>
                <w:iCs/>
                <w:lang w:val="nl-NL"/>
              </w:rPr>
              <w:t>Grammatik</w:t>
            </w:r>
          </w:p>
          <w:p w14:paraId="06B86B3F" w14:textId="77777777" w:rsidR="00D95CE8" w:rsidRPr="00004E11" w:rsidRDefault="00C02800">
            <w:pPr>
              <w:spacing w:before="60" w:after="60"/>
              <w:jc w:val="left"/>
              <w:rPr>
                <w:rFonts w:eastAsia="Calibri" w:cs="Arial"/>
                <w:lang w:val="nl-NL"/>
              </w:rPr>
            </w:pPr>
            <w:r w:rsidRPr="00004E11">
              <w:rPr>
                <w:rFonts w:eastAsia="Calibri" w:cs="Arial"/>
                <w:lang w:val="nl-NL"/>
              </w:rPr>
              <w:t>Modalität in frequenten Routinen (</w:t>
            </w:r>
            <w:r w:rsidRPr="00004E11">
              <w:rPr>
                <w:rStyle w:val="Hervorhebung"/>
                <w:rFonts w:eastAsia="Calibri" w:cs="Arial"/>
                <w:lang w:val="nl-NL"/>
              </w:rPr>
              <w:t>dat had je niet moeten doen</w:t>
            </w:r>
            <w:r w:rsidRPr="00004E11">
              <w:rPr>
                <w:rFonts w:eastAsia="Calibri" w:cs="Arial"/>
                <w:lang w:val="nl-NL"/>
              </w:rPr>
              <w:t xml:space="preserve">, </w:t>
            </w:r>
            <w:r w:rsidRPr="00004E11">
              <w:rPr>
                <w:rStyle w:val="Hervorhebung"/>
                <w:rFonts w:eastAsia="Calibri" w:cs="Arial"/>
                <w:lang w:val="nl-NL"/>
              </w:rPr>
              <w:t>voor mij hoeft dat niet</w:t>
            </w:r>
            <w:r w:rsidRPr="00004E11">
              <w:rPr>
                <w:rFonts w:eastAsia="Calibri" w:cs="Arial"/>
                <w:lang w:val="nl-NL"/>
              </w:rPr>
              <w:t>)</w:t>
            </w:r>
          </w:p>
          <w:p w14:paraId="6BF6FD97" w14:textId="77777777" w:rsidR="00D95CE8" w:rsidRPr="00004E11" w:rsidRDefault="00D95CE8">
            <w:pPr>
              <w:spacing w:before="60" w:after="60"/>
              <w:jc w:val="left"/>
              <w:rPr>
                <w:rFonts w:eastAsia="Calibri" w:cs="Arial"/>
                <w:lang w:val="nl-NL"/>
              </w:rPr>
            </w:pPr>
          </w:p>
          <w:p w14:paraId="7D6B8269" w14:textId="77777777" w:rsidR="00D95CE8" w:rsidRDefault="00C02800">
            <w:pPr>
              <w:spacing w:before="60" w:after="60"/>
              <w:jc w:val="left"/>
              <w:rPr>
                <w:rFonts w:eastAsia="Calibri" w:cs="Arial"/>
                <w:b/>
                <w:bCs/>
              </w:rPr>
            </w:pPr>
            <w:r>
              <w:rPr>
                <w:rFonts w:eastAsia="Calibri" w:cs="Arial"/>
                <w:b/>
                <w:bCs/>
              </w:rPr>
              <w:t>Text- und Medienkompetenz</w:t>
            </w:r>
          </w:p>
          <w:p w14:paraId="20770064" w14:textId="77777777" w:rsidR="00D95CE8" w:rsidRDefault="00C02800">
            <w:pPr>
              <w:spacing w:before="60" w:after="60"/>
              <w:jc w:val="left"/>
              <w:rPr>
                <w:rFonts w:eastAsia="Calibri" w:cs="Arial"/>
              </w:rPr>
            </w:pPr>
            <w:r w:rsidRPr="00004E11">
              <w:rPr>
                <w:rFonts w:eastAsia="Calibri" w:cs="Arial"/>
                <w:b/>
              </w:rPr>
              <w:t>Ausgangstexte</w:t>
            </w:r>
            <w:r>
              <w:rPr>
                <w:rFonts w:eastAsia="Calibri" w:cs="Arial"/>
              </w:rPr>
              <w:t>: Zeitungsartikel, Interview, Bild, Film</w:t>
            </w:r>
          </w:p>
          <w:p w14:paraId="1056B4C1" w14:textId="77777777" w:rsidR="00D95CE8" w:rsidRDefault="00C02800">
            <w:pPr>
              <w:spacing w:before="60" w:after="60"/>
              <w:jc w:val="left"/>
              <w:rPr>
                <w:rFonts w:eastAsia="Calibri" w:cs="Arial"/>
              </w:rPr>
            </w:pPr>
            <w:r w:rsidRPr="00004E11">
              <w:rPr>
                <w:rFonts w:eastAsia="Calibri" w:cs="Arial"/>
                <w:b/>
              </w:rPr>
              <w:t>Zieltexte</w:t>
            </w:r>
            <w:r>
              <w:rPr>
                <w:rFonts w:eastAsia="Calibri" w:cs="Arial"/>
              </w:rPr>
              <w:t>: formeller Brief, formelle E-Mail</w:t>
            </w:r>
          </w:p>
        </w:tc>
        <w:tc>
          <w:tcPr>
            <w:tcW w:w="40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960FAF8" w14:textId="77777777" w:rsidR="00D95CE8" w:rsidRDefault="00C02800">
            <w:pPr>
              <w:spacing w:before="60" w:after="60"/>
              <w:jc w:val="left"/>
              <w:rPr>
                <w:rFonts w:eastAsia="Times New Roman" w:cs="Arial"/>
                <w:b/>
                <w:bCs/>
              </w:rPr>
            </w:pPr>
            <w:r>
              <w:rPr>
                <w:rFonts w:eastAsia="Times New Roman" w:cs="Arial"/>
                <w:b/>
                <w:bCs/>
              </w:rPr>
              <w:t>Unterrichtliche Umsetzung</w:t>
            </w:r>
          </w:p>
          <w:p w14:paraId="4888F866" w14:textId="44BDE63C" w:rsidR="00D95CE8" w:rsidRDefault="00C02800">
            <w:pPr>
              <w:pStyle w:val="Hinweisspalte"/>
              <w:numPr>
                <w:ilvl w:val="0"/>
                <w:numId w:val="0"/>
              </w:numPr>
              <w:spacing w:before="60" w:after="60"/>
              <w:ind w:left="113" w:right="0"/>
              <w:rPr>
                <w:rFonts w:eastAsia="Calibri"/>
                <w:sz w:val="22"/>
                <w:szCs w:val="22"/>
              </w:rPr>
            </w:pPr>
            <w:r>
              <w:rPr>
                <w:rFonts w:eastAsia="Calibri"/>
                <w:sz w:val="22"/>
                <w:szCs w:val="22"/>
              </w:rPr>
              <w:t>themenspezifischer Wortschatz: Reisen, Sehenswürdigkeiten</w:t>
            </w:r>
          </w:p>
          <w:p w14:paraId="49AE4802" w14:textId="77777777" w:rsidR="00D95CE8" w:rsidRPr="00004E11" w:rsidRDefault="00C02800">
            <w:pPr>
              <w:spacing w:before="60" w:after="60"/>
              <w:jc w:val="left"/>
              <w:rPr>
                <w:rFonts w:eastAsia="Times New Roman" w:cs="Arial"/>
                <w:i/>
                <w:iCs/>
                <w:lang w:val="nl-NL"/>
              </w:rPr>
            </w:pPr>
            <w:r w:rsidRPr="00004E11">
              <w:rPr>
                <w:rFonts w:eastAsia="Times New Roman" w:cs="Arial"/>
                <w:lang w:val="nl-NL"/>
              </w:rPr>
              <w:t>Lernaufgabe</w:t>
            </w:r>
            <w:r w:rsidRPr="00004E11">
              <w:rPr>
                <w:rFonts w:eastAsia="Times New Roman" w:cs="Arial"/>
                <w:i/>
                <w:iCs/>
                <w:lang w:val="nl-NL"/>
              </w:rPr>
              <w:t>: Een uitstapje naar Brugge plannen</w:t>
            </w:r>
          </w:p>
          <w:p w14:paraId="3E0D3E3B" w14:textId="77777777" w:rsidR="00D95CE8" w:rsidRPr="00004E11" w:rsidRDefault="00D95CE8">
            <w:pPr>
              <w:spacing w:before="60" w:after="60"/>
              <w:jc w:val="left"/>
              <w:rPr>
                <w:rFonts w:eastAsia="Times New Roman" w:cs="Arial"/>
                <w:i/>
                <w:iCs/>
                <w:lang w:val="nl-NL"/>
              </w:rPr>
            </w:pPr>
          </w:p>
          <w:p w14:paraId="1D193E8B" w14:textId="77777777" w:rsidR="00D95CE8" w:rsidRDefault="00C02800">
            <w:pPr>
              <w:pStyle w:val="Hinweisspalte"/>
              <w:numPr>
                <w:ilvl w:val="0"/>
                <w:numId w:val="0"/>
              </w:numPr>
              <w:spacing w:before="60" w:after="60"/>
              <w:ind w:left="113" w:right="0"/>
              <w:rPr>
                <w:rFonts w:eastAsia="Calibri"/>
                <w:b/>
                <w:bCs/>
                <w:sz w:val="22"/>
                <w:szCs w:val="22"/>
              </w:rPr>
            </w:pPr>
            <w:r>
              <w:rPr>
                <w:rFonts w:eastAsia="Calibri"/>
                <w:b/>
                <w:bCs/>
                <w:sz w:val="22"/>
                <w:szCs w:val="22"/>
              </w:rPr>
              <w:t>Mögliche Leistungsüberprüfung</w:t>
            </w:r>
          </w:p>
          <w:p w14:paraId="6C811D8E" w14:textId="77777777" w:rsidR="00D95CE8" w:rsidRDefault="00C02800">
            <w:pPr>
              <w:pStyle w:val="Hinweisspalte"/>
              <w:numPr>
                <w:ilvl w:val="0"/>
                <w:numId w:val="0"/>
              </w:numPr>
              <w:spacing w:before="60" w:after="60"/>
              <w:ind w:left="113" w:right="0"/>
              <w:rPr>
                <w:rFonts w:eastAsia="Calibri"/>
                <w:sz w:val="22"/>
                <w:szCs w:val="22"/>
              </w:rPr>
            </w:pPr>
            <w:r>
              <w:rPr>
                <w:rFonts w:eastAsia="Calibri"/>
                <w:sz w:val="22"/>
                <w:szCs w:val="22"/>
              </w:rPr>
              <w:t>Leseverstehen und Schreiben</w:t>
            </w:r>
          </w:p>
          <w:p w14:paraId="3057C03B" w14:textId="77777777" w:rsidR="00D95CE8" w:rsidRDefault="00D95CE8">
            <w:pPr>
              <w:pStyle w:val="Hinweisspalte"/>
              <w:numPr>
                <w:ilvl w:val="0"/>
                <w:numId w:val="0"/>
              </w:numPr>
              <w:spacing w:before="60" w:after="60"/>
              <w:ind w:left="113" w:right="0"/>
              <w:rPr>
                <w:rFonts w:eastAsia="Calibri"/>
                <w:b/>
                <w:bCs/>
                <w:sz w:val="22"/>
                <w:szCs w:val="22"/>
              </w:rPr>
            </w:pPr>
          </w:p>
          <w:p w14:paraId="317663C9" w14:textId="77777777" w:rsidR="00D95CE8" w:rsidRDefault="00C02800">
            <w:pPr>
              <w:pStyle w:val="Hinweisspalte"/>
              <w:numPr>
                <w:ilvl w:val="0"/>
                <w:numId w:val="0"/>
              </w:numPr>
              <w:spacing w:before="60" w:after="60"/>
              <w:ind w:left="113" w:right="0"/>
              <w:rPr>
                <w:rFonts w:eastAsia="Calibri"/>
                <w:b/>
                <w:bCs/>
                <w:sz w:val="22"/>
                <w:szCs w:val="22"/>
              </w:rPr>
            </w:pPr>
            <w:r>
              <w:rPr>
                <w:rFonts w:eastAsia="Calibri"/>
                <w:b/>
                <w:bCs/>
                <w:sz w:val="22"/>
                <w:szCs w:val="22"/>
              </w:rPr>
              <w:t>Weitere Absprachen</w:t>
            </w:r>
          </w:p>
          <w:p w14:paraId="25DEF362" w14:textId="77777777" w:rsidR="00D95CE8" w:rsidRDefault="00C02800">
            <w:pPr>
              <w:pStyle w:val="Hinweisspalte"/>
              <w:numPr>
                <w:ilvl w:val="0"/>
                <w:numId w:val="0"/>
              </w:numPr>
              <w:spacing w:before="60" w:after="60"/>
              <w:ind w:left="113" w:right="0"/>
              <w:rPr>
                <w:rFonts w:eastAsia="DIN-Light"/>
                <w:sz w:val="22"/>
                <w:szCs w:val="22"/>
              </w:rPr>
            </w:pPr>
            <w:r>
              <w:rPr>
                <w:rFonts w:eastAsia="Calibri"/>
                <w:sz w:val="22"/>
                <w:szCs w:val="22"/>
              </w:rPr>
              <w:t xml:space="preserve">Förderung </w:t>
            </w:r>
            <w:r>
              <w:rPr>
                <w:rFonts w:eastAsia="DIN-Light"/>
                <w:sz w:val="22"/>
                <w:szCs w:val="22"/>
              </w:rPr>
              <w:t>zielgerichteter Informationsrecherchen und der Anwendung von geeigneten Suchstrategien, vgl. MKR 2.1</w:t>
            </w:r>
          </w:p>
          <w:p w14:paraId="752BB683" w14:textId="77777777" w:rsidR="00D95CE8" w:rsidRDefault="00D95CE8">
            <w:pPr>
              <w:pStyle w:val="Hinweisspalte"/>
              <w:numPr>
                <w:ilvl w:val="0"/>
                <w:numId w:val="0"/>
              </w:numPr>
              <w:spacing w:before="60" w:after="60"/>
              <w:ind w:left="113" w:right="0"/>
              <w:rPr>
                <w:rFonts w:eastAsia="Calibri"/>
                <w:sz w:val="22"/>
                <w:szCs w:val="22"/>
              </w:rPr>
            </w:pPr>
          </w:p>
          <w:p w14:paraId="2905BD79" w14:textId="77777777" w:rsidR="00D95CE8" w:rsidRDefault="00D95CE8">
            <w:pPr>
              <w:pStyle w:val="Hinweisspalte"/>
              <w:numPr>
                <w:ilvl w:val="0"/>
                <w:numId w:val="0"/>
              </w:numPr>
              <w:spacing w:before="60" w:after="60"/>
              <w:ind w:left="113" w:right="0"/>
              <w:rPr>
                <w:rFonts w:eastAsia="Calibri"/>
                <w:sz w:val="22"/>
                <w:szCs w:val="22"/>
              </w:rPr>
            </w:pPr>
          </w:p>
        </w:tc>
      </w:tr>
    </w:tbl>
    <w:p w14:paraId="7EDF2FA5" w14:textId="77777777" w:rsidR="00D95CE8" w:rsidRDefault="00C02800">
      <w:r>
        <w:br w:type="page"/>
      </w:r>
    </w:p>
    <w:tbl>
      <w:tblPr>
        <w:tblW w:w="14204" w:type="dxa"/>
        <w:tblInd w:w="98" w:type="dxa"/>
        <w:tblCellMar>
          <w:left w:w="10" w:type="dxa"/>
          <w:right w:w="10" w:type="dxa"/>
        </w:tblCellMar>
        <w:tblLook w:val="0000" w:firstRow="0" w:lastRow="0" w:firstColumn="0" w:lastColumn="0" w:noHBand="0" w:noVBand="0"/>
      </w:tblPr>
      <w:tblGrid>
        <w:gridCol w:w="5080"/>
        <w:gridCol w:w="5080"/>
        <w:gridCol w:w="4044"/>
      </w:tblGrid>
      <w:tr w:rsidR="00D95CE8" w:rsidRPr="007C3744" w14:paraId="07967C11" w14:textId="77777777">
        <w:trPr>
          <w:trHeight w:val="416"/>
        </w:trPr>
        <w:tc>
          <w:tcPr>
            <w:tcW w:w="14204"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333DC47" w14:textId="77777777" w:rsidR="00D95CE8" w:rsidRPr="00004E11" w:rsidRDefault="00C02800">
            <w:pPr>
              <w:pStyle w:val="KeinLeerraum"/>
              <w:spacing w:before="60" w:after="60"/>
              <w:jc w:val="center"/>
              <w:rPr>
                <w:rFonts w:cs="Arial"/>
                <w:b/>
                <w:bCs/>
                <w:sz w:val="28"/>
                <w:szCs w:val="28"/>
                <w:lang w:val="nl-NL"/>
              </w:rPr>
            </w:pPr>
            <w:r w:rsidRPr="00004E11">
              <w:rPr>
                <w:rFonts w:cs="Arial"/>
                <w:b/>
                <w:bCs/>
                <w:sz w:val="28"/>
                <w:szCs w:val="28"/>
                <w:lang w:val="nl-NL"/>
              </w:rPr>
              <w:lastRenderedPageBreak/>
              <w:t xml:space="preserve">UV 9.1-3 </w:t>
            </w:r>
            <w:r w:rsidRPr="00004E11">
              <w:rPr>
                <w:rFonts w:cs="Arial"/>
                <w:b/>
                <w:bCs/>
                <w:i/>
                <w:iCs/>
                <w:sz w:val="28"/>
                <w:szCs w:val="28"/>
                <w:lang w:val="nl-NL"/>
              </w:rPr>
              <w:t xml:space="preserve">Dit lied is te gek! </w:t>
            </w:r>
            <w:r w:rsidRPr="00004E11">
              <w:rPr>
                <w:rFonts w:eastAsia="Arial" w:cs="Arial"/>
                <w:b/>
                <w:i/>
                <w:sz w:val="28"/>
                <w:lang w:val="nl-NL"/>
              </w:rPr>
              <w:t xml:space="preserve">– </w:t>
            </w:r>
            <w:r w:rsidRPr="00004E11">
              <w:rPr>
                <w:rFonts w:cs="Arial"/>
                <w:b/>
                <w:bCs/>
                <w:i/>
                <w:iCs/>
                <w:sz w:val="28"/>
                <w:szCs w:val="28"/>
                <w:lang w:val="nl-NL"/>
              </w:rPr>
              <w:t>Over vrijetijdsbestedingen praten</w:t>
            </w:r>
            <w:r w:rsidRPr="00004E11">
              <w:rPr>
                <w:rFonts w:cs="Arial"/>
                <w:sz w:val="28"/>
                <w:szCs w:val="28"/>
                <w:lang w:val="nl-NL"/>
              </w:rPr>
              <w:t xml:space="preserve"> (ca. 15 U-Std.)</w:t>
            </w:r>
          </w:p>
        </w:tc>
      </w:tr>
      <w:tr w:rsidR="00D95CE8" w14:paraId="47F000C7" w14:textId="77777777">
        <w:trPr>
          <w:trHeight w:val="533"/>
        </w:trPr>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33225DB6" w14:textId="77777777" w:rsidR="00D95CE8" w:rsidRDefault="00C02800">
            <w:pPr>
              <w:pStyle w:val="KeinLeerraum"/>
              <w:jc w:val="center"/>
              <w:rPr>
                <w:rFonts w:cs="Arial"/>
                <w:b/>
                <w:sz w:val="24"/>
                <w:szCs w:val="24"/>
              </w:rPr>
            </w:pPr>
            <w:r>
              <w:rPr>
                <w:rFonts w:cs="Arial"/>
                <w:b/>
                <w:sz w:val="24"/>
                <w:szCs w:val="24"/>
              </w:rPr>
              <w:t>Kompetenzerwartungen</w:t>
            </w:r>
          </w:p>
          <w:p w14:paraId="4871D82C" w14:textId="77777777" w:rsidR="00D95CE8" w:rsidRDefault="00C02800">
            <w:pPr>
              <w:pStyle w:val="KeinLeerraum"/>
              <w:jc w:val="center"/>
              <w:rPr>
                <w:rFonts w:cs="Arial"/>
                <w:b/>
                <w:sz w:val="24"/>
                <w:szCs w:val="24"/>
              </w:rPr>
            </w:pPr>
            <w:r>
              <w:rPr>
                <w:rFonts w:cs="Arial"/>
                <w:b/>
                <w:sz w:val="24"/>
                <w:szCs w:val="24"/>
              </w:rPr>
              <w:t>im Schwerpunkt</w:t>
            </w:r>
          </w:p>
        </w:tc>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527EEDA5" w14:textId="77777777" w:rsidR="00D95CE8" w:rsidRDefault="00C02800">
            <w:pPr>
              <w:pStyle w:val="KeinLeerraum"/>
              <w:jc w:val="center"/>
              <w:rPr>
                <w:rFonts w:cs="Arial"/>
                <w:b/>
                <w:sz w:val="24"/>
                <w:szCs w:val="24"/>
              </w:rPr>
            </w:pPr>
            <w:r>
              <w:rPr>
                <w:rFonts w:cs="Arial"/>
                <w:b/>
                <w:sz w:val="24"/>
                <w:szCs w:val="24"/>
              </w:rPr>
              <w:t xml:space="preserve">Auswahl </w:t>
            </w:r>
          </w:p>
          <w:p w14:paraId="6A6FAEBA" w14:textId="77777777" w:rsidR="00D95CE8" w:rsidRDefault="00C02800">
            <w:pPr>
              <w:pStyle w:val="KeinLeerraum"/>
              <w:jc w:val="center"/>
              <w:rPr>
                <w:rFonts w:cs="Arial"/>
                <w:b/>
                <w:sz w:val="24"/>
                <w:szCs w:val="24"/>
              </w:rPr>
            </w:pPr>
            <w:r>
              <w:rPr>
                <w:rFonts w:cs="Arial"/>
                <w:b/>
                <w:sz w:val="24"/>
                <w:szCs w:val="24"/>
              </w:rPr>
              <w:t>fachlicher Konkretisierungen</w:t>
            </w:r>
          </w:p>
        </w:tc>
        <w:tc>
          <w:tcPr>
            <w:tcW w:w="4044"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598F02F7" w14:textId="77777777" w:rsidR="00D95CE8" w:rsidRDefault="00C02800">
            <w:pPr>
              <w:pStyle w:val="KeinLeerraum"/>
              <w:jc w:val="center"/>
              <w:rPr>
                <w:rFonts w:cs="Arial"/>
                <w:b/>
                <w:sz w:val="24"/>
                <w:szCs w:val="24"/>
              </w:rPr>
            </w:pPr>
            <w:r>
              <w:rPr>
                <w:rFonts w:cs="Arial"/>
                <w:b/>
                <w:sz w:val="24"/>
                <w:szCs w:val="24"/>
              </w:rPr>
              <w:t>Hinweise, Vereinbarungen</w:t>
            </w:r>
          </w:p>
          <w:p w14:paraId="5E719F10" w14:textId="77777777" w:rsidR="00D95CE8" w:rsidRDefault="00C02800">
            <w:pPr>
              <w:pStyle w:val="KeinLeerraum"/>
              <w:jc w:val="center"/>
              <w:rPr>
                <w:rFonts w:cs="Arial"/>
                <w:b/>
                <w:sz w:val="24"/>
                <w:szCs w:val="24"/>
              </w:rPr>
            </w:pPr>
            <w:r>
              <w:rPr>
                <w:rFonts w:cs="Arial"/>
                <w:b/>
                <w:sz w:val="24"/>
                <w:szCs w:val="24"/>
              </w:rPr>
              <w:t>und Absprachen</w:t>
            </w:r>
          </w:p>
        </w:tc>
      </w:tr>
      <w:tr w:rsidR="00D95CE8" w14:paraId="60A20E01" w14:textId="77777777">
        <w:trPr>
          <w:trHeight w:val="4364"/>
        </w:trPr>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5AB592" w14:textId="77777777" w:rsidR="00D95CE8" w:rsidRDefault="00C02800">
            <w:pPr>
              <w:keepNext/>
              <w:spacing w:before="60" w:after="60"/>
              <w:jc w:val="left"/>
              <w:rPr>
                <w:rFonts w:eastAsia="Calibri" w:cs="Arial"/>
                <w:b/>
                <w:bCs/>
              </w:rPr>
            </w:pPr>
            <w:r>
              <w:rPr>
                <w:rFonts w:eastAsia="Calibri" w:cs="Arial"/>
                <w:b/>
                <w:bCs/>
              </w:rPr>
              <w:t>Text- und Medienkompetenz</w:t>
            </w:r>
          </w:p>
          <w:p w14:paraId="7BF495BA" w14:textId="676F6283" w:rsidR="00D95CE8" w:rsidRDefault="00C02800">
            <w:pPr>
              <w:pStyle w:val="Liste-Indikator"/>
              <w:spacing w:after="0"/>
              <w:ind w:left="0"/>
              <w:jc w:val="left"/>
              <w:rPr>
                <w:rFonts w:cs="Arial"/>
                <w:sz w:val="22"/>
              </w:rPr>
            </w:pPr>
            <w:r>
              <w:rPr>
                <w:rFonts w:cs="Arial"/>
                <w:sz w:val="22"/>
              </w:rPr>
              <w:t xml:space="preserve">explizite und </w:t>
            </w:r>
            <w:r w:rsidR="00613AFE">
              <w:rPr>
                <w:rFonts w:cs="Arial"/>
                <w:sz w:val="22"/>
              </w:rPr>
              <w:t xml:space="preserve">leicht zugängliche </w:t>
            </w:r>
            <w:r>
              <w:rPr>
                <w:rFonts w:cs="Arial"/>
                <w:sz w:val="22"/>
              </w:rPr>
              <w:t>implizite Aspekte von literarischen Texten [sowie von Sach- und Gebrauchstexten] zusammenfassen und ihre Wirkung und Funktion im Kontext der Gesamtaussage erläutern und bewerten</w:t>
            </w:r>
          </w:p>
          <w:p w14:paraId="7120EBCA" w14:textId="77777777" w:rsidR="00D95CE8" w:rsidRDefault="00D95CE8">
            <w:pPr>
              <w:keepNext/>
              <w:spacing w:before="60" w:after="60"/>
              <w:jc w:val="left"/>
              <w:rPr>
                <w:rFonts w:eastAsia="Calibri" w:cs="Arial"/>
              </w:rPr>
            </w:pPr>
          </w:p>
          <w:p w14:paraId="1702A1E4" w14:textId="77777777" w:rsidR="00D95CE8" w:rsidRDefault="00C02800">
            <w:pPr>
              <w:keepNext/>
              <w:spacing w:before="60" w:after="60"/>
              <w:jc w:val="left"/>
              <w:rPr>
                <w:rFonts w:eastAsia="Calibri" w:cs="Arial"/>
                <w:bCs/>
              </w:rPr>
            </w:pPr>
            <w:r>
              <w:rPr>
                <w:rFonts w:eastAsia="Calibri" w:cs="Arial"/>
                <w:b/>
                <w:bCs/>
                <w:i/>
                <w:iCs/>
              </w:rPr>
              <w:t>Sprechen:</w:t>
            </w:r>
            <w:r>
              <w:rPr>
                <w:rFonts w:eastAsia="Calibri" w:cs="Arial"/>
                <w:b/>
                <w:bCs/>
                <w:i/>
              </w:rPr>
              <w:t xml:space="preserve"> zusammenhängendes Sprechen</w:t>
            </w:r>
            <w:r>
              <w:rPr>
                <w:rFonts w:eastAsia="Calibri" w:cs="Arial"/>
                <w:bCs/>
              </w:rPr>
              <w:t xml:space="preserve"> </w:t>
            </w:r>
          </w:p>
          <w:p w14:paraId="5B0964E5" w14:textId="77777777" w:rsidR="00D95CE8" w:rsidRDefault="00C02800">
            <w:pPr>
              <w:keepNext/>
              <w:spacing w:before="60" w:after="60"/>
              <w:jc w:val="left"/>
              <w:rPr>
                <w:rFonts w:eastAsia="Calibri" w:cs="Arial"/>
              </w:rPr>
            </w:pPr>
            <w:r>
              <w:rPr>
                <w:rFonts w:eastAsia="Calibri" w:cs="Arial"/>
              </w:rPr>
              <w:t>sich zu Inhalten von im Unterricht behandelten Texten und Themen zusammenhängend äußern sowie in einfacher Form ihre Einstellungen und Meinungen dazu begründen</w:t>
            </w:r>
          </w:p>
          <w:p w14:paraId="12708075" w14:textId="77777777" w:rsidR="00D95CE8" w:rsidRPr="00004E11" w:rsidRDefault="00C02800">
            <w:pPr>
              <w:spacing w:before="60" w:after="60"/>
              <w:jc w:val="left"/>
              <w:rPr>
                <w:rFonts w:eastAsia="Calibri" w:cs="Arial"/>
                <w:b/>
                <w:bCs/>
                <w:i/>
              </w:rPr>
            </w:pPr>
            <w:r w:rsidRPr="00004E11">
              <w:rPr>
                <w:rFonts w:eastAsia="Calibri" w:cs="Arial"/>
                <w:b/>
                <w:bCs/>
                <w:i/>
              </w:rPr>
              <w:t>Hörverstehen</w:t>
            </w:r>
          </w:p>
          <w:p w14:paraId="00FCC520" w14:textId="77777777" w:rsidR="00D95CE8" w:rsidRDefault="00C02800">
            <w:pPr>
              <w:pStyle w:val="Liste-Indikator"/>
              <w:spacing w:after="0"/>
              <w:ind w:left="0"/>
              <w:jc w:val="left"/>
              <w:rPr>
                <w:rFonts w:cs="Arial"/>
                <w:sz w:val="22"/>
              </w:rPr>
            </w:pPr>
            <w:r>
              <w:rPr>
                <w:rFonts w:cs="Arial"/>
                <w:sz w:val="22"/>
              </w:rPr>
              <w:t>auditiv und audiovisuell vermittelten Texten Gesamtaussage, Hauptaussagen und wichtige Einzelinformationen entnehmen</w:t>
            </w:r>
          </w:p>
          <w:p w14:paraId="7C230E13" w14:textId="77777777" w:rsidR="00D95CE8" w:rsidRDefault="00C02800">
            <w:pPr>
              <w:keepNext/>
              <w:spacing w:before="60" w:after="60"/>
              <w:jc w:val="left"/>
              <w:rPr>
                <w:rFonts w:eastAsia="Calibri" w:cs="Arial"/>
                <w:b/>
                <w:bCs/>
              </w:rPr>
            </w:pPr>
            <w:r>
              <w:rPr>
                <w:rFonts w:eastAsia="Calibri" w:cs="Arial"/>
                <w:b/>
                <w:bCs/>
              </w:rPr>
              <w:t>Verfügen über sprachliche Mittel</w:t>
            </w:r>
          </w:p>
          <w:p w14:paraId="67DFEA9C" w14:textId="77777777" w:rsidR="00D95CE8" w:rsidRDefault="00C02800">
            <w:pPr>
              <w:keepNext/>
              <w:spacing w:before="60" w:after="60"/>
              <w:jc w:val="left"/>
              <w:rPr>
                <w:rFonts w:eastAsia="Calibri" w:cs="Arial"/>
                <w:b/>
                <w:bCs/>
                <w:i/>
                <w:iCs/>
              </w:rPr>
            </w:pPr>
            <w:r>
              <w:rPr>
                <w:rFonts w:eastAsia="Calibri" w:cs="Arial"/>
                <w:b/>
                <w:bCs/>
                <w:i/>
                <w:iCs/>
              </w:rPr>
              <w:t xml:space="preserve">Wortschatz </w:t>
            </w:r>
          </w:p>
          <w:p w14:paraId="143843DB" w14:textId="77777777" w:rsidR="00D95CE8" w:rsidRDefault="00C02800">
            <w:pPr>
              <w:keepNext/>
              <w:spacing w:before="60" w:after="60"/>
              <w:jc w:val="left"/>
              <w:rPr>
                <w:rFonts w:eastAsia="Calibri" w:cs="Arial"/>
              </w:rPr>
            </w:pPr>
            <w:r>
              <w:rPr>
                <w:rFonts w:eastAsia="Calibri" w:cs="Arial"/>
              </w:rPr>
              <w:t>einen grundlegenden Wortschatz zur Textbesprechung anwenden</w:t>
            </w:r>
          </w:p>
          <w:p w14:paraId="4D8FF296" w14:textId="77777777" w:rsidR="00D95CE8" w:rsidRDefault="00C02800">
            <w:pPr>
              <w:keepNext/>
              <w:spacing w:before="60" w:after="60"/>
              <w:jc w:val="left"/>
              <w:rPr>
                <w:rFonts w:eastAsia="Calibri" w:cs="Arial"/>
                <w:b/>
                <w:bCs/>
                <w:i/>
                <w:iCs/>
              </w:rPr>
            </w:pPr>
            <w:r>
              <w:rPr>
                <w:rFonts w:eastAsia="Calibri" w:cs="Arial"/>
                <w:b/>
                <w:bCs/>
                <w:i/>
                <w:iCs/>
              </w:rPr>
              <w:t>Grammatik</w:t>
            </w:r>
          </w:p>
          <w:p w14:paraId="265A5004" w14:textId="77777777" w:rsidR="00D95CE8" w:rsidRDefault="00C02800">
            <w:pPr>
              <w:keepNext/>
              <w:spacing w:before="60" w:after="60"/>
              <w:jc w:val="left"/>
              <w:rPr>
                <w:rFonts w:eastAsia="Calibri" w:cs="Arial"/>
              </w:rPr>
            </w:pPr>
            <w:r>
              <w:rPr>
                <w:rFonts w:eastAsia="Calibri" w:cs="Arial"/>
              </w:rPr>
              <w:t>Handlungen, Vorgänge und Äußerungen zeitlich positionieren, Gefühle, Meinungen, Bitten, Wünsche und Erwartungen äußern</w:t>
            </w:r>
          </w:p>
        </w:tc>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BC7607" w14:textId="77777777" w:rsidR="00D95CE8" w:rsidRDefault="00C02800">
            <w:pPr>
              <w:spacing w:before="60" w:after="60"/>
              <w:jc w:val="left"/>
              <w:rPr>
                <w:rFonts w:eastAsia="Calibri" w:cs="Arial"/>
                <w:b/>
                <w:bCs/>
              </w:rPr>
            </w:pPr>
            <w:r>
              <w:rPr>
                <w:rFonts w:eastAsia="Calibri" w:cs="Arial"/>
                <w:b/>
                <w:bCs/>
              </w:rPr>
              <w:t>Interkulturelle Kompetenz</w:t>
            </w:r>
          </w:p>
          <w:p w14:paraId="6608DCCE" w14:textId="77777777" w:rsidR="00D95CE8" w:rsidRDefault="00C02800">
            <w:pPr>
              <w:pStyle w:val="SieknnenTabellenflietext"/>
              <w:spacing w:before="60" w:after="60" w:line="240" w:lineRule="auto"/>
              <w:rPr>
                <w:rFonts w:cs="Arial"/>
                <w:sz w:val="22"/>
              </w:rPr>
            </w:pPr>
            <w:r>
              <w:rPr>
                <w:rFonts w:cs="Arial"/>
                <w:sz w:val="22"/>
              </w:rPr>
              <w:t>Lebensentwürfe, Umgang mit Vielfalt (in Bezug auf Liebe, Partnerschaft, Familie)</w:t>
            </w:r>
          </w:p>
          <w:p w14:paraId="7D0BCB2F" w14:textId="77777777" w:rsidR="00D95CE8" w:rsidRDefault="00D95CE8">
            <w:pPr>
              <w:pStyle w:val="SieknnenTabellenflietext"/>
              <w:spacing w:before="60" w:after="60" w:line="240" w:lineRule="auto"/>
              <w:rPr>
                <w:rFonts w:cs="Arial"/>
                <w:sz w:val="22"/>
              </w:rPr>
            </w:pPr>
          </w:p>
          <w:p w14:paraId="487ED00C" w14:textId="77777777" w:rsidR="00D95CE8" w:rsidRDefault="00C02800">
            <w:pPr>
              <w:spacing w:before="60" w:after="60"/>
              <w:jc w:val="left"/>
              <w:rPr>
                <w:rFonts w:eastAsia="Calibri" w:cs="Arial"/>
                <w:b/>
                <w:bCs/>
              </w:rPr>
            </w:pPr>
            <w:r>
              <w:rPr>
                <w:rFonts w:eastAsia="Calibri" w:cs="Arial"/>
                <w:b/>
                <w:bCs/>
              </w:rPr>
              <w:t>Funktionale kommunikative Kompetenzen</w:t>
            </w:r>
          </w:p>
          <w:p w14:paraId="44002D82" w14:textId="77777777" w:rsidR="00D95CE8" w:rsidRDefault="00C02800">
            <w:pPr>
              <w:spacing w:before="60" w:after="60"/>
              <w:jc w:val="left"/>
              <w:rPr>
                <w:rFonts w:eastAsia="Calibri" w:cs="Arial"/>
                <w:b/>
                <w:bCs/>
              </w:rPr>
            </w:pPr>
            <w:r>
              <w:rPr>
                <w:rFonts w:eastAsia="Calibri" w:cs="Arial"/>
                <w:b/>
                <w:bCs/>
              </w:rPr>
              <w:t>Verfügen über sprachliche Mittel</w:t>
            </w:r>
          </w:p>
          <w:p w14:paraId="55DEA333" w14:textId="77777777" w:rsidR="00D95CE8" w:rsidRDefault="00C02800">
            <w:pPr>
              <w:spacing w:before="60" w:after="60"/>
              <w:jc w:val="left"/>
              <w:rPr>
                <w:rFonts w:eastAsia="Calibri" w:cs="Arial"/>
                <w:b/>
                <w:bCs/>
                <w:i/>
                <w:iCs/>
              </w:rPr>
            </w:pPr>
            <w:r>
              <w:rPr>
                <w:rFonts w:eastAsia="Calibri" w:cs="Arial"/>
                <w:b/>
                <w:bCs/>
                <w:i/>
                <w:iCs/>
              </w:rPr>
              <w:t>Grammatik</w:t>
            </w:r>
          </w:p>
          <w:p w14:paraId="5927C699" w14:textId="77777777" w:rsidR="00D95CE8" w:rsidRDefault="00C02800">
            <w:pPr>
              <w:spacing w:before="60" w:after="60"/>
              <w:jc w:val="left"/>
              <w:rPr>
                <w:rStyle w:val="Hervorhebung"/>
                <w:rFonts w:eastAsia="Arial" w:cs="Arial"/>
              </w:rPr>
            </w:pPr>
            <w:r w:rsidRPr="008A3624">
              <w:rPr>
                <w:rFonts w:eastAsia="Arial" w:cs="Arial"/>
              </w:rPr>
              <w:t>reale und irreale Konditionalsätze mit</w:t>
            </w:r>
            <w:r>
              <w:rPr>
                <w:rFonts w:ascii="Calibri" w:eastAsia="Arial" w:hAnsi="Calibri" w:cs="Arial"/>
              </w:rPr>
              <w:t xml:space="preserve"> </w:t>
            </w:r>
            <w:r>
              <w:rPr>
                <w:rStyle w:val="Hervorhebung"/>
                <w:rFonts w:eastAsia="Arial" w:cs="Arial"/>
              </w:rPr>
              <w:t>zullen</w:t>
            </w:r>
            <w:r>
              <w:rPr>
                <w:rFonts w:ascii="Calibri" w:eastAsia="Arial" w:hAnsi="Calibri" w:cs="Arial"/>
              </w:rPr>
              <w:t xml:space="preserve"> </w:t>
            </w:r>
            <w:r w:rsidRPr="008A3624">
              <w:rPr>
                <w:rFonts w:asciiTheme="majorHAnsi" w:eastAsia="Arial" w:hAnsiTheme="majorHAnsi" w:cstheme="majorHAnsi"/>
              </w:rPr>
              <w:t>bzw</w:t>
            </w:r>
            <w:r>
              <w:rPr>
                <w:rFonts w:ascii="Calibri" w:eastAsia="Arial" w:hAnsi="Calibri" w:cs="Arial"/>
              </w:rPr>
              <w:t xml:space="preserve">. </w:t>
            </w:r>
            <w:r>
              <w:rPr>
                <w:rStyle w:val="Hervorhebung"/>
                <w:rFonts w:eastAsia="Arial" w:cs="Arial"/>
              </w:rPr>
              <w:t>zouden, conjuncties</w:t>
            </w:r>
          </w:p>
          <w:p w14:paraId="65FACB13" w14:textId="77777777" w:rsidR="00D95CE8" w:rsidRDefault="00D95CE8">
            <w:pPr>
              <w:spacing w:before="60" w:after="60"/>
              <w:jc w:val="left"/>
              <w:rPr>
                <w:rStyle w:val="Hervorhebung"/>
                <w:rFonts w:eastAsia="Calibri" w:cs="Arial"/>
              </w:rPr>
            </w:pPr>
          </w:p>
          <w:p w14:paraId="614D7C88" w14:textId="77777777" w:rsidR="00D95CE8" w:rsidRDefault="00C02800">
            <w:pPr>
              <w:spacing w:before="60" w:after="60"/>
              <w:jc w:val="left"/>
              <w:rPr>
                <w:rFonts w:eastAsia="Calibri" w:cs="Arial"/>
                <w:b/>
                <w:bCs/>
              </w:rPr>
            </w:pPr>
            <w:r>
              <w:rPr>
                <w:rFonts w:eastAsia="Calibri" w:cs="Arial"/>
                <w:b/>
                <w:bCs/>
              </w:rPr>
              <w:t>Text- und Medienkompetenz</w:t>
            </w:r>
          </w:p>
          <w:p w14:paraId="74AF4512" w14:textId="77777777" w:rsidR="00D95CE8" w:rsidRDefault="00C02800">
            <w:pPr>
              <w:spacing w:before="60" w:after="60"/>
              <w:jc w:val="left"/>
              <w:rPr>
                <w:rFonts w:eastAsia="Calibri" w:cs="Arial"/>
              </w:rPr>
            </w:pPr>
            <w:r w:rsidRPr="00004E11">
              <w:rPr>
                <w:rFonts w:eastAsia="Calibri" w:cs="Arial"/>
                <w:b/>
              </w:rPr>
              <w:t>Ausgangstexte</w:t>
            </w:r>
            <w:r>
              <w:rPr>
                <w:rFonts w:eastAsia="Calibri" w:cs="Arial"/>
              </w:rPr>
              <w:t>: lyrische Texte, Radiobeitrag, Filmausschnitt</w:t>
            </w:r>
          </w:p>
          <w:p w14:paraId="02F9B150" w14:textId="77777777" w:rsidR="00D95CE8" w:rsidRDefault="00C02800">
            <w:pPr>
              <w:spacing w:before="60" w:after="60"/>
              <w:jc w:val="left"/>
              <w:rPr>
                <w:rFonts w:eastAsia="Calibri" w:cs="Arial"/>
              </w:rPr>
            </w:pPr>
            <w:r w:rsidRPr="00004E11">
              <w:rPr>
                <w:rFonts w:eastAsia="Calibri" w:cs="Arial"/>
                <w:b/>
              </w:rPr>
              <w:t>Zieltexte</w:t>
            </w:r>
            <w:r>
              <w:rPr>
                <w:rFonts w:eastAsia="Calibri" w:cs="Arial"/>
              </w:rPr>
              <w:t>: digitales Medienprodukt, persönlicher Brief</w:t>
            </w:r>
          </w:p>
        </w:tc>
        <w:tc>
          <w:tcPr>
            <w:tcW w:w="40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140196" w14:textId="77777777" w:rsidR="00D95CE8" w:rsidRDefault="00C02800">
            <w:pPr>
              <w:pStyle w:val="Hinweisspalte"/>
              <w:numPr>
                <w:ilvl w:val="0"/>
                <w:numId w:val="0"/>
              </w:numPr>
              <w:spacing w:before="60" w:after="60"/>
              <w:ind w:left="113" w:right="0"/>
              <w:rPr>
                <w:b/>
                <w:bCs/>
                <w:sz w:val="22"/>
                <w:szCs w:val="22"/>
              </w:rPr>
            </w:pPr>
            <w:r>
              <w:rPr>
                <w:b/>
                <w:bCs/>
                <w:sz w:val="22"/>
                <w:szCs w:val="22"/>
              </w:rPr>
              <w:t>Unterrichtliche Umsetzung</w:t>
            </w:r>
          </w:p>
          <w:p w14:paraId="5A8DA1D2" w14:textId="77777777" w:rsidR="00D95CE8" w:rsidRDefault="00C02800">
            <w:pPr>
              <w:pStyle w:val="Hinweisspalte"/>
              <w:numPr>
                <w:ilvl w:val="0"/>
                <w:numId w:val="0"/>
              </w:numPr>
              <w:spacing w:before="60" w:after="60"/>
              <w:ind w:left="113" w:right="0"/>
              <w:rPr>
                <w:sz w:val="22"/>
                <w:szCs w:val="22"/>
              </w:rPr>
            </w:pPr>
            <w:r>
              <w:rPr>
                <w:sz w:val="22"/>
                <w:szCs w:val="22"/>
              </w:rPr>
              <w:t>themenspezifischer Wortschatz: Hobbys, Musik, Literatur</w:t>
            </w:r>
          </w:p>
          <w:p w14:paraId="0685ED54" w14:textId="77777777" w:rsidR="00D95CE8" w:rsidRDefault="00C02800">
            <w:pPr>
              <w:pStyle w:val="Hinweisspalte"/>
              <w:numPr>
                <w:ilvl w:val="0"/>
                <w:numId w:val="0"/>
              </w:numPr>
              <w:spacing w:before="60" w:after="60"/>
              <w:ind w:left="113" w:right="0"/>
              <w:rPr>
                <w:sz w:val="22"/>
                <w:szCs w:val="22"/>
              </w:rPr>
            </w:pPr>
            <w:r>
              <w:rPr>
                <w:sz w:val="22"/>
                <w:szCs w:val="22"/>
              </w:rPr>
              <w:t>Lernaufgabe: einen Audiobeitrag zu einem Blog erstellen, in dem ein Lied vorgestellt wird</w:t>
            </w:r>
          </w:p>
          <w:p w14:paraId="5AEE628A" w14:textId="77777777" w:rsidR="00D95CE8" w:rsidRDefault="00C02800">
            <w:pPr>
              <w:pStyle w:val="Hinweisspalte"/>
              <w:numPr>
                <w:ilvl w:val="0"/>
                <w:numId w:val="0"/>
              </w:numPr>
              <w:spacing w:before="60" w:after="60"/>
              <w:ind w:left="113" w:right="0"/>
              <w:rPr>
                <w:sz w:val="22"/>
                <w:szCs w:val="22"/>
              </w:rPr>
            </w:pPr>
            <w:r>
              <w:rPr>
                <w:sz w:val="22"/>
                <w:szCs w:val="22"/>
              </w:rPr>
              <w:t>analytische und kreative Verfahren im Umgang mit lyrischen Texten</w:t>
            </w:r>
          </w:p>
          <w:p w14:paraId="06473CBA" w14:textId="77777777" w:rsidR="00D95CE8" w:rsidRDefault="00D95CE8">
            <w:pPr>
              <w:pStyle w:val="Hinweisspalte"/>
              <w:numPr>
                <w:ilvl w:val="0"/>
                <w:numId w:val="0"/>
              </w:numPr>
              <w:spacing w:before="60" w:after="60"/>
              <w:ind w:left="113" w:right="0"/>
              <w:rPr>
                <w:i/>
                <w:iCs/>
                <w:sz w:val="22"/>
                <w:szCs w:val="22"/>
              </w:rPr>
            </w:pPr>
          </w:p>
          <w:p w14:paraId="75F150F5" w14:textId="77777777" w:rsidR="00D95CE8" w:rsidRDefault="00C02800">
            <w:pPr>
              <w:pStyle w:val="Hinweisspalte"/>
              <w:numPr>
                <w:ilvl w:val="0"/>
                <w:numId w:val="0"/>
              </w:numPr>
              <w:spacing w:before="60" w:after="60"/>
              <w:ind w:left="113" w:right="0"/>
              <w:rPr>
                <w:rFonts w:eastAsia="Calibri"/>
                <w:sz w:val="22"/>
                <w:szCs w:val="22"/>
              </w:rPr>
            </w:pPr>
            <w:r>
              <w:rPr>
                <w:b/>
                <w:bCs/>
                <w:sz w:val="22"/>
                <w:szCs w:val="22"/>
              </w:rPr>
              <w:t xml:space="preserve">Anknüpfen an bereits erworbene Kompetenzen </w:t>
            </w:r>
            <w:r>
              <w:rPr>
                <w:rFonts w:eastAsia="Calibri"/>
                <w:sz w:val="22"/>
                <w:szCs w:val="22"/>
              </w:rPr>
              <w:t>konkrete Beschreibungen ihrer Lebenswelt vornehmen, Auskünfte über sich und andere geben, von Ereignissen berichten und Interessen darstellen</w:t>
            </w:r>
          </w:p>
          <w:p w14:paraId="45BBB958" w14:textId="77777777" w:rsidR="00D95CE8" w:rsidRDefault="00D95CE8">
            <w:pPr>
              <w:pStyle w:val="Hinweisspalte"/>
              <w:numPr>
                <w:ilvl w:val="0"/>
                <w:numId w:val="0"/>
              </w:numPr>
              <w:spacing w:before="60" w:after="60"/>
              <w:ind w:left="113" w:right="0"/>
              <w:rPr>
                <w:rFonts w:eastAsia="Calibri"/>
                <w:sz w:val="22"/>
                <w:szCs w:val="22"/>
              </w:rPr>
            </w:pPr>
          </w:p>
          <w:p w14:paraId="4DC24600" w14:textId="77777777" w:rsidR="00D95CE8" w:rsidRDefault="00C02800">
            <w:pPr>
              <w:pStyle w:val="Hinweisspalte"/>
              <w:numPr>
                <w:ilvl w:val="0"/>
                <w:numId w:val="0"/>
              </w:numPr>
              <w:spacing w:before="60" w:after="60"/>
              <w:ind w:left="113" w:right="0"/>
              <w:rPr>
                <w:rFonts w:eastAsia="Calibri"/>
                <w:b/>
                <w:bCs/>
                <w:sz w:val="22"/>
                <w:szCs w:val="22"/>
              </w:rPr>
            </w:pPr>
            <w:r>
              <w:rPr>
                <w:rFonts w:eastAsia="Calibri"/>
                <w:b/>
                <w:bCs/>
                <w:sz w:val="22"/>
                <w:szCs w:val="22"/>
              </w:rPr>
              <w:t>Mögliche Leistungsüberprüfung</w:t>
            </w:r>
          </w:p>
          <w:p w14:paraId="31045075" w14:textId="77777777" w:rsidR="00D95CE8" w:rsidRDefault="00C02800">
            <w:pPr>
              <w:pStyle w:val="Hinweisspalte"/>
              <w:numPr>
                <w:ilvl w:val="0"/>
                <w:numId w:val="0"/>
              </w:numPr>
              <w:spacing w:before="60" w:after="60"/>
              <w:ind w:left="113" w:right="0"/>
              <w:rPr>
                <w:rFonts w:eastAsia="Calibri"/>
                <w:sz w:val="22"/>
                <w:szCs w:val="22"/>
              </w:rPr>
            </w:pPr>
            <w:r>
              <w:rPr>
                <w:rFonts w:eastAsia="Calibri"/>
                <w:sz w:val="22"/>
                <w:szCs w:val="22"/>
              </w:rPr>
              <w:t>Leseverstehen und Schreiben integriert</w:t>
            </w:r>
            <w:r>
              <w:rPr>
                <w:rFonts w:eastAsia="Calibri"/>
                <w:b/>
                <w:bCs/>
                <w:sz w:val="22"/>
                <w:szCs w:val="22"/>
              </w:rPr>
              <w:t xml:space="preserve">, </w:t>
            </w:r>
            <w:r>
              <w:rPr>
                <w:rFonts w:eastAsia="Calibri"/>
                <w:sz w:val="22"/>
                <w:szCs w:val="22"/>
              </w:rPr>
              <w:t>Hörverstehen isoliert</w:t>
            </w:r>
          </w:p>
          <w:p w14:paraId="0D8F65E9" w14:textId="77777777" w:rsidR="00D95CE8" w:rsidRDefault="00D95CE8">
            <w:pPr>
              <w:pStyle w:val="Hinweisspalte"/>
              <w:numPr>
                <w:ilvl w:val="0"/>
                <w:numId w:val="0"/>
              </w:numPr>
              <w:spacing w:before="60" w:after="60"/>
              <w:ind w:left="113" w:right="0"/>
              <w:rPr>
                <w:rFonts w:eastAsia="Calibri"/>
                <w:b/>
                <w:bCs/>
                <w:sz w:val="22"/>
                <w:szCs w:val="22"/>
              </w:rPr>
            </w:pPr>
          </w:p>
          <w:p w14:paraId="5145411C" w14:textId="77777777" w:rsidR="00D95CE8" w:rsidRDefault="00C02800">
            <w:pPr>
              <w:pStyle w:val="Hinweisspalte"/>
              <w:numPr>
                <w:ilvl w:val="0"/>
                <w:numId w:val="0"/>
              </w:numPr>
              <w:spacing w:before="60" w:after="60"/>
              <w:ind w:left="113" w:right="0"/>
              <w:rPr>
                <w:rFonts w:eastAsia="Calibri"/>
                <w:b/>
                <w:bCs/>
                <w:sz w:val="22"/>
                <w:szCs w:val="22"/>
              </w:rPr>
            </w:pPr>
            <w:r>
              <w:rPr>
                <w:rFonts w:eastAsia="Calibri"/>
                <w:b/>
                <w:bCs/>
                <w:sz w:val="22"/>
                <w:szCs w:val="22"/>
              </w:rPr>
              <w:t>Weitere Absprachen</w:t>
            </w:r>
          </w:p>
          <w:p w14:paraId="68DFA21E" w14:textId="77777777" w:rsidR="00D95CE8" w:rsidRDefault="00C02800">
            <w:pPr>
              <w:pStyle w:val="Hinweisspalte"/>
              <w:numPr>
                <w:ilvl w:val="0"/>
                <w:numId w:val="0"/>
              </w:numPr>
              <w:spacing w:before="60" w:after="60"/>
              <w:ind w:left="113" w:right="0"/>
              <w:rPr>
                <w:rFonts w:eastAsia="DIN-Light"/>
                <w:sz w:val="22"/>
                <w:szCs w:val="22"/>
              </w:rPr>
            </w:pPr>
            <w:r>
              <w:rPr>
                <w:rFonts w:eastAsia="Calibri"/>
                <w:sz w:val="22"/>
                <w:szCs w:val="22"/>
              </w:rPr>
              <w:t xml:space="preserve">Förderung </w:t>
            </w:r>
            <w:r>
              <w:rPr>
                <w:rFonts w:eastAsia="DIN-Light"/>
                <w:sz w:val="22"/>
                <w:szCs w:val="22"/>
              </w:rPr>
              <w:t>der gezielten Nutzung digitaler Werkzeuge, vgl. MKR 1.2</w:t>
            </w:r>
          </w:p>
          <w:p w14:paraId="665B35A8" w14:textId="77777777" w:rsidR="00D95CE8" w:rsidRDefault="00C02800">
            <w:pPr>
              <w:pStyle w:val="Hinweisspalte"/>
              <w:numPr>
                <w:ilvl w:val="0"/>
                <w:numId w:val="0"/>
              </w:numPr>
              <w:spacing w:before="60" w:after="60"/>
              <w:ind w:left="113" w:right="0"/>
              <w:rPr>
                <w:rFonts w:eastAsia="DIN-Light"/>
                <w:sz w:val="22"/>
                <w:szCs w:val="22"/>
              </w:rPr>
            </w:pPr>
            <w:r>
              <w:rPr>
                <w:rFonts w:eastAsia="DIN-Light"/>
                <w:sz w:val="22"/>
                <w:szCs w:val="22"/>
              </w:rPr>
              <w:t>Gezielte Nutzung der in anderen Fächern aufgebauten Analysekompetenz</w:t>
            </w:r>
          </w:p>
          <w:p w14:paraId="5426694A" w14:textId="77777777" w:rsidR="00D95CE8" w:rsidRDefault="00D95CE8">
            <w:pPr>
              <w:pStyle w:val="Hinweisspalte"/>
              <w:numPr>
                <w:ilvl w:val="0"/>
                <w:numId w:val="0"/>
              </w:numPr>
              <w:spacing w:before="60" w:after="60"/>
              <w:ind w:left="113" w:right="0"/>
              <w:rPr>
                <w:rFonts w:eastAsia="Calibri"/>
                <w:b/>
                <w:bCs/>
                <w:sz w:val="22"/>
                <w:szCs w:val="22"/>
              </w:rPr>
            </w:pPr>
          </w:p>
        </w:tc>
      </w:tr>
    </w:tbl>
    <w:p w14:paraId="44001933" w14:textId="77777777" w:rsidR="00D95CE8" w:rsidRDefault="00C02800">
      <w:r>
        <w:br w:type="page"/>
      </w:r>
    </w:p>
    <w:tbl>
      <w:tblPr>
        <w:tblW w:w="14204" w:type="dxa"/>
        <w:tblInd w:w="98" w:type="dxa"/>
        <w:tblCellMar>
          <w:left w:w="10" w:type="dxa"/>
          <w:right w:w="10" w:type="dxa"/>
        </w:tblCellMar>
        <w:tblLook w:val="0000" w:firstRow="0" w:lastRow="0" w:firstColumn="0" w:lastColumn="0" w:noHBand="0" w:noVBand="0"/>
      </w:tblPr>
      <w:tblGrid>
        <w:gridCol w:w="5080"/>
        <w:gridCol w:w="5080"/>
        <w:gridCol w:w="4044"/>
      </w:tblGrid>
      <w:tr w:rsidR="00D95CE8" w:rsidRPr="007C3744" w14:paraId="1A16EB55" w14:textId="77777777">
        <w:trPr>
          <w:trHeight w:val="416"/>
        </w:trPr>
        <w:tc>
          <w:tcPr>
            <w:tcW w:w="14204"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2D39563" w14:textId="77777777" w:rsidR="00D95CE8" w:rsidRPr="00004E11" w:rsidRDefault="00C02800">
            <w:pPr>
              <w:pStyle w:val="KeinLeerraum"/>
              <w:spacing w:before="60" w:after="60"/>
              <w:jc w:val="center"/>
              <w:rPr>
                <w:rFonts w:cs="Arial"/>
                <w:sz w:val="28"/>
                <w:szCs w:val="28"/>
                <w:lang w:val="nl-NL"/>
              </w:rPr>
            </w:pPr>
            <w:r w:rsidRPr="00004E11">
              <w:rPr>
                <w:rFonts w:cs="Arial"/>
                <w:b/>
                <w:bCs/>
                <w:sz w:val="28"/>
                <w:szCs w:val="28"/>
                <w:lang w:val="nl-NL"/>
              </w:rPr>
              <w:lastRenderedPageBreak/>
              <w:t xml:space="preserve">UV 9.2-1 </w:t>
            </w:r>
            <w:r w:rsidRPr="00004E11">
              <w:rPr>
                <w:rFonts w:cs="Arial"/>
                <w:b/>
                <w:i/>
                <w:iCs/>
                <w:sz w:val="28"/>
                <w:szCs w:val="28"/>
                <w:lang w:val="nl-NL"/>
              </w:rPr>
              <w:t>Nederland waterlan</w:t>
            </w:r>
            <w:r w:rsidRPr="00004E11">
              <w:rPr>
                <w:rFonts w:cs="Arial"/>
                <w:b/>
                <w:bCs/>
                <w:i/>
                <w:iCs/>
                <w:sz w:val="28"/>
                <w:szCs w:val="28"/>
                <w:lang w:val="nl-NL"/>
              </w:rPr>
              <w:t xml:space="preserve">d presenteren </w:t>
            </w:r>
            <w:r w:rsidRPr="00004E11">
              <w:rPr>
                <w:rFonts w:eastAsia="Arial" w:cs="Arial"/>
                <w:b/>
                <w:i/>
                <w:sz w:val="28"/>
                <w:lang w:val="nl-NL"/>
              </w:rPr>
              <w:t xml:space="preserve">– </w:t>
            </w:r>
            <w:r w:rsidRPr="00004E11">
              <w:rPr>
                <w:rFonts w:cs="Arial"/>
                <w:b/>
                <w:bCs/>
                <w:i/>
                <w:iCs/>
                <w:sz w:val="28"/>
                <w:szCs w:val="28"/>
                <w:lang w:val="nl-NL"/>
              </w:rPr>
              <w:t>wonen, werken, recre</w:t>
            </w:r>
            <w:r w:rsidRPr="00004E11">
              <w:rPr>
                <w:rFonts w:eastAsia="Arial" w:cs="Arial"/>
                <w:b/>
                <w:bCs/>
                <w:i/>
                <w:iCs/>
                <w:sz w:val="28"/>
                <w:szCs w:val="28"/>
                <w:lang w:val="nl-NL"/>
              </w:rPr>
              <w:t>ëren</w:t>
            </w:r>
            <w:r w:rsidRPr="00004E11">
              <w:rPr>
                <w:rFonts w:cs="Arial"/>
                <w:b/>
                <w:bCs/>
                <w:i/>
                <w:iCs/>
                <w:sz w:val="28"/>
                <w:szCs w:val="28"/>
                <w:lang w:val="nl-NL"/>
              </w:rPr>
              <w:t xml:space="preserve"> beneden NAP</w:t>
            </w:r>
            <w:r w:rsidRPr="00004E11">
              <w:rPr>
                <w:rFonts w:cs="Arial"/>
                <w:sz w:val="28"/>
                <w:szCs w:val="28"/>
                <w:lang w:val="nl-NL"/>
              </w:rPr>
              <w:t xml:space="preserve"> (ca. 15 U-Std.)</w:t>
            </w:r>
          </w:p>
        </w:tc>
      </w:tr>
      <w:tr w:rsidR="00D95CE8" w14:paraId="311F908C" w14:textId="77777777">
        <w:trPr>
          <w:trHeight w:val="533"/>
        </w:trPr>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7C4ED2B9" w14:textId="77777777" w:rsidR="00D95CE8" w:rsidRDefault="00C02800">
            <w:pPr>
              <w:pStyle w:val="KeinLeerraum"/>
              <w:jc w:val="center"/>
              <w:rPr>
                <w:rFonts w:cs="Arial"/>
                <w:b/>
                <w:sz w:val="24"/>
                <w:szCs w:val="24"/>
              </w:rPr>
            </w:pPr>
            <w:r>
              <w:rPr>
                <w:rFonts w:cs="Arial"/>
                <w:b/>
                <w:sz w:val="24"/>
                <w:szCs w:val="24"/>
              </w:rPr>
              <w:t>Kompetenzerwartungen</w:t>
            </w:r>
          </w:p>
          <w:p w14:paraId="76F701E8" w14:textId="77777777" w:rsidR="00D95CE8" w:rsidRDefault="00C02800">
            <w:pPr>
              <w:pStyle w:val="KeinLeerraum"/>
              <w:jc w:val="center"/>
              <w:rPr>
                <w:rFonts w:cs="Arial"/>
                <w:b/>
                <w:sz w:val="24"/>
                <w:szCs w:val="24"/>
              </w:rPr>
            </w:pPr>
            <w:r>
              <w:rPr>
                <w:rFonts w:cs="Arial"/>
                <w:b/>
                <w:sz w:val="24"/>
                <w:szCs w:val="24"/>
              </w:rPr>
              <w:t>im Schwerpunkt</w:t>
            </w:r>
          </w:p>
        </w:tc>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7D112779" w14:textId="77777777" w:rsidR="00D95CE8" w:rsidRDefault="00C02800">
            <w:pPr>
              <w:pStyle w:val="KeinLeerraum"/>
              <w:jc w:val="center"/>
              <w:rPr>
                <w:rFonts w:cs="Arial"/>
                <w:b/>
                <w:sz w:val="24"/>
                <w:szCs w:val="24"/>
              </w:rPr>
            </w:pPr>
            <w:r>
              <w:rPr>
                <w:rFonts w:cs="Arial"/>
                <w:b/>
                <w:sz w:val="24"/>
                <w:szCs w:val="24"/>
              </w:rPr>
              <w:t>Auswahl</w:t>
            </w:r>
          </w:p>
          <w:p w14:paraId="16245973" w14:textId="77777777" w:rsidR="00D95CE8" w:rsidRDefault="00C02800">
            <w:pPr>
              <w:pStyle w:val="KeinLeerraum"/>
              <w:jc w:val="center"/>
              <w:rPr>
                <w:rFonts w:cs="Arial"/>
                <w:b/>
                <w:sz w:val="24"/>
                <w:szCs w:val="24"/>
              </w:rPr>
            </w:pPr>
            <w:r>
              <w:rPr>
                <w:rFonts w:cs="Arial"/>
                <w:b/>
                <w:sz w:val="24"/>
                <w:szCs w:val="24"/>
              </w:rPr>
              <w:t>fachlicher Konkretisierungen</w:t>
            </w:r>
          </w:p>
        </w:tc>
        <w:tc>
          <w:tcPr>
            <w:tcW w:w="4044"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0B885A6F" w14:textId="77777777" w:rsidR="00D95CE8" w:rsidRDefault="00C02800">
            <w:pPr>
              <w:pStyle w:val="KeinLeerraum"/>
              <w:jc w:val="center"/>
              <w:rPr>
                <w:rFonts w:cs="Arial"/>
                <w:b/>
                <w:sz w:val="24"/>
                <w:szCs w:val="24"/>
              </w:rPr>
            </w:pPr>
            <w:r>
              <w:rPr>
                <w:rFonts w:cs="Arial"/>
                <w:b/>
                <w:sz w:val="24"/>
                <w:szCs w:val="24"/>
              </w:rPr>
              <w:t>Hinweise, Vereinbarungen</w:t>
            </w:r>
          </w:p>
          <w:p w14:paraId="09021D02" w14:textId="77777777" w:rsidR="00D95CE8" w:rsidRDefault="00C02800">
            <w:pPr>
              <w:pStyle w:val="KeinLeerraum"/>
              <w:jc w:val="center"/>
              <w:rPr>
                <w:rFonts w:cs="Arial"/>
                <w:b/>
                <w:sz w:val="24"/>
                <w:szCs w:val="24"/>
              </w:rPr>
            </w:pPr>
            <w:r>
              <w:rPr>
                <w:rFonts w:cs="Arial"/>
                <w:b/>
                <w:sz w:val="24"/>
                <w:szCs w:val="24"/>
              </w:rPr>
              <w:t>und Absprachen</w:t>
            </w:r>
          </w:p>
        </w:tc>
      </w:tr>
      <w:tr w:rsidR="00D95CE8" w14:paraId="46EF8B77" w14:textId="77777777">
        <w:trPr>
          <w:trHeight w:val="3132"/>
        </w:trPr>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2F914E4" w14:textId="77777777" w:rsidR="00D95CE8" w:rsidRDefault="00C02800">
            <w:pPr>
              <w:spacing w:before="60" w:after="60"/>
              <w:jc w:val="left"/>
              <w:rPr>
                <w:rFonts w:eastAsia="Calibri" w:cs="Arial"/>
                <w:b/>
                <w:bCs/>
              </w:rPr>
            </w:pPr>
            <w:r>
              <w:rPr>
                <w:rFonts w:eastAsia="Calibri" w:cs="Arial"/>
                <w:b/>
                <w:bCs/>
              </w:rPr>
              <w:t>Funktionale kommunikative Kompetenzen</w:t>
            </w:r>
          </w:p>
          <w:p w14:paraId="48A333FD" w14:textId="77777777" w:rsidR="00D95CE8" w:rsidRDefault="00C02800">
            <w:pPr>
              <w:keepNext/>
              <w:spacing w:before="60" w:after="60"/>
              <w:jc w:val="left"/>
              <w:rPr>
                <w:rFonts w:eastAsia="Calibri" w:cs="Arial"/>
                <w:b/>
                <w:bCs/>
                <w:i/>
                <w:iCs/>
              </w:rPr>
            </w:pPr>
            <w:r>
              <w:rPr>
                <w:rFonts w:eastAsia="Calibri" w:cs="Arial"/>
                <w:b/>
                <w:bCs/>
                <w:i/>
                <w:iCs/>
              </w:rPr>
              <w:t>Leseverstehen</w:t>
            </w:r>
          </w:p>
          <w:p w14:paraId="380E3D7D" w14:textId="77777777" w:rsidR="00D95CE8" w:rsidRDefault="00C02800">
            <w:pPr>
              <w:keepNext/>
              <w:spacing w:before="60" w:after="60"/>
              <w:jc w:val="left"/>
              <w:rPr>
                <w:rFonts w:eastAsia="Calibri" w:cs="Arial"/>
              </w:rPr>
            </w:pPr>
            <w:r>
              <w:rPr>
                <w:rFonts w:eastAsia="Calibri" w:cs="Arial"/>
              </w:rPr>
              <w:t>klar strukturierten, auch mehrfach kodierten Sach- und Gebrauchstexten [sowie einfacheren literarischen Texten] die Gesamtaussage, Hauptaussagen und wichtige Einzelinformationen entnehmen und diese Informationen in den Kontext der Gesamtaussage einordnen</w:t>
            </w:r>
          </w:p>
          <w:p w14:paraId="1559B051" w14:textId="77777777" w:rsidR="00D95CE8" w:rsidRDefault="00C02800">
            <w:pPr>
              <w:keepNext/>
              <w:spacing w:before="60" w:after="60"/>
              <w:jc w:val="left"/>
              <w:rPr>
                <w:rFonts w:eastAsia="Calibri" w:cs="Arial"/>
                <w:b/>
                <w:bCs/>
                <w:i/>
                <w:iCs/>
              </w:rPr>
            </w:pPr>
            <w:r>
              <w:rPr>
                <w:rFonts w:eastAsia="Calibri" w:cs="Arial"/>
                <w:b/>
                <w:bCs/>
                <w:i/>
                <w:iCs/>
              </w:rPr>
              <w:t>Schreiben</w:t>
            </w:r>
          </w:p>
          <w:p w14:paraId="2CCDC6FA" w14:textId="77777777" w:rsidR="00D95CE8" w:rsidRDefault="00C02800">
            <w:pPr>
              <w:keepNext/>
              <w:spacing w:before="60" w:after="60"/>
              <w:jc w:val="left"/>
              <w:rPr>
                <w:rFonts w:eastAsia="Calibri" w:cs="Arial"/>
              </w:rPr>
            </w:pPr>
            <w:r>
              <w:rPr>
                <w:rFonts w:eastAsia="Calibri" w:cs="Arial"/>
              </w:rPr>
              <w:t>unter Beachtung textsortenspezifischer Merkmale einfachere Formen des produktionsorientierten [und kreativen] Schreibens realisieren</w:t>
            </w:r>
          </w:p>
          <w:p w14:paraId="6D573D75" w14:textId="77777777" w:rsidR="00D95CE8" w:rsidRDefault="00C02800">
            <w:pPr>
              <w:keepNext/>
              <w:spacing w:before="60" w:after="60"/>
              <w:jc w:val="left"/>
              <w:rPr>
                <w:rFonts w:eastAsia="Calibri" w:cs="Arial"/>
                <w:b/>
                <w:bCs/>
              </w:rPr>
            </w:pPr>
            <w:r>
              <w:rPr>
                <w:rFonts w:eastAsia="Calibri" w:cs="Arial"/>
                <w:b/>
                <w:bCs/>
              </w:rPr>
              <w:t>Verfügen über sprachliche Mittel</w:t>
            </w:r>
          </w:p>
          <w:p w14:paraId="46DDAD23" w14:textId="77777777" w:rsidR="00D95CE8" w:rsidRDefault="00C02800">
            <w:pPr>
              <w:keepNext/>
              <w:spacing w:before="60" w:after="60"/>
              <w:jc w:val="left"/>
              <w:rPr>
                <w:rFonts w:eastAsia="Calibri" w:cs="Arial"/>
                <w:b/>
                <w:bCs/>
                <w:i/>
                <w:iCs/>
              </w:rPr>
            </w:pPr>
            <w:r>
              <w:rPr>
                <w:rFonts w:eastAsia="Calibri" w:cs="Arial"/>
                <w:b/>
                <w:bCs/>
                <w:i/>
                <w:iCs/>
              </w:rPr>
              <w:t>Grammatik</w:t>
            </w:r>
          </w:p>
          <w:p w14:paraId="4147E677" w14:textId="77777777" w:rsidR="00D95CE8" w:rsidRDefault="00C02800">
            <w:pPr>
              <w:keepNext/>
              <w:spacing w:before="60" w:after="60"/>
              <w:jc w:val="left"/>
              <w:rPr>
                <w:rFonts w:eastAsia="Calibri" w:cs="Arial"/>
              </w:rPr>
            </w:pPr>
            <w:r>
              <w:rPr>
                <w:rFonts w:eastAsia="Calibri" w:cs="Arial"/>
              </w:rPr>
              <w:t>Handlungen und Ereignisse aktivisch und passivisch darstellen</w:t>
            </w:r>
          </w:p>
          <w:p w14:paraId="7E613965" w14:textId="77777777" w:rsidR="00D95CE8" w:rsidRDefault="00C02800">
            <w:pPr>
              <w:keepNext/>
              <w:spacing w:before="60" w:after="60"/>
              <w:jc w:val="left"/>
              <w:rPr>
                <w:rFonts w:eastAsia="Calibri" w:cs="Arial"/>
                <w:b/>
                <w:bCs/>
                <w:i/>
                <w:iCs/>
              </w:rPr>
            </w:pPr>
            <w:r>
              <w:rPr>
                <w:rFonts w:eastAsia="Calibri" w:cs="Arial"/>
                <w:b/>
                <w:bCs/>
                <w:i/>
                <w:iCs/>
              </w:rPr>
              <w:t>Wortschatz</w:t>
            </w:r>
          </w:p>
          <w:p w14:paraId="72E3D38C" w14:textId="77777777" w:rsidR="00D95CE8" w:rsidRDefault="00C02800">
            <w:pPr>
              <w:keepNext/>
              <w:spacing w:before="60" w:after="60"/>
              <w:jc w:val="left"/>
              <w:rPr>
                <w:rFonts w:eastAsia="Calibri" w:cs="Arial"/>
              </w:rPr>
            </w:pPr>
            <w:r>
              <w:rPr>
                <w:rFonts w:eastAsia="Calibri" w:cs="Arial"/>
              </w:rPr>
              <w:t>einen grundlegenden Wortschatz zur [Textbesprechung und] zur Textproduktion einsetzen</w:t>
            </w:r>
          </w:p>
        </w:tc>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9378571" w14:textId="77777777" w:rsidR="00D95CE8" w:rsidRDefault="00C02800">
            <w:pPr>
              <w:spacing w:before="60" w:after="60"/>
              <w:jc w:val="left"/>
              <w:rPr>
                <w:rFonts w:eastAsia="Calibri" w:cs="Arial"/>
                <w:b/>
                <w:bCs/>
              </w:rPr>
            </w:pPr>
            <w:r>
              <w:rPr>
                <w:rFonts w:eastAsia="Calibri" w:cs="Arial"/>
                <w:b/>
                <w:bCs/>
              </w:rPr>
              <w:t>Interkulturelle Kompetenz</w:t>
            </w:r>
          </w:p>
          <w:p w14:paraId="520702F6" w14:textId="77777777" w:rsidR="00D95CE8" w:rsidRDefault="00C02800">
            <w:pPr>
              <w:pStyle w:val="SieknnenTabellenflietext"/>
              <w:spacing w:before="60" w:after="60" w:line="240" w:lineRule="auto"/>
              <w:rPr>
                <w:rFonts w:cs="Arial"/>
                <w:sz w:val="22"/>
              </w:rPr>
            </w:pPr>
            <w:r>
              <w:rPr>
                <w:rFonts w:cs="Arial"/>
                <w:sz w:val="22"/>
              </w:rPr>
              <w:t>Polderlandschaft: Leben unter NAP</w:t>
            </w:r>
          </w:p>
          <w:p w14:paraId="72097912" w14:textId="77777777" w:rsidR="00D95CE8" w:rsidRDefault="00D95CE8">
            <w:pPr>
              <w:pStyle w:val="SieknnenTabellenflietext"/>
              <w:spacing w:before="60" w:after="60" w:line="240" w:lineRule="auto"/>
              <w:rPr>
                <w:rFonts w:cs="Arial"/>
                <w:sz w:val="22"/>
              </w:rPr>
            </w:pPr>
          </w:p>
          <w:p w14:paraId="7076A258" w14:textId="77777777" w:rsidR="00D95CE8" w:rsidRDefault="00C02800">
            <w:pPr>
              <w:pStyle w:val="SieknnenTabellenflietext"/>
              <w:spacing w:before="60" w:after="60" w:line="240" w:lineRule="auto"/>
              <w:rPr>
                <w:rFonts w:cs="Arial"/>
                <w:b/>
                <w:bCs/>
                <w:sz w:val="22"/>
              </w:rPr>
            </w:pPr>
            <w:r>
              <w:rPr>
                <w:rFonts w:cs="Arial"/>
                <w:b/>
                <w:bCs/>
                <w:sz w:val="22"/>
              </w:rPr>
              <w:t>Funktionale kommunikative Kompetenzen</w:t>
            </w:r>
          </w:p>
          <w:p w14:paraId="123EFF16" w14:textId="77777777" w:rsidR="00D95CE8" w:rsidRDefault="00C02800">
            <w:pPr>
              <w:pStyle w:val="SieknnenTabellenflietext"/>
              <w:spacing w:before="60" w:after="60" w:line="240" w:lineRule="auto"/>
              <w:rPr>
                <w:rFonts w:cs="Arial"/>
                <w:b/>
                <w:bCs/>
                <w:sz w:val="22"/>
              </w:rPr>
            </w:pPr>
            <w:r>
              <w:rPr>
                <w:rFonts w:cs="Arial"/>
                <w:b/>
                <w:bCs/>
                <w:sz w:val="22"/>
              </w:rPr>
              <w:t>Verfügen über sprachliche Mittel</w:t>
            </w:r>
          </w:p>
          <w:p w14:paraId="15CC9EE0" w14:textId="77777777" w:rsidR="00D95CE8" w:rsidRDefault="00C02800">
            <w:pPr>
              <w:pStyle w:val="SieknnenTabellenflietext"/>
              <w:spacing w:before="60" w:after="60" w:line="240" w:lineRule="auto"/>
              <w:rPr>
                <w:rFonts w:cs="Arial"/>
                <w:b/>
                <w:bCs/>
                <w:i/>
                <w:iCs/>
                <w:sz w:val="22"/>
              </w:rPr>
            </w:pPr>
            <w:r>
              <w:rPr>
                <w:rFonts w:cs="Arial"/>
                <w:b/>
                <w:bCs/>
                <w:i/>
                <w:iCs/>
                <w:sz w:val="22"/>
              </w:rPr>
              <w:t>Grammatik</w:t>
            </w:r>
          </w:p>
          <w:p w14:paraId="65F7AD79" w14:textId="77777777" w:rsidR="00D95CE8" w:rsidRDefault="00C02800">
            <w:pPr>
              <w:pStyle w:val="SieknnenTabellenflietext"/>
              <w:spacing w:before="60" w:after="60" w:line="240" w:lineRule="auto"/>
              <w:rPr>
                <w:rFonts w:cs="Arial"/>
                <w:sz w:val="22"/>
              </w:rPr>
            </w:pPr>
            <w:r>
              <w:rPr>
                <w:rFonts w:cs="Arial"/>
                <w:sz w:val="22"/>
              </w:rPr>
              <w:t>komplexe Aktiv- und Passivsätze mit weiteren Konnektoren</w:t>
            </w:r>
          </w:p>
          <w:p w14:paraId="69C6DA57" w14:textId="77777777" w:rsidR="00D95CE8" w:rsidRDefault="00D95CE8">
            <w:pPr>
              <w:pStyle w:val="SieknnenTabellenflietext"/>
              <w:spacing w:before="60" w:after="60" w:line="240" w:lineRule="auto"/>
              <w:rPr>
                <w:rFonts w:cs="Arial"/>
                <w:sz w:val="22"/>
              </w:rPr>
            </w:pPr>
          </w:p>
          <w:p w14:paraId="0CB31E37" w14:textId="77777777" w:rsidR="00D95CE8" w:rsidRDefault="00C02800">
            <w:pPr>
              <w:spacing w:before="60" w:after="60"/>
              <w:jc w:val="left"/>
              <w:rPr>
                <w:rFonts w:eastAsia="Calibri" w:cs="Arial"/>
                <w:b/>
                <w:bCs/>
              </w:rPr>
            </w:pPr>
            <w:r>
              <w:rPr>
                <w:rFonts w:eastAsia="Calibri" w:cs="Arial"/>
                <w:b/>
                <w:bCs/>
              </w:rPr>
              <w:t>Text- und Medienkompetenz</w:t>
            </w:r>
          </w:p>
          <w:p w14:paraId="4E9AD8F4" w14:textId="77777777" w:rsidR="00D95CE8" w:rsidRDefault="00C02800">
            <w:pPr>
              <w:pStyle w:val="SieknnenTabellenflietext"/>
              <w:spacing w:before="60" w:after="60" w:line="240" w:lineRule="auto"/>
              <w:rPr>
                <w:rFonts w:cs="Arial"/>
                <w:sz w:val="22"/>
              </w:rPr>
            </w:pPr>
            <w:r w:rsidRPr="00004E11">
              <w:rPr>
                <w:rFonts w:cs="Arial"/>
                <w:b/>
                <w:sz w:val="22"/>
              </w:rPr>
              <w:t>Ausgangstexte</w:t>
            </w:r>
            <w:r>
              <w:rPr>
                <w:rFonts w:cs="Arial"/>
                <w:sz w:val="22"/>
              </w:rPr>
              <w:t>: Schaubilder, Formate der sozialen Medien und Netzwerke</w:t>
            </w:r>
          </w:p>
          <w:p w14:paraId="2581F297" w14:textId="77777777" w:rsidR="00D95CE8" w:rsidRDefault="00C02800">
            <w:pPr>
              <w:pStyle w:val="SieknnenTabellenflietext"/>
              <w:spacing w:before="60" w:after="60" w:line="240" w:lineRule="auto"/>
              <w:rPr>
                <w:rFonts w:cs="Arial"/>
                <w:sz w:val="22"/>
              </w:rPr>
            </w:pPr>
            <w:r w:rsidRPr="00004E11">
              <w:rPr>
                <w:rFonts w:cs="Arial"/>
                <w:b/>
                <w:sz w:val="22"/>
              </w:rPr>
              <w:t>Zieltexte</w:t>
            </w:r>
            <w:r>
              <w:rPr>
                <w:rFonts w:cs="Arial"/>
                <w:sz w:val="22"/>
              </w:rPr>
              <w:t>: Zusammenfassung</w:t>
            </w:r>
          </w:p>
        </w:tc>
        <w:tc>
          <w:tcPr>
            <w:tcW w:w="40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5445E8E" w14:textId="77777777" w:rsidR="00D95CE8" w:rsidRDefault="00C02800">
            <w:pPr>
              <w:spacing w:before="60" w:after="60"/>
              <w:jc w:val="left"/>
              <w:rPr>
                <w:rFonts w:eastAsia="Times New Roman" w:cs="Arial"/>
                <w:b/>
                <w:bCs/>
              </w:rPr>
            </w:pPr>
            <w:r>
              <w:rPr>
                <w:rFonts w:eastAsia="Times New Roman" w:cs="Arial"/>
                <w:b/>
                <w:bCs/>
              </w:rPr>
              <w:t>Unterrichtliche Umsetzung</w:t>
            </w:r>
          </w:p>
          <w:p w14:paraId="2AEC1CF1" w14:textId="77777777" w:rsidR="00D95CE8" w:rsidRDefault="00C02800">
            <w:pPr>
              <w:spacing w:before="60" w:after="60"/>
              <w:jc w:val="left"/>
              <w:rPr>
                <w:rFonts w:eastAsia="Times New Roman" w:cs="Arial"/>
              </w:rPr>
            </w:pPr>
            <w:r>
              <w:rPr>
                <w:rFonts w:eastAsia="Calibri" w:cs="Arial"/>
              </w:rPr>
              <w:t>themenspezifischer Wortschatz</w:t>
            </w:r>
            <w:r>
              <w:rPr>
                <w:rFonts w:eastAsia="Times New Roman" w:cs="Arial"/>
              </w:rPr>
              <w:t>: Geographie der Niederlande</w:t>
            </w:r>
            <w:r>
              <w:rPr>
                <w:rFonts w:eastAsia="Times New Roman" w:cs="Arial"/>
                <w:b/>
                <w:bCs/>
              </w:rPr>
              <w:t xml:space="preserve">, </w:t>
            </w:r>
            <w:r>
              <w:rPr>
                <w:rFonts w:eastAsia="Times New Roman" w:cs="Arial"/>
              </w:rPr>
              <w:t>Lage am Wasser</w:t>
            </w:r>
            <w:r>
              <w:rPr>
                <w:rFonts w:eastAsia="Times New Roman" w:cs="Arial"/>
                <w:b/>
                <w:bCs/>
              </w:rPr>
              <w:t xml:space="preserve">, </w:t>
            </w:r>
            <w:r>
              <w:rPr>
                <w:rFonts w:eastAsia="Times New Roman" w:cs="Arial"/>
              </w:rPr>
              <w:t>Leben unter NAP</w:t>
            </w:r>
          </w:p>
          <w:p w14:paraId="3F1F1B99" w14:textId="77777777" w:rsidR="00D95CE8" w:rsidRDefault="00C02800">
            <w:pPr>
              <w:spacing w:before="60" w:after="60"/>
              <w:jc w:val="left"/>
              <w:rPr>
                <w:rFonts w:eastAsia="Times New Roman" w:cs="Arial"/>
              </w:rPr>
            </w:pPr>
            <w:r>
              <w:rPr>
                <w:rFonts w:eastAsia="Times New Roman" w:cs="Arial"/>
              </w:rPr>
              <w:t xml:space="preserve">Lernaufgabe: eine Ausstellung konzipieren </w:t>
            </w:r>
          </w:p>
          <w:p w14:paraId="27729274" w14:textId="77777777" w:rsidR="00D95CE8" w:rsidRDefault="00D95CE8">
            <w:pPr>
              <w:spacing w:before="60" w:after="60"/>
              <w:jc w:val="left"/>
              <w:rPr>
                <w:rFonts w:eastAsia="Times New Roman" w:cs="Arial"/>
              </w:rPr>
            </w:pPr>
          </w:p>
          <w:p w14:paraId="716925C2" w14:textId="77777777" w:rsidR="00D95CE8" w:rsidRDefault="00C02800">
            <w:pPr>
              <w:spacing w:before="60" w:after="60"/>
              <w:jc w:val="left"/>
              <w:rPr>
                <w:rFonts w:eastAsia="Calibri" w:cs="Arial"/>
                <w:b/>
                <w:bCs/>
              </w:rPr>
            </w:pPr>
            <w:r>
              <w:rPr>
                <w:rFonts w:eastAsia="Calibri" w:cs="Arial"/>
                <w:b/>
                <w:bCs/>
              </w:rPr>
              <w:t>Mögliche Leistungsüberprüfung</w:t>
            </w:r>
          </w:p>
          <w:p w14:paraId="69DA7777" w14:textId="77777777" w:rsidR="00D95CE8" w:rsidRDefault="00C02800">
            <w:pPr>
              <w:spacing w:before="60" w:after="60"/>
              <w:jc w:val="left"/>
              <w:rPr>
                <w:rFonts w:eastAsia="Calibri" w:cs="Arial"/>
              </w:rPr>
            </w:pPr>
            <w:r>
              <w:rPr>
                <w:rFonts w:eastAsia="Calibri" w:cs="Arial"/>
              </w:rPr>
              <w:t>Leseverstehen und Schreiben integriert</w:t>
            </w:r>
          </w:p>
          <w:p w14:paraId="7D25F0F6" w14:textId="77777777" w:rsidR="00D95CE8" w:rsidRDefault="00D95CE8">
            <w:pPr>
              <w:spacing w:before="60" w:after="60"/>
              <w:jc w:val="left"/>
              <w:rPr>
                <w:rFonts w:eastAsia="Calibri" w:cs="Arial"/>
              </w:rPr>
            </w:pPr>
          </w:p>
          <w:p w14:paraId="3399FA50" w14:textId="77777777" w:rsidR="00D95CE8" w:rsidRDefault="00C02800">
            <w:pPr>
              <w:pStyle w:val="Hinweisspalte"/>
              <w:numPr>
                <w:ilvl w:val="0"/>
                <w:numId w:val="0"/>
              </w:numPr>
              <w:spacing w:before="60" w:after="60"/>
              <w:ind w:left="113" w:right="0"/>
              <w:rPr>
                <w:rFonts w:eastAsia="Calibri"/>
                <w:b/>
                <w:bCs/>
                <w:sz w:val="22"/>
                <w:szCs w:val="22"/>
              </w:rPr>
            </w:pPr>
            <w:r>
              <w:rPr>
                <w:rFonts w:eastAsia="Calibri"/>
                <w:b/>
                <w:bCs/>
                <w:sz w:val="22"/>
                <w:szCs w:val="22"/>
              </w:rPr>
              <w:t>Weitere Absprachen</w:t>
            </w:r>
          </w:p>
          <w:p w14:paraId="3524AD19" w14:textId="77777777" w:rsidR="00D95CE8" w:rsidRDefault="00C02800">
            <w:pPr>
              <w:spacing w:before="60" w:after="60"/>
              <w:jc w:val="left"/>
              <w:rPr>
                <w:rFonts w:eastAsia="Arial" w:cs="Arial"/>
              </w:rPr>
            </w:pPr>
            <w:r>
              <w:rPr>
                <w:rFonts w:eastAsia="Arial" w:cs="Arial"/>
              </w:rPr>
              <w:t>Förderung des Filterns, Strukturieren, Umwandelns und Aufbereitens themenrelevanter Informationen und Daten aus Medienangeboten, vgl. MKR 2.2</w:t>
            </w:r>
          </w:p>
          <w:p w14:paraId="5B117059" w14:textId="77777777" w:rsidR="00D95CE8" w:rsidRDefault="00C02800">
            <w:pPr>
              <w:spacing w:before="60" w:after="60"/>
              <w:jc w:val="left"/>
              <w:rPr>
                <w:rFonts w:eastAsia="Arial" w:cs="Arial"/>
              </w:rPr>
            </w:pPr>
            <w:r>
              <w:rPr>
                <w:rFonts w:eastAsia="Arial" w:cs="Arial"/>
              </w:rPr>
              <w:t>Zur Plakatgestaltung für die Ausstellung vgl. schulinternes Methodenkonzept</w:t>
            </w:r>
          </w:p>
          <w:p w14:paraId="470FDF1F" w14:textId="77777777" w:rsidR="00D95CE8" w:rsidRDefault="00D95CE8">
            <w:pPr>
              <w:spacing w:before="60" w:after="60"/>
              <w:jc w:val="left"/>
              <w:rPr>
                <w:rFonts w:eastAsia="Arial" w:cs="Arial"/>
              </w:rPr>
            </w:pPr>
          </w:p>
        </w:tc>
      </w:tr>
    </w:tbl>
    <w:p w14:paraId="6EC640F3" w14:textId="77777777" w:rsidR="00D95CE8" w:rsidRDefault="00C02800">
      <w:r>
        <w:br w:type="page"/>
      </w:r>
    </w:p>
    <w:tbl>
      <w:tblPr>
        <w:tblW w:w="14204" w:type="dxa"/>
        <w:tblInd w:w="98" w:type="dxa"/>
        <w:tblCellMar>
          <w:left w:w="10" w:type="dxa"/>
          <w:right w:w="10" w:type="dxa"/>
        </w:tblCellMar>
        <w:tblLook w:val="0000" w:firstRow="0" w:lastRow="0" w:firstColumn="0" w:lastColumn="0" w:noHBand="0" w:noVBand="0"/>
      </w:tblPr>
      <w:tblGrid>
        <w:gridCol w:w="5080"/>
        <w:gridCol w:w="5080"/>
        <w:gridCol w:w="4044"/>
      </w:tblGrid>
      <w:tr w:rsidR="00D95CE8" w:rsidRPr="007C3744" w14:paraId="66303F9A" w14:textId="77777777">
        <w:trPr>
          <w:trHeight w:val="416"/>
        </w:trPr>
        <w:tc>
          <w:tcPr>
            <w:tcW w:w="14204"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46B6999F" w14:textId="77777777" w:rsidR="00D95CE8" w:rsidRPr="00004E11" w:rsidRDefault="00C02800">
            <w:pPr>
              <w:pStyle w:val="KeinLeerraum"/>
              <w:spacing w:before="60" w:after="60"/>
              <w:jc w:val="center"/>
              <w:rPr>
                <w:rFonts w:cs="Arial"/>
                <w:sz w:val="28"/>
                <w:szCs w:val="28"/>
                <w:lang w:val="nl-NL"/>
              </w:rPr>
            </w:pPr>
            <w:r w:rsidRPr="00004E11">
              <w:rPr>
                <w:rFonts w:cs="Arial"/>
                <w:b/>
                <w:sz w:val="28"/>
                <w:szCs w:val="28"/>
                <w:lang w:val="nl-NL"/>
              </w:rPr>
              <w:lastRenderedPageBreak/>
              <w:t xml:space="preserve">UV 9.2-2 </w:t>
            </w:r>
            <w:r w:rsidRPr="00004E11">
              <w:rPr>
                <w:rFonts w:cs="Arial"/>
                <w:b/>
                <w:i/>
                <w:iCs/>
                <w:sz w:val="28"/>
                <w:szCs w:val="28"/>
                <w:lang w:val="nl-NL"/>
              </w:rPr>
              <w:t xml:space="preserve">Waar zit jij op school? </w:t>
            </w:r>
            <w:r w:rsidRPr="00004E11">
              <w:rPr>
                <w:rFonts w:eastAsia="Arial" w:cs="Arial"/>
                <w:b/>
                <w:i/>
                <w:sz w:val="28"/>
                <w:lang w:val="nl-NL"/>
              </w:rPr>
              <w:t xml:space="preserve">– </w:t>
            </w:r>
            <w:r w:rsidRPr="00004E11">
              <w:rPr>
                <w:rFonts w:cs="Arial"/>
                <w:b/>
                <w:i/>
                <w:iCs/>
                <w:sz w:val="28"/>
                <w:szCs w:val="28"/>
                <w:lang w:val="nl-NL"/>
              </w:rPr>
              <w:t>Over leren in Nederland en Vlaanderen</w:t>
            </w:r>
            <w:r w:rsidRPr="00004E11">
              <w:rPr>
                <w:rFonts w:cs="Arial"/>
                <w:b/>
                <w:sz w:val="28"/>
                <w:szCs w:val="28"/>
                <w:lang w:val="nl-NL"/>
              </w:rPr>
              <w:t xml:space="preserve"> </w:t>
            </w:r>
            <w:r w:rsidRPr="00004E11">
              <w:rPr>
                <w:rFonts w:cs="Arial"/>
                <w:b/>
                <w:i/>
                <w:iCs/>
                <w:sz w:val="28"/>
                <w:szCs w:val="28"/>
                <w:lang w:val="nl-NL"/>
              </w:rPr>
              <w:t>spreken</w:t>
            </w:r>
            <w:r w:rsidRPr="00004E11">
              <w:rPr>
                <w:rFonts w:cs="Arial"/>
                <w:b/>
                <w:sz w:val="28"/>
                <w:szCs w:val="28"/>
                <w:lang w:val="nl-NL"/>
              </w:rPr>
              <w:t xml:space="preserve"> </w:t>
            </w:r>
            <w:r w:rsidRPr="00004E11">
              <w:rPr>
                <w:rFonts w:cs="Arial"/>
                <w:sz w:val="28"/>
                <w:szCs w:val="28"/>
                <w:lang w:val="nl-NL"/>
              </w:rPr>
              <w:t>(ca. 15 U-Std.)</w:t>
            </w:r>
          </w:p>
        </w:tc>
      </w:tr>
      <w:tr w:rsidR="00D95CE8" w14:paraId="5D05E4EE" w14:textId="77777777">
        <w:trPr>
          <w:trHeight w:val="533"/>
        </w:trPr>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6404E4CA" w14:textId="77777777" w:rsidR="00D95CE8" w:rsidRDefault="00C02800">
            <w:pPr>
              <w:pStyle w:val="KeinLeerraum"/>
              <w:jc w:val="center"/>
              <w:rPr>
                <w:rFonts w:cs="Arial"/>
                <w:b/>
                <w:sz w:val="24"/>
                <w:szCs w:val="24"/>
              </w:rPr>
            </w:pPr>
            <w:r>
              <w:rPr>
                <w:rFonts w:cs="Arial"/>
                <w:b/>
                <w:sz w:val="24"/>
                <w:szCs w:val="24"/>
              </w:rPr>
              <w:t>Kompetenzerwartungen</w:t>
            </w:r>
          </w:p>
          <w:p w14:paraId="2AC9FE2A" w14:textId="77777777" w:rsidR="00D95CE8" w:rsidRDefault="00C02800">
            <w:pPr>
              <w:pStyle w:val="KeinLeerraum"/>
              <w:jc w:val="center"/>
              <w:rPr>
                <w:rFonts w:cs="Arial"/>
                <w:b/>
                <w:sz w:val="24"/>
                <w:szCs w:val="24"/>
              </w:rPr>
            </w:pPr>
            <w:r>
              <w:rPr>
                <w:rFonts w:cs="Arial"/>
                <w:b/>
                <w:sz w:val="24"/>
                <w:szCs w:val="24"/>
              </w:rPr>
              <w:t>im Schwerpunkt</w:t>
            </w:r>
          </w:p>
        </w:tc>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22285080" w14:textId="77777777" w:rsidR="00D95CE8" w:rsidRDefault="00C02800">
            <w:pPr>
              <w:pStyle w:val="KeinLeerraum"/>
              <w:jc w:val="center"/>
              <w:rPr>
                <w:rFonts w:cs="Arial"/>
                <w:b/>
                <w:sz w:val="24"/>
                <w:szCs w:val="24"/>
              </w:rPr>
            </w:pPr>
            <w:r>
              <w:rPr>
                <w:rFonts w:cs="Arial"/>
                <w:b/>
                <w:sz w:val="24"/>
                <w:szCs w:val="24"/>
              </w:rPr>
              <w:t>Auswahl</w:t>
            </w:r>
          </w:p>
          <w:p w14:paraId="7FA4FDA9" w14:textId="77777777" w:rsidR="00D95CE8" w:rsidRDefault="00C02800">
            <w:pPr>
              <w:pStyle w:val="KeinLeerraum"/>
              <w:jc w:val="center"/>
              <w:rPr>
                <w:rFonts w:cs="Arial"/>
                <w:b/>
                <w:sz w:val="24"/>
                <w:szCs w:val="24"/>
              </w:rPr>
            </w:pPr>
            <w:r>
              <w:rPr>
                <w:rFonts w:cs="Arial"/>
                <w:b/>
                <w:sz w:val="24"/>
                <w:szCs w:val="24"/>
              </w:rPr>
              <w:t>fachlicher Konkretisierungen</w:t>
            </w:r>
          </w:p>
        </w:tc>
        <w:tc>
          <w:tcPr>
            <w:tcW w:w="4044"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77A44150" w14:textId="77777777" w:rsidR="00D95CE8" w:rsidRDefault="00C02800">
            <w:pPr>
              <w:pStyle w:val="KeinLeerraum"/>
              <w:jc w:val="center"/>
              <w:rPr>
                <w:rFonts w:cs="Arial"/>
                <w:b/>
                <w:sz w:val="24"/>
                <w:szCs w:val="24"/>
              </w:rPr>
            </w:pPr>
            <w:r>
              <w:rPr>
                <w:rFonts w:cs="Arial"/>
                <w:b/>
                <w:sz w:val="24"/>
                <w:szCs w:val="24"/>
              </w:rPr>
              <w:t>Hinweise, Vereinbarungen</w:t>
            </w:r>
          </w:p>
          <w:p w14:paraId="736AA341" w14:textId="77777777" w:rsidR="00D95CE8" w:rsidRDefault="00C02800">
            <w:pPr>
              <w:pStyle w:val="KeinLeerraum"/>
              <w:jc w:val="center"/>
              <w:rPr>
                <w:rFonts w:cs="Arial"/>
                <w:b/>
                <w:sz w:val="24"/>
                <w:szCs w:val="24"/>
              </w:rPr>
            </w:pPr>
            <w:r>
              <w:rPr>
                <w:rFonts w:cs="Arial"/>
                <w:b/>
                <w:sz w:val="24"/>
                <w:szCs w:val="24"/>
              </w:rPr>
              <w:t>und Absprachen</w:t>
            </w:r>
          </w:p>
        </w:tc>
      </w:tr>
      <w:tr w:rsidR="00D95CE8" w14:paraId="3A147E9E" w14:textId="77777777">
        <w:trPr>
          <w:trHeight w:val="5080"/>
        </w:trPr>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2C6317" w14:textId="77777777" w:rsidR="00D95CE8" w:rsidRDefault="00C02800">
            <w:pPr>
              <w:keepNext/>
              <w:spacing w:before="60" w:after="60"/>
              <w:jc w:val="left"/>
              <w:rPr>
                <w:rFonts w:eastAsia="Calibri" w:cs="Arial"/>
                <w:b/>
                <w:bCs/>
              </w:rPr>
            </w:pPr>
            <w:r>
              <w:rPr>
                <w:rFonts w:eastAsia="Calibri" w:cs="Arial"/>
                <w:b/>
                <w:bCs/>
              </w:rPr>
              <w:t>Funktionale kommunikative Kompetenzen</w:t>
            </w:r>
          </w:p>
          <w:p w14:paraId="2FE24106" w14:textId="77777777" w:rsidR="00D95CE8" w:rsidRPr="00004E11" w:rsidRDefault="00C02800">
            <w:pPr>
              <w:keepNext/>
              <w:spacing w:before="60" w:after="60"/>
              <w:jc w:val="left"/>
              <w:rPr>
                <w:rFonts w:eastAsia="Calibri" w:cs="Arial"/>
                <w:b/>
                <w:bCs/>
                <w:i/>
              </w:rPr>
            </w:pPr>
            <w:r w:rsidRPr="00004E11">
              <w:rPr>
                <w:rFonts w:eastAsia="Calibri" w:cs="Arial"/>
                <w:b/>
                <w:bCs/>
                <w:i/>
              </w:rPr>
              <w:t>Sprachmittlung</w:t>
            </w:r>
          </w:p>
          <w:p w14:paraId="15E54A97" w14:textId="77777777" w:rsidR="00D95CE8" w:rsidRDefault="00C02800">
            <w:pPr>
              <w:keepNext/>
              <w:spacing w:before="60" w:after="60"/>
              <w:jc w:val="left"/>
              <w:rPr>
                <w:rFonts w:eastAsia="Calibri"/>
              </w:rPr>
            </w:pPr>
            <w:r>
              <w:rPr>
                <w:rFonts w:eastAsia="Calibri"/>
              </w:rPr>
              <w:t>als Sprachmittelnde in informellen und einfach strukturierten formalisierten Kommunikationssituationen relevante Informationen in der jeweiligen Zielsprache, auch unter Nutzung von geeigneten Kompensationsstrategien, situations- und adressatengerecht zusammenfassen</w:t>
            </w:r>
          </w:p>
          <w:p w14:paraId="186B3A4E" w14:textId="77777777" w:rsidR="00D95CE8" w:rsidRDefault="00C02800">
            <w:pPr>
              <w:keepNext/>
              <w:spacing w:before="60" w:after="60"/>
              <w:jc w:val="left"/>
              <w:rPr>
                <w:rFonts w:eastAsia="Calibri" w:cs="Arial"/>
                <w:b/>
                <w:bCs/>
              </w:rPr>
            </w:pPr>
            <w:r>
              <w:rPr>
                <w:rFonts w:eastAsia="Calibri" w:cs="Arial"/>
                <w:b/>
                <w:bCs/>
              </w:rPr>
              <w:t>Verfügen über sprachliche Mittel</w:t>
            </w:r>
          </w:p>
          <w:p w14:paraId="64A885B2" w14:textId="77777777" w:rsidR="00D95CE8" w:rsidRDefault="00C02800">
            <w:pPr>
              <w:keepNext/>
              <w:spacing w:before="60" w:after="60"/>
              <w:jc w:val="left"/>
              <w:rPr>
                <w:rFonts w:eastAsia="Calibri" w:cs="Arial"/>
                <w:b/>
                <w:bCs/>
                <w:i/>
                <w:iCs/>
              </w:rPr>
            </w:pPr>
            <w:r>
              <w:rPr>
                <w:rFonts w:eastAsia="Calibri" w:cs="Arial"/>
                <w:b/>
                <w:bCs/>
                <w:i/>
                <w:iCs/>
              </w:rPr>
              <w:t>Grammatik</w:t>
            </w:r>
          </w:p>
          <w:p w14:paraId="301DE2D2" w14:textId="77777777" w:rsidR="00D95CE8" w:rsidRDefault="00C02800">
            <w:pPr>
              <w:keepNext/>
              <w:spacing w:before="60" w:after="60"/>
              <w:jc w:val="left"/>
              <w:rPr>
                <w:rFonts w:eastAsia="Calibri"/>
              </w:rPr>
            </w:pPr>
            <w:r>
              <w:rPr>
                <w:rFonts w:eastAsia="Calibri"/>
              </w:rPr>
              <w:t>Komplexere Sachverhalte mit [temporalen, kausalen], konsekutiven und konditionalen Zusammenhängen formulieren</w:t>
            </w:r>
          </w:p>
          <w:p w14:paraId="05934E03" w14:textId="77777777" w:rsidR="00D95CE8" w:rsidRDefault="00D95CE8">
            <w:pPr>
              <w:keepNext/>
              <w:spacing w:before="60" w:after="60"/>
              <w:jc w:val="left"/>
              <w:rPr>
                <w:rFonts w:eastAsia="Calibri" w:cs="Arial"/>
                <w:b/>
                <w:bCs/>
              </w:rPr>
            </w:pPr>
          </w:p>
          <w:p w14:paraId="7F2473A5" w14:textId="77777777" w:rsidR="00D95CE8" w:rsidRDefault="00C02800">
            <w:pPr>
              <w:keepNext/>
              <w:spacing w:before="60" w:after="60"/>
              <w:jc w:val="left"/>
              <w:rPr>
                <w:rFonts w:eastAsia="Calibri" w:cs="Arial"/>
                <w:b/>
                <w:bCs/>
              </w:rPr>
            </w:pPr>
            <w:r>
              <w:rPr>
                <w:rFonts w:eastAsia="Calibri" w:cs="Arial"/>
                <w:b/>
                <w:bCs/>
              </w:rPr>
              <w:t>Sprachbewusstheit</w:t>
            </w:r>
          </w:p>
          <w:p w14:paraId="347587BD" w14:textId="77777777" w:rsidR="00D95CE8" w:rsidRDefault="00C02800">
            <w:pPr>
              <w:keepNext/>
              <w:spacing w:before="60" w:after="60"/>
              <w:jc w:val="left"/>
              <w:rPr>
                <w:rFonts w:eastAsia="Calibri"/>
              </w:rPr>
            </w:pPr>
            <w:r>
              <w:rPr>
                <w:rFonts w:eastAsia="Calibri"/>
              </w:rPr>
              <w:t>das eigene und das Kommunikationsverhalten anderer im Hinblick auf Kommunikationserfolge und -probleme beobachten und kritisch-konstruktiv reflektieren</w:t>
            </w:r>
          </w:p>
        </w:tc>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BE52ECF" w14:textId="77777777" w:rsidR="00D95CE8" w:rsidRDefault="00C02800">
            <w:pPr>
              <w:spacing w:before="60" w:after="60"/>
              <w:jc w:val="left"/>
              <w:rPr>
                <w:rFonts w:eastAsia="Calibri" w:cs="Arial"/>
                <w:b/>
                <w:bCs/>
              </w:rPr>
            </w:pPr>
            <w:r>
              <w:rPr>
                <w:rFonts w:eastAsia="Calibri" w:cs="Arial"/>
                <w:b/>
                <w:bCs/>
              </w:rPr>
              <w:t>Interkulturelle Kompetenz</w:t>
            </w:r>
          </w:p>
          <w:p w14:paraId="42418A2C" w14:textId="77777777" w:rsidR="00D95CE8" w:rsidRDefault="00C02800">
            <w:pPr>
              <w:pStyle w:val="SieknnenTabellenflietext"/>
              <w:spacing w:before="60" w:after="60" w:line="240" w:lineRule="auto"/>
              <w:rPr>
                <w:sz w:val="22"/>
              </w:rPr>
            </w:pPr>
            <w:r>
              <w:rPr>
                <w:sz w:val="22"/>
              </w:rPr>
              <w:t>das niederländische und flämische Schulsystem</w:t>
            </w:r>
          </w:p>
          <w:p w14:paraId="675EA50E" w14:textId="77777777" w:rsidR="00D95CE8" w:rsidRDefault="00D95CE8">
            <w:pPr>
              <w:pStyle w:val="SieknnenTabellenflietext"/>
              <w:spacing w:before="60" w:after="60" w:line="240" w:lineRule="auto"/>
              <w:rPr>
                <w:sz w:val="22"/>
              </w:rPr>
            </w:pPr>
          </w:p>
          <w:p w14:paraId="34EEF995" w14:textId="77777777" w:rsidR="00D95CE8" w:rsidRDefault="00C02800">
            <w:pPr>
              <w:spacing w:before="60" w:after="60"/>
              <w:jc w:val="left"/>
              <w:rPr>
                <w:rFonts w:eastAsia="Calibri" w:cs="Arial"/>
                <w:b/>
                <w:bCs/>
              </w:rPr>
            </w:pPr>
            <w:r>
              <w:rPr>
                <w:rFonts w:eastAsia="Calibri" w:cs="Arial"/>
                <w:b/>
                <w:bCs/>
              </w:rPr>
              <w:t>Funktionale kommunikative Kompetenzen</w:t>
            </w:r>
          </w:p>
          <w:p w14:paraId="4EE98765" w14:textId="77777777" w:rsidR="00D95CE8" w:rsidRDefault="00C02800">
            <w:pPr>
              <w:keepNext/>
              <w:spacing w:before="60" w:after="60"/>
              <w:jc w:val="left"/>
              <w:rPr>
                <w:rFonts w:eastAsia="Calibri" w:cs="Arial"/>
                <w:b/>
                <w:bCs/>
              </w:rPr>
            </w:pPr>
            <w:r>
              <w:rPr>
                <w:rFonts w:eastAsia="Calibri" w:cs="Arial"/>
                <w:b/>
                <w:bCs/>
              </w:rPr>
              <w:t>Verfügen über sprachliche Mittel</w:t>
            </w:r>
          </w:p>
          <w:p w14:paraId="6FFC055B" w14:textId="77777777" w:rsidR="00D95CE8" w:rsidRDefault="00C02800">
            <w:pPr>
              <w:keepNext/>
              <w:spacing w:before="60" w:after="60"/>
              <w:jc w:val="left"/>
              <w:rPr>
                <w:rFonts w:eastAsia="Arial" w:cs="Arial"/>
              </w:rPr>
            </w:pPr>
            <w:r>
              <w:rPr>
                <w:rFonts w:eastAsia="Calibri"/>
              </w:rPr>
              <w:t>einen grundlegenden allgemeinen und auf das s</w:t>
            </w:r>
            <w:r>
              <w:rPr>
                <w:rFonts w:eastAsia="Arial" w:cs="Arial"/>
              </w:rPr>
              <w:t>oziokulturellen Orientierungswissen bezogenen thematischen Wortschatz rezeptiv und produktiv einsetzen</w:t>
            </w:r>
          </w:p>
          <w:p w14:paraId="326661D4" w14:textId="77777777" w:rsidR="00D95CE8" w:rsidRPr="008A3624" w:rsidRDefault="00C02800">
            <w:pPr>
              <w:spacing w:before="60" w:after="60"/>
              <w:jc w:val="left"/>
              <w:rPr>
                <w:rFonts w:eastAsia="Arial" w:cs="Arial"/>
                <w:b/>
                <w:bCs/>
                <w:i/>
                <w:iCs/>
              </w:rPr>
            </w:pPr>
            <w:r w:rsidRPr="008A3624">
              <w:rPr>
                <w:rFonts w:eastAsia="Arial" w:cs="Arial"/>
                <w:b/>
                <w:bCs/>
                <w:i/>
                <w:iCs/>
              </w:rPr>
              <w:t>Grammatik</w:t>
            </w:r>
          </w:p>
          <w:p w14:paraId="1CC3DFE7" w14:textId="77777777" w:rsidR="00D95CE8" w:rsidRDefault="00C02800">
            <w:pPr>
              <w:spacing w:before="60" w:after="60"/>
              <w:jc w:val="left"/>
              <w:rPr>
                <w:rFonts w:eastAsia="Arial" w:cs="Arial"/>
              </w:rPr>
            </w:pPr>
            <w:r>
              <w:rPr>
                <w:rFonts w:eastAsia="Arial" w:cs="Arial"/>
              </w:rPr>
              <w:t xml:space="preserve">indirekte Rede, reale und irreale Konditionalsätze mit </w:t>
            </w:r>
            <w:r>
              <w:rPr>
                <w:rFonts w:eastAsia="Arial" w:cs="Arial"/>
                <w:i/>
              </w:rPr>
              <w:t>zullen</w:t>
            </w:r>
            <w:r>
              <w:rPr>
                <w:rFonts w:eastAsia="Arial" w:cs="Arial"/>
                <w:i/>
                <w:iCs/>
              </w:rPr>
              <w:t xml:space="preserve"> </w:t>
            </w:r>
            <w:r w:rsidRPr="008A3624">
              <w:rPr>
                <w:rFonts w:eastAsia="Arial" w:cs="Arial"/>
              </w:rPr>
              <w:t>bzw</w:t>
            </w:r>
            <w:r>
              <w:rPr>
                <w:rFonts w:eastAsia="Arial" w:cs="Arial"/>
                <w:i/>
                <w:iCs/>
              </w:rPr>
              <w:t xml:space="preserve">. </w:t>
            </w:r>
            <w:r>
              <w:rPr>
                <w:rFonts w:eastAsia="Arial" w:cs="Arial"/>
                <w:i/>
              </w:rPr>
              <w:t>zouden</w:t>
            </w:r>
          </w:p>
          <w:p w14:paraId="21716B40" w14:textId="77777777" w:rsidR="00D95CE8" w:rsidRDefault="00D95CE8">
            <w:pPr>
              <w:spacing w:before="60" w:after="60"/>
              <w:jc w:val="left"/>
              <w:rPr>
                <w:rFonts w:eastAsia="Arial" w:cs="Arial"/>
              </w:rPr>
            </w:pPr>
          </w:p>
          <w:p w14:paraId="172C30EC" w14:textId="77777777" w:rsidR="00D95CE8" w:rsidRDefault="00C02800">
            <w:pPr>
              <w:jc w:val="left"/>
              <w:rPr>
                <w:rFonts w:eastAsia="Arial" w:cs="Arial"/>
                <w:b/>
                <w:bCs/>
              </w:rPr>
            </w:pPr>
            <w:r>
              <w:rPr>
                <w:rFonts w:eastAsia="Arial" w:cs="Arial"/>
                <w:b/>
                <w:bCs/>
              </w:rPr>
              <w:t>Sprachlernkompetenz</w:t>
            </w:r>
          </w:p>
          <w:p w14:paraId="58A9A9B1" w14:textId="77777777" w:rsidR="00F27A7F" w:rsidRDefault="00C02800" w:rsidP="00004E11">
            <w:pPr>
              <w:pStyle w:val="ListeFachlKonkretisierung"/>
              <w:numPr>
                <w:ilvl w:val="0"/>
                <w:numId w:val="0"/>
              </w:numPr>
              <w:ind w:left="357" w:hanging="357"/>
              <w:rPr>
                <w:rFonts w:eastAsia="Arial" w:cs="Arial"/>
                <w:sz w:val="22"/>
              </w:rPr>
            </w:pPr>
            <w:r>
              <w:rPr>
                <w:rFonts w:eastAsia="Arial" w:cs="Arial"/>
                <w:sz w:val="22"/>
              </w:rPr>
              <w:t xml:space="preserve">Strategien zur mündlichen und schriftlichen </w:t>
            </w:r>
          </w:p>
          <w:p w14:paraId="155D89D4" w14:textId="565D699E" w:rsidR="00D95CE8" w:rsidRDefault="00C02800" w:rsidP="00004E11">
            <w:pPr>
              <w:pStyle w:val="ListeFachlKonkretisierung"/>
              <w:numPr>
                <w:ilvl w:val="0"/>
                <w:numId w:val="0"/>
              </w:numPr>
              <w:ind w:left="357" w:hanging="357"/>
              <w:rPr>
                <w:rFonts w:eastAsia="Arial" w:cs="Arial"/>
                <w:sz w:val="22"/>
              </w:rPr>
            </w:pPr>
            <w:r>
              <w:rPr>
                <w:rFonts w:eastAsia="Arial" w:cs="Arial"/>
                <w:sz w:val="22"/>
              </w:rPr>
              <w:t>Sprachmittlung</w:t>
            </w:r>
          </w:p>
          <w:p w14:paraId="407D576B" w14:textId="77777777" w:rsidR="00D95CE8" w:rsidRDefault="00D95CE8">
            <w:pPr>
              <w:pStyle w:val="ListeFachlKonkretisierung"/>
              <w:numPr>
                <w:ilvl w:val="0"/>
                <w:numId w:val="0"/>
              </w:numPr>
              <w:ind w:left="357"/>
              <w:rPr>
                <w:rFonts w:eastAsia="Arial" w:cs="Arial"/>
                <w:sz w:val="22"/>
              </w:rPr>
            </w:pPr>
          </w:p>
          <w:p w14:paraId="238F6FB3" w14:textId="77777777" w:rsidR="00D95CE8" w:rsidRDefault="00C02800">
            <w:pPr>
              <w:spacing w:before="60" w:after="60"/>
              <w:jc w:val="left"/>
              <w:rPr>
                <w:rFonts w:eastAsia="Arial" w:cs="Arial"/>
                <w:b/>
                <w:bCs/>
              </w:rPr>
            </w:pPr>
            <w:r>
              <w:rPr>
                <w:rFonts w:eastAsia="Arial" w:cs="Arial"/>
                <w:b/>
                <w:bCs/>
              </w:rPr>
              <w:t>Text- und Medienkompetenz</w:t>
            </w:r>
          </w:p>
          <w:p w14:paraId="50BCF8F9" w14:textId="77777777" w:rsidR="00D95CE8" w:rsidRDefault="00C02800">
            <w:pPr>
              <w:pStyle w:val="Hinweisspalte"/>
              <w:numPr>
                <w:ilvl w:val="0"/>
                <w:numId w:val="0"/>
              </w:numPr>
              <w:spacing w:before="60" w:after="60"/>
              <w:ind w:left="113" w:right="0"/>
              <w:rPr>
                <w:rFonts w:eastAsia="Arial"/>
                <w:sz w:val="22"/>
                <w:szCs w:val="22"/>
              </w:rPr>
            </w:pPr>
            <w:r w:rsidRPr="00004E11">
              <w:rPr>
                <w:rFonts w:eastAsia="Arial"/>
                <w:b/>
                <w:sz w:val="22"/>
                <w:szCs w:val="22"/>
              </w:rPr>
              <w:t>Ausgangstexte</w:t>
            </w:r>
            <w:r>
              <w:rPr>
                <w:rFonts w:eastAsia="Arial"/>
                <w:sz w:val="22"/>
                <w:szCs w:val="22"/>
              </w:rPr>
              <w:t>: Zeitungsartikel, Schaubild</w:t>
            </w:r>
          </w:p>
          <w:p w14:paraId="7CA84537" w14:textId="77777777" w:rsidR="00D95CE8" w:rsidRDefault="00C02800">
            <w:pPr>
              <w:pStyle w:val="Hinweisspalte"/>
              <w:numPr>
                <w:ilvl w:val="0"/>
                <w:numId w:val="0"/>
              </w:numPr>
              <w:spacing w:before="60" w:after="60"/>
              <w:ind w:left="113" w:right="0"/>
              <w:rPr>
                <w:rFonts w:eastAsia="Calibri" w:cs="Times New Roman"/>
                <w:sz w:val="22"/>
                <w:szCs w:val="22"/>
              </w:rPr>
            </w:pPr>
            <w:r w:rsidRPr="00004E11">
              <w:rPr>
                <w:b/>
                <w:sz w:val="22"/>
                <w:szCs w:val="22"/>
              </w:rPr>
              <w:t>Zieltexte</w:t>
            </w:r>
            <w:r>
              <w:rPr>
                <w:sz w:val="22"/>
                <w:szCs w:val="22"/>
              </w:rPr>
              <w:t xml:space="preserve">: </w:t>
            </w:r>
            <w:r>
              <w:rPr>
                <w:rFonts w:eastAsia="Calibri" w:cs="Times New Roman"/>
                <w:sz w:val="22"/>
                <w:szCs w:val="22"/>
              </w:rPr>
              <w:t>szenische Texte, Lebenslauf, digitales Medienprodukt</w:t>
            </w:r>
          </w:p>
        </w:tc>
        <w:tc>
          <w:tcPr>
            <w:tcW w:w="40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E744A3C" w14:textId="77777777" w:rsidR="00D95CE8" w:rsidRDefault="00C02800">
            <w:pPr>
              <w:spacing w:before="60" w:after="60"/>
              <w:jc w:val="left"/>
              <w:rPr>
                <w:rFonts w:eastAsia="Times New Roman" w:cs="Arial"/>
                <w:b/>
                <w:bCs/>
              </w:rPr>
            </w:pPr>
            <w:r>
              <w:rPr>
                <w:rFonts w:eastAsia="Times New Roman" w:cs="Arial"/>
                <w:b/>
                <w:bCs/>
              </w:rPr>
              <w:t>Unterrichtliche Umsetzung</w:t>
            </w:r>
          </w:p>
          <w:p w14:paraId="2E50D85C" w14:textId="77777777" w:rsidR="00D95CE8" w:rsidRDefault="00C02800">
            <w:pPr>
              <w:spacing w:before="60" w:after="60"/>
              <w:jc w:val="left"/>
              <w:rPr>
                <w:rFonts w:eastAsia="Times New Roman" w:cs="Arial"/>
              </w:rPr>
            </w:pPr>
            <w:r>
              <w:rPr>
                <w:rFonts w:eastAsia="Calibri" w:cs="Arial"/>
              </w:rPr>
              <w:t>themenspezifischer Wortschatz</w:t>
            </w:r>
            <w:r>
              <w:rPr>
                <w:rFonts w:eastAsia="Times New Roman" w:cs="Arial"/>
              </w:rPr>
              <w:t>: Schule und Schulsystem</w:t>
            </w:r>
          </w:p>
          <w:p w14:paraId="6E88FEDC" w14:textId="77777777" w:rsidR="00D95CE8" w:rsidRDefault="00C02800">
            <w:pPr>
              <w:spacing w:before="60" w:after="60"/>
              <w:jc w:val="left"/>
              <w:rPr>
                <w:rFonts w:eastAsia="Times New Roman" w:cs="Arial"/>
                <w:b/>
                <w:bCs/>
              </w:rPr>
            </w:pPr>
            <w:r>
              <w:rPr>
                <w:rFonts w:eastAsia="Times New Roman" w:cs="Arial"/>
              </w:rPr>
              <w:t>Lernaufgabe: eine Begegnungssituation im Rollenspiel planen, anbahnen, durchführen und evaluieren</w:t>
            </w:r>
          </w:p>
          <w:p w14:paraId="18A63C07" w14:textId="77777777" w:rsidR="00D95CE8" w:rsidRDefault="00D95CE8">
            <w:pPr>
              <w:spacing w:before="60" w:after="60"/>
              <w:jc w:val="left"/>
              <w:rPr>
                <w:rFonts w:eastAsia="Times New Roman" w:cs="Arial"/>
              </w:rPr>
            </w:pPr>
          </w:p>
          <w:p w14:paraId="3C59A6FE" w14:textId="77777777" w:rsidR="00D95CE8" w:rsidRDefault="00C02800">
            <w:pPr>
              <w:pStyle w:val="Hinweisspalte"/>
              <w:numPr>
                <w:ilvl w:val="0"/>
                <w:numId w:val="0"/>
              </w:numPr>
              <w:spacing w:before="60" w:after="60"/>
              <w:ind w:left="113" w:right="0"/>
              <w:rPr>
                <w:rFonts w:eastAsia="Calibri"/>
                <w:b/>
                <w:bCs/>
                <w:sz w:val="22"/>
                <w:szCs w:val="22"/>
              </w:rPr>
            </w:pPr>
            <w:r>
              <w:rPr>
                <w:rFonts w:eastAsia="Calibri"/>
                <w:b/>
                <w:bCs/>
                <w:sz w:val="22"/>
                <w:szCs w:val="22"/>
              </w:rPr>
              <w:t>Mögliche Leistungsüberprüfung</w:t>
            </w:r>
          </w:p>
          <w:p w14:paraId="56683EEE" w14:textId="77777777" w:rsidR="00D95CE8" w:rsidRDefault="00C02800">
            <w:pPr>
              <w:pStyle w:val="Hinweisspalte"/>
              <w:numPr>
                <w:ilvl w:val="0"/>
                <w:numId w:val="0"/>
              </w:numPr>
              <w:spacing w:before="60" w:after="60"/>
              <w:ind w:left="113" w:right="0"/>
              <w:rPr>
                <w:rFonts w:eastAsia="Calibri"/>
                <w:bCs/>
                <w:sz w:val="22"/>
                <w:szCs w:val="22"/>
              </w:rPr>
            </w:pPr>
            <w:r>
              <w:rPr>
                <w:rFonts w:eastAsia="Calibri"/>
                <w:bCs/>
                <w:sz w:val="22"/>
                <w:szCs w:val="22"/>
              </w:rPr>
              <w:t>Leseverstehen und Schreiben integriert, Sprachmittlung in isolierter Überprüfung</w:t>
            </w:r>
          </w:p>
          <w:p w14:paraId="7843166F" w14:textId="77777777" w:rsidR="00D95CE8" w:rsidRDefault="00D95CE8">
            <w:pPr>
              <w:pStyle w:val="Hinweisspalte"/>
              <w:numPr>
                <w:ilvl w:val="0"/>
                <w:numId w:val="0"/>
              </w:numPr>
              <w:spacing w:before="60" w:after="60"/>
              <w:ind w:left="113" w:right="0"/>
              <w:rPr>
                <w:rFonts w:eastAsia="Calibri"/>
                <w:bCs/>
                <w:sz w:val="22"/>
                <w:szCs w:val="22"/>
              </w:rPr>
            </w:pPr>
          </w:p>
          <w:p w14:paraId="40C0A8B2" w14:textId="77777777" w:rsidR="00D95CE8" w:rsidRDefault="00D95CE8">
            <w:pPr>
              <w:pStyle w:val="Hinweisspalte"/>
              <w:numPr>
                <w:ilvl w:val="0"/>
                <w:numId w:val="0"/>
              </w:numPr>
              <w:spacing w:before="60" w:after="60"/>
              <w:ind w:left="113" w:right="0"/>
              <w:rPr>
                <w:rFonts w:eastAsia="Calibri"/>
                <w:bCs/>
                <w:sz w:val="22"/>
                <w:szCs w:val="22"/>
              </w:rPr>
            </w:pPr>
          </w:p>
        </w:tc>
      </w:tr>
    </w:tbl>
    <w:p w14:paraId="3F4A57F4" w14:textId="77777777" w:rsidR="00D95CE8" w:rsidRDefault="00C02800">
      <w:r>
        <w:br w:type="page"/>
      </w:r>
    </w:p>
    <w:tbl>
      <w:tblPr>
        <w:tblW w:w="14204" w:type="dxa"/>
        <w:tblInd w:w="98" w:type="dxa"/>
        <w:tblCellMar>
          <w:left w:w="10" w:type="dxa"/>
          <w:right w:w="10" w:type="dxa"/>
        </w:tblCellMar>
        <w:tblLook w:val="0000" w:firstRow="0" w:lastRow="0" w:firstColumn="0" w:lastColumn="0" w:noHBand="0" w:noVBand="0"/>
      </w:tblPr>
      <w:tblGrid>
        <w:gridCol w:w="5080"/>
        <w:gridCol w:w="5080"/>
        <w:gridCol w:w="4044"/>
      </w:tblGrid>
      <w:tr w:rsidR="00D95CE8" w:rsidRPr="007C3744" w14:paraId="4D096122" w14:textId="77777777">
        <w:trPr>
          <w:trHeight w:val="416"/>
        </w:trPr>
        <w:tc>
          <w:tcPr>
            <w:tcW w:w="14204"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221CFC57" w14:textId="77777777" w:rsidR="00D95CE8" w:rsidRPr="00004E11" w:rsidRDefault="00C02800">
            <w:pPr>
              <w:pStyle w:val="KeinLeerraum"/>
              <w:spacing w:before="60" w:after="60"/>
              <w:jc w:val="center"/>
              <w:rPr>
                <w:rFonts w:cs="Arial"/>
                <w:sz w:val="28"/>
                <w:szCs w:val="28"/>
                <w:lang w:val="nl-NL"/>
              </w:rPr>
            </w:pPr>
            <w:r w:rsidRPr="00004E11">
              <w:rPr>
                <w:rFonts w:cs="Arial"/>
                <w:b/>
                <w:bCs/>
                <w:sz w:val="28"/>
                <w:szCs w:val="28"/>
                <w:lang w:val="nl-NL"/>
              </w:rPr>
              <w:lastRenderedPageBreak/>
              <w:t>UV 9.2-3</w:t>
            </w:r>
            <w:r w:rsidRPr="00004E11">
              <w:rPr>
                <w:rFonts w:cs="Arial"/>
                <w:b/>
                <w:i/>
                <w:iCs/>
                <w:sz w:val="28"/>
                <w:szCs w:val="28"/>
                <w:lang w:val="nl-NL"/>
              </w:rPr>
              <w:t xml:space="preserve"> Ga je mee naar de kringloop? </w:t>
            </w:r>
            <w:r w:rsidRPr="00004E11">
              <w:rPr>
                <w:rFonts w:eastAsia="Arial" w:cs="Arial"/>
                <w:b/>
                <w:i/>
                <w:sz w:val="28"/>
                <w:lang w:val="nl-NL"/>
              </w:rPr>
              <w:t xml:space="preserve">– </w:t>
            </w:r>
            <w:r w:rsidRPr="00004E11">
              <w:rPr>
                <w:rFonts w:cs="Arial"/>
                <w:b/>
                <w:i/>
                <w:iCs/>
                <w:sz w:val="28"/>
                <w:szCs w:val="28"/>
                <w:lang w:val="nl-NL"/>
              </w:rPr>
              <w:t>Mensen</w:t>
            </w:r>
            <w:r w:rsidRPr="00004E11">
              <w:rPr>
                <w:rFonts w:cs="Arial"/>
                <w:b/>
                <w:bCs/>
                <w:i/>
                <w:iCs/>
                <w:sz w:val="28"/>
                <w:szCs w:val="28"/>
                <w:lang w:val="nl-NL"/>
              </w:rPr>
              <w:t xml:space="preserve"> motiveren </w:t>
            </w:r>
            <w:r w:rsidRPr="00004E11">
              <w:rPr>
                <w:rFonts w:cs="Arial"/>
                <w:sz w:val="28"/>
                <w:szCs w:val="28"/>
                <w:lang w:val="nl-NL"/>
              </w:rPr>
              <w:t>(ca. 15 U-Std.)</w:t>
            </w:r>
          </w:p>
        </w:tc>
      </w:tr>
      <w:tr w:rsidR="00D95CE8" w14:paraId="7936FDF6" w14:textId="77777777">
        <w:trPr>
          <w:trHeight w:val="533"/>
        </w:trPr>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7BE032C9" w14:textId="77777777" w:rsidR="00D95CE8" w:rsidRDefault="00C02800">
            <w:pPr>
              <w:pStyle w:val="KeinLeerraum"/>
              <w:jc w:val="center"/>
              <w:rPr>
                <w:rFonts w:cs="Arial"/>
                <w:b/>
                <w:sz w:val="24"/>
                <w:szCs w:val="24"/>
              </w:rPr>
            </w:pPr>
            <w:r>
              <w:rPr>
                <w:rFonts w:cs="Arial"/>
                <w:b/>
                <w:sz w:val="24"/>
                <w:szCs w:val="24"/>
              </w:rPr>
              <w:t>Kompetenzerwartungen</w:t>
            </w:r>
          </w:p>
          <w:p w14:paraId="63093643" w14:textId="77777777" w:rsidR="00D95CE8" w:rsidRDefault="00C02800">
            <w:pPr>
              <w:pStyle w:val="KeinLeerraum"/>
              <w:jc w:val="center"/>
              <w:rPr>
                <w:rFonts w:cs="Arial"/>
                <w:b/>
                <w:sz w:val="24"/>
                <w:szCs w:val="24"/>
              </w:rPr>
            </w:pPr>
            <w:r>
              <w:rPr>
                <w:rFonts w:cs="Arial"/>
                <w:b/>
                <w:sz w:val="24"/>
                <w:szCs w:val="24"/>
              </w:rPr>
              <w:t>im Schwerpunkt</w:t>
            </w:r>
          </w:p>
        </w:tc>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7373A23F" w14:textId="77777777" w:rsidR="00D95CE8" w:rsidRDefault="00C02800">
            <w:pPr>
              <w:pStyle w:val="KeinLeerraum"/>
              <w:jc w:val="center"/>
              <w:rPr>
                <w:rFonts w:cs="Arial"/>
                <w:b/>
                <w:sz w:val="24"/>
                <w:szCs w:val="24"/>
              </w:rPr>
            </w:pPr>
            <w:r>
              <w:rPr>
                <w:rFonts w:cs="Arial"/>
                <w:b/>
                <w:sz w:val="24"/>
                <w:szCs w:val="24"/>
              </w:rPr>
              <w:t>Auswahl</w:t>
            </w:r>
          </w:p>
          <w:p w14:paraId="36243908" w14:textId="77777777" w:rsidR="00D95CE8" w:rsidRDefault="00C02800">
            <w:pPr>
              <w:pStyle w:val="KeinLeerraum"/>
              <w:jc w:val="center"/>
              <w:rPr>
                <w:rFonts w:cs="Arial"/>
                <w:b/>
                <w:sz w:val="24"/>
                <w:szCs w:val="24"/>
              </w:rPr>
            </w:pPr>
            <w:r>
              <w:rPr>
                <w:rFonts w:cs="Arial"/>
                <w:b/>
                <w:sz w:val="24"/>
                <w:szCs w:val="24"/>
              </w:rPr>
              <w:t>fachlicher Konkretisierungen</w:t>
            </w:r>
          </w:p>
        </w:tc>
        <w:tc>
          <w:tcPr>
            <w:tcW w:w="4044"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26ACC259" w14:textId="77777777" w:rsidR="00D95CE8" w:rsidRDefault="00C02800">
            <w:pPr>
              <w:pStyle w:val="KeinLeerraum"/>
              <w:jc w:val="center"/>
              <w:rPr>
                <w:rFonts w:cs="Arial"/>
                <w:b/>
                <w:sz w:val="24"/>
                <w:szCs w:val="24"/>
              </w:rPr>
            </w:pPr>
            <w:r>
              <w:rPr>
                <w:rFonts w:cs="Arial"/>
                <w:b/>
                <w:sz w:val="24"/>
                <w:szCs w:val="24"/>
              </w:rPr>
              <w:t>Hinweise, Vereinbarungen</w:t>
            </w:r>
          </w:p>
          <w:p w14:paraId="4CA88D06" w14:textId="77777777" w:rsidR="00D95CE8" w:rsidRDefault="00C02800">
            <w:pPr>
              <w:pStyle w:val="KeinLeerraum"/>
              <w:jc w:val="center"/>
              <w:rPr>
                <w:rFonts w:cs="Arial"/>
                <w:b/>
                <w:sz w:val="24"/>
                <w:szCs w:val="24"/>
              </w:rPr>
            </w:pPr>
            <w:r>
              <w:rPr>
                <w:rFonts w:cs="Arial"/>
                <w:b/>
                <w:sz w:val="24"/>
                <w:szCs w:val="24"/>
              </w:rPr>
              <w:t>und Absprachen</w:t>
            </w:r>
          </w:p>
        </w:tc>
      </w:tr>
      <w:tr w:rsidR="00D95CE8" w14:paraId="703A911B" w14:textId="77777777">
        <w:trPr>
          <w:trHeight w:val="3132"/>
        </w:trPr>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DB9BDF4" w14:textId="77777777" w:rsidR="00D95CE8" w:rsidRDefault="00C02800">
            <w:pPr>
              <w:spacing w:before="60" w:after="60"/>
              <w:jc w:val="left"/>
              <w:rPr>
                <w:rFonts w:eastAsia="Calibri" w:cs="Arial"/>
                <w:b/>
                <w:bCs/>
              </w:rPr>
            </w:pPr>
            <w:r>
              <w:rPr>
                <w:rFonts w:eastAsia="Calibri" w:cs="Arial"/>
                <w:b/>
                <w:bCs/>
              </w:rPr>
              <w:t>Funktionale kommunikative Kompetenzen</w:t>
            </w:r>
          </w:p>
          <w:p w14:paraId="69B90F95" w14:textId="77777777" w:rsidR="00D95CE8" w:rsidRDefault="00C02800">
            <w:pPr>
              <w:keepNext/>
              <w:spacing w:before="60" w:after="60"/>
              <w:jc w:val="left"/>
              <w:rPr>
                <w:rFonts w:eastAsia="Calibri" w:cs="Arial"/>
                <w:b/>
                <w:bCs/>
                <w:i/>
                <w:iCs/>
              </w:rPr>
            </w:pPr>
            <w:r>
              <w:rPr>
                <w:rFonts w:eastAsia="Calibri" w:cs="Arial"/>
                <w:b/>
                <w:bCs/>
                <w:i/>
                <w:iCs/>
              </w:rPr>
              <w:t>Schreiben</w:t>
            </w:r>
          </w:p>
          <w:p w14:paraId="7B97AE14" w14:textId="337DF214" w:rsidR="00D95CE8" w:rsidRDefault="00C02800">
            <w:pPr>
              <w:keepNext/>
              <w:spacing w:before="60" w:after="60"/>
              <w:jc w:val="left"/>
              <w:rPr>
                <w:rFonts w:eastAsia="Calibri" w:cs="Arial"/>
              </w:rPr>
            </w:pPr>
            <w:r>
              <w:rPr>
                <w:rFonts w:eastAsia="Calibri" w:cs="Arial"/>
              </w:rPr>
              <w:t>Arbeitsergebnisse zusammenhängend dokumentieren, formalisierte Texte und Texte zum Lebens- und Erfahrungsbereich verfassen</w:t>
            </w:r>
          </w:p>
          <w:p w14:paraId="04FE2523" w14:textId="77777777" w:rsidR="00D95CE8" w:rsidRDefault="00C02800">
            <w:pPr>
              <w:keepNext/>
              <w:spacing w:before="60" w:after="60"/>
              <w:jc w:val="left"/>
              <w:rPr>
                <w:rFonts w:eastAsia="Calibri" w:cs="Arial"/>
                <w:b/>
                <w:bCs/>
                <w:i/>
                <w:iCs/>
              </w:rPr>
            </w:pPr>
            <w:r>
              <w:rPr>
                <w:rFonts w:eastAsia="Calibri" w:cs="Arial"/>
                <w:b/>
                <w:bCs/>
                <w:i/>
                <w:iCs/>
              </w:rPr>
              <w:t>Leseverstehen</w:t>
            </w:r>
          </w:p>
          <w:p w14:paraId="24E36A89" w14:textId="77777777" w:rsidR="00D95CE8" w:rsidRDefault="00C02800">
            <w:pPr>
              <w:keepNext/>
              <w:spacing w:before="60" w:after="60"/>
              <w:jc w:val="left"/>
              <w:rPr>
                <w:rFonts w:eastAsia="Calibri" w:cs="Arial"/>
              </w:rPr>
            </w:pPr>
            <w:r>
              <w:rPr>
                <w:rFonts w:eastAsia="Calibri" w:cs="Arial"/>
              </w:rPr>
              <w:t>klar strukturierten, auch mehrfach kodierten Sach- und Gebrauchstexten die Gesamtaussage, Hauptaussagen und wichtige Einzelinformationen entnehmen</w:t>
            </w:r>
          </w:p>
          <w:p w14:paraId="437AD3CC" w14:textId="77777777" w:rsidR="00D95CE8" w:rsidRDefault="00C02800">
            <w:pPr>
              <w:keepNext/>
              <w:spacing w:before="60" w:after="60"/>
              <w:jc w:val="left"/>
              <w:rPr>
                <w:rFonts w:eastAsia="Calibri" w:cs="Arial"/>
                <w:b/>
                <w:bCs/>
              </w:rPr>
            </w:pPr>
            <w:r>
              <w:rPr>
                <w:rFonts w:eastAsia="Calibri" w:cs="Arial"/>
                <w:b/>
                <w:bCs/>
              </w:rPr>
              <w:t>Verfügen über sprachliche Mittel</w:t>
            </w:r>
          </w:p>
          <w:p w14:paraId="5A1C24A1" w14:textId="77777777" w:rsidR="00D95CE8" w:rsidRDefault="00C02800">
            <w:pPr>
              <w:keepNext/>
              <w:spacing w:before="60" w:after="60"/>
              <w:jc w:val="left"/>
              <w:rPr>
                <w:rFonts w:eastAsia="Calibri" w:cs="Arial"/>
                <w:b/>
                <w:bCs/>
                <w:i/>
                <w:iCs/>
              </w:rPr>
            </w:pPr>
            <w:r>
              <w:rPr>
                <w:rFonts w:eastAsia="Calibri" w:cs="Arial"/>
                <w:b/>
                <w:bCs/>
                <w:i/>
                <w:iCs/>
              </w:rPr>
              <w:t xml:space="preserve">Grammatik </w:t>
            </w:r>
          </w:p>
          <w:p w14:paraId="04B6276F" w14:textId="77777777" w:rsidR="00D95CE8" w:rsidRDefault="00C02800">
            <w:pPr>
              <w:keepNext/>
              <w:spacing w:before="60" w:after="60"/>
              <w:jc w:val="left"/>
              <w:rPr>
                <w:rFonts w:eastAsia="Calibri" w:cs="Arial"/>
              </w:rPr>
            </w:pPr>
            <w:r>
              <w:rPr>
                <w:rFonts w:eastAsia="Calibri" w:cs="Arial"/>
              </w:rPr>
              <w:t>Komplexere Sachverhalte mit temporalen, kausalen, konsekutiven und konditionalen Zusammenhängen formulieren</w:t>
            </w:r>
          </w:p>
          <w:p w14:paraId="5B1372DD" w14:textId="77777777" w:rsidR="00D95CE8" w:rsidRDefault="00D95CE8">
            <w:pPr>
              <w:keepNext/>
              <w:spacing w:before="60" w:after="60"/>
              <w:jc w:val="left"/>
              <w:rPr>
                <w:rFonts w:eastAsia="Calibri" w:cs="Arial"/>
              </w:rPr>
            </w:pPr>
          </w:p>
          <w:p w14:paraId="142A6234" w14:textId="77777777" w:rsidR="00D95CE8" w:rsidRDefault="00C02800">
            <w:pPr>
              <w:spacing w:before="60" w:after="60"/>
              <w:jc w:val="left"/>
              <w:rPr>
                <w:rFonts w:eastAsia="Calibri" w:cs="Arial"/>
                <w:b/>
                <w:bCs/>
              </w:rPr>
            </w:pPr>
            <w:r>
              <w:rPr>
                <w:rFonts w:eastAsia="Calibri" w:cs="Arial"/>
                <w:b/>
                <w:bCs/>
              </w:rPr>
              <w:t>Text- und Medienkompetenz</w:t>
            </w:r>
          </w:p>
          <w:p w14:paraId="3906172B" w14:textId="77777777" w:rsidR="00D95CE8" w:rsidRDefault="00C02800">
            <w:pPr>
              <w:keepNext/>
              <w:spacing w:before="60" w:after="60"/>
              <w:jc w:val="left"/>
              <w:rPr>
                <w:rFonts w:eastAsia="Calibri" w:cs="Arial"/>
              </w:rPr>
            </w:pPr>
            <w:r>
              <w:rPr>
                <w:rFonts w:eastAsia="Calibri" w:cs="Arial"/>
              </w:rPr>
              <w:t>unterschiedliche mediale Quellen für eigene Informationsrecherchen nutzen, sowie gewonnene Informationen und Daten kritisch und zielentsprechend auswerten</w:t>
            </w:r>
          </w:p>
        </w:tc>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9B3A1E4" w14:textId="77777777" w:rsidR="00D95CE8" w:rsidRDefault="00C02800">
            <w:pPr>
              <w:spacing w:before="60" w:after="60"/>
              <w:jc w:val="left"/>
              <w:rPr>
                <w:rFonts w:eastAsia="Calibri" w:cs="Arial"/>
                <w:b/>
                <w:bCs/>
              </w:rPr>
            </w:pPr>
            <w:r>
              <w:rPr>
                <w:rFonts w:eastAsia="Calibri" w:cs="Arial"/>
                <w:b/>
                <w:bCs/>
              </w:rPr>
              <w:t>Interkulturelle Kompetenz</w:t>
            </w:r>
          </w:p>
          <w:p w14:paraId="3B56766E" w14:textId="77777777" w:rsidR="00D95CE8" w:rsidRDefault="00C02800">
            <w:pPr>
              <w:pStyle w:val="SieknnenTabellenflietext"/>
              <w:spacing w:before="60" w:after="60" w:line="240" w:lineRule="auto"/>
              <w:rPr>
                <w:rFonts w:cs="Arial"/>
                <w:sz w:val="22"/>
              </w:rPr>
            </w:pPr>
            <w:r>
              <w:rPr>
                <w:rFonts w:cs="Arial"/>
                <w:sz w:val="22"/>
              </w:rPr>
              <w:t>Umwelt- und Naturschutz</w:t>
            </w:r>
            <w:r>
              <w:rPr>
                <w:rFonts w:cs="Arial"/>
                <w:color w:val="000000"/>
                <w:sz w:val="22"/>
              </w:rPr>
              <w:t xml:space="preserve">, </w:t>
            </w:r>
            <w:r>
              <w:rPr>
                <w:rFonts w:cs="Arial"/>
                <w:sz w:val="22"/>
              </w:rPr>
              <w:t xml:space="preserve">Konsumverhalten </w:t>
            </w:r>
          </w:p>
          <w:p w14:paraId="7F0A2230" w14:textId="77777777" w:rsidR="00D95CE8" w:rsidRDefault="00D95CE8">
            <w:pPr>
              <w:pStyle w:val="SieknnenTabellenflietext"/>
              <w:spacing w:before="60" w:after="60" w:line="240" w:lineRule="auto"/>
              <w:rPr>
                <w:rFonts w:cs="Arial"/>
                <w:sz w:val="22"/>
              </w:rPr>
            </w:pPr>
          </w:p>
          <w:p w14:paraId="42CE8F89" w14:textId="77777777" w:rsidR="00D95CE8" w:rsidRDefault="00C02800">
            <w:pPr>
              <w:pStyle w:val="SieknnenTabellenflietext"/>
              <w:spacing w:before="60" w:after="60" w:line="240" w:lineRule="auto"/>
              <w:rPr>
                <w:rFonts w:cs="Arial"/>
                <w:b/>
                <w:bCs/>
                <w:sz w:val="22"/>
              </w:rPr>
            </w:pPr>
            <w:r>
              <w:rPr>
                <w:rFonts w:cs="Arial"/>
                <w:b/>
                <w:bCs/>
                <w:sz w:val="22"/>
              </w:rPr>
              <w:t>Funktionale kommunikative Kompetenzen</w:t>
            </w:r>
          </w:p>
          <w:p w14:paraId="09655D9B" w14:textId="77777777" w:rsidR="00D95CE8" w:rsidRPr="00004E11" w:rsidRDefault="00C02800">
            <w:pPr>
              <w:pStyle w:val="SieknnenTabellenflietext"/>
              <w:spacing w:before="60" w:after="60" w:line="240" w:lineRule="auto"/>
              <w:rPr>
                <w:rFonts w:cs="Arial"/>
                <w:b/>
                <w:bCs/>
                <w:i/>
                <w:sz w:val="22"/>
              </w:rPr>
            </w:pPr>
            <w:r w:rsidRPr="00004E11">
              <w:rPr>
                <w:rFonts w:cs="Arial"/>
                <w:b/>
                <w:bCs/>
                <w:i/>
                <w:sz w:val="22"/>
              </w:rPr>
              <w:t>Grammatik</w:t>
            </w:r>
          </w:p>
          <w:p w14:paraId="10C4A6D4" w14:textId="77777777" w:rsidR="00D95CE8" w:rsidRDefault="00C02800">
            <w:pPr>
              <w:pStyle w:val="SieknnenTabellenflietext"/>
              <w:spacing w:before="60" w:after="60" w:line="240" w:lineRule="auto"/>
              <w:rPr>
                <w:rFonts w:cs="Arial"/>
                <w:sz w:val="22"/>
              </w:rPr>
            </w:pPr>
            <w:r>
              <w:rPr>
                <w:rFonts w:cs="Arial"/>
                <w:sz w:val="22"/>
              </w:rPr>
              <w:t>Annahmen, Hypothesen oder Bedingungen formulieren</w:t>
            </w:r>
          </w:p>
          <w:p w14:paraId="6340CA3C" w14:textId="77777777" w:rsidR="00D95CE8" w:rsidRDefault="00D95CE8">
            <w:pPr>
              <w:pStyle w:val="SieknnenTabellenflietext"/>
              <w:spacing w:before="60" w:after="60" w:line="240" w:lineRule="auto"/>
              <w:rPr>
                <w:rFonts w:cs="Arial"/>
                <w:b/>
                <w:bCs/>
                <w:sz w:val="22"/>
              </w:rPr>
            </w:pPr>
          </w:p>
          <w:p w14:paraId="479B5AFB" w14:textId="77777777" w:rsidR="00D95CE8" w:rsidRDefault="00C02800">
            <w:pPr>
              <w:spacing w:before="60" w:after="60"/>
              <w:jc w:val="left"/>
              <w:rPr>
                <w:rFonts w:eastAsia="Calibri" w:cs="Arial"/>
                <w:b/>
                <w:bCs/>
              </w:rPr>
            </w:pPr>
            <w:r>
              <w:rPr>
                <w:rFonts w:eastAsia="Calibri" w:cs="Arial"/>
                <w:b/>
                <w:bCs/>
              </w:rPr>
              <w:t>Text- und Medienkompetenz</w:t>
            </w:r>
          </w:p>
          <w:p w14:paraId="2DFE1A57" w14:textId="77777777" w:rsidR="00D95CE8" w:rsidRDefault="00C02800">
            <w:pPr>
              <w:pStyle w:val="SieknnenTabellenflietext"/>
              <w:spacing w:before="140" w:after="100" w:line="240" w:lineRule="auto"/>
              <w:rPr>
                <w:rFonts w:cs="Arial"/>
                <w:sz w:val="22"/>
              </w:rPr>
            </w:pPr>
            <w:r w:rsidRPr="00004E11">
              <w:rPr>
                <w:rFonts w:cs="Arial"/>
                <w:b/>
                <w:sz w:val="22"/>
              </w:rPr>
              <w:t>Ausgangstexte</w:t>
            </w:r>
            <w:r>
              <w:rPr>
                <w:rFonts w:cs="Arial"/>
                <w:sz w:val="22"/>
              </w:rPr>
              <w:t>: Zeitungsartikel, Werbetext, Annonce, Formate der sozialen Medien und Netzwerke</w:t>
            </w:r>
          </w:p>
          <w:p w14:paraId="08453634" w14:textId="77777777" w:rsidR="00D95CE8" w:rsidRDefault="00C02800">
            <w:pPr>
              <w:pStyle w:val="SieknnenTabellenflietext"/>
              <w:spacing w:before="140" w:after="100" w:line="240" w:lineRule="auto"/>
              <w:rPr>
                <w:rFonts w:cs="Arial"/>
                <w:sz w:val="22"/>
              </w:rPr>
            </w:pPr>
            <w:r w:rsidRPr="0068283E">
              <w:rPr>
                <w:rFonts w:cs="Arial"/>
                <w:b/>
                <w:sz w:val="22"/>
              </w:rPr>
              <w:t>Zieltexte</w:t>
            </w:r>
            <w:r>
              <w:rPr>
                <w:rFonts w:cs="Arial"/>
                <w:sz w:val="22"/>
              </w:rPr>
              <w:t>: Erörterung, digitales Medienprodukt, formeller Brief</w:t>
            </w:r>
          </w:p>
        </w:tc>
        <w:tc>
          <w:tcPr>
            <w:tcW w:w="404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3D1E03" w14:textId="77777777" w:rsidR="00D95CE8" w:rsidRDefault="00C02800">
            <w:pPr>
              <w:spacing w:before="60" w:after="60"/>
              <w:jc w:val="left"/>
              <w:rPr>
                <w:rFonts w:eastAsia="Calibri" w:cs="Arial"/>
              </w:rPr>
            </w:pPr>
            <w:r>
              <w:rPr>
                <w:rFonts w:eastAsia="Times New Roman" w:cs="Arial"/>
                <w:b/>
                <w:bCs/>
              </w:rPr>
              <w:t>Unterrichtliche Umsetzung</w:t>
            </w:r>
          </w:p>
          <w:p w14:paraId="5DB550F9" w14:textId="77777777" w:rsidR="00D95CE8" w:rsidRDefault="00C02800">
            <w:pPr>
              <w:spacing w:before="60" w:after="60"/>
              <w:jc w:val="left"/>
              <w:rPr>
                <w:rFonts w:eastAsia="Times New Roman" w:cs="Arial"/>
              </w:rPr>
            </w:pPr>
            <w:r>
              <w:rPr>
                <w:rFonts w:eastAsia="Calibri" w:cs="Arial"/>
              </w:rPr>
              <w:t>themenspezifischer Wortschatz</w:t>
            </w:r>
            <w:r>
              <w:rPr>
                <w:rFonts w:eastAsia="Times New Roman" w:cs="Arial"/>
              </w:rPr>
              <w:t>: Umwelt und Naturschutz, Nachhaltigkeit im Alltag, kritisches Konsumverhalten</w:t>
            </w:r>
          </w:p>
          <w:p w14:paraId="0FF05247" w14:textId="77777777" w:rsidR="00D95CE8" w:rsidRDefault="00C02800">
            <w:pPr>
              <w:spacing w:before="60" w:after="60"/>
              <w:jc w:val="left"/>
              <w:rPr>
                <w:rFonts w:eastAsia="Calibri" w:cs="Arial"/>
              </w:rPr>
            </w:pPr>
            <w:r>
              <w:rPr>
                <w:rFonts w:eastAsia="Calibri" w:cs="Arial"/>
              </w:rPr>
              <w:t>Lernaufgabe: appellativen Beitrag für eine Schülerzeitung gestalten, z.B. zur Förderung nachhaltigen Konsumverhaltens</w:t>
            </w:r>
          </w:p>
          <w:p w14:paraId="11911DE6" w14:textId="77777777" w:rsidR="00D95CE8" w:rsidRDefault="00D95CE8">
            <w:pPr>
              <w:spacing w:before="60" w:after="60"/>
              <w:jc w:val="left"/>
              <w:rPr>
                <w:rFonts w:eastAsia="Times New Roman" w:cs="Arial"/>
              </w:rPr>
            </w:pPr>
          </w:p>
          <w:p w14:paraId="0734CB90" w14:textId="77777777" w:rsidR="00D95CE8" w:rsidRDefault="00C02800">
            <w:pPr>
              <w:pStyle w:val="Hinweisspalte"/>
              <w:numPr>
                <w:ilvl w:val="0"/>
                <w:numId w:val="0"/>
              </w:numPr>
              <w:spacing w:before="60" w:after="60"/>
              <w:ind w:left="113" w:right="0"/>
              <w:rPr>
                <w:rFonts w:eastAsia="Calibri"/>
                <w:b/>
                <w:bCs/>
                <w:sz w:val="22"/>
                <w:szCs w:val="22"/>
              </w:rPr>
            </w:pPr>
            <w:r>
              <w:rPr>
                <w:rFonts w:eastAsia="Calibri"/>
                <w:b/>
                <w:bCs/>
                <w:sz w:val="22"/>
                <w:szCs w:val="22"/>
              </w:rPr>
              <w:t>Mögliche Leistungsüberprüfung</w:t>
            </w:r>
          </w:p>
          <w:p w14:paraId="0F71FFF9" w14:textId="77777777" w:rsidR="00D95CE8" w:rsidRDefault="00C02800">
            <w:pPr>
              <w:pStyle w:val="Hinweisspalte"/>
              <w:numPr>
                <w:ilvl w:val="0"/>
                <w:numId w:val="0"/>
              </w:numPr>
              <w:spacing w:before="60" w:after="60"/>
              <w:ind w:left="113" w:right="0"/>
              <w:rPr>
                <w:rFonts w:eastAsia="Calibri"/>
                <w:sz w:val="22"/>
                <w:szCs w:val="22"/>
              </w:rPr>
            </w:pPr>
            <w:r>
              <w:rPr>
                <w:rFonts w:eastAsia="Calibri"/>
                <w:sz w:val="22"/>
                <w:szCs w:val="22"/>
              </w:rPr>
              <w:t>Leseverstehen und Schreiben, Hörsehverstehen in isolierter Überprüfung</w:t>
            </w:r>
          </w:p>
          <w:p w14:paraId="2375B0D3" w14:textId="77777777" w:rsidR="00D95CE8" w:rsidRDefault="00D95CE8">
            <w:pPr>
              <w:pStyle w:val="Hinweisspalte"/>
              <w:numPr>
                <w:ilvl w:val="0"/>
                <w:numId w:val="0"/>
              </w:numPr>
              <w:spacing w:before="60" w:after="60"/>
              <w:ind w:left="113" w:right="0"/>
              <w:rPr>
                <w:rFonts w:eastAsia="Calibri"/>
                <w:sz w:val="22"/>
                <w:szCs w:val="22"/>
              </w:rPr>
            </w:pPr>
          </w:p>
          <w:p w14:paraId="750D5F6C" w14:textId="77777777" w:rsidR="00D95CE8" w:rsidRDefault="00C02800">
            <w:pPr>
              <w:pStyle w:val="Hinweisspalte"/>
              <w:numPr>
                <w:ilvl w:val="0"/>
                <w:numId w:val="0"/>
              </w:numPr>
              <w:spacing w:before="60" w:after="60"/>
              <w:ind w:left="113" w:right="0"/>
              <w:rPr>
                <w:rFonts w:eastAsia="Calibri"/>
                <w:b/>
                <w:bCs/>
                <w:sz w:val="22"/>
                <w:szCs w:val="22"/>
              </w:rPr>
            </w:pPr>
            <w:r>
              <w:rPr>
                <w:rFonts w:eastAsia="Calibri"/>
                <w:b/>
                <w:bCs/>
                <w:sz w:val="22"/>
                <w:szCs w:val="22"/>
              </w:rPr>
              <w:t>Weitere Absprachen</w:t>
            </w:r>
          </w:p>
          <w:p w14:paraId="1D12AB19" w14:textId="660853D4" w:rsidR="00D95CE8" w:rsidRDefault="00C02800">
            <w:pPr>
              <w:pStyle w:val="SieknnenTabellenflietext"/>
              <w:spacing w:before="60" w:after="60" w:line="240" w:lineRule="auto"/>
              <w:rPr>
                <w:rFonts w:eastAsia="Arial" w:cs="Arial"/>
                <w:sz w:val="22"/>
              </w:rPr>
            </w:pPr>
            <w:r>
              <w:rPr>
                <w:rFonts w:eastAsia="Arial" w:cs="Arial"/>
                <w:sz w:val="22"/>
              </w:rPr>
              <w:t xml:space="preserve">Förderung der Reflexion des eigenen Konsumverhaltens, Bezug zur Rahmenvorgabe Verbraucherbildung, Bereich A: Leben, Wohnen und Mobilität </w:t>
            </w:r>
          </w:p>
        </w:tc>
      </w:tr>
    </w:tbl>
    <w:p w14:paraId="11DDAD66" w14:textId="77777777" w:rsidR="00D95CE8" w:rsidRDefault="00C02800">
      <w:r>
        <w:br w:type="page"/>
      </w:r>
    </w:p>
    <w:tbl>
      <w:tblPr>
        <w:tblW w:w="14209" w:type="dxa"/>
        <w:tblInd w:w="93" w:type="dxa"/>
        <w:tblCellMar>
          <w:left w:w="10" w:type="dxa"/>
          <w:right w:w="10" w:type="dxa"/>
        </w:tblCellMar>
        <w:tblLook w:val="0000" w:firstRow="0" w:lastRow="0" w:firstColumn="0" w:lastColumn="0" w:noHBand="0" w:noVBand="0"/>
      </w:tblPr>
      <w:tblGrid>
        <w:gridCol w:w="5080"/>
        <w:gridCol w:w="5080"/>
        <w:gridCol w:w="4049"/>
      </w:tblGrid>
      <w:tr w:rsidR="00D95CE8" w:rsidRPr="007C3744" w14:paraId="621CEA2D" w14:textId="77777777">
        <w:trPr>
          <w:trHeight w:val="416"/>
        </w:trPr>
        <w:tc>
          <w:tcPr>
            <w:tcW w:w="14209"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vAlign w:val="center"/>
          </w:tcPr>
          <w:p w14:paraId="0051EDD0" w14:textId="77777777" w:rsidR="00D95CE8" w:rsidRPr="00004E11" w:rsidRDefault="00C02800">
            <w:pPr>
              <w:pStyle w:val="KeinLeerraum"/>
              <w:spacing w:before="60" w:after="60"/>
              <w:jc w:val="center"/>
              <w:rPr>
                <w:rFonts w:eastAsia="Arial" w:cs="Arial"/>
                <w:sz w:val="28"/>
                <w:szCs w:val="28"/>
                <w:lang w:val="nl-NL"/>
              </w:rPr>
            </w:pPr>
            <w:r w:rsidRPr="00004E11">
              <w:rPr>
                <w:rFonts w:eastAsia="Arial" w:cs="Arial"/>
                <w:b/>
                <w:bCs/>
                <w:sz w:val="28"/>
                <w:szCs w:val="28"/>
                <w:lang w:val="nl-NL"/>
              </w:rPr>
              <w:lastRenderedPageBreak/>
              <w:t xml:space="preserve">UV 10.1-1 </w:t>
            </w:r>
            <w:r w:rsidRPr="00004E11">
              <w:rPr>
                <w:rFonts w:eastAsia="Arial" w:cs="Arial"/>
                <w:b/>
                <w:bCs/>
                <w:i/>
                <w:iCs/>
                <w:sz w:val="28"/>
                <w:szCs w:val="28"/>
                <w:lang w:val="nl-NL"/>
              </w:rPr>
              <w:t xml:space="preserve">Kan jij nog zonder je smartphone? </w:t>
            </w:r>
            <w:r w:rsidRPr="00004E11">
              <w:rPr>
                <w:rFonts w:eastAsia="Arial" w:cs="Arial"/>
                <w:b/>
                <w:i/>
                <w:sz w:val="28"/>
                <w:lang w:val="nl-NL"/>
              </w:rPr>
              <w:t xml:space="preserve">– </w:t>
            </w:r>
            <w:r w:rsidRPr="00004E11">
              <w:rPr>
                <w:rFonts w:eastAsia="Arial" w:cs="Arial"/>
                <w:b/>
                <w:bCs/>
                <w:i/>
                <w:iCs/>
                <w:sz w:val="28"/>
                <w:szCs w:val="28"/>
                <w:lang w:val="nl-NL"/>
              </w:rPr>
              <w:t xml:space="preserve">mediagebruik onderzoeken </w:t>
            </w:r>
            <w:r w:rsidRPr="00004E11">
              <w:rPr>
                <w:rFonts w:eastAsia="Arial" w:cs="Arial"/>
                <w:iCs/>
                <w:sz w:val="28"/>
                <w:szCs w:val="28"/>
                <w:lang w:val="nl-NL"/>
              </w:rPr>
              <w:t>(ca.20 U-Std)</w:t>
            </w:r>
          </w:p>
        </w:tc>
      </w:tr>
      <w:tr w:rsidR="00D95CE8" w14:paraId="60C6A745" w14:textId="77777777">
        <w:trPr>
          <w:trHeight w:val="533"/>
        </w:trPr>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vAlign w:val="center"/>
          </w:tcPr>
          <w:p w14:paraId="0A50A13C" w14:textId="77777777" w:rsidR="00D95CE8" w:rsidRDefault="00C02800">
            <w:pPr>
              <w:pStyle w:val="KeinLeerraum"/>
              <w:jc w:val="center"/>
              <w:rPr>
                <w:rFonts w:eastAsia="Arial" w:cs="Arial"/>
                <w:b/>
                <w:sz w:val="24"/>
                <w:szCs w:val="24"/>
              </w:rPr>
            </w:pPr>
            <w:r>
              <w:rPr>
                <w:rFonts w:eastAsia="Arial" w:cs="Arial"/>
                <w:b/>
                <w:sz w:val="24"/>
                <w:szCs w:val="24"/>
              </w:rPr>
              <w:t>Kompetenzerwartungen</w:t>
            </w:r>
          </w:p>
          <w:p w14:paraId="52463757" w14:textId="77777777" w:rsidR="00D95CE8" w:rsidRDefault="00C02800">
            <w:pPr>
              <w:pStyle w:val="KeinLeerraum"/>
              <w:jc w:val="center"/>
              <w:rPr>
                <w:rFonts w:eastAsia="Arial" w:cs="Arial"/>
                <w:b/>
                <w:sz w:val="24"/>
                <w:szCs w:val="24"/>
              </w:rPr>
            </w:pPr>
            <w:r>
              <w:rPr>
                <w:rFonts w:eastAsia="Arial" w:cs="Arial"/>
                <w:b/>
                <w:sz w:val="24"/>
                <w:szCs w:val="24"/>
              </w:rPr>
              <w:t>im Schwerpunkt</w:t>
            </w:r>
          </w:p>
        </w:tc>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vAlign w:val="center"/>
          </w:tcPr>
          <w:p w14:paraId="6AC5D573" w14:textId="77777777" w:rsidR="00D95CE8" w:rsidRDefault="00C02800">
            <w:pPr>
              <w:pStyle w:val="KeinLeerraum"/>
              <w:jc w:val="center"/>
              <w:rPr>
                <w:rFonts w:eastAsia="Arial" w:cs="Arial"/>
                <w:b/>
                <w:sz w:val="24"/>
                <w:szCs w:val="24"/>
              </w:rPr>
            </w:pPr>
            <w:r>
              <w:rPr>
                <w:rFonts w:eastAsia="Arial" w:cs="Arial"/>
                <w:b/>
                <w:sz w:val="24"/>
                <w:szCs w:val="24"/>
              </w:rPr>
              <w:t>Auswahl</w:t>
            </w:r>
          </w:p>
          <w:p w14:paraId="429A9C9B" w14:textId="77777777" w:rsidR="00D95CE8" w:rsidRDefault="00C02800">
            <w:pPr>
              <w:pStyle w:val="KeinLeerraum"/>
              <w:jc w:val="center"/>
              <w:rPr>
                <w:rFonts w:eastAsia="Arial" w:cs="Arial"/>
                <w:b/>
                <w:sz w:val="24"/>
                <w:szCs w:val="24"/>
              </w:rPr>
            </w:pPr>
            <w:r>
              <w:rPr>
                <w:rFonts w:eastAsia="Arial" w:cs="Arial"/>
                <w:b/>
                <w:sz w:val="24"/>
                <w:szCs w:val="24"/>
              </w:rPr>
              <w:t>fachlicher Konkretisierungen</w:t>
            </w:r>
          </w:p>
        </w:tc>
        <w:tc>
          <w:tcPr>
            <w:tcW w:w="4049"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vAlign w:val="center"/>
          </w:tcPr>
          <w:p w14:paraId="4076BBA7" w14:textId="77777777" w:rsidR="00D95CE8" w:rsidRDefault="00C02800">
            <w:pPr>
              <w:pStyle w:val="KeinLeerraum"/>
              <w:jc w:val="center"/>
              <w:rPr>
                <w:rFonts w:eastAsia="Arial" w:cs="Arial"/>
                <w:b/>
                <w:sz w:val="24"/>
                <w:szCs w:val="24"/>
              </w:rPr>
            </w:pPr>
            <w:r>
              <w:rPr>
                <w:rFonts w:eastAsia="Arial" w:cs="Arial"/>
                <w:b/>
                <w:sz w:val="24"/>
                <w:szCs w:val="24"/>
              </w:rPr>
              <w:t>Hinweise, Vereinbarungen</w:t>
            </w:r>
          </w:p>
          <w:p w14:paraId="2609CB3D" w14:textId="77777777" w:rsidR="00D95CE8" w:rsidRDefault="00C02800">
            <w:pPr>
              <w:pStyle w:val="KeinLeerraum"/>
              <w:jc w:val="center"/>
              <w:rPr>
                <w:rFonts w:eastAsia="Arial" w:cs="Arial"/>
                <w:b/>
                <w:sz w:val="24"/>
                <w:szCs w:val="24"/>
              </w:rPr>
            </w:pPr>
            <w:r>
              <w:rPr>
                <w:rFonts w:eastAsia="Arial" w:cs="Arial"/>
                <w:b/>
                <w:sz w:val="24"/>
                <w:szCs w:val="24"/>
              </w:rPr>
              <w:t>und Absprachen</w:t>
            </w:r>
          </w:p>
        </w:tc>
      </w:tr>
      <w:tr w:rsidR="00D95CE8" w14:paraId="75F9C12B" w14:textId="77777777">
        <w:trPr>
          <w:trHeight w:val="992"/>
        </w:trPr>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00BE02D" w14:textId="77777777" w:rsidR="00D95CE8" w:rsidRDefault="00C02800">
            <w:pPr>
              <w:jc w:val="left"/>
              <w:rPr>
                <w:rFonts w:eastAsia="Arial" w:cs="Arial"/>
                <w:b/>
                <w:bCs/>
              </w:rPr>
            </w:pPr>
            <w:r>
              <w:rPr>
                <w:rFonts w:eastAsia="Arial" w:cs="Arial"/>
                <w:b/>
                <w:bCs/>
                <w:u w:val="single"/>
              </w:rPr>
              <w:br/>
            </w:r>
            <w:r>
              <w:rPr>
                <w:rFonts w:eastAsia="Arial" w:cs="Arial"/>
                <w:b/>
                <w:bCs/>
              </w:rPr>
              <w:t>Funktionale kommunikative Kompetenz</w:t>
            </w:r>
          </w:p>
          <w:p w14:paraId="22A3FD95" w14:textId="77777777" w:rsidR="00D95CE8" w:rsidRPr="00004E11" w:rsidRDefault="00C02800">
            <w:pPr>
              <w:pStyle w:val="Liste-KonkretisierteKompetenz"/>
              <w:spacing w:after="0" w:line="240" w:lineRule="auto"/>
              <w:ind w:left="360" w:hanging="360"/>
              <w:jc w:val="left"/>
              <w:rPr>
                <w:rFonts w:eastAsia="Arial" w:cs="Arial"/>
                <w:b/>
                <w:bCs/>
                <w:i/>
                <w:sz w:val="22"/>
              </w:rPr>
            </w:pPr>
            <w:r w:rsidRPr="00004E11">
              <w:rPr>
                <w:rFonts w:eastAsia="Arial" w:cs="Arial"/>
                <w:b/>
                <w:bCs/>
                <w:i/>
                <w:sz w:val="22"/>
              </w:rPr>
              <w:t>Leseverstehen</w:t>
            </w:r>
          </w:p>
          <w:p w14:paraId="084411CD" w14:textId="77777777" w:rsidR="00D95CE8" w:rsidRDefault="00C02800">
            <w:pPr>
              <w:pStyle w:val="Liste-KonkretisierteKompetenz"/>
              <w:spacing w:after="0" w:line="240" w:lineRule="auto"/>
              <w:jc w:val="left"/>
              <w:rPr>
                <w:rFonts w:eastAsia="Arial" w:cs="Arial"/>
                <w:sz w:val="22"/>
              </w:rPr>
            </w:pPr>
            <w:r>
              <w:rPr>
                <w:rFonts w:eastAsia="Arial" w:cs="Arial"/>
                <w:sz w:val="22"/>
              </w:rPr>
              <w:t>klar strukturierten, auch mehrfach kodierten Sach- und Gebrauchstexten sowie einfacheren literarischen Texten die Gesamtaussage, Hauptaussagen und wichtige Einzelinformationen entnehmen und diese Informationen in den Kontext der Gesamtaussage einordnen</w:t>
            </w:r>
          </w:p>
          <w:p w14:paraId="366BA2B1" w14:textId="77777777" w:rsidR="00D95CE8" w:rsidRPr="00004E11" w:rsidRDefault="00C02800">
            <w:pPr>
              <w:keepNext/>
              <w:spacing w:before="60" w:after="60"/>
              <w:jc w:val="left"/>
              <w:rPr>
                <w:rFonts w:eastAsia="Arial" w:cs="Arial"/>
                <w:b/>
                <w:bCs/>
                <w:i/>
              </w:rPr>
            </w:pPr>
            <w:r w:rsidRPr="00004E11">
              <w:rPr>
                <w:rFonts w:eastAsia="Arial" w:cs="Arial"/>
                <w:b/>
                <w:bCs/>
                <w:i/>
              </w:rPr>
              <w:t>Schreiben</w:t>
            </w:r>
          </w:p>
          <w:p w14:paraId="5A4D2323" w14:textId="77777777" w:rsidR="00D95CE8" w:rsidRDefault="00C02800">
            <w:pPr>
              <w:keepNext/>
              <w:spacing w:before="60" w:after="60"/>
              <w:jc w:val="left"/>
              <w:rPr>
                <w:rFonts w:eastAsia="Arial" w:cs="Arial"/>
                <w:bCs/>
              </w:rPr>
            </w:pPr>
            <w:r>
              <w:rPr>
                <w:rFonts w:eastAsia="Arial" w:cs="Arial"/>
                <w:bCs/>
              </w:rPr>
              <w:t>digitale Werkzeuge auch für das kollaborative Schreiben einsetzen.</w:t>
            </w:r>
          </w:p>
          <w:p w14:paraId="5C49D074" w14:textId="77777777" w:rsidR="00D95CE8" w:rsidRPr="00004E11" w:rsidRDefault="00C02800">
            <w:pPr>
              <w:keepNext/>
              <w:spacing w:before="60" w:after="60"/>
              <w:jc w:val="left"/>
              <w:rPr>
                <w:rFonts w:eastAsia="Arial" w:cs="Arial"/>
                <w:b/>
                <w:bCs/>
                <w:i/>
              </w:rPr>
            </w:pPr>
            <w:r w:rsidRPr="00004E11">
              <w:rPr>
                <w:rFonts w:eastAsia="Arial" w:cs="Arial"/>
                <w:b/>
                <w:bCs/>
                <w:i/>
              </w:rPr>
              <w:t>Sprachmittlung</w:t>
            </w:r>
          </w:p>
          <w:p w14:paraId="16CECAB5" w14:textId="77777777" w:rsidR="00D95CE8" w:rsidRDefault="00C02800">
            <w:pPr>
              <w:pStyle w:val="Liste-Indikator"/>
              <w:spacing w:after="0"/>
              <w:ind w:hanging="360"/>
              <w:jc w:val="left"/>
              <w:rPr>
                <w:rFonts w:eastAsia="Arial" w:cs="Arial"/>
                <w:sz w:val="22"/>
              </w:rPr>
            </w:pPr>
            <w:r>
              <w:rPr>
                <w:rFonts w:eastAsia="Arial" w:cs="Arial"/>
                <w:sz w:val="22"/>
              </w:rPr>
              <w:t>als Sprachmittelnde in informellen und einfach</w:t>
            </w:r>
          </w:p>
          <w:p w14:paraId="1643500F" w14:textId="77777777" w:rsidR="00D95CE8" w:rsidRDefault="00C02800">
            <w:pPr>
              <w:pStyle w:val="Liste-Indikator"/>
              <w:spacing w:after="0"/>
              <w:ind w:hanging="360"/>
              <w:jc w:val="left"/>
              <w:rPr>
                <w:rFonts w:eastAsia="Arial" w:cs="Arial"/>
                <w:sz w:val="22"/>
              </w:rPr>
            </w:pPr>
            <w:r>
              <w:rPr>
                <w:rFonts w:eastAsia="Arial" w:cs="Arial"/>
                <w:sz w:val="22"/>
              </w:rPr>
              <w:t>strukturierten formalisierten Kommunikations-</w:t>
            </w:r>
          </w:p>
          <w:p w14:paraId="2F62FBCF" w14:textId="77777777" w:rsidR="00D95CE8" w:rsidRDefault="00C02800">
            <w:pPr>
              <w:pStyle w:val="Liste-Indikator"/>
              <w:spacing w:after="0"/>
              <w:ind w:left="0"/>
              <w:jc w:val="left"/>
              <w:rPr>
                <w:rFonts w:eastAsia="Arial" w:cs="Arial"/>
                <w:sz w:val="22"/>
              </w:rPr>
            </w:pPr>
            <w:r>
              <w:rPr>
                <w:rFonts w:eastAsia="Arial" w:cs="Arial"/>
                <w:sz w:val="22"/>
              </w:rPr>
              <w:t>situationen relevante Informationen in der jeweiligen Zielsprache, auch unter Nutzung von geeigneten Kompensationsstrategien, situations- und adressatengerecht zusammenfassen, bei der Sprachmittlung von Informationen auf eventuelle einfache Nachfragen eingehen</w:t>
            </w:r>
          </w:p>
        </w:tc>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0362FC0F" w14:textId="77777777" w:rsidR="00D95CE8" w:rsidRDefault="00C02800">
            <w:pPr>
              <w:spacing w:before="60" w:after="60"/>
              <w:jc w:val="left"/>
              <w:rPr>
                <w:rFonts w:eastAsia="Arial" w:cs="Arial"/>
                <w:b/>
                <w:bCs/>
              </w:rPr>
            </w:pPr>
            <w:r>
              <w:rPr>
                <w:rFonts w:eastAsia="Arial" w:cs="Arial"/>
                <w:b/>
                <w:bCs/>
                <w:u w:val="single"/>
              </w:rPr>
              <w:br/>
            </w:r>
            <w:r>
              <w:rPr>
                <w:rFonts w:eastAsia="Arial" w:cs="Arial"/>
                <w:b/>
                <w:bCs/>
              </w:rPr>
              <w:t>Interkulturelle kommunikative Kompetenz</w:t>
            </w:r>
          </w:p>
          <w:p w14:paraId="076C8659" w14:textId="77777777" w:rsidR="00D95CE8" w:rsidRDefault="00C02800">
            <w:pPr>
              <w:spacing w:before="60" w:after="60"/>
              <w:jc w:val="left"/>
              <w:rPr>
                <w:rFonts w:eastAsia="Arial" w:cs="Arial"/>
                <w:bCs/>
              </w:rPr>
            </w:pPr>
            <w:r>
              <w:rPr>
                <w:rFonts w:eastAsia="Arial" w:cs="Arial"/>
                <w:bCs/>
              </w:rPr>
              <w:t xml:space="preserve">Freizeitgestaltung, Konsumverhalten, </w:t>
            </w:r>
            <w:r>
              <w:rPr>
                <w:rFonts w:eastAsia="Arial" w:cs="Arial"/>
              </w:rPr>
              <w:t>Bedeutung digitaler Medien im Alltag, reflektierter, verantwortungsvoller und selbstregulierter Umgang mit Medien</w:t>
            </w:r>
          </w:p>
          <w:p w14:paraId="696AAEF7" w14:textId="77777777" w:rsidR="00D95CE8" w:rsidRDefault="00D95CE8">
            <w:pPr>
              <w:pStyle w:val="Liste-Indikator"/>
              <w:spacing w:after="0"/>
              <w:ind w:hanging="360"/>
              <w:jc w:val="left"/>
              <w:rPr>
                <w:rFonts w:eastAsia="Arial" w:cs="Arial"/>
                <w:sz w:val="22"/>
              </w:rPr>
            </w:pPr>
          </w:p>
          <w:p w14:paraId="3CC72122" w14:textId="77777777" w:rsidR="00D95CE8" w:rsidRDefault="00C02800">
            <w:pPr>
              <w:pStyle w:val="SieknnenTabellenflietext"/>
              <w:spacing w:after="0" w:line="240" w:lineRule="auto"/>
              <w:rPr>
                <w:rFonts w:eastAsia="Arial" w:cs="Arial"/>
                <w:b/>
                <w:bCs/>
                <w:sz w:val="22"/>
              </w:rPr>
            </w:pPr>
            <w:r>
              <w:rPr>
                <w:rFonts w:eastAsia="Arial" w:cs="Arial"/>
                <w:b/>
                <w:bCs/>
                <w:sz w:val="22"/>
              </w:rPr>
              <w:t>Sprachlernkompetenz</w:t>
            </w:r>
          </w:p>
          <w:p w14:paraId="3E4EE24E" w14:textId="77777777" w:rsidR="00D95CE8" w:rsidRDefault="00C02800">
            <w:pPr>
              <w:pStyle w:val="SieknnenTabellenflietext"/>
              <w:spacing w:after="0" w:line="240" w:lineRule="auto"/>
              <w:rPr>
                <w:rFonts w:eastAsia="Arial" w:cs="Arial"/>
                <w:b/>
                <w:bCs/>
                <w:sz w:val="22"/>
              </w:rPr>
            </w:pPr>
            <w:r>
              <w:rPr>
                <w:rFonts w:eastAsia="Arial" w:cs="Arial"/>
                <w:sz w:val="22"/>
              </w:rPr>
              <w:t>Strategien zur systematischen Erweiterung des Wortschatzes bei der Arbeit mit Texten und Medienprodukten</w:t>
            </w:r>
          </w:p>
          <w:p w14:paraId="734C92B7" w14:textId="77777777" w:rsidR="00D95CE8" w:rsidRDefault="00D95CE8">
            <w:pPr>
              <w:pStyle w:val="SieknnenTabellenflietext"/>
              <w:spacing w:after="0" w:line="240" w:lineRule="auto"/>
              <w:rPr>
                <w:rFonts w:eastAsia="Arial" w:cs="Arial"/>
                <w:sz w:val="22"/>
              </w:rPr>
            </w:pPr>
          </w:p>
          <w:p w14:paraId="5BA56227" w14:textId="77777777" w:rsidR="00D95CE8" w:rsidRDefault="00C02800">
            <w:pPr>
              <w:pStyle w:val="SieknnenTabellenflietext"/>
              <w:spacing w:after="0" w:line="240" w:lineRule="auto"/>
              <w:rPr>
                <w:rFonts w:eastAsia="Arial" w:cs="Arial"/>
                <w:b/>
                <w:bCs/>
                <w:sz w:val="22"/>
              </w:rPr>
            </w:pPr>
            <w:r>
              <w:rPr>
                <w:rFonts w:eastAsia="Arial" w:cs="Arial"/>
                <w:b/>
                <w:bCs/>
                <w:sz w:val="22"/>
              </w:rPr>
              <w:t>Text- und Medienkompetenz</w:t>
            </w:r>
          </w:p>
          <w:p w14:paraId="72B34CC1" w14:textId="77777777" w:rsidR="00D95CE8" w:rsidRDefault="00C02800">
            <w:pPr>
              <w:spacing w:before="60" w:after="60"/>
              <w:jc w:val="left"/>
              <w:rPr>
                <w:rFonts w:eastAsia="Arial" w:cs="Arial"/>
              </w:rPr>
            </w:pPr>
            <w:r>
              <w:rPr>
                <w:rFonts w:eastAsia="Arial" w:cs="Arial"/>
                <w:b/>
              </w:rPr>
              <w:t>Ausgangstexte</w:t>
            </w:r>
            <w:r>
              <w:rPr>
                <w:rFonts w:eastAsia="Arial" w:cs="Arial"/>
              </w:rPr>
              <w:t>: Zeitungsartikel, Interview</w:t>
            </w:r>
          </w:p>
          <w:p w14:paraId="6394791A" w14:textId="77777777" w:rsidR="00D95CE8" w:rsidRDefault="00C02800">
            <w:pPr>
              <w:spacing w:before="60" w:after="60"/>
              <w:jc w:val="left"/>
              <w:rPr>
                <w:rFonts w:eastAsia="Arial" w:cs="Arial"/>
              </w:rPr>
            </w:pPr>
            <w:r>
              <w:rPr>
                <w:rFonts w:eastAsia="Arial" w:cs="Arial"/>
                <w:b/>
              </w:rPr>
              <w:t>Zieltext</w:t>
            </w:r>
            <w:r>
              <w:rPr>
                <w:rFonts w:eastAsia="Arial" w:cs="Arial"/>
              </w:rPr>
              <w:t>: Artikel</w:t>
            </w:r>
          </w:p>
        </w:tc>
        <w:tc>
          <w:tcPr>
            <w:tcW w:w="4049"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51F6D75A" w14:textId="77777777" w:rsidR="00D95CE8" w:rsidRDefault="00C02800">
            <w:pPr>
              <w:pStyle w:val="Hinweisspalte"/>
              <w:numPr>
                <w:ilvl w:val="0"/>
                <w:numId w:val="0"/>
              </w:numPr>
              <w:spacing w:before="60" w:after="60"/>
              <w:ind w:left="113" w:right="0"/>
              <w:rPr>
                <w:rFonts w:eastAsia="Arial"/>
                <w:sz w:val="22"/>
                <w:szCs w:val="22"/>
              </w:rPr>
            </w:pPr>
            <w:r>
              <w:rPr>
                <w:rFonts w:eastAsia="Arial"/>
                <w:b/>
                <w:bCs/>
                <w:sz w:val="22"/>
                <w:szCs w:val="22"/>
              </w:rPr>
              <w:br/>
              <w:t>Unterrichtliche Umsetzung</w:t>
            </w:r>
          </w:p>
          <w:p w14:paraId="05B069AC" w14:textId="07A6AAFD" w:rsidR="00D95CE8" w:rsidRDefault="0082056C">
            <w:pPr>
              <w:pStyle w:val="Hinweisspalte"/>
              <w:numPr>
                <w:ilvl w:val="0"/>
                <w:numId w:val="0"/>
              </w:numPr>
              <w:spacing w:before="60" w:after="60"/>
              <w:ind w:left="113" w:right="0"/>
              <w:rPr>
                <w:rFonts w:eastAsia="Arial"/>
                <w:sz w:val="22"/>
                <w:szCs w:val="22"/>
              </w:rPr>
            </w:pPr>
            <w:r>
              <w:rPr>
                <w:rFonts w:eastAsia="Arial"/>
                <w:sz w:val="22"/>
                <w:szCs w:val="22"/>
              </w:rPr>
              <w:t>t</w:t>
            </w:r>
            <w:r w:rsidR="00C02800">
              <w:rPr>
                <w:rFonts w:eastAsia="Arial"/>
                <w:sz w:val="22"/>
                <w:szCs w:val="22"/>
              </w:rPr>
              <w:t xml:space="preserve">hemenspezifischer Wortschatz: Smartphone und Suchtgefahr, Chancen von </w:t>
            </w:r>
            <w:r w:rsidR="00C02800">
              <w:rPr>
                <w:rFonts w:eastAsia="Arial"/>
                <w:i/>
                <w:iCs/>
                <w:sz w:val="22"/>
                <w:szCs w:val="22"/>
              </w:rPr>
              <w:t>Social media</w:t>
            </w:r>
            <w:r w:rsidR="00C02800">
              <w:rPr>
                <w:rFonts w:eastAsia="Arial"/>
                <w:sz w:val="22"/>
                <w:szCs w:val="22"/>
              </w:rPr>
              <w:t>, Freizeitverhalten</w:t>
            </w:r>
          </w:p>
          <w:p w14:paraId="5BD29405" w14:textId="6E6E8FE2" w:rsidR="00D95CE8" w:rsidRDefault="00C02800">
            <w:pPr>
              <w:pStyle w:val="Hinweisspalte"/>
              <w:numPr>
                <w:ilvl w:val="0"/>
                <w:numId w:val="0"/>
              </w:numPr>
              <w:spacing w:before="60" w:after="60"/>
              <w:ind w:left="113" w:right="0"/>
              <w:rPr>
                <w:rFonts w:eastAsia="Arial"/>
                <w:sz w:val="22"/>
                <w:szCs w:val="22"/>
              </w:rPr>
            </w:pPr>
            <w:r>
              <w:rPr>
                <w:rFonts w:eastAsia="Arial"/>
                <w:sz w:val="22"/>
                <w:szCs w:val="22"/>
              </w:rPr>
              <w:t>Lernaufgaben: eine Umfrage durchführen und beschreiben; die Ergebnisse niederländischsprachigen Adressaten sprachmitteln</w:t>
            </w:r>
          </w:p>
          <w:p w14:paraId="388567EC" w14:textId="77777777" w:rsidR="00D95CE8" w:rsidRDefault="00C02800">
            <w:pPr>
              <w:pStyle w:val="Hinweisspalte"/>
              <w:numPr>
                <w:ilvl w:val="0"/>
                <w:numId w:val="0"/>
              </w:numPr>
              <w:spacing w:before="60" w:after="60"/>
              <w:ind w:left="113" w:right="0"/>
              <w:rPr>
                <w:rFonts w:eastAsia="Arial"/>
                <w:sz w:val="22"/>
                <w:szCs w:val="22"/>
              </w:rPr>
            </w:pPr>
            <w:r>
              <w:rPr>
                <w:rFonts w:eastAsia="Arial"/>
                <w:b/>
                <w:bCs/>
                <w:sz w:val="22"/>
                <w:szCs w:val="22"/>
              </w:rPr>
              <w:t>Anknüpfen an bereits erworbene Kompetenzen</w:t>
            </w:r>
          </w:p>
          <w:p w14:paraId="70F095FC" w14:textId="77777777" w:rsidR="00D95CE8" w:rsidRDefault="00C02800">
            <w:pPr>
              <w:pStyle w:val="Hinweisspalte"/>
              <w:numPr>
                <w:ilvl w:val="0"/>
                <w:numId w:val="0"/>
              </w:numPr>
              <w:spacing w:before="60" w:after="60"/>
              <w:ind w:left="113" w:right="0"/>
              <w:rPr>
                <w:rFonts w:eastAsia="Arial"/>
                <w:sz w:val="22"/>
                <w:szCs w:val="22"/>
              </w:rPr>
            </w:pPr>
            <w:r>
              <w:rPr>
                <w:rFonts w:eastAsia="Arial"/>
                <w:sz w:val="22"/>
                <w:szCs w:val="22"/>
              </w:rPr>
              <w:t xml:space="preserve">reflektierter Umgang mit Medien </w:t>
            </w:r>
          </w:p>
          <w:p w14:paraId="58B6C8CD" w14:textId="77777777" w:rsidR="00D95CE8" w:rsidRDefault="00C02800">
            <w:pPr>
              <w:pStyle w:val="Hinweisspalte"/>
              <w:numPr>
                <w:ilvl w:val="0"/>
                <w:numId w:val="0"/>
              </w:numPr>
              <w:spacing w:before="60" w:after="60"/>
              <w:ind w:left="113" w:right="0"/>
              <w:rPr>
                <w:rFonts w:eastAsia="Arial"/>
                <w:sz w:val="22"/>
                <w:szCs w:val="22"/>
              </w:rPr>
            </w:pPr>
            <w:r>
              <w:rPr>
                <w:rFonts w:eastAsia="Arial"/>
                <w:b/>
                <w:bCs/>
                <w:sz w:val="22"/>
                <w:szCs w:val="22"/>
              </w:rPr>
              <w:t>Mögliche Leistungsüberprüfung</w:t>
            </w:r>
            <w:r>
              <w:rPr>
                <w:rFonts w:eastAsia="Arial"/>
                <w:sz w:val="22"/>
                <w:szCs w:val="22"/>
              </w:rPr>
              <w:t xml:space="preserve"> </w:t>
            </w:r>
          </w:p>
          <w:p w14:paraId="77423BCF" w14:textId="77777777" w:rsidR="00D95CE8" w:rsidRDefault="00C02800">
            <w:pPr>
              <w:pStyle w:val="Hinweisspalte"/>
              <w:numPr>
                <w:ilvl w:val="0"/>
                <w:numId w:val="0"/>
              </w:numPr>
              <w:spacing w:before="60" w:after="60"/>
              <w:ind w:left="113" w:right="0"/>
              <w:rPr>
                <w:rFonts w:eastAsia="Arial"/>
                <w:sz w:val="22"/>
                <w:szCs w:val="22"/>
              </w:rPr>
            </w:pPr>
            <w:r>
              <w:rPr>
                <w:rFonts w:eastAsia="Arial"/>
                <w:sz w:val="22"/>
                <w:szCs w:val="22"/>
              </w:rPr>
              <w:t>Leseverstehen und Schreiben integriert, Sprachmittlung isoliert</w:t>
            </w:r>
          </w:p>
          <w:p w14:paraId="42FD5E26" w14:textId="77777777" w:rsidR="00D95CE8" w:rsidRDefault="00C02800">
            <w:pPr>
              <w:pStyle w:val="Hinweisspalte"/>
              <w:numPr>
                <w:ilvl w:val="0"/>
                <w:numId w:val="0"/>
              </w:numPr>
              <w:spacing w:before="60" w:after="60"/>
              <w:ind w:left="113" w:right="0"/>
              <w:rPr>
                <w:rFonts w:eastAsia="Arial"/>
                <w:b/>
                <w:sz w:val="22"/>
                <w:szCs w:val="22"/>
              </w:rPr>
            </w:pPr>
            <w:r>
              <w:rPr>
                <w:rFonts w:eastAsia="Arial"/>
                <w:b/>
                <w:sz w:val="22"/>
                <w:szCs w:val="22"/>
              </w:rPr>
              <w:t>Weitere Absprachen</w:t>
            </w:r>
          </w:p>
          <w:p w14:paraId="0D11ABA7" w14:textId="77777777" w:rsidR="00D95CE8" w:rsidRDefault="00C02800">
            <w:pPr>
              <w:pStyle w:val="Hinweisspalte"/>
              <w:numPr>
                <w:ilvl w:val="0"/>
                <w:numId w:val="0"/>
              </w:numPr>
              <w:spacing w:before="60" w:after="60"/>
              <w:ind w:left="113" w:right="0"/>
              <w:rPr>
                <w:rFonts w:eastAsia="Arial"/>
                <w:bCs/>
                <w:sz w:val="22"/>
                <w:szCs w:val="22"/>
              </w:rPr>
            </w:pPr>
            <w:r>
              <w:rPr>
                <w:rFonts w:eastAsia="Arial"/>
                <w:bCs/>
                <w:sz w:val="22"/>
                <w:szCs w:val="22"/>
              </w:rPr>
              <w:t>Bezug zu Verbraucherbildung, Rahmenvorgabe, Bereich C: Medien</w:t>
            </w:r>
          </w:p>
          <w:p w14:paraId="79F2E2F5" w14:textId="77777777" w:rsidR="00D95CE8" w:rsidRDefault="00C02800">
            <w:pPr>
              <w:pStyle w:val="Hinweisspalte"/>
              <w:numPr>
                <w:ilvl w:val="0"/>
                <w:numId w:val="0"/>
              </w:numPr>
              <w:spacing w:before="60" w:after="60"/>
              <w:ind w:left="113" w:right="0"/>
              <w:rPr>
                <w:rFonts w:eastAsia="Arial"/>
                <w:sz w:val="22"/>
                <w:szCs w:val="22"/>
              </w:rPr>
            </w:pPr>
            <w:r>
              <w:rPr>
                <w:rFonts w:eastAsia="Arial"/>
                <w:bCs/>
                <w:sz w:val="22"/>
                <w:szCs w:val="22"/>
              </w:rPr>
              <w:t>Bezug zu MKR 5: Analysieren und Reflektieren</w:t>
            </w:r>
          </w:p>
        </w:tc>
      </w:tr>
    </w:tbl>
    <w:p w14:paraId="09748BAE" w14:textId="77777777" w:rsidR="00D95CE8" w:rsidRDefault="00C02800">
      <w:r>
        <w:br w:type="page"/>
      </w:r>
    </w:p>
    <w:tbl>
      <w:tblPr>
        <w:tblW w:w="14218" w:type="dxa"/>
        <w:tblInd w:w="93" w:type="dxa"/>
        <w:tblCellMar>
          <w:left w:w="10" w:type="dxa"/>
          <w:right w:w="10" w:type="dxa"/>
        </w:tblCellMar>
        <w:tblLook w:val="0000" w:firstRow="0" w:lastRow="0" w:firstColumn="0" w:lastColumn="0" w:noHBand="0" w:noVBand="0"/>
      </w:tblPr>
      <w:tblGrid>
        <w:gridCol w:w="4731"/>
        <w:gridCol w:w="4459"/>
        <w:gridCol w:w="5028"/>
      </w:tblGrid>
      <w:tr w:rsidR="00D95CE8" w:rsidRPr="007C3744" w14:paraId="66ACF801"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571F4BD4" w14:textId="77777777" w:rsidR="00D95CE8" w:rsidRPr="00004E11" w:rsidRDefault="00C02800">
            <w:pPr>
              <w:pageBreakBefore/>
              <w:jc w:val="center"/>
              <w:rPr>
                <w:rFonts w:eastAsia="Arial" w:cs="Arial"/>
                <w:sz w:val="28"/>
                <w:lang w:val="nl-NL"/>
              </w:rPr>
            </w:pPr>
            <w:r w:rsidRPr="00004E11">
              <w:rPr>
                <w:rFonts w:eastAsia="Arial" w:cs="Arial"/>
                <w:b/>
                <w:sz w:val="28"/>
                <w:lang w:val="nl-NL"/>
              </w:rPr>
              <w:lastRenderedPageBreak/>
              <w:t xml:space="preserve">UV 10.1.2 </w:t>
            </w:r>
            <w:r w:rsidRPr="00004E11">
              <w:rPr>
                <w:rFonts w:eastAsia="Arial" w:cs="Arial"/>
                <w:b/>
                <w:i/>
                <w:sz w:val="28"/>
                <w:lang w:val="nl-NL"/>
              </w:rPr>
              <w:t>Is Zwarte Piet racisme? – een debat</w:t>
            </w:r>
            <w:r w:rsidRPr="00004E11">
              <w:rPr>
                <w:rFonts w:eastAsia="Arial" w:cs="Arial"/>
                <w:i/>
                <w:sz w:val="28"/>
                <w:lang w:val="nl-NL"/>
              </w:rPr>
              <w:t xml:space="preserve"> </w:t>
            </w:r>
            <w:r w:rsidRPr="00004E11">
              <w:rPr>
                <w:rFonts w:eastAsia="Arial" w:cs="Arial"/>
                <w:sz w:val="28"/>
                <w:lang w:val="nl-NL"/>
              </w:rPr>
              <w:t xml:space="preserve">(ca. 20 U-Std): </w:t>
            </w:r>
          </w:p>
        </w:tc>
      </w:tr>
      <w:tr w:rsidR="00D95CE8" w14:paraId="7373B3AE"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14B31F19" w14:textId="77777777" w:rsidR="00D95CE8" w:rsidRDefault="00C02800">
            <w:pPr>
              <w:jc w:val="center"/>
              <w:rPr>
                <w:rFonts w:eastAsia="Arial" w:cs="Arial"/>
                <w:b/>
                <w:bCs/>
                <w:sz w:val="24"/>
                <w:szCs w:val="24"/>
              </w:rPr>
            </w:pPr>
            <w:r>
              <w:rPr>
                <w:rFonts w:eastAsia="Arial" w:cs="Arial"/>
                <w:b/>
                <w:bCs/>
                <w:sz w:val="24"/>
                <w:szCs w:val="24"/>
              </w:rPr>
              <w:t xml:space="preserve">Kompetenzerwartungen </w:t>
            </w:r>
          </w:p>
          <w:p w14:paraId="36BCC8AA" w14:textId="77777777" w:rsidR="00D95CE8" w:rsidRDefault="00C02800">
            <w:pPr>
              <w:jc w:val="center"/>
              <w:rPr>
                <w:rFonts w:eastAsia="Arial" w:cs="Arial"/>
                <w:b/>
                <w:bCs/>
                <w:sz w:val="24"/>
                <w:szCs w:val="24"/>
              </w:rPr>
            </w:pPr>
            <w:r>
              <w:rPr>
                <w:rFonts w:eastAsia="Arial" w:cs="Arial"/>
                <w:b/>
                <w:bCs/>
                <w:sz w:val="24"/>
                <w:szCs w:val="24"/>
              </w:rPr>
              <w:t>im Schwerpunkt</w:t>
            </w:r>
          </w:p>
        </w:tc>
        <w:tc>
          <w:tcPr>
            <w:tcW w:w="4459"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036AFFA6" w14:textId="77777777" w:rsidR="00D95CE8" w:rsidRDefault="00C02800">
            <w:pPr>
              <w:jc w:val="center"/>
              <w:rPr>
                <w:rFonts w:eastAsia="Arial" w:cs="Arial"/>
                <w:b/>
                <w:bCs/>
                <w:sz w:val="24"/>
                <w:szCs w:val="24"/>
              </w:rPr>
            </w:pPr>
            <w:r>
              <w:rPr>
                <w:rFonts w:eastAsia="Arial" w:cs="Arial"/>
                <w:b/>
                <w:bCs/>
                <w:sz w:val="24"/>
                <w:szCs w:val="24"/>
              </w:rPr>
              <w:t xml:space="preserve">Auswahl </w:t>
            </w:r>
          </w:p>
          <w:p w14:paraId="3ADE2745" w14:textId="77777777" w:rsidR="00D95CE8" w:rsidRDefault="00C02800">
            <w:pPr>
              <w:jc w:val="center"/>
              <w:rPr>
                <w:rFonts w:eastAsia="Arial" w:cs="Arial"/>
                <w:b/>
                <w:bCs/>
                <w:sz w:val="24"/>
                <w:szCs w:val="24"/>
              </w:rPr>
            </w:pPr>
            <w:r>
              <w:rPr>
                <w:rFonts w:eastAsia="Arial" w:cs="Arial"/>
                <w:b/>
                <w:bCs/>
                <w:sz w:val="24"/>
                <w:szCs w:val="24"/>
              </w:rPr>
              <w:t>fachlicher Konkretisierungen</w:t>
            </w:r>
          </w:p>
        </w:tc>
        <w:tc>
          <w:tcPr>
            <w:tcW w:w="502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77956318" w14:textId="77777777" w:rsidR="00D95CE8" w:rsidRDefault="00C02800">
            <w:pPr>
              <w:jc w:val="center"/>
              <w:rPr>
                <w:rFonts w:eastAsia="Arial" w:cs="Arial"/>
                <w:b/>
                <w:bCs/>
                <w:sz w:val="24"/>
                <w:szCs w:val="24"/>
              </w:rPr>
            </w:pPr>
            <w:r>
              <w:rPr>
                <w:rFonts w:eastAsia="Arial" w:cs="Arial"/>
                <w:b/>
                <w:bCs/>
                <w:sz w:val="24"/>
                <w:szCs w:val="24"/>
              </w:rPr>
              <w:t xml:space="preserve">Hinweise, Vereinbarungen </w:t>
            </w:r>
          </w:p>
          <w:p w14:paraId="3907988A" w14:textId="77777777" w:rsidR="00D95CE8" w:rsidRDefault="00C02800">
            <w:pPr>
              <w:jc w:val="center"/>
              <w:rPr>
                <w:rFonts w:eastAsia="Arial" w:cs="Arial"/>
                <w:b/>
                <w:bCs/>
                <w:sz w:val="24"/>
                <w:szCs w:val="24"/>
              </w:rPr>
            </w:pPr>
            <w:r>
              <w:rPr>
                <w:rFonts w:eastAsia="Arial" w:cs="Arial"/>
                <w:b/>
                <w:bCs/>
                <w:sz w:val="24"/>
                <w:szCs w:val="24"/>
              </w:rPr>
              <w:t>und Absprachen</w:t>
            </w:r>
          </w:p>
        </w:tc>
      </w:tr>
      <w:tr w:rsidR="00D95CE8" w14:paraId="67817512" w14:textId="77777777">
        <w:trPr>
          <w:trHeight w:val="1526"/>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38C11A57" w14:textId="77777777" w:rsidR="00D95CE8" w:rsidRDefault="00D95CE8">
            <w:pPr>
              <w:spacing w:after="96" w:line="240" w:lineRule="auto"/>
              <w:jc w:val="left"/>
              <w:rPr>
                <w:rFonts w:eastAsia="Calibri" w:cs="Arial"/>
                <w:b/>
              </w:rPr>
            </w:pPr>
          </w:p>
          <w:p w14:paraId="631C4675" w14:textId="77777777" w:rsidR="00D95CE8" w:rsidRPr="00004E11" w:rsidRDefault="00C02800">
            <w:pPr>
              <w:spacing w:after="96" w:line="240" w:lineRule="auto"/>
              <w:jc w:val="left"/>
              <w:rPr>
                <w:rFonts w:eastAsia="Times New Roman" w:cs="Arial"/>
                <w:b/>
                <w:i/>
              </w:rPr>
            </w:pPr>
            <w:r w:rsidRPr="00004E11">
              <w:rPr>
                <w:rFonts w:eastAsia="Times New Roman" w:cs="Arial"/>
                <w:b/>
                <w:i/>
              </w:rPr>
              <w:t>Sprechen – an Gesprächen teilnehmen</w:t>
            </w:r>
          </w:p>
          <w:p w14:paraId="4EC7E1F3" w14:textId="5F9A9276" w:rsidR="00D95CE8" w:rsidRDefault="00C02800">
            <w:pPr>
              <w:spacing w:after="96" w:line="240" w:lineRule="auto"/>
              <w:jc w:val="left"/>
              <w:rPr>
                <w:rFonts w:eastAsia="Times New Roman" w:cs="Arial"/>
              </w:rPr>
            </w:pPr>
            <w:r>
              <w:rPr>
                <w:rFonts w:eastAsia="Times New Roman" w:cs="Arial"/>
              </w:rPr>
              <w:t>in unterschiedlichen Rollen in [informellen sowie in] formalisierten [, auch digital gestützten] Gesprächssituationen auch spontan ihr</w:t>
            </w:r>
            <w:r w:rsidR="001D4032">
              <w:rPr>
                <w:rFonts w:eastAsia="Times New Roman" w:cs="Arial"/>
              </w:rPr>
              <w:t xml:space="preserve">e </w:t>
            </w:r>
            <w:r>
              <w:rPr>
                <w:rFonts w:eastAsia="Times New Roman" w:cs="Arial"/>
              </w:rPr>
              <w:t>Redeabsichten verwirklichen und in der Regel situationsangemessen interagieren</w:t>
            </w:r>
          </w:p>
          <w:p w14:paraId="6534133F" w14:textId="77777777" w:rsidR="00D95CE8" w:rsidRDefault="00D95CE8">
            <w:pPr>
              <w:spacing w:after="96" w:line="240" w:lineRule="auto"/>
              <w:jc w:val="left"/>
              <w:rPr>
                <w:rFonts w:eastAsia="Calibri" w:cs="Arial"/>
                <w:b/>
              </w:rPr>
            </w:pPr>
          </w:p>
          <w:p w14:paraId="19D34E47" w14:textId="77777777" w:rsidR="00D95CE8" w:rsidRDefault="00C02800">
            <w:pPr>
              <w:spacing w:after="96" w:line="240" w:lineRule="auto"/>
              <w:jc w:val="left"/>
              <w:rPr>
                <w:rFonts w:eastAsia="Calibri" w:cs="Arial"/>
                <w:b/>
              </w:rPr>
            </w:pPr>
            <w:r>
              <w:rPr>
                <w:rFonts w:eastAsia="Calibri" w:cs="Arial"/>
                <w:b/>
              </w:rPr>
              <w:t>Verfügen über sprachliche Mittel</w:t>
            </w:r>
          </w:p>
          <w:p w14:paraId="5A6EACF8" w14:textId="77777777" w:rsidR="00D95CE8" w:rsidRDefault="00C02800">
            <w:pPr>
              <w:spacing w:after="96" w:line="240" w:lineRule="auto"/>
              <w:jc w:val="left"/>
              <w:rPr>
                <w:rFonts w:eastAsia="Calibri" w:cs="Arial"/>
              </w:rPr>
            </w:pPr>
            <w:r w:rsidRPr="00004E11">
              <w:rPr>
                <w:rFonts w:eastAsia="Calibri" w:cs="Arial"/>
                <w:b/>
                <w:i/>
              </w:rPr>
              <w:t>Grammatik</w:t>
            </w:r>
            <w:r>
              <w:rPr>
                <w:rFonts w:eastAsia="Calibri" w:cs="Arial"/>
              </w:rPr>
              <w:t>: Vergleiche zur Darstellung von Gemeinsamkeiten und Unterschieden anstellen</w:t>
            </w:r>
          </w:p>
          <w:p w14:paraId="62EE8241" w14:textId="325C3977" w:rsidR="00D95CE8" w:rsidRDefault="00C02800">
            <w:pPr>
              <w:spacing w:after="96" w:line="240" w:lineRule="auto"/>
              <w:jc w:val="left"/>
              <w:rPr>
                <w:rFonts w:eastAsia="Calibri" w:cs="Arial"/>
              </w:rPr>
            </w:pPr>
            <w:r>
              <w:rPr>
                <w:rFonts w:eastAsia="Calibri" w:cs="Arial"/>
              </w:rPr>
              <w:t>komplexere Sachverhalte mit temporalen, kausalen, konsekutiven und konditionalen Zusammenhängen formulieren</w:t>
            </w:r>
          </w:p>
          <w:p w14:paraId="7307E17C" w14:textId="77777777" w:rsidR="00D95CE8" w:rsidRDefault="00D95CE8">
            <w:pPr>
              <w:spacing w:after="96" w:line="240" w:lineRule="auto"/>
              <w:jc w:val="left"/>
              <w:rPr>
                <w:rFonts w:eastAsia="Calibri" w:cs="Arial"/>
                <w:b/>
              </w:rPr>
            </w:pPr>
          </w:p>
          <w:p w14:paraId="10624524" w14:textId="77777777" w:rsidR="00D95CE8" w:rsidRDefault="00C02800">
            <w:pPr>
              <w:spacing w:after="96" w:line="240" w:lineRule="auto"/>
              <w:jc w:val="left"/>
              <w:rPr>
                <w:rFonts w:eastAsia="Calibri" w:cs="Arial"/>
                <w:b/>
              </w:rPr>
            </w:pPr>
            <w:r>
              <w:rPr>
                <w:rFonts w:eastAsia="Calibri" w:cs="Arial"/>
                <w:b/>
              </w:rPr>
              <w:t>Interkulturelle kommunikative Kompetenz</w:t>
            </w:r>
          </w:p>
          <w:p w14:paraId="2503298E" w14:textId="0E8BFD15" w:rsidR="00D95CE8" w:rsidRDefault="00C02800">
            <w:pPr>
              <w:spacing w:after="96" w:line="240" w:lineRule="auto"/>
              <w:jc w:val="left"/>
              <w:rPr>
                <w:rFonts w:eastAsia="Calibri" w:cs="Arial"/>
              </w:rPr>
            </w:pPr>
            <w:r>
              <w:rPr>
                <w:rFonts w:eastAsia="Calibri" w:cs="Arial"/>
              </w:rPr>
              <w:t xml:space="preserve">Stereotype und Unterschiede hinterfragen, kulturspezifischen Denk- und Verhaltensweisen respektvoll, tolerant [und geschlechtersensibel begegnen] </w:t>
            </w:r>
          </w:p>
          <w:p w14:paraId="055DFE43" w14:textId="77777777" w:rsidR="00D95CE8" w:rsidRDefault="00C02800">
            <w:pPr>
              <w:spacing w:after="96" w:line="240" w:lineRule="auto"/>
              <w:jc w:val="left"/>
              <w:rPr>
                <w:rFonts w:eastAsia="Calibri" w:cs="Arial"/>
                <w:b/>
              </w:rPr>
            </w:pPr>
            <w:r>
              <w:rPr>
                <w:rFonts w:eastAsia="Calibri" w:cs="Arial"/>
              </w:rPr>
              <w:t>Stellung beziehen und ihr Handeln in formellen und informellen Situationen in der Regel angemessen darauf einstellen.</w:t>
            </w:r>
            <w:r>
              <w:rPr>
                <w:rFonts w:eastAsia="Calibri" w:cs="Arial"/>
                <w:b/>
              </w:rPr>
              <w:t xml:space="preserve"> </w:t>
            </w:r>
          </w:p>
          <w:p w14:paraId="01F0035F" w14:textId="77777777" w:rsidR="00D95CE8" w:rsidRDefault="00D95CE8">
            <w:pPr>
              <w:pStyle w:val="KeinLeerraum"/>
              <w:spacing w:after="96"/>
              <w:jc w:val="left"/>
              <w:rPr>
                <w:rFonts w:cs="Arial"/>
              </w:rPr>
            </w:pPr>
          </w:p>
        </w:tc>
        <w:tc>
          <w:tcPr>
            <w:tcW w:w="4459"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6FBDFB5F" w14:textId="77777777" w:rsidR="00D95CE8" w:rsidRDefault="00D95CE8">
            <w:pPr>
              <w:spacing w:after="96" w:line="240" w:lineRule="auto"/>
              <w:jc w:val="left"/>
              <w:rPr>
                <w:rFonts w:eastAsia="Calibri" w:cs="Arial"/>
              </w:rPr>
            </w:pPr>
          </w:p>
          <w:p w14:paraId="66615DA1" w14:textId="77777777" w:rsidR="00D95CE8" w:rsidRDefault="00C02800">
            <w:pPr>
              <w:spacing w:after="96" w:line="240" w:lineRule="auto"/>
              <w:jc w:val="left"/>
              <w:rPr>
                <w:rFonts w:eastAsia="Calibri" w:cs="Arial"/>
                <w:b/>
              </w:rPr>
            </w:pPr>
            <w:r>
              <w:rPr>
                <w:rFonts w:eastAsia="Calibri" w:cs="Arial"/>
                <w:b/>
              </w:rPr>
              <w:t>Interkulturelle kommunikative Kompetenz</w:t>
            </w:r>
          </w:p>
          <w:p w14:paraId="4051CC78" w14:textId="77777777" w:rsidR="00D95CE8" w:rsidRDefault="00C02800">
            <w:pPr>
              <w:spacing w:after="96" w:line="240" w:lineRule="auto"/>
              <w:jc w:val="left"/>
              <w:rPr>
                <w:rFonts w:eastAsia="Calibri" w:cs="Arial"/>
              </w:rPr>
            </w:pPr>
            <w:r>
              <w:rPr>
                <w:rFonts w:eastAsia="Calibri" w:cs="Arial"/>
              </w:rPr>
              <w:t>Umgang mit (kultureller) Vielfalt</w:t>
            </w:r>
          </w:p>
          <w:p w14:paraId="1D1DEF6A" w14:textId="77777777" w:rsidR="00D95CE8" w:rsidRDefault="00D95CE8">
            <w:pPr>
              <w:spacing w:after="96" w:line="240" w:lineRule="auto"/>
              <w:jc w:val="left"/>
              <w:rPr>
                <w:rFonts w:eastAsia="Calibri" w:cs="Arial"/>
              </w:rPr>
            </w:pPr>
          </w:p>
          <w:p w14:paraId="2076647D" w14:textId="77777777" w:rsidR="00D95CE8" w:rsidRDefault="00C02800">
            <w:pPr>
              <w:spacing w:after="96" w:line="240" w:lineRule="auto"/>
              <w:jc w:val="left"/>
              <w:rPr>
                <w:rFonts w:eastAsia="Calibri" w:cs="Arial"/>
                <w:b/>
                <w:bCs/>
              </w:rPr>
            </w:pPr>
            <w:r>
              <w:rPr>
                <w:rFonts w:eastAsia="Calibri" w:cs="Arial"/>
                <w:b/>
                <w:bCs/>
              </w:rPr>
              <w:t>Funktionale kommunikative Kompetenz</w:t>
            </w:r>
          </w:p>
          <w:p w14:paraId="78F9E4FA" w14:textId="77777777" w:rsidR="00D95CE8" w:rsidRDefault="00C02800">
            <w:pPr>
              <w:spacing w:after="96" w:line="240" w:lineRule="auto"/>
              <w:jc w:val="left"/>
              <w:rPr>
                <w:rFonts w:eastAsia="Calibri" w:cs="Arial"/>
                <w:b/>
              </w:rPr>
            </w:pPr>
            <w:r>
              <w:rPr>
                <w:rFonts w:eastAsia="Calibri" w:cs="Arial"/>
                <w:b/>
              </w:rPr>
              <w:t>Verfügen über sprachliche Mittel</w:t>
            </w:r>
          </w:p>
          <w:p w14:paraId="25D2354C" w14:textId="40771378" w:rsidR="00D95CE8" w:rsidRDefault="00C02800">
            <w:pPr>
              <w:spacing w:after="96" w:line="240" w:lineRule="auto"/>
              <w:jc w:val="left"/>
              <w:rPr>
                <w:rFonts w:eastAsia="Calibri" w:cs="Arial"/>
              </w:rPr>
            </w:pPr>
            <w:r w:rsidRPr="00004E11">
              <w:rPr>
                <w:rFonts w:eastAsia="Calibri" w:cs="Arial"/>
                <w:b/>
                <w:i/>
              </w:rPr>
              <w:t>Grammatik</w:t>
            </w:r>
            <w:r>
              <w:rPr>
                <w:rFonts w:eastAsia="Calibri" w:cs="Arial"/>
              </w:rPr>
              <w:t>: komplexe Aktiv- und Passiv</w:t>
            </w:r>
            <w:r w:rsidR="00FF70E1">
              <w:rPr>
                <w:rFonts w:eastAsia="Calibri" w:cs="Arial"/>
              </w:rPr>
              <w:t>-</w:t>
            </w:r>
            <w:r>
              <w:rPr>
                <w:rFonts w:eastAsia="Calibri" w:cs="Arial"/>
              </w:rPr>
              <w:t xml:space="preserve">sätze (in Imperfekt und Perfekt) mit weiteren Konnektoren </w:t>
            </w:r>
          </w:p>
          <w:p w14:paraId="0C535C6F" w14:textId="77777777" w:rsidR="00D95CE8" w:rsidRDefault="00D95CE8">
            <w:pPr>
              <w:spacing w:after="96" w:line="240" w:lineRule="auto"/>
              <w:jc w:val="left"/>
              <w:rPr>
                <w:rFonts w:eastAsia="Calibri" w:cs="Arial"/>
              </w:rPr>
            </w:pPr>
          </w:p>
          <w:p w14:paraId="750DCE29" w14:textId="77777777" w:rsidR="00D95CE8" w:rsidRDefault="00C02800">
            <w:pPr>
              <w:spacing w:after="96" w:line="240" w:lineRule="auto"/>
              <w:jc w:val="left"/>
              <w:rPr>
                <w:rFonts w:eastAsia="Calibri" w:cs="Arial"/>
                <w:b/>
              </w:rPr>
            </w:pPr>
            <w:r>
              <w:rPr>
                <w:rFonts w:eastAsia="Calibri" w:cs="Arial"/>
                <w:b/>
              </w:rPr>
              <w:t>Text- und Medienkompetenz</w:t>
            </w:r>
          </w:p>
          <w:p w14:paraId="2DAAF1CF" w14:textId="77777777" w:rsidR="00D95CE8" w:rsidRDefault="00C02800">
            <w:pPr>
              <w:spacing w:after="96" w:line="240" w:lineRule="auto"/>
              <w:jc w:val="left"/>
              <w:rPr>
                <w:rFonts w:eastAsia="Calibri" w:cs="Arial"/>
              </w:rPr>
            </w:pPr>
            <w:r>
              <w:rPr>
                <w:rFonts w:eastAsia="Calibri" w:cs="Arial"/>
                <w:b/>
              </w:rPr>
              <w:t>Ausgangstexte:</w:t>
            </w:r>
            <w:r>
              <w:rPr>
                <w:rFonts w:eastAsia="Calibri" w:cs="Arial"/>
              </w:rPr>
              <w:t xml:space="preserve"> Zeitungsartikel, Interview, Bild (Foto), Film (Ausschnitt aus Nachrichtensendung)</w:t>
            </w:r>
          </w:p>
          <w:p w14:paraId="120B4FDE" w14:textId="4628D6B3" w:rsidR="00D95CE8" w:rsidRDefault="00C02800">
            <w:pPr>
              <w:spacing w:after="96" w:line="240" w:lineRule="auto"/>
              <w:jc w:val="left"/>
              <w:rPr>
                <w:rFonts w:eastAsia="Calibri" w:cs="Arial"/>
              </w:rPr>
            </w:pPr>
            <w:r>
              <w:rPr>
                <w:rFonts w:eastAsia="Calibri" w:cs="Arial"/>
                <w:b/>
              </w:rPr>
              <w:t>Zieltexte:</w:t>
            </w:r>
            <w:r w:rsidR="0082056C">
              <w:rPr>
                <w:rFonts w:eastAsia="Calibri" w:cs="Arial"/>
                <w:b/>
              </w:rPr>
              <w:t xml:space="preserve"> </w:t>
            </w:r>
            <w:r w:rsidR="00C87625">
              <w:rPr>
                <w:rFonts w:eastAsia="Calibri" w:cs="Arial"/>
              </w:rPr>
              <w:t>Debatte</w:t>
            </w:r>
            <w:r w:rsidR="0082056C">
              <w:rPr>
                <w:rFonts w:eastAsia="Calibri" w:cs="Arial"/>
              </w:rPr>
              <w:t>,</w:t>
            </w:r>
            <w:r>
              <w:rPr>
                <w:rFonts w:eastAsia="Calibri" w:cs="Arial"/>
              </w:rPr>
              <w:t xml:space="preserve"> formeller Brief</w:t>
            </w:r>
          </w:p>
          <w:p w14:paraId="5703BDEE" w14:textId="77777777" w:rsidR="00D95CE8" w:rsidRDefault="00D95CE8">
            <w:pPr>
              <w:spacing w:after="96" w:line="240" w:lineRule="auto"/>
              <w:jc w:val="left"/>
              <w:rPr>
                <w:rFonts w:eastAsia="Calibri" w:cs="Arial"/>
              </w:rPr>
            </w:pPr>
          </w:p>
        </w:tc>
        <w:tc>
          <w:tcPr>
            <w:tcW w:w="5028"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59A3BD6" w14:textId="77777777" w:rsidR="00D95CE8" w:rsidRDefault="00D95CE8">
            <w:pPr>
              <w:spacing w:after="96" w:line="240" w:lineRule="auto"/>
              <w:jc w:val="left"/>
              <w:rPr>
                <w:rFonts w:eastAsia="Calibri" w:cs="Arial"/>
              </w:rPr>
            </w:pPr>
          </w:p>
          <w:p w14:paraId="48F65B8E" w14:textId="77777777" w:rsidR="00D95CE8" w:rsidRDefault="00C02800">
            <w:pPr>
              <w:spacing w:after="96" w:line="240" w:lineRule="auto"/>
              <w:jc w:val="left"/>
              <w:rPr>
                <w:rFonts w:eastAsia="Calibri" w:cs="Arial"/>
                <w:b/>
              </w:rPr>
            </w:pPr>
            <w:r>
              <w:rPr>
                <w:rFonts w:eastAsia="Calibri" w:cs="Arial"/>
                <w:b/>
              </w:rPr>
              <w:t>Anknüpfen an bereits erworbene Kompetenzen</w:t>
            </w:r>
          </w:p>
          <w:p w14:paraId="2E23361F" w14:textId="457EB255" w:rsidR="00D95CE8" w:rsidRDefault="0082056C">
            <w:pPr>
              <w:spacing w:after="96" w:line="240" w:lineRule="auto"/>
              <w:jc w:val="left"/>
              <w:rPr>
                <w:rFonts w:eastAsia="Calibri" w:cs="Arial"/>
              </w:rPr>
            </w:pPr>
            <w:r>
              <w:rPr>
                <w:rFonts w:eastAsia="Calibri" w:cs="Arial"/>
              </w:rPr>
              <w:t>s</w:t>
            </w:r>
            <w:r w:rsidR="00C02800">
              <w:rPr>
                <w:rFonts w:eastAsia="Calibri" w:cs="Arial"/>
              </w:rPr>
              <w:t xml:space="preserve">oziokulturelles Wissen zum </w:t>
            </w:r>
            <w:r w:rsidR="00C02800">
              <w:rPr>
                <w:rFonts w:eastAsia="Calibri" w:cs="Arial"/>
                <w:i/>
                <w:iCs/>
              </w:rPr>
              <w:t>Sinterklaasfeest</w:t>
            </w:r>
            <w:r w:rsidR="00C02800">
              <w:rPr>
                <w:rFonts w:eastAsia="Calibri" w:cs="Arial"/>
              </w:rPr>
              <w:t xml:space="preserve"> und themenspezifischer Wortschatz dazu;</w:t>
            </w:r>
          </w:p>
          <w:p w14:paraId="17E00D72" w14:textId="77777777" w:rsidR="00D95CE8" w:rsidRDefault="00C02800">
            <w:pPr>
              <w:spacing w:after="96" w:line="240" w:lineRule="auto"/>
              <w:jc w:val="left"/>
              <w:rPr>
                <w:rFonts w:eastAsia="Calibri" w:cs="Arial"/>
              </w:rPr>
            </w:pPr>
            <w:r>
              <w:rPr>
                <w:rFonts w:eastAsia="Calibri" w:cs="Arial"/>
              </w:rPr>
              <w:t>Konventionen des formellen Briefs</w:t>
            </w:r>
          </w:p>
          <w:p w14:paraId="09707B26" w14:textId="77777777" w:rsidR="00D95CE8" w:rsidRDefault="00D95CE8">
            <w:pPr>
              <w:spacing w:after="96" w:line="240" w:lineRule="auto"/>
              <w:jc w:val="left"/>
              <w:rPr>
                <w:rFonts w:eastAsia="Calibri" w:cs="Arial"/>
                <w:b/>
              </w:rPr>
            </w:pPr>
          </w:p>
          <w:p w14:paraId="3B312524" w14:textId="77777777" w:rsidR="00D95CE8" w:rsidRDefault="00C02800">
            <w:pPr>
              <w:spacing w:after="96" w:line="240" w:lineRule="auto"/>
              <w:jc w:val="left"/>
              <w:rPr>
                <w:rFonts w:eastAsia="Calibri" w:cs="Arial"/>
                <w:b/>
              </w:rPr>
            </w:pPr>
            <w:r>
              <w:rPr>
                <w:rFonts w:eastAsia="Calibri" w:cs="Arial"/>
                <w:b/>
              </w:rPr>
              <w:t>Unterrichtliche Umsetzung</w:t>
            </w:r>
          </w:p>
          <w:p w14:paraId="676AA2BA" w14:textId="2FB84B6B" w:rsidR="00D95CE8" w:rsidRDefault="0082056C">
            <w:pPr>
              <w:spacing w:after="96" w:line="240" w:lineRule="auto"/>
              <w:jc w:val="left"/>
              <w:rPr>
                <w:rFonts w:eastAsia="Calibri" w:cs="Arial"/>
              </w:rPr>
            </w:pPr>
            <w:r>
              <w:rPr>
                <w:rFonts w:eastAsia="Calibri" w:cs="Arial"/>
              </w:rPr>
              <w:t>t</w:t>
            </w:r>
            <w:r w:rsidR="00C02800">
              <w:rPr>
                <w:rFonts w:eastAsia="Calibri" w:cs="Arial"/>
              </w:rPr>
              <w:t xml:space="preserve">hemenspezifischer Wortschatz: Toleranz, Rassismus, Geschichte und Anpassungen der Figur des </w:t>
            </w:r>
            <w:r w:rsidR="00C02800">
              <w:rPr>
                <w:rFonts w:eastAsia="Calibri" w:cs="Arial"/>
                <w:i/>
                <w:iCs/>
              </w:rPr>
              <w:t>Zwarte Piet</w:t>
            </w:r>
          </w:p>
          <w:p w14:paraId="00F1B2CF" w14:textId="77777777" w:rsidR="00D95CE8" w:rsidRDefault="00C02800">
            <w:pPr>
              <w:spacing w:after="96" w:line="240" w:lineRule="auto"/>
              <w:jc w:val="left"/>
              <w:rPr>
                <w:rFonts w:eastAsia="Calibri" w:cs="Arial"/>
              </w:rPr>
            </w:pPr>
            <w:r>
              <w:rPr>
                <w:rFonts w:eastAsia="Calibri" w:cs="Arial"/>
              </w:rPr>
              <w:t>Wortschatz zur Textproduktion: Argumentieren</w:t>
            </w:r>
          </w:p>
          <w:p w14:paraId="53655EA1" w14:textId="77777777" w:rsidR="00D95CE8" w:rsidRDefault="00C02800">
            <w:pPr>
              <w:spacing w:after="96" w:line="240" w:lineRule="auto"/>
              <w:jc w:val="left"/>
              <w:rPr>
                <w:rFonts w:eastAsia="Calibri" w:cs="Arial"/>
              </w:rPr>
            </w:pPr>
            <w:r>
              <w:rPr>
                <w:rFonts w:eastAsia="Calibri" w:cs="Arial"/>
              </w:rPr>
              <w:t>Lernaufgaben: eine strukturierte Debatte durchführen</w:t>
            </w:r>
          </w:p>
          <w:p w14:paraId="72EC1F80" w14:textId="77777777" w:rsidR="00D95CE8" w:rsidRDefault="00D95CE8">
            <w:pPr>
              <w:spacing w:after="96" w:line="240" w:lineRule="auto"/>
              <w:jc w:val="left"/>
              <w:rPr>
                <w:rFonts w:eastAsia="Calibri" w:cs="Arial"/>
              </w:rPr>
            </w:pPr>
          </w:p>
        </w:tc>
      </w:tr>
    </w:tbl>
    <w:p w14:paraId="6C75323E" w14:textId="77777777" w:rsidR="00D95CE8" w:rsidRDefault="00C02800">
      <w:r>
        <w:br w:type="page"/>
      </w:r>
    </w:p>
    <w:tbl>
      <w:tblPr>
        <w:tblW w:w="14218" w:type="dxa"/>
        <w:tblInd w:w="93" w:type="dxa"/>
        <w:tblCellMar>
          <w:left w:w="10" w:type="dxa"/>
          <w:right w:w="10" w:type="dxa"/>
        </w:tblCellMar>
        <w:tblLook w:val="0000" w:firstRow="0" w:lastRow="0" w:firstColumn="0" w:lastColumn="0" w:noHBand="0" w:noVBand="0"/>
      </w:tblPr>
      <w:tblGrid>
        <w:gridCol w:w="4731"/>
        <w:gridCol w:w="4459"/>
        <w:gridCol w:w="5028"/>
      </w:tblGrid>
      <w:tr w:rsidR="00D95CE8" w:rsidRPr="007C3744" w14:paraId="384F2D64"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67155448" w14:textId="77777777" w:rsidR="00D95CE8" w:rsidRPr="00004E11" w:rsidRDefault="00C02800">
            <w:pPr>
              <w:jc w:val="center"/>
              <w:rPr>
                <w:rFonts w:eastAsia="Arial" w:cs="Arial"/>
                <w:sz w:val="28"/>
                <w:szCs w:val="28"/>
                <w:lang w:val="nl-NL"/>
              </w:rPr>
            </w:pPr>
            <w:r w:rsidRPr="00004E11">
              <w:rPr>
                <w:rFonts w:eastAsia="Arial" w:cs="Arial"/>
                <w:b/>
                <w:sz w:val="28"/>
                <w:szCs w:val="28"/>
                <w:lang w:val="nl-NL"/>
              </w:rPr>
              <w:lastRenderedPageBreak/>
              <w:t xml:space="preserve">UV 10.1-3 </w:t>
            </w:r>
            <w:r w:rsidRPr="00004E11">
              <w:rPr>
                <w:rFonts w:eastAsia="Arial" w:cs="Arial"/>
                <w:b/>
                <w:i/>
                <w:sz w:val="28"/>
                <w:szCs w:val="28"/>
                <w:lang w:val="nl-NL"/>
              </w:rPr>
              <w:t xml:space="preserve">Vlaanderen beweegt </w:t>
            </w:r>
            <w:r w:rsidRPr="00004E11">
              <w:rPr>
                <w:rFonts w:eastAsia="Arial" w:cs="Arial"/>
                <w:b/>
                <w:i/>
                <w:sz w:val="28"/>
                <w:lang w:val="nl-NL"/>
              </w:rPr>
              <w:t xml:space="preserve">– </w:t>
            </w:r>
            <w:r w:rsidRPr="00004E11">
              <w:rPr>
                <w:rFonts w:eastAsia="Arial" w:cs="Arial"/>
                <w:b/>
                <w:i/>
                <w:sz w:val="28"/>
                <w:szCs w:val="28"/>
                <w:lang w:val="nl-NL"/>
              </w:rPr>
              <w:t>een sportevenement promoten</w:t>
            </w:r>
            <w:r w:rsidRPr="00004E11">
              <w:rPr>
                <w:rFonts w:eastAsia="Arial" w:cs="Arial"/>
                <w:sz w:val="28"/>
                <w:szCs w:val="28"/>
                <w:lang w:val="nl-NL"/>
              </w:rPr>
              <w:t xml:space="preserve"> (ca. 20 U-Std)</w:t>
            </w:r>
          </w:p>
        </w:tc>
      </w:tr>
      <w:tr w:rsidR="00D95CE8" w14:paraId="58AEC8DC"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508D29FF" w14:textId="77777777" w:rsidR="00D95CE8" w:rsidRDefault="00C02800">
            <w:pPr>
              <w:jc w:val="center"/>
              <w:rPr>
                <w:rFonts w:eastAsia="Arial" w:cs="Arial"/>
                <w:b/>
                <w:bCs/>
                <w:sz w:val="24"/>
                <w:szCs w:val="24"/>
              </w:rPr>
            </w:pPr>
            <w:r>
              <w:rPr>
                <w:rFonts w:eastAsia="Arial" w:cs="Arial"/>
                <w:b/>
                <w:bCs/>
                <w:sz w:val="24"/>
                <w:szCs w:val="24"/>
              </w:rPr>
              <w:t xml:space="preserve">Kompetenzerwartungen </w:t>
            </w:r>
          </w:p>
          <w:p w14:paraId="5290FF37" w14:textId="77777777" w:rsidR="00D95CE8" w:rsidRDefault="00C02800">
            <w:pPr>
              <w:jc w:val="center"/>
              <w:rPr>
                <w:rFonts w:eastAsia="Arial" w:cs="Arial"/>
                <w:b/>
                <w:bCs/>
                <w:sz w:val="24"/>
                <w:szCs w:val="24"/>
              </w:rPr>
            </w:pPr>
            <w:r>
              <w:rPr>
                <w:rFonts w:eastAsia="Arial" w:cs="Arial"/>
                <w:b/>
                <w:bCs/>
                <w:sz w:val="24"/>
                <w:szCs w:val="24"/>
              </w:rPr>
              <w:t>im Schwerpunkt</w:t>
            </w:r>
          </w:p>
        </w:tc>
        <w:tc>
          <w:tcPr>
            <w:tcW w:w="4459"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1F9BCA2F" w14:textId="77777777" w:rsidR="00D95CE8" w:rsidRDefault="00C02800">
            <w:pPr>
              <w:jc w:val="center"/>
              <w:rPr>
                <w:rFonts w:eastAsia="Arial" w:cs="Arial"/>
                <w:b/>
                <w:bCs/>
                <w:sz w:val="24"/>
                <w:szCs w:val="24"/>
              </w:rPr>
            </w:pPr>
            <w:r>
              <w:rPr>
                <w:rFonts w:eastAsia="Arial" w:cs="Arial"/>
                <w:b/>
                <w:bCs/>
                <w:sz w:val="24"/>
                <w:szCs w:val="24"/>
              </w:rPr>
              <w:t xml:space="preserve">Auswahl </w:t>
            </w:r>
          </w:p>
          <w:p w14:paraId="36A82173" w14:textId="77777777" w:rsidR="00D95CE8" w:rsidRDefault="00C02800">
            <w:pPr>
              <w:jc w:val="center"/>
              <w:rPr>
                <w:rFonts w:eastAsia="Arial" w:cs="Arial"/>
                <w:b/>
                <w:bCs/>
                <w:sz w:val="24"/>
                <w:szCs w:val="24"/>
              </w:rPr>
            </w:pPr>
            <w:r>
              <w:rPr>
                <w:rFonts w:eastAsia="Arial" w:cs="Arial"/>
                <w:b/>
                <w:bCs/>
                <w:sz w:val="24"/>
                <w:szCs w:val="24"/>
              </w:rPr>
              <w:t>fachlicher Konkretisierungen</w:t>
            </w:r>
          </w:p>
        </w:tc>
        <w:tc>
          <w:tcPr>
            <w:tcW w:w="502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6B181157" w14:textId="77777777" w:rsidR="00D95CE8" w:rsidRDefault="00C02800">
            <w:pPr>
              <w:jc w:val="center"/>
              <w:rPr>
                <w:rFonts w:eastAsia="Arial" w:cs="Arial"/>
                <w:b/>
                <w:bCs/>
                <w:sz w:val="24"/>
                <w:szCs w:val="24"/>
              </w:rPr>
            </w:pPr>
            <w:r>
              <w:rPr>
                <w:rFonts w:eastAsia="Arial" w:cs="Arial"/>
                <w:b/>
                <w:bCs/>
                <w:sz w:val="24"/>
                <w:szCs w:val="24"/>
              </w:rPr>
              <w:t xml:space="preserve">Hinweise, Vereinbarungen </w:t>
            </w:r>
          </w:p>
          <w:p w14:paraId="155E2B46" w14:textId="77777777" w:rsidR="00D95CE8" w:rsidRDefault="00C02800">
            <w:pPr>
              <w:jc w:val="center"/>
              <w:rPr>
                <w:rFonts w:eastAsia="Arial" w:cs="Arial"/>
                <w:b/>
                <w:bCs/>
                <w:sz w:val="24"/>
                <w:szCs w:val="24"/>
              </w:rPr>
            </w:pPr>
            <w:r>
              <w:rPr>
                <w:rFonts w:eastAsia="Arial" w:cs="Arial"/>
                <w:b/>
                <w:bCs/>
                <w:sz w:val="24"/>
                <w:szCs w:val="24"/>
              </w:rPr>
              <w:t>und Absprachen</w:t>
            </w:r>
          </w:p>
        </w:tc>
      </w:tr>
      <w:tr w:rsidR="00D95CE8" w14:paraId="697AA275" w14:textId="77777777">
        <w:trPr>
          <w:trHeight w:val="1526"/>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45C951C" w14:textId="77777777" w:rsidR="00D95CE8" w:rsidRDefault="00D95CE8">
            <w:pPr>
              <w:spacing w:after="96" w:line="240" w:lineRule="auto"/>
              <w:jc w:val="left"/>
              <w:rPr>
                <w:rFonts w:eastAsia="Arial" w:cs="Arial"/>
                <w:b/>
                <w:bCs/>
                <w:szCs w:val="24"/>
              </w:rPr>
            </w:pPr>
          </w:p>
          <w:p w14:paraId="2ED1304F" w14:textId="77777777" w:rsidR="00D95CE8" w:rsidRDefault="00C02800">
            <w:pPr>
              <w:spacing w:after="96" w:line="240" w:lineRule="auto"/>
              <w:jc w:val="left"/>
              <w:rPr>
                <w:rFonts w:eastAsia="Arial" w:cs="Arial"/>
                <w:b/>
                <w:bCs/>
                <w:szCs w:val="24"/>
              </w:rPr>
            </w:pPr>
            <w:r>
              <w:rPr>
                <w:rFonts w:eastAsia="Arial" w:cs="Arial"/>
                <w:b/>
                <w:bCs/>
                <w:szCs w:val="24"/>
              </w:rPr>
              <w:t>Funktionale kommunikative Kompetenz</w:t>
            </w:r>
          </w:p>
          <w:p w14:paraId="2A371813" w14:textId="77777777" w:rsidR="00D95CE8" w:rsidRPr="00004E11" w:rsidRDefault="00C02800">
            <w:pPr>
              <w:pStyle w:val="Liste-KonkretisierteKompetenz"/>
              <w:spacing w:after="96" w:line="240" w:lineRule="auto"/>
              <w:ind w:left="360" w:hanging="360"/>
              <w:jc w:val="left"/>
              <w:rPr>
                <w:rFonts w:eastAsia="Arial" w:cs="Arial"/>
                <w:b/>
                <w:bCs/>
                <w:i/>
                <w:sz w:val="22"/>
                <w:szCs w:val="24"/>
              </w:rPr>
            </w:pPr>
            <w:r w:rsidRPr="00004E11">
              <w:rPr>
                <w:rFonts w:eastAsia="Arial" w:cs="Arial"/>
                <w:b/>
                <w:bCs/>
                <w:i/>
                <w:sz w:val="22"/>
                <w:szCs w:val="24"/>
              </w:rPr>
              <w:t>Hör-/Hörsehverstehen</w:t>
            </w:r>
          </w:p>
          <w:p w14:paraId="1EA34E6C" w14:textId="77777777" w:rsidR="00D95CE8" w:rsidRDefault="00C02800">
            <w:pPr>
              <w:pStyle w:val="KeinLeerraum"/>
              <w:spacing w:after="96"/>
              <w:jc w:val="left"/>
              <w:rPr>
                <w:rFonts w:eastAsia="Arial" w:cs="Arial"/>
                <w:szCs w:val="20"/>
              </w:rPr>
            </w:pPr>
            <w:r>
              <w:rPr>
                <w:rFonts w:eastAsia="Arial" w:cs="Arial"/>
                <w:szCs w:val="20"/>
              </w:rPr>
              <w:t>auditiv und audiovisuell vermittelten Texte</w:t>
            </w:r>
          </w:p>
          <w:p w14:paraId="7A043D94" w14:textId="731498A5" w:rsidR="00D95CE8" w:rsidRDefault="00C02800">
            <w:pPr>
              <w:pStyle w:val="KeinLeerraum"/>
              <w:spacing w:after="96"/>
              <w:jc w:val="left"/>
              <w:rPr>
                <w:rFonts w:eastAsia="Arial" w:cs="Arial"/>
                <w:szCs w:val="20"/>
              </w:rPr>
            </w:pPr>
            <w:r>
              <w:rPr>
                <w:rFonts w:eastAsia="Arial" w:cs="Arial"/>
                <w:szCs w:val="20"/>
              </w:rPr>
              <w:t>Gesamtaussage, Hauptaussagen und wichtige Einzelinformationen entnehmen</w:t>
            </w:r>
          </w:p>
          <w:p w14:paraId="0FBB4763" w14:textId="687FA7C0" w:rsidR="00D95CE8" w:rsidRDefault="00C02800">
            <w:pPr>
              <w:pStyle w:val="KeinLeerraum"/>
              <w:spacing w:after="96"/>
              <w:jc w:val="left"/>
              <w:rPr>
                <w:rFonts w:eastAsia="Arial" w:cs="Arial"/>
                <w:szCs w:val="20"/>
              </w:rPr>
            </w:pPr>
            <w:r>
              <w:rPr>
                <w:rFonts w:eastAsia="Arial" w:cs="Arial"/>
                <w:szCs w:val="20"/>
              </w:rPr>
              <w:t>Gesprächen zu alltäglichen wie auch vertrauten Sachverhalten und Themen in der Regel die Gesamtaussage, Hauptaussagen und wichtige Einzelinformationen entnehmen</w:t>
            </w:r>
          </w:p>
          <w:p w14:paraId="1EAE54BE" w14:textId="39682805" w:rsidR="00D95CE8" w:rsidRDefault="00C02800">
            <w:pPr>
              <w:pStyle w:val="KeinLeerraum"/>
              <w:spacing w:after="96"/>
              <w:jc w:val="left"/>
              <w:rPr>
                <w:rFonts w:eastAsia="Arial" w:cs="Arial"/>
                <w:szCs w:val="20"/>
              </w:rPr>
            </w:pPr>
            <w:r>
              <w:rPr>
                <w:rFonts w:eastAsia="Arial" w:cs="Arial"/>
                <w:szCs w:val="20"/>
              </w:rPr>
              <w:t>eindeutige Gefühle der Sprechenden erfassen</w:t>
            </w:r>
          </w:p>
          <w:p w14:paraId="20F5C435" w14:textId="77777777" w:rsidR="00D95CE8" w:rsidRDefault="00D95CE8">
            <w:pPr>
              <w:pStyle w:val="KeinLeerraum"/>
              <w:spacing w:after="96"/>
              <w:jc w:val="left"/>
              <w:rPr>
                <w:rFonts w:eastAsia="Arial" w:cs="Arial"/>
                <w:szCs w:val="20"/>
              </w:rPr>
            </w:pPr>
          </w:p>
          <w:p w14:paraId="0F74EE2A" w14:textId="77777777" w:rsidR="00D95CE8" w:rsidRPr="00004E11" w:rsidRDefault="00C02800">
            <w:pPr>
              <w:pStyle w:val="KeinLeerraum"/>
              <w:spacing w:after="96"/>
              <w:jc w:val="left"/>
              <w:rPr>
                <w:rFonts w:eastAsia="Arial" w:cs="Arial"/>
                <w:b/>
                <w:i/>
                <w:szCs w:val="20"/>
              </w:rPr>
            </w:pPr>
            <w:r w:rsidRPr="00004E11">
              <w:rPr>
                <w:rFonts w:eastAsia="Arial" w:cs="Arial"/>
                <w:b/>
                <w:i/>
                <w:szCs w:val="20"/>
              </w:rPr>
              <w:t>Sprechen: zusammenhängendes Sprechen</w:t>
            </w:r>
          </w:p>
          <w:p w14:paraId="13E16A9F" w14:textId="6E8B5316" w:rsidR="00D95CE8" w:rsidRDefault="00C02800">
            <w:pPr>
              <w:keepNext/>
              <w:spacing w:after="96" w:line="240" w:lineRule="auto"/>
              <w:jc w:val="left"/>
              <w:rPr>
                <w:rFonts w:eastAsia="Arial" w:cs="Arial"/>
                <w:bCs/>
                <w:szCs w:val="24"/>
              </w:rPr>
            </w:pPr>
            <w:r>
              <w:rPr>
                <w:rFonts w:eastAsia="Arial" w:cs="Arial"/>
                <w:bCs/>
                <w:szCs w:val="24"/>
              </w:rPr>
              <w:t>Unterrichtsinhalte und Arbeitsergebnisse, auch digital gestützt, präsentieren</w:t>
            </w:r>
          </w:p>
          <w:p w14:paraId="49C4136D" w14:textId="77777777" w:rsidR="00D95CE8" w:rsidRDefault="00D95CE8">
            <w:pPr>
              <w:pStyle w:val="KeinLeerraum"/>
              <w:spacing w:after="96"/>
              <w:jc w:val="left"/>
              <w:rPr>
                <w:rFonts w:eastAsia="Arial" w:cs="Arial"/>
                <w:szCs w:val="20"/>
              </w:rPr>
            </w:pPr>
          </w:p>
          <w:p w14:paraId="022A293F" w14:textId="77777777" w:rsidR="00D95CE8" w:rsidRDefault="00C02800">
            <w:pPr>
              <w:pStyle w:val="KeinLeerraum"/>
              <w:spacing w:after="96"/>
              <w:jc w:val="left"/>
              <w:rPr>
                <w:rFonts w:eastAsia="Arial" w:cs="Arial"/>
                <w:b/>
                <w:szCs w:val="20"/>
              </w:rPr>
            </w:pPr>
            <w:r>
              <w:rPr>
                <w:rFonts w:eastAsia="Arial" w:cs="Arial"/>
                <w:b/>
                <w:szCs w:val="20"/>
              </w:rPr>
              <w:t>Verfügen über sprachliche Mittel</w:t>
            </w:r>
          </w:p>
          <w:p w14:paraId="267D17E7" w14:textId="77777777" w:rsidR="00D95CE8" w:rsidRDefault="00C02800">
            <w:pPr>
              <w:pStyle w:val="KeinLeerraum"/>
              <w:spacing w:after="96"/>
              <w:jc w:val="left"/>
              <w:rPr>
                <w:rFonts w:eastAsia="Arial" w:cs="Arial"/>
                <w:szCs w:val="20"/>
              </w:rPr>
            </w:pPr>
            <w:r w:rsidRPr="00004E11">
              <w:rPr>
                <w:rFonts w:eastAsia="Arial" w:cs="Arial"/>
                <w:b/>
                <w:i/>
                <w:szCs w:val="20"/>
              </w:rPr>
              <w:t>Grammatik</w:t>
            </w:r>
            <w:r>
              <w:rPr>
                <w:rFonts w:eastAsia="Arial" w:cs="Arial"/>
                <w:szCs w:val="20"/>
              </w:rPr>
              <w:t>: Handlungen und Ereignisse aktivisch und passivisch darstellen; Gefühle, Meinungen, Bitten, Wünsche und Erwartungen äußern</w:t>
            </w:r>
          </w:p>
        </w:tc>
        <w:tc>
          <w:tcPr>
            <w:tcW w:w="4459"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280AAD5F" w14:textId="77777777" w:rsidR="00D95CE8" w:rsidRDefault="00D95CE8">
            <w:pPr>
              <w:spacing w:after="96" w:line="240" w:lineRule="auto"/>
              <w:jc w:val="left"/>
              <w:rPr>
                <w:rFonts w:eastAsia="Arial" w:cs="Arial"/>
                <w:b/>
                <w:bCs/>
                <w:szCs w:val="24"/>
              </w:rPr>
            </w:pPr>
          </w:p>
          <w:p w14:paraId="3CA9E5AF" w14:textId="77777777" w:rsidR="00D95CE8" w:rsidRDefault="00C02800">
            <w:pPr>
              <w:spacing w:after="96" w:line="240" w:lineRule="auto"/>
              <w:jc w:val="left"/>
              <w:rPr>
                <w:rFonts w:eastAsia="Arial" w:cs="Arial"/>
                <w:b/>
                <w:bCs/>
                <w:szCs w:val="24"/>
              </w:rPr>
            </w:pPr>
            <w:r>
              <w:rPr>
                <w:rFonts w:eastAsia="Arial" w:cs="Arial"/>
                <w:b/>
                <w:bCs/>
                <w:szCs w:val="24"/>
              </w:rPr>
              <w:t>Interkulturelle kommunikative Kompetenz</w:t>
            </w:r>
          </w:p>
          <w:p w14:paraId="5CDD520C" w14:textId="77777777" w:rsidR="00D95CE8" w:rsidRDefault="00C02800">
            <w:pPr>
              <w:spacing w:after="96" w:line="240" w:lineRule="auto"/>
              <w:jc w:val="left"/>
              <w:rPr>
                <w:rFonts w:eastAsia="Arial" w:cs="Arial"/>
                <w:b/>
                <w:bCs/>
                <w:szCs w:val="24"/>
              </w:rPr>
            </w:pPr>
            <w:r>
              <w:rPr>
                <w:rFonts w:eastAsia="Arial" w:cs="Arial"/>
              </w:rPr>
              <w:t>Freizeitgestaltung, ehrenamtliche Tätigkeiten</w:t>
            </w:r>
          </w:p>
          <w:p w14:paraId="31A190A5" w14:textId="77777777" w:rsidR="00D95CE8" w:rsidRDefault="00D95CE8">
            <w:pPr>
              <w:spacing w:after="96" w:line="240" w:lineRule="auto"/>
              <w:jc w:val="left"/>
              <w:rPr>
                <w:rFonts w:eastAsia="Arial" w:cs="Arial"/>
                <w:b/>
                <w:bCs/>
                <w:szCs w:val="24"/>
              </w:rPr>
            </w:pPr>
          </w:p>
          <w:p w14:paraId="1E36CE34" w14:textId="77777777" w:rsidR="00D95CE8" w:rsidRDefault="00C02800">
            <w:pPr>
              <w:spacing w:after="96" w:line="240" w:lineRule="auto"/>
              <w:jc w:val="left"/>
              <w:rPr>
                <w:rFonts w:eastAsia="Arial" w:cs="Arial"/>
                <w:b/>
                <w:bCs/>
                <w:szCs w:val="24"/>
              </w:rPr>
            </w:pPr>
            <w:r>
              <w:rPr>
                <w:rFonts w:eastAsia="Arial" w:cs="Arial"/>
                <w:b/>
                <w:bCs/>
                <w:szCs w:val="24"/>
              </w:rPr>
              <w:t>Text- und Medienkompetenz</w:t>
            </w:r>
          </w:p>
          <w:p w14:paraId="37916693" w14:textId="77777777" w:rsidR="00D95CE8" w:rsidRDefault="00C02800">
            <w:pPr>
              <w:spacing w:after="96" w:line="240" w:lineRule="auto"/>
              <w:jc w:val="left"/>
              <w:rPr>
                <w:rFonts w:eastAsia="Arial" w:cs="Arial"/>
              </w:rPr>
            </w:pPr>
            <w:r>
              <w:rPr>
                <w:rFonts w:eastAsia="Arial" w:cs="Arial"/>
                <w:b/>
              </w:rPr>
              <w:t xml:space="preserve">Ausgangstexte: </w:t>
            </w:r>
            <w:r>
              <w:rPr>
                <w:rFonts w:eastAsia="Arial" w:cs="Arial"/>
              </w:rPr>
              <w:t>Werbetext, Film (Sportreportage, Werbeclip), Interview</w:t>
            </w:r>
          </w:p>
          <w:p w14:paraId="6018EC64" w14:textId="77777777" w:rsidR="00D95CE8" w:rsidRDefault="00C02800">
            <w:pPr>
              <w:spacing w:after="96" w:line="240" w:lineRule="auto"/>
              <w:jc w:val="left"/>
              <w:rPr>
                <w:rFonts w:eastAsia="Arial" w:cs="Arial"/>
              </w:rPr>
            </w:pPr>
            <w:r>
              <w:rPr>
                <w:rFonts w:eastAsia="Arial" w:cs="Arial"/>
                <w:b/>
              </w:rPr>
              <w:t xml:space="preserve">Zieltexte: </w:t>
            </w:r>
            <w:r>
              <w:rPr>
                <w:rFonts w:eastAsia="Arial" w:cs="Arial"/>
              </w:rPr>
              <w:t>Werbetext, digitales Medienprodukt</w:t>
            </w:r>
          </w:p>
          <w:p w14:paraId="3731B41C" w14:textId="77777777" w:rsidR="00D95CE8" w:rsidRDefault="00D95CE8">
            <w:pPr>
              <w:spacing w:after="96" w:line="240" w:lineRule="auto"/>
              <w:jc w:val="left"/>
              <w:rPr>
                <w:rFonts w:eastAsia="Arial" w:cs="Arial"/>
              </w:rPr>
            </w:pPr>
          </w:p>
          <w:p w14:paraId="08D772B6" w14:textId="77777777" w:rsidR="00D95CE8" w:rsidRDefault="00C02800">
            <w:pPr>
              <w:spacing w:after="96" w:line="240" w:lineRule="auto"/>
              <w:jc w:val="left"/>
              <w:rPr>
                <w:rFonts w:eastAsia="Arial" w:cs="Arial"/>
                <w:b/>
                <w:bCs/>
                <w:szCs w:val="24"/>
              </w:rPr>
            </w:pPr>
            <w:r>
              <w:rPr>
                <w:rFonts w:eastAsia="Arial" w:cs="Arial"/>
                <w:b/>
                <w:bCs/>
                <w:szCs w:val="24"/>
              </w:rPr>
              <w:t>Funktionale kommunikative Kompetenz</w:t>
            </w:r>
          </w:p>
          <w:p w14:paraId="4C58701B" w14:textId="77777777" w:rsidR="00D95CE8" w:rsidRDefault="00C02800">
            <w:pPr>
              <w:spacing w:after="96" w:line="240" w:lineRule="auto"/>
              <w:jc w:val="left"/>
              <w:rPr>
                <w:rFonts w:eastAsia="Arial" w:cs="Arial"/>
                <w:b/>
              </w:rPr>
            </w:pPr>
            <w:r>
              <w:rPr>
                <w:rFonts w:eastAsia="Arial" w:cs="Arial"/>
                <w:b/>
              </w:rPr>
              <w:t>Verfügen über sprachliche Mittel</w:t>
            </w:r>
          </w:p>
          <w:p w14:paraId="3F190AF5" w14:textId="77777777" w:rsidR="00D95CE8" w:rsidRDefault="00C02800">
            <w:pPr>
              <w:spacing w:after="96" w:line="240" w:lineRule="auto"/>
              <w:jc w:val="left"/>
              <w:rPr>
                <w:rFonts w:eastAsia="Arial" w:cs="Arial"/>
              </w:rPr>
            </w:pPr>
            <w:r w:rsidRPr="00004E11">
              <w:rPr>
                <w:rFonts w:eastAsia="Arial" w:cs="Arial"/>
                <w:b/>
                <w:i/>
              </w:rPr>
              <w:t>Grammatik</w:t>
            </w:r>
            <w:r>
              <w:rPr>
                <w:rFonts w:eastAsia="Arial" w:cs="Arial"/>
              </w:rPr>
              <w:t xml:space="preserve">: komplexe Aktiv- und </w:t>
            </w:r>
            <w:r>
              <w:rPr>
                <w:rFonts w:eastAsia="Arial" w:cs="Arial"/>
              </w:rPr>
              <w:softHyphen/>
              <w:t>Passiv-sätze mit weiteren Konnektoren; Wortstellung bei aufeinanderfolgenden Verben</w:t>
            </w:r>
          </w:p>
        </w:tc>
        <w:tc>
          <w:tcPr>
            <w:tcW w:w="5028"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3EC63F6E" w14:textId="77777777" w:rsidR="00D95CE8" w:rsidRDefault="00D95CE8">
            <w:pPr>
              <w:spacing w:after="96" w:line="240" w:lineRule="auto"/>
              <w:jc w:val="left"/>
              <w:rPr>
                <w:rFonts w:eastAsia="Arial" w:cs="Arial"/>
              </w:rPr>
            </w:pPr>
          </w:p>
          <w:p w14:paraId="567C446A" w14:textId="77777777" w:rsidR="00D95CE8" w:rsidRDefault="00C02800">
            <w:pPr>
              <w:spacing w:after="96" w:line="240" w:lineRule="auto"/>
              <w:jc w:val="left"/>
              <w:rPr>
                <w:rFonts w:eastAsia="Arial" w:cs="Arial"/>
                <w:b/>
              </w:rPr>
            </w:pPr>
            <w:r>
              <w:rPr>
                <w:rFonts w:eastAsia="Arial" w:cs="Arial"/>
                <w:b/>
              </w:rPr>
              <w:t>Unterrichtliche Umsetzung</w:t>
            </w:r>
          </w:p>
          <w:p w14:paraId="78596E19" w14:textId="0B69131D" w:rsidR="00D95CE8" w:rsidRDefault="00C02800">
            <w:pPr>
              <w:spacing w:after="96" w:line="240" w:lineRule="auto"/>
              <w:jc w:val="left"/>
              <w:rPr>
                <w:rFonts w:eastAsia="Arial" w:cs="Arial"/>
              </w:rPr>
            </w:pPr>
            <w:r>
              <w:rPr>
                <w:rFonts w:eastAsia="Arial" w:cs="Arial"/>
              </w:rPr>
              <w:t>Themenspezifischer Wortschatz: Fußball, Radrennsport, Gesundheit, Freizeitgestaltung, Regionen</w:t>
            </w:r>
          </w:p>
          <w:p w14:paraId="19E19BE3" w14:textId="77777777" w:rsidR="00D95CE8" w:rsidRDefault="00C02800">
            <w:pPr>
              <w:spacing w:after="96" w:line="240" w:lineRule="auto"/>
              <w:jc w:val="left"/>
              <w:rPr>
                <w:rFonts w:eastAsia="Arial" w:cs="Arial"/>
              </w:rPr>
            </w:pPr>
            <w:r>
              <w:rPr>
                <w:rFonts w:eastAsia="Arial" w:cs="Arial"/>
              </w:rPr>
              <w:t xml:space="preserve">Lernaufgaben: als Jurymitglied Werbeclips bewerten; einen Werbeclip für das Sportfest der Schule erstellen und präsentieren </w:t>
            </w:r>
          </w:p>
          <w:p w14:paraId="7F260F08" w14:textId="77777777" w:rsidR="00D95CE8" w:rsidRDefault="00D95CE8">
            <w:pPr>
              <w:spacing w:after="96" w:line="240" w:lineRule="auto"/>
              <w:jc w:val="left"/>
              <w:rPr>
                <w:rFonts w:eastAsia="Arial" w:cs="Arial"/>
                <w:b/>
              </w:rPr>
            </w:pPr>
          </w:p>
          <w:p w14:paraId="721B8F41" w14:textId="77777777" w:rsidR="00D95CE8" w:rsidRDefault="00C02800">
            <w:pPr>
              <w:spacing w:after="96" w:line="240" w:lineRule="auto"/>
              <w:jc w:val="left"/>
              <w:rPr>
                <w:rFonts w:eastAsia="Arial" w:cs="Arial"/>
                <w:b/>
              </w:rPr>
            </w:pPr>
            <w:r>
              <w:rPr>
                <w:rFonts w:eastAsia="Arial" w:cs="Arial"/>
                <w:b/>
              </w:rPr>
              <w:t>Weitere Absprachen</w:t>
            </w:r>
          </w:p>
          <w:p w14:paraId="26539971" w14:textId="77777777" w:rsidR="00D95CE8" w:rsidRDefault="00C02800">
            <w:pPr>
              <w:spacing w:after="96" w:line="240" w:lineRule="auto"/>
              <w:jc w:val="left"/>
              <w:rPr>
                <w:rFonts w:eastAsia="Arial" w:cs="Arial"/>
              </w:rPr>
            </w:pPr>
            <w:r>
              <w:rPr>
                <w:rFonts w:eastAsia="Arial" w:cs="Arial"/>
              </w:rPr>
              <w:t>Präsentationskompetenz (vgl. Methodenkonzept der Schule)</w:t>
            </w:r>
          </w:p>
          <w:p w14:paraId="70323C05" w14:textId="77777777" w:rsidR="00D95CE8" w:rsidRDefault="00C02800">
            <w:pPr>
              <w:spacing w:after="96" w:line="240" w:lineRule="auto"/>
              <w:jc w:val="left"/>
              <w:rPr>
                <w:rFonts w:eastAsia="Arial" w:cs="Arial"/>
              </w:rPr>
            </w:pPr>
            <w:r>
              <w:rPr>
                <w:rFonts w:eastAsia="Arial" w:cs="Arial"/>
              </w:rPr>
              <w:t>Fächerverbindende Arbeit (Sportfest)</w:t>
            </w:r>
          </w:p>
          <w:p w14:paraId="52357FF4" w14:textId="77777777" w:rsidR="00D95CE8" w:rsidRDefault="00D95CE8">
            <w:pPr>
              <w:spacing w:after="96" w:line="240" w:lineRule="auto"/>
              <w:jc w:val="left"/>
              <w:rPr>
                <w:rFonts w:eastAsia="Arial" w:cs="Arial"/>
              </w:rPr>
            </w:pPr>
          </w:p>
        </w:tc>
      </w:tr>
    </w:tbl>
    <w:p w14:paraId="20B75525" w14:textId="77777777" w:rsidR="00D95CE8" w:rsidRDefault="00C02800">
      <w:r>
        <w:br w:type="page"/>
      </w:r>
    </w:p>
    <w:tbl>
      <w:tblPr>
        <w:tblW w:w="14281" w:type="dxa"/>
        <w:tblInd w:w="93" w:type="dxa"/>
        <w:tblCellMar>
          <w:left w:w="10" w:type="dxa"/>
          <w:right w:w="10" w:type="dxa"/>
        </w:tblCellMar>
        <w:tblLook w:val="0000" w:firstRow="0" w:lastRow="0" w:firstColumn="0" w:lastColumn="0" w:noHBand="0" w:noVBand="0"/>
      </w:tblPr>
      <w:tblGrid>
        <w:gridCol w:w="4731"/>
        <w:gridCol w:w="27"/>
        <w:gridCol w:w="4432"/>
        <w:gridCol w:w="160"/>
        <w:gridCol w:w="4868"/>
        <w:gridCol w:w="63"/>
      </w:tblGrid>
      <w:tr w:rsidR="00D95CE8" w:rsidRPr="007C3744" w14:paraId="1FF2CFC8" w14:textId="77777777" w:rsidTr="00E868D7">
        <w:tc>
          <w:tcPr>
            <w:tcW w:w="14276" w:type="dxa"/>
            <w:gridSpan w:val="6"/>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344A42D6" w14:textId="77777777" w:rsidR="00D95CE8" w:rsidRPr="00004E11" w:rsidRDefault="00C02800">
            <w:pPr>
              <w:pageBreakBefore/>
              <w:spacing w:before="120" w:after="120"/>
              <w:jc w:val="center"/>
              <w:rPr>
                <w:rFonts w:eastAsia="Arial" w:cs="Arial"/>
                <w:sz w:val="28"/>
                <w:szCs w:val="28"/>
                <w:lang w:val="nl-NL"/>
              </w:rPr>
            </w:pPr>
            <w:r w:rsidRPr="00004E11">
              <w:rPr>
                <w:rFonts w:eastAsia="Arial" w:cs="Arial"/>
                <w:b/>
                <w:bCs/>
                <w:sz w:val="28"/>
                <w:szCs w:val="28"/>
                <w:lang w:val="nl-NL"/>
              </w:rPr>
              <w:lastRenderedPageBreak/>
              <w:t xml:space="preserve">UV 10.2-1 </w:t>
            </w:r>
            <w:r w:rsidRPr="00004E11">
              <w:rPr>
                <w:rFonts w:eastAsia="Arial" w:cs="Arial"/>
                <w:b/>
                <w:bCs/>
                <w:i/>
                <w:iCs/>
                <w:sz w:val="28"/>
                <w:szCs w:val="28"/>
                <w:lang w:val="nl-NL"/>
              </w:rPr>
              <w:t xml:space="preserve">Literatuur als spiegel van het leven </w:t>
            </w:r>
            <w:r w:rsidRPr="00004E11">
              <w:rPr>
                <w:rFonts w:eastAsia="Arial" w:cs="Arial"/>
                <w:b/>
                <w:i/>
                <w:sz w:val="28"/>
                <w:lang w:val="nl-NL"/>
              </w:rPr>
              <w:t xml:space="preserve">– </w:t>
            </w:r>
            <w:r w:rsidRPr="00004E11">
              <w:rPr>
                <w:rFonts w:eastAsia="Arial" w:cs="Arial"/>
                <w:b/>
                <w:bCs/>
                <w:i/>
                <w:iCs/>
                <w:sz w:val="28"/>
                <w:szCs w:val="28"/>
                <w:lang w:val="nl-NL"/>
              </w:rPr>
              <w:t xml:space="preserve">een literatuurkrant maken </w:t>
            </w:r>
            <w:r w:rsidRPr="00004E11">
              <w:rPr>
                <w:rFonts w:eastAsia="Arial" w:cs="Arial"/>
                <w:sz w:val="28"/>
                <w:szCs w:val="28"/>
                <w:lang w:val="nl-NL"/>
              </w:rPr>
              <w:t>(ca. 20 U-Std.)</w:t>
            </w:r>
          </w:p>
        </w:tc>
      </w:tr>
      <w:tr w:rsidR="00D95CE8" w14:paraId="42646D01" w14:textId="77777777" w:rsidTr="00E868D7">
        <w:tc>
          <w:tcPr>
            <w:tcW w:w="4758" w:type="dxa"/>
            <w:gridSpan w:val="2"/>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4119DC6F" w14:textId="77777777" w:rsidR="00D95CE8" w:rsidRDefault="00C02800">
            <w:pPr>
              <w:jc w:val="center"/>
              <w:rPr>
                <w:rFonts w:eastAsia="Arial" w:cs="Arial"/>
                <w:b/>
                <w:bCs/>
                <w:sz w:val="24"/>
                <w:szCs w:val="24"/>
              </w:rPr>
            </w:pPr>
            <w:r>
              <w:rPr>
                <w:rFonts w:eastAsia="Arial" w:cs="Arial"/>
                <w:b/>
                <w:bCs/>
                <w:sz w:val="24"/>
                <w:szCs w:val="24"/>
              </w:rPr>
              <w:t>Kompetenzerwartungen</w:t>
            </w:r>
          </w:p>
          <w:p w14:paraId="182A71AF" w14:textId="77777777" w:rsidR="00D95CE8" w:rsidRDefault="00C02800">
            <w:pPr>
              <w:jc w:val="center"/>
              <w:rPr>
                <w:rFonts w:eastAsia="Arial" w:cs="Arial"/>
                <w:b/>
                <w:bCs/>
                <w:sz w:val="24"/>
                <w:szCs w:val="24"/>
              </w:rPr>
            </w:pPr>
            <w:r>
              <w:rPr>
                <w:rFonts w:eastAsia="Arial" w:cs="Arial"/>
                <w:b/>
                <w:bCs/>
                <w:sz w:val="24"/>
                <w:szCs w:val="24"/>
              </w:rPr>
              <w:t>im Schwerpunkt</w:t>
            </w:r>
          </w:p>
        </w:tc>
        <w:tc>
          <w:tcPr>
            <w:tcW w:w="4592" w:type="dxa"/>
            <w:gridSpan w:val="2"/>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2F57F482" w14:textId="77777777" w:rsidR="00D95CE8" w:rsidRDefault="00C02800">
            <w:pPr>
              <w:jc w:val="center"/>
              <w:rPr>
                <w:rFonts w:eastAsia="Arial" w:cs="Arial"/>
                <w:b/>
                <w:bCs/>
                <w:sz w:val="24"/>
                <w:szCs w:val="24"/>
              </w:rPr>
            </w:pPr>
            <w:r>
              <w:rPr>
                <w:rFonts w:eastAsia="Arial" w:cs="Arial"/>
                <w:b/>
                <w:bCs/>
                <w:sz w:val="24"/>
                <w:szCs w:val="24"/>
              </w:rPr>
              <w:t>Auswahl</w:t>
            </w:r>
          </w:p>
          <w:p w14:paraId="5C4BDFF7" w14:textId="77777777" w:rsidR="00D95CE8" w:rsidRDefault="00C02800">
            <w:pPr>
              <w:jc w:val="center"/>
              <w:rPr>
                <w:rFonts w:eastAsia="Arial" w:cs="Arial"/>
                <w:b/>
                <w:bCs/>
                <w:sz w:val="24"/>
                <w:szCs w:val="24"/>
              </w:rPr>
            </w:pPr>
            <w:r>
              <w:rPr>
                <w:rFonts w:eastAsia="Arial" w:cs="Arial"/>
                <w:b/>
                <w:bCs/>
                <w:sz w:val="24"/>
                <w:szCs w:val="24"/>
              </w:rPr>
              <w:t>fachlicher Konkretisierungen</w:t>
            </w:r>
          </w:p>
        </w:tc>
        <w:tc>
          <w:tcPr>
            <w:tcW w:w="4926" w:type="dxa"/>
            <w:gridSpan w:val="2"/>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65DBDE2B" w14:textId="77777777" w:rsidR="00D95CE8" w:rsidRDefault="00C02800">
            <w:pPr>
              <w:jc w:val="center"/>
              <w:rPr>
                <w:rFonts w:eastAsia="Arial" w:cs="Arial"/>
                <w:b/>
                <w:bCs/>
                <w:sz w:val="24"/>
                <w:szCs w:val="24"/>
              </w:rPr>
            </w:pPr>
            <w:r>
              <w:rPr>
                <w:rFonts w:eastAsia="Arial" w:cs="Arial"/>
                <w:b/>
                <w:bCs/>
                <w:sz w:val="24"/>
                <w:szCs w:val="24"/>
              </w:rPr>
              <w:t xml:space="preserve">Hinweise, Vereinbarungen </w:t>
            </w:r>
          </w:p>
          <w:p w14:paraId="3EE716DA" w14:textId="77777777" w:rsidR="00D95CE8" w:rsidRDefault="00C02800">
            <w:pPr>
              <w:jc w:val="center"/>
              <w:rPr>
                <w:rFonts w:eastAsia="Arial" w:cs="Arial"/>
                <w:b/>
                <w:bCs/>
                <w:sz w:val="24"/>
                <w:szCs w:val="24"/>
              </w:rPr>
            </w:pPr>
            <w:r>
              <w:rPr>
                <w:rFonts w:eastAsia="Arial" w:cs="Arial"/>
                <w:b/>
                <w:bCs/>
                <w:sz w:val="24"/>
                <w:szCs w:val="24"/>
              </w:rPr>
              <w:t>und Absprachen</w:t>
            </w:r>
          </w:p>
        </w:tc>
      </w:tr>
      <w:tr w:rsidR="00D95CE8" w14:paraId="77E9BE41" w14:textId="77777777" w:rsidTr="00E868D7">
        <w:tc>
          <w:tcPr>
            <w:tcW w:w="4758"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B6A7F7" w14:textId="77777777" w:rsidR="00D95CE8" w:rsidRDefault="00D95CE8">
            <w:pPr>
              <w:spacing w:after="96" w:line="240" w:lineRule="auto"/>
              <w:jc w:val="left"/>
              <w:rPr>
                <w:rFonts w:eastAsia="Arial" w:cs="Arial"/>
              </w:rPr>
            </w:pPr>
          </w:p>
          <w:p w14:paraId="77567815" w14:textId="77777777" w:rsidR="00D95CE8" w:rsidRDefault="00C02800">
            <w:pPr>
              <w:spacing w:after="96" w:line="240" w:lineRule="auto"/>
              <w:jc w:val="left"/>
              <w:rPr>
                <w:rFonts w:eastAsia="Arial" w:cs="Arial"/>
                <w:b/>
                <w:bCs/>
              </w:rPr>
            </w:pPr>
            <w:r>
              <w:rPr>
                <w:rFonts w:eastAsia="Arial" w:cs="Arial"/>
                <w:b/>
                <w:bCs/>
              </w:rPr>
              <w:t>Text- und Medienkompetenz</w:t>
            </w:r>
          </w:p>
          <w:p w14:paraId="4B49B72A" w14:textId="53808076" w:rsidR="00D95CE8" w:rsidRDefault="00C02800">
            <w:pPr>
              <w:pStyle w:val="Liste-Indikator"/>
              <w:spacing w:after="96"/>
              <w:ind w:left="0"/>
              <w:jc w:val="left"/>
              <w:rPr>
                <w:rFonts w:eastAsia="Arial" w:cs="Arial"/>
                <w:sz w:val="22"/>
              </w:rPr>
            </w:pPr>
            <w:r>
              <w:rPr>
                <w:rFonts w:eastAsia="Arial" w:cs="Arial"/>
                <w:sz w:val="22"/>
              </w:rPr>
              <w:t>explizite und</w:t>
            </w:r>
            <w:r w:rsidR="00613AFE">
              <w:rPr>
                <w:rFonts w:eastAsia="Arial" w:cs="Arial"/>
                <w:sz w:val="22"/>
              </w:rPr>
              <w:t xml:space="preserve"> leicht zugängliche</w:t>
            </w:r>
            <w:r>
              <w:rPr>
                <w:rFonts w:eastAsia="Arial" w:cs="Arial"/>
                <w:sz w:val="22"/>
              </w:rPr>
              <w:t xml:space="preserve"> implizite Aspekte von literarischen Texten [sowie von Sach- und Gebrauchstexten] zusammenfassen und ihre Wirkung und Funktion im Kontext der Gesamtaussage erläutern und bewerten</w:t>
            </w:r>
          </w:p>
          <w:p w14:paraId="660491B5" w14:textId="77777777" w:rsidR="00D95CE8" w:rsidRDefault="00C02800">
            <w:pPr>
              <w:pStyle w:val="Liste-Indikator"/>
              <w:spacing w:after="96"/>
              <w:ind w:left="0"/>
              <w:jc w:val="left"/>
              <w:rPr>
                <w:rFonts w:eastAsia="Arial" w:cs="Arial"/>
                <w:sz w:val="22"/>
              </w:rPr>
            </w:pPr>
            <w:r>
              <w:rPr>
                <w:rFonts w:eastAsia="Arial" w:cs="Arial"/>
                <w:sz w:val="22"/>
              </w:rPr>
              <w:t>in literarischen Texten Thema, Handlungsverlauf, Figuren und einzelne, von der Alltagssprache abweichende sprachliche Wirkungsmittelherausarbeiten</w:t>
            </w:r>
          </w:p>
          <w:p w14:paraId="5856C995" w14:textId="77777777" w:rsidR="00D95CE8" w:rsidRDefault="00D95CE8">
            <w:pPr>
              <w:pStyle w:val="Liste-Indikator"/>
              <w:spacing w:after="96"/>
              <w:ind w:left="0"/>
              <w:jc w:val="left"/>
              <w:rPr>
                <w:rFonts w:eastAsia="Arial" w:cs="Arial"/>
                <w:sz w:val="22"/>
              </w:rPr>
            </w:pPr>
          </w:p>
          <w:p w14:paraId="14804A80" w14:textId="77777777" w:rsidR="00D95CE8" w:rsidRDefault="00C02800">
            <w:pPr>
              <w:spacing w:after="96" w:line="240" w:lineRule="auto"/>
              <w:jc w:val="left"/>
              <w:rPr>
                <w:rFonts w:eastAsia="Arial" w:cs="Arial"/>
                <w:b/>
                <w:bCs/>
              </w:rPr>
            </w:pPr>
            <w:r>
              <w:rPr>
                <w:rFonts w:eastAsia="Arial" w:cs="Arial"/>
                <w:b/>
                <w:bCs/>
              </w:rPr>
              <w:t>Funktionale kommunikative Kompetenz</w:t>
            </w:r>
          </w:p>
          <w:p w14:paraId="18B6BD29" w14:textId="77777777" w:rsidR="00D95CE8" w:rsidRPr="00004E11" w:rsidRDefault="00C02800">
            <w:pPr>
              <w:pStyle w:val="Liste-Indikator"/>
              <w:spacing w:after="96"/>
              <w:ind w:left="0"/>
              <w:jc w:val="left"/>
              <w:rPr>
                <w:rFonts w:eastAsia="Arial" w:cs="Arial"/>
                <w:b/>
                <w:bCs/>
                <w:i/>
                <w:sz w:val="22"/>
              </w:rPr>
            </w:pPr>
            <w:r w:rsidRPr="00004E11">
              <w:rPr>
                <w:rFonts w:eastAsia="Arial" w:cs="Arial"/>
                <w:b/>
                <w:bCs/>
                <w:i/>
                <w:sz w:val="22"/>
              </w:rPr>
              <w:t>Schreiben</w:t>
            </w:r>
          </w:p>
          <w:p w14:paraId="35838B43" w14:textId="77777777" w:rsidR="00D95CE8" w:rsidRDefault="00C02800">
            <w:pPr>
              <w:pStyle w:val="Liste-Indikator"/>
              <w:spacing w:after="96"/>
              <w:ind w:left="0"/>
              <w:jc w:val="left"/>
              <w:rPr>
                <w:rFonts w:eastAsia="Arial" w:cs="Arial"/>
                <w:sz w:val="22"/>
              </w:rPr>
            </w:pPr>
            <w:r>
              <w:rPr>
                <w:rFonts w:eastAsia="Arial" w:cs="Arial"/>
                <w:sz w:val="22"/>
              </w:rPr>
              <w:t>unter Beachtung textsortenspezifischer Merkmale einfachere Formen des produktionsorientierten und kreativen Schreibens realisieren digitale Werkzeuge auch für das kollaborative Schreiben einsetzen</w:t>
            </w:r>
          </w:p>
          <w:p w14:paraId="12825A1E" w14:textId="77777777" w:rsidR="00D95CE8" w:rsidRDefault="00D95CE8">
            <w:pPr>
              <w:pStyle w:val="Liste-Indikator"/>
              <w:spacing w:after="96"/>
              <w:ind w:left="0"/>
              <w:jc w:val="left"/>
              <w:rPr>
                <w:rFonts w:eastAsia="Arial" w:cs="Arial"/>
                <w:sz w:val="22"/>
              </w:rPr>
            </w:pPr>
          </w:p>
          <w:p w14:paraId="2DC7DD08" w14:textId="77777777" w:rsidR="00D95CE8" w:rsidRDefault="00C02800">
            <w:pPr>
              <w:spacing w:after="96" w:line="240" w:lineRule="auto"/>
              <w:jc w:val="left"/>
              <w:rPr>
                <w:rFonts w:eastAsia="Arial" w:cs="Arial"/>
                <w:b/>
                <w:bCs/>
              </w:rPr>
            </w:pPr>
            <w:r>
              <w:rPr>
                <w:rFonts w:eastAsia="Arial" w:cs="Arial"/>
                <w:b/>
                <w:bCs/>
              </w:rPr>
              <w:t>Verfügbarkeit sprachlicher Mittel</w:t>
            </w:r>
          </w:p>
          <w:p w14:paraId="67775538" w14:textId="77777777" w:rsidR="00D95CE8" w:rsidRDefault="00C02800">
            <w:pPr>
              <w:spacing w:after="96" w:line="240" w:lineRule="auto"/>
              <w:jc w:val="left"/>
              <w:rPr>
                <w:rFonts w:eastAsia="Arial" w:cs="Arial"/>
              </w:rPr>
            </w:pPr>
            <w:r w:rsidRPr="00004E11">
              <w:rPr>
                <w:rFonts w:eastAsia="Arial" w:cs="Arial"/>
                <w:b/>
                <w:i/>
              </w:rPr>
              <w:t>Wortschatz</w:t>
            </w:r>
            <w:r>
              <w:rPr>
                <w:rFonts w:eastAsia="Arial" w:cs="Arial"/>
              </w:rPr>
              <w:t>: einen grundlegenden Wortschatz zur Textbesprechung anwenden; einen grundlegenden Wortschatz zur Textproduktion einsetzen</w:t>
            </w:r>
          </w:p>
          <w:p w14:paraId="680D32F6" w14:textId="77777777" w:rsidR="00D95CE8" w:rsidRDefault="00D95CE8">
            <w:pPr>
              <w:pStyle w:val="Liste-Indikator"/>
              <w:spacing w:after="96"/>
              <w:ind w:hanging="357"/>
              <w:jc w:val="left"/>
              <w:rPr>
                <w:rFonts w:eastAsia="Arial" w:cs="Arial"/>
                <w:sz w:val="22"/>
              </w:rPr>
            </w:pPr>
          </w:p>
        </w:tc>
        <w:tc>
          <w:tcPr>
            <w:tcW w:w="4592"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68FD9A" w14:textId="77777777" w:rsidR="00D95CE8" w:rsidRDefault="00D95CE8">
            <w:pPr>
              <w:spacing w:after="96" w:line="240" w:lineRule="auto"/>
              <w:jc w:val="left"/>
              <w:rPr>
                <w:rFonts w:eastAsia="Arial" w:cs="Arial"/>
              </w:rPr>
            </w:pPr>
          </w:p>
          <w:p w14:paraId="1FD5EEEA" w14:textId="77777777" w:rsidR="00D95CE8" w:rsidRDefault="00C02800">
            <w:pPr>
              <w:spacing w:after="96" w:line="240" w:lineRule="auto"/>
              <w:jc w:val="left"/>
              <w:rPr>
                <w:rFonts w:eastAsia="Arial" w:cs="Arial"/>
                <w:b/>
                <w:bCs/>
              </w:rPr>
            </w:pPr>
            <w:r>
              <w:rPr>
                <w:rFonts w:eastAsia="Arial" w:cs="Arial"/>
                <w:b/>
                <w:bCs/>
              </w:rPr>
              <w:t>Interkulturelle kommunikative Kompetenz</w:t>
            </w:r>
          </w:p>
          <w:p w14:paraId="6D3B450C" w14:textId="77777777" w:rsidR="00D95CE8" w:rsidRDefault="00C02800">
            <w:pPr>
              <w:pStyle w:val="SieknnenTabellenflietext"/>
              <w:spacing w:before="0" w:after="96" w:line="240" w:lineRule="auto"/>
              <w:rPr>
                <w:rFonts w:eastAsia="Arial" w:cs="Arial"/>
                <w:sz w:val="22"/>
              </w:rPr>
            </w:pPr>
            <w:r>
              <w:rPr>
                <w:rFonts w:eastAsia="Arial" w:cs="Arial"/>
                <w:sz w:val="22"/>
              </w:rPr>
              <w:t>Lebensentwürfe</w:t>
            </w:r>
          </w:p>
          <w:p w14:paraId="15D4C67D" w14:textId="77777777" w:rsidR="00D95CE8" w:rsidRDefault="00D95CE8">
            <w:pPr>
              <w:spacing w:after="96" w:line="240" w:lineRule="auto"/>
              <w:jc w:val="left"/>
              <w:rPr>
                <w:rFonts w:eastAsia="Arial" w:cs="Arial"/>
              </w:rPr>
            </w:pPr>
          </w:p>
          <w:p w14:paraId="1ECF56E5" w14:textId="77777777" w:rsidR="00D95CE8" w:rsidRDefault="00C02800">
            <w:pPr>
              <w:spacing w:after="96" w:line="240" w:lineRule="auto"/>
              <w:jc w:val="left"/>
              <w:rPr>
                <w:rFonts w:eastAsia="Arial" w:cs="Arial"/>
                <w:b/>
                <w:bCs/>
              </w:rPr>
            </w:pPr>
            <w:r>
              <w:rPr>
                <w:rFonts w:eastAsia="Arial" w:cs="Arial"/>
                <w:b/>
                <w:bCs/>
              </w:rPr>
              <w:t>Text- und Medienkompetenz</w:t>
            </w:r>
          </w:p>
          <w:p w14:paraId="13454C7C" w14:textId="00444680" w:rsidR="00D95CE8" w:rsidRDefault="00C02800">
            <w:pPr>
              <w:spacing w:after="96" w:line="240" w:lineRule="auto"/>
              <w:jc w:val="left"/>
              <w:rPr>
                <w:rFonts w:eastAsia="Arial" w:cs="Arial"/>
              </w:rPr>
            </w:pPr>
            <w:r>
              <w:rPr>
                <w:rFonts w:eastAsia="Arial" w:cs="Arial"/>
                <w:b/>
                <w:bCs/>
              </w:rPr>
              <w:t xml:space="preserve">Ausgangstexte: </w:t>
            </w:r>
            <w:r>
              <w:rPr>
                <w:rFonts w:eastAsia="Arial" w:cs="Arial"/>
              </w:rPr>
              <w:t>narrative Texte</w:t>
            </w:r>
          </w:p>
          <w:p w14:paraId="6493FAD9" w14:textId="77777777" w:rsidR="00D95CE8" w:rsidRDefault="00C02800">
            <w:pPr>
              <w:spacing w:after="96" w:line="240" w:lineRule="auto"/>
              <w:jc w:val="left"/>
              <w:rPr>
                <w:rFonts w:eastAsia="Arial" w:cs="Arial"/>
              </w:rPr>
            </w:pPr>
            <w:r>
              <w:rPr>
                <w:rFonts w:eastAsia="Arial" w:cs="Arial"/>
                <w:b/>
                <w:bCs/>
              </w:rPr>
              <w:t xml:space="preserve">Zieltexte: </w:t>
            </w:r>
            <w:r>
              <w:rPr>
                <w:rFonts w:eastAsia="Arial" w:cs="Arial"/>
              </w:rPr>
              <w:t>Tagebucheintrag, szenische Texte, Zusammenfassung, Charakterisierung</w:t>
            </w:r>
          </w:p>
          <w:p w14:paraId="1C0B53D1" w14:textId="77777777" w:rsidR="00D95CE8" w:rsidRDefault="00D95CE8">
            <w:pPr>
              <w:spacing w:after="96" w:line="240" w:lineRule="auto"/>
              <w:jc w:val="left"/>
              <w:rPr>
                <w:rFonts w:eastAsia="Arial" w:cs="Arial"/>
                <w:b/>
                <w:bCs/>
              </w:rPr>
            </w:pPr>
          </w:p>
          <w:p w14:paraId="799B2B80" w14:textId="77777777" w:rsidR="00D95CE8" w:rsidRDefault="00C02800">
            <w:pPr>
              <w:spacing w:after="96" w:line="240" w:lineRule="auto"/>
              <w:jc w:val="left"/>
              <w:rPr>
                <w:rFonts w:eastAsia="Arial" w:cs="Arial"/>
                <w:b/>
                <w:bCs/>
              </w:rPr>
            </w:pPr>
            <w:r>
              <w:rPr>
                <w:rFonts w:eastAsia="Arial" w:cs="Arial"/>
                <w:b/>
                <w:bCs/>
              </w:rPr>
              <w:t>Sprachlernkompetenz</w:t>
            </w:r>
          </w:p>
          <w:p w14:paraId="50E0BEA4" w14:textId="77777777" w:rsidR="00D95CE8" w:rsidRDefault="00C02800">
            <w:pPr>
              <w:spacing w:after="96" w:line="240" w:lineRule="auto"/>
              <w:jc w:val="left"/>
              <w:rPr>
                <w:rFonts w:eastAsia="Arial" w:cs="Arial"/>
                <w:b/>
                <w:bCs/>
              </w:rPr>
            </w:pPr>
            <w:r>
              <w:rPr>
                <w:rFonts w:eastAsia="Arial" w:cs="Arial"/>
              </w:rPr>
              <w:t xml:space="preserve">Strategien zur systematischen Erweiterung des Wortschatzes bei der Arbeit mit Texten und Medienprodukten und zur Nutzung ein- und zweisprachiger Wörterbücher </w:t>
            </w:r>
          </w:p>
        </w:tc>
        <w:tc>
          <w:tcPr>
            <w:tcW w:w="4926"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8FE7E35" w14:textId="77777777" w:rsidR="00D95CE8" w:rsidRDefault="00D95CE8">
            <w:pPr>
              <w:spacing w:after="96" w:line="240" w:lineRule="auto"/>
              <w:jc w:val="left"/>
              <w:rPr>
                <w:rFonts w:eastAsia="Arial" w:cs="Arial"/>
              </w:rPr>
            </w:pPr>
          </w:p>
          <w:p w14:paraId="363C8EEC" w14:textId="77777777" w:rsidR="00D95CE8" w:rsidRDefault="00C02800">
            <w:pPr>
              <w:spacing w:after="96" w:line="240" w:lineRule="auto"/>
              <w:jc w:val="left"/>
              <w:rPr>
                <w:rFonts w:eastAsia="Arial" w:cs="Arial"/>
                <w:b/>
                <w:bCs/>
              </w:rPr>
            </w:pPr>
            <w:r>
              <w:rPr>
                <w:rFonts w:eastAsia="Arial" w:cs="Arial"/>
                <w:b/>
                <w:bCs/>
              </w:rPr>
              <w:t>Unterrichtliche Umsetzung</w:t>
            </w:r>
          </w:p>
          <w:p w14:paraId="4C43BB24" w14:textId="77777777" w:rsidR="00D95CE8" w:rsidRDefault="00C02800">
            <w:pPr>
              <w:spacing w:after="96" w:line="240" w:lineRule="auto"/>
              <w:jc w:val="left"/>
              <w:rPr>
                <w:rFonts w:eastAsia="Arial" w:cs="Arial"/>
              </w:rPr>
            </w:pPr>
            <w:r>
              <w:rPr>
                <w:rFonts w:eastAsia="Arial" w:cs="Arial"/>
              </w:rPr>
              <w:t>themenspezifischer Wortschatz: Erwachsenwerden, Freundschaft, Schule, Konflikte im Lebensumfeld Familie und Schule</w:t>
            </w:r>
          </w:p>
          <w:p w14:paraId="5D6F31E3" w14:textId="77777777" w:rsidR="00D95CE8" w:rsidRDefault="00C02800">
            <w:pPr>
              <w:spacing w:after="96" w:line="240" w:lineRule="auto"/>
              <w:jc w:val="left"/>
              <w:rPr>
                <w:rFonts w:eastAsia="Arial" w:cs="Arial"/>
              </w:rPr>
            </w:pPr>
            <w:r>
              <w:rPr>
                <w:rFonts w:eastAsia="Arial" w:cs="Arial"/>
              </w:rPr>
              <w:t>Wortschatz zur Textproduktion: Literaturanalyse</w:t>
            </w:r>
          </w:p>
          <w:p w14:paraId="0DD9BB31" w14:textId="77777777" w:rsidR="00D95CE8" w:rsidRDefault="00D95CE8">
            <w:pPr>
              <w:spacing w:after="96" w:line="240" w:lineRule="auto"/>
              <w:jc w:val="left"/>
              <w:rPr>
                <w:rFonts w:eastAsia="Arial" w:cs="Arial"/>
              </w:rPr>
            </w:pPr>
          </w:p>
          <w:p w14:paraId="74EF0596" w14:textId="77777777" w:rsidR="00D95CE8" w:rsidRDefault="00C02800">
            <w:pPr>
              <w:spacing w:after="96" w:line="240" w:lineRule="auto"/>
              <w:jc w:val="left"/>
              <w:rPr>
                <w:rFonts w:eastAsia="Arial" w:cs="Arial"/>
              </w:rPr>
            </w:pPr>
            <w:r>
              <w:rPr>
                <w:rFonts w:eastAsia="Arial" w:cs="Arial"/>
              </w:rPr>
              <w:t>Lernaufgaben: eine Literaturzeitung erstellen, literarische Figuren beschreiben und präsentieren, Interview mit Figuren verfassen</w:t>
            </w:r>
          </w:p>
          <w:p w14:paraId="10B653F1" w14:textId="77777777" w:rsidR="00D95CE8" w:rsidRDefault="00D95CE8">
            <w:pPr>
              <w:spacing w:after="96" w:line="240" w:lineRule="auto"/>
              <w:jc w:val="left"/>
              <w:rPr>
                <w:rFonts w:eastAsia="Arial" w:cs="Arial"/>
                <w:b/>
              </w:rPr>
            </w:pPr>
          </w:p>
          <w:p w14:paraId="3DBEEF2F" w14:textId="77777777" w:rsidR="00D95CE8" w:rsidRDefault="00C02800">
            <w:pPr>
              <w:spacing w:after="96" w:line="240" w:lineRule="auto"/>
              <w:jc w:val="left"/>
              <w:rPr>
                <w:rFonts w:eastAsia="Arial" w:cs="Arial"/>
                <w:b/>
              </w:rPr>
            </w:pPr>
            <w:r>
              <w:rPr>
                <w:rFonts w:eastAsia="Arial" w:cs="Arial"/>
                <w:b/>
              </w:rPr>
              <w:t>Mögliche Leistungsüberprüfung</w:t>
            </w:r>
          </w:p>
          <w:p w14:paraId="60EAC579" w14:textId="77777777" w:rsidR="00D95CE8" w:rsidRDefault="00C02800">
            <w:pPr>
              <w:spacing w:after="96" w:line="240" w:lineRule="auto"/>
              <w:jc w:val="left"/>
              <w:rPr>
                <w:rFonts w:eastAsia="Arial" w:cs="Arial"/>
              </w:rPr>
            </w:pPr>
            <w:r>
              <w:rPr>
                <w:rFonts w:eastAsia="Arial" w:cs="Arial"/>
              </w:rPr>
              <w:t xml:space="preserve">Leseverstehen und Schreiben, </w:t>
            </w:r>
          </w:p>
          <w:p w14:paraId="29A6A646" w14:textId="77777777" w:rsidR="00D95CE8" w:rsidRDefault="00C02800">
            <w:pPr>
              <w:spacing w:after="96" w:line="240" w:lineRule="auto"/>
              <w:jc w:val="left"/>
              <w:rPr>
                <w:rFonts w:eastAsia="Arial" w:cs="Arial"/>
              </w:rPr>
            </w:pPr>
            <w:r>
              <w:rPr>
                <w:rFonts w:eastAsia="Arial" w:cs="Arial"/>
              </w:rPr>
              <w:t>Verfügen über sprachliche Mittel, isoliert</w:t>
            </w:r>
          </w:p>
          <w:p w14:paraId="794593CF" w14:textId="77777777" w:rsidR="00D95CE8" w:rsidRDefault="00D95CE8">
            <w:pPr>
              <w:spacing w:after="96" w:line="240" w:lineRule="auto"/>
              <w:jc w:val="left"/>
              <w:rPr>
                <w:rFonts w:eastAsia="Arial" w:cs="Arial"/>
              </w:rPr>
            </w:pPr>
          </w:p>
          <w:p w14:paraId="7D4457DE" w14:textId="77777777" w:rsidR="00D95CE8" w:rsidRDefault="00C02800">
            <w:pPr>
              <w:spacing w:after="96" w:line="240" w:lineRule="auto"/>
              <w:jc w:val="left"/>
              <w:rPr>
                <w:rFonts w:eastAsia="Arial" w:cs="Arial"/>
                <w:b/>
                <w:bCs/>
              </w:rPr>
            </w:pPr>
            <w:r>
              <w:rPr>
                <w:rFonts w:eastAsia="Arial" w:cs="Arial"/>
                <w:b/>
                <w:bCs/>
              </w:rPr>
              <w:t>Weitere Absprachen</w:t>
            </w:r>
          </w:p>
          <w:p w14:paraId="41EBE09A" w14:textId="77777777" w:rsidR="00D95CE8" w:rsidRDefault="00C02800">
            <w:pPr>
              <w:spacing w:after="96" w:line="240" w:lineRule="auto"/>
              <w:jc w:val="left"/>
              <w:rPr>
                <w:rFonts w:eastAsia="Arial" w:cs="Arial"/>
              </w:rPr>
            </w:pPr>
            <w:r>
              <w:rPr>
                <w:rFonts w:eastAsia="Arial" w:cs="Arial"/>
              </w:rPr>
              <w:t>Placemat, kollaboratives Schreiben,</w:t>
            </w:r>
          </w:p>
          <w:p w14:paraId="11143EA7" w14:textId="77777777" w:rsidR="00D95CE8" w:rsidRDefault="00C02800">
            <w:pPr>
              <w:spacing w:after="96" w:line="240" w:lineRule="auto"/>
              <w:jc w:val="left"/>
              <w:rPr>
                <w:rFonts w:eastAsia="Arial" w:cs="Arial"/>
              </w:rPr>
            </w:pPr>
            <w:r>
              <w:rPr>
                <w:rFonts w:eastAsia="Arial" w:cs="Arial"/>
              </w:rPr>
              <w:t>Bezug zu. schulinternem Medienkonzept und Methodenkonzept,</w:t>
            </w:r>
          </w:p>
          <w:p w14:paraId="50B443D1" w14:textId="77777777" w:rsidR="00D95CE8" w:rsidRDefault="00C02800">
            <w:pPr>
              <w:spacing w:after="96" w:line="240" w:lineRule="auto"/>
              <w:jc w:val="left"/>
              <w:rPr>
                <w:rFonts w:eastAsia="Arial" w:cs="Arial"/>
              </w:rPr>
            </w:pPr>
            <w:r>
              <w:rPr>
                <w:rFonts w:eastAsia="Arial" w:cs="Arial"/>
              </w:rPr>
              <w:t>Bezug zu MKR 3. Kommunizieren und Kooperieren</w:t>
            </w:r>
          </w:p>
          <w:p w14:paraId="2E9A76C7" w14:textId="77777777" w:rsidR="00D95CE8" w:rsidRDefault="00D95CE8">
            <w:pPr>
              <w:spacing w:after="96" w:line="240" w:lineRule="auto"/>
              <w:jc w:val="left"/>
              <w:rPr>
                <w:rFonts w:eastAsia="Arial" w:cs="Arial"/>
              </w:rPr>
            </w:pPr>
          </w:p>
          <w:p w14:paraId="76CB7F90" w14:textId="77777777" w:rsidR="00D95CE8" w:rsidRDefault="00D95CE8">
            <w:pPr>
              <w:spacing w:after="96" w:line="240" w:lineRule="auto"/>
              <w:jc w:val="left"/>
              <w:rPr>
                <w:rFonts w:eastAsia="Arial" w:cs="Arial"/>
              </w:rPr>
            </w:pPr>
          </w:p>
        </w:tc>
      </w:tr>
      <w:tr w:rsidR="00D95CE8" w:rsidRPr="007C3744" w14:paraId="4E066D30" w14:textId="77777777" w:rsidTr="00E868D7">
        <w:trPr>
          <w:gridAfter w:val="1"/>
          <w:wAfter w:w="63" w:type="dxa"/>
          <w:trHeight w:val="685"/>
        </w:trPr>
        <w:tc>
          <w:tcPr>
            <w:tcW w:w="14218" w:type="dxa"/>
            <w:gridSpan w:val="5"/>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4D12319F" w14:textId="77777777" w:rsidR="00D95CE8" w:rsidRPr="00004E11" w:rsidRDefault="00C02800">
            <w:pPr>
              <w:jc w:val="center"/>
              <w:rPr>
                <w:rFonts w:eastAsia="Arial" w:cs="Arial"/>
                <w:sz w:val="28"/>
                <w:szCs w:val="28"/>
                <w:lang w:val="nl-NL"/>
              </w:rPr>
            </w:pPr>
            <w:r w:rsidRPr="00004E11">
              <w:rPr>
                <w:rFonts w:eastAsia="Arial" w:cs="Arial"/>
                <w:b/>
                <w:sz w:val="28"/>
                <w:szCs w:val="28"/>
                <w:lang w:val="nl-NL"/>
              </w:rPr>
              <w:lastRenderedPageBreak/>
              <w:t xml:space="preserve">UV 10.2-2 </w:t>
            </w:r>
            <w:r w:rsidRPr="00004E11">
              <w:rPr>
                <w:rFonts w:eastAsia="Arial" w:cs="Arial"/>
                <w:b/>
                <w:i/>
                <w:iCs/>
                <w:sz w:val="28"/>
                <w:szCs w:val="28"/>
                <w:lang w:val="nl-NL"/>
              </w:rPr>
              <w:t xml:space="preserve">Zonder fiets ben ik niets </w:t>
            </w:r>
            <w:r w:rsidRPr="00004E11">
              <w:rPr>
                <w:rFonts w:eastAsia="Arial" w:cs="Arial"/>
                <w:b/>
                <w:i/>
                <w:sz w:val="28"/>
                <w:lang w:val="nl-NL"/>
              </w:rPr>
              <w:t xml:space="preserve">– </w:t>
            </w:r>
            <w:r w:rsidRPr="00004E11">
              <w:rPr>
                <w:rFonts w:eastAsia="Arial" w:cs="Arial"/>
                <w:b/>
                <w:i/>
                <w:iCs/>
                <w:sz w:val="28"/>
                <w:szCs w:val="28"/>
                <w:lang w:val="nl-NL"/>
              </w:rPr>
              <w:t>betogen over mobiliteit</w:t>
            </w:r>
            <w:r w:rsidRPr="00004E11">
              <w:rPr>
                <w:rFonts w:eastAsia="Arial" w:cs="Arial"/>
                <w:b/>
                <w:sz w:val="28"/>
                <w:szCs w:val="28"/>
                <w:lang w:val="nl-NL"/>
              </w:rPr>
              <w:t xml:space="preserve"> </w:t>
            </w:r>
            <w:r w:rsidRPr="00004E11">
              <w:rPr>
                <w:rFonts w:eastAsia="Arial" w:cs="Arial"/>
                <w:sz w:val="28"/>
                <w:szCs w:val="28"/>
                <w:lang w:val="nl-NL"/>
              </w:rPr>
              <w:t>(ca. 15 U-Std.)</w:t>
            </w:r>
          </w:p>
        </w:tc>
      </w:tr>
      <w:tr w:rsidR="00D95CE8" w14:paraId="3B57D8CE" w14:textId="77777777" w:rsidTr="00E868D7">
        <w:trPr>
          <w:gridAfter w:val="1"/>
          <w:wAfter w:w="63" w:type="dxa"/>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6797AEC4" w14:textId="77777777" w:rsidR="00D95CE8" w:rsidRDefault="00C02800">
            <w:pPr>
              <w:jc w:val="center"/>
              <w:rPr>
                <w:rFonts w:eastAsia="Arial" w:cs="Arial"/>
                <w:b/>
                <w:sz w:val="24"/>
                <w:szCs w:val="24"/>
              </w:rPr>
            </w:pPr>
            <w:r>
              <w:rPr>
                <w:rFonts w:eastAsia="Arial" w:cs="Arial"/>
                <w:b/>
                <w:sz w:val="24"/>
                <w:szCs w:val="24"/>
              </w:rPr>
              <w:t xml:space="preserve">Kompetenzerwartungen </w:t>
            </w:r>
          </w:p>
          <w:p w14:paraId="4118775C" w14:textId="77777777" w:rsidR="00D95CE8" w:rsidRDefault="00C02800">
            <w:pPr>
              <w:jc w:val="center"/>
              <w:rPr>
                <w:rFonts w:eastAsia="Arial" w:cs="Arial"/>
                <w:b/>
                <w:sz w:val="24"/>
                <w:szCs w:val="24"/>
              </w:rPr>
            </w:pPr>
            <w:r>
              <w:rPr>
                <w:rFonts w:eastAsia="Arial" w:cs="Arial"/>
                <w:b/>
                <w:sz w:val="24"/>
                <w:szCs w:val="24"/>
              </w:rPr>
              <w:t>im Schwerpunkt</w:t>
            </w:r>
          </w:p>
        </w:tc>
        <w:tc>
          <w:tcPr>
            <w:tcW w:w="4459" w:type="dxa"/>
            <w:gridSpan w:val="2"/>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62A7DC50" w14:textId="77777777" w:rsidR="00D95CE8" w:rsidRDefault="00C02800">
            <w:pPr>
              <w:jc w:val="center"/>
              <w:rPr>
                <w:rFonts w:eastAsia="Arial" w:cs="Arial"/>
                <w:b/>
                <w:sz w:val="24"/>
                <w:szCs w:val="24"/>
              </w:rPr>
            </w:pPr>
            <w:r>
              <w:rPr>
                <w:rFonts w:eastAsia="Arial" w:cs="Arial"/>
                <w:b/>
                <w:sz w:val="24"/>
                <w:szCs w:val="24"/>
              </w:rPr>
              <w:t xml:space="preserve">Auswahl </w:t>
            </w:r>
          </w:p>
          <w:p w14:paraId="5CBBC55F" w14:textId="77777777" w:rsidR="00D95CE8" w:rsidRDefault="00C02800">
            <w:pPr>
              <w:jc w:val="center"/>
              <w:rPr>
                <w:rFonts w:eastAsia="Arial" w:cs="Arial"/>
                <w:b/>
                <w:sz w:val="24"/>
                <w:szCs w:val="24"/>
              </w:rPr>
            </w:pPr>
            <w:r>
              <w:rPr>
                <w:rFonts w:eastAsia="Arial" w:cs="Arial"/>
                <w:b/>
                <w:sz w:val="24"/>
                <w:szCs w:val="24"/>
              </w:rPr>
              <w:t>fachlicher Konkretisierungen</w:t>
            </w:r>
          </w:p>
        </w:tc>
        <w:tc>
          <w:tcPr>
            <w:tcW w:w="5028" w:type="dxa"/>
            <w:gridSpan w:val="2"/>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2A8FC553" w14:textId="77777777" w:rsidR="00D95CE8" w:rsidRDefault="00C02800">
            <w:pPr>
              <w:jc w:val="center"/>
              <w:rPr>
                <w:rFonts w:eastAsia="Arial" w:cs="Arial"/>
                <w:b/>
                <w:sz w:val="24"/>
                <w:szCs w:val="24"/>
              </w:rPr>
            </w:pPr>
            <w:r>
              <w:rPr>
                <w:rFonts w:eastAsia="Arial" w:cs="Arial"/>
                <w:b/>
                <w:sz w:val="24"/>
                <w:szCs w:val="24"/>
              </w:rPr>
              <w:t xml:space="preserve">Hinweise, Vereinbarungen </w:t>
            </w:r>
          </w:p>
          <w:p w14:paraId="6891C5A2" w14:textId="77777777" w:rsidR="00D95CE8" w:rsidRDefault="00C02800">
            <w:pPr>
              <w:jc w:val="center"/>
              <w:rPr>
                <w:rFonts w:eastAsia="Arial" w:cs="Arial"/>
                <w:b/>
                <w:sz w:val="24"/>
                <w:szCs w:val="24"/>
              </w:rPr>
            </w:pPr>
            <w:r>
              <w:rPr>
                <w:rFonts w:eastAsia="Arial" w:cs="Arial"/>
                <w:b/>
                <w:sz w:val="24"/>
                <w:szCs w:val="24"/>
              </w:rPr>
              <w:t>und Absprachen</w:t>
            </w:r>
          </w:p>
        </w:tc>
      </w:tr>
      <w:tr w:rsidR="00D95CE8" w14:paraId="031C8569" w14:textId="77777777" w:rsidTr="00E868D7">
        <w:trPr>
          <w:gridAfter w:val="1"/>
          <w:wAfter w:w="63" w:type="dxa"/>
          <w:trHeight w:val="1526"/>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34252177" w14:textId="77777777" w:rsidR="00D95CE8" w:rsidRDefault="00D95CE8">
            <w:pPr>
              <w:spacing w:after="40"/>
              <w:jc w:val="left"/>
              <w:rPr>
                <w:rFonts w:eastAsia="Arial" w:cs="Arial"/>
              </w:rPr>
            </w:pPr>
          </w:p>
          <w:p w14:paraId="0F81A8C7" w14:textId="77777777" w:rsidR="00D95CE8" w:rsidRDefault="00C02800">
            <w:pPr>
              <w:spacing w:after="40"/>
              <w:jc w:val="left"/>
              <w:rPr>
                <w:rFonts w:eastAsia="Arial" w:cs="Arial"/>
                <w:b/>
                <w:bCs/>
              </w:rPr>
            </w:pPr>
            <w:r>
              <w:rPr>
                <w:rFonts w:eastAsia="Arial" w:cs="Arial"/>
                <w:b/>
                <w:bCs/>
              </w:rPr>
              <w:t>Funktionale kommunikative Kompetenz</w:t>
            </w:r>
          </w:p>
          <w:p w14:paraId="7C3485E6" w14:textId="77777777" w:rsidR="00D95CE8" w:rsidRPr="00004E11" w:rsidRDefault="00C02800">
            <w:pPr>
              <w:spacing w:after="40"/>
              <w:jc w:val="left"/>
              <w:rPr>
                <w:rFonts w:eastAsia="Arial" w:cs="Arial"/>
                <w:b/>
                <w:i/>
              </w:rPr>
            </w:pPr>
            <w:r w:rsidRPr="00004E11">
              <w:rPr>
                <w:rFonts w:eastAsia="Arial" w:cs="Arial"/>
                <w:b/>
                <w:i/>
              </w:rPr>
              <w:t>Schreiben</w:t>
            </w:r>
          </w:p>
          <w:p w14:paraId="0601BDD2" w14:textId="77777777" w:rsidR="00D95CE8" w:rsidRDefault="00C02800">
            <w:pPr>
              <w:spacing w:after="40"/>
              <w:jc w:val="left"/>
              <w:rPr>
                <w:rFonts w:eastAsia="Arial" w:cs="Arial"/>
              </w:rPr>
            </w:pPr>
            <w:r>
              <w:rPr>
                <w:rFonts w:eastAsia="Arial" w:cs="Arial"/>
              </w:rPr>
              <w:t>formalisierte Texte und Texte zum Lebens- und Erfahrungsbereich verfassen</w:t>
            </w:r>
          </w:p>
          <w:p w14:paraId="0BDBDF1C" w14:textId="77777777" w:rsidR="00D95CE8" w:rsidRDefault="00D95CE8">
            <w:pPr>
              <w:spacing w:after="40"/>
              <w:jc w:val="left"/>
              <w:rPr>
                <w:rFonts w:eastAsia="Arial" w:cs="Arial"/>
              </w:rPr>
            </w:pPr>
          </w:p>
          <w:p w14:paraId="0D0AE308" w14:textId="77777777" w:rsidR="00D95CE8" w:rsidRPr="00004E11" w:rsidRDefault="00C02800">
            <w:pPr>
              <w:spacing w:after="40"/>
              <w:jc w:val="left"/>
              <w:rPr>
                <w:rFonts w:eastAsia="Arial" w:cs="Arial"/>
                <w:b/>
                <w:i/>
              </w:rPr>
            </w:pPr>
            <w:r w:rsidRPr="00004E11">
              <w:rPr>
                <w:rFonts w:eastAsia="Arial" w:cs="Arial"/>
                <w:b/>
                <w:i/>
              </w:rPr>
              <w:t>Sprachmittlung</w:t>
            </w:r>
          </w:p>
          <w:p w14:paraId="75B463AC" w14:textId="77777777" w:rsidR="00D95CE8" w:rsidRDefault="00C02800">
            <w:pPr>
              <w:spacing w:after="40"/>
              <w:jc w:val="left"/>
              <w:rPr>
                <w:rFonts w:eastAsia="Arial" w:cs="Arial"/>
              </w:rPr>
            </w:pPr>
            <w:r>
              <w:rPr>
                <w:rFonts w:eastAsia="Arial" w:cs="Arial"/>
              </w:rPr>
              <w:t>für die Sprachmittlung notwendige Erläuterungen hinzufügen,</w:t>
            </w:r>
          </w:p>
          <w:p w14:paraId="2460BF69" w14:textId="77777777" w:rsidR="00D95CE8" w:rsidRDefault="00C02800">
            <w:pPr>
              <w:spacing w:after="40"/>
              <w:jc w:val="left"/>
              <w:rPr>
                <w:rFonts w:eastAsia="Arial" w:cs="Arial"/>
              </w:rPr>
            </w:pPr>
            <w:r>
              <w:rPr>
                <w:rFonts w:eastAsia="Arial" w:cs="Arial"/>
              </w:rPr>
              <w:t>bei der Sprachmittlung von Informationen auf eventuelle einfache Nachfragen eingehen.</w:t>
            </w:r>
          </w:p>
          <w:p w14:paraId="2E9BF7C9" w14:textId="77777777" w:rsidR="00D95CE8" w:rsidRDefault="00D95CE8">
            <w:pPr>
              <w:spacing w:after="40"/>
              <w:jc w:val="left"/>
              <w:rPr>
                <w:rFonts w:eastAsia="Arial" w:cs="Arial"/>
              </w:rPr>
            </w:pPr>
          </w:p>
          <w:p w14:paraId="307DAF4A" w14:textId="77777777" w:rsidR="00D95CE8" w:rsidRDefault="00C02800">
            <w:pPr>
              <w:spacing w:after="40"/>
              <w:jc w:val="left"/>
              <w:rPr>
                <w:rFonts w:eastAsia="Arial" w:cs="Arial"/>
                <w:b/>
              </w:rPr>
            </w:pPr>
            <w:r>
              <w:rPr>
                <w:rFonts w:eastAsia="Arial" w:cs="Arial"/>
                <w:b/>
              </w:rPr>
              <w:t>Sprachbewusstheit</w:t>
            </w:r>
          </w:p>
          <w:p w14:paraId="60BA787B" w14:textId="77777777" w:rsidR="00D95CE8" w:rsidRDefault="00C02800">
            <w:pPr>
              <w:spacing w:after="40"/>
              <w:jc w:val="left"/>
              <w:rPr>
                <w:rFonts w:eastAsia="Arial" w:cs="Arial"/>
              </w:rPr>
            </w:pPr>
            <w:r>
              <w:rPr>
                <w:rFonts w:eastAsia="Arial" w:cs="Arial"/>
              </w:rPr>
              <w:t>das eigene und das Kommunikationsverhalten anderer im Hinblick auf Kommunikationserfolge und -probleme beobachten und kritisch-konstruktiv reflektieren</w:t>
            </w:r>
          </w:p>
        </w:tc>
        <w:tc>
          <w:tcPr>
            <w:tcW w:w="4459"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6CACF546" w14:textId="77777777" w:rsidR="00D95CE8" w:rsidRDefault="00D95CE8">
            <w:pPr>
              <w:spacing w:after="40"/>
              <w:jc w:val="left"/>
              <w:rPr>
                <w:rFonts w:eastAsia="Arial" w:cs="Arial"/>
              </w:rPr>
            </w:pPr>
          </w:p>
          <w:p w14:paraId="424A8287" w14:textId="77777777" w:rsidR="00D95CE8" w:rsidRDefault="00C02800">
            <w:pPr>
              <w:spacing w:after="40"/>
              <w:jc w:val="left"/>
              <w:rPr>
                <w:rFonts w:eastAsia="Arial" w:cs="Arial"/>
                <w:b/>
                <w:bCs/>
              </w:rPr>
            </w:pPr>
            <w:r>
              <w:rPr>
                <w:rFonts w:eastAsia="Arial" w:cs="Arial"/>
                <w:b/>
                <w:bCs/>
              </w:rPr>
              <w:t>Interkulturelle kommunikative Kompetenz</w:t>
            </w:r>
          </w:p>
          <w:p w14:paraId="3F7E57E0" w14:textId="77777777" w:rsidR="00D95CE8" w:rsidRDefault="00C02800">
            <w:pPr>
              <w:spacing w:after="40"/>
              <w:jc w:val="left"/>
              <w:rPr>
                <w:rFonts w:eastAsia="Arial" w:cs="Arial"/>
                <w:bCs/>
              </w:rPr>
            </w:pPr>
            <w:r>
              <w:rPr>
                <w:rFonts w:eastAsia="Arial" w:cs="Arial"/>
                <w:bCs/>
              </w:rPr>
              <w:t>Mobilität, Umwelt- und Naturschutz</w:t>
            </w:r>
          </w:p>
          <w:p w14:paraId="6CFDF640" w14:textId="77777777" w:rsidR="00D95CE8" w:rsidRDefault="00D95CE8">
            <w:pPr>
              <w:spacing w:after="40"/>
              <w:jc w:val="left"/>
              <w:rPr>
                <w:rFonts w:eastAsia="Arial" w:cs="Arial"/>
                <w:b/>
                <w:bCs/>
              </w:rPr>
            </w:pPr>
          </w:p>
          <w:p w14:paraId="65DCF932" w14:textId="77777777" w:rsidR="00D95CE8" w:rsidRDefault="00C02800">
            <w:pPr>
              <w:spacing w:after="40"/>
              <w:jc w:val="left"/>
              <w:rPr>
                <w:rFonts w:eastAsia="Arial" w:cs="Arial"/>
                <w:b/>
                <w:bCs/>
              </w:rPr>
            </w:pPr>
            <w:r>
              <w:rPr>
                <w:rFonts w:eastAsia="Arial" w:cs="Arial"/>
                <w:b/>
                <w:bCs/>
              </w:rPr>
              <w:t>Text- und Medienkompetenz</w:t>
            </w:r>
          </w:p>
          <w:p w14:paraId="6950EE6B" w14:textId="77777777" w:rsidR="00D95CE8" w:rsidRDefault="00C02800">
            <w:pPr>
              <w:spacing w:after="40"/>
              <w:jc w:val="left"/>
              <w:rPr>
                <w:rFonts w:eastAsia="Arial" w:cs="Arial"/>
                <w:bCs/>
              </w:rPr>
            </w:pPr>
            <w:r>
              <w:rPr>
                <w:rFonts w:eastAsia="Arial" w:cs="Arial"/>
                <w:b/>
                <w:bCs/>
              </w:rPr>
              <w:t xml:space="preserve">Ausgangstexte: </w:t>
            </w:r>
            <w:r>
              <w:rPr>
                <w:rFonts w:eastAsia="Arial" w:cs="Arial"/>
                <w:bCs/>
              </w:rPr>
              <w:t>Zeitungsartikel, Schaubild, lyrische Texte</w:t>
            </w:r>
          </w:p>
          <w:p w14:paraId="60D7775B" w14:textId="77777777" w:rsidR="00D95CE8" w:rsidRDefault="00C02800">
            <w:pPr>
              <w:spacing w:after="40"/>
              <w:jc w:val="left"/>
              <w:rPr>
                <w:rFonts w:eastAsia="Arial" w:cs="Arial"/>
                <w:bCs/>
              </w:rPr>
            </w:pPr>
            <w:r>
              <w:rPr>
                <w:rFonts w:eastAsia="Arial" w:cs="Arial"/>
                <w:b/>
                <w:bCs/>
              </w:rPr>
              <w:t xml:space="preserve">Zieltext: </w:t>
            </w:r>
            <w:r>
              <w:rPr>
                <w:rFonts w:eastAsia="Arial" w:cs="Arial"/>
                <w:bCs/>
              </w:rPr>
              <w:t>Erörterung, Brief, E-Mail</w:t>
            </w:r>
          </w:p>
          <w:p w14:paraId="450ABAE5" w14:textId="77777777" w:rsidR="00D95CE8" w:rsidRDefault="00D95CE8">
            <w:pPr>
              <w:spacing w:after="40"/>
              <w:jc w:val="left"/>
              <w:rPr>
                <w:rFonts w:eastAsia="Arial" w:cs="Arial"/>
                <w:bCs/>
              </w:rPr>
            </w:pPr>
          </w:p>
          <w:p w14:paraId="47B0BF0E" w14:textId="77777777" w:rsidR="00D95CE8" w:rsidRDefault="00C02800">
            <w:pPr>
              <w:spacing w:after="40"/>
              <w:jc w:val="left"/>
              <w:rPr>
                <w:rFonts w:eastAsia="Arial" w:cs="Arial"/>
                <w:b/>
                <w:bCs/>
              </w:rPr>
            </w:pPr>
            <w:r>
              <w:rPr>
                <w:rFonts w:eastAsia="Arial" w:cs="Arial"/>
                <w:b/>
                <w:bCs/>
              </w:rPr>
              <w:t>Sprachlernkompetenz</w:t>
            </w:r>
          </w:p>
          <w:p w14:paraId="629E4A16" w14:textId="77777777" w:rsidR="00D95CE8" w:rsidRDefault="00C02800">
            <w:pPr>
              <w:spacing w:after="40"/>
              <w:jc w:val="left"/>
              <w:rPr>
                <w:rFonts w:eastAsia="Arial" w:cs="Arial"/>
                <w:bCs/>
              </w:rPr>
            </w:pPr>
            <w:r>
              <w:rPr>
                <w:rFonts w:eastAsia="Arial" w:cs="Arial"/>
                <w:bCs/>
              </w:rPr>
              <w:t xml:space="preserve">Strategien zur Organisation von </w:t>
            </w:r>
          </w:p>
          <w:p w14:paraId="6D8D0B33" w14:textId="77777777" w:rsidR="00D95CE8" w:rsidRDefault="00C02800">
            <w:pPr>
              <w:spacing w:after="40"/>
              <w:jc w:val="left"/>
              <w:rPr>
                <w:rFonts w:eastAsia="Arial" w:cs="Arial"/>
                <w:bCs/>
              </w:rPr>
            </w:pPr>
            <w:r>
              <w:rPr>
                <w:rFonts w:eastAsia="Arial" w:cs="Arial"/>
                <w:bCs/>
              </w:rPr>
              <w:t>Schreibprozessen, zur mündlichen und schriftlichen Sprachmittlung und zum nachhaltigen Umgang mit erkannten Fehlerschwerpunkten</w:t>
            </w:r>
          </w:p>
          <w:p w14:paraId="56F3A23B" w14:textId="77777777" w:rsidR="00D95CE8" w:rsidRDefault="00D95CE8">
            <w:pPr>
              <w:spacing w:after="40"/>
              <w:jc w:val="left"/>
              <w:rPr>
                <w:rFonts w:eastAsia="Arial" w:cs="Arial"/>
                <w:bCs/>
              </w:rPr>
            </w:pPr>
          </w:p>
          <w:p w14:paraId="5BA39144" w14:textId="77777777" w:rsidR="00D95CE8" w:rsidRDefault="00D95CE8">
            <w:pPr>
              <w:spacing w:after="40"/>
              <w:jc w:val="left"/>
              <w:rPr>
                <w:rFonts w:eastAsia="Arial" w:cs="Arial"/>
              </w:rPr>
            </w:pPr>
          </w:p>
        </w:tc>
        <w:tc>
          <w:tcPr>
            <w:tcW w:w="5028"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2D08C3C2" w14:textId="77777777" w:rsidR="00D95CE8" w:rsidRDefault="00D95CE8">
            <w:pPr>
              <w:spacing w:after="40"/>
              <w:jc w:val="left"/>
              <w:rPr>
                <w:rFonts w:eastAsia="Arial" w:cs="Arial"/>
              </w:rPr>
            </w:pPr>
          </w:p>
          <w:p w14:paraId="444AAC16" w14:textId="77777777" w:rsidR="00D95CE8" w:rsidRDefault="00C02800">
            <w:pPr>
              <w:spacing w:after="40"/>
              <w:jc w:val="left"/>
              <w:rPr>
                <w:rFonts w:eastAsia="Arial" w:cs="Arial"/>
                <w:b/>
              </w:rPr>
            </w:pPr>
            <w:r>
              <w:rPr>
                <w:rFonts w:eastAsia="Arial" w:cs="Arial"/>
                <w:b/>
              </w:rPr>
              <w:t>Anknüpfen an bereits erworbene Kompetenzen</w:t>
            </w:r>
          </w:p>
          <w:p w14:paraId="7FB8B42F" w14:textId="103BD0A1" w:rsidR="00D95CE8" w:rsidRDefault="00185553">
            <w:pPr>
              <w:spacing w:after="40"/>
              <w:jc w:val="left"/>
              <w:rPr>
                <w:rFonts w:eastAsia="Arial" w:cs="Arial"/>
              </w:rPr>
            </w:pPr>
            <w:r>
              <w:rPr>
                <w:rFonts w:eastAsia="Arial" w:cs="Arial"/>
              </w:rPr>
              <w:t>a</w:t>
            </w:r>
            <w:r w:rsidR="00C02800">
              <w:rPr>
                <w:rFonts w:eastAsia="Arial" w:cs="Arial"/>
              </w:rPr>
              <w:t>rgumentieren</w:t>
            </w:r>
          </w:p>
          <w:p w14:paraId="6BE57A5D" w14:textId="77777777" w:rsidR="00D95CE8" w:rsidRDefault="00D95CE8">
            <w:pPr>
              <w:spacing w:after="40"/>
              <w:jc w:val="left"/>
              <w:rPr>
                <w:rFonts w:eastAsia="Arial" w:cs="Arial"/>
              </w:rPr>
            </w:pPr>
          </w:p>
          <w:p w14:paraId="5D943566" w14:textId="77777777" w:rsidR="00D95CE8" w:rsidRDefault="00C02800">
            <w:pPr>
              <w:spacing w:after="40"/>
              <w:jc w:val="left"/>
              <w:rPr>
                <w:rFonts w:eastAsia="Arial" w:cs="Arial"/>
                <w:b/>
              </w:rPr>
            </w:pPr>
            <w:r>
              <w:rPr>
                <w:rFonts w:eastAsia="Arial" w:cs="Arial"/>
                <w:b/>
              </w:rPr>
              <w:t>Unterrichtliche Umsetzung</w:t>
            </w:r>
          </w:p>
          <w:p w14:paraId="19D16E63" w14:textId="11918B97" w:rsidR="00D95CE8" w:rsidRDefault="00185553">
            <w:pPr>
              <w:spacing w:after="40"/>
              <w:jc w:val="left"/>
              <w:rPr>
                <w:rFonts w:eastAsia="Arial" w:cs="Arial"/>
              </w:rPr>
            </w:pPr>
            <w:r>
              <w:rPr>
                <w:rFonts w:eastAsia="Arial" w:cs="Arial"/>
              </w:rPr>
              <w:t>t</w:t>
            </w:r>
            <w:r w:rsidR="00C02800">
              <w:rPr>
                <w:rFonts w:eastAsia="Arial" w:cs="Arial"/>
              </w:rPr>
              <w:t>hematischer Wortschatz: Verkehrsmittel, Umweltschutz, Statistik (Mobilitätsverhalten)</w:t>
            </w:r>
          </w:p>
          <w:p w14:paraId="128487C3" w14:textId="77777777" w:rsidR="00D95CE8" w:rsidRDefault="00C02800">
            <w:pPr>
              <w:spacing w:after="40"/>
              <w:jc w:val="left"/>
              <w:rPr>
                <w:rFonts w:eastAsia="Arial" w:cs="Arial"/>
              </w:rPr>
            </w:pPr>
            <w:r>
              <w:rPr>
                <w:rFonts w:eastAsia="Arial" w:cs="Arial"/>
              </w:rPr>
              <w:t>Wortschatz zur Textbesprechung: Diagramme lesen, Lyrik beschreiben</w:t>
            </w:r>
          </w:p>
          <w:p w14:paraId="0158F55F" w14:textId="77777777" w:rsidR="00D95CE8" w:rsidRDefault="00C02800">
            <w:pPr>
              <w:spacing w:after="40"/>
              <w:jc w:val="left"/>
              <w:rPr>
                <w:rFonts w:eastAsia="Arial" w:cs="Arial"/>
              </w:rPr>
            </w:pPr>
            <w:r>
              <w:rPr>
                <w:rFonts w:eastAsia="Arial" w:cs="Arial"/>
              </w:rPr>
              <w:t xml:space="preserve">Lernaufgaben: Songs und Gedichte zum Thema vorstellen; eine Umfrage zum Mobilitätsverhalten mit der Partnerschule erstellen und auswerten, eine fiktive Ferienreise planen und Verkehrsmittel begründet auswählen </w:t>
            </w:r>
          </w:p>
          <w:p w14:paraId="4CC9F376" w14:textId="77777777" w:rsidR="00D95CE8" w:rsidRDefault="00D95CE8">
            <w:pPr>
              <w:spacing w:after="40"/>
              <w:jc w:val="left"/>
              <w:rPr>
                <w:rFonts w:eastAsia="Arial" w:cs="Arial"/>
              </w:rPr>
            </w:pPr>
          </w:p>
          <w:p w14:paraId="7A8DC750" w14:textId="77777777" w:rsidR="00D95CE8" w:rsidRDefault="00C02800">
            <w:pPr>
              <w:spacing w:after="40"/>
              <w:jc w:val="left"/>
              <w:rPr>
                <w:rFonts w:eastAsia="Arial" w:cs="Arial"/>
                <w:b/>
              </w:rPr>
            </w:pPr>
            <w:r>
              <w:rPr>
                <w:rFonts w:eastAsia="Arial" w:cs="Arial"/>
                <w:b/>
              </w:rPr>
              <w:t>Mögliche Leistungsüberprüfung</w:t>
            </w:r>
          </w:p>
          <w:p w14:paraId="2C243E60" w14:textId="77777777" w:rsidR="00D95CE8" w:rsidRDefault="00C02800">
            <w:pPr>
              <w:spacing w:after="40"/>
              <w:jc w:val="left"/>
              <w:rPr>
                <w:rFonts w:eastAsia="Arial" w:cs="Arial"/>
              </w:rPr>
            </w:pPr>
            <w:r>
              <w:rPr>
                <w:rFonts w:eastAsia="Arial" w:cs="Arial"/>
              </w:rPr>
              <w:t xml:space="preserve">Lesen und Schreiben, integriert, </w:t>
            </w:r>
          </w:p>
          <w:p w14:paraId="0579BB86" w14:textId="77777777" w:rsidR="00D95CE8" w:rsidRDefault="00C02800">
            <w:pPr>
              <w:spacing w:after="40"/>
              <w:jc w:val="left"/>
              <w:rPr>
                <w:rFonts w:eastAsia="Arial" w:cs="Arial"/>
              </w:rPr>
            </w:pPr>
            <w:r>
              <w:rPr>
                <w:rFonts w:eastAsia="Arial" w:cs="Arial"/>
              </w:rPr>
              <w:t>Sprachmittlung (isoliert)</w:t>
            </w:r>
          </w:p>
          <w:p w14:paraId="2A1BC492" w14:textId="77777777" w:rsidR="00D95CE8" w:rsidRDefault="00D95CE8">
            <w:pPr>
              <w:spacing w:after="40"/>
              <w:jc w:val="left"/>
              <w:rPr>
                <w:rFonts w:eastAsia="Arial" w:cs="Arial"/>
              </w:rPr>
            </w:pPr>
          </w:p>
          <w:p w14:paraId="0650D40F" w14:textId="77777777" w:rsidR="00D95CE8" w:rsidRDefault="00C02800">
            <w:pPr>
              <w:spacing w:after="40"/>
              <w:jc w:val="left"/>
              <w:rPr>
                <w:rFonts w:eastAsia="Arial" w:cs="Arial"/>
                <w:b/>
              </w:rPr>
            </w:pPr>
            <w:r>
              <w:rPr>
                <w:rFonts w:eastAsia="Arial" w:cs="Arial"/>
                <w:b/>
              </w:rPr>
              <w:t>Weitere Absprachen</w:t>
            </w:r>
          </w:p>
          <w:p w14:paraId="65E3EDB5" w14:textId="77777777" w:rsidR="00D95CE8" w:rsidRDefault="00C02800">
            <w:pPr>
              <w:spacing w:after="40"/>
              <w:jc w:val="left"/>
              <w:rPr>
                <w:rFonts w:eastAsia="Arial" w:cs="Arial"/>
              </w:rPr>
            </w:pPr>
            <w:r>
              <w:rPr>
                <w:rFonts w:eastAsia="Arial" w:cs="Arial"/>
              </w:rPr>
              <w:t xml:space="preserve">Selbst- und Fremdevaluation </w:t>
            </w:r>
          </w:p>
          <w:p w14:paraId="742323AC" w14:textId="77777777" w:rsidR="00D95CE8" w:rsidRDefault="00C02800">
            <w:pPr>
              <w:spacing w:after="40"/>
              <w:jc w:val="left"/>
              <w:rPr>
                <w:rFonts w:eastAsia="Arial" w:cs="Arial"/>
              </w:rPr>
            </w:pPr>
            <w:r>
              <w:rPr>
                <w:rFonts w:eastAsia="Arial" w:cs="Arial"/>
                <w:bCs/>
              </w:rPr>
              <w:t>Bezug zu Verbraucherbildung, Rahmenvorgabe, Bereich D: Mobilität</w:t>
            </w:r>
          </w:p>
        </w:tc>
      </w:tr>
    </w:tbl>
    <w:p w14:paraId="7836AD6F" w14:textId="77777777" w:rsidR="00D95CE8" w:rsidRDefault="00C02800">
      <w:r>
        <w:br w:type="page"/>
      </w:r>
    </w:p>
    <w:tbl>
      <w:tblPr>
        <w:tblW w:w="14218" w:type="dxa"/>
        <w:tblInd w:w="93" w:type="dxa"/>
        <w:tblCellMar>
          <w:left w:w="10" w:type="dxa"/>
          <w:right w:w="10" w:type="dxa"/>
        </w:tblCellMar>
        <w:tblLook w:val="0000" w:firstRow="0" w:lastRow="0" w:firstColumn="0" w:lastColumn="0" w:noHBand="0" w:noVBand="0"/>
      </w:tblPr>
      <w:tblGrid>
        <w:gridCol w:w="4731"/>
        <w:gridCol w:w="4459"/>
        <w:gridCol w:w="5028"/>
      </w:tblGrid>
      <w:tr w:rsidR="00D95CE8" w:rsidRPr="000F0226" w14:paraId="303E5FC8"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64A8868B" w14:textId="77777777" w:rsidR="00D95CE8" w:rsidRPr="00004E11" w:rsidRDefault="00C02800">
            <w:pPr>
              <w:pageBreakBefore/>
              <w:jc w:val="center"/>
              <w:rPr>
                <w:rFonts w:eastAsia="Arial" w:cs="Arial"/>
                <w:sz w:val="28"/>
                <w:lang w:val="nl-NL"/>
              </w:rPr>
            </w:pPr>
            <w:r w:rsidRPr="00004E11">
              <w:rPr>
                <w:rFonts w:eastAsia="Arial" w:cs="Arial"/>
                <w:b/>
                <w:sz w:val="28"/>
                <w:lang w:val="nl-NL"/>
              </w:rPr>
              <w:lastRenderedPageBreak/>
              <w:t xml:space="preserve">UV 10.2-3 </w:t>
            </w:r>
            <w:r w:rsidRPr="00004E11">
              <w:rPr>
                <w:rFonts w:eastAsia="Arial" w:cs="Arial"/>
                <w:b/>
                <w:i/>
                <w:sz w:val="28"/>
                <w:lang w:val="nl-NL"/>
              </w:rPr>
              <w:t>Iedereen is anders – discussiëren over diversiteit</w:t>
            </w:r>
            <w:r w:rsidRPr="00004E11">
              <w:rPr>
                <w:rFonts w:eastAsia="Arial" w:cs="Arial"/>
                <w:b/>
                <w:sz w:val="28"/>
                <w:lang w:val="nl-NL"/>
              </w:rPr>
              <w:t xml:space="preserve"> </w:t>
            </w:r>
            <w:r w:rsidRPr="00004E11">
              <w:rPr>
                <w:rFonts w:eastAsia="Arial" w:cs="Arial"/>
                <w:sz w:val="28"/>
                <w:lang w:val="nl-NL"/>
              </w:rPr>
              <w:t>(ca. 20 U.-Std)</w:t>
            </w:r>
          </w:p>
        </w:tc>
      </w:tr>
      <w:tr w:rsidR="00D95CE8" w14:paraId="7B5D5CFF"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63ED5AF7" w14:textId="77777777" w:rsidR="00D95CE8" w:rsidRDefault="00C02800">
            <w:pPr>
              <w:jc w:val="center"/>
              <w:rPr>
                <w:rFonts w:eastAsia="Arial" w:cs="Arial"/>
                <w:b/>
                <w:sz w:val="24"/>
                <w:szCs w:val="24"/>
              </w:rPr>
            </w:pPr>
            <w:r>
              <w:rPr>
                <w:rFonts w:eastAsia="Arial" w:cs="Arial"/>
                <w:b/>
                <w:sz w:val="24"/>
                <w:szCs w:val="24"/>
              </w:rPr>
              <w:t xml:space="preserve">Kompetenzerwartungen </w:t>
            </w:r>
          </w:p>
          <w:p w14:paraId="23C7915F" w14:textId="77777777" w:rsidR="00D95CE8" w:rsidRDefault="00C02800">
            <w:pPr>
              <w:jc w:val="center"/>
              <w:rPr>
                <w:rFonts w:eastAsia="Arial" w:cs="Arial"/>
                <w:b/>
                <w:sz w:val="24"/>
                <w:szCs w:val="24"/>
              </w:rPr>
            </w:pPr>
            <w:r>
              <w:rPr>
                <w:rFonts w:eastAsia="Arial" w:cs="Arial"/>
                <w:b/>
                <w:sz w:val="24"/>
                <w:szCs w:val="24"/>
              </w:rPr>
              <w:t>im Schwerpunkt</w:t>
            </w:r>
          </w:p>
        </w:tc>
        <w:tc>
          <w:tcPr>
            <w:tcW w:w="4459"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3A20A29C" w14:textId="77777777" w:rsidR="00D95CE8" w:rsidRDefault="00C02800">
            <w:pPr>
              <w:jc w:val="center"/>
              <w:rPr>
                <w:rFonts w:eastAsia="Arial" w:cs="Arial"/>
                <w:b/>
                <w:sz w:val="24"/>
                <w:szCs w:val="24"/>
              </w:rPr>
            </w:pPr>
            <w:r>
              <w:rPr>
                <w:rFonts w:eastAsia="Arial" w:cs="Arial"/>
                <w:b/>
                <w:sz w:val="24"/>
                <w:szCs w:val="24"/>
              </w:rPr>
              <w:t xml:space="preserve">Auswahl </w:t>
            </w:r>
          </w:p>
          <w:p w14:paraId="110AFDE3" w14:textId="77777777" w:rsidR="00D95CE8" w:rsidRDefault="00C02800">
            <w:pPr>
              <w:jc w:val="center"/>
              <w:rPr>
                <w:rFonts w:eastAsia="Arial" w:cs="Arial"/>
                <w:b/>
                <w:sz w:val="24"/>
                <w:szCs w:val="24"/>
              </w:rPr>
            </w:pPr>
            <w:r>
              <w:rPr>
                <w:rFonts w:eastAsia="Arial" w:cs="Arial"/>
                <w:b/>
                <w:sz w:val="24"/>
                <w:szCs w:val="24"/>
              </w:rPr>
              <w:t>fachlicher Konkretisierungen</w:t>
            </w:r>
          </w:p>
        </w:tc>
        <w:tc>
          <w:tcPr>
            <w:tcW w:w="502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6DBA9E51" w14:textId="77777777" w:rsidR="00D95CE8" w:rsidRDefault="00C02800">
            <w:pPr>
              <w:jc w:val="center"/>
              <w:rPr>
                <w:rFonts w:eastAsia="Arial" w:cs="Arial"/>
                <w:b/>
                <w:sz w:val="24"/>
                <w:szCs w:val="24"/>
              </w:rPr>
            </w:pPr>
            <w:r>
              <w:rPr>
                <w:rFonts w:eastAsia="Arial" w:cs="Arial"/>
                <w:b/>
                <w:sz w:val="24"/>
                <w:szCs w:val="24"/>
              </w:rPr>
              <w:t xml:space="preserve">Hinweise, Vereinbarungen </w:t>
            </w:r>
          </w:p>
          <w:p w14:paraId="2B5873C0" w14:textId="77777777" w:rsidR="00D95CE8" w:rsidRDefault="00C02800">
            <w:pPr>
              <w:jc w:val="center"/>
              <w:rPr>
                <w:rFonts w:eastAsia="Arial" w:cs="Arial"/>
                <w:b/>
                <w:sz w:val="24"/>
                <w:szCs w:val="24"/>
              </w:rPr>
            </w:pPr>
            <w:r>
              <w:rPr>
                <w:rFonts w:eastAsia="Arial" w:cs="Arial"/>
                <w:b/>
                <w:sz w:val="24"/>
                <w:szCs w:val="24"/>
              </w:rPr>
              <w:t>und Absprachen</w:t>
            </w:r>
          </w:p>
        </w:tc>
      </w:tr>
      <w:tr w:rsidR="00D95CE8" w14:paraId="7DCFB6A2" w14:textId="77777777">
        <w:trPr>
          <w:trHeight w:val="1526"/>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7C59115" w14:textId="77777777" w:rsidR="00D95CE8" w:rsidRDefault="00D95CE8">
            <w:pPr>
              <w:spacing w:after="40"/>
              <w:jc w:val="left"/>
              <w:rPr>
                <w:rFonts w:eastAsia="Arial" w:cs="Arial"/>
              </w:rPr>
            </w:pPr>
          </w:p>
          <w:p w14:paraId="015BA295" w14:textId="77777777" w:rsidR="00D95CE8" w:rsidRDefault="00C02800">
            <w:pPr>
              <w:spacing w:after="40"/>
              <w:jc w:val="left"/>
              <w:rPr>
                <w:rFonts w:eastAsia="Arial" w:cs="Arial"/>
                <w:b/>
              </w:rPr>
            </w:pPr>
            <w:r>
              <w:rPr>
                <w:rFonts w:eastAsia="Arial" w:cs="Arial"/>
                <w:b/>
              </w:rPr>
              <w:t>Text- und Medienkompetenz</w:t>
            </w:r>
          </w:p>
          <w:p w14:paraId="3378DA56" w14:textId="2F798855" w:rsidR="00D95CE8" w:rsidRDefault="00C02800">
            <w:pPr>
              <w:spacing w:after="40"/>
              <w:jc w:val="left"/>
              <w:rPr>
                <w:rFonts w:eastAsia="Arial" w:cs="Arial"/>
              </w:rPr>
            </w:pPr>
            <w:r>
              <w:rPr>
                <w:rFonts w:eastAsia="Arial" w:cs="Arial"/>
              </w:rPr>
              <w:t>unter Berücksichtigung des soziokulturellen Orientierungswissens zu den Aussagen der jeweiligen Texte wie auch Medienprodukte mündlich und schriftlich Stellung beziehen</w:t>
            </w:r>
          </w:p>
          <w:p w14:paraId="3E5CF587" w14:textId="77777777" w:rsidR="00D95CE8" w:rsidRDefault="00C02800">
            <w:pPr>
              <w:spacing w:after="40"/>
              <w:jc w:val="left"/>
              <w:rPr>
                <w:rFonts w:eastAsia="Arial" w:cs="Arial"/>
              </w:rPr>
            </w:pPr>
            <w:r>
              <w:rPr>
                <w:rFonts w:eastAsia="Arial" w:cs="Arial"/>
              </w:rPr>
              <w:t xml:space="preserve">digitale Werkzeuge zur Text- und </w:t>
            </w:r>
          </w:p>
          <w:p w14:paraId="0F440AAF" w14:textId="22E64746" w:rsidR="00D95CE8" w:rsidRDefault="00C02800">
            <w:pPr>
              <w:spacing w:after="40"/>
              <w:jc w:val="left"/>
              <w:rPr>
                <w:rFonts w:eastAsia="Arial" w:cs="Arial"/>
              </w:rPr>
            </w:pPr>
            <w:r>
              <w:rPr>
                <w:rFonts w:eastAsia="Arial" w:cs="Arial"/>
              </w:rPr>
              <w:t>Medienproduktion, Recherche und Kommunikation reflektiert und zielgerichtet einsetzen</w:t>
            </w:r>
          </w:p>
          <w:p w14:paraId="405A9412" w14:textId="77777777" w:rsidR="00D95CE8" w:rsidRDefault="00D95CE8">
            <w:pPr>
              <w:spacing w:after="40"/>
              <w:jc w:val="left"/>
              <w:rPr>
                <w:rFonts w:eastAsia="Arial" w:cs="Arial"/>
              </w:rPr>
            </w:pPr>
          </w:p>
          <w:p w14:paraId="6DEF4EBA" w14:textId="77777777" w:rsidR="00D95CE8" w:rsidRDefault="00C02800">
            <w:pPr>
              <w:spacing w:after="40"/>
              <w:jc w:val="left"/>
              <w:rPr>
                <w:rFonts w:eastAsia="Arial" w:cs="Arial"/>
                <w:b/>
                <w:bCs/>
              </w:rPr>
            </w:pPr>
            <w:r>
              <w:rPr>
                <w:rFonts w:eastAsia="Arial" w:cs="Arial"/>
                <w:b/>
                <w:bCs/>
              </w:rPr>
              <w:t>Funktionale kommunikative Kompetenz</w:t>
            </w:r>
          </w:p>
          <w:p w14:paraId="10AC2DC2" w14:textId="77777777" w:rsidR="00D95CE8" w:rsidRPr="00004E11" w:rsidRDefault="00C02800">
            <w:pPr>
              <w:spacing w:after="40"/>
              <w:jc w:val="left"/>
              <w:rPr>
                <w:rFonts w:eastAsia="Arial" w:cs="Arial"/>
                <w:b/>
                <w:i/>
              </w:rPr>
            </w:pPr>
            <w:r w:rsidRPr="00004E11">
              <w:rPr>
                <w:rFonts w:eastAsia="Arial" w:cs="Arial"/>
                <w:b/>
                <w:i/>
              </w:rPr>
              <w:t>Sprechen - an Gesprächen teilnehmen:</w:t>
            </w:r>
          </w:p>
          <w:p w14:paraId="38642C71" w14:textId="389D9BA9" w:rsidR="00D95CE8" w:rsidRDefault="00C02800">
            <w:pPr>
              <w:spacing w:after="40"/>
              <w:jc w:val="left"/>
              <w:rPr>
                <w:rFonts w:eastAsia="Arial" w:cs="Arial"/>
              </w:rPr>
            </w:pPr>
            <w:r>
              <w:rPr>
                <w:rFonts w:eastAsia="Arial" w:cs="Arial"/>
              </w:rPr>
              <w:t>in unterschiedlichen Rollen in informellen sowie in formalisierten, auch digital gestützten Gesprächssituationen auch spontan ihr</w:t>
            </w:r>
            <w:r w:rsidR="00B93496">
              <w:rPr>
                <w:rFonts w:eastAsia="Arial" w:cs="Arial"/>
              </w:rPr>
              <w:t xml:space="preserve">e </w:t>
            </w:r>
            <w:r>
              <w:rPr>
                <w:rFonts w:eastAsia="Arial" w:cs="Arial"/>
              </w:rPr>
              <w:t>Redeabsichten verwirklichen und in der Regel situationsangemessen interagieren</w:t>
            </w:r>
          </w:p>
          <w:p w14:paraId="7609B108" w14:textId="77777777" w:rsidR="00D95CE8" w:rsidRDefault="00D95CE8">
            <w:pPr>
              <w:spacing w:after="40"/>
              <w:jc w:val="left"/>
              <w:rPr>
                <w:rFonts w:eastAsia="Arial" w:cs="Arial"/>
              </w:rPr>
            </w:pPr>
          </w:p>
          <w:p w14:paraId="6CD972C5" w14:textId="77777777" w:rsidR="00D95CE8" w:rsidRDefault="00D95CE8">
            <w:pPr>
              <w:spacing w:after="40"/>
              <w:jc w:val="left"/>
              <w:rPr>
                <w:rFonts w:eastAsia="Arial" w:cs="Arial"/>
              </w:rPr>
            </w:pPr>
          </w:p>
        </w:tc>
        <w:tc>
          <w:tcPr>
            <w:tcW w:w="4459"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6D14DAF0" w14:textId="77777777" w:rsidR="00D95CE8" w:rsidRDefault="00D95CE8">
            <w:pPr>
              <w:spacing w:after="40"/>
              <w:jc w:val="left"/>
              <w:rPr>
                <w:rFonts w:eastAsia="Arial" w:cs="Arial"/>
              </w:rPr>
            </w:pPr>
          </w:p>
          <w:p w14:paraId="54200E44" w14:textId="77777777" w:rsidR="00D95CE8" w:rsidRDefault="00C02800">
            <w:pPr>
              <w:spacing w:after="40"/>
              <w:jc w:val="left"/>
              <w:rPr>
                <w:rFonts w:eastAsia="Arial" w:cs="Arial"/>
                <w:b/>
              </w:rPr>
            </w:pPr>
            <w:r>
              <w:rPr>
                <w:rFonts w:eastAsia="Arial" w:cs="Arial"/>
                <w:b/>
              </w:rPr>
              <w:t>Interkulturelle kommunikative Kompetenz</w:t>
            </w:r>
          </w:p>
          <w:p w14:paraId="6CD021E3" w14:textId="77777777" w:rsidR="00D95CE8" w:rsidRDefault="00C02800">
            <w:pPr>
              <w:spacing w:after="40"/>
              <w:jc w:val="left"/>
              <w:rPr>
                <w:rFonts w:eastAsia="Arial" w:cs="Arial"/>
              </w:rPr>
            </w:pPr>
            <w:r>
              <w:rPr>
                <w:rFonts w:eastAsia="Arial" w:cs="Arial"/>
              </w:rPr>
              <w:t>Umgang mit Vielfalt, Mobilität</w:t>
            </w:r>
          </w:p>
          <w:p w14:paraId="07B103D8" w14:textId="77777777" w:rsidR="00D95CE8" w:rsidRDefault="00D95CE8">
            <w:pPr>
              <w:spacing w:after="40"/>
              <w:jc w:val="left"/>
              <w:rPr>
                <w:rFonts w:eastAsia="Arial" w:cs="Arial"/>
              </w:rPr>
            </w:pPr>
          </w:p>
          <w:p w14:paraId="2CED2B0B" w14:textId="77777777" w:rsidR="00D95CE8" w:rsidRDefault="00C02800">
            <w:pPr>
              <w:spacing w:after="40"/>
              <w:jc w:val="left"/>
              <w:rPr>
                <w:rFonts w:eastAsia="Arial" w:cs="Arial"/>
                <w:b/>
                <w:bCs/>
              </w:rPr>
            </w:pPr>
            <w:r>
              <w:rPr>
                <w:rFonts w:eastAsia="Arial" w:cs="Arial"/>
                <w:b/>
                <w:bCs/>
              </w:rPr>
              <w:t>Text- und Medienkompetenz</w:t>
            </w:r>
          </w:p>
          <w:p w14:paraId="219919F8" w14:textId="77777777" w:rsidR="00D95CE8" w:rsidRDefault="00C02800">
            <w:pPr>
              <w:spacing w:after="40"/>
              <w:jc w:val="left"/>
              <w:rPr>
                <w:rFonts w:eastAsia="Arial" w:cs="Arial"/>
              </w:rPr>
            </w:pPr>
            <w:r>
              <w:rPr>
                <w:rFonts w:eastAsia="Arial" w:cs="Arial"/>
                <w:b/>
              </w:rPr>
              <w:t xml:space="preserve">Ausgangstexte: </w:t>
            </w:r>
            <w:r>
              <w:rPr>
                <w:rFonts w:eastAsia="Arial" w:cs="Arial"/>
              </w:rPr>
              <w:t>lyrische Texte, Zeitungsartikel, Formate der sozialen Medien und Netzwerke</w:t>
            </w:r>
          </w:p>
          <w:p w14:paraId="0985F1D3" w14:textId="77777777" w:rsidR="00D95CE8" w:rsidRDefault="00C02800">
            <w:pPr>
              <w:spacing w:after="40"/>
              <w:jc w:val="left"/>
              <w:rPr>
                <w:rFonts w:eastAsia="Arial" w:cs="Arial"/>
              </w:rPr>
            </w:pPr>
            <w:r>
              <w:rPr>
                <w:rFonts w:eastAsia="Arial" w:cs="Arial"/>
                <w:b/>
              </w:rPr>
              <w:t xml:space="preserve">Zieltexte: </w:t>
            </w:r>
            <w:r>
              <w:rPr>
                <w:rFonts w:eastAsia="Arial" w:cs="Arial"/>
              </w:rPr>
              <w:t>Fiktives Interview, Zusammenfassung, Diskussion, digitales Medienprodukt</w:t>
            </w:r>
          </w:p>
          <w:p w14:paraId="729ADE00" w14:textId="77777777" w:rsidR="00D95CE8" w:rsidRDefault="00D95CE8">
            <w:pPr>
              <w:spacing w:after="40"/>
              <w:jc w:val="left"/>
              <w:rPr>
                <w:rFonts w:eastAsia="Arial" w:cs="Arial"/>
              </w:rPr>
            </w:pPr>
          </w:p>
          <w:p w14:paraId="3A43A89A" w14:textId="77777777" w:rsidR="00D95CE8" w:rsidRDefault="00C02800">
            <w:pPr>
              <w:spacing w:after="40"/>
              <w:jc w:val="left"/>
              <w:rPr>
                <w:rFonts w:eastAsia="Arial" w:cs="Arial"/>
                <w:b/>
                <w:bCs/>
              </w:rPr>
            </w:pPr>
            <w:r>
              <w:rPr>
                <w:rFonts w:eastAsia="Arial" w:cs="Arial"/>
                <w:b/>
                <w:bCs/>
              </w:rPr>
              <w:t>Funktionale kommunikative Kompetenz</w:t>
            </w:r>
          </w:p>
          <w:p w14:paraId="27E6EC29" w14:textId="77777777" w:rsidR="001D4032" w:rsidRDefault="00C02800">
            <w:pPr>
              <w:spacing w:after="40"/>
              <w:jc w:val="left"/>
              <w:rPr>
                <w:rFonts w:eastAsia="Arial" w:cs="Arial"/>
                <w:b/>
              </w:rPr>
            </w:pPr>
            <w:r>
              <w:rPr>
                <w:rFonts w:eastAsia="Arial" w:cs="Arial"/>
                <w:b/>
              </w:rPr>
              <w:t xml:space="preserve">Verfügen über sprachliche Mittel: </w:t>
            </w:r>
          </w:p>
          <w:p w14:paraId="50A7E680" w14:textId="6BB207EC" w:rsidR="00D95CE8" w:rsidRPr="008A3624" w:rsidRDefault="00C02800">
            <w:pPr>
              <w:spacing w:after="40"/>
              <w:jc w:val="left"/>
              <w:rPr>
                <w:rFonts w:eastAsia="Arial" w:cs="Arial"/>
                <w:lang w:val="nl-NL"/>
              </w:rPr>
            </w:pPr>
            <w:r w:rsidRPr="008A3624">
              <w:rPr>
                <w:rFonts w:eastAsia="Arial" w:cs="Arial"/>
                <w:b/>
                <w:i/>
                <w:lang w:val="nl-NL"/>
              </w:rPr>
              <w:t>Grammatik</w:t>
            </w:r>
            <w:r w:rsidRPr="008A3624">
              <w:rPr>
                <w:rFonts w:eastAsia="Arial" w:cs="Arial"/>
                <w:b/>
                <w:lang w:val="nl-NL"/>
              </w:rPr>
              <w:t>:</w:t>
            </w:r>
            <w:r w:rsidRPr="008A3624">
              <w:rPr>
                <w:rFonts w:eastAsia="Arial" w:cs="Arial"/>
                <w:lang w:val="nl-NL"/>
              </w:rPr>
              <w:t xml:space="preserve"> Modalität in frequenten Routinen (</w:t>
            </w:r>
            <w:r w:rsidRPr="008A3624">
              <w:rPr>
                <w:rFonts w:eastAsia="Arial" w:cs="Arial"/>
                <w:i/>
                <w:lang w:val="nl-NL"/>
              </w:rPr>
              <w:t>dat had je niet moeten doen, voor mij hoeft dat niet)</w:t>
            </w:r>
          </w:p>
          <w:p w14:paraId="54428C13" w14:textId="77777777" w:rsidR="00D95CE8" w:rsidRDefault="00C02800">
            <w:pPr>
              <w:spacing w:after="40"/>
              <w:jc w:val="left"/>
              <w:rPr>
                <w:rFonts w:eastAsia="Arial" w:cs="Arial"/>
              </w:rPr>
            </w:pPr>
            <w:r>
              <w:rPr>
                <w:rFonts w:eastAsia="Arial" w:cs="Arial"/>
              </w:rPr>
              <w:t xml:space="preserve">reale und irreale Konditionalsätze mit </w:t>
            </w:r>
            <w:r>
              <w:rPr>
                <w:rFonts w:eastAsia="Arial" w:cs="Arial"/>
                <w:i/>
              </w:rPr>
              <w:t>zullen</w:t>
            </w:r>
            <w:r>
              <w:rPr>
                <w:rFonts w:eastAsia="Arial" w:cs="Arial"/>
              </w:rPr>
              <w:t xml:space="preserve"> bzw. </w:t>
            </w:r>
            <w:r>
              <w:rPr>
                <w:rFonts w:eastAsia="Arial" w:cs="Arial"/>
                <w:i/>
              </w:rPr>
              <w:t>zouden</w:t>
            </w:r>
            <w:r>
              <w:rPr>
                <w:rFonts w:eastAsia="Arial" w:cs="Arial"/>
              </w:rPr>
              <w:t>; indirekte Rede</w:t>
            </w:r>
          </w:p>
        </w:tc>
        <w:tc>
          <w:tcPr>
            <w:tcW w:w="5028"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18048AFF" w14:textId="77777777" w:rsidR="00D95CE8" w:rsidRDefault="00D95CE8">
            <w:pPr>
              <w:spacing w:after="40"/>
              <w:jc w:val="left"/>
              <w:rPr>
                <w:rFonts w:eastAsia="Arial" w:cs="Arial"/>
              </w:rPr>
            </w:pPr>
          </w:p>
          <w:p w14:paraId="0155272A" w14:textId="77777777" w:rsidR="00D95CE8" w:rsidRDefault="00C02800">
            <w:pPr>
              <w:spacing w:after="40"/>
              <w:jc w:val="left"/>
              <w:rPr>
                <w:rFonts w:eastAsia="Arial" w:cs="Arial"/>
                <w:b/>
              </w:rPr>
            </w:pPr>
            <w:r>
              <w:rPr>
                <w:rFonts w:eastAsia="Arial" w:cs="Arial"/>
                <w:b/>
              </w:rPr>
              <w:t>Anknüpfen an bereits erworbene Kompetenzen</w:t>
            </w:r>
          </w:p>
          <w:p w14:paraId="3ACC3785" w14:textId="6EFFE7CB" w:rsidR="00D95CE8" w:rsidRDefault="00B93496">
            <w:pPr>
              <w:spacing w:after="40"/>
              <w:jc w:val="left"/>
              <w:rPr>
                <w:rFonts w:eastAsia="Arial" w:cs="Arial"/>
              </w:rPr>
            </w:pPr>
            <w:r>
              <w:rPr>
                <w:rFonts w:eastAsia="Arial" w:cs="Arial"/>
              </w:rPr>
              <w:t>t</w:t>
            </w:r>
            <w:r w:rsidR="00C02800">
              <w:rPr>
                <w:rFonts w:eastAsia="Arial" w:cs="Arial"/>
              </w:rPr>
              <w:t>hemenspezifischer Wortschatz: Toleranz, Rassismus</w:t>
            </w:r>
          </w:p>
          <w:p w14:paraId="477ACB2C" w14:textId="77777777" w:rsidR="00D95CE8" w:rsidRDefault="00D95CE8">
            <w:pPr>
              <w:spacing w:after="40"/>
              <w:jc w:val="left"/>
              <w:rPr>
                <w:rFonts w:eastAsia="Arial" w:cs="Arial"/>
                <w:b/>
              </w:rPr>
            </w:pPr>
          </w:p>
          <w:p w14:paraId="4CD144D4" w14:textId="77777777" w:rsidR="00D95CE8" w:rsidRDefault="00C02800">
            <w:pPr>
              <w:spacing w:after="40"/>
              <w:jc w:val="left"/>
              <w:rPr>
                <w:rFonts w:eastAsia="Arial" w:cs="Arial"/>
                <w:b/>
              </w:rPr>
            </w:pPr>
            <w:r>
              <w:rPr>
                <w:rFonts w:eastAsia="Arial" w:cs="Arial"/>
                <w:b/>
              </w:rPr>
              <w:t>Unterrichtliche Umsetzung</w:t>
            </w:r>
          </w:p>
          <w:p w14:paraId="134A5DCC" w14:textId="57053CCF" w:rsidR="00D95CE8" w:rsidRDefault="00B93496">
            <w:pPr>
              <w:spacing w:after="40"/>
              <w:jc w:val="left"/>
              <w:rPr>
                <w:rFonts w:eastAsia="Arial" w:cs="Arial"/>
              </w:rPr>
            </w:pPr>
            <w:r>
              <w:rPr>
                <w:rFonts w:eastAsia="Arial" w:cs="Arial"/>
              </w:rPr>
              <w:t>t</w:t>
            </w:r>
            <w:r w:rsidR="00C02800">
              <w:rPr>
                <w:rFonts w:eastAsia="Arial" w:cs="Arial"/>
              </w:rPr>
              <w:t>hemenspezifischer Wortschatz: Toleranz, Akzeptanz, Wortschatz zur Textproduktion: Diskutieren</w:t>
            </w:r>
          </w:p>
          <w:p w14:paraId="26FD1A5A" w14:textId="426A4C09" w:rsidR="00D95CE8" w:rsidRDefault="00C02800">
            <w:pPr>
              <w:spacing w:after="40"/>
              <w:jc w:val="left"/>
              <w:rPr>
                <w:rFonts w:eastAsia="Arial" w:cs="Arial"/>
              </w:rPr>
            </w:pPr>
            <w:r>
              <w:rPr>
                <w:rFonts w:eastAsia="Arial" w:cs="Arial"/>
              </w:rPr>
              <w:t>Lernaufgaben: eine Diskussion über einen barrierefreien Grenzraum führen</w:t>
            </w:r>
          </w:p>
          <w:p w14:paraId="56E8ADDC" w14:textId="77777777" w:rsidR="00D95CE8" w:rsidRDefault="00C02800">
            <w:pPr>
              <w:spacing w:after="40"/>
              <w:jc w:val="left"/>
              <w:rPr>
                <w:rFonts w:eastAsia="Arial" w:cs="Arial"/>
              </w:rPr>
            </w:pPr>
            <w:r>
              <w:rPr>
                <w:rFonts w:eastAsia="Arial" w:cs="Arial"/>
              </w:rPr>
              <w:t>mit einfachen digitalen Mitteln einen Podcast zum Thema kulturelle Diversität erstellen (“</w:t>
            </w:r>
            <w:r>
              <w:rPr>
                <w:rFonts w:eastAsia="Arial" w:cs="Arial"/>
                <w:i/>
              </w:rPr>
              <w:t>Beken kleur</w:t>
            </w:r>
            <w:r>
              <w:rPr>
                <w:rFonts w:eastAsia="Arial" w:cs="Arial"/>
              </w:rPr>
              <w:t>!“)</w:t>
            </w:r>
          </w:p>
          <w:p w14:paraId="3762AF7B" w14:textId="77777777" w:rsidR="00D95CE8" w:rsidRDefault="00D95CE8">
            <w:pPr>
              <w:spacing w:after="40"/>
              <w:jc w:val="left"/>
              <w:rPr>
                <w:rFonts w:eastAsia="Arial" w:cs="Arial"/>
              </w:rPr>
            </w:pPr>
          </w:p>
          <w:p w14:paraId="5FF2E45D" w14:textId="77777777" w:rsidR="00D95CE8" w:rsidRDefault="00C02800">
            <w:pPr>
              <w:spacing w:after="40"/>
              <w:jc w:val="left"/>
              <w:rPr>
                <w:rFonts w:eastAsia="Arial" w:cs="Arial"/>
                <w:b/>
              </w:rPr>
            </w:pPr>
            <w:r>
              <w:rPr>
                <w:rFonts w:eastAsia="Arial" w:cs="Arial"/>
                <w:b/>
              </w:rPr>
              <w:t>Weitere Absprachen</w:t>
            </w:r>
          </w:p>
          <w:p w14:paraId="042FA618" w14:textId="77777777" w:rsidR="00D95CE8" w:rsidRDefault="00C02800">
            <w:pPr>
              <w:spacing w:after="40"/>
              <w:jc w:val="left"/>
              <w:rPr>
                <w:rFonts w:eastAsia="Arial" w:cs="Arial"/>
              </w:rPr>
            </w:pPr>
            <w:r>
              <w:rPr>
                <w:rFonts w:eastAsia="Arial" w:cs="Arial"/>
              </w:rPr>
              <w:t xml:space="preserve">Quellendokumentation und Mediengestaltung </w:t>
            </w:r>
          </w:p>
          <w:p w14:paraId="3303A62F" w14:textId="77777777" w:rsidR="00D95CE8" w:rsidRDefault="00C02800">
            <w:pPr>
              <w:spacing w:after="40"/>
              <w:jc w:val="left"/>
              <w:rPr>
                <w:rFonts w:eastAsia="Arial" w:cs="Arial"/>
              </w:rPr>
            </w:pPr>
            <w:r>
              <w:rPr>
                <w:rFonts w:eastAsia="Arial" w:cs="Arial"/>
              </w:rPr>
              <w:t>Bezug zu schulinternem Medienkonzept</w:t>
            </w:r>
          </w:p>
          <w:p w14:paraId="2E0B2D25" w14:textId="77777777" w:rsidR="00D95CE8" w:rsidRDefault="00C02800">
            <w:pPr>
              <w:spacing w:after="40"/>
              <w:jc w:val="left"/>
              <w:rPr>
                <w:rFonts w:eastAsia="Arial" w:cs="Arial"/>
              </w:rPr>
            </w:pPr>
            <w:r>
              <w:rPr>
                <w:rFonts w:eastAsia="Arial" w:cs="Arial"/>
              </w:rPr>
              <w:t>Bezug zu MKR:2. Informieren und Recherchieren und 4. Produzieren und Präsentieren</w:t>
            </w:r>
          </w:p>
        </w:tc>
      </w:tr>
    </w:tbl>
    <w:p w14:paraId="249E6F05" w14:textId="77777777" w:rsidR="00D95CE8" w:rsidRDefault="00D95CE8">
      <w:pPr>
        <w:sectPr w:rsidR="00D95CE8">
          <w:headerReference w:type="even" r:id="rId19"/>
          <w:headerReference w:type="default" r:id="rId20"/>
          <w:footerReference w:type="even" r:id="rId21"/>
          <w:footerReference w:type="default" r:id="rId22"/>
          <w:endnotePr>
            <w:numFmt w:val="decimal"/>
          </w:endnotePr>
          <w:pgSz w:w="16838" w:h="11906" w:orient="landscape"/>
          <w:pgMar w:top="567" w:right="962" w:bottom="568" w:left="1134" w:header="720" w:footer="720" w:gutter="0"/>
          <w:cols w:space="720"/>
        </w:sectPr>
      </w:pPr>
    </w:p>
    <w:p w14:paraId="6D15EA8E" w14:textId="77777777" w:rsidR="00D95CE8" w:rsidRDefault="00C02800">
      <w:pPr>
        <w:jc w:val="left"/>
        <w:rPr>
          <w:rFonts w:ascii="Calibri" w:hAnsi="Calibri"/>
          <w:b/>
          <w:bCs/>
          <w:sz w:val="48"/>
          <w:szCs w:val="48"/>
        </w:rPr>
      </w:pPr>
      <w:r>
        <w:rPr>
          <w:noProof/>
          <w:lang w:eastAsia="de-DE"/>
        </w:rPr>
        <w:lastRenderedPageBreak/>
        <mc:AlternateContent>
          <mc:Choice Requires="wps">
            <w:drawing>
              <wp:anchor distT="0" distB="0" distL="89535" distR="89535" simplePos="0" relativeHeight="251658241" behindDoc="0" locked="0" layoutInCell="0" hidden="0" allowOverlap="1" wp14:anchorId="454350A5" wp14:editId="4279B0BE">
                <wp:simplePos x="0" y="0"/>
                <wp:positionH relativeFrom="margin">
                  <wp:posOffset>-144780</wp:posOffset>
                </wp:positionH>
                <wp:positionV relativeFrom="page">
                  <wp:posOffset>1041400</wp:posOffset>
                </wp:positionV>
                <wp:extent cx="9321800" cy="5699760"/>
                <wp:effectExtent l="0" t="0" r="0" b="0"/>
                <wp:wrapSquare wrapText="bothSides"/>
                <wp:docPr id="1" name="Textbox 1"/>
                <wp:cNvGraphicFramePr/>
                <a:graphic xmlns:a="http://schemas.openxmlformats.org/drawingml/2006/main">
                  <a:graphicData uri="http://schemas.microsoft.com/office/word/2010/wordprocessingShape">
                    <wps:wsp>
                      <wps:cNvSpPr>
                        <a:extLst>
                          <a:ext uri="smNativeData">
                            <sm:smNativeData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o="urn:schemas-microsoft-com:office:office" xmlns:v="urn:schemas-microsoft-com:vml" xmlns:w10="urn:schemas-microsoft-com:office:word" xmlns:w="http://schemas.openxmlformats.org/wordprocessingml/2006/main" xmlns:sm="smNativeData" val="SMDATA_11_RJymXhMAAAAlAAAAZAAAAE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bgAAAACiAAAgAAAAAAAAAAAAAAABAAAAHP///wAAAAAAAAAAaAYAAFg5AAAQIwAAIwADAIoDAABoBgAA"/>
                          </a:ext>
                        </a:extLst>
                      </wps:cNvSpPr>
                      <wps:spPr>
                        <a:xfrm>
                          <a:off x="0" y="0"/>
                          <a:ext cx="9321800" cy="5699760"/>
                        </a:xfrm>
                        <a:prstGeom prst="rect">
                          <a:avLst/>
                        </a:prstGeom>
                        <a:noFill/>
                        <a:ln w="12700">
                          <a:noFill/>
                        </a:ln>
                      </wps:spPr>
                      <wps:txbx>
                        <w:txbxContent>
                          <w:tbl>
                            <w:tblPr>
                              <w:tblW w:w="14218" w:type="dxa"/>
                              <w:tblInd w:w="93" w:type="dxa"/>
                              <w:tblCellMar>
                                <w:left w:w="10" w:type="dxa"/>
                                <w:right w:w="10" w:type="dxa"/>
                              </w:tblCellMar>
                              <w:tblLook w:val="0000" w:firstRow="0" w:lastRow="0" w:firstColumn="0" w:lastColumn="0" w:noHBand="0" w:noVBand="0"/>
                            </w:tblPr>
                            <w:tblGrid>
                              <w:gridCol w:w="4731"/>
                              <w:gridCol w:w="4459"/>
                              <w:gridCol w:w="5028"/>
                            </w:tblGrid>
                            <w:tr w:rsidR="004A319E" w:rsidRPr="007C3744" w14:paraId="056038DB"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5A5EE411" w14:textId="77777777" w:rsidR="004A319E" w:rsidRPr="00004E11" w:rsidRDefault="004A319E">
                                  <w:pPr>
                                    <w:tabs>
                                      <w:tab w:val="left" w:pos="14200"/>
                                    </w:tabs>
                                    <w:spacing w:after="0" w:line="240" w:lineRule="auto"/>
                                    <w:ind w:right="25"/>
                                    <w:jc w:val="center"/>
                                    <w:rPr>
                                      <w:rFonts w:eastAsia="Arial" w:cs="Arial"/>
                                      <w:b/>
                                      <w:sz w:val="28"/>
                                      <w:lang w:val="nl-NL"/>
                                    </w:rPr>
                                  </w:pPr>
                                  <w:r w:rsidRPr="00004E11">
                                    <w:rPr>
                                      <w:rFonts w:eastAsia="Arial" w:cs="Arial"/>
                                      <w:b/>
                                      <w:sz w:val="28"/>
                                      <w:lang w:val="nl-NL"/>
                                    </w:rPr>
                                    <w:t xml:space="preserve">UV 9.1-1 </w:t>
                                  </w:r>
                                  <w:r w:rsidRPr="00004E11">
                                    <w:rPr>
                                      <w:rFonts w:eastAsia="Arial" w:cs="Arial"/>
                                      <w:b/>
                                      <w:i/>
                                      <w:sz w:val="28"/>
                                      <w:lang w:val="nl-NL"/>
                                    </w:rPr>
                                    <w:t xml:space="preserve">Dag allemaal! – het Nederlands leren kennen </w:t>
                                  </w:r>
                                  <w:r w:rsidRPr="00004E11">
                                    <w:rPr>
                                      <w:rFonts w:eastAsia="Arial" w:cs="Arial"/>
                                      <w:sz w:val="28"/>
                                      <w:lang w:val="nl-NL"/>
                                    </w:rPr>
                                    <w:t>(ca. 15 U-Std.)</w:t>
                                  </w:r>
                                </w:p>
                              </w:tc>
                            </w:tr>
                            <w:tr w:rsidR="004A319E" w14:paraId="08053D3E"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5771EF17" w14:textId="77777777" w:rsidR="004A319E" w:rsidRDefault="004A319E">
                                  <w:pPr>
                                    <w:tabs>
                                      <w:tab w:val="left" w:pos="14200"/>
                                    </w:tabs>
                                    <w:spacing w:after="0" w:line="240" w:lineRule="auto"/>
                                    <w:ind w:right="25"/>
                                    <w:jc w:val="center"/>
                                    <w:rPr>
                                      <w:rFonts w:eastAsia="Arial" w:cs="Arial"/>
                                      <w:b/>
                                      <w:bCs/>
                                      <w:sz w:val="24"/>
                                      <w:szCs w:val="24"/>
                                    </w:rPr>
                                  </w:pPr>
                                  <w:r>
                                    <w:rPr>
                                      <w:rFonts w:eastAsia="Arial" w:cs="Arial"/>
                                      <w:b/>
                                      <w:bCs/>
                                      <w:sz w:val="24"/>
                                      <w:szCs w:val="24"/>
                                    </w:rPr>
                                    <w:t xml:space="preserve">Kompetenzerwartungen </w:t>
                                  </w:r>
                                </w:p>
                                <w:p w14:paraId="48EE34C6" w14:textId="77777777" w:rsidR="004A319E" w:rsidRDefault="004A319E">
                                  <w:pPr>
                                    <w:tabs>
                                      <w:tab w:val="left" w:pos="14200"/>
                                    </w:tabs>
                                    <w:spacing w:after="0" w:line="240" w:lineRule="auto"/>
                                    <w:ind w:right="25"/>
                                    <w:jc w:val="center"/>
                                    <w:rPr>
                                      <w:rFonts w:eastAsia="Arial" w:cs="Arial"/>
                                      <w:b/>
                                      <w:bCs/>
                                      <w:sz w:val="24"/>
                                      <w:szCs w:val="24"/>
                                    </w:rPr>
                                  </w:pPr>
                                  <w:r>
                                    <w:rPr>
                                      <w:rFonts w:eastAsia="Arial" w:cs="Arial"/>
                                      <w:b/>
                                      <w:bCs/>
                                      <w:sz w:val="24"/>
                                      <w:szCs w:val="24"/>
                                    </w:rPr>
                                    <w:t>im Schwerpunkt</w:t>
                                  </w:r>
                                </w:p>
                              </w:tc>
                              <w:tc>
                                <w:tcPr>
                                  <w:tcW w:w="4459"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756B6D96" w14:textId="77777777" w:rsidR="004A319E" w:rsidRDefault="004A319E">
                                  <w:pPr>
                                    <w:tabs>
                                      <w:tab w:val="left" w:pos="14200"/>
                                    </w:tabs>
                                    <w:spacing w:after="0" w:line="240" w:lineRule="auto"/>
                                    <w:ind w:right="25"/>
                                    <w:jc w:val="center"/>
                                    <w:rPr>
                                      <w:rFonts w:eastAsia="Arial" w:cs="Arial"/>
                                      <w:b/>
                                      <w:bCs/>
                                      <w:sz w:val="24"/>
                                      <w:szCs w:val="24"/>
                                    </w:rPr>
                                  </w:pPr>
                                  <w:r>
                                    <w:rPr>
                                      <w:rFonts w:eastAsia="Arial" w:cs="Arial"/>
                                      <w:b/>
                                      <w:bCs/>
                                      <w:sz w:val="24"/>
                                      <w:szCs w:val="24"/>
                                    </w:rPr>
                                    <w:t xml:space="preserve">Auswahl </w:t>
                                  </w:r>
                                </w:p>
                                <w:p w14:paraId="355815A5" w14:textId="77777777" w:rsidR="004A319E" w:rsidRDefault="004A319E">
                                  <w:pPr>
                                    <w:tabs>
                                      <w:tab w:val="left" w:pos="14200"/>
                                    </w:tabs>
                                    <w:spacing w:after="0" w:line="240" w:lineRule="auto"/>
                                    <w:ind w:right="25"/>
                                    <w:jc w:val="center"/>
                                    <w:rPr>
                                      <w:rFonts w:eastAsia="Arial" w:cs="Arial"/>
                                      <w:b/>
                                      <w:bCs/>
                                      <w:sz w:val="24"/>
                                      <w:szCs w:val="24"/>
                                    </w:rPr>
                                  </w:pPr>
                                  <w:r>
                                    <w:rPr>
                                      <w:rFonts w:eastAsia="Arial" w:cs="Arial"/>
                                      <w:b/>
                                      <w:bCs/>
                                      <w:sz w:val="24"/>
                                      <w:szCs w:val="24"/>
                                    </w:rPr>
                                    <w:t>fachlicher Konkretisierungen</w:t>
                                  </w:r>
                                </w:p>
                              </w:tc>
                              <w:tc>
                                <w:tcPr>
                                  <w:tcW w:w="502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0F43220D" w14:textId="77777777" w:rsidR="004A319E" w:rsidRDefault="004A319E">
                                  <w:pPr>
                                    <w:tabs>
                                      <w:tab w:val="left" w:pos="14200"/>
                                    </w:tabs>
                                    <w:spacing w:after="0" w:line="240" w:lineRule="auto"/>
                                    <w:ind w:right="25"/>
                                    <w:jc w:val="center"/>
                                    <w:rPr>
                                      <w:rFonts w:eastAsia="Arial" w:cs="Arial"/>
                                      <w:b/>
                                      <w:bCs/>
                                      <w:sz w:val="24"/>
                                      <w:szCs w:val="24"/>
                                    </w:rPr>
                                  </w:pPr>
                                  <w:r>
                                    <w:rPr>
                                      <w:rFonts w:eastAsia="Arial" w:cs="Arial"/>
                                      <w:b/>
                                      <w:bCs/>
                                      <w:sz w:val="24"/>
                                      <w:szCs w:val="24"/>
                                    </w:rPr>
                                    <w:t xml:space="preserve">Hinweise, Vereinbarungen </w:t>
                                  </w:r>
                                </w:p>
                                <w:p w14:paraId="1D7E0EA9" w14:textId="77777777" w:rsidR="004A319E" w:rsidRDefault="004A319E">
                                  <w:pPr>
                                    <w:tabs>
                                      <w:tab w:val="left" w:pos="14200"/>
                                    </w:tabs>
                                    <w:spacing w:after="0" w:line="240" w:lineRule="auto"/>
                                    <w:ind w:right="25"/>
                                    <w:jc w:val="center"/>
                                    <w:rPr>
                                      <w:rFonts w:eastAsia="Arial" w:cs="Arial"/>
                                      <w:b/>
                                      <w:bCs/>
                                      <w:sz w:val="24"/>
                                      <w:szCs w:val="24"/>
                                    </w:rPr>
                                  </w:pPr>
                                  <w:r>
                                    <w:rPr>
                                      <w:rFonts w:eastAsia="Arial" w:cs="Arial"/>
                                      <w:b/>
                                      <w:bCs/>
                                      <w:sz w:val="24"/>
                                      <w:szCs w:val="24"/>
                                    </w:rPr>
                                    <w:t>und Absprachen</w:t>
                                  </w:r>
                                </w:p>
                              </w:tc>
                            </w:tr>
                            <w:tr w:rsidR="004A319E" w14:paraId="28FB4427" w14:textId="77777777">
                              <w:trPr>
                                <w:trHeight w:val="1526"/>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C0B30D0" w14:textId="77777777" w:rsidR="004A319E" w:rsidRDefault="004A319E">
                                  <w:pPr>
                                    <w:pStyle w:val="KeinLeerraum"/>
                                    <w:tabs>
                                      <w:tab w:val="left" w:pos="14200"/>
                                    </w:tabs>
                                    <w:ind w:right="25"/>
                                    <w:jc w:val="left"/>
                                    <w:rPr>
                                      <w:rFonts w:eastAsia="Arial" w:cs="Arial"/>
                                    </w:rPr>
                                  </w:pPr>
                                </w:p>
                                <w:p w14:paraId="645C8BBA" w14:textId="77777777" w:rsidR="004A319E" w:rsidRDefault="004A319E">
                                  <w:pPr>
                                    <w:pStyle w:val="KeinLeerraum"/>
                                    <w:tabs>
                                      <w:tab w:val="left" w:pos="14200"/>
                                    </w:tabs>
                                    <w:ind w:right="25"/>
                                    <w:jc w:val="left"/>
                                    <w:rPr>
                                      <w:rFonts w:eastAsia="Arial" w:cs="Arial"/>
                                      <w:b/>
                                    </w:rPr>
                                  </w:pPr>
                                  <w:r>
                                    <w:rPr>
                                      <w:rFonts w:eastAsia="Arial" w:cs="Arial"/>
                                      <w:b/>
                                    </w:rPr>
                                    <w:t>Funktionale kommunikative Kompetenzen</w:t>
                                  </w:r>
                                </w:p>
                                <w:p w14:paraId="4D695B8D" w14:textId="77777777" w:rsidR="004A319E" w:rsidRPr="00004E11" w:rsidRDefault="004A319E">
                                  <w:pPr>
                                    <w:pStyle w:val="KeinLeerraum"/>
                                    <w:tabs>
                                      <w:tab w:val="left" w:pos="14200"/>
                                    </w:tabs>
                                    <w:ind w:right="25"/>
                                    <w:jc w:val="left"/>
                                    <w:rPr>
                                      <w:rFonts w:eastAsia="Arial" w:cs="Arial"/>
                                      <w:b/>
                                      <w:i/>
                                    </w:rPr>
                                  </w:pPr>
                                </w:p>
                                <w:p w14:paraId="5DEA0929" w14:textId="77777777" w:rsidR="004A319E" w:rsidRPr="00004E11" w:rsidRDefault="004A319E">
                                  <w:pPr>
                                    <w:pStyle w:val="KeinLeerraum"/>
                                    <w:tabs>
                                      <w:tab w:val="left" w:pos="14200"/>
                                    </w:tabs>
                                    <w:ind w:right="25"/>
                                    <w:jc w:val="left"/>
                                    <w:rPr>
                                      <w:rFonts w:eastAsia="Arial" w:cs="Arial"/>
                                      <w:b/>
                                      <w:i/>
                                    </w:rPr>
                                  </w:pPr>
                                  <w:r w:rsidRPr="00004E11">
                                    <w:rPr>
                                      <w:rFonts w:eastAsia="Arial" w:cs="Arial"/>
                                      <w:b/>
                                      <w:i/>
                                    </w:rPr>
                                    <w:t xml:space="preserve">Sprechen: an Gesprächen teilnehmen </w:t>
                                  </w:r>
                                </w:p>
                                <w:p w14:paraId="766E5B09" w14:textId="08197732" w:rsidR="004A319E" w:rsidRDefault="004A319E">
                                  <w:pPr>
                                    <w:pStyle w:val="KeinLeerraum"/>
                                    <w:tabs>
                                      <w:tab w:val="left" w:pos="14200"/>
                                    </w:tabs>
                                    <w:ind w:right="25"/>
                                    <w:jc w:val="left"/>
                                    <w:rPr>
                                      <w:rFonts w:eastAsia="Arial" w:cs="Arial"/>
                                    </w:rPr>
                                  </w:pPr>
                                  <w:r>
                                    <w:rPr>
                                      <w:rFonts w:eastAsia="Arial" w:cs="Arial"/>
                                    </w:rPr>
                                    <w:t>in vertrauten Rollen in informellen [sowie formalisierten] Gesprächssituationen ihre Redeabsichten verwirklichen und in einfacher Form interagieren</w:t>
                                  </w:r>
                                </w:p>
                                <w:p w14:paraId="02A74CC1" w14:textId="77777777" w:rsidR="004A319E" w:rsidRDefault="004A319E">
                                  <w:pPr>
                                    <w:pStyle w:val="KeinLeerraum"/>
                                    <w:tabs>
                                      <w:tab w:val="left" w:pos="14200"/>
                                    </w:tabs>
                                    <w:ind w:right="25"/>
                                    <w:jc w:val="left"/>
                                    <w:rPr>
                                      <w:rFonts w:eastAsia="Arial" w:cs="Arial"/>
                                    </w:rPr>
                                  </w:pPr>
                                </w:p>
                                <w:p w14:paraId="67382B8D" w14:textId="77777777" w:rsidR="004A319E" w:rsidRPr="00004E11" w:rsidRDefault="004A319E">
                                  <w:pPr>
                                    <w:pStyle w:val="KeinLeerraum"/>
                                    <w:tabs>
                                      <w:tab w:val="left" w:pos="14200"/>
                                    </w:tabs>
                                    <w:ind w:right="25"/>
                                    <w:jc w:val="left"/>
                                    <w:rPr>
                                      <w:rFonts w:eastAsia="Arial" w:cs="Arial"/>
                                      <w:b/>
                                      <w:i/>
                                    </w:rPr>
                                  </w:pPr>
                                  <w:r w:rsidRPr="00004E11">
                                    <w:rPr>
                                      <w:rFonts w:eastAsia="Arial" w:cs="Arial"/>
                                      <w:b/>
                                      <w:i/>
                                    </w:rPr>
                                    <w:t xml:space="preserve">Hör-/Hörsehverstehen </w:t>
                                  </w:r>
                                </w:p>
                                <w:p w14:paraId="70EBBD34" w14:textId="77777777" w:rsidR="004A319E" w:rsidRDefault="004A319E">
                                  <w:pPr>
                                    <w:pStyle w:val="KeinLeerraum"/>
                                    <w:tabs>
                                      <w:tab w:val="left" w:pos="14200"/>
                                    </w:tabs>
                                    <w:ind w:right="25"/>
                                    <w:jc w:val="left"/>
                                    <w:rPr>
                                      <w:rFonts w:eastAsia="Arial" w:cs="Arial"/>
                                    </w:rPr>
                                  </w:pPr>
                                  <w:r>
                                    <w:rPr>
                                      <w:rFonts w:eastAsia="Arial" w:cs="Arial"/>
                                    </w:rPr>
                                    <w:t>der mündlichen Kommunikation im Unterricht folgen</w:t>
                                  </w:r>
                                </w:p>
                                <w:p w14:paraId="1EC663D6" w14:textId="77777777" w:rsidR="004A319E" w:rsidRDefault="004A319E">
                                  <w:pPr>
                                    <w:pStyle w:val="KeinLeerraum"/>
                                    <w:tabs>
                                      <w:tab w:val="left" w:pos="14200"/>
                                    </w:tabs>
                                    <w:ind w:right="25"/>
                                    <w:jc w:val="left"/>
                                    <w:rPr>
                                      <w:rFonts w:eastAsia="Arial" w:cs="Arial"/>
                                    </w:rPr>
                                  </w:pPr>
                                </w:p>
                                <w:p w14:paraId="3BF0CA9B" w14:textId="77777777" w:rsidR="004A319E" w:rsidRDefault="004A319E">
                                  <w:pPr>
                                    <w:pStyle w:val="KeinLeerraum"/>
                                    <w:tabs>
                                      <w:tab w:val="left" w:pos="14200"/>
                                    </w:tabs>
                                    <w:ind w:right="25"/>
                                    <w:jc w:val="left"/>
                                    <w:rPr>
                                      <w:rFonts w:eastAsia="Arial" w:cs="Arial"/>
                                      <w:b/>
                                    </w:rPr>
                                  </w:pPr>
                                  <w:r>
                                    <w:rPr>
                                      <w:rFonts w:eastAsia="Arial" w:cs="Arial"/>
                                      <w:b/>
                                    </w:rPr>
                                    <w:t xml:space="preserve">Verfügen über sprachliche Mittel </w:t>
                                  </w:r>
                                </w:p>
                                <w:p w14:paraId="1F996930" w14:textId="77777777" w:rsidR="004A319E" w:rsidRDefault="004A319E">
                                  <w:pPr>
                                    <w:pStyle w:val="KeinLeerraum"/>
                                    <w:tabs>
                                      <w:tab w:val="left" w:pos="14200"/>
                                    </w:tabs>
                                    <w:ind w:right="25"/>
                                    <w:jc w:val="left"/>
                                    <w:rPr>
                                      <w:rFonts w:eastAsia="Arial" w:cs="Arial"/>
                                    </w:rPr>
                                  </w:pPr>
                                  <w:r w:rsidRPr="00004E11">
                                    <w:rPr>
                                      <w:rFonts w:eastAsia="Arial" w:cs="Arial"/>
                                      <w:b/>
                                      <w:i/>
                                    </w:rPr>
                                    <w:t>Aussprache</w:t>
                                  </w:r>
                                  <w:r>
                                    <w:rPr>
                                      <w:rFonts w:eastAsia="Arial" w:cs="Arial"/>
                                      <w:b/>
                                    </w:rPr>
                                    <w:t xml:space="preserve">: </w:t>
                                  </w:r>
                                  <w:r>
                                    <w:rPr>
                                      <w:rFonts w:eastAsia="Arial" w:cs="Arial"/>
                                    </w:rPr>
                                    <w:t>Phoneme weitgehend korrekt zuordnen und aussprechen</w:t>
                                  </w:r>
                                </w:p>
                                <w:p w14:paraId="5B6517D9" w14:textId="77777777" w:rsidR="004A319E" w:rsidRDefault="004A319E">
                                  <w:pPr>
                                    <w:pStyle w:val="KeinLeerraum"/>
                                    <w:tabs>
                                      <w:tab w:val="left" w:pos="14200"/>
                                    </w:tabs>
                                    <w:ind w:right="25"/>
                                    <w:jc w:val="left"/>
                                    <w:rPr>
                                      <w:rFonts w:eastAsia="Arial" w:cs="Arial"/>
                                      <w:b/>
                                    </w:rPr>
                                  </w:pPr>
                                  <w:r>
                                    <w:rPr>
                                      <w:rFonts w:eastAsia="Arial" w:cs="Arial"/>
                                      <w:b/>
                                    </w:rPr>
                                    <w:t xml:space="preserve"> </w:t>
                                  </w:r>
                                </w:p>
                                <w:p w14:paraId="5050CFA0" w14:textId="77777777" w:rsidR="004A319E" w:rsidRDefault="004A319E">
                                  <w:pPr>
                                    <w:pStyle w:val="KeinLeerraum"/>
                                    <w:tabs>
                                      <w:tab w:val="left" w:pos="14200"/>
                                    </w:tabs>
                                    <w:ind w:right="25"/>
                                    <w:jc w:val="left"/>
                                    <w:rPr>
                                      <w:rFonts w:eastAsia="Arial" w:cs="Arial"/>
                                    </w:rPr>
                                  </w:pPr>
                                  <w:r w:rsidRPr="00004E11">
                                    <w:rPr>
                                      <w:rFonts w:eastAsia="Arial" w:cs="Arial"/>
                                      <w:b/>
                                      <w:i/>
                                    </w:rPr>
                                    <w:t>Wortschatz</w:t>
                                  </w:r>
                                  <w:r>
                                    <w:rPr>
                                      <w:rFonts w:eastAsia="Arial" w:cs="Arial"/>
                                      <w:b/>
                                    </w:rPr>
                                    <w:t xml:space="preserve">: </w:t>
                                  </w:r>
                                  <w:r>
                                    <w:rPr>
                                      <w:rFonts w:eastAsia="Arial" w:cs="Arial"/>
                                    </w:rPr>
                                    <w:t xml:space="preserve"> einen grundlegenden allgemei-nen [und auf das soziokulturellen Orientie-rungswissen bezogenen thematischen] Wort-schatz rezeptiv und produktiv einsetzen</w:t>
                                  </w:r>
                                </w:p>
                                <w:p w14:paraId="473A0743" w14:textId="77777777" w:rsidR="004A319E" w:rsidRDefault="004A319E">
                                  <w:pPr>
                                    <w:pStyle w:val="KeinLeerraum"/>
                                    <w:tabs>
                                      <w:tab w:val="left" w:pos="14200"/>
                                    </w:tabs>
                                    <w:ind w:right="25"/>
                                    <w:jc w:val="left"/>
                                    <w:rPr>
                                      <w:rFonts w:eastAsia="Arial" w:cs="Arial"/>
                                    </w:rPr>
                                  </w:pPr>
                                  <w:r w:rsidRPr="00004E11">
                                    <w:rPr>
                                      <w:rFonts w:eastAsia="Arial" w:cs="Arial"/>
                                      <w:b/>
                                      <w:i/>
                                    </w:rPr>
                                    <w:t>Orthografie</w:t>
                                  </w:r>
                                  <w:r>
                                    <w:rPr>
                                      <w:rFonts w:eastAsia="Arial" w:cs="Arial"/>
                                      <w:b/>
                                    </w:rPr>
                                    <w:t>:</w:t>
                                  </w:r>
                                  <w:r>
                                    <w:rPr>
                                      <w:rFonts w:eastAsia="Arial" w:cs="Arial"/>
                                    </w:rPr>
                                    <w:t xml:space="preserve">  grundlegende orthografische Muster weitgehend korrekt verwenden</w:t>
                                  </w:r>
                                </w:p>
                                <w:p w14:paraId="183582E3" w14:textId="77777777" w:rsidR="004A319E" w:rsidRDefault="004A319E">
                                  <w:pPr>
                                    <w:pStyle w:val="KeinLeerraum"/>
                                    <w:tabs>
                                      <w:tab w:val="left" w:pos="14200"/>
                                    </w:tabs>
                                    <w:ind w:right="25"/>
                                    <w:jc w:val="left"/>
                                    <w:rPr>
                                      <w:rFonts w:eastAsia="Arial" w:cs="Arial"/>
                                    </w:rPr>
                                  </w:pPr>
                                </w:p>
                                <w:p w14:paraId="57EB075E" w14:textId="77777777" w:rsidR="004A319E" w:rsidRDefault="004A319E">
                                  <w:pPr>
                                    <w:pStyle w:val="KeinLeerraum"/>
                                    <w:tabs>
                                      <w:tab w:val="left" w:pos="14200"/>
                                    </w:tabs>
                                    <w:ind w:right="25"/>
                                    <w:jc w:val="left"/>
                                    <w:rPr>
                                      <w:rFonts w:eastAsia="Arial" w:cs="Arial"/>
                                      <w:b/>
                                    </w:rPr>
                                  </w:pPr>
                                  <w:r>
                                    <w:rPr>
                                      <w:rFonts w:eastAsia="Arial" w:cs="Arial"/>
                                      <w:b/>
                                    </w:rPr>
                                    <w:t xml:space="preserve">Sprachlernkompetenz </w:t>
                                  </w:r>
                                </w:p>
                                <w:p w14:paraId="6E86973C" w14:textId="77777777" w:rsidR="004A319E" w:rsidRDefault="004A319E">
                                  <w:pPr>
                                    <w:pStyle w:val="KeinLeerraum"/>
                                    <w:tabs>
                                      <w:tab w:val="left" w:pos="14200"/>
                                    </w:tabs>
                                    <w:ind w:right="25"/>
                                    <w:jc w:val="left"/>
                                    <w:rPr>
                                      <w:rFonts w:eastAsia="Arial" w:cs="Arial"/>
                                    </w:rPr>
                                  </w:pPr>
                                  <w:r>
                                    <w:rPr>
                                      <w:rFonts w:eastAsia="Arial" w:cs="Arial"/>
                                    </w:rPr>
                                    <w:t xml:space="preserve">grundlegende Verfahren der Wortschatzarbeit anwenden </w:t>
                                  </w:r>
                                </w:p>
                              </w:tc>
                              <w:tc>
                                <w:tcPr>
                                  <w:tcW w:w="4459"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3C64BCD4" w14:textId="77777777" w:rsidR="004A319E" w:rsidRDefault="004A319E">
                                  <w:pPr>
                                    <w:pStyle w:val="KeinLeerraum"/>
                                    <w:tabs>
                                      <w:tab w:val="left" w:pos="14200"/>
                                    </w:tabs>
                                    <w:ind w:right="25"/>
                                    <w:jc w:val="left"/>
                                    <w:rPr>
                                      <w:rFonts w:eastAsia="Arial" w:cs="Arial"/>
                                    </w:rPr>
                                  </w:pPr>
                                </w:p>
                                <w:p w14:paraId="7FACD75F" w14:textId="77777777" w:rsidR="004A319E" w:rsidRDefault="004A319E">
                                  <w:pPr>
                                    <w:pStyle w:val="KeinLeerraum"/>
                                    <w:tabs>
                                      <w:tab w:val="left" w:pos="14200"/>
                                    </w:tabs>
                                    <w:ind w:right="25"/>
                                    <w:jc w:val="left"/>
                                    <w:rPr>
                                      <w:rFonts w:eastAsia="Arial" w:cs="Arial"/>
                                      <w:b/>
                                    </w:rPr>
                                  </w:pPr>
                                  <w:r>
                                    <w:rPr>
                                      <w:rFonts w:eastAsia="Arial" w:cs="Arial"/>
                                      <w:b/>
                                    </w:rPr>
                                    <w:t>Funktionale kommunikative Kompetenzen</w:t>
                                  </w:r>
                                </w:p>
                                <w:p w14:paraId="24CF46DB" w14:textId="77777777" w:rsidR="004A319E" w:rsidRDefault="004A319E">
                                  <w:pPr>
                                    <w:pStyle w:val="KeinLeerraum"/>
                                    <w:tabs>
                                      <w:tab w:val="left" w:pos="14200"/>
                                    </w:tabs>
                                    <w:ind w:right="25"/>
                                    <w:jc w:val="left"/>
                                    <w:rPr>
                                      <w:rFonts w:eastAsia="Arial" w:cs="Arial"/>
                                      <w:b/>
                                    </w:rPr>
                                  </w:pPr>
                                </w:p>
                                <w:p w14:paraId="3EDE1667" w14:textId="77777777" w:rsidR="004A319E" w:rsidRDefault="004A319E">
                                  <w:pPr>
                                    <w:pStyle w:val="KeinLeerraum"/>
                                    <w:tabs>
                                      <w:tab w:val="left" w:pos="14200"/>
                                    </w:tabs>
                                    <w:ind w:right="25"/>
                                    <w:jc w:val="left"/>
                                    <w:rPr>
                                      <w:rFonts w:eastAsia="Arial" w:cs="Arial"/>
                                    </w:rPr>
                                  </w:pPr>
                                  <w:r>
                                    <w:rPr>
                                      <w:rFonts w:eastAsia="Arial" w:cs="Arial"/>
                                      <w:b/>
                                    </w:rPr>
                                    <w:t>Verfügen über sprachliche Mittel</w:t>
                                  </w:r>
                                </w:p>
                                <w:p w14:paraId="690E34E6" w14:textId="77777777" w:rsidR="004A319E" w:rsidRDefault="004A319E">
                                  <w:pPr>
                                    <w:pStyle w:val="KeinLeerraum"/>
                                    <w:tabs>
                                      <w:tab w:val="left" w:pos="14200"/>
                                    </w:tabs>
                                    <w:ind w:right="25"/>
                                    <w:jc w:val="left"/>
                                    <w:rPr>
                                      <w:rFonts w:eastAsia="Arial" w:cs="Arial"/>
                                    </w:rPr>
                                  </w:pPr>
                                  <w:r w:rsidRPr="00004E11">
                                    <w:rPr>
                                      <w:rFonts w:eastAsia="Arial" w:cs="Arial"/>
                                      <w:b/>
                                      <w:i/>
                                    </w:rPr>
                                    <w:t>Aussprache</w:t>
                                  </w:r>
                                  <w:r>
                                    <w:rPr>
                                      <w:rFonts w:eastAsia="Arial" w:cs="Arial"/>
                                      <w:b/>
                                    </w:rPr>
                                    <w:t xml:space="preserve">: </w:t>
                                  </w:r>
                                  <w:r>
                                    <w:rPr>
                                      <w:rFonts w:eastAsia="Arial" w:cs="Arial"/>
                                    </w:rPr>
                                    <w:t>Vokale, Konsonanten und Diphthonge in Abgrenzung zum Deutschen, grundlegende Wort- und Satzmelodie und Betonung</w:t>
                                  </w:r>
                                </w:p>
                                <w:p w14:paraId="61104055" w14:textId="77777777" w:rsidR="004A319E" w:rsidRDefault="004A319E">
                                  <w:pPr>
                                    <w:pStyle w:val="KeinLeerraum"/>
                                    <w:tabs>
                                      <w:tab w:val="left" w:pos="14200"/>
                                    </w:tabs>
                                    <w:ind w:right="25"/>
                                    <w:jc w:val="left"/>
                                    <w:rPr>
                                      <w:rFonts w:eastAsia="Arial" w:cs="Arial"/>
                                    </w:rPr>
                                  </w:pPr>
                                </w:p>
                                <w:p w14:paraId="4780E27B" w14:textId="77777777" w:rsidR="004A319E" w:rsidRDefault="004A319E">
                                  <w:pPr>
                                    <w:pStyle w:val="KeinLeerraum"/>
                                    <w:tabs>
                                      <w:tab w:val="left" w:pos="14200"/>
                                    </w:tabs>
                                    <w:ind w:right="25"/>
                                    <w:jc w:val="left"/>
                                    <w:rPr>
                                      <w:rFonts w:eastAsia="Arial" w:cs="Arial"/>
                                      <w:bCs/>
                                    </w:rPr>
                                  </w:pPr>
                                  <w:r>
                                    <w:rPr>
                                      <w:rFonts w:eastAsia="Arial" w:cs="Arial"/>
                                      <w:bCs/>
                                    </w:rPr>
                                    <w:t>Tempusformen (Präsens); (grundlegende) Pronomen;</w:t>
                                  </w:r>
                                  <w:r>
                                    <w:rPr>
                                      <w:rFonts w:eastAsia="Arial" w:cs="Arial"/>
                                    </w:rPr>
                                    <w:t xml:space="preserve"> </w:t>
                                  </w:r>
                                  <w:r>
                                    <w:rPr>
                                      <w:rFonts w:eastAsia="Arial" w:cs="Arial"/>
                                      <w:bCs/>
                                    </w:rPr>
                                    <w:t>verneinte und bejahte Aussagen</w:t>
                                  </w:r>
                                </w:p>
                                <w:p w14:paraId="367D6E36" w14:textId="77777777" w:rsidR="004A319E" w:rsidRDefault="004A319E">
                                  <w:pPr>
                                    <w:pStyle w:val="KeinLeerraum"/>
                                    <w:tabs>
                                      <w:tab w:val="left" w:pos="14200"/>
                                    </w:tabs>
                                    <w:ind w:right="25"/>
                                    <w:jc w:val="left"/>
                                    <w:rPr>
                                      <w:rFonts w:eastAsia="Arial" w:cs="Arial"/>
                                    </w:rPr>
                                  </w:pPr>
                                </w:p>
                                <w:p w14:paraId="04F9EC2E" w14:textId="77777777" w:rsidR="004A319E" w:rsidRDefault="004A319E">
                                  <w:pPr>
                                    <w:pStyle w:val="KeinLeerraum"/>
                                    <w:tabs>
                                      <w:tab w:val="left" w:pos="14200"/>
                                    </w:tabs>
                                    <w:ind w:right="25"/>
                                    <w:jc w:val="left"/>
                                    <w:rPr>
                                      <w:rFonts w:eastAsia="Arial" w:cs="Arial"/>
                                    </w:rPr>
                                  </w:pPr>
                                  <w:r>
                                    <w:rPr>
                                      <w:rFonts w:eastAsia="Arial" w:cs="Arial"/>
                                      <w:b/>
                                    </w:rPr>
                                    <w:t>Sprachlernkompetenz</w:t>
                                  </w:r>
                                  <w:r>
                                    <w:rPr>
                                      <w:rFonts w:eastAsia="Arial" w:cs="Arial"/>
                                    </w:rPr>
                                    <w:t xml:space="preserve"> </w:t>
                                  </w:r>
                                </w:p>
                                <w:p w14:paraId="02E65D08" w14:textId="77777777" w:rsidR="004A319E" w:rsidRDefault="004A319E">
                                  <w:pPr>
                                    <w:pStyle w:val="KeinLeerraum"/>
                                    <w:tabs>
                                      <w:tab w:val="left" w:pos="14200"/>
                                    </w:tabs>
                                    <w:ind w:right="25"/>
                                    <w:jc w:val="left"/>
                                    <w:rPr>
                                      <w:rFonts w:eastAsia="Arial" w:cs="Arial"/>
                                    </w:rPr>
                                  </w:pPr>
                                </w:p>
                                <w:p w14:paraId="5A8BB7D9" w14:textId="77777777" w:rsidR="004A319E" w:rsidRDefault="004A319E">
                                  <w:pPr>
                                    <w:pStyle w:val="KeinLeerraum"/>
                                    <w:tabs>
                                      <w:tab w:val="left" w:pos="14200"/>
                                    </w:tabs>
                                    <w:ind w:right="25"/>
                                    <w:jc w:val="left"/>
                                    <w:rPr>
                                      <w:rFonts w:eastAsia="Arial" w:cs="Arial"/>
                                    </w:rPr>
                                  </w:pPr>
                                  <w:r>
                                    <w:rPr>
                                      <w:rFonts w:eastAsia="Arial" w:cs="Arial"/>
                                    </w:rPr>
                                    <w:t>Strategien zur Wort- und Texterschließung, auch im Vergleich zum Englischen und Deutschen</w:t>
                                  </w:r>
                                </w:p>
                                <w:p w14:paraId="3D18E5AA" w14:textId="77777777" w:rsidR="004A319E" w:rsidRDefault="004A319E">
                                  <w:pPr>
                                    <w:pStyle w:val="KeinLeerraum"/>
                                    <w:tabs>
                                      <w:tab w:val="left" w:pos="14200"/>
                                    </w:tabs>
                                    <w:ind w:right="25"/>
                                    <w:jc w:val="left"/>
                                    <w:rPr>
                                      <w:rFonts w:eastAsia="Arial" w:cs="Arial"/>
                                    </w:rPr>
                                  </w:pPr>
                                </w:p>
                                <w:p w14:paraId="7F2F6F77" w14:textId="77777777" w:rsidR="004A319E" w:rsidRDefault="004A319E">
                                  <w:pPr>
                                    <w:pStyle w:val="KeinLeerraum"/>
                                    <w:tabs>
                                      <w:tab w:val="left" w:pos="14200"/>
                                    </w:tabs>
                                    <w:ind w:right="25"/>
                                    <w:jc w:val="left"/>
                                    <w:rPr>
                                      <w:rFonts w:eastAsia="Arial" w:cs="Arial"/>
                                      <w:b/>
                                      <w:bCs/>
                                    </w:rPr>
                                  </w:pPr>
                                  <w:r>
                                    <w:rPr>
                                      <w:rFonts w:eastAsia="Arial" w:cs="Arial"/>
                                      <w:b/>
                                      <w:bCs/>
                                    </w:rPr>
                                    <w:t>Text- und Medienkompetenz</w:t>
                                  </w:r>
                                </w:p>
                                <w:p w14:paraId="59D417B9" w14:textId="77777777" w:rsidR="004A319E" w:rsidRDefault="004A319E">
                                  <w:pPr>
                                    <w:pStyle w:val="KeinLeerraum"/>
                                    <w:tabs>
                                      <w:tab w:val="left" w:pos="14200"/>
                                    </w:tabs>
                                    <w:ind w:right="25"/>
                                    <w:jc w:val="left"/>
                                    <w:rPr>
                                      <w:rFonts w:eastAsia="Arial" w:cs="Arial"/>
                                      <w:b/>
                                      <w:bCs/>
                                    </w:rPr>
                                  </w:pPr>
                                  <w:r>
                                    <w:rPr>
                                      <w:rFonts w:eastAsia="Arial" w:cs="Arial"/>
                                      <w:b/>
                                      <w:bCs/>
                                    </w:rPr>
                                    <w:t>Ausgangstexte:</w:t>
                                  </w:r>
                                </w:p>
                                <w:p w14:paraId="389EF8D6" w14:textId="0E977EB2" w:rsidR="004A319E" w:rsidRDefault="004A319E">
                                  <w:pPr>
                                    <w:pStyle w:val="KeinLeerraum"/>
                                    <w:tabs>
                                      <w:tab w:val="left" w:pos="14200"/>
                                    </w:tabs>
                                    <w:ind w:right="25"/>
                                    <w:jc w:val="left"/>
                                    <w:rPr>
                                      <w:rFonts w:eastAsia="Arial" w:cs="Arial"/>
                                    </w:rPr>
                                  </w:pPr>
                                  <w:r>
                                    <w:rPr>
                                      <w:rFonts w:eastAsia="Arial" w:cs="Arial"/>
                                    </w:rPr>
                                    <w:t xml:space="preserve">adaptierte/didaktisierte sowie kurze, klar strukturierte authentische Texte </w:t>
                                  </w:r>
                                </w:p>
                              </w:tc>
                              <w:tc>
                                <w:tcPr>
                                  <w:tcW w:w="5028"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5BD0169" w14:textId="77777777" w:rsidR="004A319E" w:rsidRDefault="004A319E">
                                  <w:pPr>
                                    <w:pStyle w:val="KeinLeerraum"/>
                                    <w:tabs>
                                      <w:tab w:val="left" w:pos="14200"/>
                                    </w:tabs>
                                    <w:ind w:right="25"/>
                                    <w:jc w:val="left"/>
                                    <w:rPr>
                                      <w:rFonts w:eastAsia="Arial" w:cs="Arial"/>
                                    </w:rPr>
                                  </w:pPr>
                                </w:p>
                                <w:p w14:paraId="7EEBE08C" w14:textId="77777777" w:rsidR="004A319E" w:rsidRDefault="004A319E">
                                  <w:pPr>
                                    <w:pStyle w:val="KeinLeerraum"/>
                                    <w:tabs>
                                      <w:tab w:val="left" w:pos="14200"/>
                                    </w:tabs>
                                    <w:ind w:right="25"/>
                                    <w:jc w:val="left"/>
                                    <w:rPr>
                                      <w:rFonts w:eastAsia="Arial" w:cs="Arial"/>
                                      <w:b/>
                                    </w:rPr>
                                  </w:pPr>
                                  <w:r>
                                    <w:rPr>
                                      <w:rFonts w:eastAsia="Arial" w:cs="Arial"/>
                                      <w:b/>
                                    </w:rPr>
                                    <w:t xml:space="preserve">Unterrichtliche Umsetzung </w:t>
                                  </w:r>
                                </w:p>
                                <w:p w14:paraId="3A125F09" w14:textId="61108FE1" w:rsidR="004A319E" w:rsidRDefault="004A319E">
                                  <w:pPr>
                                    <w:pStyle w:val="KeinLeerraum"/>
                                    <w:tabs>
                                      <w:tab w:val="left" w:pos="14200"/>
                                    </w:tabs>
                                    <w:ind w:right="25"/>
                                    <w:jc w:val="left"/>
                                    <w:rPr>
                                      <w:rFonts w:eastAsia="Arial" w:cs="Arial"/>
                                      <w:bCs/>
                                    </w:rPr>
                                  </w:pPr>
                                  <w:r>
                                    <w:rPr>
                                      <w:rFonts w:eastAsia="Arial" w:cs="Arial"/>
                                    </w:rPr>
                                    <w:t xml:space="preserve">themenspezifischer Wortschatz: Bekanntes im Nachbarland, unmittelbare Umgebung, </w:t>
                                  </w:r>
                                  <w:r>
                                    <w:rPr>
                                      <w:rFonts w:eastAsia="Arial" w:cs="Arial"/>
                                      <w:bCs/>
                                    </w:rPr>
                                    <w:t>Begrüßung, Verabschiedung, sich und andere vorstellen, nach dem Befinden fragen, Klassenraumkommunikation</w:t>
                                  </w:r>
                                </w:p>
                                <w:p w14:paraId="6DD49FA1" w14:textId="77777777" w:rsidR="004A319E" w:rsidRDefault="004A319E">
                                  <w:pPr>
                                    <w:pStyle w:val="KeinLeerraum"/>
                                    <w:tabs>
                                      <w:tab w:val="left" w:pos="14200"/>
                                    </w:tabs>
                                    <w:ind w:right="25"/>
                                    <w:jc w:val="left"/>
                                    <w:rPr>
                                      <w:rFonts w:eastAsia="Arial" w:cs="Arial"/>
                                      <w:bCs/>
                                    </w:rPr>
                                  </w:pPr>
                                </w:p>
                                <w:p w14:paraId="10FCC8A5" w14:textId="77777777" w:rsidR="004A319E" w:rsidRDefault="004A319E">
                                  <w:pPr>
                                    <w:pStyle w:val="KeinLeerraum"/>
                                    <w:tabs>
                                      <w:tab w:val="left" w:pos="14200"/>
                                    </w:tabs>
                                    <w:ind w:right="25"/>
                                    <w:jc w:val="left"/>
                                    <w:rPr>
                                      <w:rFonts w:eastAsia="Arial" w:cs="Arial"/>
                                      <w:bCs/>
                                    </w:rPr>
                                  </w:pPr>
                                  <w:r>
                                    <w:rPr>
                                      <w:rFonts w:eastAsia="Arial" w:cs="Arial"/>
                                      <w:bCs/>
                                    </w:rPr>
                                    <w:t>Lernaufgaben: Rollenspiele zum Begrüßen und Kennenlernen, Erstellen eines Steckbriefs zu Mitschülerinnen und Mitschülern mit Gruppenpräsentation; Erstellen und Präsentation eines Lernposters für die Klassenkommunikation</w:t>
                                  </w:r>
                                </w:p>
                                <w:p w14:paraId="4CAA1DCF" w14:textId="77777777" w:rsidR="004A319E" w:rsidRDefault="004A319E">
                                  <w:pPr>
                                    <w:pStyle w:val="KeinLeerraum"/>
                                    <w:tabs>
                                      <w:tab w:val="left" w:pos="14200"/>
                                    </w:tabs>
                                    <w:ind w:right="25"/>
                                    <w:jc w:val="left"/>
                                    <w:rPr>
                                      <w:rFonts w:eastAsia="Arial" w:cs="Arial"/>
                                    </w:rPr>
                                  </w:pPr>
                                </w:p>
                                <w:p w14:paraId="35466D0F" w14:textId="77777777" w:rsidR="004A319E" w:rsidRDefault="004A319E">
                                  <w:pPr>
                                    <w:pStyle w:val="KeinLeerraum"/>
                                    <w:tabs>
                                      <w:tab w:val="left" w:pos="14200"/>
                                    </w:tabs>
                                    <w:ind w:right="25"/>
                                    <w:jc w:val="left"/>
                                    <w:rPr>
                                      <w:rFonts w:eastAsia="Arial" w:cs="Arial"/>
                                      <w:b/>
                                    </w:rPr>
                                  </w:pPr>
                                  <w:r>
                                    <w:rPr>
                                      <w:rFonts w:eastAsia="Arial" w:cs="Arial"/>
                                      <w:b/>
                                    </w:rPr>
                                    <w:t xml:space="preserve">Anknüpfen an bereits erworbene Kompetenzen </w:t>
                                  </w:r>
                                </w:p>
                                <w:p w14:paraId="69D2B0A3" w14:textId="206D4395" w:rsidR="004A319E" w:rsidRDefault="004A319E">
                                  <w:pPr>
                                    <w:pStyle w:val="KeinLeerraum"/>
                                    <w:tabs>
                                      <w:tab w:val="left" w:pos="14200"/>
                                    </w:tabs>
                                    <w:ind w:right="25"/>
                                    <w:jc w:val="left"/>
                                    <w:rPr>
                                      <w:rFonts w:eastAsia="Arial" w:cs="Arial"/>
                                    </w:rPr>
                                  </w:pPr>
                                  <w:r>
                                    <w:rPr>
                                      <w:rFonts w:eastAsia="Arial" w:cs="Arial"/>
                                    </w:rPr>
                                    <w:t>Sprachvergleich mit dem Deutschen und dem Englischen anstellen, sprachliche Gemeinsamkeiten und Unterschiede entdecken lassen und eine aktive Lernhaltung aufbauen;</w:t>
                                  </w:r>
                                </w:p>
                                <w:p w14:paraId="52CF5566" w14:textId="77777777" w:rsidR="004A319E" w:rsidRDefault="004A319E">
                                  <w:pPr>
                                    <w:pStyle w:val="KeinLeerraum"/>
                                    <w:tabs>
                                      <w:tab w:val="left" w:pos="14200"/>
                                    </w:tabs>
                                    <w:ind w:right="25"/>
                                    <w:jc w:val="left"/>
                                    <w:rPr>
                                      <w:rFonts w:eastAsia="Arial" w:cs="Arial"/>
                                    </w:rPr>
                                  </w:pPr>
                                  <w:r>
                                    <w:rPr>
                                      <w:rFonts w:eastAsia="Arial" w:cs="Arial"/>
                                    </w:rPr>
                                    <w:t>Erste Sprechhandlungen rezeptiv und produktiv, z.B. einfache Formen der Begrüßung</w:t>
                                  </w:r>
                                </w:p>
                                <w:p w14:paraId="770C1161" w14:textId="77777777" w:rsidR="004A319E" w:rsidRDefault="004A319E">
                                  <w:pPr>
                                    <w:pStyle w:val="KeinLeerraum"/>
                                    <w:tabs>
                                      <w:tab w:val="left" w:pos="14200"/>
                                    </w:tabs>
                                    <w:ind w:right="25"/>
                                    <w:jc w:val="left"/>
                                    <w:rPr>
                                      <w:rFonts w:eastAsia="Arial" w:cs="Arial"/>
                                      <w:b/>
                                    </w:rPr>
                                  </w:pPr>
                                </w:p>
                                <w:p w14:paraId="2503A296" w14:textId="77777777" w:rsidR="004A319E" w:rsidRDefault="004A319E">
                                  <w:pPr>
                                    <w:pStyle w:val="KeinLeerraum"/>
                                    <w:tabs>
                                      <w:tab w:val="left" w:pos="14200"/>
                                    </w:tabs>
                                    <w:ind w:right="25"/>
                                    <w:jc w:val="left"/>
                                    <w:rPr>
                                      <w:rFonts w:eastAsia="Arial" w:cs="Arial"/>
                                      <w:b/>
                                    </w:rPr>
                                  </w:pPr>
                                  <w:r>
                                    <w:rPr>
                                      <w:rFonts w:eastAsia="Arial" w:cs="Arial"/>
                                      <w:b/>
                                    </w:rPr>
                                    <w:t xml:space="preserve">Mögliche Leistungsüberprüfung </w:t>
                                  </w:r>
                                </w:p>
                                <w:p w14:paraId="17812126" w14:textId="77777777" w:rsidR="004A319E" w:rsidRDefault="004A319E">
                                  <w:pPr>
                                    <w:pStyle w:val="KeinLeerraum"/>
                                    <w:tabs>
                                      <w:tab w:val="left" w:pos="14200"/>
                                    </w:tabs>
                                    <w:ind w:right="25"/>
                                    <w:jc w:val="left"/>
                                    <w:rPr>
                                      <w:rFonts w:eastAsia="Arial" w:cs="Arial"/>
                                    </w:rPr>
                                  </w:pPr>
                                  <w:r>
                                    <w:rPr>
                                      <w:rFonts w:eastAsia="Arial" w:cs="Arial"/>
                                    </w:rPr>
                                    <w:t xml:space="preserve">Schreiben </w:t>
                                  </w:r>
                                  <w:r>
                                    <w:rPr>
                                      <w:rFonts w:eastAsia="Arial" w:cs="Arial"/>
                                      <w:bCs/>
                                    </w:rPr>
                                    <w:t>und Verfügen über sprachliche Mittel Wortschatz und Grammatik (isoliert)</w:t>
                                  </w:r>
                                  <w:r>
                                    <w:rPr>
                                      <w:rFonts w:eastAsia="Arial" w:cs="Arial"/>
                                    </w:rPr>
                                    <w:t xml:space="preserve"> </w:t>
                                  </w:r>
                                </w:p>
                                <w:p w14:paraId="4FE15B50" w14:textId="77777777" w:rsidR="004A319E" w:rsidRDefault="004A319E">
                                  <w:pPr>
                                    <w:pStyle w:val="KeinLeerraum"/>
                                    <w:tabs>
                                      <w:tab w:val="left" w:pos="14200"/>
                                    </w:tabs>
                                    <w:ind w:right="25"/>
                                    <w:jc w:val="left"/>
                                    <w:rPr>
                                      <w:rFonts w:eastAsia="Arial" w:cs="Arial"/>
                                      <w:b/>
                                    </w:rPr>
                                  </w:pPr>
                                </w:p>
                                <w:p w14:paraId="1378E1DC" w14:textId="77777777" w:rsidR="004A319E" w:rsidRDefault="004A319E">
                                  <w:pPr>
                                    <w:pStyle w:val="KeinLeerraum"/>
                                    <w:tabs>
                                      <w:tab w:val="left" w:pos="14200"/>
                                    </w:tabs>
                                    <w:ind w:right="25"/>
                                    <w:jc w:val="left"/>
                                    <w:rPr>
                                      <w:rFonts w:eastAsia="Arial" w:cs="Arial"/>
                                      <w:b/>
                                    </w:rPr>
                                  </w:pPr>
                                  <w:r>
                                    <w:rPr>
                                      <w:rFonts w:eastAsia="Arial" w:cs="Arial"/>
                                      <w:b/>
                                    </w:rPr>
                                    <w:t>Weitere Absprachen</w:t>
                                  </w:r>
                                </w:p>
                                <w:p w14:paraId="1F7D6793" w14:textId="77777777" w:rsidR="004A319E" w:rsidRDefault="004A319E">
                                  <w:pPr>
                                    <w:pStyle w:val="KeinLeerraum"/>
                                    <w:tabs>
                                      <w:tab w:val="left" w:pos="14200"/>
                                    </w:tabs>
                                    <w:ind w:right="25"/>
                                    <w:jc w:val="left"/>
                                    <w:rPr>
                                      <w:rFonts w:eastAsia="Arial" w:cs="Arial"/>
                                    </w:rPr>
                                  </w:pPr>
                                  <w:r>
                                    <w:rPr>
                                      <w:rFonts w:eastAsia="Arial" w:cs="Arial"/>
                                    </w:rPr>
                                    <w:t>Hinführung zur funktionalen Einsprachigkeit</w:t>
                                  </w:r>
                                </w:p>
                              </w:tc>
                            </w:tr>
                          </w:tbl>
                          <w:p w14:paraId="4A72462A" w14:textId="77777777" w:rsidR="004A319E" w:rsidRDefault="004A319E">
                            <w:pPr>
                              <w:tabs>
                                <w:tab w:val="left" w:pos="14200"/>
                              </w:tabs>
                              <w:ind w:right="25"/>
                            </w:pPr>
                          </w:p>
                        </w:txbxContent>
                      </wps:txbx>
                      <wps:bodyPr spcFirstLastPara="1" vertOverflow="clip" horzOverflow="clip" lIns="0" tIns="0" rIns="6985" bIns="6985">
                        <a:prstTxWarp prst="textNoShape">
                          <a:avLst/>
                        </a:prstTxWarp>
                        <a:spAutoFit/>
                      </wps:bodyPr>
                    </wps:wsp>
                  </a:graphicData>
                </a:graphic>
              </wp:anchor>
            </w:drawing>
          </mc:Choice>
          <mc:Fallback>
            <w:pict>
              <v:rect w14:anchorId="454350A5" id="Textbox 1" o:spid="_x0000_s1026" style="position:absolute;margin-left:-11.4pt;margin-top:82pt;width:734pt;height:448.8pt;z-index:251658241;visibility:visible;mso-wrap-style:square;mso-wrap-distance-left:7.05pt;mso-wrap-distance-top:0;mso-wrap-distance-right:7.05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" o:allowincell="f" filled="f" stroked="f" strokeweight="1pt">
                <v:textbox style="mso-fit-shape-to-text:t" inset="0,0,.55pt,.55pt">
                  <w:txbxContent>
                    <w:tbl>
                      <w:tblPr>
                        <w:tblW w:w="14218" w:type="dxa"/>
                        <w:tblInd w:w="93" w:type="dxa"/>
                        <w:tblCellMar>
                          <w:left w:w="10" w:type="dxa"/>
                          <w:right w:w="10" w:type="dxa"/>
                        </w:tblCellMar>
                        <w:tblLook w:val="0000" w:firstRow="0" w:lastRow="0" w:firstColumn="0" w:lastColumn="0" w:noHBand="0" w:noVBand="0"/>
                      </w:tblPr>
                      <w:tblGrid>
                        <w:gridCol w:w="4731"/>
                        <w:gridCol w:w="4459"/>
                        <w:gridCol w:w="5028"/>
                      </w:tblGrid>
                      <w:tr w:rsidR="004A319E" w:rsidRPr="007C3744" w14:paraId="056038DB"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5A5EE411" w14:textId="77777777" w:rsidR="004A319E" w:rsidRPr="00004E11" w:rsidRDefault="004A319E">
                            <w:pPr>
                              <w:tabs>
                                <w:tab w:val="left" w:pos="14200"/>
                              </w:tabs>
                              <w:spacing w:after="0" w:line="240" w:lineRule="auto"/>
                              <w:ind w:right="25"/>
                              <w:jc w:val="center"/>
                              <w:rPr>
                                <w:rFonts w:eastAsia="Arial" w:cs="Arial"/>
                                <w:b/>
                                <w:sz w:val="28"/>
                                <w:lang w:val="nl-NL"/>
                              </w:rPr>
                            </w:pPr>
                            <w:r w:rsidRPr="00004E11">
                              <w:rPr>
                                <w:rFonts w:eastAsia="Arial" w:cs="Arial"/>
                                <w:b/>
                                <w:sz w:val="28"/>
                                <w:lang w:val="nl-NL"/>
                              </w:rPr>
                              <w:t xml:space="preserve">UV 9.1-1 </w:t>
                            </w:r>
                            <w:r w:rsidRPr="00004E11">
                              <w:rPr>
                                <w:rFonts w:eastAsia="Arial" w:cs="Arial"/>
                                <w:b/>
                                <w:i/>
                                <w:sz w:val="28"/>
                                <w:lang w:val="nl-NL"/>
                              </w:rPr>
                              <w:t xml:space="preserve">Dag allemaal! – het Nederlands leren kennen </w:t>
                            </w:r>
                            <w:r w:rsidRPr="00004E11">
                              <w:rPr>
                                <w:rFonts w:eastAsia="Arial" w:cs="Arial"/>
                                <w:sz w:val="28"/>
                                <w:lang w:val="nl-NL"/>
                              </w:rPr>
                              <w:t>(ca. 15 U-Std.)</w:t>
                            </w:r>
                          </w:p>
                        </w:tc>
                      </w:tr>
                      <w:tr w:rsidR="004A319E" w14:paraId="08053D3E"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5771EF17" w14:textId="77777777" w:rsidR="004A319E" w:rsidRDefault="004A319E">
                            <w:pPr>
                              <w:tabs>
                                <w:tab w:val="left" w:pos="14200"/>
                              </w:tabs>
                              <w:spacing w:after="0" w:line="240" w:lineRule="auto"/>
                              <w:ind w:right="25"/>
                              <w:jc w:val="center"/>
                              <w:rPr>
                                <w:rFonts w:eastAsia="Arial" w:cs="Arial"/>
                                <w:b/>
                                <w:bCs/>
                                <w:sz w:val="24"/>
                                <w:szCs w:val="24"/>
                              </w:rPr>
                            </w:pPr>
                            <w:r>
                              <w:rPr>
                                <w:rFonts w:eastAsia="Arial" w:cs="Arial"/>
                                <w:b/>
                                <w:bCs/>
                                <w:sz w:val="24"/>
                                <w:szCs w:val="24"/>
                              </w:rPr>
                              <w:t xml:space="preserve">Kompetenzerwartungen </w:t>
                            </w:r>
                          </w:p>
                          <w:p w14:paraId="48EE34C6" w14:textId="77777777" w:rsidR="004A319E" w:rsidRDefault="004A319E">
                            <w:pPr>
                              <w:tabs>
                                <w:tab w:val="left" w:pos="14200"/>
                              </w:tabs>
                              <w:spacing w:after="0" w:line="240" w:lineRule="auto"/>
                              <w:ind w:right="25"/>
                              <w:jc w:val="center"/>
                              <w:rPr>
                                <w:rFonts w:eastAsia="Arial" w:cs="Arial"/>
                                <w:b/>
                                <w:bCs/>
                                <w:sz w:val="24"/>
                                <w:szCs w:val="24"/>
                              </w:rPr>
                            </w:pPr>
                            <w:r>
                              <w:rPr>
                                <w:rFonts w:eastAsia="Arial" w:cs="Arial"/>
                                <w:b/>
                                <w:bCs/>
                                <w:sz w:val="24"/>
                                <w:szCs w:val="24"/>
                              </w:rPr>
                              <w:t>im Schwerpunkt</w:t>
                            </w:r>
                          </w:p>
                        </w:tc>
                        <w:tc>
                          <w:tcPr>
                            <w:tcW w:w="4459"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756B6D96" w14:textId="77777777" w:rsidR="004A319E" w:rsidRDefault="004A319E">
                            <w:pPr>
                              <w:tabs>
                                <w:tab w:val="left" w:pos="14200"/>
                              </w:tabs>
                              <w:spacing w:after="0" w:line="240" w:lineRule="auto"/>
                              <w:ind w:right="25"/>
                              <w:jc w:val="center"/>
                              <w:rPr>
                                <w:rFonts w:eastAsia="Arial" w:cs="Arial"/>
                                <w:b/>
                                <w:bCs/>
                                <w:sz w:val="24"/>
                                <w:szCs w:val="24"/>
                              </w:rPr>
                            </w:pPr>
                            <w:r>
                              <w:rPr>
                                <w:rFonts w:eastAsia="Arial" w:cs="Arial"/>
                                <w:b/>
                                <w:bCs/>
                                <w:sz w:val="24"/>
                                <w:szCs w:val="24"/>
                              </w:rPr>
                              <w:t xml:space="preserve">Auswahl </w:t>
                            </w:r>
                          </w:p>
                          <w:p w14:paraId="355815A5" w14:textId="77777777" w:rsidR="004A319E" w:rsidRDefault="004A319E">
                            <w:pPr>
                              <w:tabs>
                                <w:tab w:val="left" w:pos="14200"/>
                              </w:tabs>
                              <w:spacing w:after="0" w:line="240" w:lineRule="auto"/>
                              <w:ind w:right="25"/>
                              <w:jc w:val="center"/>
                              <w:rPr>
                                <w:rFonts w:eastAsia="Arial" w:cs="Arial"/>
                                <w:b/>
                                <w:bCs/>
                                <w:sz w:val="24"/>
                                <w:szCs w:val="24"/>
                              </w:rPr>
                            </w:pPr>
                            <w:r>
                              <w:rPr>
                                <w:rFonts w:eastAsia="Arial" w:cs="Arial"/>
                                <w:b/>
                                <w:bCs/>
                                <w:sz w:val="24"/>
                                <w:szCs w:val="24"/>
                              </w:rPr>
                              <w:t>fachlicher Konkretisierungen</w:t>
                            </w:r>
                          </w:p>
                        </w:tc>
                        <w:tc>
                          <w:tcPr>
                            <w:tcW w:w="502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0F43220D" w14:textId="77777777" w:rsidR="004A319E" w:rsidRDefault="004A319E">
                            <w:pPr>
                              <w:tabs>
                                <w:tab w:val="left" w:pos="14200"/>
                              </w:tabs>
                              <w:spacing w:after="0" w:line="240" w:lineRule="auto"/>
                              <w:ind w:right="25"/>
                              <w:jc w:val="center"/>
                              <w:rPr>
                                <w:rFonts w:eastAsia="Arial" w:cs="Arial"/>
                                <w:b/>
                                <w:bCs/>
                                <w:sz w:val="24"/>
                                <w:szCs w:val="24"/>
                              </w:rPr>
                            </w:pPr>
                            <w:r>
                              <w:rPr>
                                <w:rFonts w:eastAsia="Arial" w:cs="Arial"/>
                                <w:b/>
                                <w:bCs/>
                                <w:sz w:val="24"/>
                                <w:szCs w:val="24"/>
                              </w:rPr>
                              <w:t xml:space="preserve">Hinweise, Vereinbarungen </w:t>
                            </w:r>
                          </w:p>
                          <w:p w14:paraId="1D7E0EA9" w14:textId="77777777" w:rsidR="004A319E" w:rsidRDefault="004A319E">
                            <w:pPr>
                              <w:tabs>
                                <w:tab w:val="left" w:pos="14200"/>
                              </w:tabs>
                              <w:spacing w:after="0" w:line="240" w:lineRule="auto"/>
                              <w:ind w:right="25"/>
                              <w:jc w:val="center"/>
                              <w:rPr>
                                <w:rFonts w:eastAsia="Arial" w:cs="Arial"/>
                                <w:b/>
                                <w:bCs/>
                                <w:sz w:val="24"/>
                                <w:szCs w:val="24"/>
                              </w:rPr>
                            </w:pPr>
                            <w:r>
                              <w:rPr>
                                <w:rFonts w:eastAsia="Arial" w:cs="Arial"/>
                                <w:b/>
                                <w:bCs/>
                                <w:sz w:val="24"/>
                                <w:szCs w:val="24"/>
                              </w:rPr>
                              <w:t>und Absprachen</w:t>
                            </w:r>
                          </w:p>
                        </w:tc>
                      </w:tr>
                      <w:tr w:rsidR="004A319E" w14:paraId="28FB4427" w14:textId="77777777">
                        <w:trPr>
                          <w:trHeight w:val="1526"/>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C0B30D0" w14:textId="77777777" w:rsidR="004A319E" w:rsidRDefault="004A319E">
                            <w:pPr>
                              <w:pStyle w:val="KeinLeerraum"/>
                              <w:tabs>
                                <w:tab w:val="left" w:pos="14200"/>
                              </w:tabs>
                              <w:ind w:right="25"/>
                              <w:jc w:val="left"/>
                              <w:rPr>
                                <w:rFonts w:eastAsia="Arial" w:cs="Arial"/>
                              </w:rPr>
                            </w:pPr>
                          </w:p>
                          <w:p w14:paraId="645C8BBA" w14:textId="77777777" w:rsidR="004A319E" w:rsidRDefault="004A319E">
                            <w:pPr>
                              <w:pStyle w:val="KeinLeerraum"/>
                              <w:tabs>
                                <w:tab w:val="left" w:pos="14200"/>
                              </w:tabs>
                              <w:ind w:right="25"/>
                              <w:jc w:val="left"/>
                              <w:rPr>
                                <w:rFonts w:eastAsia="Arial" w:cs="Arial"/>
                                <w:b/>
                              </w:rPr>
                            </w:pPr>
                            <w:r>
                              <w:rPr>
                                <w:rFonts w:eastAsia="Arial" w:cs="Arial"/>
                                <w:b/>
                              </w:rPr>
                              <w:t>Funktionale kommunikative Kompetenzen</w:t>
                            </w:r>
                          </w:p>
                          <w:p w14:paraId="4D695B8D" w14:textId="77777777" w:rsidR="004A319E" w:rsidRPr="00004E11" w:rsidRDefault="004A319E">
                            <w:pPr>
                              <w:pStyle w:val="KeinLeerraum"/>
                              <w:tabs>
                                <w:tab w:val="left" w:pos="14200"/>
                              </w:tabs>
                              <w:ind w:right="25"/>
                              <w:jc w:val="left"/>
                              <w:rPr>
                                <w:rFonts w:eastAsia="Arial" w:cs="Arial"/>
                                <w:b/>
                                <w:i/>
                              </w:rPr>
                            </w:pPr>
                          </w:p>
                          <w:p w14:paraId="5DEA0929" w14:textId="77777777" w:rsidR="004A319E" w:rsidRPr="00004E11" w:rsidRDefault="004A319E">
                            <w:pPr>
                              <w:pStyle w:val="KeinLeerraum"/>
                              <w:tabs>
                                <w:tab w:val="left" w:pos="14200"/>
                              </w:tabs>
                              <w:ind w:right="25"/>
                              <w:jc w:val="left"/>
                              <w:rPr>
                                <w:rFonts w:eastAsia="Arial" w:cs="Arial"/>
                                <w:b/>
                                <w:i/>
                              </w:rPr>
                            </w:pPr>
                            <w:r w:rsidRPr="00004E11">
                              <w:rPr>
                                <w:rFonts w:eastAsia="Arial" w:cs="Arial"/>
                                <w:b/>
                                <w:i/>
                              </w:rPr>
                              <w:t xml:space="preserve">Sprechen: an Gesprächen teilnehmen </w:t>
                            </w:r>
                          </w:p>
                          <w:p w14:paraId="766E5B09" w14:textId="08197732" w:rsidR="004A319E" w:rsidRDefault="004A319E">
                            <w:pPr>
                              <w:pStyle w:val="KeinLeerraum"/>
                              <w:tabs>
                                <w:tab w:val="left" w:pos="14200"/>
                              </w:tabs>
                              <w:ind w:right="25"/>
                              <w:jc w:val="left"/>
                              <w:rPr>
                                <w:rFonts w:eastAsia="Arial" w:cs="Arial"/>
                              </w:rPr>
                            </w:pPr>
                            <w:r>
                              <w:rPr>
                                <w:rFonts w:eastAsia="Arial" w:cs="Arial"/>
                              </w:rPr>
                              <w:t>in vertrauten Rollen in informellen [sowie formalisierten] Gesprächssituationen ihre Redeabsichten verwirklichen und in einfacher Form interagieren</w:t>
                            </w:r>
                          </w:p>
                          <w:p w14:paraId="02A74CC1" w14:textId="77777777" w:rsidR="004A319E" w:rsidRDefault="004A319E">
                            <w:pPr>
                              <w:pStyle w:val="KeinLeerraum"/>
                              <w:tabs>
                                <w:tab w:val="left" w:pos="14200"/>
                              </w:tabs>
                              <w:ind w:right="25"/>
                              <w:jc w:val="left"/>
                              <w:rPr>
                                <w:rFonts w:eastAsia="Arial" w:cs="Arial"/>
                              </w:rPr>
                            </w:pPr>
                          </w:p>
                          <w:p w14:paraId="67382B8D" w14:textId="77777777" w:rsidR="004A319E" w:rsidRPr="00004E11" w:rsidRDefault="004A319E">
                            <w:pPr>
                              <w:pStyle w:val="KeinLeerraum"/>
                              <w:tabs>
                                <w:tab w:val="left" w:pos="14200"/>
                              </w:tabs>
                              <w:ind w:right="25"/>
                              <w:jc w:val="left"/>
                              <w:rPr>
                                <w:rFonts w:eastAsia="Arial" w:cs="Arial"/>
                                <w:b/>
                                <w:i/>
                              </w:rPr>
                            </w:pPr>
                            <w:r w:rsidRPr="00004E11">
                              <w:rPr>
                                <w:rFonts w:eastAsia="Arial" w:cs="Arial"/>
                                <w:b/>
                                <w:i/>
                              </w:rPr>
                              <w:t xml:space="preserve">Hör-/Hörsehverstehen </w:t>
                            </w:r>
                          </w:p>
                          <w:p w14:paraId="70EBBD34" w14:textId="77777777" w:rsidR="004A319E" w:rsidRDefault="004A319E">
                            <w:pPr>
                              <w:pStyle w:val="KeinLeerraum"/>
                              <w:tabs>
                                <w:tab w:val="left" w:pos="14200"/>
                              </w:tabs>
                              <w:ind w:right="25"/>
                              <w:jc w:val="left"/>
                              <w:rPr>
                                <w:rFonts w:eastAsia="Arial" w:cs="Arial"/>
                              </w:rPr>
                            </w:pPr>
                            <w:r>
                              <w:rPr>
                                <w:rFonts w:eastAsia="Arial" w:cs="Arial"/>
                              </w:rPr>
                              <w:t>der mündlichen Kommunikation im Unterricht folgen</w:t>
                            </w:r>
                          </w:p>
                          <w:p w14:paraId="1EC663D6" w14:textId="77777777" w:rsidR="004A319E" w:rsidRDefault="004A319E">
                            <w:pPr>
                              <w:pStyle w:val="KeinLeerraum"/>
                              <w:tabs>
                                <w:tab w:val="left" w:pos="14200"/>
                              </w:tabs>
                              <w:ind w:right="25"/>
                              <w:jc w:val="left"/>
                              <w:rPr>
                                <w:rFonts w:eastAsia="Arial" w:cs="Arial"/>
                              </w:rPr>
                            </w:pPr>
                          </w:p>
                          <w:p w14:paraId="3BF0CA9B" w14:textId="77777777" w:rsidR="004A319E" w:rsidRDefault="004A319E">
                            <w:pPr>
                              <w:pStyle w:val="KeinLeerraum"/>
                              <w:tabs>
                                <w:tab w:val="left" w:pos="14200"/>
                              </w:tabs>
                              <w:ind w:right="25"/>
                              <w:jc w:val="left"/>
                              <w:rPr>
                                <w:rFonts w:eastAsia="Arial" w:cs="Arial"/>
                                <w:b/>
                              </w:rPr>
                            </w:pPr>
                            <w:r>
                              <w:rPr>
                                <w:rFonts w:eastAsia="Arial" w:cs="Arial"/>
                                <w:b/>
                              </w:rPr>
                              <w:t xml:space="preserve">Verfügen über sprachliche Mittel </w:t>
                            </w:r>
                          </w:p>
                          <w:p w14:paraId="1F996930" w14:textId="77777777" w:rsidR="004A319E" w:rsidRDefault="004A319E">
                            <w:pPr>
                              <w:pStyle w:val="KeinLeerraum"/>
                              <w:tabs>
                                <w:tab w:val="left" w:pos="14200"/>
                              </w:tabs>
                              <w:ind w:right="25"/>
                              <w:jc w:val="left"/>
                              <w:rPr>
                                <w:rFonts w:eastAsia="Arial" w:cs="Arial"/>
                              </w:rPr>
                            </w:pPr>
                            <w:r w:rsidRPr="00004E11">
                              <w:rPr>
                                <w:rFonts w:eastAsia="Arial" w:cs="Arial"/>
                                <w:b/>
                                <w:i/>
                              </w:rPr>
                              <w:t>Aussprache</w:t>
                            </w:r>
                            <w:r>
                              <w:rPr>
                                <w:rFonts w:eastAsia="Arial" w:cs="Arial"/>
                                <w:b/>
                              </w:rPr>
                              <w:t xml:space="preserve">: </w:t>
                            </w:r>
                            <w:r>
                              <w:rPr>
                                <w:rFonts w:eastAsia="Arial" w:cs="Arial"/>
                              </w:rPr>
                              <w:t>Phoneme weitgehend korrekt zuordnen und aussprechen</w:t>
                            </w:r>
                          </w:p>
                          <w:p w14:paraId="5B6517D9" w14:textId="77777777" w:rsidR="004A319E" w:rsidRDefault="004A319E">
                            <w:pPr>
                              <w:pStyle w:val="KeinLeerraum"/>
                              <w:tabs>
                                <w:tab w:val="left" w:pos="14200"/>
                              </w:tabs>
                              <w:ind w:right="25"/>
                              <w:jc w:val="left"/>
                              <w:rPr>
                                <w:rFonts w:eastAsia="Arial" w:cs="Arial"/>
                                <w:b/>
                              </w:rPr>
                            </w:pPr>
                            <w:r>
                              <w:rPr>
                                <w:rFonts w:eastAsia="Arial" w:cs="Arial"/>
                                <w:b/>
                              </w:rPr>
                              <w:t xml:space="preserve"> </w:t>
                            </w:r>
                          </w:p>
                          <w:p w14:paraId="5050CFA0" w14:textId="77777777" w:rsidR="004A319E" w:rsidRDefault="004A319E">
                            <w:pPr>
                              <w:pStyle w:val="KeinLeerraum"/>
                              <w:tabs>
                                <w:tab w:val="left" w:pos="14200"/>
                              </w:tabs>
                              <w:ind w:right="25"/>
                              <w:jc w:val="left"/>
                              <w:rPr>
                                <w:rFonts w:eastAsia="Arial" w:cs="Arial"/>
                              </w:rPr>
                            </w:pPr>
                            <w:r w:rsidRPr="00004E11">
                              <w:rPr>
                                <w:rFonts w:eastAsia="Arial" w:cs="Arial"/>
                                <w:b/>
                                <w:i/>
                              </w:rPr>
                              <w:t>Wortschatz</w:t>
                            </w:r>
                            <w:r>
                              <w:rPr>
                                <w:rFonts w:eastAsia="Arial" w:cs="Arial"/>
                                <w:b/>
                              </w:rPr>
                              <w:t xml:space="preserve">: </w:t>
                            </w:r>
                            <w:r>
                              <w:rPr>
                                <w:rFonts w:eastAsia="Arial" w:cs="Arial"/>
                              </w:rPr>
                              <w:t xml:space="preserve"> einen grundlegenden allgemei-nen [und auf das soziokulturellen Orientie-rungswissen bezogenen thematischen] Wort-schatz rezeptiv und produktiv einsetzen</w:t>
                            </w:r>
                          </w:p>
                          <w:p w14:paraId="473A0743" w14:textId="77777777" w:rsidR="004A319E" w:rsidRDefault="004A319E">
                            <w:pPr>
                              <w:pStyle w:val="KeinLeerraum"/>
                              <w:tabs>
                                <w:tab w:val="left" w:pos="14200"/>
                              </w:tabs>
                              <w:ind w:right="25"/>
                              <w:jc w:val="left"/>
                              <w:rPr>
                                <w:rFonts w:eastAsia="Arial" w:cs="Arial"/>
                              </w:rPr>
                            </w:pPr>
                            <w:r w:rsidRPr="00004E11">
                              <w:rPr>
                                <w:rFonts w:eastAsia="Arial" w:cs="Arial"/>
                                <w:b/>
                                <w:i/>
                              </w:rPr>
                              <w:t>Orthografie</w:t>
                            </w:r>
                            <w:r>
                              <w:rPr>
                                <w:rFonts w:eastAsia="Arial" w:cs="Arial"/>
                                <w:b/>
                              </w:rPr>
                              <w:t>:</w:t>
                            </w:r>
                            <w:r>
                              <w:rPr>
                                <w:rFonts w:eastAsia="Arial" w:cs="Arial"/>
                              </w:rPr>
                              <w:t xml:space="preserve">  grundlegende orthografische Muster weitgehend korrekt verwenden</w:t>
                            </w:r>
                          </w:p>
                          <w:p w14:paraId="183582E3" w14:textId="77777777" w:rsidR="004A319E" w:rsidRDefault="004A319E">
                            <w:pPr>
                              <w:pStyle w:val="KeinLeerraum"/>
                              <w:tabs>
                                <w:tab w:val="left" w:pos="14200"/>
                              </w:tabs>
                              <w:ind w:right="25"/>
                              <w:jc w:val="left"/>
                              <w:rPr>
                                <w:rFonts w:eastAsia="Arial" w:cs="Arial"/>
                              </w:rPr>
                            </w:pPr>
                          </w:p>
                          <w:p w14:paraId="57EB075E" w14:textId="77777777" w:rsidR="004A319E" w:rsidRDefault="004A319E">
                            <w:pPr>
                              <w:pStyle w:val="KeinLeerraum"/>
                              <w:tabs>
                                <w:tab w:val="left" w:pos="14200"/>
                              </w:tabs>
                              <w:ind w:right="25"/>
                              <w:jc w:val="left"/>
                              <w:rPr>
                                <w:rFonts w:eastAsia="Arial" w:cs="Arial"/>
                                <w:b/>
                              </w:rPr>
                            </w:pPr>
                            <w:r>
                              <w:rPr>
                                <w:rFonts w:eastAsia="Arial" w:cs="Arial"/>
                                <w:b/>
                              </w:rPr>
                              <w:t xml:space="preserve">Sprachlernkompetenz </w:t>
                            </w:r>
                          </w:p>
                          <w:p w14:paraId="6E86973C" w14:textId="77777777" w:rsidR="004A319E" w:rsidRDefault="004A319E">
                            <w:pPr>
                              <w:pStyle w:val="KeinLeerraum"/>
                              <w:tabs>
                                <w:tab w:val="left" w:pos="14200"/>
                              </w:tabs>
                              <w:ind w:right="25"/>
                              <w:jc w:val="left"/>
                              <w:rPr>
                                <w:rFonts w:eastAsia="Arial" w:cs="Arial"/>
                              </w:rPr>
                            </w:pPr>
                            <w:r>
                              <w:rPr>
                                <w:rFonts w:eastAsia="Arial" w:cs="Arial"/>
                              </w:rPr>
                              <w:t xml:space="preserve">grundlegende Verfahren der Wortschatzarbeit anwenden </w:t>
                            </w:r>
                          </w:p>
                        </w:tc>
                        <w:tc>
                          <w:tcPr>
                            <w:tcW w:w="4459"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3C64BCD4" w14:textId="77777777" w:rsidR="004A319E" w:rsidRDefault="004A319E">
                            <w:pPr>
                              <w:pStyle w:val="KeinLeerraum"/>
                              <w:tabs>
                                <w:tab w:val="left" w:pos="14200"/>
                              </w:tabs>
                              <w:ind w:right="25"/>
                              <w:jc w:val="left"/>
                              <w:rPr>
                                <w:rFonts w:eastAsia="Arial" w:cs="Arial"/>
                              </w:rPr>
                            </w:pPr>
                          </w:p>
                          <w:p w14:paraId="7FACD75F" w14:textId="77777777" w:rsidR="004A319E" w:rsidRDefault="004A319E">
                            <w:pPr>
                              <w:pStyle w:val="KeinLeerraum"/>
                              <w:tabs>
                                <w:tab w:val="left" w:pos="14200"/>
                              </w:tabs>
                              <w:ind w:right="25"/>
                              <w:jc w:val="left"/>
                              <w:rPr>
                                <w:rFonts w:eastAsia="Arial" w:cs="Arial"/>
                                <w:b/>
                              </w:rPr>
                            </w:pPr>
                            <w:r>
                              <w:rPr>
                                <w:rFonts w:eastAsia="Arial" w:cs="Arial"/>
                                <w:b/>
                              </w:rPr>
                              <w:t>Funktionale kommunikative Kompetenzen</w:t>
                            </w:r>
                          </w:p>
                          <w:p w14:paraId="24CF46DB" w14:textId="77777777" w:rsidR="004A319E" w:rsidRDefault="004A319E">
                            <w:pPr>
                              <w:pStyle w:val="KeinLeerraum"/>
                              <w:tabs>
                                <w:tab w:val="left" w:pos="14200"/>
                              </w:tabs>
                              <w:ind w:right="25"/>
                              <w:jc w:val="left"/>
                              <w:rPr>
                                <w:rFonts w:eastAsia="Arial" w:cs="Arial"/>
                                <w:b/>
                              </w:rPr>
                            </w:pPr>
                          </w:p>
                          <w:p w14:paraId="3EDE1667" w14:textId="77777777" w:rsidR="004A319E" w:rsidRDefault="004A319E">
                            <w:pPr>
                              <w:pStyle w:val="KeinLeerraum"/>
                              <w:tabs>
                                <w:tab w:val="left" w:pos="14200"/>
                              </w:tabs>
                              <w:ind w:right="25"/>
                              <w:jc w:val="left"/>
                              <w:rPr>
                                <w:rFonts w:eastAsia="Arial" w:cs="Arial"/>
                              </w:rPr>
                            </w:pPr>
                            <w:r>
                              <w:rPr>
                                <w:rFonts w:eastAsia="Arial" w:cs="Arial"/>
                                <w:b/>
                              </w:rPr>
                              <w:t>Verfügen über sprachliche Mittel</w:t>
                            </w:r>
                          </w:p>
                          <w:p w14:paraId="690E34E6" w14:textId="77777777" w:rsidR="004A319E" w:rsidRDefault="004A319E">
                            <w:pPr>
                              <w:pStyle w:val="KeinLeerraum"/>
                              <w:tabs>
                                <w:tab w:val="left" w:pos="14200"/>
                              </w:tabs>
                              <w:ind w:right="25"/>
                              <w:jc w:val="left"/>
                              <w:rPr>
                                <w:rFonts w:eastAsia="Arial" w:cs="Arial"/>
                              </w:rPr>
                            </w:pPr>
                            <w:r w:rsidRPr="00004E11">
                              <w:rPr>
                                <w:rFonts w:eastAsia="Arial" w:cs="Arial"/>
                                <w:b/>
                                <w:i/>
                              </w:rPr>
                              <w:t>Aussprache</w:t>
                            </w:r>
                            <w:r>
                              <w:rPr>
                                <w:rFonts w:eastAsia="Arial" w:cs="Arial"/>
                                <w:b/>
                              </w:rPr>
                              <w:t xml:space="preserve">: </w:t>
                            </w:r>
                            <w:r>
                              <w:rPr>
                                <w:rFonts w:eastAsia="Arial" w:cs="Arial"/>
                              </w:rPr>
                              <w:t>Vokale, Konsonanten und Diphthonge in Abgrenzung zum Deutschen, grundlegende Wort- und Satzmelodie und Betonung</w:t>
                            </w:r>
                          </w:p>
                          <w:p w14:paraId="61104055" w14:textId="77777777" w:rsidR="004A319E" w:rsidRDefault="004A319E">
                            <w:pPr>
                              <w:pStyle w:val="KeinLeerraum"/>
                              <w:tabs>
                                <w:tab w:val="left" w:pos="14200"/>
                              </w:tabs>
                              <w:ind w:right="25"/>
                              <w:jc w:val="left"/>
                              <w:rPr>
                                <w:rFonts w:eastAsia="Arial" w:cs="Arial"/>
                              </w:rPr>
                            </w:pPr>
                          </w:p>
                          <w:p w14:paraId="4780E27B" w14:textId="77777777" w:rsidR="004A319E" w:rsidRDefault="004A319E">
                            <w:pPr>
                              <w:pStyle w:val="KeinLeerraum"/>
                              <w:tabs>
                                <w:tab w:val="left" w:pos="14200"/>
                              </w:tabs>
                              <w:ind w:right="25"/>
                              <w:jc w:val="left"/>
                              <w:rPr>
                                <w:rFonts w:eastAsia="Arial" w:cs="Arial"/>
                                <w:bCs/>
                              </w:rPr>
                            </w:pPr>
                            <w:r>
                              <w:rPr>
                                <w:rFonts w:eastAsia="Arial" w:cs="Arial"/>
                                <w:bCs/>
                              </w:rPr>
                              <w:t>Tempusformen (Präsens); (grundlegende) Pronomen;</w:t>
                            </w:r>
                            <w:r>
                              <w:rPr>
                                <w:rFonts w:eastAsia="Arial" w:cs="Arial"/>
                              </w:rPr>
                              <w:t xml:space="preserve"> </w:t>
                            </w:r>
                            <w:r>
                              <w:rPr>
                                <w:rFonts w:eastAsia="Arial" w:cs="Arial"/>
                                <w:bCs/>
                              </w:rPr>
                              <w:t>verneinte und bejahte Aussagen</w:t>
                            </w:r>
                          </w:p>
                          <w:p w14:paraId="367D6E36" w14:textId="77777777" w:rsidR="004A319E" w:rsidRDefault="004A319E">
                            <w:pPr>
                              <w:pStyle w:val="KeinLeerraum"/>
                              <w:tabs>
                                <w:tab w:val="left" w:pos="14200"/>
                              </w:tabs>
                              <w:ind w:right="25"/>
                              <w:jc w:val="left"/>
                              <w:rPr>
                                <w:rFonts w:eastAsia="Arial" w:cs="Arial"/>
                              </w:rPr>
                            </w:pPr>
                          </w:p>
                          <w:p w14:paraId="04F9EC2E" w14:textId="77777777" w:rsidR="004A319E" w:rsidRDefault="004A319E">
                            <w:pPr>
                              <w:pStyle w:val="KeinLeerraum"/>
                              <w:tabs>
                                <w:tab w:val="left" w:pos="14200"/>
                              </w:tabs>
                              <w:ind w:right="25"/>
                              <w:jc w:val="left"/>
                              <w:rPr>
                                <w:rFonts w:eastAsia="Arial" w:cs="Arial"/>
                              </w:rPr>
                            </w:pPr>
                            <w:r>
                              <w:rPr>
                                <w:rFonts w:eastAsia="Arial" w:cs="Arial"/>
                                <w:b/>
                              </w:rPr>
                              <w:t>Sprachlernkompetenz</w:t>
                            </w:r>
                            <w:r>
                              <w:rPr>
                                <w:rFonts w:eastAsia="Arial" w:cs="Arial"/>
                              </w:rPr>
                              <w:t xml:space="preserve"> </w:t>
                            </w:r>
                          </w:p>
                          <w:p w14:paraId="02E65D08" w14:textId="77777777" w:rsidR="004A319E" w:rsidRDefault="004A319E">
                            <w:pPr>
                              <w:pStyle w:val="KeinLeerraum"/>
                              <w:tabs>
                                <w:tab w:val="left" w:pos="14200"/>
                              </w:tabs>
                              <w:ind w:right="25"/>
                              <w:jc w:val="left"/>
                              <w:rPr>
                                <w:rFonts w:eastAsia="Arial" w:cs="Arial"/>
                              </w:rPr>
                            </w:pPr>
                          </w:p>
                          <w:p w14:paraId="5A8BB7D9" w14:textId="77777777" w:rsidR="004A319E" w:rsidRDefault="004A319E">
                            <w:pPr>
                              <w:pStyle w:val="KeinLeerraum"/>
                              <w:tabs>
                                <w:tab w:val="left" w:pos="14200"/>
                              </w:tabs>
                              <w:ind w:right="25"/>
                              <w:jc w:val="left"/>
                              <w:rPr>
                                <w:rFonts w:eastAsia="Arial" w:cs="Arial"/>
                              </w:rPr>
                            </w:pPr>
                            <w:r>
                              <w:rPr>
                                <w:rFonts w:eastAsia="Arial" w:cs="Arial"/>
                              </w:rPr>
                              <w:t>Strategien zur Wort- und Texterschließung, auch im Vergleich zum Englischen und Deutschen</w:t>
                            </w:r>
                          </w:p>
                          <w:p w14:paraId="3D18E5AA" w14:textId="77777777" w:rsidR="004A319E" w:rsidRDefault="004A319E">
                            <w:pPr>
                              <w:pStyle w:val="KeinLeerraum"/>
                              <w:tabs>
                                <w:tab w:val="left" w:pos="14200"/>
                              </w:tabs>
                              <w:ind w:right="25"/>
                              <w:jc w:val="left"/>
                              <w:rPr>
                                <w:rFonts w:eastAsia="Arial" w:cs="Arial"/>
                              </w:rPr>
                            </w:pPr>
                          </w:p>
                          <w:p w14:paraId="7F2F6F77" w14:textId="77777777" w:rsidR="004A319E" w:rsidRDefault="004A319E">
                            <w:pPr>
                              <w:pStyle w:val="KeinLeerraum"/>
                              <w:tabs>
                                <w:tab w:val="left" w:pos="14200"/>
                              </w:tabs>
                              <w:ind w:right="25"/>
                              <w:jc w:val="left"/>
                              <w:rPr>
                                <w:rFonts w:eastAsia="Arial" w:cs="Arial"/>
                                <w:b/>
                                <w:bCs/>
                              </w:rPr>
                            </w:pPr>
                            <w:r>
                              <w:rPr>
                                <w:rFonts w:eastAsia="Arial" w:cs="Arial"/>
                                <w:b/>
                                <w:bCs/>
                              </w:rPr>
                              <w:t>Text- und Medienkompetenz</w:t>
                            </w:r>
                          </w:p>
                          <w:p w14:paraId="59D417B9" w14:textId="77777777" w:rsidR="004A319E" w:rsidRDefault="004A319E">
                            <w:pPr>
                              <w:pStyle w:val="KeinLeerraum"/>
                              <w:tabs>
                                <w:tab w:val="left" w:pos="14200"/>
                              </w:tabs>
                              <w:ind w:right="25"/>
                              <w:jc w:val="left"/>
                              <w:rPr>
                                <w:rFonts w:eastAsia="Arial" w:cs="Arial"/>
                                <w:b/>
                                <w:bCs/>
                              </w:rPr>
                            </w:pPr>
                            <w:r>
                              <w:rPr>
                                <w:rFonts w:eastAsia="Arial" w:cs="Arial"/>
                                <w:b/>
                                <w:bCs/>
                              </w:rPr>
                              <w:t>Ausgangstexte:</w:t>
                            </w:r>
                          </w:p>
                          <w:p w14:paraId="389EF8D6" w14:textId="0E977EB2" w:rsidR="004A319E" w:rsidRDefault="004A319E">
                            <w:pPr>
                              <w:pStyle w:val="KeinLeerraum"/>
                              <w:tabs>
                                <w:tab w:val="left" w:pos="14200"/>
                              </w:tabs>
                              <w:ind w:right="25"/>
                              <w:jc w:val="left"/>
                              <w:rPr>
                                <w:rFonts w:eastAsia="Arial" w:cs="Arial"/>
                              </w:rPr>
                            </w:pPr>
                            <w:r>
                              <w:rPr>
                                <w:rFonts w:eastAsia="Arial" w:cs="Arial"/>
                              </w:rPr>
                              <w:t xml:space="preserve">adaptierte/didaktisierte sowie kurze, klar strukturierte authentische Texte </w:t>
                            </w:r>
                          </w:p>
                        </w:tc>
                        <w:tc>
                          <w:tcPr>
                            <w:tcW w:w="5028"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5BD0169" w14:textId="77777777" w:rsidR="004A319E" w:rsidRDefault="004A319E">
                            <w:pPr>
                              <w:pStyle w:val="KeinLeerraum"/>
                              <w:tabs>
                                <w:tab w:val="left" w:pos="14200"/>
                              </w:tabs>
                              <w:ind w:right="25"/>
                              <w:jc w:val="left"/>
                              <w:rPr>
                                <w:rFonts w:eastAsia="Arial" w:cs="Arial"/>
                              </w:rPr>
                            </w:pPr>
                          </w:p>
                          <w:p w14:paraId="7EEBE08C" w14:textId="77777777" w:rsidR="004A319E" w:rsidRDefault="004A319E">
                            <w:pPr>
                              <w:pStyle w:val="KeinLeerraum"/>
                              <w:tabs>
                                <w:tab w:val="left" w:pos="14200"/>
                              </w:tabs>
                              <w:ind w:right="25"/>
                              <w:jc w:val="left"/>
                              <w:rPr>
                                <w:rFonts w:eastAsia="Arial" w:cs="Arial"/>
                                <w:b/>
                              </w:rPr>
                            </w:pPr>
                            <w:r>
                              <w:rPr>
                                <w:rFonts w:eastAsia="Arial" w:cs="Arial"/>
                                <w:b/>
                              </w:rPr>
                              <w:t xml:space="preserve">Unterrichtliche Umsetzung </w:t>
                            </w:r>
                          </w:p>
                          <w:p w14:paraId="3A125F09" w14:textId="61108FE1" w:rsidR="004A319E" w:rsidRDefault="004A319E">
                            <w:pPr>
                              <w:pStyle w:val="KeinLeerraum"/>
                              <w:tabs>
                                <w:tab w:val="left" w:pos="14200"/>
                              </w:tabs>
                              <w:ind w:right="25"/>
                              <w:jc w:val="left"/>
                              <w:rPr>
                                <w:rFonts w:eastAsia="Arial" w:cs="Arial"/>
                                <w:bCs/>
                              </w:rPr>
                            </w:pPr>
                            <w:r>
                              <w:rPr>
                                <w:rFonts w:eastAsia="Arial" w:cs="Arial"/>
                              </w:rPr>
                              <w:t xml:space="preserve">themenspezifischer Wortschatz: Bekanntes im Nachbarland, unmittelbare Umgebung, </w:t>
                            </w:r>
                            <w:r>
                              <w:rPr>
                                <w:rFonts w:eastAsia="Arial" w:cs="Arial"/>
                                <w:bCs/>
                              </w:rPr>
                              <w:t>Begrüßung, Verabschiedung, sich und andere vorstellen, nach dem Befinden fragen, Klassenraumkommunikation</w:t>
                            </w:r>
                          </w:p>
                          <w:p w14:paraId="6DD49FA1" w14:textId="77777777" w:rsidR="004A319E" w:rsidRDefault="004A319E">
                            <w:pPr>
                              <w:pStyle w:val="KeinLeerraum"/>
                              <w:tabs>
                                <w:tab w:val="left" w:pos="14200"/>
                              </w:tabs>
                              <w:ind w:right="25"/>
                              <w:jc w:val="left"/>
                              <w:rPr>
                                <w:rFonts w:eastAsia="Arial" w:cs="Arial"/>
                                <w:bCs/>
                              </w:rPr>
                            </w:pPr>
                          </w:p>
                          <w:p w14:paraId="10FCC8A5" w14:textId="77777777" w:rsidR="004A319E" w:rsidRDefault="004A319E">
                            <w:pPr>
                              <w:pStyle w:val="KeinLeerraum"/>
                              <w:tabs>
                                <w:tab w:val="left" w:pos="14200"/>
                              </w:tabs>
                              <w:ind w:right="25"/>
                              <w:jc w:val="left"/>
                              <w:rPr>
                                <w:rFonts w:eastAsia="Arial" w:cs="Arial"/>
                                <w:bCs/>
                              </w:rPr>
                            </w:pPr>
                            <w:r>
                              <w:rPr>
                                <w:rFonts w:eastAsia="Arial" w:cs="Arial"/>
                                <w:bCs/>
                              </w:rPr>
                              <w:t>Lernaufgaben: Rollenspiele zum Begrüßen und Kennenlernen, Erstellen eines Steckbriefs zu Mitschülerinnen und Mitschülern mit Gruppenpräsentation; Erstellen und Präsentation eines Lernposters für die Klassenkommunikation</w:t>
                            </w:r>
                          </w:p>
                          <w:p w14:paraId="4CAA1DCF" w14:textId="77777777" w:rsidR="004A319E" w:rsidRDefault="004A319E">
                            <w:pPr>
                              <w:pStyle w:val="KeinLeerraum"/>
                              <w:tabs>
                                <w:tab w:val="left" w:pos="14200"/>
                              </w:tabs>
                              <w:ind w:right="25"/>
                              <w:jc w:val="left"/>
                              <w:rPr>
                                <w:rFonts w:eastAsia="Arial" w:cs="Arial"/>
                              </w:rPr>
                            </w:pPr>
                          </w:p>
                          <w:p w14:paraId="35466D0F" w14:textId="77777777" w:rsidR="004A319E" w:rsidRDefault="004A319E">
                            <w:pPr>
                              <w:pStyle w:val="KeinLeerraum"/>
                              <w:tabs>
                                <w:tab w:val="left" w:pos="14200"/>
                              </w:tabs>
                              <w:ind w:right="25"/>
                              <w:jc w:val="left"/>
                              <w:rPr>
                                <w:rFonts w:eastAsia="Arial" w:cs="Arial"/>
                                <w:b/>
                              </w:rPr>
                            </w:pPr>
                            <w:r>
                              <w:rPr>
                                <w:rFonts w:eastAsia="Arial" w:cs="Arial"/>
                                <w:b/>
                              </w:rPr>
                              <w:t xml:space="preserve">Anknüpfen an bereits erworbene Kompetenzen </w:t>
                            </w:r>
                          </w:p>
                          <w:p w14:paraId="69D2B0A3" w14:textId="206D4395" w:rsidR="004A319E" w:rsidRDefault="004A319E">
                            <w:pPr>
                              <w:pStyle w:val="KeinLeerraum"/>
                              <w:tabs>
                                <w:tab w:val="left" w:pos="14200"/>
                              </w:tabs>
                              <w:ind w:right="25"/>
                              <w:jc w:val="left"/>
                              <w:rPr>
                                <w:rFonts w:eastAsia="Arial" w:cs="Arial"/>
                              </w:rPr>
                            </w:pPr>
                            <w:r>
                              <w:rPr>
                                <w:rFonts w:eastAsia="Arial" w:cs="Arial"/>
                              </w:rPr>
                              <w:t>Sprachvergleich mit dem Deutschen und dem Englischen anstellen, sprachliche Gemeinsamkeiten und Unterschiede entdecken lassen und eine aktive Lernhaltung aufbauen;</w:t>
                            </w:r>
                          </w:p>
                          <w:p w14:paraId="52CF5566" w14:textId="77777777" w:rsidR="004A319E" w:rsidRDefault="004A319E">
                            <w:pPr>
                              <w:pStyle w:val="KeinLeerraum"/>
                              <w:tabs>
                                <w:tab w:val="left" w:pos="14200"/>
                              </w:tabs>
                              <w:ind w:right="25"/>
                              <w:jc w:val="left"/>
                              <w:rPr>
                                <w:rFonts w:eastAsia="Arial" w:cs="Arial"/>
                              </w:rPr>
                            </w:pPr>
                            <w:r>
                              <w:rPr>
                                <w:rFonts w:eastAsia="Arial" w:cs="Arial"/>
                              </w:rPr>
                              <w:t>Erste Sprechhandlungen rezeptiv und produktiv, z.B. einfache Formen der Begrüßung</w:t>
                            </w:r>
                          </w:p>
                          <w:p w14:paraId="770C1161" w14:textId="77777777" w:rsidR="004A319E" w:rsidRDefault="004A319E">
                            <w:pPr>
                              <w:pStyle w:val="KeinLeerraum"/>
                              <w:tabs>
                                <w:tab w:val="left" w:pos="14200"/>
                              </w:tabs>
                              <w:ind w:right="25"/>
                              <w:jc w:val="left"/>
                              <w:rPr>
                                <w:rFonts w:eastAsia="Arial" w:cs="Arial"/>
                                <w:b/>
                              </w:rPr>
                            </w:pPr>
                          </w:p>
                          <w:p w14:paraId="2503A296" w14:textId="77777777" w:rsidR="004A319E" w:rsidRDefault="004A319E">
                            <w:pPr>
                              <w:pStyle w:val="KeinLeerraum"/>
                              <w:tabs>
                                <w:tab w:val="left" w:pos="14200"/>
                              </w:tabs>
                              <w:ind w:right="25"/>
                              <w:jc w:val="left"/>
                              <w:rPr>
                                <w:rFonts w:eastAsia="Arial" w:cs="Arial"/>
                                <w:b/>
                              </w:rPr>
                            </w:pPr>
                            <w:r>
                              <w:rPr>
                                <w:rFonts w:eastAsia="Arial" w:cs="Arial"/>
                                <w:b/>
                              </w:rPr>
                              <w:t xml:space="preserve">Mögliche Leistungsüberprüfung </w:t>
                            </w:r>
                          </w:p>
                          <w:p w14:paraId="17812126" w14:textId="77777777" w:rsidR="004A319E" w:rsidRDefault="004A319E">
                            <w:pPr>
                              <w:pStyle w:val="KeinLeerraum"/>
                              <w:tabs>
                                <w:tab w:val="left" w:pos="14200"/>
                              </w:tabs>
                              <w:ind w:right="25"/>
                              <w:jc w:val="left"/>
                              <w:rPr>
                                <w:rFonts w:eastAsia="Arial" w:cs="Arial"/>
                              </w:rPr>
                            </w:pPr>
                            <w:r>
                              <w:rPr>
                                <w:rFonts w:eastAsia="Arial" w:cs="Arial"/>
                              </w:rPr>
                              <w:t xml:space="preserve">Schreiben </w:t>
                            </w:r>
                            <w:r>
                              <w:rPr>
                                <w:rFonts w:eastAsia="Arial" w:cs="Arial"/>
                                <w:bCs/>
                              </w:rPr>
                              <w:t>und Verfügen über sprachliche Mittel Wortschatz und Grammatik (isoliert)</w:t>
                            </w:r>
                            <w:r>
                              <w:rPr>
                                <w:rFonts w:eastAsia="Arial" w:cs="Arial"/>
                              </w:rPr>
                              <w:t xml:space="preserve"> </w:t>
                            </w:r>
                          </w:p>
                          <w:p w14:paraId="4FE15B50" w14:textId="77777777" w:rsidR="004A319E" w:rsidRDefault="004A319E">
                            <w:pPr>
                              <w:pStyle w:val="KeinLeerraum"/>
                              <w:tabs>
                                <w:tab w:val="left" w:pos="14200"/>
                              </w:tabs>
                              <w:ind w:right="25"/>
                              <w:jc w:val="left"/>
                              <w:rPr>
                                <w:rFonts w:eastAsia="Arial" w:cs="Arial"/>
                                <w:b/>
                              </w:rPr>
                            </w:pPr>
                          </w:p>
                          <w:p w14:paraId="1378E1DC" w14:textId="77777777" w:rsidR="004A319E" w:rsidRDefault="004A319E">
                            <w:pPr>
                              <w:pStyle w:val="KeinLeerraum"/>
                              <w:tabs>
                                <w:tab w:val="left" w:pos="14200"/>
                              </w:tabs>
                              <w:ind w:right="25"/>
                              <w:jc w:val="left"/>
                              <w:rPr>
                                <w:rFonts w:eastAsia="Arial" w:cs="Arial"/>
                                <w:b/>
                              </w:rPr>
                            </w:pPr>
                            <w:r>
                              <w:rPr>
                                <w:rFonts w:eastAsia="Arial" w:cs="Arial"/>
                                <w:b/>
                              </w:rPr>
                              <w:t>Weitere Absprachen</w:t>
                            </w:r>
                          </w:p>
                          <w:p w14:paraId="1F7D6793" w14:textId="77777777" w:rsidR="004A319E" w:rsidRDefault="004A319E">
                            <w:pPr>
                              <w:pStyle w:val="KeinLeerraum"/>
                              <w:tabs>
                                <w:tab w:val="left" w:pos="14200"/>
                              </w:tabs>
                              <w:ind w:right="25"/>
                              <w:jc w:val="left"/>
                              <w:rPr>
                                <w:rFonts w:eastAsia="Arial" w:cs="Arial"/>
                              </w:rPr>
                            </w:pPr>
                            <w:r>
                              <w:rPr>
                                <w:rFonts w:eastAsia="Arial" w:cs="Arial"/>
                              </w:rPr>
                              <w:t>Hinführung zur funktionalen Einsprachigkeit</w:t>
                            </w:r>
                          </w:p>
                        </w:tc>
                      </w:tr>
                    </w:tbl>
                    <w:p w14:paraId="4A72462A" w14:textId="77777777" w:rsidR="004A319E" w:rsidRDefault="004A319E">
                      <w:pPr>
                        <w:tabs>
                          <w:tab w:val="left" w:pos="14200"/>
                        </w:tabs>
                        <w:ind w:right="25"/>
                      </w:pPr>
                    </w:p>
                  </w:txbxContent>
                </v:textbox>
                <w10:wrap type="square" anchorx="margin" anchory="page"/>
              </v:rect>
            </w:pict>
          </mc:Fallback>
        </mc:AlternateContent>
      </w:r>
      <w:r>
        <w:rPr>
          <w:rFonts w:ascii="Calibri" w:hAnsi="Calibri"/>
          <w:b/>
          <w:bCs/>
          <w:sz w:val="48"/>
          <w:szCs w:val="48"/>
        </w:rPr>
        <w:t>Niederländisch als dritte Fremdsprache (9-10)</w:t>
      </w:r>
      <w:r>
        <w:br w:type="page"/>
      </w:r>
    </w:p>
    <w:p w14:paraId="7CD43E52" w14:textId="77777777" w:rsidR="00D95CE8" w:rsidRDefault="00C02800" w:rsidP="00E868D7">
      <w:r>
        <w:rPr>
          <w:noProof/>
          <w:lang w:eastAsia="de-DE"/>
        </w:rPr>
        <w:lastRenderedPageBreak/>
        <mc:AlternateContent>
          <mc:Choice Requires="wps">
            <w:drawing>
              <wp:anchor distT="0" distB="0" distL="89535" distR="89535" simplePos="0" relativeHeight="251658242" behindDoc="0" locked="0" layoutInCell="0" hidden="0" allowOverlap="1" wp14:anchorId="517E4AF4" wp14:editId="750E5BFD">
                <wp:simplePos x="0" y="0"/>
                <wp:positionH relativeFrom="margin">
                  <wp:posOffset>0</wp:posOffset>
                </wp:positionH>
                <wp:positionV relativeFrom="page">
                  <wp:posOffset>1248410</wp:posOffset>
                </wp:positionV>
                <wp:extent cx="9035415" cy="167640"/>
                <wp:effectExtent l="0" t="0" r="0" b="0"/>
                <wp:wrapSquare wrapText="bothSides"/>
                <wp:docPr id="2" name="Textbox 2"/>
                <wp:cNvGraphicFramePr/>
                <a:graphic xmlns:a="http://schemas.openxmlformats.org/drawingml/2006/main">
                  <a:graphicData uri="http://schemas.microsoft.com/office/word/2010/wordprocessingShape">
                    <wps:wsp>
                      <wps:cNvSpPr>
                        <a:extLst>
                          <a:ext uri="smNativeData">
                            <sm:smNativeData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o="urn:schemas-microsoft-com:office:office" xmlns:v="urn:schemas-microsoft-com:vml" xmlns:w10="urn:schemas-microsoft-com:office:word" xmlns:w="http://schemas.openxmlformats.org/wordprocessingml/2006/main" xmlns:sm="smNativeData" val="SMDATA_11_RJymXhMAAAAlAAAAZAAAAE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bwAAAACiAAAgAAAAAAAAAAAAAAABAAAAAAAAAAAAAAAAAAAArgcAAJU3AAAIAQAAJAADAG4EAACuBwAA"/>
                          </a:ext>
                        </a:extLst>
                      </wps:cNvSpPr>
                      <wps:spPr>
                        <a:xfrm>
                          <a:off x="0" y="0"/>
                          <a:ext cx="9035415" cy="167640"/>
                        </a:xfrm>
                        <a:prstGeom prst="rect">
                          <a:avLst/>
                        </a:prstGeom>
                        <a:noFill/>
                        <a:ln w="12700">
                          <a:noFill/>
                        </a:ln>
                      </wps:spPr>
                      <wps:txbx>
                        <w:txbxContent>
                          <w:p w14:paraId="518E52E9" w14:textId="77777777" w:rsidR="004A319E" w:rsidRDefault="004A319E">
                            <w:pPr>
                              <w:widowControl w:val="0"/>
                              <w:suppressAutoHyphens/>
                              <w:spacing w:after="0" w:line="240" w:lineRule="auto"/>
                              <w:jc w:val="left"/>
                            </w:pPr>
                          </w:p>
                        </w:txbxContent>
                      </wps:txbx>
                      <wps:bodyPr spcFirstLastPara="1" vertOverflow="clip" horzOverflow="clip" lIns="0" tIns="0" rIns="6985" bIns="6985">
                        <a:prstTxWarp prst="textNoShape">
                          <a:avLst/>
                        </a:prstTxWarp>
                        <a:spAutoFit/>
                      </wps:bodyPr>
                    </wps:wsp>
                  </a:graphicData>
                </a:graphic>
              </wp:anchor>
            </w:drawing>
          </mc:Choice>
          <mc:Fallback>
            <w:pict>
              <v:rect w14:anchorId="517E4AF4" id="Textbox 2" o:spid="_x0000_s1027" style="position:absolute;left:0;text-align:left;margin-left:0;margin-top:98.3pt;width:711.45pt;height:13.2pt;z-index:251658242;visibility:visible;mso-wrap-style:square;mso-wrap-distance-left:7.05pt;mso-wrap-distance-top:0;mso-wrap-distance-right:7.05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" o:allowincell="f" filled="f" stroked="f" strokeweight="1pt">
                <v:textbox style="mso-fit-shape-to-text:t" inset="0,0,.55pt,.55pt">
                  <w:txbxContent>
                    <w:p w14:paraId="518E52E9" w14:textId="77777777" w:rsidR="004A319E" w:rsidRDefault="004A319E">
                      <w:pPr>
                        <w:widowControl w:val="0"/>
                        <w:suppressAutoHyphens/>
                        <w:spacing w:after="0" w:line="240" w:lineRule="auto"/>
                        <w:jc w:val="left"/>
                      </w:pPr>
                    </w:p>
                  </w:txbxContent>
                </v:textbox>
                <w10:wrap type="square" anchorx="margin" anchory="page"/>
              </v:rect>
            </w:pict>
          </mc:Fallback>
        </mc:AlternateContent>
      </w:r>
      <w:r>
        <w:rPr>
          <w:noProof/>
          <w:lang w:eastAsia="de-DE"/>
        </w:rPr>
        <mc:AlternateContent>
          <mc:Choice Requires="wps">
            <w:drawing>
              <wp:anchor distT="0" distB="0" distL="89535" distR="89535" simplePos="0" relativeHeight="251658243" behindDoc="0" locked="0" layoutInCell="0" hidden="0" allowOverlap="1" wp14:anchorId="42EBE196" wp14:editId="6E3A07E3">
                <wp:simplePos x="0" y="0"/>
                <wp:positionH relativeFrom="margin">
                  <wp:posOffset>0</wp:posOffset>
                </wp:positionH>
                <wp:positionV relativeFrom="page">
                  <wp:posOffset>1248410</wp:posOffset>
                </wp:positionV>
                <wp:extent cx="9035415" cy="167640"/>
                <wp:effectExtent l="0" t="0" r="0" b="0"/>
                <wp:wrapSquare wrapText="bothSides"/>
                <wp:docPr id="3" name="Textbox 3"/>
                <wp:cNvGraphicFramePr/>
                <a:graphic xmlns:a="http://schemas.openxmlformats.org/drawingml/2006/main">
                  <a:graphicData uri="http://schemas.microsoft.com/office/word/2010/wordprocessingShape">
                    <wps:wsp>
                      <wps:cNvSpPr>
                        <a:extLst>
                          <a:ext uri="smNativeData">
                            <sm:smNativeData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o="urn:schemas-microsoft-com:office:office" xmlns:v="urn:schemas-microsoft-com:vml" xmlns:w10="urn:schemas-microsoft-com:office:word" xmlns:w="http://schemas.openxmlformats.org/wordprocessingml/2006/main" xmlns:sm="smNativeData" val="SMDATA_11_RJymXhMAAAAlAAAAZAAAAE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bwAAAACiAAAgAAAAAAAAAAAAAAABAAAAAAAAAAAAAAAAAAAArgcAAJU3AAAIAQAAJAADAG4EAACuBwAA"/>
                          </a:ext>
                        </a:extLst>
                      </wps:cNvSpPr>
                      <wps:spPr>
                        <a:xfrm>
                          <a:off x="0" y="0"/>
                          <a:ext cx="9035415" cy="167640"/>
                        </a:xfrm>
                        <a:prstGeom prst="rect">
                          <a:avLst/>
                        </a:prstGeom>
                        <a:noFill/>
                        <a:ln w="12700">
                          <a:noFill/>
                        </a:ln>
                      </wps:spPr>
                      <wps:txbx>
                        <w:txbxContent>
                          <w:p w14:paraId="5EFED882" w14:textId="77777777" w:rsidR="004A319E" w:rsidRDefault="004A319E">
                            <w:pPr>
                              <w:widowControl w:val="0"/>
                              <w:suppressAutoHyphens/>
                              <w:spacing w:after="0" w:line="240" w:lineRule="auto"/>
                              <w:jc w:val="left"/>
                            </w:pPr>
                          </w:p>
                        </w:txbxContent>
                      </wps:txbx>
                      <wps:bodyPr spcFirstLastPara="1" vertOverflow="clip" horzOverflow="clip" lIns="0" tIns="0" rIns="6985" bIns="6985">
                        <a:prstTxWarp prst="textNoShape">
                          <a:avLst/>
                        </a:prstTxWarp>
                        <a:spAutoFit/>
                      </wps:bodyPr>
                    </wps:wsp>
                  </a:graphicData>
                </a:graphic>
              </wp:anchor>
            </w:drawing>
          </mc:Choice>
          <mc:Fallback>
            <w:pict>
              <v:rect w14:anchorId="42EBE196" id="Textbox 3" o:spid="_x0000_s1028" style="position:absolute;left:0;text-align:left;margin-left:0;margin-top:98.3pt;width:711.45pt;height:13.2pt;z-index:251658243;visibility:visible;mso-wrap-style:square;mso-wrap-distance-left:7.05pt;mso-wrap-distance-top:0;mso-wrap-distance-right:7.05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" o:allowincell="f" filled="f" stroked="f" strokeweight="1pt">
                <v:textbox style="mso-fit-shape-to-text:t" inset="0,0,.55pt,.55pt">
                  <w:txbxContent>
                    <w:p w14:paraId="5EFED882" w14:textId="77777777" w:rsidR="004A319E" w:rsidRDefault="004A319E">
                      <w:pPr>
                        <w:widowControl w:val="0"/>
                        <w:suppressAutoHyphens/>
                        <w:spacing w:after="0" w:line="240" w:lineRule="auto"/>
                        <w:jc w:val="left"/>
                      </w:pPr>
                    </w:p>
                  </w:txbxContent>
                </v:textbox>
                <w10:wrap type="square" anchorx="margin" anchory="page"/>
              </v:rect>
            </w:pict>
          </mc:Fallback>
        </mc:AlternateContent>
      </w:r>
      <w:r>
        <w:rPr>
          <w:noProof/>
          <w:lang w:eastAsia="de-DE"/>
        </w:rPr>
        <mc:AlternateContent>
          <mc:Choice Requires="wps">
            <w:drawing>
              <wp:anchor distT="0" distB="0" distL="89535" distR="89535" simplePos="0" relativeHeight="251658244" behindDoc="0" locked="0" layoutInCell="0" hidden="0" allowOverlap="1" wp14:anchorId="434D8BD9" wp14:editId="10FACB64">
                <wp:simplePos x="0" y="0"/>
                <wp:positionH relativeFrom="margin">
                  <wp:posOffset>0</wp:posOffset>
                </wp:positionH>
                <wp:positionV relativeFrom="page">
                  <wp:posOffset>1686560</wp:posOffset>
                </wp:positionV>
                <wp:extent cx="9035415" cy="167640"/>
                <wp:effectExtent l="0" t="0" r="0" b="0"/>
                <wp:wrapSquare wrapText="bothSides"/>
                <wp:docPr id="4" name="Textbox 4"/>
                <wp:cNvGraphicFramePr/>
                <a:graphic xmlns:a="http://schemas.openxmlformats.org/drawingml/2006/main">
                  <a:graphicData uri="http://schemas.microsoft.com/office/word/2010/wordprocessingShape">
                    <wps:wsp>
                      <wps:cNvSpPr>
                        <a:extLst>
                          <a:ext uri="smNativeData">
                            <sm:smNativeData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o="urn:schemas-microsoft-com:office:office" xmlns:v="urn:schemas-microsoft-com:vml" xmlns:w10="urn:schemas-microsoft-com:office:word" xmlns:w="http://schemas.openxmlformats.org/wordprocessingml/2006/main" xmlns:sm="smNativeData" val="SMDATA_11_RJymXhMAAAAlAAAAZAAAAE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bwAAAACiAAAgAAAAAAAAAAAAAAABAAAAAAAAAAAAAAAAAAAAYAoAAJU3AAAIAQAAJAADAG4EAABgCgAA"/>
                          </a:ext>
                        </a:extLst>
                      </wps:cNvSpPr>
                      <wps:spPr>
                        <a:xfrm>
                          <a:off x="0" y="0"/>
                          <a:ext cx="9035415" cy="167640"/>
                        </a:xfrm>
                        <a:prstGeom prst="rect">
                          <a:avLst/>
                        </a:prstGeom>
                        <a:noFill/>
                        <a:ln w="12700">
                          <a:noFill/>
                        </a:ln>
                      </wps:spPr>
                      <wps:txbx>
                        <w:txbxContent>
                          <w:p w14:paraId="25779CCC" w14:textId="77777777" w:rsidR="004A319E" w:rsidRDefault="004A319E">
                            <w:pPr>
                              <w:widowControl w:val="0"/>
                              <w:suppressAutoHyphens/>
                              <w:spacing w:after="0" w:line="240" w:lineRule="auto"/>
                              <w:jc w:val="left"/>
                            </w:pPr>
                          </w:p>
                        </w:txbxContent>
                      </wps:txbx>
                      <wps:bodyPr spcFirstLastPara="1" vertOverflow="clip" horzOverflow="clip" lIns="0" tIns="0" rIns="6985" bIns="6985">
                        <a:prstTxWarp prst="textNoShape">
                          <a:avLst/>
                        </a:prstTxWarp>
                        <a:spAutoFit/>
                      </wps:bodyPr>
                    </wps:wsp>
                  </a:graphicData>
                </a:graphic>
              </wp:anchor>
            </w:drawing>
          </mc:Choice>
          <mc:Fallback>
            <w:pict>
              <v:rect w14:anchorId="434D8BD9" id="Textbox 4" o:spid="_x0000_s1029" style="position:absolute;left:0;text-align:left;margin-left:0;margin-top:132.8pt;width:711.45pt;height:13.2pt;z-index:251658244;visibility:visible;mso-wrap-style:square;mso-wrap-distance-left:7.05pt;mso-wrap-distance-top:0;mso-wrap-distance-right:7.05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" o:allowincell="f" filled="f" stroked="f" strokeweight="1pt">
                <v:textbox style="mso-fit-shape-to-text:t" inset="0,0,.55pt,.55pt">
                  <w:txbxContent>
                    <w:p w14:paraId="25779CCC" w14:textId="77777777" w:rsidR="004A319E" w:rsidRDefault="004A319E">
                      <w:pPr>
                        <w:widowControl w:val="0"/>
                        <w:suppressAutoHyphens/>
                        <w:spacing w:after="0" w:line="240" w:lineRule="auto"/>
                        <w:jc w:val="left"/>
                      </w:pPr>
                    </w:p>
                  </w:txbxContent>
                </v:textbox>
                <w10:wrap type="square" anchorx="margin" anchory="page"/>
              </v:rect>
            </w:pict>
          </mc:Fallback>
        </mc:AlternateContent>
      </w:r>
      <w:r>
        <w:rPr>
          <w:noProof/>
          <w:lang w:eastAsia="de-DE"/>
        </w:rPr>
        <mc:AlternateContent>
          <mc:Choice Requires="wps">
            <w:drawing>
              <wp:anchor distT="0" distB="0" distL="89535" distR="89535" simplePos="0" relativeHeight="251658245" behindDoc="0" locked="0" layoutInCell="0" hidden="0" allowOverlap="1" wp14:anchorId="005980B7" wp14:editId="04ABA79A">
                <wp:simplePos x="0" y="0"/>
                <wp:positionH relativeFrom="margin">
                  <wp:posOffset>0</wp:posOffset>
                </wp:positionH>
                <wp:positionV relativeFrom="page">
                  <wp:posOffset>1686560</wp:posOffset>
                </wp:positionV>
                <wp:extent cx="9036050" cy="167640"/>
                <wp:effectExtent l="0" t="0" r="0" b="0"/>
                <wp:wrapSquare wrapText="bothSides"/>
                <wp:docPr id="5" name="Textbox 5"/>
                <wp:cNvGraphicFramePr/>
                <a:graphic xmlns:a="http://schemas.openxmlformats.org/drawingml/2006/main">
                  <a:graphicData uri="http://schemas.microsoft.com/office/word/2010/wordprocessingShape">
                    <wps:wsp>
                      <wps:cNvSpPr>
                        <a:extLst>
                          <a:ext uri="smNativeData">
                            <sm:smNativeData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o="urn:schemas-microsoft-com:office:office" xmlns:v="urn:schemas-microsoft-com:vml" xmlns:w10="urn:schemas-microsoft-com:office:word" xmlns:w="http://schemas.openxmlformats.org/wordprocessingml/2006/main" xmlns:sm="smNativeData" val="SMDATA_11_RJymXhMAAAAlAAAAZAAAAE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bwAAAACiAAAgAAAAAAAAAAAAAAABAAAAAAAAAAAAAAAAAAAAYAoAAJY3AAAIAQAAJAADAG4EAABgCgAA"/>
                          </a:ext>
                        </a:extLst>
                      </wps:cNvSpPr>
                      <wps:spPr>
                        <a:xfrm>
                          <a:off x="0" y="0"/>
                          <a:ext cx="9036050" cy="167640"/>
                        </a:xfrm>
                        <a:prstGeom prst="rect">
                          <a:avLst/>
                        </a:prstGeom>
                        <a:noFill/>
                        <a:ln w="12700">
                          <a:noFill/>
                        </a:ln>
                      </wps:spPr>
                      <wps:txbx>
                        <w:txbxContent>
                          <w:p w14:paraId="08871B9C" w14:textId="77777777" w:rsidR="004A319E" w:rsidRDefault="004A319E">
                            <w:pPr>
                              <w:widowControl w:val="0"/>
                              <w:suppressAutoHyphens/>
                              <w:spacing w:after="0" w:line="240" w:lineRule="auto"/>
                              <w:jc w:val="left"/>
                            </w:pPr>
                          </w:p>
                        </w:txbxContent>
                      </wps:txbx>
                      <wps:bodyPr spcFirstLastPara="1" vertOverflow="clip" horzOverflow="clip" lIns="0" tIns="0" rIns="6985" bIns="6985">
                        <a:prstTxWarp prst="textNoShape">
                          <a:avLst/>
                        </a:prstTxWarp>
                        <a:spAutoFit/>
                      </wps:bodyPr>
                    </wps:wsp>
                  </a:graphicData>
                </a:graphic>
              </wp:anchor>
            </w:drawing>
          </mc:Choice>
          <mc:Fallback>
            <w:pict>
              <v:rect w14:anchorId="005980B7" id="Textbox 5" o:spid="_x0000_s1030" style="position:absolute;left:0;text-align:left;margin-left:0;margin-top:132.8pt;width:711.5pt;height:13.2pt;z-index:251658245;visibility:visible;mso-wrap-style:square;mso-wrap-distance-left:7.05pt;mso-wrap-distance-top:0;mso-wrap-distance-right:7.05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" o:allowincell="f" filled="f" stroked="f" strokeweight="1pt">
                <v:textbox style="mso-fit-shape-to-text:t" inset="0,0,.55pt,.55pt">
                  <w:txbxContent>
                    <w:p w14:paraId="08871B9C" w14:textId="77777777" w:rsidR="004A319E" w:rsidRDefault="004A319E">
                      <w:pPr>
                        <w:widowControl w:val="0"/>
                        <w:suppressAutoHyphens/>
                        <w:spacing w:after="0" w:line="240" w:lineRule="auto"/>
                        <w:jc w:val="left"/>
                      </w:pPr>
                    </w:p>
                  </w:txbxContent>
                </v:textbox>
                <w10:wrap type="square" anchorx="margin" anchory="page"/>
              </v:rect>
            </w:pict>
          </mc:Fallback>
        </mc:AlternateContent>
      </w:r>
      <w:r>
        <w:rPr>
          <w:noProof/>
          <w:lang w:eastAsia="de-DE"/>
        </w:rPr>
        <mc:AlternateContent>
          <mc:Choice Requires="wps">
            <w:drawing>
              <wp:anchor distT="0" distB="0" distL="89535" distR="89535" simplePos="0" relativeHeight="251658246" behindDoc="0" locked="0" layoutInCell="0" hidden="0" allowOverlap="1" wp14:anchorId="48497E7C" wp14:editId="46864475">
                <wp:simplePos x="0" y="0"/>
                <wp:positionH relativeFrom="margin">
                  <wp:posOffset>-635</wp:posOffset>
                </wp:positionH>
                <wp:positionV relativeFrom="page">
                  <wp:posOffset>1125855</wp:posOffset>
                </wp:positionV>
                <wp:extent cx="9431655" cy="5539105"/>
                <wp:effectExtent l="0" t="0" r="0" b="0"/>
                <wp:wrapSquare wrapText="bothSides"/>
                <wp:docPr id="6" name="Textbox 6"/>
                <wp:cNvGraphicFramePr/>
                <a:graphic xmlns:a="http://schemas.openxmlformats.org/drawingml/2006/main">
                  <a:graphicData uri="http://schemas.microsoft.com/office/word/2010/wordprocessingShape">
                    <wps:wsp>
                      <wps:cNvSpPr>
                        <a:extLst>
                          <a:ext uri="smNativeData">
                            <sm:smNativeData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o="urn:schemas-microsoft-com:office:office" xmlns:v="urn:schemas-microsoft-com:vml" xmlns:w10="urn:schemas-microsoft-com:office:word" xmlns:w="http://schemas.openxmlformats.org/wordprocessingml/2006/main" xmlns:sm="smNativeData" val="SMDATA_11_RJymXhMAAAAlAAAAZAAAAE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bwAAAACiAAAgAAAAAAAAAAAAAAABAAAA/////wAAAAAAAAAA7QYAAAU6AAATIgAAJAADAG0EAADtBgAA"/>
                          </a:ext>
                        </a:extLst>
                      </wps:cNvSpPr>
                      <wps:spPr>
                        <a:xfrm>
                          <a:off x="0" y="0"/>
                          <a:ext cx="9431655" cy="5539105"/>
                        </a:xfrm>
                        <a:prstGeom prst="rect">
                          <a:avLst/>
                        </a:prstGeom>
                        <a:noFill/>
                        <a:ln w="12700">
                          <a:noFill/>
                        </a:ln>
                      </wps:spPr>
                      <wps:txbx>
                        <w:txbxContent>
                          <w:tbl>
                            <w:tblPr>
                              <w:tblW w:w="14218" w:type="dxa"/>
                              <w:tblInd w:w="93" w:type="dxa"/>
                              <w:tblCellMar>
                                <w:left w:w="10" w:type="dxa"/>
                                <w:right w:w="10" w:type="dxa"/>
                              </w:tblCellMar>
                              <w:tblLook w:val="0000" w:firstRow="0" w:lastRow="0" w:firstColumn="0" w:lastColumn="0" w:noHBand="0" w:noVBand="0"/>
                            </w:tblPr>
                            <w:tblGrid>
                              <w:gridCol w:w="4785"/>
                              <w:gridCol w:w="4678"/>
                              <w:gridCol w:w="4755"/>
                            </w:tblGrid>
                            <w:tr w:rsidR="004A319E" w:rsidRPr="007C3744" w14:paraId="03502B96"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675A03C9" w14:textId="77777777" w:rsidR="004A319E" w:rsidRPr="00004E11" w:rsidRDefault="004A319E">
                                  <w:pPr>
                                    <w:jc w:val="center"/>
                                    <w:rPr>
                                      <w:rFonts w:eastAsia="Arial" w:cs="Arial"/>
                                      <w:bCs/>
                                      <w:sz w:val="28"/>
                                      <w:lang w:val="nl-NL"/>
                                    </w:rPr>
                                  </w:pPr>
                                  <w:r w:rsidRPr="00004E11">
                                    <w:rPr>
                                      <w:rFonts w:eastAsia="Arial" w:cs="Arial"/>
                                      <w:b/>
                                      <w:bCs/>
                                      <w:sz w:val="28"/>
                                      <w:lang w:val="nl-NL"/>
                                    </w:rPr>
                                    <w:t xml:space="preserve">UV 9.1-2 </w:t>
                                  </w:r>
                                  <w:r w:rsidRPr="00004E11">
                                    <w:rPr>
                                      <w:rFonts w:eastAsia="Arial" w:cs="Arial"/>
                                      <w:b/>
                                      <w:bCs/>
                                      <w:i/>
                                      <w:sz w:val="28"/>
                                      <w:lang w:val="nl-NL"/>
                                    </w:rPr>
                                    <w:t xml:space="preserve">Wat ga je doen? </w:t>
                                  </w:r>
                                  <w:r w:rsidRPr="00004E11">
                                    <w:rPr>
                                      <w:rFonts w:eastAsia="Arial" w:cs="Arial"/>
                                      <w:b/>
                                      <w:i/>
                                      <w:sz w:val="28"/>
                                      <w:lang w:val="nl-NL"/>
                                    </w:rPr>
                                    <w:t xml:space="preserve">– </w:t>
                                  </w:r>
                                  <w:r w:rsidRPr="00004E11">
                                    <w:rPr>
                                      <w:rFonts w:eastAsia="Arial" w:cs="Arial"/>
                                      <w:b/>
                                      <w:bCs/>
                                      <w:i/>
                                      <w:sz w:val="28"/>
                                      <w:lang w:val="nl-NL"/>
                                    </w:rPr>
                                    <w:t xml:space="preserve">schrijven over je plannen </w:t>
                                  </w:r>
                                  <w:r w:rsidRPr="00004E11">
                                    <w:rPr>
                                      <w:rFonts w:eastAsia="Arial" w:cs="Arial"/>
                                      <w:bCs/>
                                      <w:sz w:val="28"/>
                                      <w:lang w:val="nl-NL"/>
                                    </w:rPr>
                                    <w:t>(ca. 15 U-Std.)</w:t>
                                  </w:r>
                                </w:p>
                              </w:tc>
                            </w:tr>
                            <w:tr w:rsidR="004A319E" w14:paraId="6DF09248" w14:textId="77777777">
                              <w:trPr>
                                <w:trHeight w:val="685"/>
                              </w:trPr>
                              <w:tc>
                                <w:tcPr>
                                  <w:tcW w:w="4785"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35A4CCBE" w14:textId="77777777" w:rsidR="004A319E" w:rsidRDefault="004A319E">
                                  <w:pPr>
                                    <w:spacing w:after="0" w:line="240" w:lineRule="auto"/>
                                    <w:jc w:val="center"/>
                                    <w:rPr>
                                      <w:rFonts w:eastAsia="Arial" w:cs="Arial"/>
                                      <w:b/>
                                      <w:bCs/>
                                      <w:sz w:val="24"/>
                                      <w:szCs w:val="24"/>
                                    </w:rPr>
                                  </w:pPr>
                                  <w:r>
                                    <w:rPr>
                                      <w:rFonts w:eastAsia="Arial" w:cs="Arial"/>
                                      <w:b/>
                                      <w:bCs/>
                                      <w:sz w:val="24"/>
                                      <w:szCs w:val="24"/>
                                    </w:rPr>
                                    <w:t xml:space="preserve">Kompetenzerwartungen </w:t>
                                  </w:r>
                                </w:p>
                                <w:p w14:paraId="0E4F7829" w14:textId="77777777" w:rsidR="004A319E" w:rsidRDefault="004A319E">
                                  <w:pPr>
                                    <w:spacing w:after="0" w:line="240" w:lineRule="auto"/>
                                    <w:jc w:val="center"/>
                                    <w:rPr>
                                      <w:rFonts w:eastAsia="Arial" w:cs="Arial"/>
                                      <w:b/>
                                      <w:bCs/>
                                      <w:sz w:val="24"/>
                                      <w:szCs w:val="24"/>
                                    </w:rPr>
                                  </w:pPr>
                                  <w:r>
                                    <w:rPr>
                                      <w:rFonts w:eastAsia="Arial" w:cs="Arial"/>
                                      <w:b/>
                                      <w:bCs/>
                                      <w:sz w:val="24"/>
                                      <w:szCs w:val="24"/>
                                    </w:rPr>
                                    <w:t>im Schwerpunkt</w:t>
                                  </w:r>
                                </w:p>
                              </w:tc>
                              <w:tc>
                                <w:tcPr>
                                  <w:tcW w:w="467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19C16CED" w14:textId="77777777" w:rsidR="004A319E" w:rsidRDefault="004A319E">
                                  <w:pPr>
                                    <w:spacing w:after="0" w:line="240" w:lineRule="auto"/>
                                    <w:jc w:val="center"/>
                                    <w:rPr>
                                      <w:rFonts w:eastAsia="Arial" w:cs="Arial"/>
                                      <w:b/>
                                      <w:bCs/>
                                      <w:sz w:val="24"/>
                                      <w:szCs w:val="24"/>
                                    </w:rPr>
                                  </w:pPr>
                                  <w:r>
                                    <w:rPr>
                                      <w:rFonts w:eastAsia="Arial" w:cs="Arial"/>
                                      <w:b/>
                                      <w:bCs/>
                                      <w:sz w:val="24"/>
                                      <w:szCs w:val="24"/>
                                    </w:rPr>
                                    <w:t xml:space="preserve">Auswahl </w:t>
                                  </w:r>
                                </w:p>
                                <w:p w14:paraId="2C7C8422" w14:textId="77777777" w:rsidR="004A319E" w:rsidRDefault="004A319E">
                                  <w:pPr>
                                    <w:spacing w:after="0" w:line="240" w:lineRule="auto"/>
                                    <w:jc w:val="center"/>
                                    <w:rPr>
                                      <w:rFonts w:eastAsia="Arial" w:cs="Arial"/>
                                      <w:b/>
                                      <w:bCs/>
                                      <w:sz w:val="24"/>
                                      <w:szCs w:val="24"/>
                                    </w:rPr>
                                  </w:pPr>
                                  <w:r>
                                    <w:rPr>
                                      <w:rFonts w:eastAsia="Arial" w:cs="Arial"/>
                                      <w:b/>
                                      <w:bCs/>
                                      <w:sz w:val="24"/>
                                      <w:szCs w:val="24"/>
                                    </w:rPr>
                                    <w:t>fachlicher Konkretisierungen</w:t>
                                  </w:r>
                                </w:p>
                              </w:tc>
                              <w:tc>
                                <w:tcPr>
                                  <w:tcW w:w="4755"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3FE5E37E" w14:textId="77777777" w:rsidR="004A319E" w:rsidRDefault="004A319E">
                                  <w:pPr>
                                    <w:spacing w:after="0" w:line="240" w:lineRule="auto"/>
                                    <w:jc w:val="center"/>
                                    <w:rPr>
                                      <w:rFonts w:eastAsia="Arial" w:cs="Arial"/>
                                      <w:b/>
                                      <w:bCs/>
                                      <w:sz w:val="24"/>
                                      <w:szCs w:val="24"/>
                                    </w:rPr>
                                  </w:pPr>
                                  <w:r>
                                    <w:rPr>
                                      <w:rFonts w:eastAsia="Arial" w:cs="Arial"/>
                                      <w:b/>
                                      <w:bCs/>
                                      <w:sz w:val="24"/>
                                      <w:szCs w:val="24"/>
                                    </w:rPr>
                                    <w:t xml:space="preserve">Hinweise, Vereinbarungen </w:t>
                                  </w:r>
                                </w:p>
                                <w:p w14:paraId="71553C20" w14:textId="77777777" w:rsidR="004A319E" w:rsidRDefault="004A319E">
                                  <w:pPr>
                                    <w:spacing w:after="0" w:line="240" w:lineRule="auto"/>
                                    <w:jc w:val="center"/>
                                    <w:rPr>
                                      <w:rFonts w:eastAsia="Arial" w:cs="Arial"/>
                                      <w:b/>
                                      <w:bCs/>
                                      <w:sz w:val="24"/>
                                      <w:szCs w:val="24"/>
                                    </w:rPr>
                                  </w:pPr>
                                  <w:r>
                                    <w:rPr>
                                      <w:rFonts w:eastAsia="Arial" w:cs="Arial"/>
                                      <w:b/>
                                      <w:bCs/>
                                      <w:sz w:val="24"/>
                                      <w:szCs w:val="24"/>
                                    </w:rPr>
                                    <w:t>und Absprachen</w:t>
                                  </w:r>
                                </w:p>
                              </w:tc>
                            </w:tr>
                            <w:tr w:rsidR="004A319E" w14:paraId="686721C2" w14:textId="77777777">
                              <w:trPr>
                                <w:trHeight w:val="1122"/>
                              </w:trPr>
                              <w:tc>
                                <w:tcPr>
                                  <w:tcW w:w="4785"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128BB55" w14:textId="77777777" w:rsidR="004A319E" w:rsidRDefault="004A319E">
                                  <w:pPr>
                                    <w:pStyle w:val="KeinLeerraum"/>
                                    <w:jc w:val="left"/>
                                    <w:rPr>
                                      <w:rFonts w:eastAsia="Arial" w:cs="Arial"/>
                                    </w:rPr>
                                  </w:pPr>
                                </w:p>
                                <w:p w14:paraId="52A78A5D" w14:textId="77777777" w:rsidR="004A319E" w:rsidRDefault="004A319E">
                                  <w:pPr>
                                    <w:pStyle w:val="KeinLeerraum"/>
                                    <w:jc w:val="left"/>
                                    <w:rPr>
                                      <w:rFonts w:eastAsia="Arial" w:cs="Arial"/>
                                      <w:b/>
                                    </w:rPr>
                                  </w:pPr>
                                  <w:r>
                                    <w:rPr>
                                      <w:rFonts w:eastAsia="Arial" w:cs="Arial"/>
                                      <w:b/>
                                    </w:rPr>
                                    <w:t>Funktionale kommunikative Kompetenzen</w:t>
                                  </w:r>
                                </w:p>
                                <w:p w14:paraId="0073ED80" w14:textId="77777777" w:rsidR="004A319E" w:rsidRDefault="004A319E">
                                  <w:pPr>
                                    <w:pStyle w:val="KeinLeerraum"/>
                                    <w:jc w:val="left"/>
                                    <w:rPr>
                                      <w:rFonts w:eastAsia="Arial" w:cs="Arial"/>
                                      <w:b/>
                                    </w:rPr>
                                  </w:pPr>
                                </w:p>
                                <w:p w14:paraId="7A6B078F" w14:textId="77777777" w:rsidR="004A319E" w:rsidRPr="00004E11" w:rsidRDefault="004A319E">
                                  <w:pPr>
                                    <w:pStyle w:val="KeinLeerraum"/>
                                    <w:tabs>
                                      <w:tab w:val="left" w:pos="2520"/>
                                    </w:tabs>
                                    <w:jc w:val="left"/>
                                    <w:rPr>
                                      <w:rFonts w:eastAsia="Arial" w:cs="Arial"/>
                                      <w:i/>
                                    </w:rPr>
                                  </w:pPr>
                                  <w:r w:rsidRPr="00004E11">
                                    <w:rPr>
                                      <w:rFonts w:eastAsia="Arial" w:cs="Arial"/>
                                      <w:b/>
                                      <w:i/>
                                    </w:rPr>
                                    <w:t xml:space="preserve">Schreiben </w:t>
                                  </w:r>
                                </w:p>
                                <w:p w14:paraId="770E04C3" w14:textId="77777777" w:rsidR="004A319E" w:rsidRDefault="004A319E">
                                  <w:pPr>
                                    <w:pStyle w:val="KeinLeerraum"/>
                                    <w:jc w:val="left"/>
                                    <w:rPr>
                                      <w:rFonts w:eastAsia="Arial" w:cs="Arial"/>
                                    </w:rPr>
                                  </w:pPr>
                                  <w:r>
                                    <w:rPr>
                                      <w:rFonts w:eastAsia="Arial" w:cs="Arial"/>
                                    </w:rPr>
                                    <w:t xml:space="preserve">ihre Lebenswelt beschreiben, [von Ereignissen berichten] und Interessen darstellen; </w:t>
                                  </w:r>
                                </w:p>
                                <w:p w14:paraId="6FD9B655" w14:textId="719DFEA9" w:rsidR="004A319E" w:rsidRDefault="004A319E">
                                  <w:pPr>
                                    <w:pStyle w:val="KeinLeerraum"/>
                                    <w:jc w:val="left"/>
                                    <w:rPr>
                                      <w:rFonts w:eastAsia="Arial" w:cs="Arial"/>
                                      <w:bCs/>
                                    </w:rPr>
                                  </w:pPr>
                                  <w:r>
                                    <w:rPr>
                                      <w:rFonts w:eastAsia="Arial" w:cs="Arial"/>
                                      <w:bCs/>
                                    </w:rPr>
                                    <w:t>wesentliche Informationen und Merkmale von [literarischen Texten sowie von] Sach- und Gebrauchstexten zusammenfassen und wiedergeben</w:t>
                                  </w:r>
                                </w:p>
                                <w:p w14:paraId="0E34C0B6" w14:textId="77777777" w:rsidR="004A319E" w:rsidRDefault="004A319E">
                                  <w:pPr>
                                    <w:pStyle w:val="KeinLeerraum"/>
                                    <w:jc w:val="left"/>
                                    <w:rPr>
                                      <w:rFonts w:eastAsia="Arial" w:cs="Arial"/>
                                      <w:bCs/>
                                    </w:rPr>
                                  </w:pPr>
                                </w:p>
                                <w:p w14:paraId="18D1B3E7" w14:textId="77777777" w:rsidR="004A319E" w:rsidRDefault="004A319E">
                                  <w:pPr>
                                    <w:pStyle w:val="KeinLeerraum"/>
                                    <w:jc w:val="left"/>
                                    <w:rPr>
                                      <w:rFonts w:eastAsia="Arial" w:cs="Arial"/>
                                      <w:b/>
                                      <w:bCs/>
                                    </w:rPr>
                                  </w:pPr>
                                  <w:r>
                                    <w:rPr>
                                      <w:rFonts w:eastAsia="Arial" w:cs="Arial"/>
                                      <w:b/>
                                      <w:bCs/>
                                    </w:rPr>
                                    <w:t xml:space="preserve">Verfügen über sprachliche Mittel </w:t>
                                  </w:r>
                                </w:p>
                                <w:p w14:paraId="3FEF57B8" w14:textId="78709797" w:rsidR="004A319E" w:rsidRDefault="004A319E">
                                  <w:pPr>
                                    <w:pStyle w:val="KeinLeerraum"/>
                                    <w:jc w:val="left"/>
                                    <w:rPr>
                                      <w:rFonts w:eastAsia="Arial" w:cs="Arial"/>
                                      <w:bCs/>
                                    </w:rPr>
                                  </w:pPr>
                                  <w:r w:rsidRPr="00004E11">
                                    <w:rPr>
                                      <w:rFonts w:eastAsia="Arial" w:cs="Arial"/>
                                      <w:b/>
                                      <w:bCs/>
                                      <w:i/>
                                    </w:rPr>
                                    <w:t>Grammatik</w:t>
                                  </w:r>
                                  <w:r>
                                    <w:rPr>
                                      <w:rFonts w:eastAsia="Arial" w:cs="Arial"/>
                                      <w:b/>
                                      <w:bCs/>
                                    </w:rPr>
                                    <w:t xml:space="preserve">: </w:t>
                                  </w:r>
                                  <w:r>
                                    <w:rPr>
                                      <w:rFonts w:eastAsia="Arial" w:cs="Arial"/>
                                      <w:bCs/>
                                    </w:rPr>
                                    <w:t xml:space="preserve">Personen, Sachverhalte, Tätigkeiten und Ereignissen aus dem eigenen Erfahrungsbereich beschreiben </w:t>
                                  </w:r>
                                </w:p>
                                <w:p w14:paraId="5C050D87" w14:textId="44D4FD0F" w:rsidR="004A319E" w:rsidRDefault="004A319E">
                                  <w:pPr>
                                    <w:pStyle w:val="KeinLeerraum"/>
                                    <w:jc w:val="left"/>
                                    <w:rPr>
                                      <w:rFonts w:eastAsia="Arial" w:cs="Arial"/>
                                    </w:rPr>
                                  </w:pPr>
                                  <w:r>
                                    <w:rPr>
                                      <w:rFonts w:eastAsia="Arial" w:cs="Arial"/>
                                    </w:rPr>
                                    <w:t>[Texte und mündliche Äußerungen strukturieren und] räumliche, zeitliche und logische Bezüge in einfacher Form darstellen</w:t>
                                  </w:r>
                                </w:p>
                                <w:p w14:paraId="48E4CC29" w14:textId="4EB3F6D8" w:rsidR="004A319E" w:rsidRDefault="004A319E">
                                  <w:pPr>
                                    <w:pStyle w:val="KeinLeerraum"/>
                                    <w:jc w:val="left"/>
                                    <w:rPr>
                                      <w:rFonts w:eastAsia="Arial" w:cs="Arial"/>
                                    </w:rPr>
                                  </w:pPr>
                                  <w:r>
                                    <w:rPr>
                                      <w:rFonts w:eastAsia="Arial" w:cs="Arial"/>
                                    </w:rPr>
                                    <w:t>einfache Vergleiche darstellen</w:t>
                                  </w:r>
                                </w:p>
                                <w:p w14:paraId="0C790BC0" w14:textId="77777777" w:rsidR="004A319E" w:rsidRDefault="004A319E">
                                  <w:pPr>
                                    <w:pStyle w:val="KeinLeerraum"/>
                                    <w:jc w:val="left"/>
                                    <w:rPr>
                                      <w:rFonts w:eastAsia="Arial" w:cs="Arial"/>
                                    </w:rPr>
                                  </w:pPr>
                                </w:p>
                                <w:p w14:paraId="1AC489D6" w14:textId="77777777" w:rsidR="004A319E" w:rsidRDefault="004A319E">
                                  <w:pPr>
                                    <w:pStyle w:val="KeinLeerraum"/>
                                    <w:jc w:val="left"/>
                                    <w:rPr>
                                      <w:rFonts w:eastAsia="Arial" w:cs="Arial"/>
                                      <w:bCs/>
                                    </w:rPr>
                                  </w:pPr>
                                  <w:r>
                                    <w:rPr>
                                      <w:rFonts w:eastAsia="Arial" w:cs="Arial"/>
                                      <w:b/>
                                      <w:bCs/>
                                    </w:rPr>
                                    <w:t xml:space="preserve">Text- und Medienkompetenz </w:t>
                                  </w:r>
                                </w:p>
                                <w:p w14:paraId="00E89C5B" w14:textId="77777777" w:rsidR="004A319E" w:rsidRDefault="004A319E">
                                  <w:pPr>
                                    <w:pStyle w:val="KeinLeerraum"/>
                                    <w:jc w:val="left"/>
                                    <w:rPr>
                                      <w:rFonts w:eastAsia="Arial" w:cs="Arial"/>
                                      <w:bCs/>
                                    </w:rPr>
                                  </w:pPr>
                                </w:p>
                                <w:p w14:paraId="76C2F8B7" w14:textId="77777777" w:rsidR="004A319E" w:rsidRDefault="004A319E">
                                  <w:pPr>
                                    <w:pStyle w:val="KeinLeerraum"/>
                                    <w:jc w:val="left"/>
                                    <w:rPr>
                                      <w:rFonts w:eastAsia="Arial" w:cs="Arial"/>
                                      <w:bCs/>
                                    </w:rPr>
                                  </w:pPr>
                                  <w:r>
                                    <w:rPr>
                                      <w:rFonts w:eastAsia="Arial" w:cs="Arial"/>
                                      <w:bCs/>
                                    </w:rPr>
                                    <w:t>einfachen Texten und Medienprodukten wesentliche Informationen zu Personen, Handlungen, Ort und Zeit entnehmen, sie mündlich und schriftlich wiedergeben und zusammenfassen</w:t>
                                  </w:r>
                                </w:p>
                              </w:tc>
                              <w:tc>
                                <w:tcPr>
                                  <w:tcW w:w="4678"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30CC8463" w14:textId="77777777" w:rsidR="004A319E" w:rsidRDefault="004A319E">
                                  <w:pPr>
                                    <w:pStyle w:val="KeinLeerraum"/>
                                    <w:jc w:val="left"/>
                                    <w:rPr>
                                      <w:rFonts w:eastAsia="Arial" w:cs="Arial"/>
                                    </w:rPr>
                                  </w:pPr>
                                </w:p>
                                <w:p w14:paraId="30FF8B61" w14:textId="77777777" w:rsidR="004A319E" w:rsidRDefault="004A319E">
                                  <w:pPr>
                                    <w:pStyle w:val="KeinLeerraum"/>
                                    <w:jc w:val="left"/>
                                    <w:rPr>
                                      <w:rFonts w:eastAsia="Arial" w:cs="Arial"/>
                                      <w:b/>
                                    </w:rPr>
                                  </w:pPr>
                                  <w:r>
                                    <w:rPr>
                                      <w:rFonts w:eastAsia="Arial" w:cs="Arial"/>
                                      <w:b/>
                                    </w:rPr>
                                    <w:t>Interkulturelle kommunikative Kompetenz</w:t>
                                  </w:r>
                                </w:p>
                                <w:p w14:paraId="5692D1AB" w14:textId="77777777" w:rsidR="004A319E" w:rsidRDefault="004A319E">
                                  <w:pPr>
                                    <w:pStyle w:val="KeinLeerraum"/>
                                    <w:jc w:val="left"/>
                                    <w:rPr>
                                      <w:rFonts w:eastAsia="Arial" w:cs="Arial"/>
                                    </w:rPr>
                                  </w:pPr>
                                </w:p>
                                <w:p w14:paraId="59826742" w14:textId="77777777" w:rsidR="004A319E" w:rsidRDefault="004A319E">
                                  <w:pPr>
                                    <w:pStyle w:val="KeinLeerraum"/>
                                    <w:jc w:val="left"/>
                                    <w:rPr>
                                      <w:rFonts w:eastAsia="Arial" w:cs="Arial"/>
                                    </w:rPr>
                                  </w:pPr>
                                  <w:r>
                                    <w:rPr>
                                      <w:rFonts w:eastAsia="Arial" w:cs="Arial"/>
                                    </w:rPr>
                                    <w:t>Alltagsleben, Tagesabläufe, Freizeitgestaltung</w:t>
                                  </w:r>
                                </w:p>
                                <w:p w14:paraId="7AC03C85" w14:textId="77777777" w:rsidR="004A319E" w:rsidRDefault="004A319E">
                                  <w:pPr>
                                    <w:pStyle w:val="KeinLeerraum"/>
                                    <w:jc w:val="left"/>
                                    <w:rPr>
                                      <w:rFonts w:eastAsia="Arial" w:cs="Arial"/>
                                    </w:rPr>
                                  </w:pPr>
                                </w:p>
                                <w:p w14:paraId="3BDEA996" w14:textId="77777777" w:rsidR="004A319E" w:rsidRDefault="004A319E">
                                  <w:pPr>
                                    <w:pStyle w:val="KeinLeerraum"/>
                                    <w:jc w:val="left"/>
                                    <w:rPr>
                                      <w:rFonts w:eastAsia="Arial" w:cs="Arial"/>
                                      <w:b/>
                                    </w:rPr>
                                  </w:pPr>
                                  <w:r>
                                    <w:rPr>
                                      <w:rFonts w:eastAsia="Arial" w:cs="Arial"/>
                                      <w:b/>
                                    </w:rPr>
                                    <w:t>Funktionale kommunikative Kompetenzen</w:t>
                                  </w:r>
                                </w:p>
                                <w:p w14:paraId="681CAF4A" w14:textId="77777777" w:rsidR="004A319E" w:rsidRDefault="004A319E">
                                  <w:pPr>
                                    <w:pStyle w:val="KeinLeerraum"/>
                                    <w:jc w:val="left"/>
                                    <w:rPr>
                                      <w:rFonts w:eastAsia="Arial" w:cs="Arial"/>
                                    </w:rPr>
                                  </w:pPr>
                                </w:p>
                                <w:p w14:paraId="2F7D94E2" w14:textId="72E191BD" w:rsidR="004A319E" w:rsidRDefault="004A319E">
                                  <w:pPr>
                                    <w:pStyle w:val="KeinLeerraum"/>
                                    <w:jc w:val="left"/>
                                    <w:rPr>
                                      <w:rFonts w:eastAsia="Arial" w:cs="Arial"/>
                                    </w:rPr>
                                  </w:pPr>
                                  <w:r>
                                    <w:rPr>
                                      <w:rFonts w:eastAsia="Arial" w:cs="Arial"/>
                                      <w:b/>
                                    </w:rPr>
                                    <w:t xml:space="preserve">Verfügen über sprachliche Mittel </w:t>
                                  </w:r>
                                  <w:r w:rsidRPr="00004E11">
                                    <w:rPr>
                                      <w:rFonts w:eastAsia="Arial" w:cs="Arial"/>
                                      <w:b/>
                                      <w:i/>
                                      <w:lang w:val="es-ES"/>
                                    </w:rPr>
                                    <w:t>Grammatik</w:t>
                                  </w:r>
                                  <w:r>
                                    <w:rPr>
                                      <w:rFonts w:eastAsia="Arial" w:cs="Arial"/>
                                      <w:b/>
                                      <w:lang w:val="es-ES"/>
                                    </w:rPr>
                                    <w:t xml:space="preserve">: </w:t>
                                  </w:r>
                                  <w:r>
                                    <w:rPr>
                                      <w:rFonts w:eastAsia="Arial" w:cs="Arial"/>
                                      <w:lang w:val="es-ES"/>
                                    </w:rPr>
                                    <w:t>Tempusformen regelmäßiger und wichtiger unregelmäßiger Voll-, Hilfs-, und Modalverben in Aktivsätzen (</w:t>
                                  </w:r>
                                  <w:r>
                                    <w:rPr>
                                      <w:rFonts w:eastAsia="Arial" w:cs="Arial"/>
                                    </w:rPr>
                                    <w:t xml:space="preserve">Futur mit </w:t>
                                  </w:r>
                                  <w:r>
                                    <w:rPr>
                                      <w:rFonts w:eastAsia="Arial" w:cs="Arial"/>
                                      <w:i/>
                                    </w:rPr>
                                    <w:t>gaan + infinitief)</w:t>
                                  </w:r>
                                  <w:r>
                                    <w:rPr>
                                      <w:rFonts w:eastAsia="Arial" w:cs="Arial"/>
                                    </w:rPr>
                                    <w:t xml:space="preserve">; Imperativ, progressief aspect (Verlaufsform mit </w:t>
                                  </w:r>
                                  <w:r>
                                    <w:rPr>
                                      <w:rFonts w:eastAsia="Arial" w:cs="Arial"/>
                                      <w:i/>
                                    </w:rPr>
                                    <w:t>aan het + infinitief</w:t>
                                  </w:r>
                                  <w:r>
                                    <w:rPr>
                                      <w:rFonts w:eastAsia="Arial" w:cs="Arial"/>
                                    </w:rPr>
                                    <w:t xml:space="preserve">) </w:t>
                                  </w:r>
                                </w:p>
                                <w:p w14:paraId="7FC56442" w14:textId="407747AC" w:rsidR="004A319E" w:rsidRDefault="004A319E">
                                  <w:pPr>
                                    <w:pStyle w:val="KeinLeerraum"/>
                                    <w:jc w:val="left"/>
                                    <w:rPr>
                                      <w:rFonts w:eastAsia="Arial" w:cs="Arial"/>
                                    </w:rPr>
                                  </w:pPr>
                                  <w:r>
                                    <w:rPr>
                                      <w:rFonts w:eastAsia="Arial" w:cs="Arial"/>
                                      <w:i/>
                                    </w:rPr>
                                    <w:t>er</w:t>
                                  </w:r>
                                  <w:r>
                                    <w:rPr>
                                      <w:rFonts w:eastAsia="Arial" w:cs="Arial"/>
                                    </w:rPr>
                                    <w:t xml:space="preserve"> in häufig vorkommenden Routinen (lokales </w:t>
                                  </w:r>
                                  <w:r>
                                    <w:rPr>
                                      <w:rFonts w:eastAsia="Arial" w:cs="Arial"/>
                                      <w:i/>
                                    </w:rPr>
                                    <w:t>er</w:t>
                                  </w:r>
                                  <w:r>
                                    <w:rPr>
                                      <w:rFonts w:eastAsia="Arial" w:cs="Arial"/>
                                    </w:rPr>
                                    <w:t>); komplexere Sätze mit frequenten Konnektoren sowie Orts- und Zeitangaben</w:t>
                                  </w:r>
                                </w:p>
                                <w:p w14:paraId="52A44717" w14:textId="77777777" w:rsidR="004A319E" w:rsidRDefault="004A319E">
                                  <w:pPr>
                                    <w:pStyle w:val="KeinLeerraum"/>
                                    <w:jc w:val="left"/>
                                    <w:rPr>
                                      <w:rFonts w:eastAsia="Arial" w:cs="Arial"/>
                                    </w:rPr>
                                  </w:pPr>
                                  <w:r w:rsidRPr="00004E11">
                                    <w:rPr>
                                      <w:rFonts w:eastAsia="Arial" w:cs="Arial"/>
                                      <w:b/>
                                      <w:i/>
                                    </w:rPr>
                                    <w:t>Orthografie</w:t>
                                  </w:r>
                                  <w:r>
                                    <w:rPr>
                                      <w:rFonts w:eastAsia="Arial" w:cs="Arial"/>
                                      <w:b/>
                                    </w:rPr>
                                    <w:t xml:space="preserve">: </w:t>
                                  </w:r>
                                  <w:r>
                                    <w:rPr>
                                      <w:rFonts w:eastAsia="Arial" w:cs="Arial"/>
                                    </w:rPr>
                                    <w:t>Partizipendung d bzw. t, Trema ë, ï, ö.</w:t>
                                  </w:r>
                                </w:p>
                                <w:p w14:paraId="034814CD" w14:textId="77777777" w:rsidR="004A319E" w:rsidRDefault="004A319E">
                                  <w:pPr>
                                    <w:pStyle w:val="KeinLeerraum"/>
                                    <w:jc w:val="left"/>
                                    <w:rPr>
                                      <w:rFonts w:eastAsia="Arial" w:cs="Arial"/>
                                    </w:rPr>
                                  </w:pPr>
                                </w:p>
                                <w:p w14:paraId="7F52AEF9" w14:textId="77777777" w:rsidR="004A319E" w:rsidRDefault="004A319E">
                                  <w:pPr>
                                    <w:pStyle w:val="KeinLeerraum"/>
                                    <w:jc w:val="left"/>
                                    <w:rPr>
                                      <w:rFonts w:eastAsia="Arial" w:cs="Arial"/>
                                      <w:b/>
                                    </w:rPr>
                                  </w:pPr>
                                  <w:r>
                                    <w:rPr>
                                      <w:rFonts w:eastAsia="Arial" w:cs="Arial"/>
                                      <w:b/>
                                    </w:rPr>
                                    <w:t>Text- und Medienkompetenz</w:t>
                                  </w:r>
                                </w:p>
                                <w:p w14:paraId="220F70A3" w14:textId="77777777" w:rsidR="004A319E" w:rsidRDefault="004A319E">
                                  <w:pPr>
                                    <w:pStyle w:val="KeinLeerraum"/>
                                    <w:jc w:val="left"/>
                                    <w:rPr>
                                      <w:rFonts w:eastAsia="Arial" w:cs="Arial"/>
                                    </w:rPr>
                                  </w:pPr>
                                </w:p>
                                <w:p w14:paraId="4560D017" w14:textId="77777777" w:rsidR="004A319E" w:rsidRDefault="004A319E">
                                  <w:pPr>
                                    <w:pStyle w:val="KeinLeerraum"/>
                                    <w:jc w:val="left"/>
                                    <w:rPr>
                                      <w:rFonts w:eastAsia="Arial" w:cs="Arial"/>
                                      <w:b/>
                                    </w:rPr>
                                  </w:pPr>
                                  <w:r>
                                    <w:rPr>
                                      <w:rFonts w:eastAsia="Arial" w:cs="Arial"/>
                                      <w:b/>
                                    </w:rPr>
                                    <w:t xml:space="preserve">Ausgangstexte: </w:t>
                                  </w:r>
                                  <w:r>
                                    <w:rPr>
                                      <w:rFonts w:eastAsia="Arial" w:cs="Arial"/>
                                    </w:rPr>
                                    <w:t>Wetterbericht, Formate der sozialen Medien und Netzwerke</w:t>
                                  </w:r>
                                </w:p>
                                <w:p w14:paraId="2E1BE902" w14:textId="77777777" w:rsidR="004A319E" w:rsidRDefault="004A319E">
                                  <w:pPr>
                                    <w:pStyle w:val="KeinLeerraum"/>
                                    <w:jc w:val="left"/>
                                    <w:rPr>
                                      <w:rFonts w:eastAsia="Arial" w:cs="Arial"/>
                                    </w:rPr>
                                  </w:pPr>
                                  <w:r>
                                    <w:rPr>
                                      <w:rFonts w:eastAsia="Arial" w:cs="Arial"/>
                                      <w:b/>
                                    </w:rPr>
                                    <w:t xml:space="preserve">Zieltexte: </w:t>
                                  </w:r>
                                  <w:r>
                                    <w:rPr>
                                      <w:rFonts w:eastAsia="Arial" w:cs="Arial"/>
                                    </w:rPr>
                                    <w:t>Tagebucheintrag, szenischer Text, Telefonat</w:t>
                                  </w:r>
                                </w:p>
                              </w:tc>
                              <w:tc>
                                <w:tcPr>
                                  <w:tcW w:w="4755"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7FC6C5B8" w14:textId="77777777" w:rsidR="004A319E" w:rsidRDefault="004A319E">
                                  <w:pPr>
                                    <w:pStyle w:val="KeinLeerraum"/>
                                    <w:jc w:val="left"/>
                                    <w:rPr>
                                      <w:rFonts w:eastAsia="Arial" w:cs="Arial"/>
                                    </w:rPr>
                                  </w:pPr>
                                </w:p>
                                <w:p w14:paraId="079C1570" w14:textId="77777777" w:rsidR="004A319E" w:rsidRDefault="004A319E">
                                  <w:pPr>
                                    <w:pStyle w:val="KeinLeerraum"/>
                                    <w:jc w:val="left"/>
                                    <w:rPr>
                                      <w:rFonts w:eastAsia="Arial" w:cs="Arial"/>
                                      <w:b/>
                                    </w:rPr>
                                  </w:pPr>
                                  <w:r>
                                    <w:rPr>
                                      <w:rFonts w:eastAsia="Arial" w:cs="Arial"/>
                                      <w:b/>
                                    </w:rPr>
                                    <w:t xml:space="preserve">Unterrichtliche Umsetzung </w:t>
                                  </w:r>
                                </w:p>
                                <w:p w14:paraId="09EF2B41" w14:textId="166A2DFF" w:rsidR="004A319E" w:rsidRDefault="004A319E">
                                  <w:pPr>
                                    <w:pStyle w:val="KeinLeerraum"/>
                                    <w:jc w:val="left"/>
                                    <w:rPr>
                                      <w:rFonts w:eastAsia="Arial" w:cs="Arial"/>
                                    </w:rPr>
                                  </w:pPr>
                                  <w:r>
                                    <w:rPr>
                                      <w:rFonts w:eastAsia="Arial" w:cs="Arial"/>
                                    </w:rPr>
                                    <w:t>themenspezifischer Wortschatz: Alltags- und Freizeitaktivitäten, Wetter, Uhrzeit, Wochentage</w:t>
                                  </w:r>
                                </w:p>
                                <w:p w14:paraId="375B0D9E" w14:textId="77777777" w:rsidR="004A319E" w:rsidRDefault="004A319E">
                                  <w:pPr>
                                    <w:pStyle w:val="KeinLeerraum"/>
                                    <w:jc w:val="left"/>
                                    <w:rPr>
                                      <w:rFonts w:eastAsia="Arial" w:cs="Arial"/>
                                    </w:rPr>
                                  </w:pPr>
                                </w:p>
                                <w:p w14:paraId="3B26384C" w14:textId="66199385" w:rsidR="004A319E" w:rsidRDefault="004A319E">
                                  <w:pPr>
                                    <w:pStyle w:val="KeinLeerraum"/>
                                    <w:jc w:val="left"/>
                                    <w:rPr>
                                      <w:rFonts w:eastAsia="Arial" w:cs="Arial"/>
                                    </w:rPr>
                                  </w:pPr>
                                  <w:r>
                                    <w:rPr>
                                      <w:rFonts w:eastAsia="Arial" w:cs="Arial"/>
                                    </w:rPr>
                                    <w:t>Lernaufgaben: Telefonische und schriftliche Verabredungen mit Uhrzeiten; einen (digitalen) Wetterbericht sprachmitteln</w:t>
                                  </w:r>
                                </w:p>
                                <w:p w14:paraId="444A838A" w14:textId="223D0716" w:rsidR="004A319E" w:rsidRDefault="004A319E">
                                  <w:pPr>
                                    <w:pStyle w:val="KeinLeerraum"/>
                                    <w:jc w:val="left"/>
                                    <w:rPr>
                                      <w:rFonts w:eastAsia="Arial" w:cs="Arial"/>
                                    </w:rPr>
                                  </w:pPr>
                                  <w:r>
                                    <w:rPr>
                                      <w:rFonts w:eastAsia="Arial" w:cs="Arial"/>
                                    </w:rPr>
                                    <w:t xml:space="preserve">textbasiert eine Zukunftsvision verfassen </w:t>
                                  </w:r>
                                </w:p>
                                <w:p w14:paraId="79A52D5B" w14:textId="77777777" w:rsidR="004A319E" w:rsidRDefault="004A319E">
                                  <w:pPr>
                                    <w:pStyle w:val="KeinLeerraum"/>
                                    <w:jc w:val="left"/>
                                    <w:rPr>
                                      <w:rFonts w:eastAsia="Arial" w:cs="Arial"/>
                                      <w:i/>
                                    </w:rPr>
                                  </w:pPr>
                                  <w:r>
                                    <w:rPr>
                                      <w:rFonts w:eastAsia="Arial" w:cs="Arial"/>
                                    </w:rPr>
                                    <w:t>(</w:t>
                                  </w:r>
                                  <w:r>
                                    <w:rPr>
                                      <w:rFonts w:eastAsia="Arial" w:cs="Arial"/>
                                      <w:i/>
                                    </w:rPr>
                                    <w:t>volgende week wordt perfect!)</w:t>
                                  </w:r>
                                </w:p>
                                <w:p w14:paraId="50C9EF4C" w14:textId="77777777" w:rsidR="004A319E" w:rsidRDefault="004A319E">
                                  <w:pPr>
                                    <w:pStyle w:val="KeinLeerraum"/>
                                    <w:jc w:val="left"/>
                                    <w:rPr>
                                      <w:rFonts w:eastAsia="Arial" w:cs="Arial"/>
                                      <w:i/>
                                    </w:rPr>
                                  </w:pPr>
                                </w:p>
                                <w:p w14:paraId="6DEE1E88" w14:textId="77777777" w:rsidR="004A319E" w:rsidRDefault="004A319E">
                                  <w:pPr>
                                    <w:pStyle w:val="KeinLeerraum"/>
                                    <w:jc w:val="left"/>
                                    <w:rPr>
                                      <w:rFonts w:eastAsia="Arial" w:cs="Arial"/>
                                      <w:b/>
                                    </w:rPr>
                                  </w:pPr>
                                  <w:r>
                                    <w:rPr>
                                      <w:rFonts w:eastAsia="Arial" w:cs="Arial"/>
                                      <w:b/>
                                    </w:rPr>
                                    <w:t xml:space="preserve">Mögliche Leistungsüberprüfung </w:t>
                                  </w:r>
                                </w:p>
                                <w:p w14:paraId="63164522" w14:textId="77777777" w:rsidR="004A319E" w:rsidRDefault="004A319E">
                                  <w:pPr>
                                    <w:pStyle w:val="KeinLeerraum"/>
                                    <w:jc w:val="left"/>
                                    <w:rPr>
                                      <w:rFonts w:eastAsia="Arial" w:cs="Arial"/>
                                      <w:b/>
                                    </w:rPr>
                                  </w:pPr>
                                  <w:r>
                                    <w:rPr>
                                      <w:rFonts w:eastAsia="Arial" w:cs="Arial"/>
                                    </w:rPr>
                                    <w:t>Schwerpunkt Lesen und Schreiben (integriert)</w:t>
                                  </w:r>
                                </w:p>
                              </w:tc>
                            </w:tr>
                          </w:tbl>
                          <w:p w14:paraId="57870BB5" w14:textId="77777777" w:rsidR="004A319E" w:rsidRDefault="004A319E"/>
                        </w:txbxContent>
                      </wps:txbx>
                      <wps:bodyPr spcFirstLastPara="1" vertOverflow="clip" horzOverflow="clip" lIns="0" tIns="0" rIns="6985" bIns="6985">
                        <a:prstTxWarp prst="textNoShape">
                          <a:avLst/>
                        </a:prstTxWarp>
                        <a:spAutoFit/>
                      </wps:bodyPr>
                    </wps:wsp>
                  </a:graphicData>
                </a:graphic>
              </wp:anchor>
            </w:drawing>
          </mc:Choice>
          <mc:Fallback>
            <w:pict>
              <v:rect w14:anchorId="48497E7C" id="Textbox 6" o:spid="_x0000_s1031" style="position:absolute;left:0;text-align:left;margin-left:-.05pt;margin-top:88.65pt;width:742.65pt;height:436.15pt;z-index:251658246;visibility:visible;mso-wrap-style:square;mso-wrap-distance-left:7.05pt;mso-wrap-distance-top:0;mso-wrap-distance-right:7.05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" o:allowincell="f" filled="f" stroked="f" strokeweight="1pt">
                <v:textbox style="mso-fit-shape-to-text:t" inset="0,0,.55pt,.55pt">
                  <w:txbxContent>
                    <w:tbl>
                      <w:tblPr>
                        <w:tblW w:w="14218" w:type="dxa"/>
                        <w:tblInd w:w="93" w:type="dxa"/>
                        <w:tblCellMar>
                          <w:left w:w="10" w:type="dxa"/>
                          <w:right w:w="10" w:type="dxa"/>
                        </w:tblCellMar>
                        <w:tblLook w:val="0000" w:firstRow="0" w:lastRow="0" w:firstColumn="0" w:lastColumn="0" w:noHBand="0" w:noVBand="0"/>
                      </w:tblPr>
                      <w:tblGrid>
                        <w:gridCol w:w="4785"/>
                        <w:gridCol w:w="4678"/>
                        <w:gridCol w:w="4755"/>
                      </w:tblGrid>
                      <w:tr w:rsidR="004A319E" w:rsidRPr="007C3744" w14:paraId="03502B96"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675A03C9" w14:textId="77777777" w:rsidR="004A319E" w:rsidRPr="00004E11" w:rsidRDefault="004A319E">
                            <w:pPr>
                              <w:jc w:val="center"/>
                              <w:rPr>
                                <w:rFonts w:eastAsia="Arial" w:cs="Arial"/>
                                <w:bCs/>
                                <w:sz w:val="28"/>
                                <w:lang w:val="nl-NL"/>
                              </w:rPr>
                            </w:pPr>
                            <w:r w:rsidRPr="00004E11">
                              <w:rPr>
                                <w:rFonts w:eastAsia="Arial" w:cs="Arial"/>
                                <w:b/>
                                <w:bCs/>
                                <w:sz w:val="28"/>
                                <w:lang w:val="nl-NL"/>
                              </w:rPr>
                              <w:t xml:space="preserve">UV 9.1-2 </w:t>
                            </w:r>
                            <w:r w:rsidRPr="00004E11">
                              <w:rPr>
                                <w:rFonts w:eastAsia="Arial" w:cs="Arial"/>
                                <w:b/>
                                <w:bCs/>
                                <w:i/>
                                <w:sz w:val="28"/>
                                <w:lang w:val="nl-NL"/>
                              </w:rPr>
                              <w:t xml:space="preserve">Wat ga je doen? </w:t>
                            </w:r>
                            <w:r w:rsidRPr="00004E11">
                              <w:rPr>
                                <w:rFonts w:eastAsia="Arial" w:cs="Arial"/>
                                <w:b/>
                                <w:i/>
                                <w:sz w:val="28"/>
                                <w:lang w:val="nl-NL"/>
                              </w:rPr>
                              <w:t xml:space="preserve">– </w:t>
                            </w:r>
                            <w:r w:rsidRPr="00004E11">
                              <w:rPr>
                                <w:rFonts w:eastAsia="Arial" w:cs="Arial"/>
                                <w:b/>
                                <w:bCs/>
                                <w:i/>
                                <w:sz w:val="28"/>
                                <w:lang w:val="nl-NL"/>
                              </w:rPr>
                              <w:t xml:space="preserve">schrijven over je plannen </w:t>
                            </w:r>
                            <w:r w:rsidRPr="00004E11">
                              <w:rPr>
                                <w:rFonts w:eastAsia="Arial" w:cs="Arial"/>
                                <w:bCs/>
                                <w:sz w:val="28"/>
                                <w:lang w:val="nl-NL"/>
                              </w:rPr>
                              <w:t>(ca. 15 U-Std.)</w:t>
                            </w:r>
                          </w:p>
                        </w:tc>
                      </w:tr>
                      <w:tr w:rsidR="004A319E" w14:paraId="6DF09248" w14:textId="77777777">
                        <w:trPr>
                          <w:trHeight w:val="685"/>
                        </w:trPr>
                        <w:tc>
                          <w:tcPr>
                            <w:tcW w:w="4785"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35A4CCBE" w14:textId="77777777" w:rsidR="004A319E" w:rsidRDefault="004A319E">
                            <w:pPr>
                              <w:spacing w:after="0" w:line="240" w:lineRule="auto"/>
                              <w:jc w:val="center"/>
                              <w:rPr>
                                <w:rFonts w:eastAsia="Arial" w:cs="Arial"/>
                                <w:b/>
                                <w:bCs/>
                                <w:sz w:val="24"/>
                                <w:szCs w:val="24"/>
                              </w:rPr>
                            </w:pPr>
                            <w:r>
                              <w:rPr>
                                <w:rFonts w:eastAsia="Arial" w:cs="Arial"/>
                                <w:b/>
                                <w:bCs/>
                                <w:sz w:val="24"/>
                                <w:szCs w:val="24"/>
                              </w:rPr>
                              <w:t xml:space="preserve">Kompetenzerwartungen </w:t>
                            </w:r>
                          </w:p>
                          <w:p w14:paraId="0E4F7829" w14:textId="77777777" w:rsidR="004A319E" w:rsidRDefault="004A319E">
                            <w:pPr>
                              <w:spacing w:after="0" w:line="240" w:lineRule="auto"/>
                              <w:jc w:val="center"/>
                              <w:rPr>
                                <w:rFonts w:eastAsia="Arial" w:cs="Arial"/>
                                <w:b/>
                                <w:bCs/>
                                <w:sz w:val="24"/>
                                <w:szCs w:val="24"/>
                              </w:rPr>
                            </w:pPr>
                            <w:r>
                              <w:rPr>
                                <w:rFonts w:eastAsia="Arial" w:cs="Arial"/>
                                <w:b/>
                                <w:bCs/>
                                <w:sz w:val="24"/>
                                <w:szCs w:val="24"/>
                              </w:rPr>
                              <w:t>im Schwerpunkt</w:t>
                            </w:r>
                          </w:p>
                        </w:tc>
                        <w:tc>
                          <w:tcPr>
                            <w:tcW w:w="467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19C16CED" w14:textId="77777777" w:rsidR="004A319E" w:rsidRDefault="004A319E">
                            <w:pPr>
                              <w:spacing w:after="0" w:line="240" w:lineRule="auto"/>
                              <w:jc w:val="center"/>
                              <w:rPr>
                                <w:rFonts w:eastAsia="Arial" w:cs="Arial"/>
                                <w:b/>
                                <w:bCs/>
                                <w:sz w:val="24"/>
                                <w:szCs w:val="24"/>
                              </w:rPr>
                            </w:pPr>
                            <w:r>
                              <w:rPr>
                                <w:rFonts w:eastAsia="Arial" w:cs="Arial"/>
                                <w:b/>
                                <w:bCs/>
                                <w:sz w:val="24"/>
                                <w:szCs w:val="24"/>
                              </w:rPr>
                              <w:t xml:space="preserve">Auswahl </w:t>
                            </w:r>
                          </w:p>
                          <w:p w14:paraId="2C7C8422" w14:textId="77777777" w:rsidR="004A319E" w:rsidRDefault="004A319E">
                            <w:pPr>
                              <w:spacing w:after="0" w:line="240" w:lineRule="auto"/>
                              <w:jc w:val="center"/>
                              <w:rPr>
                                <w:rFonts w:eastAsia="Arial" w:cs="Arial"/>
                                <w:b/>
                                <w:bCs/>
                                <w:sz w:val="24"/>
                                <w:szCs w:val="24"/>
                              </w:rPr>
                            </w:pPr>
                            <w:r>
                              <w:rPr>
                                <w:rFonts w:eastAsia="Arial" w:cs="Arial"/>
                                <w:b/>
                                <w:bCs/>
                                <w:sz w:val="24"/>
                                <w:szCs w:val="24"/>
                              </w:rPr>
                              <w:t>fachlicher Konkretisierungen</w:t>
                            </w:r>
                          </w:p>
                        </w:tc>
                        <w:tc>
                          <w:tcPr>
                            <w:tcW w:w="4755"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3FE5E37E" w14:textId="77777777" w:rsidR="004A319E" w:rsidRDefault="004A319E">
                            <w:pPr>
                              <w:spacing w:after="0" w:line="240" w:lineRule="auto"/>
                              <w:jc w:val="center"/>
                              <w:rPr>
                                <w:rFonts w:eastAsia="Arial" w:cs="Arial"/>
                                <w:b/>
                                <w:bCs/>
                                <w:sz w:val="24"/>
                                <w:szCs w:val="24"/>
                              </w:rPr>
                            </w:pPr>
                            <w:r>
                              <w:rPr>
                                <w:rFonts w:eastAsia="Arial" w:cs="Arial"/>
                                <w:b/>
                                <w:bCs/>
                                <w:sz w:val="24"/>
                                <w:szCs w:val="24"/>
                              </w:rPr>
                              <w:t xml:space="preserve">Hinweise, Vereinbarungen </w:t>
                            </w:r>
                          </w:p>
                          <w:p w14:paraId="71553C20" w14:textId="77777777" w:rsidR="004A319E" w:rsidRDefault="004A319E">
                            <w:pPr>
                              <w:spacing w:after="0" w:line="240" w:lineRule="auto"/>
                              <w:jc w:val="center"/>
                              <w:rPr>
                                <w:rFonts w:eastAsia="Arial" w:cs="Arial"/>
                                <w:b/>
                                <w:bCs/>
                                <w:sz w:val="24"/>
                                <w:szCs w:val="24"/>
                              </w:rPr>
                            </w:pPr>
                            <w:r>
                              <w:rPr>
                                <w:rFonts w:eastAsia="Arial" w:cs="Arial"/>
                                <w:b/>
                                <w:bCs/>
                                <w:sz w:val="24"/>
                                <w:szCs w:val="24"/>
                              </w:rPr>
                              <w:t>und Absprachen</w:t>
                            </w:r>
                          </w:p>
                        </w:tc>
                      </w:tr>
                      <w:tr w:rsidR="004A319E" w14:paraId="686721C2" w14:textId="77777777">
                        <w:trPr>
                          <w:trHeight w:val="1122"/>
                        </w:trPr>
                        <w:tc>
                          <w:tcPr>
                            <w:tcW w:w="4785"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4128BB55" w14:textId="77777777" w:rsidR="004A319E" w:rsidRDefault="004A319E">
                            <w:pPr>
                              <w:pStyle w:val="KeinLeerraum"/>
                              <w:jc w:val="left"/>
                              <w:rPr>
                                <w:rFonts w:eastAsia="Arial" w:cs="Arial"/>
                              </w:rPr>
                            </w:pPr>
                          </w:p>
                          <w:p w14:paraId="52A78A5D" w14:textId="77777777" w:rsidR="004A319E" w:rsidRDefault="004A319E">
                            <w:pPr>
                              <w:pStyle w:val="KeinLeerraum"/>
                              <w:jc w:val="left"/>
                              <w:rPr>
                                <w:rFonts w:eastAsia="Arial" w:cs="Arial"/>
                                <w:b/>
                              </w:rPr>
                            </w:pPr>
                            <w:r>
                              <w:rPr>
                                <w:rFonts w:eastAsia="Arial" w:cs="Arial"/>
                                <w:b/>
                              </w:rPr>
                              <w:t>Funktionale kommunikative Kompetenzen</w:t>
                            </w:r>
                          </w:p>
                          <w:p w14:paraId="0073ED80" w14:textId="77777777" w:rsidR="004A319E" w:rsidRDefault="004A319E">
                            <w:pPr>
                              <w:pStyle w:val="KeinLeerraum"/>
                              <w:jc w:val="left"/>
                              <w:rPr>
                                <w:rFonts w:eastAsia="Arial" w:cs="Arial"/>
                                <w:b/>
                              </w:rPr>
                            </w:pPr>
                          </w:p>
                          <w:p w14:paraId="7A6B078F" w14:textId="77777777" w:rsidR="004A319E" w:rsidRPr="00004E11" w:rsidRDefault="004A319E">
                            <w:pPr>
                              <w:pStyle w:val="KeinLeerraum"/>
                              <w:tabs>
                                <w:tab w:val="left" w:pos="2520"/>
                              </w:tabs>
                              <w:jc w:val="left"/>
                              <w:rPr>
                                <w:rFonts w:eastAsia="Arial" w:cs="Arial"/>
                                <w:i/>
                              </w:rPr>
                            </w:pPr>
                            <w:r w:rsidRPr="00004E11">
                              <w:rPr>
                                <w:rFonts w:eastAsia="Arial" w:cs="Arial"/>
                                <w:b/>
                                <w:i/>
                              </w:rPr>
                              <w:t xml:space="preserve">Schreiben </w:t>
                            </w:r>
                          </w:p>
                          <w:p w14:paraId="770E04C3" w14:textId="77777777" w:rsidR="004A319E" w:rsidRDefault="004A319E">
                            <w:pPr>
                              <w:pStyle w:val="KeinLeerraum"/>
                              <w:jc w:val="left"/>
                              <w:rPr>
                                <w:rFonts w:eastAsia="Arial" w:cs="Arial"/>
                              </w:rPr>
                            </w:pPr>
                            <w:r>
                              <w:rPr>
                                <w:rFonts w:eastAsia="Arial" w:cs="Arial"/>
                              </w:rPr>
                              <w:t xml:space="preserve">ihre Lebenswelt beschreiben, [von Ereignissen berichten] und Interessen darstellen; </w:t>
                            </w:r>
                          </w:p>
                          <w:p w14:paraId="6FD9B655" w14:textId="719DFEA9" w:rsidR="004A319E" w:rsidRDefault="004A319E">
                            <w:pPr>
                              <w:pStyle w:val="KeinLeerraum"/>
                              <w:jc w:val="left"/>
                              <w:rPr>
                                <w:rFonts w:eastAsia="Arial" w:cs="Arial"/>
                                <w:bCs/>
                              </w:rPr>
                            </w:pPr>
                            <w:r>
                              <w:rPr>
                                <w:rFonts w:eastAsia="Arial" w:cs="Arial"/>
                                <w:bCs/>
                              </w:rPr>
                              <w:t>wesentliche Informationen und Merkmale von [literarischen Texten sowie von] Sach- und Gebrauchstexten zusammenfassen und wiedergeben</w:t>
                            </w:r>
                          </w:p>
                          <w:p w14:paraId="0E34C0B6" w14:textId="77777777" w:rsidR="004A319E" w:rsidRDefault="004A319E">
                            <w:pPr>
                              <w:pStyle w:val="KeinLeerraum"/>
                              <w:jc w:val="left"/>
                              <w:rPr>
                                <w:rFonts w:eastAsia="Arial" w:cs="Arial"/>
                                <w:bCs/>
                              </w:rPr>
                            </w:pPr>
                          </w:p>
                          <w:p w14:paraId="18D1B3E7" w14:textId="77777777" w:rsidR="004A319E" w:rsidRDefault="004A319E">
                            <w:pPr>
                              <w:pStyle w:val="KeinLeerraum"/>
                              <w:jc w:val="left"/>
                              <w:rPr>
                                <w:rFonts w:eastAsia="Arial" w:cs="Arial"/>
                                <w:b/>
                                <w:bCs/>
                              </w:rPr>
                            </w:pPr>
                            <w:r>
                              <w:rPr>
                                <w:rFonts w:eastAsia="Arial" w:cs="Arial"/>
                                <w:b/>
                                <w:bCs/>
                              </w:rPr>
                              <w:t xml:space="preserve">Verfügen über sprachliche Mittel </w:t>
                            </w:r>
                          </w:p>
                          <w:p w14:paraId="3FEF57B8" w14:textId="78709797" w:rsidR="004A319E" w:rsidRDefault="004A319E">
                            <w:pPr>
                              <w:pStyle w:val="KeinLeerraum"/>
                              <w:jc w:val="left"/>
                              <w:rPr>
                                <w:rFonts w:eastAsia="Arial" w:cs="Arial"/>
                                <w:bCs/>
                              </w:rPr>
                            </w:pPr>
                            <w:r w:rsidRPr="00004E11">
                              <w:rPr>
                                <w:rFonts w:eastAsia="Arial" w:cs="Arial"/>
                                <w:b/>
                                <w:bCs/>
                                <w:i/>
                              </w:rPr>
                              <w:t>Grammatik</w:t>
                            </w:r>
                            <w:r>
                              <w:rPr>
                                <w:rFonts w:eastAsia="Arial" w:cs="Arial"/>
                                <w:b/>
                                <w:bCs/>
                              </w:rPr>
                              <w:t xml:space="preserve">: </w:t>
                            </w:r>
                            <w:r>
                              <w:rPr>
                                <w:rFonts w:eastAsia="Arial" w:cs="Arial"/>
                                <w:bCs/>
                              </w:rPr>
                              <w:t xml:space="preserve">Personen, Sachverhalte, Tätigkeiten und Ereignissen aus dem eigenen Erfahrungsbereich beschreiben </w:t>
                            </w:r>
                          </w:p>
                          <w:p w14:paraId="5C050D87" w14:textId="44D4FD0F" w:rsidR="004A319E" w:rsidRDefault="004A319E">
                            <w:pPr>
                              <w:pStyle w:val="KeinLeerraum"/>
                              <w:jc w:val="left"/>
                              <w:rPr>
                                <w:rFonts w:eastAsia="Arial" w:cs="Arial"/>
                              </w:rPr>
                            </w:pPr>
                            <w:r>
                              <w:rPr>
                                <w:rFonts w:eastAsia="Arial" w:cs="Arial"/>
                              </w:rPr>
                              <w:t>[Texte und mündliche Äußerungen strukturieren und] räumliche, zeitliche und logische Bezüge in einfacher Form darstellen</w:t>
                            </w:r>
                          </w:p>
                          <w:p w14:paraId="48E4CC29" w14:textId="4EB3F6D8" w:rsidR="004A319E" w:rsidRDefault="004A319E">
                            <w:pPr>
                              <w:pStyle w:val="KeinLeerraum"/>
                              <w:jc w:val="left"/>
                              <w:rPr>
                                <w:rFonts w:eastAsia="Arial" w:cs="Arial"/>
                              </w:rPr>
                            </w:pPr>
                            <w:r>
                              <w:rPr>
                                <w:rFonts w:eastAsia="Arial" w:cs="Arial"/>
                              </w:rPr>
                              <w:t>einfache Vergleiche darstellen</w:t>
                            </w:r>
                          </w:p>
                          <w:p w14:paraId="0C790BC0" w14:textId="77777777" w:rsidR="004A319E" w:rsidRDefault="004A319E">
                            <w:pPr>
                              <w:pStyle w:val="KeinLeerraum"/>
                              <w:jc w:val="left"/>
                              <w:rPr>
                                <w:rFonts w:eastAsia="Arial" w:cs="Arial"/>
                              </w:rPr>
                            </w:pPr>
                          </w:p>
                          <w:p w14:paraId="1AC489D6" w14:textId="77777777" w:rsidR="004A319E" w:rsidRDefault="004A319E">
                            <w:pPr>
                              <w:pStyle w:val="KeinLeerraum"/>
                              <w:jc w:val="left"/>
                              <w:rPr>
                                <w:rFonts w:eastAsia="Arial" w:cs="Arial"/>
                                <w:bCs/>
                              </w:rPr>
                            </w:pPr>
                            <w:r>
                              <w:rPr>
                                <w:rFonts w:eastAsia="Arial" w:cs="Arial"/>
                                <w:b/>
                                <w:bCs/>
                              </w:rPr>
                              <w:t xml:space="preserve">Text- und Medienkompetenz </w:t>
                            </w:r>
                          </w:p>
                          <w:p w14:paraId="00E89C5B" w14:textId="77777777" w:rsidR="004A319E" w:rsidRDefault="004A319E">
                            <w:pPr>
                              <w:pStyle w:val="KeinLeerraum"/>
                              <w:jc w:val="left"/>
                              <w:rPr>
                                <w:rFonts w:eastAsia="Arial" w:cs="Arial"/>
                                <w:bCs/>
                              </w:rPr>
                            </w:pPr>
                          </w:p>
                          <w:p w14:paraId="76C2F8B7" w14:textId="77777777" w:rsidR="004A319E" w:rsidRDefault="004A319E">
                            <w:pPr>
                              <w:pStyle w:val="KeinLeerraum"/>
                              <w:jc w:val="left"/>
                              <w:rPr>
                                <w:rFonts w:eastAsia="Arial" w:cs="Arial"/>
                                <w:bCs/>
                              </w:rPr>
                            </w:pPr>
                            <w:r>
                              <w:rPr>
                                <w:rFonts w:eastAsia="Arial" w:cs="Arial"/>
                                <w:bCs/>
                              </w:rPr>
                              <w:t>einfachen Texten und Medienprodukten wesentliche Informationen zu Personen, Handlungen, Ort und Zeit entnehmen, sie mündlich und schriftlich wiedergeben und zusammenfassen</w:t>
                            </w:r>
                          </w:p>
                        </w:tc>
                        <w:tc>
                          <w:tcPr>
                            <w:tcW w:w="4678"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30CC8463" w14:textId="77777777" w:rsidR="004A319E" w:rsidRDefault="004A319E">
                            <w:pPr>
                              <w:pStyle w:val="KeinLeerraum"/>
                              <w:jc w:val="left"/>
                              <w:rPr>
                                <w:rFonts w:eastAsia="Arial" w:cs="Arial"/>
                              </w:rPr>
                            </w:pPr>
                          </w:p>
                          <w:p w14:paraId="30FF8B61" w14:textId="77777777" w:rsidR="004A319E" w:rsidRDefault="004A319E">
                            <w:pPr>
                              <w:pStyle w:val="KeinLeerraum"/>
                              <w:jc w:val="left"/>
                              <w:rPr>
                                <w:rFonts w:eastAsia="Arial" w:cs="Arial"/>
                                <w:b/>
                              </w:rPr>
                            </w:pPr>
                            <w:r>
                              <w:rPr>
                                <w:rFonts w:eastAsia="Arial" w:cs="Arial"/>
                                <w:b/>
                              </w:rPr>
                              <w:t>Interkulturelle kommunikative Kompetenz</w:t>
                            </w:r>
                          </w:p>
                          <w:p w14:paraId="5692D1AB" w14:textId="77777777" w:rsidR="004A319E" w:rsidRDefault="004A319E">
                            <w:pPr>
                              <w:pStyle w:val="KeinLeerraum"/>
                              <w:jc w:val="left"/>
                              <w:rPr>
                                <w:rFonts w:eastAsia="Arial" w:cs="Arial"/>
                              </w:rPr>
                            </w:pPr>
                          </w:p>
                          <w:p w14:paraId="59826742" w14:textId="77777777" w:rsidR="004A319E" w:rsidRDefault="004A319E">
                            <w:pPr>
                              <w:pStyle w:val="KeinLeerraum"/>
                              <w:jc w:val="left"/>
                              <w:rPr>
                                <w:rFonts w:eastAsia="Arial" w:cs="Arial"/>
                              </w:rPr>
                            </w:pPr>
                            <w:r>
                              <w:rPr>
                                <w:rFonts w:eastAsia="Arial" w:cs="Arial"/>
                              </w:rPr>
                              <w:t>Alltagsleben, Tagesabläufe, Freizeitgestaltung</w:t>
                            </w:r>
                          </w:p>
                          <w:p w14:paraId="7AC03C85" w14:textId="77777777" w:rsidR="004A319E" w:rsidRDefault="004A319E">
                            <w:pPr>
                              <w:pStyle w:val="KeinLeerraum"/>
                              <w:jc w:val="left"/>
                              <w:rPr>
                                <w:rFonts w:eastAsia="Arial" w:cs="Arial"/>
                              </w:rPr>
                            </w:pPr>
                          </w:p>
                          <w:p w14:paraId="3BDEA996" w14:textId="77777777" w:rsidR="004A319E" w:rsidRDefault="004A319E">
                            <w:pPr>
                              <w:pStyle w:val="KeinLeerraum"/>
                              <w:jc w:val="left"/>
                              <w:rPr>
                                <w:rFonts w:eastAsia="Arial" w:cs="Arial"/>
                                <w:b/>
                              </w:rPr>
                            </w:pPr>
                            <w:r>
                              <w:rPr>
                                <w:rFonts w:eastAsia="Arial" w:cs="Arial"/>
                                <w:b/>
                              </w:rPr>
                              <w:t>Funktionale kommunikative Kompetenzen</w:t>
                            </w:r>
                          </w:p>
                          <w:p w14:paraId="681CAF4A" w14:textId="77777777" w:rsidR="004A319E" w:rsidRDefault="004A319E">
                            <w:pPr>
                              <w:pStyle w:val="KeinLeerraum"/>
                              <w:jc w:val="left"/>
                              <w:rPr>
                                <w:rFonts w:eastAsia="Arial" w:cs="Arial"/>
                              </w:rPr>
                            </w:pPr>
                          </w:p>
                          <w:p w14:paraId="2F7D94E2" w14:textId="72E191BD" w:rsidR="004A319E" w:rsidRDefault="004A319E">
                            <w:pPr>
                              <w:pStyle w:val="KeinLeerraum"/>
                              <w:jc w:val="left"/>
                              <w:rPr>
                                <w:rFonts w:eastAsia="Arial" w:cs="Arial"/>
                              </w:rPr>
                            </w:pPr>
                            <w:r>
                              <w:rPr>
                                <w:rFonts w:eastAsia="Arial" w:cs="Arial"/>
                                <w:b/>
                              </w:rPr>
                              <w:t xml:space="preserve">Verfügen über sprachliche Mittel </w:t>
                            </w:r>
                            <w:r w:rsidRPr="00004E11">
                              <w:rPr>
                                <w:rFonts w:eastAsia="Arial" w:cs="Arial"/>
                                <w:b/>
                                <w:i/>
                                <w:lang w:val="es-ES"/>
                              </w:rPr>
                              <w:t>Grammatik</w:t>
                            </w:r>
                            <w:r>
                              <w:rPr>
                                <w:rFonts w:eastAsia="Arial" w:cs="Arial"/>
                                <w:b/>
                                <w:lang w:val="es-ES"/>
                              </w:rPr>
                              <w:t xml:space="preserve">: </w:t>
                            </w:r>
                            <w:r>
                              <w:rPr>
                                <w:rFonts w:eastAsia="Arial" w:cs="Arial"/>
                                <w:lang w:val="es-ES"/>
                              </w:rPr>
                              <w:t>Tempusformen regelmäßiger und wichtiger unregelmäßiger Voll-, Hilfs-, und Modalverben in Aktivsätzen (</w:t>
                            </w:r>
                            <w:r>
                              <w:rPr>
                                <w:rFonts w:eastAsia="Arial" w:cs="Arial"/>
                              </w:rPr>
                              <w:t xml:space="preserve">Futur mit </w:t>
                            </w:r>
                            <w:r>
                              <w:rPr>
                                <w:rFonts w:eastAsia="Arial" w:cs="Arial"/>
                                <w:i/>
                              </w:rPr>
                              <w:t>gaan + infinitief)</w:t>
                            </w:r>
                            <w:r>
                              <w:rPr>
                                <w:rFonts w:eastAsia="Arial" w:cs="Arial"/>
                              </w:rPr>
                              <w:t xml:space="preserve">; Imperativ, progressief aspect (Verlaufsform mit </w:t>
                            </w:r>
                            <w:r>
                              <w:rPr>
                                <w:rFonts w:eastAsia="Arial" w:cs="Arial"/>
                                <w:i/>
                              </w:rPr>
                              <w:t>aan het + infinitief</w:t>
                            </w:r>
                            <w:r>
                              <w:rPr>
                                <w:rFonts w:eastAsia="Arial" w:cs="Arial"/>
                              </w:rPr>
                              <w:t xml:space="preserve">) </w:t>
                            </w:r>
                          </w:p>
                          <w:p w14:paraId="7FC56442" w14:textId="407747AC" w:rsidR="004A319E" w:rsidRDefault="004A319E">
                            <w:pPr>
                              <w:pStyle w:val="KeinLeerraum"/>
                              <w:jc w:val="left"/>
                              <w:rPr>
                                <w:rFonts w:eastAsia="Arial" w:cs="Arial"/>
                              </w:rPr>
                            </w:pPr>
                            <w:r>
                              <w:rPr>
                                <w:rFonts w:eastAsia="Arial" w:cs="Arial"/>
                                <w:i/>
                              </w:rPr>
                              <w:t>er</w:t>
                            </w:r>
                            <w:r>
                              <w:rPr>
                                <w:rFonts w:eastAsia="Arial" w:cs="Arial"/>
                              </w:rPr>
                              <w:t xml:space="preserve"> in häufig vorkommenden Routinen (lokales </w:t>
                            </w:r>
                            <w:r>
                              <w:rPr>
                                <w:rFonts w:eastAsia="Arial" w:cs="Arial"/>
                                <w:i/>
                              </w:rPr>
                              <w:t>er</w:t>
                            </w:r>
                            <w:r>
                              <w:rPr>
                                <w:rFonts w:eastAsia="Arial" w:cs="Arial"/>
                              </w:rPr>
                              <w:t>); komplexere Sätze mit frequenten Konnektoren sowie Orts- und Zeitangaben</w:t>
                            </w:r>
                          </w:p>
                          <w:p w14:paraId="52A44717" w14:textId="77777777" w:rsidR="004A319E" w:rsidRDefault="004A319E">
                            <w:pPr>
                              <w:pStyle w:val="KeinLeerraum"/>
                              <w:jc w:val="left"/>
                              <w:rPr>
                                <w:rFonts w:eastAsia="Arial" w:cs="Arial"/>
                              </w:rPr>
                            </w:pPr>
                            <w:r w:rsidRPr="00004E11">
                              <w:rPr>
                                <w:rFonts w:eastAsia="Arial" w:cs="Arial"/>
                                <w:b/>
                                <w:i/>
                              </w:rPr>
                              <w:t>Orthografie</w:t>
                            </w:r>
                            <w:r>
                              <w:rPr>
                                <w:rFonts w:eastAsia="Arial" w:cs="Arial"/>
                                <w:b/>
                              </w:rPr>
                              <w:t xml:space="preserve">: </w:t>
                            </w:r>
                            <w:r>
                              <w:rPr>
                                <w:rFonts w:eastAsia="Arial" w:cs="Arial"/>
                              </w:rPr>
                              <w:t>Partizipendung d bzw. t, Trema ë, ï, ö.</w:t>
                            </w:r>
                          </w:p>
                          <w:p w14:paraId="034814CD" w14:textId="77777777" w:rsidR="004A319E" w:rsidRDefault="004A319E">
                            <w:pPr>
                              <w:pStyle w:val="KeinLeerraum"/>
                              <w:jc w:val="left"/>
                              <w:rPr>
                                <w:rFonts w:eastAsia="Arial" w:cs="Arial"/>
                              </w:rPr>
                            </w:pPr>
                          </w:p>
                          <w:p w14:paraId="7F52AEF9" w14:textId="77777777" w:rsidR="004A319E" w:rsidRDefault="004A319E">
                            <w:pPr>
                              <w:pStyle w:val="KeinLeerraum"/>
                              <w:jc w:val="left"/>
                              <w:rPr>
                                <w:rFonts w:eastAsia="Arial" w:cs="Arial"/>
                                <w:b/>
                              </w:rPr>
                            </w:pPr>
                            <w:r>
                              <w:rPr>
                                <w:rFonts w:eastAsia="Arial" w:cs="Arial"/>
                                <w:b/>
                              </w:rPr>
                              <w:t>Text- und Medienkompetenz</w:t>
                            </w:r>
                          </w:p>
                          <w:p w14:paraId="220F70A3" w14:textId="77777777" w:rsidR="004A319E" w:rsidRDefault="004A319E">
                            <w:pPr>
                              <w:pStyle w:val="KeinLeerraum"/>
                              <w:jc w:val="left"/>
                              <w:rPr>
                                <w:rFonts w:eastAsia="Arial" w:cs="Arial"/>
                              </w:rPr>
                            </w:pPr>
                          </w:p>
                          <w:p w14:paraId="4560D017" w14:textId="77777777" w:rsidR="004A319E" w:rsidRDefault="004A319E">
                            <w:pPr>
                              <w:pStyle w:val="KeinLeerraum"/>
                              <w:jc w:val="left"/>
                              <w:rPr>
                                <w:rFonts w:eastAsia="Arial" w:cs="Arial"/>
                                <w:b/>
                              </w:rPr>
                            </w:pPr>
                            <w:r>
                              <w:rPr>
                                <w:rFonts w:eastAsia="Arial" w:cs="Arial"/>
                                <w:b/>
                              </w:rPr>
                              <w:t xml:space="preserve">Ausgangstexte: </w:t>
                            </w:r>
                            <w:r>
                              <w:rPr>
                                <w:rFonts w:eastAsia="Arial" w:cs="Arial"/>
                              </w:rPr>
                              <w:t>Wetterbericht, Formate der sozialen Medien und Netzwerke</w:t>
                            </w:r>
                          </w:p>
                          <w:p w14:paraId="2E1BE902" w14:textId="77777777" w:rsidR="004A319E" w:rsidRDefault="004A319E">
                            <w:pPr>
                              <w:pStyle w:val="KeinLeerraum"/>
                              <w:jc w:val="left"/>
                              <w:rPr>
                                <w:rFonts w:eastAsia="Arial" w:cs="Arial"/>
                              </w:rPr>
                            </w:pPr>
                            <w:r>
                              <w:rPr>
                                <w:rFonts w:eastAsia="Arial" w:cs="Arial"/>
                                <w:b/>
                              </w:rPr>
                              <w:t xml:space="preserve">Zieltexte: </w:t>
                            </w:r>
                            <w:r>
                              <w:rPr>
                                <w:rFonts w:eastAsia="Arial" w:cs="Arial"/>
                              </w:rPr>
                              <w:t>Tagebucheintrag, szenischer Text, Telefonat</w:t>
                            </w:r>
                          </w:p>
                        </w:tc>
                        <w:tc>
                          <w:tcPr>
                            <w:tcW w:w="4755"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7FC6C5B8" w14:textId="77777777" w:rsidR="004A319E" w:rsidRDefault="004A319E">
                            <w:pPr>
                              <w:pStyle w:val="KeinLeerraum"/>
                              <w:jc w:val="left"/>
                              <w:rPr>
                                <w:rFonts w:eastAsia="Arial" w:cs="Arial"/>
                              </w:rPr>
                            </w:pPr>
                          </w:p>
                          <w:p w14:paraId="079C1570" w14:textId="77777777" w:rsidR="004A319E" w:rsidRDefault="004A319E">
                            <w:pPr>
                              <w:pStyle w:val="KeinLeerraum"/>
                              <w:jc w:val="left"/>
                              <w:rPr>
                                <w:rFonts w:eastAsia="Arial" w:cs="Arial"/>
                                <w:b/>
                              </w:rPr>
                            </w:pPr>
                            <w:r>
                              <w:rPr>
                                <w:rFonts w:eastAsia="Arial" w:cs="Arial"/>
                                <w:b/>
                              </w:rPr>
                              <w:t xml:space="preserve">Unterrichtliche Umsetzung </w:t>
                            </w:r>
                          </w:p>
                          <w:p w14:paraId="09EF2B41" w14:textId="166A2DFF" w:rsidR="004A319E" w:rsidRDefault="004A319E">
                            <w:pPr>
                              <w:pStyle w:val="KeinLeerraum"/>
                              <w:jc w:val="left"/>
                              <w:rPr>
                                <w:rFonts w:eastAsia="Arial" w:cs="Arial"/>
                              </w:rPr>
                            </w:pPr>
                            <w:r>
                              <w:rPr>
                                <w:rFonts w:eastAsia="Arial" w:cs="Arial"/>
                              </w:rPr>
                              <w:t>themenspezifischer Wortschatz: Alltags- und Freizeitaktivitäten, Wetter, Uhrzeit, Wochentage</w:t>
                            </w:r>
                          </w:p>
                          <w:p w14:paraId="375B0D9E" w14:textId="77777777" w:rsidR="004A319E" w:rsidRDefault="004A319E">
                            <w:pPr>
                              <w:pStyle w:val="KeinLeerraum"/>
                              <w:jc w:val="left"/>
                              <w:rPr>
                                <w:rFonts w:eastAsia="Arial" w:cs="Arial"/>
                              </w:rPr>
                            </w:pPr>
                          </w:p>
                          <w:p w14:paraId="3B26384C" w14:textId="66199385" w:rsidR="004A319E" w:rsidRDefault="004A319E">
                            <w:pPr>
                              <w:pStyle w:val="KeinLeerraum"/>
                              <w:jc w:val="left"/>
                              <w:rPr>
                                <w:rFonts w:eastAsia="Arial" w:cs="Arial"/>
                              </w:rPr>
                            </w:pPr>
                            <w:r>
                              <w:rPr>
                                <w:rFonts w:eastAsia="Arial" w:cs="Arial"/>
                              </w:rPr>
                              <w:t>Lernaufgaben: Telefonische und schriftliche Verabredungen mit Uhrzeiten; einen (digitalen) Wetterbericht sprachmitteln</w:t>
                            </w:r>
                          </w:p>
                          <w:p w14:paraId="444A838A" w14:textId="223D0716" w:rsidR="004A319E" w:rsidRDefault="004A319E">
                            <w:pPr>
                              <w:pStyle w:val="KeinLeerraum"/>
                              <w:jc w:val="left"/>
                              <w:rPr>
                                <w:rFonts w:eastAsia="Arial" w:cs="Arial"/>
                              </w:rPr>
                            </w:pPr>
                            <w:r>
                              <w:rPr>
                                <w:rFonts w:eastAsia="Arial" w:cs="Arial"/>
                              </w:rPr>
                              <w:t xml:space="preserve">textbasiert eine Zukunftsvision verfassen </w:t>
                            </w:r>
                          </w:p>
                          <w:p w14:paraId="79A52D5B" w14:textId="77777777" w:rsidR="004A319E" w:rsidRDefault="004A319E">
                            <w:pPr>
                              <w:pStyle w:val="KeinLeerraum"/>
                              <w:jc w:val="left"/>
                              <w:rPr>
                                <w:rFonts w:eastAsia="Arial" w:cs="Arial"/>
                                <w:i/>
                              </w:rPr>
                            </w:pPr>
                            <w:r>
                              <w:rPr>
                                <w:rFonts w:eastAsia="Arial" w:cs="Arial"/>
                              </w:rPr>
                              <w:t>(</w:t>
                            </w:r>
                            <w:r>
                              <w:rPr>
                                <w:rFonts w:eastAsia="Arial" w:cs="Arial"/>
                                <w:i/>
                              </w:rPr>
                              <w:t>volgende week wordt perfect!)</w:t>
                            </w:r>
                          </w:p>
                          <w:p w14:paraId="50C9EF4C" w14:textId="77777777" w:rsidR="004A319E" w:rsidRDefault="004A319E">
                            <w:pPr>
                              <w:pStyle w:val="KeinLeerraum"/>
                              <w:jc w:val="left"/>
                              <w:rPr>
                                <w:rFonts w:eastAsia="Arial" w:cs="Arial"/>
                                <w:i/>
                              </w:rPr>
                            </w:pPr>
                          </w:p>
                          <w:p w14:paraId="6DEE1E88" w14:textId="77777777" w:rsidR="004A319E" w:rsidRDefault="004A319E">
                            <w:pPr>
                              <w:pStyle w:val="KeinLeerraum"/>
                              <w:jc w:val="left"/>
                              <w:rPr>
                                <w:rFonts w:eastAsia="Arial" w:cs="Arial"/>
                                <w:b/>
                              </w:rPr>
                            </w:pPr>
                            <w:r>
                              <w:rPr>
                                <w:rFonts w:eastAsia="Arial" w:cs="Arial"/>
                                <w:b/>
                              </w:rPr>
                              <w:t xml:space="preserve">Mögliche Leistungsüberprüfung </w:t>
                            </w:r>
                          </w:p>
                          <w:p w14:paraId="63164522" w14:textId="77777777" w:rsidR="004A319E" w:rsidRDefault="004A319E">
                            <w:pPr>
                              <w:pStyle w:val="KeinLeerraum"/>
                              <w:jc w:val="left"/>
                              <w:rPr>
                                <w:rFonts w:eastAsia="Arial" w:cs="Arial"/>
                                <w:b/>
                              </w:rPr>
                            </w:pPr>
                            <w:r>
                              <w:rPr>
                                <w:rFonts w:eastAsia="Arial" w:cs="Arial"/>
                              </w:rPr>
                              <w:t>Schwerpunkt Lesen und Schreiben (integriert)</w:t>
                            </w:r>
                          </w:p>
                        </w:tc>
                      </w:tr>
                    </w:tbl>
                    <w:p w14:paraId="57870BB5" w14:textId="77777777" w:rsidR="004A319E" w:rsidRDefault="004A319E"/>
                  </w:txbxContent>
                </v:textbox>
                <w10:wrap type="square" anchorx="margin" anchory="page"/>
              </v:rect>
            </w:pict>
          </mc:Fallback>
        </mc:AlternateContent>
      </w:r>
      <w:r>
        <w:br w:type="page"/>
      </w:r>
    </w:p>
    <w:tbl>
      <w:tblPr>
        <w:tblW w:w="14218" w:type="dxa"/>
        <w:tblInd w:w="93" w:type="dxa"/>
        <w:tblCellMar>
          <w:left w:w="10" w:type="dxa"/>
          <w:right w:w="10" w:type="dxa"/>
        </w:tblCellMar>
        <w:tblLook w:val="0000" w:firstRow="0" w:lastRow="0" w:firstColumn="0" w:lastColumn="0" w:noHBand="0" w:noVBand="0"/>
      </w:tblPr>
      <w:tblGrid>
        <w:gridCol w:w="4731"/>
        <w:gridCol w:w="4732"/>
        <w:gridCol w:w="4755"/>
      </w:tblGrid>
      <w:tr w:rsidR="00D95CE8" w:rsidRPr="007C3744" w14:paraId="2AA31506"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7567CFFD" w14:textId="77777777" w:rsidR="00D95CE8" w:rsidRPr="00004E11" w:rsidRDefault="00C02800">
            <w:pPr>
              <w:jc w:val="center"/>
              <w:rPr>
                <w:rFonts w:eastAsia="Arial" w:cs="Arial"/>
                <w:lang w:val="nl-NL"/>
              </w:rPr>
            </w:pPr>
            <w:r w:rsidRPr="00004E11">
              <w:rPr>
                <w:rFonts w:eastAsia="Arial" w:cs="Arial"/>
                <w:b/>
                <w:sz w:val="28"/>
                <w:lang w:val="nl-NL"/>
              </w:rPr>
              <w:lastRenderedPageBreak/>
              <w:t xml:space="preserve">UV 9.1-3 </w:t>
            </w:r>
            <w:r w:rsidRPr="00004E11">
              <w:rPr>
                <w:rFonts w:eastAsia="Arial" w:cs="Arial"/>
                <w:b/>
                <w:i/>
                <w:sz w:val="28"/>
                <w:lang w:val="nl-NL"/>
              </w:rPr>
              <w:t xml:space="preserve">Lekker gaan winkelen – gesprekken voeren in de stad </w:t>
            </w:r>
            <w:r w:rsidRPr="00004E11">
              <w:rPr>
                <w:rFonts w:eastAsia="Arial" w:cs="Arial"/>
                <w:sz w:val="28"/>
                <w:lang w:val="nl-NL"/>
              </w:rPr>
              <w:t>(ca.15 U-Std.)</w:t>
            </w:r>
          </w:p>
        </w:tc>
      </w:tr>
      <w:tr w:rsidR="00D95CE8" w14:paraId="6814BB40"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4D6A4140" w14:textId="77777777" w:rsidR="00D95CE8" w:rsidRDefault="00C02800">
            <w:pPr>
              <w:spacing w:after="0" w:line="240" w:lineRule="auto"/>
              <w:jc w:val="center"/>
              <w:rPr>
                <w:rFonts w:eastAsia="Arial" w:cs="Arial"/>
                <w:b/>
                <w:bCs/>
                <w:sz w:val="24"/>
                <w:szCs w:val="24"/>
              </w:rPr>
            </w:pPr>
            <w:r>
              <w:rPr>
                <w:rFonts w:eastAsia="Arial" w:cs="Arial"/>
                <w:b/>
                <w:bCs/>
                <w:sz w:val="24"/>
                <w:szCs w:val="24"/>
              </w:rPr>
              <w:t xml:space="preserve">Kompetenzerwartungen </w:t>
            </w:r>
          </w:p>
          <w:p w14:paraId="00560554" w14:textId="77777777" w:rsidR="00D95CE8" w:rsidRDefault="00C02800">
            <w:pPr>
              <w:spacing w:after="0" w:line="240" w:lineRule="auto"/>
              <w:jc w:val="center"/>
              <w:rPr>
                <w:rFonts w:eastAsia="Arial" w:cs="Arial"/>
                <w:b/>
                <w:bCs/>
                <w:sz w:val="24"/>
                <w:szCs w:val="24"/>
              </w:rPr>
            </w:pPr>
            <w:r>
              <w:rPr>
                <w:rFonts w:eastAsia="Arial" w:cs="Arial"/>
                <w:b/>
                <w:bCs/>
                <w:sz w:val="24"/>
                <w:szCs w:val="24"/>
              </w:rPr>
              <w:t>im Schwerpunkt</w:t>
            </w:r>
          </w:p>
        </w:tc>
        <w:tc>
          <w:tcPr>
            <w:tcW w:w="4732"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7F170928" w14:textId="77777777" w:rsidR="00D95CE8" w:rsidRDefault="00C02800">
            <w:pPr>
              <w:spacing w:after="0" w:line="240" w:lineRule="auto"/>
              <w:jc w:val="center"/>
              <w:rPr>
                <w:rFonts w:eastAsia="Arial" w:cs="Arial"/>
                <w:b/>
                <w:bCs/>
                <w:sz w:val="24"/>
                <w:szCs w:val="24"/>
              </w:rPr>
            </w:pPr>
            <w:r>
              <w:rPr>
                <w:rFonts w:eastAsia="Arial" w:cs="Arial"/>
                <w:b/>
                <w:bCs/>
                <w:sz w:val="24"/>
                <w:szCs w:val="24"/>
              </w:rPr>
              <w:t xml:space="preserve">Auswahl </w:t>
            </w:r>
          </w:p>
          <w:p w14:paraId="31C732BA" w14:textId="77777777" w:rsidR="00D95CE8" w:rsidRDefault="00C02800">
            <w:pPr>
              <w:spacing w:after="0" w:line="240" w:lineRule="auto"/>
              <w:jc w:val="center"/>
              <w:rPr>
                <w:rFonts w:eastAsia="Arial" w:cs="Arial"/>
                <w:b/>
                <w:bCs/>
                <w:sz w:val="24"/>
                <w:szCs w:val="24"/>
              </w:rPr>
            </w:pPr>
            <w:r>
              <w:rPr>
                <w:rFonts w:eastAsia="Arial" w:cs="Arial"/>
                <w:b/>
                <w:bCs/>
                <w:sz w:val="24"/>
                <w:szCs w:val="24"/>
              </w:rPr>
              <w:t>fachlicher Konkretisierungen</w:t>
            </w:r>
          </w:p>
        </w:tc>
        <w:tc>
          <w:tcPr>
            <w:tcW w:w="4755"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41F1E0B6" w14:textId="77777777" w:rsidR="00D95CE8" w:rsidRDefault="00C02800">
            <w:pPr>
              <w:spacing w:after="0" w:line="240" w:lineRule="auto"/>
              <w:jc w:val="center"/>
              <w:rPr>
                <w:rFonts w:eastAsia="Arial" w:cs="Arial"/>
                <w:b/>
                <w:bCs/>
                <w:sz w:val="24"/>
                <w:szCs w:val="24"/>
              </w:rPr>
            </w:pPr>
            <w:r>
              <w:rPr>
                <w:rFonts w:eastAsia="Arial" w:cs="Arial"/>
                <w:b/>
                <w:bCs/>
                <w:sz w:val="24"/>
                <w:szCs w:val="24"/>
              </w:rPr>
              <w:t xml:space="preserve">Hinweise, Vereinbarungen </w:t>
            </w:r>
          </w:p>
          <w:p w14:paraId="77468978" w14:textId="77777777" w:rsidR="00D95CE8" w:rsidRDefault="00C02800">
            <w:pPr>
              <w:spacing w:after="0" w:line="240" w:lineRule="auto"/>
              <w:jc w:val="center"/>
              <w:rPr>
                <w:rFonts w:eastAsia="Arial" w:cs="Arial"/>
                <w:b/>
                <w:bCs/>
                <w:sz w:val="24"/>
                <w:szCs w:val="24"/>
              </w:rPr>
            </w:pPr>
            <w:r>
              <w:rPr>
                <w:rFonts w:eastAsia="Arial" w:cs="Arial"/>
                <w:b/>
                <w:bCs/>
                <w:sz w:val="24"/>
                <w:szCs w:val="24"/>
              </w:rPr>
              <w:t>und Absprachen</w:t>
            </w:r>
          </w:p>
        </w:tc>
      </w:tr>
      <w:tr w:rsidR="00D95CE8" w14:paraId="0C1030F5" w14:textId="77777777">
        <w:trPr>
          <w:trHeight w:val="272"/>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7E606D6C" w14:textId="77777777" w:rsidR="00D95CE8" w:rsidRDefault="00D95CE8">
            <w:pPr>
              <w:pStyle w:val="KeinLeerraum"/>
              <w:jc w:val="left"/>
              <w:rPr>
                <w:rFonts w:eastAsia="Arial" w:cs="Arial"/>
              </w:rPr>
            </w:pPr>
          </w:p>
          <w:p w14:paraId="5452CD02" w14:textId="77777777" w:rsidR="00D95CE8" w:rsidRDefault="00C02800">
            <w:pPr>
              <w:pStyle w:val="KeinLeerraum"/>
              <w:jc w:val="left"/>
              <w:rPr>
                <w:rFonts w:eastAsia="Arial" w:cs="Arial"/>
                <w:b/>
              </w:rPr>
            </w:pPr>
            <w:r>
              <w:rPr>
                <w:rFonts w:eastAsia="Arial" w:cs="Arial"/>
                <w:b/>
              </w:rPr>
              <w:t>Funktionale kommunikative Kompetenzen</w:t>
            </w:r>
          </w:p>
          <w:p w14:paraId="078F9A79" w14:textId="77777777" w:rsidR="00D95CE8" w:rsidRDefault="00D95CE8">
            <w:pPr>
              <w:pStyle w:val="KeinLeerraum"/>
              <w:jc w:val="left"/>
              <w:rPr>
                <w:rFonts w:eastAsia="Arial" w:cs="Arial"/>
                <w:b/>
              </w:rPr>
            </w:pPr>
          </w:p>
          <w:p w14:paraId="2B25D825" w14:textId="77777777" w:rsidR="00D95CE8" w:rsidRPr="00004E11" w:rsidRDefault="00C02800">
            <w:pPr>
              <w:pStyle w:val="KeinLeerraum"/>
              <w:jc w:val="left"/>
              <w:rPr>
                <w:rFonts w:eastAsia="Arial" w:cs="Arial"/>
                <w:b/>
                <w:i/>
              </w:rPr>
            </w:pPr>
            <w:r w:rsidRPr="00004E11">
              <w:rPr>
                <w:rFonts w:eastAsia="Arial" w:cs="Arial"/>
                <w:b/>
                <w:i/>
              </w:rPr>
              <w:t xml:space="preserve">Sprechen: an Gesprächen teilnehmen </w:t>
            </w:r>
          </w:p>
          <w:p w14:paraId="65E1C228" w14:textId="77777777" w:rsidR="00D95CE8" w:rsidRDefault="00C02800">
            <w:pPr>
              <w:pStyle w:val="KeinLeerraum"/>
              <w:jc w:val="left"/>
              <w:rPr>
                <w:rFonts w:eastAsia="Arial" w:cs="Arial"/>
              </w:rPr>
            </w:pPr>
            <w:r>
              <w:rPr>
                <w:rFonts w:eastAsia="Arial" w:cs="Arial"/>
              </w:rPr>
              <w:t>in vertrauten Rollen in informellen sowie formalisierten Gesprächssituationen ihre Redeabsichten verwirklichen und in einfacher Form interagieren</w:t>
            </w:r>
          </w:p>
          <w:p w14:paraId="20E253A5" w14:textId="77777777" w:rsidR="00D95CE8" w:rsidRDefault="00D95CE8">
            <w:pPr>
              <w:pStyle w:val="KeinLeerraum"/>
              <w:jc w:val="left"/>
              <w:rPr>
                <w:rFonts w:eastAsia="Arial" w:cs="Arial"/>
              </w:rPr>
            </w:pPr>
          </w:p>
          <w:p w14:paraId="25AFB5FD" w14:textId="77777777" w:rsidR="00D95CE8" w:rsidRPr="00004E11" w:rsidRDefault="00C02800">
            <w:pPr>
              <w:pStyle w:val="KeinLeerraum"/>
              <w:jc w:val="left"/>
              <w:rPr>
                <w:rFonts w:eastAsia="Arial" w:cs="Arial"/>
                <w:b/>
                <w:i/>
              </w:rPr>
            </w:pPr>
            <w:r w:rsidRPr="00004E11">
              <w:rPr>
                <w:rFonts w:eastAsia="Arial" w:cs="Arial"/>
                <w:b/>
                <w:i/>
              </w:rPr>
              <w:t xml:space="preserve">Hörverstehen/Hörsehverstehen </w:t>
            </w:r>
          </w:p>
          <w:p w14:paraId="60E5649A" w14:textId="77777777" w:rsidR="00D95CE8" w:rsidRDefault="00C02800">
            <w:pPr>
              <w:pStyle w:val="KeinLeerraum"/>
              <w:jc w:val="left"/>
              <w:rPr>
                <w:rFonts w:eastAsia="Arial" w:cs="Arial"/>
              </w:rPr>
            </w:pPr>
            <w:r>
              <w:rPr>
                <w:rFonts w:eastAsia="Arial" w:cs="Arial"/>
              </w:rPr>
              <w:t>einfachen Gesprächen zu alltäglichen oder vertrauten Sachverhalten und Themen die Gesamtaussage, Hauptaussagen und wichtige Einzelinformationen entnehmen</w:t>
            </w:r>
          </w:p>
          <w:p w14:paraId="5B5162E7" w14:textId="77777777" w:rsidR="00D95CE8" w:rsidRDefault="00D95CE8">
            <w:pPr>
              <w:pStyle w:val="KeinLeerraum"/>
              <w:jc w:val="left"/>
              <w:rPr>
                <w:rFonts w:eastAsia="Arial" w:cs="Arial"/>
              </w:rPr>
            </w:pPr>
          </w:p>
          <w:p w14:paraId="5C4C1487" w14:textId="77777777" w:rsidR="00D95CE8" w:rsidRDefault="00C02800">
            <w:pPr>
              <w:pStyle w:val="KeinLeerraum"/>
              <w:jc w:val="left"/>
              <w:rPr>
                <w:rFonts w:eastAsia="Arial" w:cs="Arial"/>
              </w:rPr>
            </w:pPr>
            <w:r>
              <w:rPr>
                <w:rFonts w:eastAsia="Arial" w:cs="Arial"/>
                <w:b/>
              </w:rPr>
              <w:t xml:space="preserve">Verfügen über sprachliche Mittel </w:t>
            </w:r>
          </w:p>
          <w:p w14:paraId="6DBC6C5C" w14:textId="77777777" w:rsidR="00D95CE8" w:rsidRDefault="00C02800">
            <w:pPr>
              <w:pStyle w:val="KeinLeerraum"/>
              <w:jc w:val="left"/>
              <w:rPr>
                <w:rFonts w:eastAsia="Arial" w:cs="Arial"/>
              </w:rPr>
            </w:pPr>
            <w:r w:rsidRPr="00004E11">
              <w:rPr>
                <w:rFonts w:eastAsia="Arial" w:cs="Arial"/>
                <w:b/>
                <w:i/>
              </w:rPr>
              <w:t>Grammatik</w:t>
            </w:r>
            <w:r>
              <w:rPr>
                <w:rFonts w:eastAsia="Arial" w:cs="Arial"/>
                <w:b/>
              </w:rPr>
              <w:t xml:space="preserve">: </w:t>
            </w:r>
            <w:r>
              <w:rPr>
                <w:rFonts w:eastAsia="Arial" w:cs="Arial"/>
              </w:rPr>
              <w:t>Ge- und Verbote, Aufforderungen und Bitten, Fragen, Wünsche, Vorschläge, Erwartungen, Vorlieben und Feststellungen in einfacher Form ausdrücken;</w:t>
            </w:r>
          </w:p>
          <w:p w14:paraId="70960625" w14:textId="77777777" w:rsidR="00D95CE8" w:rsidRDefault="00C02800">
            <w:pPr>
              <w:pStyle w:val="KeinLeerraum"/>
              <w:jc w:val="left"/>
              <w:rPr>
                <w:rFonts w:eastAsia="Arial" w:cs="Arial"/>
              </w:rPr>
            </w:pPr>
            <w:r>
              <w:rPr>
                <w:rFonts w:eastAsia="Arial" w:cs="Arial"/>
              </w:rPr>
              <w:t>[Texte und] mündliche Äußerungen strukturieren und räumliche, zeitliche und logische Bezüge in einfacher Form darstellen</w:t>
            </w:r>
          </w:p>
          <w:p w14:paraId="4676BC0B" w14:textId="77777777" w:rsidR="00D95CE8" w:rsidRDefault="00D95CE8">
            <w:pPr>
              <w:pStyle w:val="KeinLeerraum"/>
              <w:jc w:val="left"/>
              <w:rPr>
                <w:rFonts w:eastAsia="Arial" w:cs="Arial"/>
              </w:rPr>
            </w:pPr>
          </w:p>
        </w:tc>
        <w:tc>
          <w:tcPr>
            <w:tcW w:w="4732"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5418BC8D" w14:textId="77777777" w:rsidR="00D95CE8" w:rsidRDefault="00D95CE8">
            <w:pPr>
              <w:pStyle w:val="KeinLeerraum"/>
              <w:jc w:val="left"/>
              <w:rPr>
                <w:rFonts w:eastAsia="Arial" w:cs="Arial"/>
              </w:rPr>
            </w:pPr>
          </w:p>
          <w:p w14:paraId="54063CCC" w14:textId="77777777" w:rsidR="00D95CE8" w:rsidRDefault="00C02800">
            <w:pPr>
              <w:pStyle w:val="KeinLeerraum"/>
              <w:jc w:val="left"/>
              <w:rPr>
                <w:rFonts w:eastAsia="Arial" w:cs="Arial"/>
                <w:b/>
              </w:rPr>
            </w:pPr>
            <w:r>
              <w:rPr>
                <w:rFonts w:eastAsia="Arial" w:cs="Arial"/>
                <w:b/>
              </w:rPr>
              <w:t>Interkulturelle kommunikative Kompetenz</w:t>
            </w:r>
          </w:p>
          <w:p w14:paraId="0E573435" w14:textId="77777777" w:rsidR="00D95CE8" w:rsidRDefault="00D95CE8">
            <w:pPr>
              <w:pStyle w:val="KeinLeerraum"/>
              <w:jc w:val="left"/>
              <w:rPr>
                <w:rFonts w:eastAsia="Arial" w:cs="Arial"/>
                <w:b/>
              </w:rPr>
            </w:pPr>
          </w:p>
          <w:p w14:paraId="427A7D6A" w14:textId="77777777" w:rsidR="00D95CE8" w:rsidRDefault="00C02800">
            <w:pPr>
              <w:pStyle w:val="KeinLeerraum"/>
              <w:jc w:val="left"/>
              <w:rPr>
                <w:rFonts w:eastAsia="Arial" w:cs="Arial"/>
              </w:rPr>
            </w:pPr>
            <w:r>
              <w:rPr>
                <w:rFonts w:eastAsia="Arial" w:cs="Arial"/>
              </w:rPr>
              <w:t>Städte; Alltagsleben</w:t>
            </w:r>
          </w:p>
          <w:p w14:paraId="702A3322" w14:textId="77777777" w:rsidR="00D95CE8" w:rsidRDefault="00D95CE8">
            <w:pPr>
              <w:pStyle w:val="KeinLeerraum"/>
              <w:jc w:val="left"/>
              <w:rPr>
                <w:rFonts w:eastAsia="Arial" w:cs="Arial"/>
              </w:rPr>
            </w:pPr>
          </w:p>
          <w:p w14:paraId="1DF88136" w14:textId="77777777" w:rsidR="00D95CE8" w:rsidRDefault="00D95CE8">
            <w:pPr>
              <w:pStyle w:val="KeinLeerraum"/>
              <w:jc w:val="left"/>
              <w:rPr>
                <w:rFonts w:eastAsia="Arial" w:cs="Arial"/>
              </w:rPr>
            </w:pPr>
          </w:p>
          <w:p w14:paraId="6181B0C8" w14:textId="77777777" w:rsidR="00D95CE8" w:rsidRDefault="00C02800">
            <w:pPr>
              <w:pStyle w:val="KeinLeerraum"/>
              <w:jc w:val="left"/>
              <w:rPr>
                <w:rFonts w:eastAsia="Arial" w:cs="Arial"/>
                <w:b/>
              </w:rPr>
            </w:pPr>
            <w:r>
              <w:rPr>
                <w:rFonts w:eastAsia="Arial" w:cs="Arial"/>
                <w:b/>
              </w:rPr>
              <w:t>Funktionale kommunikative Kompetenzen</w:t>
            </w:r>
          </w:p>
          <w:p w14:paraId="4767E363" w14:textId="77777777" w:rsidR="00D95CE8" w:rsidRDefault="00D95CE8">
            <w:pPr>
              <w:pStyle w:val="KeinLeerraum"/>
              <w:jc w:val="left"/>
              <w:rPr>
                <w:rFonts w:eastAsia="Arial" w:cs="Arial"/>
                <w:b/>
              </w:rPr>
            </w:pPr>
          </w:p>
          <w:p w14:paraId="778B3B08" w14:textId="77777777" w:rsidR="00D95CE8" w:rsidRDefault="00C02800">
            <w:pPr>
              <w:pStyle w:val="KeinLeerraum"/>
              <w:jc w:val="left"/>
              <w:rPr>
                <w:rFonts w:eastAsia="Arial" w:cs="Arial"/>
                <w:b/>
              </w:rPr>
            </w:pPr>
            <w:r>
              <w:rPr>
                <w:rFonts w:eastAsia="Arial" w:cs="Arial"/>
                <w:b/>
              </w:rPr>
              <w:t xml:space="preserve">Verfügen über sprachliche Mittel </w:t>
            </w:r>
          </w:p>
          <w:p w14:paraId="33649B97" w14:textId="77777777" w:rsidR="00D95CE8" w:rsidRDefault="00C02800">
            <w:pPr>
              <w:pStyle w:val="KeinLeerraum"/>
              <w:jc w:val="left"/>
              <w:rPr>
                <w:rFonts w:eastAsia="Arial" w:cs="Arial"/>
              </w:rPr>
            </w:pPr>
            <w:r w:rsidRPr="00004E11">
              <w:rPr>
                <w:rFonts w:eastAsia="Arial" w:cs="Arial"/>
                <w:b/>
                <w:i/>
              </w:rPr>
              <w:t>Grammatik</w:t>
            </w:r>
            <w:r>
              <w:rPr>
                <w:rFonts w:eastAsia="Arial" w:cs="Arial"/>
                <w:b/>
              </w:rPr>
              <w:t xml:space="preserve">: </w:t>
            </w:r>
            <w:r>
              <w:rPr>
                <w:rFonts w:eastAsia="Arial" w:cs="Arial"/>
                <w:lang w:val="es-ES"/>
              </w:rPr>
              <w:t xml:space="preserve">Tempusformen regelmäßiger und wichtiger unregelmäßiger Voll-, Hilfs-, und Modalverben in Aktivsätzen </w:t>
            </w:r>
            <w:r>
              <w:rPr>
                <w:rFonts w:eastAsia="Arial" w:cs="Arial"/>
                <w:i/>
              </w:rPr>
              <w:t>(Perfekt); er</w:t>
            </w:r>
            <w:r>
              <w:rPr>
                <w:rFonts w:eastAsia="Arial" w:cs="Arial"/>
              </w:rPr>
              <w:t xml:space="preserve"> in häufig vorkommenden Routinen (</w:t>
            </w:r>
            <w:r>
              <w:rPr>
                <w:rFonts w:eastAsia="Arial" w:cs="Arial"/>
                <w:i/>
              </w:rPr>
              <w:t xml:space="preserve">er </w:t>
            </w:r>
            <w:r>
              <w:rPr>
                <w:rFonts w:eastAsia="Arial" w:cs="Arial"/>
              </w:rPr>
              <w:t>mit Mengenangaben); komplexere Sätze mit frequenten Konnektoren sowie Orts- und Zeitangaben</w:t>
            </w:r>
          </w:p>
          <w:p w14:paraId="35B1C919" w14:textId="77777777" w:rsidR="00D95CE8" w:rsidRDefault="00D95CE8">
            <w:pPr>
              <w:pStyle w:val="KeinLeerraum"/>
              <w:jc w:val="left"/>
              <w:rPr>
                <w:rFonts w:eastAsia="Arial" w:cs="Arial"/>
              </w:rPr>
            </w:pPr>
          </w:p>
          <w:p w14:paraId="007C8460" w14:textId="77777777" w:rsidR="00D95CE8" w:rsidRDefault="00C02800">
            <w:pPr>
              <w:pStyle w:val="KeinLeerraum"/>
              <w:jc w:val="left"/>
              <w:rPr>
                <w:rFonts w:eastAsia="Arial" w:cs="Arial"/>
                <w:b/>
              </w:rPr>
            </w:pPr>
            <w:r>
              <w:rPr>
                <w:rFonts w:eastAsia="Arial" w:cs="Arial"/>
                <w:b/>
              </w:rPr>
              <w:t>Text- und Medienkompetenz</w:t>
            </w:r>
          </w:p>
          <w:p w14:paraId="43EF0482" w14:textId="77777777" w:rsidR="00D95CE8" w:rsidRDefault="00D95CE8">
            <w:pPr>
              <w:pStyle w:val="KeinLeerraum"/>
              <w:jc w:val="left"/>
              <w:rPr>
                <w:rFonts w:eastAsia="Arial" w:cs="Arial"/>
              </w:rPr>
            </w:pPr>
          </w:p>
          <w:p w14:paraId="438CBA75" w14:textId="2E4E10DC" w:rsidR="00D95CE8" w:rsidRDefault="00C02800">
            <w:pPr>
              <w:pStyle w:val="KeinLeerraum"/>
              <w:jc w:val="left"/>
              <w:rPr>
                <w:rFonts w:eastAsia="Arial" w:cs="Arial"/>
                <w:szCs w:val="24"/>
              </w:rPr>
            </w:pPr>
            <w:r>
              <w:rPr>
                <w:rFonts w:eastAsia="Arial" w:cs="Arial"/>
                <w:b/>
              </w:rPr>
              <w:t xml:space="preserve">Ausgangstexte: </w:t>
            </w:r>
            <w:r>
              <w:rPr>
                <w:rFonts w:eastAsia="Arial" w:cs="Arial"/>
                <w:szCs w:val="24"/>
              </w:rPr>
              <w:t xml:space="preserve">Didaktisierte/adaptierte sowie kurze, klar strukturierte authentische Texte, Werbetext, Durchsage, Gebrauchsanweisung </w:t>
            </w:r>
          </w:p>
          <w:p w14:paraId="2A941BC2" w14:textId="5767C517" w:rsidR="00D95CE8" w:rsidRDefault="00C02800">
            <w:pPr>
              <w:pStyle w:val="KeinLeerraum"/>
              <w:jc w:val="left"/>
              <w:rPr>
                <w:rFonts w:eastAsia="Arial" w:cs="Arial"/>
                <w:szCs w:val="24"/>
              </w:rPr>
            </w:pPr>
            <w:r>
              <w:rPr>
                <w:rFonts w:eastAsia="Arial" w:cs="Arial"/>
                <w:b/>
              </w:rPr>
              <w:t xml:space="preserve">Zieltexte: </w:t>
            </w:r>
            <w:r>
              <w:rPr>
                <w:rFonts w:eastAsia="Arial" w:cs="Arial"/>
                <w:szCs w:val="24"/>
              </w:rPr>
              <w:t>Dialog</w:t>
            </w:r>
            <w:r w:rsidRPr="008A3624">
              <w:rPr>
                <w:rFonts w:eastAsia="Arial" w:cs="Arial"/>
                <w:szCs w:val="24"/>
              </w:rPr>
              <w:t>,</w:t>
            </w:r>
            <w:r w:rsidR="00613AFE" w:rsidRPr="008A3624">
              <w:rPr>
                <w:rFonts w:eastAsia="Arial" w:cs="Arial"/>
                <w:szCs w:val="24"/>
              </w:rPr>
              <w:t xml:space="preserve"> Diskussion,</w:t>
            </w:r>
            <w:r w:rsidRPr="008A3624">
              <w:rPr>
                <w:rFonts w:eastAsia="Arial" w:cs="Arial"/>
                <w:szCs w:val="24"/>
              </w:rPr>
              <w:t xml:space="preserve"> s</w:t>
            </w:r>
            <w:r>
              <w:rPr>
                <w:rFonts w:eastAsia="Arial" w:cs="Arial"/>
                <w:szCs w:val="24"/>
              </w:rPr>
              <w:t>zenische Texte</w:t>
            </w:r>
          </w:p>
          <w:p w14:paraId="0EF9A2AB" w14:textId="77777777" w:rsidR="00D95CE8" w:rsidRDefault="00D95CE8">
            <w:pPr>
              <w:pStyle w:val="KeinLeerraum"/>
              <w:jc w:val="left"/>
              <w:rPr>
                <w:rFonts w:eastAsia="Arial" w:cs="Arial"/>
              </w:rPr>
            </w:pPr>
          </w:p>
        </w:tc>
        <w:tc>
          <w:tcPr>
            <w:tcW w:w="4755"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19E22EA6" w14:textId="77777777" w:rsidR="00D95CE8" w:rsidRDefault="00D95CE8">
            <w:pPr>
              <w:pStyle w:val="KeinLeerraum"/>
              <w:jc w:val="left"/>
              <w:rPr>
                <w:rFonts w:eastAsia="Arial" w:cs="Arial"/>
              </w:rPr>
            </w:pPr>
          </w:p>
          <w:p w14:paraId="15245672" w14:textId="77777777" w:rsidR="00D95CE8" w:rsidRDefault="00C02800">
            <w:pPr>
              <w:pStyle w:val="KeinLeerraum"/>
              <w:jc w:val="left"/>
              <w:rPr>
                <w:rFonts w:eastAsia="Arial" w:cs="Arial"/>
                <w:b/>
              </w:rPr>
            </w:pPr>
            <w:r>
              <w:rPr>
                <w:rFonts w:eastAsia="Arial" w:cs="Arial"/>
                <w:b/>
              </w:rPr>
              <w:t xml:space="preserve">Unterrichtliche Umsetzung </w:t>
            </w:r>
          </w:p>
          <w:p w14:paraId="2E151979" w14:textId="4E961FD2" w:rsidR="00D95CE8" w:rsidRDefault="006F7086">
            <w:pPr>
              <w:pStyle w:val="KeinLeerraum"/>
              <w:jc w:val="left"/>
              <w:rPr>
                <w:rFonts w:eastAsia="Arial" w:cs="Arial"/>
              </w:rPr>
            </w:pPr>
            <w:r>
              <w:rPr>
                <w:rFonts w:eastAsia="Arial" w:cs="Arial"/>
              </w:rPr>
              <w:t>e</w:t>
            </w:r>
            <w:r w:rsidR="00C02800">
              <w:rPr>
                <w:rFonts w:eastAsia="Arial" w:cs="Arial"/>
              </w:rPr>
              <w:t xml:space="preserve">xemplarische Vertiefung des Lebens und Wohnens in einer Stadt / Region </w:t>
            </w:r>
            <w:r w:rsidR="00C02800">
              <w:rPr>
                <w:rFonts w:eastAsia="Arial" w:cs="Arial"/>
                <w:i/>
              </w:rPr>
              <w:t xml:space="preserve">Antwerpen en Zeeland; </w:t>
            </w:r>
            <w:r w:rsidR="00C02800">
              <w:rPr>
                <w:rFonts w:eastAsia="Arial" w:cs="Arial"/>
              </w:rPr>
              <w:t>Wortschatzarbeit zu Einkaufen, Verkehrsmittel, Aktivitäten, Wegbeschreibung</w:t>
            </w:r>
          </w:p>
          <w:p w14:paraId="7A7F0A6D" w14:textId="77777777" w:rsidR="00D95CE8" w:rsidRDefault="00D95CE8">
            <w:pPr>
              <w:pStyle w:val="KeinLeerraum"/>
              <w:jc w:val="left"/>
              <w:rPr>
                <w:rFonts w:eastAsia="Arial" w:cs="Arial"/>
              </w:rPr>
            </w:pPr>
          </w:p>
          <w:p w14:paraId="76BFDEC5" w14:textId="77777777" w:rsidR="00D95CE8" w:rsidRPr="0068283E" w:rsidRDefault="00C02800">
            <w:pPr>
              <w:pStyle w:val="KeinLeerraum"/>
              <w:jc w:val="left"/>
              <w:rPr>
                <w:rFonts w:eastAsia="Arial" w:cs="Arial"/>
                <w:lang w:val="nl-NL"/>
              </w:rPr>
            </w:pPr>
            <w:r w:rsidRPr="0068283E">
              <w:rPr>
                <w:rFonts w:eastAsia="Arial" w:cs="Arial"/>
                <w:lang w:val="nl-NL"/>
              </w:rPr>
              <w:t>Lernaufgaben: szenische Spiele (</w:t>
            </w:r>
            <w:r w:rsidRPr="0068283E">
              <w:rPr>
                <w:rFonts w:eastAsia="Arial" w:cs="Arial"/>
                <w:i/>
                <w:lang w:val="nl-NL"/>
              </w:rPr>
              <w:t xml:space="preserve">boodschappen doen, weg beschrijven, wat heeft ze gekocht?) </w:t>
            </w:r>
          </w:p>
          <w:p w14:paraId="39D2306A" w14:textId="77777777" w:rsidR="00D95CE8" w:rsidRPr="0068283E" w:rsidRDefault="00D95CE8">
            <w:pPr>
              <w:pStyle w:val="KeinLeerraum"/>
              <w:jc w:val="left"/>
              <w:rPr>
                <w:rFonts w:eastAsia="Arial" w:cs="Arial"/>
                <w:i/>
                <w:lang w:val="nl-NL"/>
              </w:rPr>
            </w:pPr>
          </w:p>
          <w:p w14:paraId="4F982E4B" w14:textId="77777777" w:rsidR="00D95CE8" w:rsidRDefault="00C02800">
            <w:pPr>
              <w:pStyle w:val="KeinLeerraum"/>
              <w:jc w:val="left"/>
              <w:rPr>
                <w:rFonts w:eastAsia="Arial" w:cs="Arial"/>
              </w:rPr>
            </w:pPr>
            <w:r>
              <w:rPr>
                <w:rFonts w:eastAsia="Arial" w:cs="Arial"/>
                <w:b/>
              </w:rPr>
              <w:t xml:space="preserve">Vereinbarte Leistungüberprüfung </w:t>
            </w:r>
          </w:p>
          <w:p w14:paraId="1C34E0A5" w14:textId="77777777" w:rsidR="00D95CE8" w:rsidRDefault="00C02800">
            <w:pPr>
              <w:pStyle w:val="KeinLeerraum"/>
              <w:jc w:val="left"/>
              <w:rPr>
                <w:rFonts w:eastAsia="Arial" w:cs="Arial"/>
              </w:rPr>
            </w:pPr>
            <w:r>
              <w:rPr>
                <w:rFonts w:eastAsia="Arial" w:cs="Arial"/>
              </w:rPr>
              <w:t xml:space="preserve">Schwerpunkt Sprechen: an Gesprächen teilnehmen: </w:t>
            </w:r>
            <w:r>
              <w:rPr>
                <w:rFonts w:eastAsia="Arial" w:cs="Arial"/>
                <w:i/>
              </w:rPr>
              <w:t>Taaldorp Op de markt / Op straat</w:t>
            </w:r>
            <w:r>
              <w:rPr>
                <w:rFonts w:eastAsia="Arial" w:cs="Arial"/>
              </w:rPr>
              <w:t xml:space="preserve"> als Ersatz einer schriftlichen Klassenarbeit</w:t>
            </w:r>
          </w:p>
          <w:p w14:paraId="339AD4E9" w14:textId="77777777" w:rsidR="00D95CE8" w:rsidRDefault="00D95CE8">
            <w:pPr>
              <w:pStyle w:val="KeinLeerraum"/>
              <w:jc w:val="left"/>
              <w:rPr>
                <w:rFonts w:eastAsia="Arial" w:cs="Arial"/>
                <w:bCs/>
              </w:rPr>
            </w:pPr>
          </w:p>
          <w:p w14:paraId="55E6C69C" w14:textId="77777777" w:rsidR="00D95CE8" w:rsidRDefault="00C02800">
            <w:pPr>
              <w:pStyle w:val="KeinLeerraum"/>
              <w:jc w:val="left"/>
              <w:rPr>
                <w:rFonts w:eastAsia="Arial" w:cs="Arial"/>
                <w:bCs/>
              </w:rPr>
            </w:pPr>
            <w:r>
              <w:rPr>
                <w:rFonts w:eastAsia="Arial" w:cs="Arial"/>
                <w:b/>
                <w:bCs/>
              </w:rPr>
              <w:t>Weitere Absprachen</w:t>
            </w:r>
            <w:r>
              <w:rPr>
                <w:rFonts w:eastAsia="Arial" w:cs="Arial"/>
                <w:bCs/>
              </w:rPr>
              <w:t xml:space="preserve"> </w:t>
            </w:r>
          </w:p>
          <w:p w14:paraId="115E31F4" w14:textId="77777777" w:rsidR="00D95CE8" w:rsidRDefault="00C02800">
            <w:pPr>
              <w:pStyle w:val="KeinLeerraum"/>
              <w:jc w:val="left"/>
              <w:rPr>
                <w:rFonts w:eastAsia="Arial" w:cs="Arial"/>
              </w:rPr>
            </w:pPr>
            <w:r>
              <w:rPr>
                <w:rFonts w:eastAsia="Arial" w:cs="Arial"/>
              </w:rPr>
              <w:t xml:space="preserve">Besuch des Wochenmarkts des Nachbarorts in den Niederlanden mit der Lerngruppe; </w:t>
            </w:r>
          </w:p>
          <w:p w14:paraId="65AF2AF7" w14:textId="77777777" w:rsidR="00D95CE8" w:rsidRDefault="00C02800">
            <w:pPr>
              <w:pStyle w:val="KeinLeerraum"/>
              <w:jc w:val="left"/>
              <w:rPr>
                <w:rFonts w:eastAsia="Arial" w:cs="Arial"/>
                <w:bCs/>
              </w:rPr>
            </w:pPr>
            <w:r>
              <w:rPr>
                <w:rFonts w:eastAsia="Arial" w:cs="Arial"/>
                <w:bCs/>
              </w:rPr>
              <w:t>Bezug zu Rahmenvorgabe Verbraucherbildung: Bereich B, Ernährung und Gesundheit</w:t>
            </w:r>
          </w:p>
        </w:tc>
      </w:tr>
    </w:tbl>
    <w:p w14:paraId="6432D7B5" w14:textId="77777777" w:rsidR="00D95CE8" w:rsidRDefault="00D95CE8">
      <w:pPr>
        <w:spacing w:after="0" w:line="240" w:lineRule="auto"/>
        <w:jc w:val="left"/>
        <w:rPr>
          <w:rFonts w:cs="Arial"/>
          <w:sz w:val="24"/>
          <w:szCs w:val="24"/>
        </w:rPr>
      </w:pPr>
    </w:p>
    <w:p w14:paraId="0D8A1725" w14:textId="77777777" w:rsidR="00D95CE8" w:rsidRDefault="00C02800">
      <w:pPr>
        <w:widowControl w:val="0"/>
        <w:suppressAutoHyphens/>
        <w:spacing w:after="0" w:line="240" w:lineRule="auto"/>
        <w:jc w:val="left"/>
      </w:pPr>
      <w:r>
        <w:rPr>
          <w:noProof/>
          <w:lang w:eastAsia="de-DE"/>
        </w:rPr>
        <w:lastRenderedPageBreak/>
        <mc:AlternateContent>
          <mc:Choice Requires="wps">
            <w:drawing>
              <wp:anchor distT="0" distB="0" distL="89535" distR="89535" simplePos="0" relativeHeight="251658247" behindDoc="0" locked="0" layoutInCell="0" hidden="0" allowOverlap="1" wp14:anchorId="27FD154C" wp14:editId="3326C174">
                <wp:simplePos x="0" y="0"/>
                <wp:positionH relativeFrom="margin">
                  <wp:posOffset>-635</wp:posOffset>
                </wp:positionH>
                <wp:positionV relativeFrom="page">
                  <wp:posOffset>1227455</wp:posOffset>
                </wp:positionV>
                <wp:extent cx="9499600" cy="5293995"/>
                <wp:effectExtent l="0" t="0" r="0" b="0"/>
                <wp:wrapSquare wrapText="bothSides"/>
                <wp:docPr id="7" name="Textbox 8"/>
                <wp:cNvGraphicFramePr/>
                <a:graphic xmlns:a="http://schemas.openxmlformats.org/drawingml/2006/main">
                  <a:graphicData uri="http://schemas.microsoft.com/office/word/2010/wordprocessingShape">
                    <wps:wsp>
                      <wps:cNvSpPr>
                        <a:extLst>
                          <a:ext uri="smNativeData">
                            <sm:smNativeData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o="urn:schemas-microsoft-com:office:office" xmlns:v="urn:schemas-microsoft-com:vml" xmlns:w10="urn:schemas-microsoft-com:office:word" xmlns:w="http://schemas.openxmlformats.org/wordprocessingml/2006/main" xmlns:sm="smNativeData" val="SMDATA_11_RJymXhMAAAAlAAAAZAAAAE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cgAAAACiAAAgAAAAAAAAAAAAAAABAAAA/////wAAAAAAAAAAjQcAAHA6AACRIAAAJgADAG0EAACNBwAA"/>
                          </a:ext>
                        </a:extLst>
                      </wps:cNvSpPr>
                      <wps:spPr>
                        <a:xfrm>
                          <a:off x="0" y="0"/>
                          <a:ext cx="9499600" cy="5293995"/>
                        </a:xfrm>
                        <a:prstGeom prst="rect">
                          <a:avLst/>
                        </a:prstGeom>
                        <a:noFill/>
                        <a:ln w="12700">
                          <a:noFill/>
                        </a:ln>
                      </wps:spPr>
                      <wps:txbx>
                        <w:txbxContent>
                          <w:tbl>
                            <w:tblPr>
                              <w:tblW w:w="14218" w:type="dxa"/>
                              <w:tblInd w:w="93" w:type="dxa"/>
                              <w:tblCellMar>
                                <w:left w:w="10" w:type="dxa"/>
                                <w:right w:w="10" w:type="dxa"/>
                              </w:tblCellMar>
                              <w:tblLook w:val="0000" w:firstRow="0" w:lastRow="0" w:firstColumn="0" w:lastColumn="0" w:noHBand="0" w:noVBand="0"/>
                            </w:tblPr>
                            <w:tblGrid>
                              <w:gridCol w:w="4731"/>
                              <w:gridCol w:w="4590"/>
                              <w:gridCol w:w="4897"/>
                            </w:tblGrid>
                            <w:tr w:rsidR="004A319E" w:rsidRPr="007C3744" w14:paraId="75ADDF40"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09B1664A" w14:textId="77777777" w:rsidR="004A319E" w:rsidRPr="00004E11" w:rsidRDefault="004A319E">
                                  <w:pPr>
                                    <w:jc w:val="center"/>
                                    <w:rPr>
                                      <w:rFonts w:eastAsia="Arial" w:cs="Arial"/>
                                      <w:color w:val="000000"/>
                                      <w:sz w:val="28"/>
                                      <w:lang w:val="nl-NL"/>
                                    </w:rPr>
                                  </w:pPr>
                                  <w:r w:rsidRPr="00004E11">
                                    <w:rPr>
                                      <w:rFonts w:eastAsia="Arial" w:cs="Arial"/>
                                      <w:b/>
                                      <w:color w:val="000000"/>
                                      <w:sz w:val="28"/>
                                      <w:lang w:val="nl-NL"/>
                                    </w:rPr>
                                    <w:t xml:space="preserve">UV 9.1-4 </w:t>
                                  </w:r>
                                  <w:r w:rsidRPr="00004E11">
                                    <w:rPr>
                                      <w:rFonts w:eastAsia="Arial" w:cs="Arial"/>
                                      <w:b/>
                                      <w:i/>
                                      <w:color w:val="000000"/>
                                      <w:sz w:val="28"/>
                                      <w:lang w:val="nl-NL"/>
                                    </w:rPr>
                                    <w:t xml:space="preserve">Nederland leren kennen </w:t>
                                  </w:r>
                                  <w:r w:rsidRPr="00004E11">
                                    <w:rPr>
                                      <w:rFonts w:eastAsia="Arial" w:cs="Arial"/>
                                      <w:b/>
                                      <w:i/>
                                      <w:sz w:val="28"/>
                                      <w:lang w:val="nl-NL"/>
                                    </w:rPr>
                                    <w:t xml:space="preserve">– </w:t>
                                  </w:r>
                                  <w:r w:rsidRPr="00004E11">
                                    <w:rPr>
                                      <w:rFonts w:eastAsia="Arial" w:cs="Arial"/>
                                      <w:b/>
                                      <w:i/>
                                      <w:color w:val="000000"/>
                                      <w:sz w:val="28"/>
                                      <w:lang w:val="nl-NL"/>
                                    </w:rPr>
                                    <w:t>over land, mensen</w:t>
                                  </w:r>
                                  <w:r w:rsidRPr="00004E11">
                                    <w:rPr>
                                      <w:rFonts w:eastAsia="Arial" w:cs="Arial"/>
                                      <w:b/>
                                      <w:color w:val="000000"/>
                                      <w:sz w:val="28"/>
                                      <w:lang w:val="nl-NL"/>
                                    </w:rPr>
                                    <w:t xml:space="preserve"> en koningshuis schrijven </w:t>
                                  </w:r>
                                  <w:r w:rsidRPr="00004E11">
                                    <w:rPr>
                                      <w:rFonts w:eastAsia="Arial" w:cs="Arial"/>
                                      <w:color w:val="000000"/>
                                      <w:sz w:val="28"/>
                                      <w:lang w:val="nl-NL"/>
                                    </w:rPr>
                                    <w:t>(ca. 15 U-Std.)</w:t>
                                  </w:r>
                                </w:p>
                              </w:tc>
                            </w:tr>
                            <w:tr w:rsidR="004A319E" w14:paraId="21FE9C2C"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2A5A8733" w14:textId="77777777" w:rsidR="004A319E" w:rsidRDefault="004A319E">
                                  <w:pPr>
                                    <w:spacing w:after="0" w:line="240" w:lineRule="auto"/>
                                    <w:jc w:val="center"/>
                                    <w:rPr>
                                      <w:rFonts w:eastAsia="Arial" w:cs="Arial"/>
                                      <w:b/>
                                      <w:bCs/>
                                      <w:sz w:val="24"/>
                                      <w:szCs w:val="24"/>
                                    </w:rPr>
                                  </w:pPr>
                                  <w:r>
                                    <w:rPr>
                                      <w:rFonts w:eastAsia="Arial" w:cs="Arial"/>
                                      <w:b/>
                                      <w:bCs/>
                                      <w:sz w:val="24"/>
                                      <w:szCs w:val="24"/>
                                    </w:rPr>
                                    <w:t xml:space="preserve">Kompetenzerwartungen </w:t>
                                  </w:r>
                                </w:p>
                                <w:p w14:paraId="6E016732" w14:textId="77777777" w:rsidR="004A319E" w:rsidRDefault="004A319E">
                                  <w:pPr>
                                    <w:spacing w:after="0" w:line="240" w:lineRule="auto"/>
                                    <w:jc w:val="center"/>
                                    <w:rPr>
                                      <w:rFonts w:eastAsia="Arial" w:cs="Arial"/>
                                      <w:b/>
                                      <w:bCs/>
                                      <w:sz w:val="24"/>
                                      <w:szCs w:val="24"/>
                                    </w:rPr>
                                  </w:pPr>
                                  <w:r>
                                    <w:rPr>
                                      <w:rFonts w:eastAsia="Arial" w:cs="Arial"/>
                                      <w:b/>
                                      <w:bCs/>
                                      <w:sz w:val="24"/>
                                      <w:szCs w:val="24"/>
                                    </w:rPr>
                                    <w:t>im Schwerpunkt</w:t>
                                  </w:r>
                                </w:p>
                              </w:tc>
                              <w:tc>
                                <w:tcPr>
                                  <w:tcW w:w="459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46E0E7CB" w14:textId="77777777" w:rsidR="004A319E" w:rsidRDefault="004A319E">
                                  <w:pPr>
                                    <w:spacing w:after="0" w:line="240" w:lineRule="auto"/>
                                    <w:jc w:val="center"/>
                                    <w:rPr>
                                      <w:rFonts w:eastAsia="Arial" w:cs="Arial"/>
                                      <w:b/>
                                      <w:bCs/>
                                      <w:sz w:val="24"/>
                                      <w:szCs w:val="24"/>
                                    </w:rPr>
                                  </w:pPr>
                                  <w:r>
                                    <w:rPr>
                                      <w:rFonts w:eastAsia="Arial" w:cs="Arial"/>
                                      <w:b/>
                                      <w:bCs/>
                                      <w:sz w:val="24"/>
                                      <w:szCs w:val="24"/>
                                    </w:rPr>
                                    <w:t xml:space="preserve">Auswahl </w:t>
                                  </w:r>
                                </w:p>
                                <w:p w14:paraId="3D292FB0" w14:textId="77777777" w:rsidR="004A319E" w:rsidRDefault="004A319E">
                                  <w:pPr>
                                    <w:spacing w:after="0" w:line="240" w:lineRule="auto"/>
                                    <w:jc w:val="center"/>
                                    <w:rPr>
                                      <w:rFonts w:eastAsia="Arial" w:cs="Arial"/>
                                      <w:b/>
                                      <w:bCs/>
                                      <w:sz w:val="24"/>
                                      <w:szCs w:val="24"/>
                                    </w:rPr>
                                  </w:pPr>
                                  <w:r>
                                    <w:rPr>
                                      <w:rFonts w:eastAsia="Arial" w:cs="Arial"/>
                                      <w:b/>
                                      <w:bCs/>
                                      <w:sz w:val="24"/>
                                      <w:szCs w:val="24"/>
                                    </w:rPr>
                                    <w:t>fachlicher Konkretisierungen</w:t>
                                  </w:r>
                                </w:p>
                              </w:tc>
                              <w:tc>
                                <w:tcPr>
                                  <w:tcW w:w="4897"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70173DB7" w14:textId="77777777" w:rsidR="004A319E" w:rsidRDefault="004A319E">
                                  <w:pPr>
                                    <w:spacing w:after="0" w:line="240" w:lineRule="auto"/>
                                    <w:jc w:val="center"/>
                                    <w:rPr>
                                      <w:rFonts w:eastAsia="Arial" w:cs="Arial"/>
                                      <w:b/>
                                      <w:bCs/>
                                      <w:sz w:val="24"/>
                                      <w:szCs w:val="24"/>
                                    </w:rPr>
                                  </w:pPr>
                                  <w:r>
                                    <w:rPr>
                                      <w:rFonts w:eastAsia="Arial" w:cs="Arial"/>
                                      <w:b/>
                                      <w:bCs/>
                                      <w:sz w:val="24"/>
                                      <w:szCs w:val="24"/>
                                    </w:rPr>
                                    <w:t xml:space="preserve">Hinweise, Vereinbarungen </w:t>
                                  </w:r>
                                </w:p>
                                <w:p w14:paraId="46A779F6" w14:textId="77777777" w:rsidR="004A319E" w:rsidRDefault="004A319E">
                                  <w:pPr>
                                    <w:spacing w:after="0" w:line="240" w:lineRule="auto"/>
                                    <w:jc w:val="center"/>
                                    <w:rPr>
                                      <w:rFonts w:eastAsia="Arial" w:cs="Arial"/>
                                      <w:b/>
                                      <w:bCs/>
                                      <w:sz w:val="24"/>
                                      <w:szCs w:val="24"/>
                                    </w:rPr>
                                  </w:pPr>
                                  <w:r>
                                    <w:rPr>
                                      <w:rFonts w:eastAsia="Arial" w:cs="Arial"/>
                                      <w:b/>
                                      <w:bCs/>
                                      <w:sz w:val="24"/>
                                      <w:szCs w:val="24"/>
                                    </w:rPr>
                                    <w:t>und Absprachen</w:t>
                                  </w:r>
                                </w:p>
                              </w:tc>
                            </w:tr>
                            <w:tr w:rsidR="004A319E" w14:paraId="61C702C0" w14:textId="77777777">
                              <w:trPr>
                                <w:trHeight w:val="269"/>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3FBA1A9A" w14:textId="77777777" w:rsidR="004A319E" w:rsidRDefault="004A319E">
                                  <w:pPr>
                                    <w:pStyle w:val="KeinLeerraum"/>
                                    <w:jc w:val="left"/>
                                    <w:rPr>
                                      <w:rFonts w:eastAsia="Arial" w:cs="Arial"/>
                                    </w:rPr>
                                  </w:pPr>
                                </w:p>
                                <w:p w14:paraId="619B5EE2" w14:textId="77777777" w:rsidR="004A319E" w:rsidRDefault="004A319E">
                                  <w:pPr>
                                    <w:pStyle w:val="KeinLeerraum"/>
                                    <w:jc w:val="left"/>
                                    <w:rPr>
                                      <w:rFonts w:eastAsia="Arial" w:cs="Arial"/>
                                      <w:b/>
                                    </w:rPr>
                                  </w:pPr>
                                  <w:r>
                                    <w:rPr>
                                      <w:rFonts w:eastAsia="Arial" w:cs="Arial"/>
                                      <w:b/>
                                    </w:rPr>
                                    <w:t>Funktionale kommunikative Kompetenzen</w:t>
                                  </w:r>
                                </w:p>
                                <w:p w14:paraId="2093F53F" w14:textId="77777777" w:rsidR="004A319E" w:rsidRDefault="004A319E">
                                  <w:pPr>
                                    <w:pStyle w:val="KeinLeerraum"/>
                                    <w:jc w:val="left"/>
                                    <w:rPr>
                                      <w:rFonts w:eastAsia="Arial" w:cs="Arial"/>
                                    </w:rPr>
                                  </w:pPr>
                                </w:p>
                                <w:p w14:paraId="67343000" w14:textId="77777777" w:rsidR="004A319E" w:rsidRPr="00004E11" w:rsidRDefault="004A319E">
                                  <w:pPr>
                                    <w:pStyle w:val="KeinLeerraum"/>
                                    <w:jc w:val="left"/>
                                    <w:rPr>
                                      <w:rFonts w:eastAsia="Arial" w:cs="Arial"/>
                                      <w:b/>
                                      <w:i/>
                                    </w:rPr>
                                  </w:pPr>
                                  <w:r w:rsidRPr="00004E11">
                                    <w:rPr>
                                      <w:rFonts w:eastAsia="Arial" w:cs="Arial"/>
                                      <w:b/>
                                      <w:i/>
                                    </w:rPr>
                                    <w:t xml:space="preserve">Lesen </w:t>
                                  </w:r>
                                </w:p>
                                <w:p w14:paraId="58226017" w14:textId="18A15E55" w:rsidR="004A319E" w:rsidRDefault="004A319E">
                                  <w:pPr>
                                    <w:pStyle w:val="KeinLeerraum"/>
                                    <w:jc w:val="left"/>
                                    <w:rPr>
                                      <w:rFonts w:eastAsia="Arial" w:cs="Arial"/>
                                    </w:rPr>
                                  </w:pPr>
                                  <w:r>
                                    <w:rPr>
                                      <w:rFonts w:eastAsia="Arial" w:cs="Arial"/>
                                    </w:rPr>
                                    <w:t>einfachen Sach- und Gebrauchstexten sowie einfachen literarischen Texten die Gesamtaussage, Hauptaussagen und wichtige Einzelinformationen entnehmen</w:t>
                                  </w:r>
                                </w:p>
                                <w:p w14:paraId="39CD485E" w14:textId="77777777" w:rsidR="004A319E" w:rsidRDefault="004A319E">
                                  <w:pPr>
                                    <w:pStyle w:val="KeinLeerraum"/>
                                    <w:jc w:val="left"/>
                                    <w:rPr>
                                      <w:rFonts w:eastAsia="Arial" w:cs="Arial"/>
                                      <w:b/>
                                    </w:rPr>
                                  </w:pPr>
                                </w:p>
                                <w:p w14:paraId="135E1B36" w14:textId="77777777" w:rsidR="004A319E" w:rsidRPr="00004E11" w:rsidRDefault="004A319E">
                                  <w:pPr>
                                    <w:pStyle w:val="KeinLeerraum"/>
                                    <w:jc w:val="left"/>
                                    <w:rPr>
                                      <w:rFonts w:eastAsia="Arial" w:cs="Arial"/>
                                      <w:b/>
                                      <w:i/>
                                    </w:rPr>
                                  </w:pPr>
                                  <w:r w:rsidRPr="00004E11">
                                    <w:rPr>
                                      <w:rFonts w:eastAsia="Arial" w:cs="Arial"/>
                                      <w:b/>
                                      <w:i/>
                                    </w:rPr>
                                    <w:t xml:space="preserve">Schreiben </w:t>
                                  </w:r>
                                </w:p>
                                <w:p w14:paraId="1C46B106" w14:textId="10672912" w:rsidR="004A319E" w:rsidRDefault="004A319E">
                                  <w:pPr>
                                    <w:pStyle w:val="KeinLeerraum"/>
                                    <w:jc w:val="left"/>
                                    <w:rPr>
                                      <w:rFonts w:eastAsia="Arial" w:cs="Arial"/>
                                    </w:rPr>
                                  </w:pPr>
                                  <w:r>
                                    <w:rPr>
                                      <w:rFonts w:eastAsia="Arial" w:cs="Arial"/>
                                    </w:rPr>
                                    <w:t>einfache Formen des produktionsorientierten und kreativen Schreibens realisieren</w:t>
                                  </w:r>
                                </w:p>
                                <w:p w14:paraId="5F01F4D1" w14:textId="77777777" w:rsidR="004A319E" w:rsidRDefault="004A319E">
                                  <w:pPr>
                                    <w:pStyle w:val="KeinLeerraum"/>
                                    <w:jc w:val="left"/>
                                    <w:rPr>
                                      <w:rFonts w:eastAsia="Arial" w:cs="Arial"/>
                                    </w:rPr>
                                  </w:pPr>
                                </w:p>
                                <w:p w14:paraId="6919D442" w14:textId="77777777" w:rsidR="004A319E" w:rsidRDefault="004A319E">
                                  <w:pPr>
                                    <w:pStyle w:val="KeinLeerraum"/>
                                    <w:jc w:val="left"/>
                                    <w:rPr>
                                      <w:rFonts w:eastAsia="Arial" w:cs="Arial"/>
                                      <w:b/>
                                    </w:rPr>
                                  </w:pPr>
                                  <w:r>
                                    <w:rPr>
                                      <w:rFonts w:eastAsia="Arial" w:cs="Arial"/>
                                      <w:b/>
                                    </w:rPr>
                                    <w:t xml:space="preserve">Sprachbewusstheit </w:t>
                                  </w:r>
                                </w:p>
                                <w:p w14:paraId="1EF0DC1E" w14:textId="5637D172" w:rsidR="004A319E" w:rsidRDefault="004A319E">
                                  <w:pPr>
                                    <w:pStyle w:val="KeinLeerraum"/>
                                    <w:jc w:val="left"/>
                                    <w:rPr>
                                      <w:rFonts w:eastAsia="Arial" w:cs="Arial"/>
                                    </w:rPr>
                                  </w:pPr>
                                  <w:r>
                                    <w:rPr>
                                      <w:rFonts w:eastAsia="Arial" w:cs="Arial"/>
                                    </w:rPr>
                                    <w:t>das eigene und das Kommunikationsverhalten anderer im Hinblick auf Kommunikationserfolge und -probleme beobachten [und ansatzweise kritisch-konstruktiv reflektieren]</w:t>
                                  </w:r>
                                </w:p>
                                <w:p w14:paraId="19393335" w14:textId="77777777" w:rsidR="004A319E" w:rsidRDefault="004A319E">
                                  <w:pPr>
                                    <w:pStyle w:val="KeinLeerraum"/>
                                    <w:jc w:val="left"/>
                                    <w:rPr>
                                      <w:rFonts w:eastAsia="Arial" w:cs="Arial"/>
                                    </w:rPr>
                                  </w:pPr>
                                </w:p>
                                <w:p w14:paraId="426E3698" w14:textId="77777777" w:rsidR="004A319E" w:rsidRDefault="004A319E">
                                  <w:pPr>
                                    <w:pStyle w:val="KeinLeerraum"/>
                                    <w:jc w:val="left"/>
                                    <w:rPr>
                                      <w:rFonts w:eastAsia="Arial" w:cs="Arial"/>
                                    </w:rPr>
                                  </w:pPr>
                                </w:p>
                                <w:p w14:paraId="193143DB" w14:textId="77777777" w:rsidR="004A319E" w:rsidRDefault="004A319E">
                                  <w:pPr>
                                    <w:pStyle w:val="KeinLeerraum"/>
                                    <w:jc w:val="left"/>
                                    <w:rPr>
                                      <w:rFonts w:eastAsia="Arial" w:cs="Arial"/>
                                    </w:rPr>
                                  </w:pPr>
                                </w:p>
                              </w:tc>
                              <w:tc>
                                <w:tcPr>
                                  <w:tcW w:w="4590"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1204EBD9" w14:textId="77777777" w:rsidR="004A319E" w:rsidRDefault="004A319E">
                                  <w:pPr>
                                    <w:pStyle w:val="KeinLeerraum"/>
                                    <w:jc w:val="left"/>
                                    <w:rPr>
                                      <w:rFonts w:eastAsia="Arial" w:cs="Arial"/>
                                    </w:rPr>
                                  </w:pPr>
                                </w:p>
                                <w:p w14:paraId="61D89BA7" w14:textId="77777777" w:rsidR="004A319E" w:rsidRDefault="004A319E">
                                  <w:pPr>
                                    <w:pStyle w:val="KeinLeerraum"/>
                                    <w:jc w:val="left"/>
                                    <w:rPr>
                                      <w:rFonts w:eastAsia="Arial" w:cs="Arial"/>
                                      <w:b/>
                                    </w:rPr>
                                  </w:pPr>
                                  <w:r>
                                    <w:rPr>
                                      <w:rFonts w:eastAsia="Arial" w:cs="Arial"/>
                                      <w:b/>
                                    </w:rPr>
                                    <w:t xml:space="preserve">Text- und Medienkompetenz </w:t>
                                  </w:r>
                                </w:p>
                                <w:p w14:paraId="4DD83BDF" w14:textId="77777777" w:rsidR="004A319E" w:rsidRDefault="004A319E">
                                  <w:pPr>
                                    <w:pStyle w:val="KeinLeerraum"/>
                                    <w:jc w:val="left"/>
                                    <w:rPr>
                                      <w:rFonts w:eastAsia="Arial" w:cs="Arial"/>
                                      <w:b/>
                                    </w:rPr>
                                  </w:pPr>
                                </w:p>
                                <w:p w14:paraId="7B7DAA8E" w14:textId="77777777" w:rsidR="004A319E" w:rsidRDefault="004A319E">
                                  <w:pPr>
                                    <w:pStyle w:val="KeinLeerraum"/>
                                    <w:jc w:val="left"/>
                                    <w:rPr>
                                      <w:rFonts w:eastAsia="Arial" w:cs="Arial"/>
                                    </w:rPr>
                                  </w:pPr>
                                  <w:r>
                                    <w:rPr>
                                      <w:rFonts w:eastAsia="Arial" w:cs="Arial"/>
                                      <w:b/>
                                      <w:bCs/>
                                    </w:rPr>
                                    <w:t xml:space="preserve">Ausgangstexte: </w:t>
                                  </w:r>
                                  <w:r>
                                    <w:rPr>
                                      <w:rFonts w:eastAsia="Arial" w:cs="Arial"/>
                                    </w:rPr>
                                    <w:t xml:space="preserve">Interview, </w:t>
                                  </w:r>
                                  <w:bookmarkStart w:id="3" w:name="__DdeLink__949_3453680695"/>
                                  <w:bookmarkEnd w:id="3"/>
                                  <w:r>
                                    <w:rPr>
                                      <w:rFonts w:eastAsia="Arial" w:cs="Arial"/>
                                    </w:rPr>
                                    <w:t xml:space="preserve">Formate der sozialen Medien und Netzwerke, Nachrichten, Artikel </w:t>
                                  </w:r>
                                </w:p>
                                <w:p w14:paraId="1F0513E8" w14:textId="77777777" w:rsidR="004A319E" w:rsidRDefault="004A319E">
                                  <w:pPr>
                                    <w:pStyle w:val="KeinLeerraum"/>
                                    <w:jc w:val="left"/>
                                    <w:rPr>
                                      <w:rFonts w:eastAsia="Arial" w:cs="Arial"/>
                                    </w:rPr>
                                  </w:pPr>
                                  <w:r>
                                    <w:rPr>
                                      <w:rFonts w:eastAsia="Arial" w:cs="Arial"/>
                                      <w:b/>
                                      <w:bCs/>
                                    </w:rPr>
                                    <w:t xml:space="preserve">Zieltexte: </w:t>
                                  </w:r>
                                  <w:r>
                                    <w:rPr>
                                      <w:rFonts w:eastAsia="Arial" w:cs="Arial"/>
                                    </w:rPr>
                                    <w:t>Formate der sozialen Medien und Netzwerke</w:t>
                                  </w:r>
                                </w:p>
                                <w:p w14:paraId="20D96ABF" w14:textId="77777777" w:rsidR="004A319E" w:rsidRDefault="004A319E">
                                  <w:pPr>
                                    <w:pStyle w:val="KeinLeerraum"/>
                                    <w:jc w:val="left"/>
                                    <w:rPr>
                                      <w:rFonts w:eastAsia="Arial" w:cs="Arial"/>
                                    </w:rPr>
                                  </w:pPr>
                                </w:p>
                                <w:p w14:paraId="4FE0F575" w14:textId="77777777" w:rsidR="004A319E" w:rsidRDefault="004A319E">
                                  <w:pPr>
                                    <w:pStyle w:val="KeinLeerraum"/>
                                    <w:jc w:val="left"/>
                                    <w:rPr>
                                      <w:rFonts w:eastAsia="Arial" w:cs="Arial"/>
                                      <w:b/>
                                    </w:rPr>
                                  </w:pPr>
                                  <w:r>
                                    <w:rPr>
                                      <w:rFonts w:eastAsia="Arial" w:cs="Arial"/>
                                      <w:b/>
                                    </w:rPr>
                                    <w:t xml:space="preserve">Sprachlernkompetenz  </w:t>
                                  </w:r>
                                </w:p>
                                <w:p w14:paraId="04355BB4" w14:textId="77777777" w:rsidR="004A319E" w:rsidRDefault="004A319E">
                                  <w:pPr>
                                    <w:pStyle w:val="KeinLeerraum"/>
                                    <w:jc w:val="left"/>
                                    <w:rPr>
                                      <w:rFonts w:eastAsia="Arial" w:cs="Arial"/>
                                      <w:b/>
                                    </w:rPr>
                                  </w:pPr>
                                </w:p>
                                <w:p w14:paraId="0E0BC5D6" w14:textId="6E17A638" w:rsidR="004A319E" w:rsidRDefault="004A319E">
                                  <w:pPr>
                                    <w:pStyle w:val="KeinLeerraum"/>
                                    <w:jc w:val="left"/>
                                    <w:rPr>
                                      <w:rFonts w:eastAsia="Arial" w:cs="Arial"/>
                                    </w:rPr>
                                  </w:pPr>
                                  <w:r>
                                    <w:rPr>
                                      <w:rFonts w:eastAsia="Arial" w:cs="Arial"/>
                                    </w:rPr>
                                    <w:t>Strategien zum globalen, selektiven und detaillierten Leseverstehen; zur Wort- und Texterschließung, auch im Vergleich zum Englischen und Deutschen; zum selbstständigen Umgang mit Feedback und zur Nutzung von zweisprachigen Wörterbüchern</w:t>
                                  </w:r>
                                </w:p>
                                <w:p w14:paraId="74B1541E" w14:textId="77777777" w:rsidR="004A319E" w:rsidRDefault="004A319E">
                                  <w:pPr>
                                    <w:pStyle w:val="KeinLeerraum"/>
                                    <w:jc w:val="left"/>
                                    <w:rPr>
                                      <w:rFonts w:eastAsia="Arial" w:cs="Arial"/>
                                    </w:rPr>
                                  </w:pPr>
                                </w:p>
                                <w:p w14:paraId="51F4F7A3" w14:textId="77777777" w:rsidR="004A319E" w:rsidRDefault="004A319E">
                                  <w:pPr>
                                    <w:pStyle w:val="KeinLeerraum"/>
                                    <w:jc w:val="left"/>
                                    <w:rPr>
                                      <w:rFonts w:eastAsia="Arial" w:cs="Arial"/>
                                      <w:b/>
                                    </w:rPr>
                                  </w:pPr>
                                  <w:r>
                                    <w:rPr>
                                      <w:rFonts w:eastAsia="Arial" w:cs="Arial"/>
                                      <w:b/>
                                    </w:rPr>
                                    <w:t>Interkulturelle kommunikative Kompetenz</w:t>
                                  </w:r>
                                </w:p>
                                <w:p w14:paraId="3DCD020E" w14:textId="77777777" w:rsidR="004A319E" w:rsidRDefault="004A319E">
                                  <w:pPr>
                                    <w:pStyle w:val="KeinLeerraum"/>
                                    <w:jc w:val="left"/>
                                    <w:rPr>
                                      <w:rFonts w:eastAsia="Arial" w:cs="Arial"/>
                                    </w:rPr>
                                  </w:pPr>
                                </w:p>
                                <w:p w14:paraId="7CD4A4C1" w14:textId="6C09D32B" w:rsidR="004A319E" w:rsidRDefault="004A319E" w:rsidP="00397AF8">
                                  <w:pPr>
                                    <w:jc w:val="left"/>
                                    <w:rPr>
                                      <w:rFonts w:eastAsia="Arial" w:cs="Arial"/>
                                    </w:rPr>
                                  </w:pPr>
                                  <w:r>
                                    <w:rPr>
                                      <w:rFonts w:eastAsia="Arial" w:cs="Arial"/>
                                      <w:bCs/>
                                    </w:rPr>
                                    <w:t xml:space="preserve">Königsfamilien, </w:t>
                                  </w:r>
                                  <w:r>
                                    <w:rPr>
                                      <w:rFonts w:eastAsia="Arial" w:cs="Arial"/>
                                    </w:rPr>
                                    <w:t xml:space="preserve">Feste, Feiertage, Traditionen </w:t>
                                  </w:r>
                                </w:p>
                              </w:tc>
                              <w:tc>
                                <w:tcPr>
                                  <w:tcW w:w="4897"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04C17FDF" w14:textId="77777777" w:rsidR="004A319E" w:rsidRDefault="004A319E">
                                  <w:pPr>
                                    <w:pStyle w:val="KeinLeerraum"/>
                                    <w:jc w:val="left"/>
                                    <w:rPr>
                                      <w:rFonts w:eastAsia="Arial" w:cs="Arial"/>
                                    </w:rPr>
                                  </w:pPr>
                                </w:p>
                                <w:p w14:paraId="0E5335F4" w14:textId="77777777" w:rsidR="004A319E" w:rsidRDefault="004A319E">
                                  <w:pPr>
                                    <w:pStyle w:val="KeinLeerraum"/>
                                    <w:jc w:val="left"/>
                                    <w:rPr>
                                      <w:rFonts w:eastAsia="Arial" w:cs="Arial"/>
                                      <w:b/>
                                    </w:rPr>
                                  </w:pPr>
                                  <w:r>
                                    <w:rPr>
                                      <w:rFonts w:eastAsia="Arial" w:cs="Arial"/>
                                      <w:b/>
                                    </w:rPr>
                                    <w:t xml:space="preserve">Unterrichtliche Umsetzung </w:t>
                                  </w:r>
                                </w:p>
                                <w:p w14:paraId="29497E00" w14:textId="77777777" w:rsidR="004A319E" w:rsidRDefault="004A319E">
                                  <w:pPr>
                                    <w:pStyle w:val="KeinLeerraum"/>
                                    <w:pBdr>
                                      <w:top w:val="nil"/>
                                      <w:left w:val="nil"/>
                                      <w:bottom w:val="nil"/>
                                      <w:right w:val="nil"/>
                                      <w:between w:val="nil"/>
                                    </w:pBdr>
                                    <w:shd w:val="solid" w:color="FFFFFF" w:fill="auto"/>
                                    <w:jc w:val="left"/>
                                    <w:rPr>
                                      <w:rFonts w:eastAsia="Arial" w:cs="Arial"/>
                                    </w:rPr>
                                  </w:pPr>
                                  <w:r>
                                    <w:rPr>
                                      <w:rFonts w:eastAsia="Arial" w:cs="Arial"/>
                                    </w:rPr>
                                    <w:t xml:space="preserve">Themenspezifischer Wortschatz: Bildbeschreibung, Königsfamilien, Feste, Feiertage, Traditionen </w:t>
                                  </w:r>
                                </w:p>
                                <w:p w14:paraId="03738DDC" w14:textId="77777777" w:rsidR="004A319E" w:rsidRDefault="004A319E">
                                  <w:pPr>
                                    <w:pStyle w:val="KeinLeerraum"/>
                                    <w:pBdr>
                                      <w:top w:val="nil"/>
                                      <w:left w:val="nil"/>
                                      <w:bottom w:val="nil"/>
                                      <w:right w:val="nil"/>
                                      <w:between w:val="nil"/>
                                    </w:pBdr>
                                    <w:shd w:val="solid" w:color="FFFFFF" w:fill="auto"/>
                                    <w:jc w:val="left"/>
                                    <w:rPr>
                                      <w:rFonts w:eastAsia="Arial" w:cs="Arial"/>
                                    </w:rPr>
                                  </w:pPr>
                                </w:p>
                                <w:p w14:paraId="0315EBD2" w14:textId="77777777" w:rsidR="004A319E" w:rsidRDefault="004A319E">
                                  <w:pPr>
                                    <w:pStyle w:val="KeinLeerraum"/>
                                    <w:jc w:val="left"/>
                                    <w:rPr>
                                      <w:rFonts w:eastAsia="Arial" w:cs="Arial"/>
                                    </w:rPr>
                                  </w:pPr>
                                  <w:r>
                                    <w:rPr>
                                      <w:rFonts w:eastAsia="Arial" w:cs="Arial"/>
                                    </w:rPr>
                                    <w:t>Lernaufgaben: Gestalten eines fiktiven Profils einer Prinzessin oder eines Prinzen in den sozialen Netzwerken; Verfassen eines fiktiven Interviews mit einem Mitglied der niederländischen Königsfamilie</w:t>
                                  </w:r>
                                  <w:r>
                                    <w:rPr>
                                      <w:rFonts w:eastAsia="Arial" w:cs="Arial"/>
                                      <w:i/>
                                    </w:rPr>
                                    <w:t xml:space="preserve"> </w:t>
                                  </w:r>
                                </w:p>
                                <w:p w14:paraId="7B0481EC" w14:textId="77777777" w:rsidR="004A319E" w:rsidRDefault="004A319E">
                                  <w:pPr>
                                    <w:pStyle w:val="KeinLeerraum"/>
                                    <w:jc w:val="left"/>
                                    <w:rPr>
                                      <w:rFonts w:eastAsia="Arial" w:cs="Arial"/>
                                    </w:rPr>
                                  </w:pPr>
                                </w:p>
                                <w:p w14:paraId="76F92222" w14:textId="77777777" w:rsidR="004A319E" w:rsidRDefault="004A319E">
                                  <w:pPr>
                                    <w:pStyle w:val="KeinLeerraum"/>
                                    <w:jc w:val="left"/>
                                    <w:rPr>
                                      <w:rFonts w:eastAsia="Arial" w:cs="Arial"/>
                                      <w:b/>
                                    </w:rPr>
                                  </w:pPr>
                                  <w:r>
                                    <w:rPr>
                                      <w:rFonts w:eastAsia="Arial" w:cs="Arial"/>
                                      <w:b/>
                                    </w:rPr>
                                    <w:t xml:space="preserve">Anknüpfen an bereits erworbene Kompetenzen </w:t>
                                  </w:r>
                                </w:p>
                                <w:p w14:paraId="4E9F7CBE" w14:textId="77777777" w:rsidR="004A319E" w:rsidRDefault="004A319E">
                                  <w:pPr>
                                    <w:pStyle w:val="KeinLeerraum"/>
                                    <w:jc w:val="left"/>
                                    <w:rPr>
                                      <w:rFonts w:eastAsia="Arial" w:cs="Arial"/>
                                    </w:rPr>
                                  </w:pPr>
                                  <w:r>
                                    <w:rPr>
                                      <w:rFonts w:eastAsia="Arial" w:cs="Arial"/>
                                    </w:rPr>
                                    <w:t>Aktivieren von soziokulturellem Orientierungswissen und erworbenen Lesestrategien; Umgang mit Feedbackbögen</w:t>
                                  </w:r>
                                </w:p>
                                <w:p w14:paraId="578171BE" w14:textId="77777777" w:rsidR="004A319E" w:rsidRDefault="004A319E">
                                  <w:pPr>
                                    <w:pStyle w:val="KeinLeerraum"/>
                                    <w:jc w:val="left"/>
                                    <w:rPr>
                                      <w:rFonts w:eastAsia="Arial" w:cs="Arial"/>
                                    </w:rPr>
                                  </w:pPr>
                                </w:p>
                                <w:p w14:paraId="1BF5755F" w14:textId="77777777" w:rsidR="004A319E" w:rsidRDefault="004A319E">
                                  <w:pPr>
                                    <w:pStyle w:val="KeinLeerraum"/>
                                    <w:jc w:val="left"/>
                                    <w:rPr>
                                      <w:rFonts w:eastAsia="Arial" w:cs="Arial"/>
                                      <w:b/>
                                    </w:rPr>
                                  </w:pPr>
                                  <w:r>
                                    <w:rPr>
                                      <w:rFonts w:eastAsia="Arial" w:cs="Arial"/>
                                      <w:b/>
                                    </w:rPr>
                                    <w:t>Mögliche Leistungsüberprüfung</w:t>
                                  </w:r>
                                </w:p>
                                <w:p w14:paraId="32A46DD7" w14:textId="77777777" w:rsidR="004A319E" w:rsidRDefault="004A319E">
                                  <w:pPr>
                                    <w:pStyle w:val="KeinLeerraum"/>
                                    <w:jc w:val="left"/>
                                    <w:rPr>
                                      <w:rFonts w:eastAsia="Arial" w:cs="Arial"/>
                                    </w:rPr>
                                  </w:pPr>
                                  <w:r>
                                    <w:rPr>
                                      <w:rFonts w:eastAsia="Arial" w:cs="Arial"/>
                                    </w:rPr>
                                    <w:t xml:space="preserve">Schwerpunkt Schreiben und Leseverstehen (isoliert)  </w:t>
                                  </w:r>
                                </w:p>
                                <w:p w14:paraId="6916B103" w14:textId="77777777" w:rsidR="004A319E" w:rsidRDefault="004A319E">
                                  <w:pPr>
                                    <w:pStyle w:val="KeinLeerraum"/>
                                    <w:jc w:val="left"/>
                                    <w:rPr>
                                      <w:rFonts w:eastAsia="Arial" w:cs="Arial"/>
                                    </w:rPr>
                                  </w:pPr>
                                </w:p>
                                <w:p w14:paraId="2691AD1D" w14:textId="77777777" w:rsidR="004A319E" w:rsidRDefault="004A319E">
                                  <w:pPr>
                                    <w:pStyle w:val="KeinLeerraum"/>
                                    <w:jc w:val="left"/>
                                    <w:rPr>
                                      <w:rFonts w:eastAsia="Arial" w:cs="Arial"/>
                                      <w:b/>
                                    </w:rPr>
                                  </w:pPr>
                                  <w:r>
                                    <w:rPr>
                                      <w:rFonts w:eastAsia="Arial" w:cs="Arial"/>
                                      <w:b/>
                                    </w:rPr>
                                    <w:t>Weitere Absprachen</w:t>
                                  </w:r>
                                </w:p>
                                <w:p w14:paraId="3DAAF007" w14:textId="77777777" w:rsidR="004A319E" w:rsidRDefault="004A319E">
                                  <w:pPr>
                                    <w:pStyle w:val="KeinLeerraum"/>
                                    <w:jc w:val="left"/>
                                    <w:rPr>
                                      <w:rFonts w:eastAsia="Arial" w:cs="Arial"/>
                                    </w:rPr>
                                  </w:pPr>
                                  <w:r>
                                    <w:rPr>
                                      <w:rFonts w:eastAsia="Arial" w:cs="Arial"/>
                                    </w:rPr>
                                    <w:t>Selbst- und Peer-Evaluation in Zusammenhang mit Leseverstehen und Schreiben</w:t>
                                  </w:r>
                                </w:p>
                              </w:tc>
                            </w:tr>
                          </w:tbl>
                          <w:p w14:paraId="2AC16129" w14:textId="77777777" w:rsidR="004A319E" w:rsidRDefault="004A319E"/>
                        </w:txbxContent>
                      </wps:txbx>
                      <wps:bodyPr spcFirstLastPara="1" vertOverflow="clip" horzOverflow="clip" lIns="0" tIns="0" rIns="6985" bIns="6985">
                        <a:prstTxWarp prst="textNoShape">
                          <a:avLst/>
                        </a:prstTxWarp>
                        <a:spAutoFit/>
                      </wps:bodyPr>
                    </wps:wsp>
                  </a:graphicData>
                </a:graphic>
              </wp:anchor>
            </w:drawing>
          </mc:Choice>
          <mc:Fallback>
            <w:pict>
              <v:rect w14:anchorId="27FD154C" id="Textbox 8" o:spid="_x0000_s1032" style="position:absolute;margin-left:-.05pt;margin-top:96.65pt;width:748pt;height:416.85pt;z-index:251658247;visibility:visible;mso-wrap-style:square;mso-wrap-distance-left:7.05pt;mso-wrap-distance-top:0;mso-wrap-distance-right:7.05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" o:allowincell="f" filled="f" stroked="f" strokeweight="1pt">
                <v:textbox style="mso-fit-shape-to-text:t" inset="0,0,.55pt,.55pt">
                  <w:txbxContent>
                    <w:tbl>
                      <w:tblPr>
                        <w:tblW w:w="14218" w:type="dxa"/>
                        <w:tblInd w:w="93" w:type="dxa"/>
                        <w:tblCellMar>
                          <w:left w:w="10" w:type="dxa"/>
                          <w:right w:w="10" w:type="dxa"/>
                        </w:tblCellMar>
                        <w:tblLook w:val="0000" w:firstRow="0" w:lastRow="0" w:firstColumn="0" w:lastColumn="0" w:noHBand="0" w:noVBand="0"/>
                      </w:tblPr>
                      <w:tblGrid>
                        <w:gridCol w:w="4731"/>
                        <w:gridCol w:w="4590"/>
                        <w:gridCol w:w="4897"/>
                      </w:tblGrid>
                      <w:tr w:rsidR="004A319E" w:rsidRPr="007C3744" w14:paraId="75ADDF40"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09B1664A" w14:textId="77777777" w:rsidR="004A319E" w:rsidRPr="00004E11" w:rsidRDefault="004A319E">
                            <w:pPr>
                              <w:jc w:val="center"/>
                              <w:rPr>
                                <w:rFonts w:eastAsia="Arial" w:cs="Arial"/>
                                <w:color w:val="000000"/>
                                <w:sz w:val="28"/>
                                <w:lang w:val="nl-NL"/>
                              </w:rPr>
                            </w:pPr>
                            <w:r w:rsidRPr="00004E11">
                              <w:rPr>
                                <w:rFonts w:eastAsia="Arial" w:cs="Arial"/>
                                <w:b/>
                                <w:color w:val="000000"/>
                                <w:sz w:val="28"/>
                                <w:lang w:val="nl-NL"/>
                              </w:rPr>
                              <w:t xml:space="preserve">UV 9.1-4 </w:t>
                            </w:r>
                            <w:r w:rsidRPr="00004E11">
                              <w:rPr>
                                <w:rFonts w:eastAsia="Arial" w:cs="Arial"/>
                                <w:b/>
                                <w:i/>
                                <w:color w:val="000000"/>
                                <w:sz w:val="28"/>
                                <w:lang w:val="nl-NL"/>
                              </w:rPr>
                              <w:t xml:space="preserve">Nederland leren kennen </w:t>
                            </w:r>
                            <w:r w:rsidRPr="00004E11">
                              <w:rPr>
                                <w:rFonts w:eastAsia="Arial" w:cs="Arial"/>
                                <w:b/>
                                <w:i/>
                                <w:sz w:val="28"/>
                                <w:lang w:val="nl-NL"/>
                              </w:rPr>
                              <w:t xml:space="preserve">– </w:t>
                            </w:r>
                            <w:r w:rsidRPr="00004E11">
                              <w:rPr>
                                <w:rFonts w:eastAsia="Arial" w:cs="Arial"/>
                                <w:b/>
                                <w:i/>
                                <w:color w:val="000000"/>
                                <w:sz w:val="28"/>
                                <w:lang w:val="nl-NL"/>
                              </w:rPr>
                              <w:t>over land, mensen</w:t>
                            </w:r>
                            <w:r w:rsidRPr="00004E11">
                              <w:rPr>
                                <w:rFonts w:eastAsia="Arial" w:cs="Arial"/>
                                <w:b/>
                                <w:color w:val="000000"/>
                                <w:sz w:val="28"/>
                                <w:lang w:val="nl-NL"/>
                              </w:rPr>
                              <w:t xml:space="preserve"> en koningshuis schrijven </w:t>
                            </w:r>
                            <w:r w:rsidRPr="00004E11">
                              <w:rPr>
                                <w:rFonts w:eastAsia="Arial" w:cs="Arial"/>
                                <w:color w:val="000000"/>
                                <w:sz w:val="28"/>
                                <w:lang w:val="nl-NL"/>
                              </w:rPr>
                              <w:t>(ca. 15 U-Std.)</w:t>
                            </w:r>
                          </w:p>
                        </w:tc>
                      </w:tr>
                      <w:tr w:rsidR="004A319E" w14:paraId="21FE9C2C"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2A5A8733" w14:textId="77777777" w:rsidR="004A319E" w:rsidRDefault="004A319E">
                            <w:pPr>
                              <w:spacing w:after="0" w:line="240" w:lineRule="auto"/>
                              <w:jc w:val="center"/>
                              <w:rPr>
                                <w:rFonts w:eastAsia="Arial" w:cs="Arial"/>
                                <w:b/>
                                <w:bCs/>
                                <w:sz w:val="24"/>
                                <w:szCs w:val="24"/>
                              </w:rPr>
                            </w:pPr>
                            <w:r>
                              <w:rPr>
                                <w:rFonts w:eastAsia="Arial" w:cs="Arial"/>
                                <w:b/>
                                <w:bCs/>
                                <w:sz w:val="24"/>
                                <w:szCs w:val="24"/>
                              </w:rPr>
                              <w:t xml:space="preserve">Kompetenzerwartungen </w:t>
                            </w:r>
                          </w:p>
                          <w:p w14:paraId="6E016732" w14:textId="77777777" w:rsidR="004A319E" w:rsidRDefault="004A319E">
                            <w:pPr>
                              <w:spacing w:after="0" w:line="240" w:lineRule="auto"/>
                              <w:jc w:val="center"/>
                              <w:rPr>
                                <w:rFonts w:eastAsia="Arial" w:cs="Arial"/>
                                <w:b/>
                                <w:bCs/>
                                <w:sz w:val="24"/>
                                <w:szCs w:val="24"/>
                              </w:rPr>
                            </w:pPr>
                            <w:r>
                              <w:rPr>
                                <w:rFonts w:eastAsia="Arial" w:cs="Arial"/>
                                <w:b/>
                                <w:bCs/>
                                <w:sz w:val="24"/>
                                <w:szCs w:val="24"/>
                              </w:rPr>
                              <w:t>im Schwerpunkt</w:t>
                            </w:r>
                          </w:p>
                        </w:tc>
                        <w:tc>
                          <w:tcPr>
                            <w:tcW w:w="459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46E0E7CB" w14:textId="77777777" w:rsidR="004A319E" w:rsidRDefault="004A319E">
                            <w:pPr>
                              <w:spacing w:after="0" w:line="240" w:lineRule="auto"/>
                              <w:jc w:val="center"/>
                              <w:rPr>
                                <w:rFonts w:eastAsia="Arial" w:cs="Arial"/>
                                <w:b/>
                                <w:bCs/>
                                <w:sz w:val="24"/>
                                <w:szCs w:val="24"/>
                              </w:rPr>
                            </w:pPr>
                            <w:r>
                              <w:rPr>
                                <w:rFonts w:eastAsia="Arial" w:cs="Arial"/>
                                <w:b/>
                                <w:bCs/>
                                <w:sz w:val="24"/>
                                <w:szCs w:val="24"/>
                              </w:rPr>
                              <w:t xml:space="preserve">Auswahl </w:t>
                            </w:r>
                          </w:p>
                          <w:p w14:paraId="3D292FB0" w14:textId="77777777" w:rsidR="004A319E" w:rsidRDefault="004A319E">
                            <w:pPr>
                              <w:spacing w:after="0" w:line="240" w:lineRule="auto"/>
                              <w:jc w:val="center"/>
                              <w:rPr>
                                <w:rFonts w:eastAsia="Arial" w:cs="Arial"/>
                                <w:b/>
                                <w:bCs/>
                                <w:sz w:val="24"/>
                                <w:szCs w:val="24"/>
                              </w:rPr>
                            </w:pPr>
                            <w:r>
                              <w:rPr>
                                <w:rFonts w:eastAsia="Arial" w:cs="Arial"/>
                                <w:b/>
                                <w:bCs/>
                                <w:sz w:val="24"/>
                                <w:szCs w:val="24"/>
                              </w:rPr>
                              <w:t>fachlicher Konkretisierungen</w:t>
                            </w:r>
                          </w:p>
                        </w:tc>
                        <w:tc>
                          <w:tcPr>
                            <w:tcW w:w="4897"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70173DB7" w14:textId="77777777" w:rsidR="004A319E" w:rsidRDefault="004A319E">
                            <w:pPr>
                              <w:spacing w:after="0" w:line="240" w:lineRule="auto"/>
                              <w:jc w:val="center"/>
                              <w:rPr>
                                <w:rFonts w:eastAsia="Arial" w:cs="Arial"/>
                                <w:b/>
                                <w:bCs/>
                                <w:sz w:val="24"/>
                                <w:szCs w:val="24"/>
                              </w:rPr>
                            </w:pPr>
                            <w:r>
                              <w:rPr>
                                <w:rFonts w:eastAsia="Arial" w:cs="Arial"/>
                                <w:b/>
                                <w:bCs/>
                                <w:sz w:val="24"/>
                                <w:szCs w:val="24"/>
                              </w:rPr>
                              <w:t xml:space="preserve">Hinweise, Vereinbarungen </w:t>
                            </w:r>
                          </w:p>
                          <w:p w14:paraId="46A779F6" w14:textId="77777777" w:rsidR="004A319E" w:rsidRDefault="004A319E">
                            <w:pPr>
                              <w:spacing w:after="0" w:line="240" w:lineRule="auto"/>
                              <w:jc w:val="center"/>
                              <w:rPr>
                                <w:rFonts w:eastAsia="Arial" w:cs="Arial"/>
                                <w:b/>
                                <w:bCs/>
                                <w:sz w:val="24"/>
                                <w:szCs w:val="24"/>
                              </w:rPr>
                            </w:pPr>
                            <w:r>
                              <w:rPr>
                                <w:rFonts w:eastAsia="Arial" w:cs="Arial"/>
                                <w:b/>
                                <w:bCs/>
                                <w:sz w:val="24"/>
                                <w:szCs w:val="24"/>
                              </w:rPr>
                              <w:t>und Absprachen</w:t>
                            </w:r>
                          </w:p>
                        </w:tc>
                      </w:tr>
                      <w:tr w:rsidR="004A319E" w14:paraId="61C702C0" w14:textId="77777777">
                        <w:trPr>
                          <w:trHeight w:val="269"/>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3FBA1A9A" w14:textId="77777777" w:rsidR="004A319E" w:rsidRDefault="004A319E">
                            <w:pPr>
                              <w:pStyle w:val="KeinLeerraum"/>
                              <w:jc w:val="left"/>
                              <w:rPr>
                                <w:rFonts w:eastAsia="Arial" w:cs="Arial"/>
                              </w:rPr>
                            </w:pPr>
                          </w:p>
                          <w:p w14:paraId="619B5EE2" w14:textId="77777777" w:rsidR="004A319E" w:rsidRDefault="004A319E">
                            <w:pPr>
                              <w:pStyle w:val="KeinLeerraum"/>
                              <w:jc w:val="left"/>
                              <w:rPr>
                                <w:rFonts w:eastAsia="Arial" w:cs="Arial"/>
                                <w:b/>
                              </w:rPr>
                            </w:pPr>
                            <w:r>
                              <w:rPr>
                                <w:rFonts w:eastAsia="Arial" w:cs="Arial"/>
                                <w:b/>
                              </w:rPr>
                              <w:t>Funktionale kommunikative Kompetenzen</w:t>
                            </w:r>
                          </w:p>
                          <w:p w14:paraId="2093F53F" w14:textId="77777777" w:rsidR="004A319E" w:rsidRDefault="004A319E">
                            <w:pPr>
                              <w:pStyle w:val="KeinLeerraum"/>
                              <w:jc w:val="left"/>
                              <w:rPr>
                                <w:rFonts w:eastAsia="Arial" w:cs="Arial"/>
                              </w:rPr>
                            </w:pPr>
                          </w:p>
                          <w:p w14:paraId="67343000" w14:textId="77777777" w:rsidR="004A319E" w:rsidRPr="00004E11" w:rsidRDefault="004A319E">
                            <w:pPr>
                              <w:pStyle w:val="KeinLeerraum"/>
                              <w:jc w:val="left"/>
                              <w:rPr>
                                <w:rFonts w:eastAsia="Arial" w:cs="Arial"/>
                                <w:b/>
                                <w:i/>
                              </w:rPr>
                            </w:pPr>
                            <w:r w:rsidRPr="00004E11">
                              <w:rPr>
                                <w:rFonts w:eastAsia="Arial" w:cs="Arial"/>
                                <w:b/>
                                <w:i/>
                              </w:rPr>
                              <w:t xml:space="preserve">Lesen </w:t>
                            </w:r>
                          </w:p>
                          <w:p w14:paraId="58226017" w14:textId="18A15E55" w:rsidR="004A319E" w:rsidRDefault="004A319E">
                            <w:pPr>
                              <w:pStyle w:val="KeinLeerraum"/>
                              <w:jc w:val="left"/>
                              <w:rPr>
                                <w:rFonts w:eastAsia="Arial" w:cs="Arial"/>
                              </w:rPr>
                            </w:pPr>
                            <w:r>
                              <w:rPr>
                                <w:rFonts w:eastAsia="Arial" w:cs="Arial"/>
                              </w:rPr>
                              <w:t>einfachen Sach- und Gebrauchstexten sowie einfachen literarischen Texten die Gesamtaussage, Hauptaussagen und wichtige Einzelinformationen entnehmen</w:t>
                            </w:r>
                          </w:p>
                          <w:p w14:paraId="39CD485E" w14:textId="77777777" w:rsidR="004A319E" w:rsidRDefault="004A319E">
                            <w:pPr>
                              <w:pStyle w:val="KeinLeerraum"/>
                              <w:jc w:val="left"/>
                              <w:rPr>
                                <w:rFonts w:eastAsia="Arial" w:cs="Arial"/>
                                <w:b/>
                              </w:rPr>
                            </w:pPr>
                          </w:p>
                          <w:p w14:paraId="135E1B36" w14:textId="77777777" w:rsidR="004A319E" w:rsidRPr="00004E11" w:rsidRDefault="004A319E">
                            <w:pPr>
                              <w:pStyle w:val="KeinLeerraum"/>
                              <w:jc w:val="left"/>
                              <w:rPr>
                                <w:rFonts w:eastAsia="Arial" w:cs="Arial"/>
                                <w:b/>
                                <w:i/>
                              </w:rPr>
                            </w:pPr>
                            <w:r w:rsidRPr="00004E11">
                              <w:rPr>
                                <w:rFonts w:eastAsia="Arial" w:cs="Arial"/>
                                <w:b/>
                                <w:i/>
                              </w:rPr>
                              <w:t xml:space="preserve">Schreiben </w:t>
                            </w:r>
                          </w:p>
                          <w:p w14:paraId="1C46B106" w14:textId="10672912" w:rsidR="004A319E" w:rsidRDefault="004A319E">
                            <w:pPr>
                              <w:pStyle w:val="KeinLeerraum"/>
                              <w:jc w:val="left"/>
                              <w:rPr>
                                <w:rFonts w:eastAsia="Arial" w:cs="Arial"/>
                              </w:rPr>
                            </w:pPr>
                            <w:r>
                              <w:rPr>
                                <w:rFonts w:eastAsia="Arial" w:cs="Arial"/>
                              </w:rPr>
                              <w:t>einfache Formen des produktionsorientierten und kreativen Schreibens realisieren</w:t>
                            </w:r>
                          </w:p>
                          <w:p w14:paraId="5F01F4D1" w14:textId="77777777" w:rsidR="004A319E" w:rsidRDefault="004A319E">
                            <w:pPr>
                              <w:pStyle w:val="KeinLeerraum"/>
                              <w:jc w:val="left"/>
                              <w:rPr>
                                <w:rFonts w:eastAsia="Arial" w:cs="Arial"/>
                              </w:rPr>
                            </w:pPr>
                          </w:p>
                          <w:p w14:paraId="6919D442" w14:textId="77777777" w:rsidR="004A319E" w:rsidRDefault="004A319E">
                            <w:pPr>
                              <w:pStyle w:val="KeinLeerraum"/>
                              <w:jc w:val="left"/>
                              <w:rPr>
                                <w:rFonts w:eastAsia="Arial" w:cs="Arial"/>
                                <w:b/>
                              </w:rPr>
                            </w:pPr>
                            <w:r>
                              <w:rPr>
                                <w:rFonts w:eastAsia="Arial" w:cs="Arial"/>
                                <w:b/>
                              </w:rPr>
                              <w:t xml:space="preserve">Sprachbewusstheit </w:t>
                            </w:r>
                          </w:p>
                          <w:p w14:paraId="1EF0DC1E" w14:textId="5637D172" w:rsidR="004A319E" w:rsidRDefault="004A319E">
                            <w:pPr>
                              <w:pStyle w:val="KeinLeerraum"/>
                              <w:jc w:val="left"/>
                              <w:rPr>
                                <w:rFonts w:eastAsia="Arial" w:cs="Arial"/>
                              </w:rPr>
                            </w:pPr>
                            <w:r>
                              <w:rPr>
                                <w:rFonts w:eastAsia="Arial" w:cs="Arial"/>
                              </w:rPr>
                              <w:t>das eigene und das Kommunikationsverhalten anderer im Hinblick auf Kommunikationserfolge und -probleme beobachten [und ansatzweise kritisch-konstruktiv reflektieren]</w:t>
                            </w:r>
                          </w:p>
                          <w:p w14:paraId="19393335" w14:textId="77777777" w:rsidR="004A319E" w:rsidRDefault="004A319E">
                            <w:pPr>
                              <w:pStyle w:val="KeinLeerraum"/>
                              <w:jc w:val="left"/>
                              <w:rPr>
                                <w:rFonts w:eastAsia="Arial" w:cs="Arial"/>
                              </w:rPr>
                            </w:pPr>
                          </w:p>
                          <w:p w14:paraId="426E3698" w14:textId="77777777" w:rsidR="004A319E" w:rsidRDefault="004A319E">
                            <w:pPr>
                              <w:pStyle w:val="KeinLeerraum"/>
                              <w:jc w:val="left"/>
                              <w:rPr>
                                <w:rFonts w:eastAsia="Arial" w:cs="Arial"/>
                              </w:rPr>
                            </w:pPr>
                          </w:p>
                          <w:p w14:paraId="193143DB" w14:textId="77777777" w:rsidR="004A319E" w:rsidRDefault="004A319E">
                            <w:pPr>
                              <w:pStyle w:val="KeinLeerraum"/>
                              <w:jc w:val="left"/>
                              <w:rPr>
                                <w:rFonts w:eastAsia="Arial" w:cs="Arial"/>
                              </w:rPr>
                            </w:pPr>
                          </w:p>
                        </w:tc>
                        <w:tc>
                          <w:tcPr>
                            <w:tcW w:w="4590"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1204EBD9" w14:textId="77777777" w:rsidR="004A319E" w:rsidRDefault="004A319E">
                            <w:pPr>
                              <w:pStyle w:val="KeinLeerraum"/>
                              <w:jc w:val="left"/>
                              <w:rPr>
                                <w:rFonts w:eastAsia="Arial" w:cs="Arial"/>
                              </w:rPr>
                            </w:pPr>
                          </w:p>
                          <w:p w14:paraId="61D89BA7" w14:textId="77777777" w:rsidR="004A319E" w:rsidRDefault="004A319E">
                            <w:pPr>
                              <w:pStyle w:val="KeinLeerraum"/>
                              <w:jc w:val="left"/>
                              <w:rPr>
                                <w:rFonts w:eastAsia="Arial" w:cs="Arial"/>
                                <w:b/>
                              </w:rPr>
                            </w:pPr>
                            <w:r>
                              <w:rPr>
                                <w:rFonts w:eastAsia="Arial" w:cs="Arial"/>
                                <w:b/>
                              </w:rPr>
                              <w:t xml:space="preserve">Text- und Medienkompetenz </w:t>
                            </w:r>
                          </w:p>
                          <w:p w14:paraId="4DD83BDF" w14:textId="77777777" w:rsidR="004A319E" w:rsidRDefault="004A319E">
                            <w:pPr>
                              <w:pStyle w:val="KeinLeerraum"/>
                              <w:jc w:val="left"/>
                              <w:rPr>
                                <w:rFonts w:eastAsia="Arial" w:cs="Arial"/>
                                <w:b/>
                              </w:rPr>
                            </w:pPr>
                          </w:p>
                          <w:p w14:paraId="7B7DAA8E" w14:textId="77777777" w:rsidR="004A319E" w:rsidRDefault="004A319E">
                            <w:pPr>
                              <w:pStyle w:val="KeinLeerraum"/>
                              <w:jc w:val="left"/>
                              <w:rPr>
                                <w:rFonts w:eastAsia="Arial" w:cs="Arial"/>
                              </w:rPr>
                            </w:pPr>
                            <w:r>
                              <w:rPr>
                                <w:rFonts w:eastAsia="Arial" w:cs="Arial"/>
                                <w:b/>
                                <w:bCs/>
                              </w:rPr>
                              <w:t xml:space="preserve">Ausgangstexte: </w:t>
                            </w:r>
                            <w:r>
                              <w:rPr>
                                <w:rFonts w:eastAsia="Arial" w:cs="Arial"/>
                              </w:rPr>
                              <w:t xml:space="preserve">Interview, </w:t>
                            </w:r>
                            <w:bookmarkStart w:id="4" w:name="__DdeLink__949_3453680695"/>
                            <w:bookmarkEnd w:id="4"/>
                            <w:r>
                              <w:rPr>
                                <w:rFonts w:eastAsia="Arial" w:cs="Arial"/>
                              </w:rPr>
                              <w:t xml:space="preserve">Formate der sozialen Medien und Netzwerke, Nachrichten, Artikel </w:t>
                            </w:r>
                          </w:p>
                          <w:p w14:paraId="1F0513E8" w14:textId="77777777" w:rsidR="004A319E" w:rsidRDefault="004A319E">
                            <w:pPr>
                              <w:pStyle w:val="KeinLeerraum"/>
                              <w:jc w:val="left"/>
                              <w:rPr>
                                <w:rFonts w:eastAsia="Arial" w:cs="Arial"/>
                              </w:rPr>
                            </w:pPr>
                            <w:r>
                              <w:rPr>
                                <w:rFonts w:eastAsia="Arial" w:cs="Arial"/>
                                <w:b/>
                                <w:bCs/>
                              </w:rPr>
                              <w:t xml:space="preserve">Zieltexte: </w:t>
                            </w:r>
                            <w:r>
                              <w:rPr>
                                <w:rFonts w:eastAsia="Arial" w:cs="Arial"/>
                              </w:rPr>
                              <w:t>Formate der sozialen Medien und Netzwerke</w:t>
                            </w:r>
                          </w:p>
                          <w:p w14:paraId="20D96ABF" w14:textId="77777777" w:rsidR="004A319E" w:rsidRDefault="004A319E">
                            <w:pPr>
                              <w:pStyle w:val="KeinLeerraum"/>
                              <w:jc w:val="left"/>
                              <w:rPr>
                                <w:rFonts w:eastAsia="Arial" w:cs="Arial"/>
                              </w:rPr>
                            </w:pPr>
                          </w:p>
                          <w:p w14:paraId="4FE0F575" w14:textId="77777777" w:rsidR="004A319E" w:rsidRDefault="004A319E">
                            <w:pPr>
                              <w:pStyle w:val="KeinLeerraum"/>
                              <w:jc w:val="left"/>
                              <w:rPr>
                                <w:rFonts w:eastAsia="Arial" w:cs="Arial"/>
                                <w:b/>
                              </w:rPr>
                            </w:pPr>
                            <w:r>
                              <w:rPr>
                                <w:rFonts w:eastAsia="Arial" w:cs="Arial"/>
                                <w:b/>
                              </w:rPr>
                              <w:t xml:space="preserve">Sprachlernkompetenz  </w:t>
                            </w:r>
                          </w:p>
                          <w:p w14:paraId="04355BB4" w14:textId="77777777" w:rsidR="004A319E" w:rsidRDefault="004A319E">
                            <w:pPr>
                              <w:pStyle w:val="KeinLeerraum"/>
                              <w:jc w:val="left"/>
                              <w:rPr>
                                <w:rFonts w:eastAsia="Arial" w:cs="Arial"/>
                                <w:b/>
                              </w:rPr>
                            </w:pPr>
                          </w:p>
                          <w:p w14:paraId="0E0BC5D6" w14:textId="6E17A638" w:rsidR="004A319E" w:rsidRDefault="004A319E">
                            <w:pPr>
                              <w:pStyle w:val="KeinLeerraum"/>
                              <w:jc w:val="left"/>
                              <w:rPr>
                                <w:rFonts w:eastAsia="Arial" w:cs="Arial"/>
                              </w:rPr>
                            </w:pPr>
                            <w:r>
                              <w:rPr>
                                <w:rFonts w:eastAsia="Arial" w:cs="Arial"/>
                              </w:rPr>
                              <w:t>Strategien zum globalen, selektiven und detaillierten Leseverstehen; zur Wort- und Texterschließung, auch im Vergleich zum Englischen und Deutschen; zum selbstständigen Umgang mit Feedback und zur Nutzung von zweisprachigen Wörterbüchern</w:t>
                            </w:r>
                          </w:p>
                          <w:p w14:paraId="74B1541E" w14:textId="77777777" w:rsidR="004A319E" w:rsidRDefault="004A319E">
                            <w:pPr>
                              <w:pStyle w:val="KeinLeerraum"/>
                              <w:jc w:val="left"/>
                              <w:rPr>
                                <w:rFonts w:eastAsia="Arial" w:cs="Arial"/>
                              </w:rPr>
                            </w:pPr>
                          </w:p>
                          <w:p w14:paraId="51F4F7A3" w14:textId="77777777" w:rsidR="004A319E" w:rsidRDefault="004A319E">
                            <w:pPr>
                              <w:pStyle w:val="KeinLeerraum"/>
                              <w:jc w:val="left"/>
                              <w:rPr>
                                <w:rFonts w:eastAsia="Arial" w:cs="Arial"/>
                                <w:b/>
                              </w:rPr>
                            </w:pPr>
                            <w:r>
                              <w:rPr>
                                <w:rFonts w:eastAsia="Arial" w:cs="Arial"/>
                                <w:b/>
                              </w:rPr>
                              <w:t>Interkulturelle kommunikative Kompetenz</w:t>
                            </w:r>
                          </w:p>
                          <w:p w14:paraId="3DCD020E" w14:textId="77777777" w:rsidR="004A319E" w:rsidRDefault="004A319E">
                            <w:pPr>
                              <w:pStyle w:val="KeinLeerraum"/>
                              <w:jc w:val="left"/>
                              <w:rPr>
                                <w:rFonts w:eastAsia="Arial" w:cs="Arial"/>
                              </w:rPr>
                            </w:pPr>
                          </w:p>
                          <w:p w14:paraId="7CD4A4C1" w14:textId="6C09D32B" w:rsidR="004A319E" w:rsidRDefault="004A319E" w:rsidP="00397AF8">
                            <w:pPr>
                              <w:jc w:val="left"/>
                              <w:rPr>
                                <w:rFonts w:eastAsia="Arial" w:cs="Arial"/>
                              </w:rPr>
                            </w:pPr>
                            <w:r>
                              <w:rPr>
                                <w:rFonts w:eastAsia="Arial" w:cs="Arial"/>
                                <w:bCs/>
                              </w:rPr>
                              <w:t xml:space="preserve">Königsfamilien, </w:t>
                            </w:r>
                            <w:r>
                              <w:rPr>
                                <w:rFonts w:eastAsia="Arial" w:cs="Arial"/>
                              </w:rPr>
                              <w:t xml:space="preserve">Feste, Feiertage, Traditionen </w:t>
                            </w:r>
                          </w:p>
                        </w:tc>
                        <w:tc>
                          <w:tcPr>
                            <w:tcW w:w="4897"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04C17FDF" w14:textId="77777777" w:rsidR="004A319E" w:rsidRDefault="004A319E">
                            <w:pPr>
                              <w:pStyle w:val="KeinLeerraum"/>
                              <w:jc w:val="left"/>
                              <w:rPr>
                                <w:rFonts w:eastAsia="Arial" w:cs="Arial"/>
                              </w:rPr>
                            </w:pPr>
                          </w:p>
                          <w:p w14:paraId="0E5335F4" w14:textId="77777777" w:rsidR="004A319E" w:rsidRDefault="004A319E">
                            <w:pPr>
                              <w:pStyle w:val="KeinLeerraum"/>
                              <w:jc w:val="left"/>
                              <w:rPr>
                                <w:rFonts w:eastAsia="Arial" w:cs="Arial"/>
                                <w:b/>
                              </w:rPr>
                            </w:pPr>
                            <w:r>
                              <w:rPr>
                                <w:rFonts w:eastAsia="Arial" w:cs="Arial"/>
                                <w:b/>
                              </w:rPr>
                              <w:t xml:space="preserve">Unterrichtliche Umsetzung </w:t>
                            </w:r>
                          </w:p>
                          <w:p w14:paraId="29497E00" w14:textId="77777777" w:rsidR="004A319E" w:rsidRDefault="004A319E">
                            <w:pPr>
                              <w:pStyle w:val="KeinLeerraum"/>
                              <w:pBdr>
                                <w:top w:val="nil"/>
                                <w:left w:val="nil"/>
                                <w:bottom w:val="nil"/>
                                <w:right w:val="nil"/>
                                <w:between w:val="nil"/>
                              </w:pBdr>
                              <w:shd w:val="solid" w:color="FFFFFF" w:fill="auto"/>
                              <w:jc w:val="left"/>
                              <w:rPr>
                                <w:rFonts w:eastAsia="Arial" w:cs="Arial"/>
                              </w:rPr>
                            </w:pPr>
                            <w:r>
                              <w:rPr>
                                <w:rFonts w:eastAsia="Arial" w:cs="Arial"/>
                              </w:rPr>
                              <w:t xml:space="preserve">Themenspezifischer Wortschatz: Bildbeschreibung, Königsfamilien, Feste, Feiertage, Traditionen </w:t>
                            </w:r>
                          </w:p>
                          <w:p w14:paraId="03738DDC" w14:textId="77777777" w:rsidR="004A319E" w:rsidRDefault="004A319E">
                            <w:pPr>
                              <w:pStyle w:val="KeinLeerraum"/>
                              <w:pBdr>
                                <w:top w:val="nil"/>
                                <w:left w:val="nil"/>
                                <w:bottom w:val="nil"/>
                                <w:right w:val="nil"/>
                                <w:between w:val="nil"/>
                              </w:pBdr>
                              <w:shd w:val="solid" w:color="FFFFFF" w:fill="auto"/>
                              <w:jc w:val="left"/>
                              <w:rPr>
                                <w:rFonts w:eastAsia="Arial" w:cs="Arial"/>
                              </w:rPr>
                            </w:pPr>
                          </w:p>
                          <w:p w14:paraId="0315EBD2" w14:textId="77777777" w:rsidR="004A319E" w:rsidRDefault="004A319E">
                            <w:pPr>
                              <w:pStyle w:val="KeinLeerraum"/>
                              <w:jc w:val="left"/>
                              <w:rPr>
                                <w:rFonts w:eastAsia="Arial" w:cs="Arial"/>
                              </w:rPr>
                            </w:pPr>
                            <w:r>
                              <w:rPr>
                                <w:rFonts w:eastAsia="Arial" w:cs="Arial"/>
                              </w:rPr>
                              <w:t>Lernaufgaben: Gestalten eines fiktiven Profils einer Prinzessin oder eines Prinzen in den sozialen Netzwerken; Verfassen eines fiktiven Interviews mit einem Mitglied der niederländischen Königsfamilie</w:t>
                            </w:r>
                            <w:r>
                              <w:rPr>
                                <w:rFonts w:eastAsia="Arial" w:cs="Arial"/>
                                <w:i/>
                              </w:rPr>
                              <w:t xml:space="preserve"> </w:t>
                            </w:r>
                          </w:p>
                          <w:p w14:paraId="7B0481EC" w14:textId="77777777" w:rsidR="004A319E" w:rsidRDefault="004A319E">
                            <w:pPr>
                              <w:pStyle w:val="KeinLeerraum"/>
                              <w:jc w:val="left"/>
                              <w:rPr>
                                <w:rFonts w:eastAsia="Arial" w:cs="Arial"/>
                              </w:rPr>
                            </w:pPr>
                          </w:p>
                          <w:p w14:paraId="76F92222" w14:textId="77777777" w:rsidR="004A319E" w:rsidRDefault="004A319E">
                            <w:pPr>
                              <w:pStyle w:val="KeinLeerraum"/>
                              <w:jc w:val="left"/>
                              <w:rPr>
                                <w:rFonts w:eastAsia="Arial" w:cs="Arial"/>
                                <w:b/>
                              </w:rPr>
                            </w:pPr>
                            <w:r>
                              <w:rPr>
                                <w:rFonts w:eastAsia="Arial" w:cs="Arial"/>
                                <w:b/>
                              </w:rPr>
                              <w:t xml:space="preserve">Anknüpfen an bereits erworbene Kompetenzen </w:t>
                            </w:r>
                          </w:p>
                          <w:p w14:paraId="4E9F7CBE" w14:textId="77777777" w:rsidR="004A319E" w:rsidRDefault="004A319E">
                            <w:pPr>
                              <w:pStyle w:val="KeinLeerraum"/>
                              <w:jc w:val="left"/>
                              <w:rPr>
                                <w:rFonts w:eastAsia="Arial" w:cs="Arial"/>
                              </w:rPr>
                            </w:pPr>
                            <w:r>
                              <w:rPr>
                                <w:rFonts w:eastAsia="Arial" w:cs="Arial"/>
                              </w:rPr>
                              <w:t>Aktivieren von soziokulturellem Orientierungswissen und erworbenen Lesestrategien; Umgang mit Feedbackbögen</w:t>
                            </w:r>
                          </w:p>
                          <w:p w14:paraId="578171BE" w14:textId="77777777" w:rsidR="004A319E" w:rsidRDefault="004A319E">
                            <w:pPr>
                              <w:pStyle w:val="KeinLeerraum"/>
                              <w:jc w:val="left"/>
                              <w:rPr>
                                <w:rFonts w:eastAsia="Arial" w:cs="Arial"/>
                              </w:rPr>
                            </w:pPr>
                          </w:p>
                          <w:p w14:paraId="1BF5755F" w14:textId="77777777" w:rsidR="004A319E" w:rsidRDefault="004A319E">
                            <w:pPr>
                              <w:pStyle w:val="KeinLeerraum"/>
                              <w:jc w:val="left"/>
                              <w:rPr>
                                <w:rFonts w:eastAsia="Arial" w:cs="Arial"/>
                                <w:b/>
                              </w:rPr>
                            </w:pPr>
                            <w:r>
                              <w:rPr>
                                <w:rFonts w:eastAsia="Arial" w:cs="Arial"/>
                                <w:b/>
                              </w:rPr>
                              <w:t>Mögliche Leistungsüberprüfung</w:t>
                            </w:r>
                          </w:p>
                          <w:p w14:paraId="32A46DD7" w14:textId="77777777" w:rsidR="004A319E" w:rsidRDefault="004A319E">
                            <w:pPr>
                              <w:pStyle w:val="KeinLeerraum"/>
                              <w:jc w:val="left"/>
                              <w:rPr>
                                <w:rFonts w:eastAsia="Arial" w:cs="Arial"/>
                              </w:rPr>
                            </w:pPr>
                            <w:r>
                              <w:rPr>
                                <w:rFonts w:eastAsia="Arial" w:cs="Arial"/>
                              </w:rPr>
                              <w:t xml:space="preserve">Schwerpunkt Schreiben und Leseverstehen (isoliert)  </w:t>
                            </w:r>
                          </w:p>
                          <w:p w14:paraId="6916B103" w14:textId="77777777" w:rsidR="004A319E" w:rsidRDefault="004A319E">
                            <w:pPr>
                              <w:pStyle w:val="KeinLeerraum"/>
                              <w:jc w:val="left"/>
                              <w:rPr>
                                <w:rFonts w:eastAsia="Arial" w:cs="Arial"/>
                              </w:rPr>
                            </w:pPr>
                          </w:p>
                          <w:p w14:paraId="2691AD1D" w14:textId="77777777" w:rsidR="004A319E" w:rsidRDefault="004A319E">
                            <w:pPr>
                              <w:pStyle w:val="KeinLeerraum"/>
                              <w:jc w:val="left"/>
                              <w:rPr>
                                <w:rFonts w:eastAsia="Arial" w:cs="Arial"/>
                                <w:b/>
                              </w:rPr>
                            </w:pPr>
                            <w:r>
                              <w:rPr>
                                <w:rFonts w:eastAsia="Arial" w:cs="Arial"/>
                                <w:b/>
                              </w:rPr>
                              <w:t>Weitere Absprachen</w:t>
                            </w:r>
                          </w:p>
                          <w:p w14:paraId="3DAAF007" w14:textId="77777777" w:rsidR="004A319E" w:rsidRDefault="004A319E">
                            <w:pPr>
                              <w:pStyle w:val="KeinLeerraum"/>
                              <w:jc w:val="left"/>
                              <w:rPr>
                                <w:rFonts w:eastAsia="Arial" w:cs="Arial"/>
                              </w:rPr>
                            </w:pPr>
                            <w:r>
                              <w:rPr>
                                <w:rFonts w:eastAsia="Arial" w:cs="Arial"/>
                              </w:rPr>
                              <w:t>Selbst- und Peer-Evaluation in Zusammenhang mit Leseverstehen und Schreiben</w:t>
                            </w:r>
                          </w:p>
                        </w:tc>
                      </w:tr>
                    </w:tbl>
                    <w:p w14:paraId="2AC16129" w14:textId="77777777" w:rsidR="004A319E" w:rsidRDefault="004A319E"/>
                  </w:txbxContent>
                </v:textbox>
                <w10:wrap type="square" anchorx="margin" anchory="page"/>
              </v:rect>
            </w:pict>
          </mc:Fallback>
        </mc:AlternateContent>
      </w:r>
      <w:r>
        <w:br w:type="page"/>
      </w:r>
    </w:p>
    <w:tbl>
      <w:tblPr>
        <w:tblW w:w="14277" w:type="dxa"/>
        <w:tblInd w:w="98" w:type="dxa"/>
        <w:tblCellMar>
          <w:left w:w="10" w:type="dxa"/>
          <w:right w:w="10" w:type="dxa"/>
        </w:tblCellMar>
        <w:tblLook w:val="0000" w:firstRow="0" w:lastRow="0" w:firstColumn="0" w:lastColumn="0" w:noHBand="0" w:noVBand="0"/>
      </w:tblPr>
      <w:tblGrid>
        <w:gridCol w:w="4758"/>
        <w:gridCol w:w="4593"/>
        <w:gridCol w:w="4926"/>
      </w:tblGrid>
      <w:tr w:rsidR="00D95CE8" w:rsidRPr="000F0226" w14:paraId="63350080" w14:textId="77777777">
        <w:tc>
          <w:tcPr>
            <w:tcW w:w="14277"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5A6987F" w14:textId="77777777" w:rsidR="00D95CE8" w:rsidRPr="0068283E" w:rsidRDefault="00C02800">
            <w:pPr>
              <w:spacing w:before="120" w:after="120" w:line="240" w:lineRule="auto"/>
              <w:jc w:val="center"/>
              <w:rPr>
                <w:rFonts w:cs="Arial"/>
                <w:sz w:val="28"/>
                <w:szCs w:val="28"/>
                <w:lang w:val="nl-NL"/>
              </w:rPr>
            </w:pPr>
            <w:r w:rsidRPr="0068283E">
              <w:rPr>
                <w:rFonts w:cs="Arial"/>
                <w:b/>
                <w:bCs/>
                <w:sz w:val="28"/>
                <w:szCs w:val="28"/>
                <w:lang w:val="nl-NL"/>
              </w:rPr>
              <w:lastRenderedPageBreak/>
              <w:t xml:space="preserve">UV 9.2.1 </w:t>
            </w:r>
            <w:r w:rsidRPr="0068283E">
              <w:rPr>
                <w:rFonts w:cs="Arial"/>
                <w:b/>
                <w:bCs/>
                <w:i/>
                <w:iCs/>
                <w:sz w:val="28"/>
                <w:szCs w:val="28"/>
                <w:lang w:val="nl-NL"/>
              </w:rPr>
              <w:t xml:space="preserve">Was jij ook op vakantie? </w:t>
            </w:r>
            <w:r w:rsidRPr="0068283E">
              <w:rPr>
                <w:rFonts w:eastAsia="Arial" w:cs="Arial"/>
                <w:b/>
                <w:i/>
                <w:sz w:val="28"/>
                <w:lang w:val="nl-NL"/>
              </w:rPr>
              <w:t xml:space="preserve">– </w:t>
            </w:r>
            <w:r w:rsidRPr="0068283E">
              <w:rPr>
                <w:rFonts w:cs="Arial"/>
                <w:b/>
                <w:bCs/>
                <w:i/>
                <w:iCs/>
                <w:sz w:val="28"/>
                <w:szCs w:val="28"/>
                <w:lang w:val="nl-NL"/>
              </w:rPr>
              <w:t xml:space="preserve">over </w:t>
            </w:r>
            <w:r w:rsidRPr="0068283E">
              <w:rPr>
                <w:rFonts w:cs="Arial"/>
                <w:b/>
                <w:bCs/>
                <w:sz w:val="28"/>
                <w:szCs w:val="28"/>
                <w:lang w:val="nl-NL"/>
              </w:rPr>
              <w:t xml:space="preserve">ervaringen schrijven </w:t>
            </w:r>
            <w:r w:rsidRPr="0068283E">
              <w:rPr>
                <w:rFonts w:cs="Arial"/>
                <w:sz w:val="28"/>
                <w:szCs w:val="28"/>
                <w:lang w:val="nl-NL"/>
              </w:rPr>
              <w:t>(ca. 15 UStd.)</w:t>
            </w:r>
          </w:p>
        </w:tc>
      </w:tr>
      <w:tr w:rsidR="00D95CE8" w14:paraId="39F0435B" w14:textId="77777777">
        <w:tc>
          <w:tcPr>
            <w:tcW w:w="475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03610978" w14:textId="77777777" w:rsidR="00D95CE8" w:rsidRDefault="00C02800">
            <w:pPr>
              <w:spacing w:before="80" w:after="80" w:line="240" w:lineRule="auto"/>
              <w:jc w:val="center"/>
              <w:rPr>
                <w:rFonts w:cs="Arial"/>
                <w:b/>
                <w:bCs/>
                <w:sz w:val="24"/>
                <w:szCs w:val="24"/>
              </w:rPr>
            </w:pPr>
            <w:r>
              <w:rPr>
                <w:rFonts w:cs="Arial"/>
                <w:b/>
                <w:bCs/>
                <w:sz w:val="24"/>
                <w:szCs w:val="24"/>
              </w:rPr>
              <w:t>Kompetenzerwartungen</w:t>
            </w:r>
          </w:p>
          <w:p w14:paraId="3CB4E157" w14:textId="77777777" w:rsidR="00D95CE8" w:rsidRDefault="00C02800">
            <w:pPr>
              <w:spacing w:before="80" w:after="80" w:line="240" w:lineRule="auto"/>
              <w:jc w:val="center"/>
              <w:rPr>
                <w:rFonts w:cs="Arial"/>
                <w:b/>
                <w:bCs/>
                <w:sz w:val="24"/>
                <w:szCs w:val="24"/>
              </w:rPr>
            </w:pPr>
            <w:r>
              <w:rPr>
                <w:rFonts w:cs="Arial"/>
                <w:b/>
                <w:bCs/>
                <w:sz w:val="24"/>
                <w:szCs w:val="24"/>
              </w:rPr>
              <w:t>im Schwerpunkt</w:t>
            </w:r>
          </w:p>
        </w:tc>
        <w:tc>
          <w:tcPr>
            <w:tcW w:w="4593"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0235888C" w14:textId="77777777" w:rsidR="00D95CE8" w:rsidRDefault="00C02800">
            <w:pPr>
              <w:spacing w:before="80" w:after="80" w:line="240" w:lineRule="auto"/>
              <w:jc w:val="center"/>
              <w:rPr>
                <w:rFonts w:cs="Arial"/>
                <w:b/>
                <w:bCs/>
                <w:sz w:val="24"/>
                <w:szCs w:val="24"/>
              </w:rPr>
            </w:pPr>
            <w:r>
              <w:rPr>
                <w:rFonts w:cs="Arial"/>
                <w:b/>
                <w:bCs/>
                <w:sz w:val="24"/>
                <w:szCs w:val="24"/>
              </w:rPr>
              <w:t>Auswahl</w:t>
            </w:r>
          </w:p>
          <w:p w14:paraId="5AC41057" w14:textId="77777777" w:rsidR="00D95CE8" w:rsidRDefault="00C02800">
            <w:pPr>
              <w:spacing w:before="80" w:after="80" w:line="240" w:lineRule="auto"/>
              <w:jc w:val="center"/>
              <w:rPr>
                <w:rFonts w:cs="Arial"/>
                <w:b/>
                <w:bCs/>
                <w:sz w:val="24"/>
                <w:szCs w:val="24"/>
              </w:rPr>
            </w:pPr>
            <w:r>
              <w:rPr>
                <w:rFonts w:cs="Arial"/>
                <w:b/>
                <w:bCs/>
                <w:sz w:val="24"/>
                <w:szCs w:val="24"/>
              </w:rPr>
              <w:t>fachlicher Konkretisierungen</w:t>
            </w:r>
          </w:p>
        </w:tc>
        <w:tc>
          <w:tcPr>
            <w:tcW w:w="4926"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2EB3BD44" w14:textId="77777777" w:rsidR="00D95CE8" w:rsidRDefault="00C02800">
            <w:pPr>
              <w:spacing w:before="80" w:after="80" w:line="240" w:lineRule="auto"/>
              <w:jc w:val="center"/>
              <w:rPr>
                <w:rFonts w:cs="Arial"/>
                <w:b/>
                <w:bCs/>
                <w:sz w:val="24"/>
                <w:szCs w:val="24"/>
              </w:rPr>
            </w:pPr>
            <w:r>
              <w:rPr>
                <w:rFonts w:cs="Arial"/>
                <w:b/>
                <w:bCs/>
                <w:sz w:val="24"/>
                <w:szCs w:val="24"/>
              </w:rPr>
              <w:t xml:space="preserve">Hinweise, Vereinbarungen </w:t>
            </w:r>
          </w:p>
          <w:p w14:paraId="40709426" w14:textId="77777777" w:rsidR="00D95CE8" w:rsidRDefault="00C02800">
            <w:pPr>
              <w:spacing w:before="80" w:after="80" w:line="240" w:lineRule="auto"/>
              <w:jc w:val="center"/>
              <w:rPr>
                <w:rFonts w:cs="Arial"/>
                <w:b/>
                <w:bCs/>
                <w:sz w:val="24"/>
                <w:szCs w:val="24"/>
              </w:rPr>
            </w:pPr>
            <w:r>
              <w:rPr>
                <w:rFonts w:cs="Arial"/>
                <w:b/>
                <w:bCs/>
                <w:sz w:val="24"/>
                <w:szCs w:val="24"/>
              </w:rPr>
              <w:t>und Absprachen</w:t>
            </w:r>
          </w:p>
        </w:tc>
      </w:tr>
      <w:tr w:rsidR="00D95CE8" w14:paraId="027DBAC4" w14:textId="77777777">
        <w:tc>
          <w:tcPr>
            <w:tcW w:w="475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154D3D2" w14:textId="77777777" w:rsidR="00D95CE8" w:rsidRDefault="00D95CE8">
            <w:pPr>
              <w:spacing w:after="0" w:line="240" w:lineRule="auto"/>
              <w:jc w:val="left"/>
              <w:rPr>
                <w:rFonts w:cs="Arial"/>
              </w:rPr>
            </w:pPr>
          </w:p>
          <w:p w14:paraId="3E4F105B" w14:textId="77777777" w:rsidR="00D95CE8" w:rsidRDefault="00C02800">
            <w:pPr>
              <w:spacing w:after="0" w:line="240" w:lineRule="auto"/>
              <w:jc w:val="left"/>
              <w:rPr>
                <w:rFonts w:cs="Arial"/>
              </w:rPr>
            </w:pPr>
            <w:r>
              <w:rPr>
                <w:rFonts w:cs="Arial"/>
                <w:b/>
                <w:bCs/>
              </w:rPr>
              <w:t>Funktionale kommunikative Kompetenz</w:t>
            </w:r>
            <w:r>
              <w:rPr>
                <w:rFonts w:cs="Arial"/>
                <w:b/>
                <w:bCs/>
              </w:rPr>
              <w:br/>
            </w:r>
            <w:r w:rsidRPr="0068283E">
              <w:rPr>
                <w:rFonts w:cs="Arial"/>
                <w:b/>
                <w:bCs/>
                <w:i/>
              </w:rPr>
              <w:t>Schreiben</w:t>
            </w:r>
            <w:r>
              <w:rPr>
                <w:rFonts w:cs="Arial"/>
                <w:b/>
                <w:bCs/>
              </w:rPr>
              <w:br/>
            </w:r>
            <w:r>
              <w:rPr>
                <w:rFonts w:cs="Arial"/>
              </w:rPr>
              <w:t>ihre Lebenswelt beschreiben, von Ereignissen berichten und Interessen darstellen</w:t>
            </w:r>
          </w:p>
          <w:p w14:paraId="7A335091" w14:textId="77777777" w:rsidR="00D95CE8" w:rsidRDefault="00D95CE8">
            <w:pPr>
              <w:spacing w:after="0" w:line="240" w:lineRule="auto"/>
              <w:jc w:val="left"/>
              <w:rPr>
                <w:rFonts w:cs="Arial"/>
              </w:rPr>
            </w:pPr>
          </w:p>
          <w:p w14:paraId="1DA6BEE4" w14:textId="77777777" w:rsidR="00D95CE8" w:rsidRDefault="00C02800">
            <w:pPr>
              <w:pStyle w:val="Liste-Indikator"/>
              <w:spacing w:after="0"/>
              <w:ind w:left="0"/>
              <w:jc w:val="left"/>
              <w:rPr>
                <w:rFonts w:cs="Arial"/>
                <w:sz w:val="22"/>
              </w:rPr>
            </w:pPr>
            <w:r w:rsidRPr="0068283E">
              <w:rPr>
                <w:rFonts w:cs="Arial"/>
                <w:b/>
                <w:bCs/>
                <w:i/>
                <w:sz w:val="22"/>
              </w:rPr>
              <w:t>Leseverstehen</w:t>
            </w:r>
            <w:r>
              <w:rPr>
                <w:rFonts w:cs="Arial"/>
                <w:sz w:val="22"/>
              </w:rPr>
              <w:br/>
              <w:t xml:space="preserve">einfachen Sach- und Gebrauchstexten </w:t>
            </w:r>
            <w:r>
              <w:rPr>
                <w:rFonts w:eastAsia="SimSun" w:cs="Arial" w:hint="eastAsia"/>
                <w:sz w:val="22"/>
              </w:rPr>
              <w:t>[</w:t>
            </w:r>
            <w:r>
              <w:rPr>
                <w:rFonts w:cs="Arial"/>
                <w:sz w:val="22"/>
              </w:rPr>
              <w:t>sowie einfachen literarischen Texten</w:t>
            </w:r>
            <w:r>
              <w:rPr>
                <w:rFonts w:eastAsia="SimSun" w:cs="Arial" w:hint="eastAsia"/>
                <w:sz w:val="22"/>
              </w:rPr>
              <w:t xml:space="preserve">] </w:t>
            </w:r>
            <w:r>
              <w:rPr>
                <w:rFonts w:cs="Arial"/>
                <w:sz w:val="22"/>
              </w:rPr>
              <w:t>die Gesamtaussage, Hauptaussagen und wichtige Einzelinformationen entnehmen</w:t>
            </w:r>
          </w:p>
          <w:p w14:paraId="20F6002E" w14:textId="77777777" w:rsidR="00D95CE8" w:rsidRDefault="00D95CE8">
            <w:pPr>
              <w:pStyle w:val="Liste-Indikator"/>
              <w:spacing w:after="0"/>
              <w:ind w:left="0"/>
              <w:jc w:val="left"/>
              <w:rPr>
                <w:rFonts w:cs="Arial"/>
                <w:sz w:val="22"/>
              </w:rPr>
            </w:pPr>
          </w:p>
          <w:p w14:paraId="1871A5E7" w14:textId="77777777" w:rsidR="00D95CE8" w:rsidRDefault="00C02800">
            <w:pPr>
              <w:spacing w:after="0" w:line="240" w:lineRule="auto"/>
              <w:jc w:val="left"/>
              <w:rPr>
                <w:rFonts w:cs="Arial"/>
                <w:b/>
                <w:bCs/>
              </w:rPr>
            </w:pPr>
            <w:r>
              <w:rPr>
                <w:rFonts w:cs="Arial"/>
                <w:b/>
                <w:bCs/>
              </w:rPr>
              <w:t>Verfügen über sprachliche Mittel</w:t>
            </w:r>
          </w:p>
          <w:p w14:paraId="5AF64371" w14:textId="77777777" w:rsidR="00D95CE8" w:rsidRDefault="00C02800">
            <w:pPr>
              <w:spacing w:after="0" w:line="240" w:lineRule="auto"/>
              <w:jc w:val="left"/>
              <w:rPr>
                <w:rFonts w:cs="Arial"/>
                <w:b/>
                <w:bCs/>
              </w:rPr>
            </w:pPr>
            <w:r w:rsidRPr="0068283E">
              <w:rPr>
                <w:rFonts w:cs="Arial"/>
                <w:b/>
                <w:bCs/>
                <w:i/>
              </w:rPr>
              <w:t>Wortschatz</w:t>
            </w:r>
            <w:r>
              <w:rPr>
                <w:rFonts w:cs="Arial"/>
                <w:b/>
                <w:bCs/>
              </w:rPr>
              <w:t xml:space="preserve">: </w:t>
            </w:r>
            <w:r>
              <w:rPr>
                <w:rFonts w:cs="Arial"/>
              </w:rPr>
              <w:t xml:space="preserve">einen grundlegenden allgemeinen und auf das soziokulturelle Orientierungswissen bezogenen thematischen Wortschatz rezeptiv und produktiv einsetzen </w:t>
            </w:r>
          </w:p>
          <w:p w14:paraId="34862C8E" w14:textId="77777777" w:rsidR="00D95CE8" w:rsidRDefault="00C02800">
            <w:pPr>
              <w:spacing w:after="0" w:line="240" w:lineRule="auto"/>
              <w:jc w:val="left"/>
              <w:rPr>
                <w:rFonts w:cs="Arial"/>
                <w:b/>
                <w:bCs/>
              </w:rPr>
            </w:pPr>
            <w:r w:rsidRPr="0068283E">
              <w:rPr>
                <w:rFonts w:cs="Arial"/>
                <w:b/>
                <w:bCs/>
                <w:i/>
              </w:rPr>
              <w:t>Grammatik</w:t>
            </w:r>
            <w:r>
              <w:rPr>
                <w:rFonts w:cs="Arial"/>
                <w:b/>
                <w:bCs/>
              </w:rPr>
              <w:t xml:space="preserve">: </w:t>
            </w:r>
            <w:r>
              <w:rPr>
                <w:rFonts w:cs="Arial"/>
                <w:szCs w:val="24"/>
              </w:rPr>
              <w:t>Personen, Sachverhalte, Tätigkeiten und Ereignisse aus dem eigenen Erfahrungsbereich beschreiben</w:t>
            </w:r>
          </w:p>
        </w:tc>
        <w:tc>
          <w:tcPr>
            <w:tcW w:w="45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6809A6" w14:textId="77777777" w:rsidR="00D95CE8" w:rsidRDefault="00D95CE8">
            <w:pPr>
              <w:spacing w:after="0" w:line="240" w:lineRule="auto"/>
              <w:jc w:val="left"/>
              <w:rPr>
                <w:rFonts w:cs="Arial"/>
              </w:rPr>
            </w:pPr>
          </w:p>
          <w:p w14:paraId="2446D26A" w14:textId="77777777" w:rsidR="00D95CE8" w:rsidRDefault="00C02800">
            <w:pPr>
              <w:spacing w:after="0" w:line="240" w:lineRule="auto"/>
              <w:jc w:val="left"/>
              <w:rPr>
                <w:rFonts w:cs="Arial"/>
                <w:b/>
                <w:bCs/>
              </w:rPr>
            </w:pPr>
            <w:r>
              <w:rPr>
                <w:rFonts w:cs="Arial"/>
                <w:b/>
                <w:bCs/>
              </w:rPr>
              <w:t>Interkulturelle kommunikative Kompetenz</w:t>
            </w:r>
          </w:p>
          <w:p w14:paraId="4C02ED52" w14:textId="77777777" w:rsidR="00D95CE8" w:rsidRDefault="00C02800">
            <w:pPr>
              <w:pStyle w:val="ListeFachlKonkretisierung"/>
              <w:numPr>
                <w:ilvl w:val="0"/>
                <w:numId w:val="0"/>
              </w:numPr>
              <w:spacing w:after="0"/>
              <w:ind w:left="357"/>
              <w:rPr>
                <w:rFonts w:cs="Arial"/>
                <w:sz w:val="22"/>
              </w:rPr>
            </w:pPr>
            <w:r>
              <w:rPr>
                <w:rFonts w:cs="Arial"/>
                <w:sz w:val="22"/>
              </w:rPr>
              <w:t>Alltagsleben, Tagesabläufe, Freizeitgestaltung</w:t>
            </w:r>
          </w:p>
          <w:p w14:paraId="27574133" w14:textId="77777777" w:rsidR="00D95CE8" w:rsidRDefault="00C02800">
            <w:pPr>
              <w:pStyle w:val="ListeFachlKonkretisierung"/>
              <w:numPr>
                <w:ilvl w:val="0"/>
                <w:numId w:val="0"/>
              </w:numPr>
              <w:spacing w:after="0"/>
              <w:ind w:left="357"/>
              <w:rPr>
                <w:rFonts w:cs="Arial"/>
                <w:sz w:val="22"/>
              </w:rPr>
            </w:pPr>
            <w:r>
              <w:rPr>
                <w:rFonts w:cs="Arial"/>
                <w:sz w:val="22"/>
              </w:rPr>
              <w:t>Regionen, Provinzen, Städte</w:t>
            </w:r>
          </w:p>
          <w:p w14:paraId="596D1645" w14:textId="77777777" w:rsidR="00D95CE8" w:rsidRDefault="00D95CE8">
            <w:pPr>
              <w:spacing w:after="0" w:line="240" w:lineRule="auto"/>
              <w:jc w:val="left"/>
              <w:rPr>
                <w:rFonts w:cs="Arial"/>
              </w:rPr>
            </w:pPr>
          </w:p>
          <w:p w14:paraId="48FC3F9D" w14:textId="77777777" w:rsidR="00D95CE8" w:rsidRDefault="00C02800">
            <w:pPr>
              <w:spacing w:after="0" w:line="240" w:lineRule="auto"/>
              <w:jc w:val="left"/>
              <w:rPr>
                <w:rFonts w:cs="Arial"/>
                <w:b/>
                <w:bCs/>
              </w:rPr>
            </w:pPr>
            <w:r>
              <w:rPr>
                <w:rFonts w:cs="Arial"/>
                <w:b/>
                <w:bCs/>
              </w:rPr>
              <w:t>Verfügen über sprachliche Mittel</w:t>
            </w:r>
          </w:p>
          <w:p w14:paraId="10214F1E" w14:textId="77777777" w:rsidR="00D95CE8" w:rsidRDefault="00C02800">
            <w:pPr>
              <w:spacing w:after="0" w:line="240" w:lineRule="auto"/>
              <w:jc w:val="left"/>
              <w:rPr>
                <w:rFonts w:cs="Arial"/>
                <w:b/>
                <w:bCs/>
              </w:rPr>
            </w:pPr>
            <w:r w:rsidRPr="0068283E">
              <w:rPr>
                <w:rFonts w:cs="Arial"/>
                <w:b/>
                <w:bCs/>
                <w:i/>
              </w:rPr>
              <w:t>Grammatik</w:t>
            </w:r>
            <w:r>
              <w:rPr>
                <w:rFonts w:cs="Arial"/>
                <w:b/>
                <w:bCs/>
              </w:rPr>
              <w:t xml:space="preserve">: </w:t>
            </w:r>
            <w:r>
              <w:rPr>
                <w:rFonts w:cs="Arial"/>
              </w:rPr>
              <w:t>Tempusformen (Imperfekt) regelmäßiger und wichtiger unregelmäßiger Voll-, Hilfs- und Modalverben in Aktivsätzen</w:t>
            </w:r>
          </w:p>
          <w:p w14:paraId="68E4E6A5" w14:textId="77777777" w:rsidR="00D95CE8" w:rsidRDefault="00D95CE8">
            <w:pPr>
              <w:spacing w:after="0" w:line="240" w:lineRule="auto"/>
              <w:jc w:val="left"/>
              <w:rPr>
                <w:rFonts w:cs="Arial"/>
              </w:rPr>
            </w:pPr>
          </w:p>
          <w:p w14:paraId="30714359" w14:textId="77777777" w:rsidR="00D95CE8" w:rsidRDefault="00C02800">
            <w:pPr>
              <w:spacing w:after="0" w:line="240" w:lineRule="auto"/>
              <w:jc w:val="left"/>
              <w:rPr>
                <w:rFonts w:cs="Arial"/>
                <w:b/>
                <w:bCs/>
              </w:rPr>
            </w:pPr>
            <w:r>
              <w:rPr>
                <w:rFonts w:cs="Arial"/>
                <w:b/>
                <w:bCs/>
              </w:rPr>
              <w:t>Text- und Medienkompetenz</w:t>
            </w:r>
          </w:p>
          <w:p w14:paraId="04318D65" w14:textId="77777777" w:rsidR="00D95CE8" w:rsidRDefault="00C02800">
            <w:pPr>
              <w:spacing w:after="0" w:line="240" w:lineRule="auto"/>
              <w:jc w:val="left"/>
              <w:rPr>
                <w:rFonts w:cs="Arial"/>
                <w:b/>
                <w:bCs/>
              </w:rPr>
            </w:pPr>
            <w:r>
              <w:rPr>
                <w:rFonts w:cs="Arial"/>
                <w:b/>
                <w:bCs/>
              </w:rPr>
              <w:t xml:space="preserve">Ausgangstexte: </w:t>
            </w:r>
            <w:r>
              <w:rPr>
                <w:rFonts w:cs="Arial"/>
              </w:rPr>
              <w:t>Formate der sozialen Medien und Netzwerke, Werbung, Annonce, Brief, E-Mail</w:t>
            </w:r>
          </w:p>
          <w:p w14:paraId="7C0A09EB" w14:textId="77777777" w:rsidR="00D95CE8" w:rsidRDefault="00C02800">
            <w:pPr>
              <w:spacing w:after="0" w:line="240" w:lineRule="auto"/>
              <w:jc w:val="left"/>
              <w:rPr>
                <w:rFonts w:cs="Arial"/>
                <w:b/>
                <w:bCs/>
              </w:rPr>
            </w:pPr>
            <w:r>
              <w:rPr>
                <w:rFonts w:cs="Arial"/>
                <w:b/>
                <w:bCs/>
              </w:rPr>
              <w:t xml:space="preserve">Zieltexte: </w:t>
            </w:r>
            <w:r>
              <w:rPr>
                <w:rFonts w:cs="Arial"/>
                <w:bCs/>
              </w:rPr>
              <w:t>i</w:t>
            </w:r>
            <w:r>
              <w:rPr>
                <w:rFonts w:cs="Arial"/>
              </w:rPr>
              <w:t>nformeller Brief, E-Mail, Formate der sozialen Medien und Netzwerke</w:t>
            </w:r>
          </w:p>
          <w:p w14:paraId="282B7F59" w14:textId="77777777" w:rsidR="00D95CE8" w:rsidRDefault="00D95CE8">
            <w:pPr>
              <w:spacing w:after="0" w:line="240" w:lineRule="auto"/>
              <w:jc w:val="left"/>
              <w:rPr>
                <w:rFonts w:cs="Arial"/>
              </w:rPr>
            </w:pPr>
          </w:p>
          <w:p w14:paraId="27C1404A" w14:textId="77777777" w:rsidR="00D95CE8" w:rsidRDefault="00C02800">
            <w:pPr>
              <w:spacing w:after="0" w:line="240" w:lineRule="auto"/>
              <w:jc w:val="left"/>
              <w:rPr>
                <w:rFonts w:cs="Arial"/>
                <w:b/>
                <w:bCs/>
              </w:rPr>
            </w:pPr>
            <w:r>
              <w:rPr>
                <w:rFonts w:cs="Arial"/>
                <w:b/>
                <w:bCs/>
              </w:rPr>
              <w:t>Selbstlernkompetenz</w:t>
            </w:r>
          </w:p>
          <w:p w14:paraId="3BCC313F" w14:textId="77777777" w:rsidR="00D95CE8" w:rsidRDefault="00C02800">
            <w:pPr>
              <w:spacing w:after="0" w:line="240" w:lineRule="auto"/>
              <w:jc w:val="left"/>
              <w:rPr>
                <w:rFonts w:cs="Arial"/>
                <w:b/>
                <w:bCs/>
              </w:rPr>
            </w:pPr>
            <w:r>
              <w:rPr>
                <w:rFonts w:cs="Arial"/>
                <w:szCs w:val="24"/>
              </w:rPr>
              <w:t>Strategien zum globalen, selektiven und detaillierten Leseverstehen, zur Wort- und Texterschließung, zur Organisation von Schreibprozessen</w:t>
            </w:r>
          </w:p>
        </w:tc>
        <w:tc>
          <w:tcPr>
            <w:tcW w:w="492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8A19FA" w14:textId="77777777" w:rsidR="00D95CE8" w:rsidRDefault="00D95CE8">
            <w:pPr>
              <w:spacing w:after="0" w:line="240" w:lineRule="auto"/>
              <w:jc w:val="left"/>
              <w:rPr>
                <w:rFonts w:cs="Arial"/>
              </w:rPr>
            </w:pPr>
          </w:p>
          <w:p w14:paraId="0413485E" w14:textId="77777777" w:rsidR="00D95CE8" w:rsidRDefault="00C02800">
            <w:pPr>
              <w:spacing w:after="0" w:line="240" w:lineRule="auto"/>
              <w:jc w:val="left"/>
              <w:rPr>
                <w:rFonts w:cs="Arial"/>
                <w:b/>
                <w:bCs/>
              </w:rPr>
            </w:pPr>
            <w:r>
              <w:rPr>
                <w:rFonts w:cs="Arial"/>
                <w:b/>
                <w:bCs/>
              </w:rPr>
              <w:t>Unterrichtliche Umsetzung</w:t>
            </w:r>
          </w:p>
          <w:p w14:paraId="72CBE8A1" w14:textId="77777777" w:rsidR="00D95CE8" w:rsidRDefault="00C02800">
            <w:pPr>
              <w:spacing w:after="0" w:line="240" w:lineRule="auto"/>
              <w:jc w:val="left"/>
              <w:rPr>
                <w:rFonts w:cs="Arial"/>
              </w:rPr>
            </w:pPr>
            <w:r>
              <w:rPr>
                <w:rFonts w:cs="Arial"/>
              </w:rPr>
              <w:t>themenspezifischer Wortschatz: Reisen, Urlaubsregionen, -orte und Urlaub in den Niederlanden und Belgien, Sehenswürdigkeiten, nachhaltiger Tourismus, Freizeitangebote, Reisen</w:t>
            </w:r>
          </w:p>
          <w:p w14:paraId="13A86852" w14:textId="77777777" w:rsidR="00D95CE8" w:rsidRDefault="00D95CE8">
            <w:pPr>
              <w:spacing w:after="0" w:line="240" w:lineRule="auto"/>
              <w:jc w:val="left"/>
              <w:rPr>
                <w:rFonts w:cs="Arial"/>
              </w:rPr>
            </w:pPr>
          </w:p>
          <w:p w14:paraId="3EB6C0C5" w14:textId="77777777" w:rsidR="00D95CE8" w:rsidRDefault="00C02800">
            <w:pPr>
              <w:spacing w:after="0" w:line="240" w:lineRule="auto"/>
              <w:jc w:val="left"/>
              <w:rPr>
                <w:rFonts w:cs="Arial"/>
              </w:rPr>
            </w:pPr>
            <w:r>
              <w:rPr>
                <w:rFonts w:cs="Arial"/>
              </w:rPr>
              <w:t>Lernaufgaben</w:t>
            </w:r>
            <w:r>
              <w:rPr>
                <w:rFonts w:cs="Arial"/>
                <w:b/>
                <w:bCs/>
              </w:rPr>
              <w:t>:</w:t>
            </w:r>
            <w:r>
              <w:rPr>
                <w:rFonts w:cs="Arial"/>
              </w:rPr>
              <w:t xml:space="preserve"> einen (digitalen) Flyer über eine (Urlaubs-)Region /einen Urlaubsort erstellen; Urlaubspost verfassen</w:t>
            </w:r>
          </w:p>
          <w:p w14:paraId="040E1B23" w14:textId="77777777" w:rsidR="00D95CE8" w:rsidRDefault="00D95CE8">
            <w:pPr>
              <w:spacing w:after="0" w:line="240" w:lineRule="auto"/>
              <w:jc w:val="left"/>
              <w:rPr>
                <w:rFonts w:cs="Arial"/>
              </w:rPr>
            </w:pPr>
          </w:p>
          <w:p w14:paraId="2C33D1D4" w14:textId="77777777" w:rsidR="00D95CE8" w:rsidRDefault="00C02800">
            <w:pPr>
              <w:spacing w:after="0" w:line="240" w:lineRule="auto"/>
              <w:jc w:val="left"/>
              <w:rPr>
                <w:rFonts w:cs="Arial"/>
              </w:rPr>
            </w:pPr>
            <w:r>
              <w:rPr>
                <w:rFonts w:cs="Arial"/>
                <w:b/>
                <w:bCs/>
              </w:rPr>
              <w:t>Mögliche Leistungsüberprüfung</w:t>
            </w:r>
          </w:p>
          <w:p w14:paraId="5B0569C3" w14:textId="77777777" w:rsidR="00D95CE8" w:rsidRDefault="00C02800">
            <w:pPr>
              <w:spacing w:after="0" w:line="240" w:lineRule="auto"/>
              <w:jc w:val="left"/>
              <w:rPr>
                <w:rFonts w:cs="Arial"/>
              </w:rPr>
            </w:pPr>
            <w:r>
              <w:rPr>
                <w:rFonts w:cs="Arial"/>
              </w:rPr>
              <w:t>Schreiben, Leseverstehen und isolierte Überprüfung des Verfügens über sprachliche Mittel</w:t>
            </w:r>
          </w:p>
          <w:p w14:paraId="79B73D12" w14:textId="77777777" w:rsidR="00D95CE8" w:rsidRDefault="00D95CE8">
            <w:pPr>
              <w:spacing w:after="0" w:line="240" w:lineRule="auto"/>
              <w:jc w:val="left"/>
              <w:rPr>
                <w:rFonts w:cs="Arial"/>
              </w:rPr>
            </w:pPr>
          </w:p>
          <w:p w14:paraId="05AED693" w14:textId="77777777" w:rsidR="00D95CE8" w:rsidRDefault="00C02800">
            <w:pPr>
              <w:spacing w:after="0" w:line="240" w:lineRule="auto"/>
              <w:jc w:val="left"/>
              <w:rPr>
                <w:rFonts w:cs="Arial"/>
                <w:b/>
                <w:bCs/>
              </w:rPr>
            </w:pPr>
            <w:r>
              <w:rPr>
                <w:rFonts w:cs="Arial"/>
                <w:b/>
                <w:bCs/>
              </w:rPr>
              <w:t>Weitere Absprachen</w:t>
            </w:r>
          </w:p>
          <w:p w14:paraId="1F6A82C5" w14:textId="77777777" w:rsidR="00D95CE8" w:rsidRDefault="00C02800">
            <w:pPr>
              <w:spacing w:after="0" w:line="240" w:lineRule="auto"/>
              <w:jc w:val="left"/>
              <w:rPr>
                <w:rFonts w:cs="Arial"/>
              </w:rPr>
            </w:pPr>
            <w:r>
              <w:rPr>
                <w:rFonts w:cs="Arial"/>
              </w:rPr>
              <w:t>Wiederholung und Übung zentraler grammatischer Formen und Strukturen zu Beginn des Schuljahres und Hinweise zur individuellen Weiterarbeit</w:t>
            </w:r>
          </w:p>
          <w:p w14:paraId="54279057" w14:textId="77777777" w:rsidR="00D95CE8" w:rsidRDefault="00C02800">
            <w:pPr>
              <w:spacing w:after="0" w:line="240" w:lineRule="auto"/>
              <w:jc w:val="left"/>
              <w:rPr>
                <w:rFonts w:cs="Arial"/>
              </w:rPr>
            </w:pPr>
            <w:r>
              <w:rPr>
                <w:rFonts w:cs="Arial"/>
              </w:rPr>
              <w:t>Bezug zur Rahmenvorgabe Verbraucherbildung Bereich D: Leben, Wohnen, Mobilität: Mobilität und Reisen</w:t>
            </w:r>
          </w:p>
          <w:p w14:paraId="0CD92C1B" w14:textId="77777777" w:rsidR="00D95CE8" w:rsidRDefault="00D95CE8">
            <w:pPr>
              <w:spacing w:after="0" w:line="240" w:lineRule="auto"/>
              <w:jc w:val="left"/>
              <w:rPr>
                <w:rFonts w:cs="Arial"/>
              </w:rPr>
            </w:pPr>
          </w:p>
        </w:tc>
      </w:tr>
    </w:tbl>
    <w:p w14:paraId="2C729219" w14:textId="77777777" w:rsidR="00D95CE8" w:rsidRDefault="00D95CE8">
      <w:pPr>
        <w:spacing w:after="0" w:line="240" w:lineRule="auto"/>
        <w:jc w:val="left"/>
        <w:rPr>
          <w:rFonts w:cs="Arial"/>
          <w:sz w:val="24"/>
          <w:szCs w:val="24"/>
        </w:rPr>
      </w:pPr>
    </w:p>
    <w:p w14:paraId="425B98F5" w14:textId="77777777" w:rsidR="00D95CE8" w:rsidRDefault="00D95CE8">
      <w:pPr>
        <w:spacing w:after="0" w:line="240" w:lineRule="auto"/>
        <w:jc w:val="left"/>
        <w:rPr>
          <w:rFonts w:cs="Arial"/>
          <w:sz w:val="24"/>
          <w:szCs w:val="24"/>
        </w:rPr>
      </w:pPr>
    </w:p>
    <w:p w14:paraId="4F07D19C" w14:textId="77777777" w:rsidR="00D95CE8" w:rsidRDefault="00C02800">
      <w:pPr>
        <w:spacing w:after="0" w:line="240" w:lineRule="auto"/>
        <w:jc w:val="left"/>
        <w:rPr>
          <w:rFonts w:cs="Arial"/>
          <w:sz w:val="24"/>
          <w:szCs w:val="24"/>
        </w:rPr>
      </w:pPr>
      <w:r>
        <w:br w:type="page"/>
      </w:r>
    </w:p>
    <w:tbl>
      <w:tblPr>
        <w:tblW w:w="14277" w:type="dxa"/>
        <w:tblInd w:w="-118" w:type="dxa"/>
        <w:tblCellMar>
          <w:left w:w="10" w:type="dxa"/>
          <w:right w:w="10" w:type="dxa"/>
        </w:tblCellMar>
        <w:tblLook w:val="0000" w:firstRow="0" w:lastRow="0" w:firstColumn="0" w:lastColumn="0" w:noHBand="0" w:noVBand="0"/>
      </w:tblPr>
      <w:tblGrid>
        <w:gridCol w:w="4758"/>
        <w:gridCol w:w="4593"/>
        <w:gridCol w:w="4926"/>
      </w:tblGrid>
      <w:tr w:rsidR="00D95CE8" w:rsidRPr="007C3744" w14:paraId="198F1BAE" w14:textId="77777777">
        <w:tc>
          <w:tcPr>
            <w:tcW w:w="14277"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012902" w14:textId="77777777" w:rsidR="00D95CE8" w:rsidRPr="0068283E" w:rsidRDefault="00C02800">
            <w:pPr>
              <w:spacing w:before="120" w:after="120" w:line="240" w:lineRule="auto"/>
              <w:jc w:val="center"/>
              <w:rPr>
                <w:rFonts w:cs="Arial"/>
                <w:sz w:val="28"/>
                <w:szCs w:val="28"/>
                <w:lang w:val="nl-NL"/>
              </w:rPr>
            </w:pPr>
            <w:r w:rsidRPr="0068283E">
              <w:rPr>
                <w:rFonts w:cs="Arial"/>
                <w:b/>
                <w:bCs/>
                <w:i/>
                <w:iCs/>
                <w:sz w:val="28"/>
                <w:szCs w:val="28"/>
                <w:lang w:val="nl-NL"/>
              </w:rPr>
              <w:lastRenderedPageBreak/>
              <w:t>UV 9.2-2 Het is feest! - plannen, uitnodigen, vieren</w:t>
            </w:r>
            <w:r w:rsidRPr="0068283E">
              <w:rPr>
                <w:rFonts w:cs="Arial"/>
                <w:sz w:val="28"/>
                <w:szCs w:val="28"/>
                <w:lang w:val="nl-NL"/>
              </w:rPr>
              <w:t xml:space="preserve"> (ca. 15 UStd.) </w:t>
            </w:r>
          </w:p>
        </w:tc>
      </w:tr>
      <w:tr w:rsidR="00D95CE8" w14:paraId="191479F3" w14:textId="77777777">
        <w:tc>
          <w:tcPr>
            <w:tcW w:w="475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22258FB2" w14:textId="77777777" w:rsidR="00D95CE8" w:rsidRDefault="00C02800">
            <w:pPr>
              <w:spacing w:after="0" w:line="240" w:lineRule="auto"/>
              <w:jc w:val="center"/>
              <w:rPr>
                <w:rFonts w:cs="Arial"/>
                <w:b/>
                <w:bCs/>
                <w:sz w:val="26"/>
                <w:szCs w:val="26"/>
              </w:rPr>
            </w:pPr>
            <w:r>
              <w:rPr>
                <w:rFonts w:cs="Arial"/>
                <w:b/>
                <w:bCs/>
                <w:sz w:val="26"/>
                <w:szCs w:val="26"/>
              </w:rPr>
              <w:t>Kompetenzerwartungen</w:t>
            </w:r>
          </w:p>
          <w:p w14:paraId="16065CF5" w14:textId="77777777" w:rsidR="00D95CE8" w:rsidRDefault="00C02800">
            <w:pPr>
              <w:spacing w:after="0" w:line="240" w:lineRule="auto"/>
              <w:jc w:val="center"/>
              <w:rPr>
                <w:rFonts w:cs="Arial"/>
                <w:b/>
                <w:bCs/>
                <w:sz w:val="26"/>
                <w:szCs w:val="26"/>
              </w:rPr>
            </w:pPr>
            <w:r>
              <w:rPr>
                <w:rFonts w:cs="Arial"/>
                <w:b/>
                <w:bCs/>
                <w:sz w:val="26"/>
                <w:szCs w:val="26"/>
              </w:rPr>
              <w:t>im Schwerpunkt</w:t>
            </w:r>
          </w:p>
        </w:tc>
        <w:tc>
          <w:tcPr>
            <w:tcW w:w="4593"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0D28ECD0" w14:textId="77777777" w:rsidR="00D95CE8" w:rsidRDefault="00C02800">
            <w:pPr>
              <w:spacing w:after="0" w:line="240" w:lineRule="auto"/>
              <w:jc w:val="center"/>
              <w:rPr>
                <w:rFonts w:cs="Arial"/>
                <w:b/>
                <w:bCs/>
                <w:sz w:val="26"/>
                <w:szCs w:val="26"/>
              </w:rPr>
            </w:pPr>
            <w:r>
              <w:rPr>
                <w:rFonts w:cs="Arial"/>
                <w:b/>
                <w:bCs/>
                <w:sz w:val="26"/>
                <w:szCs w:val="26"/>
              </w:rPr>
              <w:t>Auswahl</w:t>
            </w:r>
          </w:p>
          <w:p w14:paraId="761197D0" w14:textId="77777777" w:rsidR="00D95CE8" w:rsidRDefault="00C02800">
            <w:pPr>
              <w:spacing w:after="0" w:line="240" w:lineRule="auto"/>
              <w:jc w:val="center"/>
              <w:rPr>
                <w:rFonts w:cs="Arial"/>
                <w:b/>
                <w:bCs/>
                <w:sz w:val="26"/>
                <w:szCs w:val="26"/>
              </w:rPr>
            </w:pPr>
            <w:r>
              <w:rPr>
                <w:rFonts w:cs="Arial"/>
                <w:b/>
                <w:bCs/>
                <w:sz w:val="26"/>
                <w:szCs w:val="26"/>
              </w:rPr>
              <w:t>fachlicher Konkretisierungen</w:t>
            </w:r>
          </w:p>
        </w:tc>
        <w:tc>
          <w:tcPr>
            <w:tcW w:w="4926"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1BFA05DE" w14:textId="77777777" w:rsidR="00D95CE8" w:rsidRDefault="00C02800">
            <w:pPr>
              <w:spacing w:after="0" w:line="240" w:lineRule="auto"/>
              <w:jc w:val="center"/>
              <w:rPr>
                <w:rFonts w:cs="Arial"/>
                <w:b/>
                <w:bCs/>
                <w:sz w:val="26"/>
                <w:szCs w:val="26"/>
              </w:rPr>
            </w:pPr>
            <w:r>
              <w:rPr>
                <w:rFonts w:cs="Arial"/>
                <w:b/>
                <w:bCs/>
                <w:sz w:val="26"/>
                <w:szCs w:val="26"/>
              </w:rPr>
              <w:t xml:space="preserve">Hinweise, Vereinbarungen </w:t>
            </w:r>
          </w:p>
          <w:p w14:paraId="61BFE080" w14:textId="77777777" w:rsidR="00D95CE8" w:rsidRDefault="00C02800">
            <w:pPr>
              <w:spacing w:after="0" w:line="240" w:lineRule="auto"/>
              <w:jc w:val="center"/>
              <w:rPr>
                <w:rFonts w:cs="Arial"/>
                <w:b/>
                <w:bCs/>
                <w:sz w:val="26"/>
                <w:szCs w:val="26"/>
              </w:rPr>
            </w:pPr>
            <w:r>
              <w:rPr>
                <w:rFonts w:cs="Arial"/>
                <w:b/>
                <w:bCs/>
                <w:sz w:val="26"/>
                <w:szCs w:val="26"/>
              </w:rPr>
              <w:t>und Absprachen</w:t>
            </w:r>
          </w:p>
        </w:tc>
      </w:tr>
      <w:tr w:rsidR="00D95CE8" w14:paraId="1F936033" w14:textId="77777777">
        <w:tc>
          <w:tcPr>
            <w:tcW w:w="475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9724E3" w14:textId="77777777" w:rsidR="00D95CE8" w:rsidRDefault="00D95CE8">
            <w:pPr>
              <w:spacing w:after="0" w:line="240" w:lineRule="auto"/>
              <w:jc w:val="left"/>
              <w:rPr>
                <w:rFonts w:cs="Arial"/>
              </w:rPr>
            </w:pPr>
          </w:p>
          <w:p w14:paraId="5E6EE87D" w14:textId="77777777" w:rsidR="00D95CE8" w:rsidRDefault="00C02800">
            <w:pPr>
              <w:spacing w:after="0" w:line="240" w:lineRule="auto"/>
              <w:jc w:val="left"/>
              <w:rPr>
                <w:rFonts w:cs="Arial"/>
                <w:b/>
                <w:bCs/>
              </w:rPr>
            </w:pPr>
            <w:r>
              <w:rPr>
                <w:rFonts w:cs="Arial"/>
                <w:b/>
                <w:bCs/>
              </w:rPr>
              <w:t>Interkulturelle kommunikative Kompetenz</w:t>
            </w:r>
          </w:p>
          <w:p w14:paraId="5FD9DCF3" w14:textId="77777777" w:rsidR="00D95CE8" w:rsidRPr="0068283E" w:rsidRDefault="00C02800">
            <w:pPr>
              <w:pStyle w:val="Liste-KonkretisierteKompetenz"/>
              <w:spacing w:after="0" w:line="240" w:lineRule="auto"/>
              <w:jc w:val="left"/>
              <w:rPr>
                <w:rFonts w:cs="Arial"/>
                <w:b/>
                <w:bCs/>
                <w:i/>
                <w:sz w:val="22"/>
              </w:rPr>
            </w:pPr>
            <w:r w:rsidRPr="0068283E">
              <w:rPr>
                <w:rFonts w:cs="Arial"/>
                <w:b/>
                <w:bCs/>
                <w:i/>
                <w:sz w:val="22"/>
              </w:rPr>
              <w:t>Verstehen und Handeln</w:t>
            </w:r>
          </w:p>
          <w:p w14:paraId="43FE3270" w14:textId="77777777" w:rsidR="00D95CE8" w:rsidRDefault="00C02800">
            <w:pPr>
              <w:pStyle w:val="Liste-KonkretisierteKompetenz"/>
              <w:spacing w:after="0" w:line="240" w:lineRule="auto"/>
              <w:jc w:val="left"/>
              <w:rPr>
                <w:rFonts w:cs="Arial"/>
                <w:sz w:val="22"/>
              </w:rPr>
            </w:pPr>
            <w:r>
              <w:rPr>
                <w:rFonts w:cs="Arial"/>
                <w:sz w:val="22"/>
              </w:rPr>
              <w:t>sich durch Perspektivwechsel mit elementaren, kulturell bedingten Denk- und Verhaltensweisen kritisch auseinandersetzen</w:t>
            </w:r>
          </w:p>
          <w:p w14:paraId="09E1DC91" w14:textId="77777777" w:rsidR="00D95CE8" w:rsidRDefault="00D95CE8">
            <w:pPr>
              <w:spacing w:after="0" w:line="240" w:lineRule="auto"/>
              <w:jc w:val="left"/>
              <w:rPr>
                <w:rFonts w:cs="Arial"/>
              </w:rPr>
            </w:pPr>
          </w:p>
          <w:p w14:paraId="38D74D0A" w14:textId="77777777" w:rsidR="00D95CE8" w:rsidRDefault="00C02800">
            <w:pPr>
              <w:spacing w:after="0" w:line="240" w:lineRule="auto"/>
              <w:jc w:val="left"/>
              <w:rPr>
                <w:rFonts w:cs="Arial"/>
              </w:rPr>
            </w:pPr>
            <w:r>
              <w:rPr>
                <w:rFonts w:cs="Arial"/>
                <w:b/>
                <w:bCs/>
              </w:rPr>
              <w:t>Funktionale kommunikative Kompetenz</w:t>
            </w:r>
            <w:r>
              <w:rPr>
                <w:rFonts w:cs="Arial"/>
                <w:b/>
                <w:bCs/>
              </w:rPr>
              <w:br/>
            </w:r>
            <w:r w:rsidRPr="0068283E">
              <w:rPr>
                <w:rFonts w:cs="Arial"/>
                <w:b/>
                <w:bCs/>
                <w:i/>
              </w:rPr>
              <w:t>Schreiben</w:t>
            </w:r>
            <w:r>
              <w:rPr>
                <w:rFonts w:cs="Arial"/>
                <w:b/>
                <w:bCs/>
              </w:rPr>
              <w:br/>
            </w:r>
            <w:r>
              <w:rPr>
                <w:rFonts w:cs="Arial"/>
              </w:rPr>
              <w:t>in Alltagssituationen zielführend und adressatengerecht schriftlich kommunizieren</w:t>
            </w:r>
          </w:p>
          <w:p w14:paraId="36B35279" w14:textId="77777777" w:rsidR="00D95CE8" w:rsidRDefault="00D95CE8">
            <w:pPr>
              <w:spacing w:after="0" w:line="240" w:lineRule="auto"/>
              <w:jc w:val="left"/>
              <w:rPr>
                <w:rFonts w:cs="Arial"/>
              </w:rPr>
            </w:pPr>
          </w:p>
          <w:p w14:paraId="186FBDA2" w14:textId="77777777" w:rsidR="00D95CE8" w:rsidRDefault="00C02800">
            <w:pPr>
              <w:pStyle w:val="Liste-Indikator"/>
              <w:spacing w:after="60"/>
              <w:ind w:left="0"/>
              <w:jc w:val="left"/>
              <w:rPr>
                <w:rFonts w:cs="Arial"/>
                <w:b/>
                <w:bCs/>
                <w:sz w:val="22"/>
              </w:rPr>
            </w:pPr>
            <w:r w:rsidRPr="0068283E">
              <w:rPr>
                <w:rFonts w:cs="Arial"/>
                <w:b/>
                <w:bCs/>
                <w:i/>
                <w:sz w:val="22"/>
              </w:rPr>
              <w:t>Sprachmittlung</w:t>
            </w:r>
            <w:r>
              <w:rPr>
                <w:rFonts w:cs="Arial"/>
                <w:b/>
                <w:bCs/>
                <w:sz w:val="22"/>
              </w:rPr>
              <w:br/>
            </w:r>
            <w:r>
              <w:rPr>
                <w:rFonts w:cs="Arial"/>
                <w:sz w:val="22"/>
              </w:rPr>
              <w:t>als Sprachmittelnde in informellen und einfach strukturierten formalisierten Kommunikationssituationen relevante wesentliche Aussagen in der jeweiligen Zielsprache auch unter Nutzung von geeigneten Kompensationsstrategien situations- und adressatengerecht in einfacher Form wiedergeben</w:t>
            </w:r>
          </w:p>
          <w:p w14:paraId="11CAA2E2" w14:textId="77777777" w:rsidR="00D95CE8" w:rsidRDefault="00D95CE8">
            <w:pPr>
              <w:pStyle w:val="Liste-Indikator"/>
              <w:spacing w:after="60"/>
              <w:ind w:left="28" w:hanging="28"/>
              <w:jc w:val="left"/>
              <w:rPr>
                <w:rFonts w:cs="Arial"/>
                <w:sz w:val="22"/>
              </w:rPr>
            </w:pPr>
          </w:p>
          <w:p w14:paraId="25D75FF7" w14:textId="77777777" w:rsidR="00D95CE8" w:rsidRDefault="00C02800">
            <w:pPr>
              <w:spacing w:after="0" w:line="240" w:lineRule="auto"/>
              <w:jc w:val="left"/>
              <w:rPr>
                <w:rFonts w:cs="Arial"/>
                <w:b/>
                <w:bCs/>
              </w:rPr>
            </w:pPr>
            <w:r>
              <w:rPr>
                <w:rFonts w:cs="Arial"/>
                <w:b/>
                <w:bCs/>
              </w:rPr>
              <w:t>Verfügen über sprachliche Mittel</w:t>
            </w:r>
          </w:p>
          <w:p w14:paraId="5289527B" w14:textId="77777777" w:rsidR="00D95CE8" w:rsidRDefault="00C02800">
            <w:pPr>
              <w:spacing w:after="0" w:line="240" w:lineRule="auto"/>
              <w:jc w:val="left"/>
              <w:rPr>
                <w:rFonts w:cs="Arial"/>
                <w:b/>
                <w:bCs/>
              </w:rPr>
            </w:pPr>
            <w:r w:rsidRPr="0068283E">
              <w:rPr>
                <w:rFonts w:cs="Arial"/>
                <w:b/>
                <w:bCs/>
                <w:i/>
              </w:rPr>
              <w:t>Wortschatz</w:t>
            </w:r>
            <w:r>
              <w:rPr>
                <w:rFonts w:cs="Arial"/>
                <w:b/>
                <w:bCs/>
              </w:rPr>
              <w:t xml:space="preserve">: </w:t>
            </w:r>
            <w:r>
              <w:rPr>
                <w:rFonts w:cs="Arial"/>
              </w:rPr>
              <w:t>einen grundlegenden allgemeinen und auf das soziokulturelle Orientierungswissen bezogenen thematischen Wortschatz rezeptiv und produktiv einsetzen</w:t>
            </w:r>
          </w:p>
        </w:tc>
        <w:tc>
          <w:tcPr>
            <w:tcW w:w="45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92E2B05" w14:textId="77777777" w:rsidR="00D95CE8" w:rsidRDefault="00D95CE8">
            <w:pPr>
              <w:spacing w:after="0" w:line="240" w:lineRule="auto"/>
              <w:jc w:val="left"/>
              <w:rPr>
                <w:rFonts w:cs="Arial"/>
              </w:rPr>
            </w:pPr>
          </w:p>
          <w:p w14:paraId="7B35660F" w14:textId="77777777" w:rsidR="00D95CE8" w:rsidRDefault="00C02800">
            <w:pPr>
              <w:spacing w:after="0" w:line="240" w:lineRule="auto"/>
              <w:jc w:val="left"/>
              <w:rPr>
                <w:rFonts w:cs="Arial"/>
                <w:b/>
                <w:bCs/>
                <w:u w:val="double"/>
              </w:rPr>
            </w:pPr>
            <w:r>
              <w:rPr>
                <w:rFonts w:cs="Arial"/>
                <w:b/>
                <w:bCs/>
              </w:rPr>
              <w:t>Interkulturelle kommunikative Kompetenz</w:t>
            </w:r>
          </w:p>
          <w:p w14:paraId="7A4DCA03" w14:textId="7B2462CA" w:rsidR="00181FDD" w:rsidRDefault="00C02800" w:rsidP="008A3624">
            <w:pPr>
              <w:pStyle w:val="ListeFachlKonkretisierung"/>
              <w:numPr>
                <w:ilvl w:val="0"/>
                <w:numId w:val="0"/>
              </w:numPr>
              <w:spacing w:after="0"/>
              <w:ind w:left="357" w:hanging="357"/>
              <w:rPr>
                <w:rFonts w:cs="Arial"/>
                <w:sz w:val="22"/>
              </w:rPr>
            </w:pPr>
            <w:r>
              <w:rPr>
                <w:rFonts w:cs="Arial"/>
                <w:sz w:val="22"/>
              </w:rPr>
              <w:t>Gesellschaftliches Leben:</w:t>
            </w:r>
            <w:r w:rsidR="00397AF8">
              <w:rPr>
                <w:rFonts w:cs="Arial"/>
                <w:sz w:val="22"/>
              </w:rPr>
              <w:t xml:space="preserve"> </w:t>
            </w:r>
            <w:r>
              <w:rPr>
                <w:rFonts w:cs="Arial"/>
                <w:sz w:val="22"/>
              </w:rPr>
              <w:t xml:space="preserve">Feiertage, </w:t>
            </w:r>
          </w:p>
          <w:p w14:paraId="6F3BD0E9" w14:textId="455008E9" w:rsidR="00181FDD" w:rsidRDefault="00C02800" w:rsidP="008A3624">
            <w:pPr>
              <w:pStyle w:val="ListeFachlKonkretisierung"/>
              <w:numPr>
                <w:ilvl w:val="0"/>
                <w:numId w:val="0"/>
              </w:numPr>
              <w:spacing w:after="0"/>
              <w:ind w:left="357" w:hanging="357"/>
              <w:rPr>
                <w:rFonts w:cs="Arial"/>
                <w:sz w:val="22"/>
              </w:rPr>
            </w:pPr>
            <w:r>
              <w:rPr>
                <w:rFonts w:cs="Arial"/>
                <w:sz w:val="22"/>
              </w:rPr>
              <w:t xml:space="preserve">Traditionen; aktuelle </w:t>
            </w:r>
          </w:p>
          <w:p w14:paraId="4A994868" w14:textId="08BB32EF" w:rsidR="00D95CE8" w:rsidRDefault="00397AF8" w:rsidP="008A3624">
            <w:pPr>
              <w:pStyle w:val="ListeFachlKonkretisierung"/>
              <w:numPr>
                <w:ilvl w:val="0"/>
                <w:numId w:val="0"/>
              </w:numPr>
              <w:spacing w:after="0"/>
              <w:ind w:left="357" w:hanging="357"/>
              <w:rPr>
                <w:rFonts w:cs="Arial"/>
                <w:sz w:val="22"/>
              </w:rPr>
            </w:pPr>
            <w:r>
              <w:rPr>
                <w:rFonts w:cs="Arial"/>
                <w:sz w:val="22"/>
              </w:rPr>
              <w:t xml:space="preserve">gesellschaftliche </w:t>
            </w:r>
            <w:r w:rsidR="00C02800">
              <w:rPr>
                <w:rFonts w:cs="Arial"/>
                <w:sz w:val="22"/>
              </w:rPr>
              <w:t>Ereignisse</w:t>
            </w:r>
          </w:p>
          <w:p w14:paraId="757B9A77" w14:textId="77777777" w:rsidR="00D95CE8" w:rsidRDefault="00D95CE8">
            <w:pPr>
              <w:spacing w:after="0" w:line="240" w:lineRule="auto"/>
              <w:jc w:val="left"/>
              <w:rPr>
                <w:rFonts w:cs="Arial"/>
              </w:rPr>
            </w:pPr>
          </w:p>
          <w:p w14:paraId="21E1BB85" w14:textId="77777777" w:rsidR="00D95CE8" w:rsidRDefault="00C02800">
            <w:pPr>
              <w:spacing w:after="0" w:line="240" w:lineRule="auto"/>
              <w:jc w:val="left"/>
              <w:rPr>
                <w:rFonts w:cs="Arial"/>
                <w:b/>
                <w:bCs/>
                <w:u w:val="double"/>
              </w:rPr>
            </w:pPr>
            <w:r>
              <w:rPr>
                <w:rFonts w:cs="Arial"/>
                <w:b/>
                <w:bCs/>
              </w:rPr>
              <w:t>Text- und Medienkompetenz</w:t>
            </w:r>
          </w:p>
          <w:p w14:paraId="6BE3B38E" w14:textId="77777777" w:rsidR="00D95CE8" w:rsidRDefault="00C02800">
            <w:pPr>
              <w:spacing w:after="0" w:line="240" w:lineRule="auto"/>
              <w:jc w:val="left"/>
              <w:rPr>
                <w:rFonts w:cs="Arial"/>
              </w:rPr>
            </w:pPr>
            <w:r>
              <w:rPr>
                <w:rFonts w:cs="Arial"/>
                <w:b/>
                <w:bCs/>
              </w:rPr>
              <w:t xml:space="preserve">Ausgangstexte: </w:t>
            </w:r>
            <w:r>
              <w:rPr>
                <w:rFonts w:cs="Arial"/>
              </w:rPr>
              <w:t>Sach- und Gebrauchstexte: kurze Zeitungsartikel, Brief, E-Mail, Formate der sozialen Medien und Netzwerke</w:t>
            </w:r>
          </w:p>
          <w:p w14:paraId="6B7C08AD" w14:textId="281C027C" w:rsidR="00D95CE8" w:rsidRDefault="00C02800">
            <w:pPr>
              <w:spacing w:after="0" w:line="240" w:lineRule="auto"/>
              <w:jc w:val="left"/>
              <w:rPr>
                <w:rFonts w:cs="Arial"/>
                <w:b/>
                <w:bCs/>
              </w:rPr>
            </w:pPr>
            <w:r>
              <w:rPr>
                <w:rFonts w:cs="Arial"/>
                <w:b/>
                <w:bCs/>
              </w:rPr>
              <w:t xml:space="preserve">Zieltexte: </w:t>
            </w:r>
            <w:r>
              <w:rPr>
                <w:rFonts w:cs="Arial"/>
              </w:rPr>
              <w:t>informeller Brief, Formate der sozialen Medien und Netzwerke, Dialog,</w:t>
            </w:r>
            <w:r w:rsidR="00155EE3">
              <w:rPr>
                <w:rFonts w:cs="Arial"/>
              </w:rPr>
              <w:t xml:space="preserve"> Diskussion, </w:t>
            </w:r>
            <w:r>
              <w:rPr>
                <w:rFonts w:cs="Arial"/>
              </w:rPr>
              <w:t>szenische Texte</w:t>
            </w:r>
          </w:p>
          <w:p w14:paraId="1065C565" w14:textId="77777777" w:rsidR="00D95CE8" w:rsidRDefault="00D95CE8">
            <w:pPr>
              <w:spacing w:after="0" w:line="240" w:lineRule="auto"/>
              <w:jc w:val="left"/>
              <w:rPr>
                <w:rFonts w:cs="Arial"/>
              </w:rPr>
            </w:pPr>
          </w:p>
          <w:p w14:paraId="2B526093" w14:textId="77777777" w:rsidR="00D95CE8" w:rsidRDefault="00C02800">
            <w:pPr>
              <w:spacing w:after="0" w:line="240" w:lineRule="auto"/>
              <w:jc w:val="left"/>
              <w:rPr>
                <w:rFonts w:cs="Arial"/>
                <w:b/>
                <w:bCs/>
              </w:rPr>
            </w:pPr>
            <w:r>
              <w:rPr>
                <w:rFonts w:cs="Arial"/>
                <w:b/>
                <w:bCs/>
              </w:rPr>
              <w:t>Verfügen über sprachliche Mittel</w:t>
            </w:r>
          </w:p>
          <w:p w14:paraId="124FB9AD" w14:textId="77777777" w:rsidR="00D95CE8" w:rsidRDefault="00C02800">
            <w:pPr>
              <w:spacing w:after="0" w:line="240" w:lineRule="auto"/>
              <w:jc w:val="left"/>
              <w:rPr>
                <w:rFonts w:cs="Arial"/>
              </w:rPr>
            </w:pPr>
            <w:r w:rsidRPr="0068283E">
              <w:rPr>
                <w:rFonts w:cs="Arial"/>
                <w:b/>
                <w:bCs/>
                <w:i/>
              </w:rPr>
              <w:t>Grammatik</w:t>
            </w:r>
            <w:r>
              <w:rPr>
                <w:rFonts w:cs="Arial"/>
                <w:b/>
                <w:bCs/>
              </w:rPr>
              <w:t xml:space="preserve">: </w:t>
            </w:r>
            <w:r>
              <w:rPr>
                <w:rFonts w:cs="Arial"/>
              </w:rPr>
              <w:t>komplexere Sätze mit frequenten Konnektoren sowie Orts- und Zeitangaben; Relativpronomen</w:t>
            </w:r>
          </w:p>
          <w:p w14:paraId="1792E643" w14:textId="77777777" w:rsidR="00D95CE8" w:rsidRDefault="00D95CE8">
            <w:pPr>
              <w:spacing w:after="0" w:line="240" w:lineRule="auto"/>
              <w:jc w:val="left"/>
              <w:rPr>
                <w:rFonts w:cs="Arial"/>
              </w:rPr>
            </w:pPr>
          </w:p>
          <w:p w14:paraId="79984598" w14:textId="77777777" w:rsidR="00D95CE8" w:rsidRDefault="00C02800">
            <w:pPr>
              <w:spacing w:after="0" w:line="240" w:lineRule="auto"/>
              <w:jc w:val="left"/>
              <w:rPr>
                <w:rFonts w:cs="Arial"/>
                <w:b/>
                <w:bCs/>
              </w:rPr>
            </w:pPr>
            <w:r>
              <w:rPr>
                <w:rFonts w:cs="Arial"/>
                <w:b/>
                <w:bCs/>
              </w:rPr>
              <w:t>Sprachlernkompetenz</w:t>
            </w:r>
          </w:p>
          <w:p w14:paraId="61B2CD54" w14:textId="5832B4DD" w:rsidR="00D95CE8" w:rsidRDefault="00C02800" w:rsidP="008A3624">
            <w:pPr>
              <w:pStyle w:val="ListeFachlKonkretisierung"/>
              <w:numPr>
                <w:ilvl w:val="0"/>
                <w:numId w:val="0"/>
              </w:numPr>
              <w:ind w:left="357" w:hanging="357"/>
              <w:rPr>
                <w:rFonts w:cs="Arial"/>
                <w:sz w:val="22"/>
              </w:rPr>
            </w:pPr>
            <w:r>
              <w:rPr>
                <w:rFonts w:cs="Arial"/>
                <w:sz w:val="22"/>
              </w:rPr>
              <w:t>Strategien zur mündlichen und schriftlichen</w:t>
            </w:r>
            <w:r w:rsidR="005161B9">
              <w:rPr>
                <w:rFonts w:cs="Arial"/>
                <w:sz w:val="22"/>
              </w:rPr>
              <w:t xml:space="preserve">  </w:t>
            </w:r>
            <w:r>
              <w:rPr>
                <w:rFonts w:cs="Arial"/>
                <w:sz w:val="22"/>
              </w:rPr>
              <w:t>Sprachmittlung</w:t>
            </w:r>
          </w:p>
          <w:p w14:paraId="237C0C20" w14:textId="77777777" w:rsidR="00D95CE8" w:rsidRDefault="00D95CE8">
            <w:pPr>
              <w:spacing w:after="0" w:line="240" w:lineRule="auto"/>
              <w:jc w:val="left"/>
              <w:rPr>
                <w:rFonts w:cs="Arial"/>
              </w:rPr>
            </w:pPr>
          </w:p>
        </w:tc>
        <w:tc>
          <w:tcPr>
            <w:tcW w:w="492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E9DDB9" w14:textId="77777777" w:rsidR="00D95CE8" w:rsidRDefault="00D95CE8">
            <w:pPr>
              <w:spacing w:after="0" w:line="240" w:lineRule="auto"/>
              <w:jc w:val="left"/>
              <w:rPr>
                <w:rFonts w:cs="Arial"/>
              </w:rPr>
            </w:pPr>
          </w:p>
          <w:p w14:paraId="6EEBE197" w14:textId="77777777" w:rsidR="00D95CE8" w:rsidRDefault="00C02800">
            <w:pPr>
              <w:spacing w:after="0" w:line="240" w:lineRule="auto"/>
              <w:jc w:val="left"/>
              <w:rPr>
                <w:rFonts w:cs="Arial"/>
                <w:b/>
                <w:bCs/>
              </w:rPr>
            </w:pPr>
            <w:r>
              <w:rPr>
                <w:rFonts w:cs="Arial"/>
                <w:b/>
                <w:bCs/>
              </w:rPr>
              <w:t>Unterrichtliche Umsetzung</w:t>
            </w:r>
          </w:p>
          <w:p w14:paraId="6A3A4075" w14:textId="77777777" w:rsidR="00D95CE8" w:rsidRDefault="00C02800">
            <w:pPr>
              <w:spacing w:after="0" w:line="240" w:lineRule="auto"/>
              <w:jc w:val="left"/>
              <w:rPr>
                <w:rFonts w:cs="Arial"/>
              </w:rPr>
            </w:pPr>
            <w:r>
              <w:rPr>
                <w:rFonts w:cs="Arial"/>
              </w:rPr>
              <w:t xml:space="preserve">themenspezifischer Wortschatz: Fest- und Feiertage, Geburtstage, Glückwünsche, Geburtstagslied(er), </w:t>
            </w:r>
            <w:r>
              <w:rPr>
                <w:rFonts w:cs="Arial"/>
                <w:i/>
                <w:iCs/>
              </w:rPr>
              <w:t>Sinterklaasfeest</w:t>
            </w:r>
            <w:r>
              <w:rPr>
                <w:rFonts w:cs="Arial"/>
              </w:rPr>
              <w:t>; Anbahnen der Meinungsäußerung</w:t>
            </w:r>
          </w:p>
          <w:p w14:paraId="57C7CA34" w14:textId="77777777" w:rsidR="00D95CE8" w:rsidRDefault="00D95CE8">
            <w:pPr>
              <w:spacing w:after="0" w:line="240" w:lineRule="auto"/>
              <w:jc w:val="left"/>
              <w:rPr>
                <w:rFonts w:cs="Arial"/>
              </w:rPr>
            </w:pPr>
          </w:p>
          <w:p w14:paraId="26A516D7" w14:textId="77777777" w:rsidR="00D95CE8" w:rsidRDefault="00C02800">
            <w:pPr>
              <w:spacing w:after="0" w:line="240" w:lineRule="auto"/>
              <w:jc w:val="left"/>
              <w:rPr>
                <w:rFonts w:cs="Arial"/>
              </w:rPr>
            </w:pPr>
            <w:r>
              <w:rPr>
                <w:rFonts w:cs="Arial"/>
              </w:rPr>
              <w:t>Lernaufgaben:</w:t>
            </w:r>
            <w:r>
              <w:rPr>
                <w:rFonts w:cs="Arial"/>
                <w:b/>
                <w:bCs/>
              </w:rPr>
              <w:t xml:space="preserve"> </w:t>
            </w:r>
            <w:r>
              <w:rPr>
                <w:rFonts w:cs="Arial"/>
              </w:rPr>
              <w:t>Einladungen, Glückwunschkarten verfassen; Feste sprachmitteln</w:t>
            </w:r>
          </w:p>
          <w:p w14:paraId="266A09CD" w14:textId="77777777" w:rsidR="00D95CE8" w:rsidRDefault="00D95CE8">
            <w:pPr>
              <w:spacing w:after="0" w:line="240" w:lineRule="auto"/>
              <w:jc w:val="left"/>
              <w:rPr>
                <w:rFonts w:cs="Arial"/>
              </w:rPr>
            </w:pPr>
          </w:p>
          <w:p w14:paraId="4D06D331" w14:textId="77777777" w:rsidR="00D95CE8" w:rsidRDefault="00D95CE8">
            <w:pPr>
              <w:spacing w:after="0" w:line="240" w:lineRule="auto"/>
              <w:jc w:val="left"/>
              <w:rPr>
                <w:rFonts w:cs="Arial"/>
              </w:rPr>
            </w:pPr>
          </w:p>
          <w:p w14:paraId="19E0D0DA" w14:textId="77777777" w:rsidR="00D95CE8" w:rsidRDefault="00C02800">
            <w:pPr>
              <w:spacing w:after="0" w:line="240" w:lineRule="auto"/>
              <w:jc w:val="left"/>
              <w:rPr>
                <w:rFonts w:cs="Arial"/>
                <w:b/>
                <w:bCs/>
              </w:rPr>
            </w:pPr>
            <w:r>
              <w:rPr>
                <w:rFonts w:cs="Arial"/>
                <w:b/>
                <w:bCs/>
              </w:rPr>
              <w:t>Mögliche Leistungsüberprüfung</w:t>
            </w:r>
          </w:p>
          <w:p w14:paraId="60B8EAB3" w14:textId="77777777" w:rsidR="00D95CE8" w:rsidRDefault="00C02800">
            <w:pPr>
              <w:spacing w:after="0" w:line="240" w:lineRule="auto"/>
              <w:jc w:val="left"/>
              <w:rPr>
                <w:rFonts w:cs="Arial"/>
              </w:rPr>
            </w:pPr>
            <w:r>
              <w:rPr>
                <w:rFonts w:cs="Arial"/>
              </w:rPr>
              <w:t>Schreiben, Sprachmittlung, Hörverstehen</w:t>
            </w:r>
          </w:p>
          <w:p w14:paraId="3110B503" w14:textId="77777777" w:rsidR="00D95CE8" w:rsidRDefault="00D95CE8">
            <w:pPr>
              <w:spacing w:after="0" w:line="240" w:lineRule="auto"/>
              <w:jc w:val="left"/>
              <w:rPr>
                <w:rFonts w:cs="Arial"/>
              </w:rPr>
            </w:pPr>
          </w:p>
          <w:p w14:paraId="68FD01B7" w14:textId="77777777" w:rsidR="00D95CE8" w:rsidRDefault="00D95CE8">
            <w:pPr>
              <w:spacing w:after="0" w:line="240" w:lineRule="auto"/>
              <w:jc w:val="left"/>
              <w:rPr>
                <w:rFonts w:cs="Arial"/>
              </w:rPr>
            </w:pPr>
          </w:p>
          <w:p w14:paraId="4D37AA36" w14:textId="77777777" w:rsidR="00D95CE8" w:rsidRDefault="00D95CE8">
            <w:pPr>
              <w:spacing w:after="0" w:line="240" w:lineRule="auto"/>
              <w:jc w:val="left"/>
              <w:rPr>
                <w:rFonts w:cs="Arial"/>
              </w:rPr>
            </w:pPr>
          </w:p>
          <w:p w14:paraId="6B89C690" w14:textId="77777777" w:rsidR="00D95CE8" w:rsidRDefault="00D95CE8">
            <w:pPr>
              <w:spacing w:after="0" w:line="240" w:lineRule="auto"/>
              <w:jc w:val="left"/>
              <w:rPr>
                <w:rFonts w:cs="Arial"/>
              </w:rPr>
            </w:pPr>
          </w:p>
        </w:tc>
      </w:tr>
    </w:tbl>
    <w:p w14:paraId="73DE4EEE" w14:textId="77777777" w:rsidR="00D95CE8" w:rsidRDefault="00D95CE8">
      <w:pPr>
        <w:spacing w:after="0" w:line="240" w:lineRule="auto"/>
        <w:jc w:val="left"/>
        <w:rPr>
          <w:rFonts w:cs="Arial"/>
          <w:sz w:val="24"/>
          <w:szCs w:val="24"/>
        </w:rPr>
      </w:pPr>
    </w:p>
    <w:p w14:paraId="3286E876" w14:textId="77777777" w:rsidR="00D95CE8" w:rsidRDefault="00D95CE8">
      <w:pPr>
        <w:sectPr w:rsidR="00D95CE8">
          <w:headerReference w:type="even" r:id="rId23"/>
          <w:headerReference w:type="default" r:id="rId24"/>
          <w:endnotePr>
            <w:numFmt w:val="decimal"/>
          </w:endnotePr>
          <w:pgSz w:w="16838" w:h="11906" w:orient="landscape"/>
          <w:pgMar w:top="567" w:right="962" w:bottom="568" w:left="1134" w:header="720" w:footer="720" w:gutter="0"/>
          <w:cols w:space="720"/>
        </w:sectPr>
      </w:pPr>
    </w:p>
    <w:tbl>
      <w:tblPr>
        <w:tblW w:w="14277" w:type="dxa"/>
        <w:tblInd w:w="-118" w:type="dxa"/>
        <w:tblCellMar>
          <w:left w:w="10" w:type="dxa"/>
          <w:right w:w="10" w:type="dxa"/>
        </w:tblCellMar>
        <w:tblLook w:val="0000" w:firstRow="0" w:lastRow="0" w:firstColumn="0" w:lastColumn="0" w:noHBand="0" w:noVBand="0"/>
      </w:tblPr>
      <w:tblGrid>
        <w:gridCol w:w="4758"/>
        <w:gridCol w:w="4593"/>
        <w:gridCol w:w="4926"/>
      </w:tblGrid>
      <w:tr w:rsidR="00D95CE8" w:rsidRPr="007C3744" w14:paraId="5B4FF9AA" w14:textId="77777777">
        <w:tc>
          <w:tcPr>
            <w:tcW w:w="14277"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90D533" w14:textId="77777777" w:rsidR="00D95CE8" w:rsidRPr="0068283E" w:rsidRDefault="00C02800">
            <w:pPr>
              <w:spacing w:before="120" w:after="120" w:line="240" w:lineRule="auto"/>
              <w:jc w:val="center"/>
              <w:rPr>
                <w:rFonts w:cs="Arial"/>
                <w:sz w:val="28"/>
                <w:szCs w:val="28"/>
                <w:lang w:val="nl-NL"/>
              </w:rPr>
            </w:pPr>
            <w:r w:rsidRPr="0068283E">
              <w:rPr>
                <w:rFonts w:cs="Arial"/>
                <w:b/>
                <w:bCs/>
                <w:sz w:val="28"/>
                <w:szCs w:val="28"/>
                <w:lang w:val="nl-NL"/>
              </w:rPr>
              <w:lastRenderedPageBreak/>
              <w:t>UV 9.2-3</w:t>
            </w:r>
            <w:r w:rsidRPr="0068283E">
              <w:rPr>
                <w:rFonts w:cs="Arial"/>
                <w:b/>
                <w:bCs/>
                <w:i/>
                <w:iCs/>
                <w:sz w:val="28"/>
                <w:szCs w:val="28"/>
                <w:lang w:val="nl-NL"/>
              </w:rPr>
              <w:t xml:space="preserve"> Verantwoorde kleding – over koopgedrag nadenken</w:t>
            </w:r>
            <w:r w:rsidRPr="0068283E">
              <w:rPr>
                <w:rFonts w:cs="Arial"/>
                <w:b/>
                <w:bCs/>
                <w:sz w:val="28"/>
                <w:szCs w:val="28"/>
                <w:lang w:val="nl-NL"/>
              </w:rPr>
              <w:t xml:space="preserve"> </w:t>
            </w:r>
            <w:r w:rsidRPr="0068283E">
              <w:rPr>
                <w:rFonts w:cs="Arial"/>
                <w:sz w:val="28"/>
                <w:szCs w:val="28"/>
                <w:lang w:val="nl-NL"/>
              </w:rPr>
              <w:t>(ca. 15 UStd.)</w:t>
            </w:r>
          </w:p>
        </w:tc>
      </w:tr>
      <w:tr w:rsidR="00D95CE8" w14:paraId="1B131A70" w14:textId="77777777">
        <w:tc>
          <w:tcPr>
            <w:tcW w:w="475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2629DD94" w14:textId="77777777" w:rsidR="00D95CE8" w:rsidRDefault="00C02800">
            <w:pPr>
              <w:spacing w:after="0" w:line="240" w:lineRule="auto"/>
              <w:jc w:val="center"/>
              <w:rPr>
                <w:rFonts w:cs="Arial"/>
                <w:b/>
                <w:bCs/>
                <w:sz w:val="24"/>
                <w:szCs w:val="24"/>
              </w:rPr>
            </w:pPr>
            <w:r>
              <w:rPr>
                <w:rFonts w:cs="Arial"/>
                <w:b/>
                <w:bCs/>
                <w:sz w:val="24"/>
                <w:szCs w:val="24"/>
              </w:rPr>
              <w:t>Kompetenzerwartungen</w:t>
            </w:r>
          </w:p>
          <w:p w14:paraId="2F26430B" w14:textId="77777777" w:rsidR="00D95CE8" w:rsidRDefault="00C02800">
            <w:pPr>
              <w:spacing w:after="0" w:line="240" w:lineRule="auto"/>
              <w:jc w:val="center"/>
              <w:rPr>
                <w:rFonts w:cs="Arial"/>
                <w:b/>
                <w:bCs/>
                <w:sz w:val="24"/>
                <w:szCs w:val="24"/>
              </w:rPr>
            </w:pPr>
            <w:r>
              <w:rPr>
                <w:rFonts w:cs="Arial"/>
                <w:b/>
                <w:bCs/>
                <w:sz w:val="24"/>
                <w:szCs w:val="24"/>
              </w:rPr>
              <w:t>im Schwerpunkt</w:t>
            </w:r>
          </w:p>
        </w:tc>
        <w:tc>
          <w:tcPr>
            <w:tcW w:w="4593"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69E6D363" w14:textId="77777777" w:rsidR="00D95CE8" w:rsidRDefault="00C02800">
            <w:pPr>
              <w:spacing w:after="0" w:line="240" w:lineRule="auto"/>
              <w:jc w:val="center"/>
              <w:rPr>
                <w:rFonts w:cs="Arial"/>
                <w:b/>
                <w:bCs/>
                <w:sz w:val="24"/>
                <w:szCs w:val="24"/>
              </w:rPr>
            </w:pPr>
            <w:r>
              <w:rPr>
                <w:rFonts w:cs="Arial"/>
                <w:b/>
                <w:bCs/>
                <w:sz w:val="24"/>
                <w:szCs w:val="24"/>
              </w:rPr>
              <w:t>Auswahl</w:t>
            </w:r>
          </w:p>
          <w:p w14:paraId="5748675D" w14:textId="77777777" w:rsidR="00D95CE8" w:rsidRDefault="00C02800">
            <w:pPr>
              <w:spacing w:after="0" w:line="240" w:lineRule="auto"/>
              <w:jc w:val="center"/>
              <w:rPr>
                <w:rFonts w:cs="Arial"/>
                <w:b/>
                <w:bCs/>
                <w:sz w:val="24"/>
                <w:szCs w:val="24"/>
              </w:rPr>
            </w:pPr>
            <w:r>
              <w:rPr>
                <w:rFonts w:cs="Arial"/>
                <w:b/>
                <w:bCs/>
                <w:sz w:val="24"/>
                <w:szCs w:val="24"/>
              </w:rPr>
              <w:t>fachlicher Konkretisierungen</w:t>
            </w:r>
          </w:p>
        </w:tc>
        <w:tc>
          <w:tcPr>
            <w:tcW w:w="4926"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0FB231EE" w14:textId="77777777" w:rsidR="00D95CE8" w:rsidRDefault="00C02800">
            <w:pPr>
              <w:spacing w:after="0" w:line="240" w:lineRule="auto"/>
              <w:jc w:val="center"/>
              <w:rPr>
                <w:rFonts w:cs="Arial"/>
                <w:b/>
                <w:bCs/>
                <w:sz w:val="24"/>
                <w:szCs w:val="24"/>
              </w:rPr>
            </w:pPr>
            <w:r>
              <w:rPr>
                <w:rFonts w:cs="Arial"/>
                <w:b/>
                <w:bCs/>
                <w:sz w:val="24"/>
                <w:szCs w:val="24"/>
              </w:rPr>
              <w:t xml:space="preserve">Hinweise, Vereinbarungen </w:t>
            </w:r>
          </w:p>
          <w:p w14:paraId="42323474" w14:textId="77777777" w:rsidR="00D95CE8" w:rsidRDefault="00C02800">
            <w:pPr>
              <w:spacing w:after="0" w:line="240" w:lineRule="auto"/>
              <w:jc w:val="center"/>
              <w:rPr>
                <w:rFonts w:cs="Arial"/>
                <w:b/>
                <w:bCs/>
                <w:sz w:val="24"/>
                <w:szCs w:val="24"/>
              </w:rPr>
            </w:pPr>
            <w:r>
              <w:rPr>
                <w:rFonts w:cs="Arial"/>
                <w:b/>
                <w:bCs/>
                <w:sz w:val="24"/>
                <w:szCs w:val="24"/>
              </w:rPr>
              <w:t>und Absprachen</w:t>
            </w:r>
          </w:p>
        </w:tc>
      </w:tr>
      <w:tr w:rsidR="00D95CE8" w14:paraId="4E69AC52" w14:textId="77777777">
        <w:tc>
          <w:tcPr>
            <w:tcW w:w="475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E9FB6D" w14:textId="77777777" w:rsidR="00D95CE8" w:rsidRDefault="00D95CE8">
            <w:pPr>
              <w:spacing w:after="0" w:line="240" w:lineRule="auto"/>
              <w:jc w:val="left"/>
              <w:rPr>
                <w:rFonts w:cs="Arial"/>
              </w:rPr>
            </w:pPr>
          </w:p>
          <w:p w14:paraId="195F5C0B" w14:textId="77777777" w:rsidR="00D95CE8" w:rsidRDefault="00C02800">
            <w:pPr>
              <w:spacing w:after="0" w:line="240" w:lineRule="auto"/>
              <w:jc w:val="left"/>
              <w:rPr>
                <w:rFonts w:cs="Arial"/>
                <w:b/>
                <w:bCs/>
              </w:rPr>
            </w:pPr>
            <w:r>
              <w:rPr>
                <w:rFonts w:cs="Arial"/>
                <w:b/>
                <w:bCs/>
              </w:rPr>
              <w:t>Funktionale kommunikative Kompetenz</w:t>
            </w:r>
          </w:p>
          <w:p w14:paraId="7A5AC47F" w14:textId="77777777" w:rsidR="00D95CE8" w:rsidRPr="0068283E" w:rsidRDefault="00C02800">
            <w:pPr>
              <w:pStyle w:val="Liste-Indikator"/>
              <w:spacing w:after="0"/>
              <w:ind w:left="28" w:hanging="28"/>
              <w:jc w:val="left"/>
              <w:rPr>
                <w:rFonts w:cs="Arial"/>
                <w:b/>
                <w:bCs/>
                <w:i/>
                <w:sz w:val="22"/>
              </w:rPr>
            </w:pPr>
            <w:r w:rsidRPr="0068283E">
              <w:rPr>
                <w:rFonts w:cs="Arial"/>
                <w:b/>
                <w:bCs/>
                <w:i/>
                <w:sz w:val="22"/>
              </w:rPr>
              <w:t>Sprechen: an Gesprächen teilnehmen</w:t>
            </w:r>
          </w:p>
          <w:p w14:paraId="07312650" w14:textId="77777777" w:rsidR="00D95CE8" w:rsidRDefault="00C02800">
            <w:pPr>
              <w:pStyle w:val="Liste-Indikator"/>
              <w:ind w:left="0"/>
              <w:jc w:val="left"/>
              <w:rPr>
                <w:rFonts w:cs="Arial"/>
                <w:sz w:val="22"/>
              </w:rPr>
            </w:pPr>
            <w:r>
              <w:rPr>
                <w:rFonts w:cs="Arial"/>
                <w:sz w:val="22"/>
              </w:rPr>
              <w:t>in vertrauten Rollen in informellen sowie formalisierten Gesprächssituationen ihre Redeabsichten verwirklichen und in einfacher Form interagieren</w:t>
            </w:r>
          </w:p>
          <w:p w14:paraId="03978D61" w14:textId="77777777" w:rsidR="00D95CE8" w:rsidRDefault="00C02800">
            <w:pPr>
              <w:spacing w:after="0" w:line="240" w:lineRule="auto"/>
              <w:jc w:val="left"/>
              <w:rPr>
                <w:rFonts w:cs="Arial"/>
                <w:b/>
                <w:bCs/>
              </w:rPr>
            </w:pPr>
            <w:r>
              <w:rPr>
                <w:rFonts w:cs="Arial"/>
                <w:b/>
                <w:bCs/>
              </w:rPr>
              <w:t>Verfügen über sprachliche Mittel</w:t>
            </w:r>
          </w:p>
          <w:p w14:paraId="68176C32" w14:textId="77777777" w:rsidR="00D95CE8" w:rsidRDefault="00C02800">
            <w:pPr>
              <w:spacing w:after="0" w:line="240" w:lineRule="auto"/>
              <w:jc w:val="left"/>
              <w:rPr>
                <w:rFonts w:cs="Arial"/>
              </w:rPr>
            </w:pPr>
            <w:r w:rsidRPr="0068283E">
              <w:rPr>
                <w:rFonts w:cs="Arial"/>
                <w:b/>
                <w:bCs/>
                <w:i/>
              </w:rPr>
              <w:t>Wortschatz</w:t>
            </w:r>
            <w:r>
              <w:rPr>
                <w:rFonts w:cs="Arial"/>
                <w:b/>
                <w:bCs/>
              </w:rPr>
              <w:t xml:space="preserve">: </w:t>
            </w:r>
            <w:r>
              <w:rPr>
                <w:rFonts w:cs="Arial"/>
              </w:rPr>
              <w:t>einen grundlegenden Wortschatz zur Produktion einfach strukturierter, auch digitaler Texte anwenden</w:t>
            </w:r>
          </w:p>
          <w:p w14:paraId="659EAF93" w14:textId="77777777" w:rsidR="00D95CE8" w:rsidRDefault="00D95CE8">
            <w:pPr>
              <w:spacing w:after="0" w:line="240" w:lineRule="auto"/>
              <w:jc w:val="left"/>
              <w:rPr>
                <w:rFonts w:cs="Arial"/>
                <w:b/>
                <w:bCs/>
              </w:rPr>
            </w:pPr>
          </w:p>
          <w:p w14:paraId="13C28C72" w14:textId="20F4A971" w:rsidR="00D95CE8" w:rsidRDefault="00C02800">
            <w:pPr>
              <w:spacing w:after="0" w:line="240" w:lineRule="auto"/>
              <w:jc w:val="left"/>
              <w:rPr>
                <w:rFonts w:cs="Arial"/>
                <w:b/>
                <w:bCs/>
              </w:rPr>
            </w:pPr>
            <w:r w:rsidRPr="0068283E">
              <w:rPr>
                <w:rFonts w:cs="Arial"/>
                <w:b/>
                <w:bCs/>
                <w:i/>
              </w:rPr>
              <w:t>Aussprache und Intonation</w:t>
            </w:r>
            <w:r>
              <w:rPr>
                <w:rFonts w:cs="Arial"/>
                <w:b/>
                <w:bCs/>
              </w:rPr>
              <w:t xml:space="preserve">: </w:t>
            </w:r>
            <w:r>
              <w:rPr>
                <w:rFonts w:cs="Arial"/>
              </w:rPr>
              <w:t>Kenntnisse der Aussprache und Intonation für ihre Hör- und Sprechabsichten einsetzen</w:t>
            </w:r>
          </w:p>
          <w:p w14:paraId="2992B66D" w14:textId="77777777" w:rsidR="00D95CE8" w:rsidRDefault="00D95CE8">
            <w:pPr>
              <w:spacing w:after="0" w:line="240" w:lineRule="auto"/>
              <w:jc w:val="left"/>
              <w:rPr>
                <w:rFonts w:cs="Arial"/>
              </w:rPr>
            </w:pPr>
          </w:p>
        </w:tc>
        <w:tc>
          <w:tcPr>
            <w:tcW w:w="45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6D323C" w14:textId="77777777" w:rsidR="00D95CE8" w:rsidRDefault="00D95CE8">
            <w:pPr>
              <w:spacing w:after="0" w:line="240" w:lineRule="auto"/>
              <w:jc w:val="left"/>
              <w:rPr>
                <w:rFonts w:cs="Arial"/>
              </w:rPr>
            </w:pPr>
          </w:p>
          <w:p w14:paraId="042D224F" w14:textId="77777777" w:rsidR="00D95CE8" w:rsidRDefault="00C02800">
            <w:pPr>
              <w:spacing w:after="0" w:line="240" w:lineRule="auto"/>
              <w:jc w:val="left"/>
              <w:rPr>
                <w:rFonts w:cs="Arial"/>
                <w:b/>
                <w:bCs/>
              </w:rPr>
            </w:pPr>
            <w:r>
              <w:rPr>
                <w:rFonts w:cs="Arial"/>
                <w:b/>
                <w:bCs/>
              </w:rPr>
              <w:t>Interkulturelle kommunikative Kompetenz</w:t>
            </w:r>
          </w:p>
          <w:p w14:paraId="5289E393" w14:textId="77777777" w:rsidR="00D95CE8" w:rsidRDefault="00C02800">
            <w:pPr>
              <w:spacing w:after="0" w:line="240" w:lineRule="auto"/>
              <w:jc w:val="left"/>
              <w:rPr>
                <w:rFonts w:cs="Arial"/>
              </w:rPr>
            </w:pPr>
            <w:r>
              <w:rPr>
                <w:rFonts w:cs="Arial"/>
              </w:rPr>
              <w:t>Alltagsleben, Freizeitgestaltung</w:t>
            </w:r>
          </w:p>
          <w:p w14:paraId="0EEC650F" w14:textId="77777777" w:rsidR="00D95CE8" w:rsidRDefault="00C02800">
            <w:pPr>
              <w:spacing w:after="0" w:line="240" w:lineRule="auto"/>
              <w:jc w:val="left"/>
              <w:rPr>
                <w:rFonts w:cs="Arial"/>
              </w:rPr>
            </w:pPr>
            <w:r>
              <w:rPr>
                <w:rFonts w:cs="Arial"/>
                <w:szCs w:val="24"/>
              </w:rPr>
              <w:t>Konsumverhalten, Nutzung digitaler Medien im Alltag</w:t>
            </w:r>
          </w:p>
          <w:p w14:paraId="1DED9E15" w14:textId="77777777" w:rsidR="00D95CE8" w:rsidRDefault="00D95CE8">
            <w:pPr>
              <w:spacing w:after="0" w:line="240" w:lineRule="auto"/>
              <w:jc w:val="left"/>
              <w:rPr>
                <w:rFonts w:cs="Arial"/>
                <w:b/>
                <w:bCs/>
              </w:rPr>
            </w:pPr>
          </w:p>
          <w:p w14:paraId="3FD656DB" w14:textId="77777777" w:rsidR="00D95CE8" w:rsidRDefault="00C02800">
            <w:pPr>
              <w:spacing w:after="0" w:line="240" w:lineRule="auto"/>
              <w:jc w:val="left"/>
              <w:rPr>
                <w:rFonts w:cs="Arial"/>
                <w:b/>
                <w:bCs/>
              </w:rPr>
            </w:pPr>
            <w:r>
              <w:rPr>
                <w:rFonts w:cs="Arial"/>
                <w:b/>
                <w:bCs/>
              </w:rPr>
              <w:t>Verfügen über sprachliche Mittel</w:t>
            </w:r>
          </w:p>
          <w:p w14:paraId="1CCEF77D" w14:textId="6E56A41C" w:rsidR="00D95CE8" w:rsidRDefault="00C02800">
            <w:pPr>
              <w:spacing w:after="0" w:line="240" w:lineRule="auto"/>
              <w:jc w:val="left"/>
              <w:rPr>
                <w:rFonts w:cs="Arial"/>
                <w:b/>
                <w:bCs/>
              </w:rPr>
            </w:pPr>
            <w:r w:rsidRPr="0068283E">
              <w:rPr>
                <w:rFonts w:cs="Arial"/>
                <w:b/>
                <w:bCs/>
                <w:i/>
              </w:rPr>
              <w:t>Aussprache und Intonation</w:t>
            </w:r>
            <w:r w:rsidR="001D4032" w:rsidRPr="0068283E">
              <w:rPr>
                <w:rFonts w:cs="Arial"/>
                <w:b/>
                <w:bCs/>
                <w:i/>
              </w:rPr>
              <w:t>:</w:t>
            </w:r>
            <w:r>
              <w:rPr>
                <w:rFonts w:cs="Arial"/>
                <w:b/>
                <w:bCs/>
              </w:rPr>
              <w:t xml:space="preserve"> </w:t>
            </w:r>
            <w:r>
              <w:rPr>
                <w:rFonts w:cs="Arial"/>
              </w:rPr>
              <w:t>grundlegende Wort- und Satzmelodie und Betonung</w:t>
            </w:r>
          </w:p>
          <w:p w14:paraId="4AF9276A" w14:textId="77777777" w:rsidR="00D95CE8" w:rsidRDefault="00D95CE8">
            <w:pPr>
              <w:spacing w:after="0" w:line="240" w:lineRule="auto"/>
              <w:jc w:val="left"/>
              <w:rPr>
                <w:rFonts w:cs="Arial"/>
                <w:b/>
                <w:bCs/>
              </w:rPr>
            </w:pPr>
          </w:p>
          <w:p w14:paraId="5369DF67" w14:textId="77777777" w:rsidR="00D95CE8" w:rsidRDefault="00C02800">
            <w:pPr>
              <w:spacing w:after="0" w:line="240" w:lineRule="auto"/>
              <w:jc w:val="left"/>
              <w:rPr>
                <w:rFonts w:cs="Arial"/>
                <w:b/>
                <w:bCs/>
              </w:rPr>
            </w:pPr>
            <w:r>
              <w:rPr>
                <w:rFonts w:cs="Arial"/>
                <w:b/>
                <w:bCs/>
              </w:rPr>
              <w:t>Text- und Medienkompetenz</w:t>
            </w:r>
          </w:p>
          <w:p w14:paraId="1FAC60B7" w14:textId="77777777" w:rsidR="00D95CE8" w:rsidRDefault="00C02800">
            <w:pPr>
              <w:spacing w:after="0" w:line="240" w:lineRule="auto"/>
              <w:jc w:val="left"/>
              <w:rPr>
                <w:rFonts w:cs="Arial"/>
                <w:b/>
                <w:bCs/>
              </w:rPr>
            </w:pPr>
            <w:r>
              <w:rPr>
                <w:rFonts w:cs="Arial"/>
                <w:b/>
                <w:bCs/>
              </w:rPr>
              <w:t xml:space="preserve">Ausgangstexte: </w:t>
            </w:r>
            <w:r>
              <w:rPr>
                <w:rFonts w:cs="Arial"/>
              </w:rPr>
              <w:t>Sach- und Gebrauchstexte: Formate der sozialen Medien und Netzwerke</w:t>
            </w:r>
          </w:p>
          <w:p w14:paraId="33070E58" w14:textId="718E1ACB" w:rsidR="00D95CE8" w:rsidRDefault="00C02800">
            <w:pPr>
              <w:spacing w:after="0" w:line="240" w:lineRule="auto"/>
              <w:jc w:val="left"/>
              <w:rPr>
                <w:rFonts w:cs="Arial"/>
                <w:b/>
                <w:bCs/>
              </w:rPr>
            </w:pPr>
            <w:r>
              <w:rPr>
                <w:rFonts w:cs="Arial"/>
                <w:b/>
                <w:bCs/>
              </w:rPr>
              <w:t xml:space="preserve">Zieltexte: </w:t>
            </w:r>
            <w:r>
              <w:rPr>
                <w:rFonts w:cs="Arial"/>
              </w:rPr>
              <w:t xml:space="preserve">Dialog, </w:t>
            </w:r>
            <w:r w:rsidR="00155EE3">
              <w:rPr>
                <w:rFonts w:cs="Arial"/>
              </w:rPr>
              <w:t xml:space="preserve">Diskussion, </w:t>
            </w:r>
            <w:r>
              <w:rPr>
                <w:rFonts w:cs="Arial"/>
              </w:rPr>
              <w:t>szenische Texte, Formate der sozialen Medien und Netzwerke</w:t>
            </w:r>
          </w:p>
          <w:p w14:paraId="30BE12D9" w14:textId="77777777" w:rsidR="00D95CE8" w:rsidRDefault="00D95CE8">
            <w:pPr>
              <w:spacing w:after="0" w:line="240" w:lineRule="auto"/>
              <w:jc w:val="left"/>
              <w:rPr>
                <w:rFonts w:cs="Arial"/>
              </w:rPr>
            </w:pPr>
          </w:p>
          <w:p w14:paraId="06E5D040" w14:textId="77777777" w:rsidR="00D95CE8" w:rsidRDefault="00C02800">
            <w:pPr>
              <w:spacing w:after="0" w:line="240" w:lineRule="auto"/>
              <w:jc w:val="left"/>
              <w:rPr>
                <w:rFonts w:cs="Arial"/>
                <w:b/>
                <w:bCs/>
              </w:rPr>
            </w:pPr>
            <w:r>
              <w:rPr>
                <w:rFonts w:cs="Arial"/>
                <w:b/>
                <w:bCs/>
              </w:rPr>
              <w:t>Sprachlernkompetenz</w:t>
            </w:r>
          </w:p>
          <w:p w14:paraId="3972CA51" w14:textId="77777777" w:rsidR="00D95CE8" w:rsidRDefault="00C02800">
            <w:pPr>
              <w:spacing w:after="0" w:line="240" w:lineRule="auto"/>
              <w:jc w:val="left"/>
              <w:rPr>
                <w:rFonts w:cs="Arial"/>
              </w:rPr>
            </w:pPr>
            <w:r>
              <w:rPr>
                <w:rFonts w:cs="Arial"/>
              </w:rPr>
              <w:t>Strategien zur Unterstützung des dialogischen Sprechens, zur Kompensation sprachlicher Schwierigkeiten, zum selbständigen Umgang mit Feedback</w:t>
            </w:r>
          </w:p>
          <w:p w14:paraId="03C85F92" w14:textId="77777777" w:rsidR="00D95CE8" w:rsidRDefault="00D95CE8">
            <w:pPr>
              <w:spacing w:after="0" w:line="240" w:lineRule="auto"/>
              <w:jc w:val="left"/>
              <w:rPr>
                <w:rFonts w:cs="Arial"/>
              </w:rPr>
            </w:pPr>
          </w:p>
        </w:tc>
        <w:tc>
          <w:tcPr>
            <w:tcW w:w="492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90704DC" w14:textId="77777777" w:rsidR="00D95CE8" w:rsidRDefault="00D95CE8">
            <w:pPr>
              <w:spacing w:after="0" w:line="240" w:lineRule="auto"/>
              <w:jc w:val="left"/>
              <w:rPr>
                <w:rFonts w:cs="Arial"/>
              </w:rPr>
            </w:pPr>
          </w:p>
          <w:p w14:paraId="5D5234D3" w14:textId="77777777" w:rsidR="00D95CE8" w:rsidRDefault="00C02800">
            <w:pPr>
              <w:spacing w:after="0" w:line="240" w:lineRule="auto"/>
              <w:jc w:val="left"/>
              <w:rPr>
                <w:rFonts w:cs="Arial"/>
                <w:b/>
                <w:bCs/>
              </w:rPr>
            </w:pPr>
            <w:r>
              <w:rPr>
                <w:rFonts w:cs="Arial"/>
                <w:b/>
                <w:bCs/>
              </w:rPr>
              <w:t>Unterrichtliche Umsetzung</w:t>
            </w:r>
          </w:p>
          <w:p w14:paraId="35C178BE" w14:textId="77777777" w:rsidR="00D95CE8" w:rsidRDefault="00C02800">
            <w:pPr>
              <w:spacing w:after="0" w:line="240" w:lineRule="auto"/>
              <w:jc w:val="left"/>
              <w:rPr>
                <w:rFonts w:cs="Arial"/>
              </w:rPr>
            </w:pPr>
            <w:r>
              <w:rPr>
                <w:rFonts w:cs="Arial"/>
              </w:rPr>
              <w:t xml:space="preserve">themenspezifischer Wortschatz: Körper, Körperteile; Bekleidung, Beschreiben von Kleidung: </w:t>
            </w:r>
            <w:r>
              <w:rPr>
                <w:rFonts w:cs="Arial"/>
                <w:i/>
                <w:iCs/>
              </w:rPr>
              <w:t>Tweedehands kleding kopen en verkopen</w:t>
            </w:r>
            <w:r>
              <w:rPr>
                <w:rFonts w:cs="Arial"/>
              </w:rPr>
              <w:t>; Einkaufsverhalten reflektieren</w:t>
            </w:r>
          </w:p>
          <w:p w14:paraId="5A41CEB0" w14:textId="77777777" w:rsidR="00D95CE8" w:rsidRDefault="00C02800">
            <w:pPr>
              <w:spacing w:after="0" w:line="240" w:lineRule="auto"/>
              <w:jc w:val="left"/>
              <w:rPr>
                <w:rFonts w:cs="Arial"/>
                <w:b/>
                <w:bCs/>
                <w:u w:val="single"/>
              </w:rPr>
            </w:pPr>
            <w:r>
              <w:rPr>
                <w:rFonts w:cs="Arial"/>
              </w:rPr>
              <w:t>Lernaufgaben: Rollenspiel/Dialog im Bekleidungsgeschäft</w:t>
            </w:r>
          </w:p>
          <w:p w14:paraId="29A32296" w14:textId="77777777" w:rsidR="00D95CE8" w:rsidRDefault="00D95CE8">
            <w:pPr>
              <w:spacing w:after="0" w:line="240" w:lineRule="auto"/>
              <w:jc w:val="left"/>
              <w:rPr>
                <w:rFonts w:cs="Arial"/>
                <w:b/>
                <w:bCs/>
              </w:rPr>
            </w:pPr>
          </w:p>
          <w:p w14:paraId="72729680" w14:textId="77777777" w:rsidR="00D95CE8" w:rsidRDefault="00C02800">
            <w:pPr>
              <w:spacing w:after="0" w:line="240" w:lineRule="auto"/>
              <w:jc w:val="left"/>
              <w:rPr>
                <w:rFonts w:cs="Arial"/>
                <w:b/>
                <w:bCs/>
              </w:rPr>
            </w:pPr>
            <w:r>
              <w:rPr>
                <w:rFonts w:cs="Arial"/>
                <w:b/>
                <w:bCs/>
              </w:rPr>
              <w:t xml:space="preserve">Vereinbarte Leistungsüberprüfung </w:t>
            </w:r>
          </w:p>
          <w:p w14:paraId="3104ADAD" w14:textId="77777777" w:rsidR="00D95CE8" w:rsidRDefault="00C02800">
            <w:pPr>
              <w:pStyle w:val="StandardWeb"/>
              <w:spacing w:before="0" w:beforeAutospacing="0" w:after="0" w:afterAutospacing="0"/>
              <w:rPr>
                <w:rFonts w:ascii="Arial" w:hAnsi="Arial" w:cs="Arial"/>
                <w:sz w:val="22"/>
                <w:szCs w:val="22"/>
              </w:rPr>
            </w:pPr>
            <w:r>
              <w:rPr>
                <w:rFonts w:ascii="Arial" w:hAnsi="Arial" w:cs="Arial"/>
                <w:sz w:val="22"/>
                <w:szCs w:val="22"/>
              </w:rPr>
              <w:t xml:space="preserve">Mündliche Kommunikationsprüfung: einen Second Hand Basar als </w:t>
            </w:r>
            <w:r>
              <w:rPr>
                <w:rFonts w:ascii="Arial" w:hAnsi="Arial" w:cs="Arial"/>
                <w:i/>
                <w:iCs/>
                <w:sz w:val="22"/>
                <w:szCs w:val="22"/>
              </w:rPr>
              <w:t>simulation globale</w:t>
            </w:r>
            <w:r>
              <w:rPr>
                <w:rFonts w:ascii="Arial" w:hAnsi="Arial" w:cs="Arial"/>
                <w:sz w:val="22"/>
                <w:szCs w:val="22"/>
              </w:rPr>
              <w:t xml:space="preserve"> durchführen</w:t>
            </w:r>
          </w:p>
          <w:p w14:paraId="1B87A562" w14:textId="77777777" w:rsidR="00D95CE8" w:rsidRDefault="00D95CE8">
            <w:pPr>
              <w:spacing w:after="0" w:line="240" w:lineRule="auto"/>
              <w:jc w:val="left"/>
              <w:rPr>
                <w:rFonts w:cs="Arial"/>
              </w:rPr>
            </w:pPr>
          </w:p>
          <w:p w14:paraId="3DE06AC8" w14:textId="77777777" w:rsidR="00D95CE8" w:rsidRDefault="00C02800">
            <w:pPr>
              <w:spacing w:after="0" w:line="240" w:lineRule="auto"/>
              <w:jc w:val="left"/>
              <w:rPr>
                <w:rFonts w:cs="Arial"/>
                <w:b/>
                <w:bCs/>
              </w:rPr>
            </w:pPr>
            <w:r>
              <w:rPr>
                <w:rFonts w:cs="Arial"/>
                <w:b/>
                <w:bCs/>
              </w:rPr>
              <w:t>Weitere Absprachen</w:t>
            </w:r>
          </w:p>
          <w:p w14:paraId="656D4DC0" w14:textId="77777777" w:rsidR="00D95CE8" w:rsidRDefault="00C02800">
            <w:pPr>
              <w:spacing w:after="0" w:line="240" w:lineRule="auto"/>
              <w:jc w:val="left"/>
              <w:rPr>
                <w:rFonts w:cs="Arial"/>
              </w:rPr>
            </w:pPr>
            <w:r>
              <w:rPr>
                <w:rFonts w:cs="Arial"/>
              </w:rPr>
              <w:t>Bezug zur Rahmenvorgabe Verbraucherbildung Bereich D: Lebensstile, Trends, Mode</w:t>
            </w:r>
          </w:p>
          <w:p w14:paraId="2D4CA973" w14:textId="77777777" w:rsidR="00D95CE8" w:rsidRDefault="00C02800">
            <w:pPr>
              <w:spacing w:after="0" w:line="240" w:lineRule="auto"/>
              <w:jc w:val="left"/>
              <w:rPr>
                <w:rFonts w:cs="Arial"/>
              </w:rPr>
            </w:pPr>
            <w:r>
              <w:rPr>
                <w:rFonts w:cs="Arial"/>
              </w:rPr>
              <w:t>Bereich A: Produkt- und Dienstleistungsmärkte sowie alternative Konsummodelle</w:t>
            </w:r>
          </w:p>
          <w:p w14:paraId="710D6D6D" w14:textId="77777777" w:rsidR="00D95CE8" w:rsidRDefault="00C02800">
            <w:pPr>
              <w:spacing w:after="0" w:line="240" w:lineRule="auto"/>
              <w:jc w:val="left"/>
              <w:rPr>
                <w:rFonts w:cs="Arial"/>
              </w:rPr>
            </w:pPr>
            <w:r>
              <w:rPr>
                <w:rFonts w:cs="Arial"/>
              </w:rPr>
              <w:t>Einsatz von Feedback- und Evaluationsbögen (vgl. schulinternes Methodenkonzept)</w:t>
            </w:r>
          </w:p>
          <w:p w14:paraId="2B2BE7D5" w14:textId="77777777" w:rsidR="00D95CE8" w:rsidRDefault="00D95CE8">
            <w:pPr>
              <w:spacing w:after="0" w:line="240" w:lineRule="auto"/>
              <w:jc w:val="left"/>
              <w:rPr>
                <w:rFonts w:cs="Arial"/>
              </w:rPr>
            </w:pPr>
          </w:p>
        </w:tc>
      </w:tr>
    </w:tbl>
    <w:p w14:paraId="4704ACBE" w14:textId="77777777" w:rsidR="00D95CE8" w:rsidRDefault="00C02800">
      <w:r>
        <w:br w:type="page"/>
      </w:r>
    </w:p>
    <w:tbl>
      <w:tblPr>
        <w:tblW w:w="14277" w:type="dxa"/>
        <w:tblInd w:w="-118" w:type="dxa"/>
        <w:tblCellMar>
          <w:left w:w="10" w:type="dxa"/>
          <w:right w:w="10" w:type="dxa"/>
        </w:tblCellMar>
        <w:tblLook w:val="0000" w:firstRow="0" w:lastRow="0" w:firstColumn="0" w:lastColumn="0" w:noHBand="0" w:noVBand="0"/>
      </w:tblPr>
      <w:tblGrid>
        <w:gridCol w:w="4758"/>
        <w:gridCol w:w="4593"/>
        <w:gridCol w:w="4926"/>
      </w:tblGrid>
      <w:tr w:rsidR="00D95CE8" w:rsidRPr="007C3744" w14:paraId="22912227" w14:textId="77777777">
        <w:tc>
          <w:tcPr>
            <w:tcW w:w="14277"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963BE88" w14:textId="77777777" w:rsidR="00D95CE8" w:rsidRPr="0068283E" w:rsidRDefault="00C02800">
            <w:pPr>
              <w:spacing w:before="120" w:after="120" w:line="240" w:lineRule="auto"/>
              <w:jc w:val="center"/>
              <w:rPr>
                <w:rFonts w:cs="Arial"/>
                <w:sz w:val="28"/>
                <w:szCs w:val="28"/>
                <w:lang w:val="nl-NL"/>
              </w:rPr>
            </w:pPr>
            <w:r w:rsidRPr="0068283E">
              <w:rPr>
                <w:rFonts w:cs="Arial"/>
                <w:b/>
                <w:bCs/>
                <w:sz w:val="28"/>
                <w:szCs w:val="28"/>
                <w:lang w:val="nl-NL"/>
              </w:rPr>
              <w:lastRenderedPageBreak/>
              <w:t xml:space="preserve">UV 9.2-4 </w:t>
            </w:r>
            <w:r w:rsidRPr="0068283E">
              <w:rPr>
                <w:rFonts w:cs="Arial"/>
                <w:b/>
                <w:bCs/>
                <w:i/>
                <w:iCs/>
                <w:sz w:val="28"/>
                <w:szCs w:val="28"/>
                <w:lang w:val="nl-NL"/>
              </w:rPr>
              <w:t xml:space="preserve">Hoe maak je een videoclip? </w:t>
            </w:r>
            <w:r w:rsidRPr="0068283E">
              <w:rPr>
                <w:rFonts w:eastAsia="Arial" w:cs="Arial"/>
                <w:b/>
                <w:i/>
                <w:sz w:val="28"/>
                <w:lang w:val="nl-NL"/>
              </w:rPr>
              <w:t xml:space="preserve">– </w:t>
            </w:r>
            <w:r w:rsidRPr="0068283E">
              <w:rPr>
                <w:rFonts w:cs="Arial"/>
                <w:b/>
                <w:bCs/>
                <w:i/>
                <w:iCs/>
                <w:sz w:val="28"/>
                <w:szCs w:val="28"/>
                <w:lang w:val="nl-NL"/>
              </w:rPr>
              <w:t>Digitale media doeltreffend gebruiken</w:t>
            </w:r>
            <w:r w:rsidRPr="0068283E">
              <w:rPr>
                <w:rFonts w:cs="Arial"/>
                <w:b/>
                <w:bCs/>
                <w:sz w:val="28"/>
                <w:szCs w:val="28"/>
                <w:lang w:val="nl-NL"/>
              </w:rPr>
              <w:t xml:space="preserve"> </w:t>
            </w:r>
            <w:r w:rsidRPr="0068283E">
              <w:rPr>
                <w:rFonts w:cs="Arial"/>
                <w:sz w:val="28"/>
                <w:szCs w:val="28"/>
                <w:lang w:val="nl-NL"/>
              </w:rPr>
              <w:t xml:space="preserve">(ca. 15 UStd.) </w:t>
            </w:r>
          </w:p>
        </w:tc>
      </w:tr>
      <w:tr w:rsidR="00D95CE8" w14:paraId="0B13A57D" w14:textId="77777777">
        <w:tc>
          <w:tcPr>
            <w:tcW w:w="475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34D7F53B" w14:textId="77777777" w:rsidR="00D95CE8" w:rsidRDefault="00C02800">
            <w:pPr>
              <w:spacing w:after="0" w:line="240" w:lineRule="auto"/>
              <w:jc w:val="center"/>
              <w:rPr>
                <w:rFonts w:cs="Arial"/>
                <w:b/>
                <w:bCs/>
                <w:sz w:val="24"/>
                <w:szCs w:val="24"/>
              </w:rPr>
            </w:pPr>
            <w:r>
              <w:rPr>
                <w:rFonts w:cs="Arial"/>
                <w:b/>
                <w:bCs/>
                <w:sz w:val="24"/>
                <w:szCs w:val="24"/>
              </w:rPr>
              <w:t>Kompetenzerwartungen</w:t>
            </w:r>
          </w:p>
          <w:p w14:paraId="5BE7A1B6" w14:textId="77777777" w:rsidR="00D95CE8" w:rsidRDefault="00C02800">
            <w:pPr>
              <w:spacing w:after="0" w:line="240" w:lineRule="auto"/>
              <w:jc w:val="center"/>
              <w:rPr>
                <w:rFonts w:cs="Arial"/>
                <w:b/>
                <w:bCs/>
                <w:sz w:val="24"/>
                <w:szCs w:val="24"/>
              </w:rPr>
            </w:pPr>
            <w:r>
              <w:rPr>
                <w:rFonts w:cs="Arial"/>
                <w:b/>
                <w:bCs/>
                <w:sz w:val="24"/>
                <w:szCs w:val="24"/>
              </w:rPr>
              <w:t>im Schwerpunkt</w:t>
            </w:r>
          </w:p>
        </w:tc>
        <w:tc>
          <w:tcPr>
            <w:tcW w:w="4593"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6033B5AE" w14:textId="77777777" w:rsidR="00D95CE8" w:rsidRDefault="00C02800">
            <w:pPr>
              <w:spacing w:after="0" w:line="240" w:lineRule="auto"/>
              <w:jc w:val="center"/>
              <w:rPr>
                <w:rFonts w:cs="Arial"/>
                <w:b/>
                <w:bCs/>
                <w:sz w:val="24"/>
                <w:szCs w:val="24"/>
              </w:rPr>
            </w:pPr>
            <w:r>
              <w:rPr>
                <w:rFonts w:cs="Arial"/>
                <w:b/>
                <w:bCs/>
                <w:sz w:val="24"/>
                <w:szCs w:val="24"/>
              </w:rPr>
              <w:t>Auswahl</w:t>
            </w:r>
          </w:p>
          <w:p w14:paraId="3ACDCA00" w14:textId="77777777" w:rsidR="00D95CE8" w:rsidRDefault="00C02800">
            <w:pPr>
              <w:spacing w:after="0" w:line="240" w:lineRule="auto"/>
              <w:jc w:val="center"/>
              <w:rPr>
                <w:rFonts w:cs="Arial"/>
                <w:b/>
                <w:bCs/>
                <w:sz w:val="24"/>
                <w:szCs w:val="24"/>
              </w:rPr>
            </w:pPr>
            <w:r>
              <w:rPr>
                <w:rFonts w:cs="Arial"/>
                <w:b/>
                <w:bCs/>
                <w:sz w:val="24"/>
                <w:szCs w:val="24"/>
              </w:rPr>
              <w:t>fachlicher Konkretisierungen</w:t>
            </w:r>
          </w:p>
        </w:tc>
        <w:tc>
          <w:tcPr>
            <w:tcW w:w="4926"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03CB2A29" w14:textId="77777777" w:rsidR="00D95CE8" w:rsidRDefault="00C02800">
            <w:pPr>
              <w:spacing w:after="0" w:line="240" w:lineRule="auto"/>
              <w:jc w:val="center"/>
              <w:rPr>
                <w:rFonts w:cs="Arial"/>
                <w:b/>
                <w:bCs/>
                <w:sz w:val="24"/>
                <w:szCs w:val="24"/>
              </w:rPr>
            </w:pPr>
            <w:r>
              <w:rPr>
                <w:rFonts w:cs="Arial"/>
                <w:b/>
                <w:bCs/>
                <w:sz w:val="24"/>
                <w:szCs w:val="24"/>
              </w:rPr>
              <w:t xml:space="preserve">Hinweise, Vereinbarungen </w:t>
            </w:r>
          </w:p>
          <w:p w14:paraId="241D174D" w14:textId="77777777" w:rsidR="00D95CE8" w:rsidRDefault="00C02800">
            <w:pPr>
              <w:spacing w:after="0" w:line="240" w:lineRule="auto"/>
              <w:jc w:val="center"/>
              <w:rPr>
                <w:rFonts w:cs="Arial"/>
                <w:b/>
                <w:bCs/>
                <w:sz w:val="24"/>
                <w:szCs w:val="24"/>
              </w:rPr>
            </w:pPr>
            <w:r>
              <w:rPr>
                <w:rFonts w:cs="Arial"/>
                <w:b/>
                <w:bCs/>
                <w:sz w:val="24"/>
                <w:szCs w:val="24"/>
              </w:rPr>
              <w:t>und Absprachen</w:t>
            </w:r>
          </w:p>
        </w:tc>
      </w:tr>
      <w:tr w:rsidR="00D95CE8" w14:paraId="3F659797" w14:textId="77777777">
        <w:tc>
          <w:tcPr>
            <w:tcW w:w="475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C06EF3" w14:textId="77777777" w:rsidR="00D95CE8" w:rsidRDefault="00D95CE8">
            <w:pPr>
              <w:spacing w:after="0" w:line="240" w:lineRule="auto"/>
              <w:jc w:val="left"/>
              <w:rPr>
                <w:rFonts w:cs="Arial"/>
              </w:rPr>
            </w:pPr>
          </w:p>
          <w:p w14:paraId="706D1F24" w14:textId="77777777" w:rsidR="00D95CE8" w:rsidRDefault="00C02800">
            <w:pPr>
              <w:spacing w:after="0" w:line="240" w:lineRule="auto"/>
              <w:jc w:val="left"/>
              <w:rPr>
                <w:rFonts w:cs="Arial"/>
                <w:b/>
                <w:bCs/>
              </w:rPr>
            </w:pPr>
            <w:r>
              <w:rPr>
                <w:rFonts w:cs="Arial"/>
                <w:b/>
                <w:bCs/>
              </w:rPr>
              <w:t>Interkulturelle kommunikative Kompetenz</w:t>
            </w:r>
          </w:p>
          <w:p w14:paraId="25509121" w14:textId="77777777" w:rsidR="00D95CE8" w:rsidRDefault="00C02800">
            <w:pPr>
              <w:pStyle w:val="SieknnenTabellenflietext"/>
              <w:spacing w:before="0" w:after="0" w:line="240" w:lineRule="auto"/>
              <w:rPr>
                <w:rFonts w:cs="Arial"/>
                <w:sz w:val="22"/>
              </w:rPr>
            </w:pPr>
            <w:r>
              <w:rPr>
                <w:rFonts w:cs="Arial"/>
                <w:sz w:val="22"/>
              </w:rPr>
              <w:t>Interkulturelle Einstellungen und Bewusstheit</w:t>
            </w:r>
          </w:p>
          <w:p w14:paraId="1EDC6BF1" w14:textId="77777777" w:rsidR="00D95CE8" w:rsidRDefault="00C02800">
            <w:pPr>
              <w:pStyle w:val="SieknnenTabellenflietext"/>
              <w:spacing w:before="0" w:after="0" w:line="240" w:lineRule="auto"/>
              <w:rPr>
                <w:rFonts w:cs="Arial"/>
                <w:sz w:val="22"/>
              </w:rPr>
            </w:pPr>
            <w:r>
              <w:rPr>
                <w:rFonts w:cs="Arial"/>
                <w:sz w:val="22"/>
              </w:rPr>
              <w:t>zu ihren eigenen Wahrnehmungen und Einstellungen begründet Stellung beziehen</w:t>
            </w:r>
          </w:p>
          <w:p w14:paraId="0925C4EF" w14:textId="77777777" w:rsidR="00D95CE8" w:rsidRDefault="00D95CE8">
            <w:pPr>
              <w:pStyle w:val="SieknnenTabellenflietext"/>
              <w:spacing w:before="0" w:after="0" w:line="240" w:lineRule="auto"/>
              <w:ind w:left="34"/>
              <w:rPr>
                <w:rFonts w:cs="Arial"/>
                <w:sz w:val="22"/>
              </w:rPr>
            </w:pPr>
          </w:p>
          <w:p w14:paraId="0900CA23" w14:textId="77777777" w:rsidR="00D95CE8" w:rsidRDefault="00C02800">
            <w:pPr>
              <w:spacing w:after="0" w:line="240" w:lineRule="auto"/>
              <w:jc w:val="left"/>
              <w:rPr>
                <w:rFonts w:cs="Arial"/>
                <w:b/>
                <w:bCs/>
              </w:rPr>
            </w:pPr>
            <w:r>
              <w:rPr>
                <w:rFonts w:cs="Arial"/>
                <w:b/>
                <w:bCs/>
              </w:rPr>
              <w:t>Funktionale kommunikative Kompetenz</w:t>
            </w:r>
          </w:p>
          <w:p w14:paraId="7E5754DD" w14:textId="77777777" w:rsidR="00D95CE8" w:rsidRPr="0068283E" w:rsidRDefault="00C02800">
            <w:pPr>
              <w:pStyle w:val="Liste-Indikator"/>
              <w:spacing w:after="0"/>
              <w:ind w:left="26" w:hanging="26"/>
              <w:jc w:val="left"/>
              <w:rPr>
                <w:rFonts w:cs="Arial"/>
                <w:i/>
                <w:sz w:val="22"/>
                <w:u w:val="single"/>
              </w:rPr>
            </w:pPr>
            <w:r w:rsidRPr="0068283E">
              <w:rPr>
                <w:rFonts w:cs="Arial"/>
                <w:b/>
                <w:bCs/>
                <w:i/>
                <w:sz w:val="22"/>
              </w:rPr>
              <w:t>Schreiben</w:t>
            </w:r>
          </w:p>
          <w:p w14:paraId="775F8C4E" w14:textId="77777777" w:rsidR="00D95CE8" w:rsidRDefault="00C02800">
            <w:pPr>
              <w:pStyle w:val="Liste-Indikator"/>
              <w:spacing w:after="0"/>
              <w:ind w:left="0"/>
              <w:jc w:val="left"/>
              <w:rPr>
                <w:rFonts w:cs="Arial"/>
                <w:b/>
                <w:bCs/>
                <w:sz w:val="22"/>
              </w:rPr>
            </w:pPr>
            <w:r>
              <w:rPr>
                <w:rFonts w:cs="Arial"/>
                <w:sz w:val="22"/>
              </w:rPr>
              <w:t>in Alltagssituationen zielführend und adressatengerecht schriftlich kommunizieren</w:t>
            </w:r>
          </w:p>
          <w:p w14:paraId="27968D70" w14:textId="77777777" w:rsidR="00D95CE8" w:rsidRDefault="00C02800">
            <w:pPr>
              <w:pStyle w:val="Liste-Indikator"/>
              <w:spacing w:after="0"/>
              <w:ind w:left="0"/>
              <w:jc w:val="left"/>
              <w:rPr>
                <w:rFonts w:cs="Arial"/>
                <w:b/>
                <w:bCs/>
                <w:sz w:val="22"/>
              </w:rPr>
            </w:pPr>
            <w:r>
              <w:rPr>
                <w:rFonts w:cs="Arial"/>
                <w:sz w:val="22"/>
              </w:rPr>
              <w:t>ihre Lebenswelt beschreiben, von Ereignissen berichten und Interessen darstellen</w:t>
            </w:r>
          </w:p>
          <w:p w14:paraId="55BCDA54" w14:textId="77777777" w:rsidR="00D95CE8" w:rsidRDefault="00D95CE8">
            <w:pPr>
              <w:pStyle w:val="Liste-Indikator"/>
              <w:spacing w:after="0"/>
              <w:ind w:left="34"/>
              <w:jc w:val="left"/>
              <w:rPr>
                <w:rFonts w:cs="Arial"/>
                <w:b/>
                <w:bCs/>
                <w:sz w:val="22"/>
              </w:rPr>
            </w:pPr>
          </w:p>
          <w:p w14:paraId="49109DC9" w14:textId="77777777" w:rsidR="00D95CE8" w:rsidRDefault="00C02800">
            <w:pPr>
              <w:spacing w:after="0" w:line="240" w:lineRule="auto"/>
              <w:jc w:val="left"/>
              <w:rPr>
                <w:rFonts w:cs="Arial"/>
                <w:b/>
                <w:bCs/>
              </w:rPr>
            </w:pPr>
            <w:r>
              <w:rPr>
                <w:rFonts w:cs="Arial"/>
                <w:b/>
                <w:bCs/>
              </w:rPr>
              <w:t>Verfügen über sprachliche Mittel</w:t>
            </w:r>
          </w:p>
          <w:p w14:paraId="1D81F69F" w14:textId="77777777" w:rsidR="00D95CE8" w:rsidRDefault="00C02800">
            <w:pPr>
              <w:spacing w:after="0" w:line="240" w:lineRule="auto"/>
              <w:jc w:val="left"/>
              <w:rPr>
                <w:rFonts w:cs="Arial"/>
                <w:b/>
                <w:bCs/>
              </w:rPr>
            </w:pPr>
            <w:r w:rsidRPr="0068283E">
              <w:rPr>
                <w:rFonts w:cs="Arial"/>
                <w:b/>
                <w:bCs/>
                <w:i/>
              </w:rPr>
              <w:t>Wortschatz</w:t>
            </w:r>
            <w:r>
              <w:rPr>
                <w:rFonts w:cs="Arial"/>
                <w:b/>
                <w:bCs/>
              </w:rPr>
              <w:t xml:space="preserve">: </w:t>
            </w:r>
            <w:r>
              <w:rPr>
                <w:rFonts w:cs="Arial"/>
              </w:rPr>
              <w:t>einen grundlegenden Wortschatz zur Produktion einfach strukturierter, auch digitaler Texte anwenden</w:t>
            </w:r>
          </w:p>
          <w:p w14:paraId="1DDEF9FF" w14:textId="77777777" w:rsidR="00D95CE8" w:rsidRDefault="00D95CE8">
            <w:pPr>
              <w:spacing w:after="0" w:line="240" w:lineRule="auto"/>
              <w:jc w:val="left"/>
              <w:rPr>
                <w:rFonts w:cs="Arial"/>
              </w:rPr>
            </w:pPr>
          </w:p>
        </w:tc>
        <w:tc>
          <w:tcPr>
            <w:tcW w:w="45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E296303" w14:textId="77777777" w:rsidR="00D95CE8" w:rsidRDefault="00D95CE8">
            <w:pPr>
              <w:spacing w:after="0" w:line="240" w:lineRule="auto"/>
              <w:jc w:val="left"/>
              <w:rPr>
                <w:rFonts w:cs="Arial"/>
              </w:rPr>
            </w:pPr>
          </w:p>
          <w:p w14:paraId="64C8267B" w14:textId="77777777" w:rsidR="00D95CE8" w:rsidRDefault="00C02800">
            <w:pPr>
              <w:spacing w:after="0" w:line="240" w:lineRule="auto"/>
              <w:jc w:val="left"/>
              <w:rPr>
                <w:rFonts w:cs="Arial"/>
                <w:b/>
                <w:bCs/>
              </w:rPr>
            </w:pPr>
            <w:r>
              <w:rPr>
                <w:rFonts w:cs="Arial"/>
                <w:b/>
                <w:bCs/>
              </w:rPr>
              <w:t>Interkulturelle kommunikative Kompetenz</w:t>
            </w:r>
          </w:p>
          <w:p w14:paraId="6D7925F5" w14:textId="77777777" w:rsidR="00D95CE8" w:rsidRDefault="00C02800">
            <w:pPr>
              <w:pStyle w:val="SieknnenTabellenflietext"/>
              <w:spacing w:before="0" w:after="0" w:line="240" w:lineRule="auto"/>
              <w:rPr>
                <w:rFonts w:cs="Arial"/>
                <w:sz w:val="22"/>
              </w:rPr>
            </w:pPr>
            <w:r>
              <w:rPr>
                <w:rFonts w:cs="Arial"/>
                <w:sz w:val="22"/>
              </w:rPr>
              <w:t xml:space="preserve">Konsumverhalten, Nutzung digitaler Medien im Alltag, Schule/Ausbildung: Aspekte des Schulalltags </w:t>
            </w:r>
          </w:p>
          <w:p w14:paraId="5BB209B6" w14:textId="77777777" w:rsidR="00D95CE8" w:rsidRDefault="00D95CE8">
            <w:pPr>
              <w:spacing w:after="0" w:line="240" w:lineRule="auto"/>
              <w:jc w:val="left"/>
              <w:rPr>
                <w:rFonts w:cs="Arial"/>
              </w:rPr>
            </w:pPr>
          </w:p>
          <w:p w14:paraId="582B5F8F" w14:textId="77777777" w:rsidR="00D95CE8" w:rsidRDefault="00C02800">
            <w:pPr>
              <w:spacing w:after="0" w:line="240" w:lineRule="auto"/>
              <w:jc w:val="left"/>
              <w:rPr>
                <w:rFonts w:cs="Arial"/>
                <w:b/>
                <w:bCs/>
              </w:rPr>
            </w:pPr>
            <w:r>
              <w:rPr>
                <w:rFonts w:cs="Arial"/>
                <w:b/>
                <w:bCs/>
              </w:rPr>
              <w:t>Text- und Medienkompetenz</w:t>
            </w:r>
          </w:p>
          <w:p w14:paraId="12FDE5FE" w14:textId="0BBD761D" w:rsidR="00D95CE8" w:rsidRDefault="00C02800">
            <w:pPr>
              <w:spacing w:after="0" w:line="240" w:lineRule="auto"/>
              <w:jc w:val="left"/>
              <w:rPr>
                <w:rFonts w:cs="Arial"/>
                <w:b/>
                <w:bCs/>
              </w:rPr>
            </w:pPr>
            <w:r>
              <w:rPr>
                <w:rFonts w:cs="Arial"/>
                <w:b/>
                <w:bCs/>
              </w:rPr>
              <w:t xml:space="preserve">Ausgangstexte: </w:t>
            </w:r>
            <w:r>
              <w:rPr>
                <w:rFonts w:cs="Arial"/>
                <w:szCs w:val="24"/>
              </w:rPr>
              <w:t xml:space="preserve">Formate der sozialen Medien und Netzwerke kurze Zeitungsartikel, Nachrichten </w:t>
            </w:r>
          </w:p>
          <w:p w14:paraId="316CEA1C" w14:textId="77777777" w:rsidR="00D95CE8" w:rsidRDefault="00C02800">
            <w:pPr>
              <w:spacing w:after="0" w:line="240" w:lineRule="auto"/>
              <w:jc w:val="left"/>
              <w:rPr>
                <w:rFonts w:cs="Arial"/>
                <w:b/>
                <w:bCs/>
              </w:rPr>
            </w:pPr>
            <w:r>
              <w:rPr>
                <w:rFonts w:cs="Arial"/>
                <w:b/>
                <w:bCs/>
              </w:rPr>
              <w:t xml:space="preserve">Zieltexte: </w:t>
            </w:r>
            <w:r>
              <w:rPr>
                <w:rFonts w:cs="Arial"/>
                <w:szCs w:val="24"/>
              </w:rPr>
              <w:t>Kurzpräsentation, Formate der sozialen Medien und Netzwerke</w:t>
            </w:r>
          </w:p>
          <w:p w14:paraId="3A5E0DC9" w14:textId="77777777" w:rsidR="00D95CE8" w:rsidRDefault="00D95CE8">
            <w:pPr>
              <w:spacing w:after="0" w:line="240" w:lineRule="auto"/>
              <w:jc w:val="left"/>
              <w:rPr>
                <w:rFonts w:cs="Arial"/>
              </w:rPr>
            </w:pPr>
          </w:p>
          <w:p w14:paraId="4543BB26" w14:textId="77777777" w:rsidR="00D95CE8" w:rsidRDefault="00C02800">
            <w:pPr>
              <w:spacing w:after="0" w:line="240" w:lineRule="auto"/>
              <w:jc w:val="left"/>
              <w:rPr>
                <w:rFonts w:cs="Arial"/>
                <w:b/>
                <w:bCs/>
              </w:rPr>
            </w:pPr>
            <w:r>
              <w:rPr>
                <w:rFonts w:cs="Arial"/>
                <w:b/>
                <w:bCs/>
              </w:rPr>
              <w:t>Verfügen über sprachliche Mittel</w:t>
            </w:r>
          </w:p>
          <w:p w14:paraId="526F868E" w14:textId="77777777" w:rsidR="00D95CE8" w:rsidRDefault="00C02800">
            <w:pPr>
              <w:spacing w:after="0" w:line="240" w:lineRule="auto"/>
              <w:jc w:val="left"/>
              <w:rPr>
                <w:rFonts w:cs="Arial"/>
                <w:b/>
                <w:bCs/>
              </w:rPr>
            </w:pPr>
            <w:r w:rsidRPr="0068283E">
              <w:rPr>
                <w:rFonts w:cs="Arial"/>
                <w:b/>
                <w:bCs/>
                <w:i/>
              </w:rPr>
              <w:t>Grammatik</w:t>
            </w:r>
            <w:r>
              <w:rPr>
                <w:rFonts w:cs="Arial"/>
                <w:b/>
                <w:bCs/>
              </w:rPr>
              <w:t xml:space="preserve">: </w:t>
            </w:r>
            <w:r>
              <w:rPr>
                <w:rFonts w:cs="Arial"/>
              </w:rPr>
              <w:t xml:space="preserve">einfache Passivsätze </w:t>
            </w:r>
            <w:r>
              <w:rPr>
                <w:rFonts w:cs="Arial"/>
                <w:color w:val="000000"/>
              </w:rPr>
              <w:t>(</w:t>
            </w:r>
            <w:r>
              <w:rPr>
                <w:rFonts w:cs="Arial"/>
                <w:i/>
                <w:iCs/>
                <w:color w:val="000000"/>
              </w:rPr>
              <w:t>er</w:t>
            </w:r>
            <w:r>
              <w:rPr>
                <w:rFonts w:cs="Arial"/>
                <w:color w:val="000000"/>
              </w:rPr>
              <w:t xml:space="preserve"> in Passivsätzen und </w:t>
            </w:r>
            <w:r>
              <w:rPr>
                <w:rFonts w:cs="Arial"/>
                <w:i/>
                <w:iCs/>
                <w:color w:val="000000"/>
              </w:rPr>
              <w:t>er</w:t>
            </w:r>
            <w:r>
              <w:rPr>
                <w:rFonts w:cs="Arial"/>
                <w:color w:val="000000"/>
              </w:rPr>
              <w:t xml:space="preserve"> mit Präpositionen)</w:t>
            </w:r>
          </w:p>
          <w:p w14:paraId="1B89E90E" w14:textId="77777777" w:rsidR="00D95CE8" w:rsidRDefault="00D95CE8">
            <w:pPr>
              <w:spacing w:after="0" w:line="240" w:lineRule="auto"/>
              <w:jc w:val="left"/>
              <w:rPr>
                <w:rFonts w:cs="Arial"/>
              </w:rPr>
            </w:pPr>
          </w:p>
          <w:p w14:paraId="14BE6E0B" w14:textId="77777777" w:rsidR="00D95CE8" w:rsidRDefault="00D95CE8">
            <w:pPr>
              <w:spacing w:after="0" w:line="240" w:lineRule="auto"/>
              <w:jc w:val="left"/>
              <w:rPr>
                <w:rFonts w:cs="Arial"/>
              </w:rPr>
            </w:pPr>
          </w:p>
          <w:p w14:paraId="6890590F" w14:textId="77777777" w:rsidR="00D95CE8" w:rsidRDefault="00D95CE8">
            <w:pPr>
              <w:spacing w:after="0" w:line="240" w:lineRule="auto"/>
              <w:jc w:val="left"/>
              <w:rPr>
                <w:rFonts w:cs="Arial"/>
              </w:rPr>
            </w:pPr>
          </w:p>
        </w:tc>
        <w:tc>
          <w:tcPr>
            <w:tcW w:w="492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4B59614" w14:textId="77777777" w:rsidR="00D95CE8" w:rsidRDefault="00D95CE8">
            <w:pPr>
              <w:spacing w:after="0" w:line="240" w:lineRule="auto"/>
              <w:jc w:val="left"/>
              <w:rPr>
                <w:rFonts w:cs="Arial"/>
              </w:rPr>
            </w:pPr>
          </w:p>
          <w:p w14:paraId="454B39E2" w14:textId="77777777" w:rsidR="00D95CE8" w:rsidRDefault="00C02800">
            <w:pPr>
              <w:spacing w:after="0" w:line="240" w:lineRule="auto"/>
              <w:jc w:val="left"/>
              <w:rPr>
                <w:rFonts w:cs="Arial"/>
                <w:b/>
                <w:bCs/>
              </w:rPr>
            </w:pPr>
            <w:r>
              <w:rPr>
                <w:rFonts w:cs="Arial"/>
                <w:b/>
                <w:bCs/>
              </w:rPr>
              <w:t>Unterrichtliche Umsetzung</w:t>
            </w:r>
          </w:p>
          <w:p w14:paraId="71F86AEA" w14:textId="77777777" w:rsidR="00D95CE8" w:rsidRDefault="00C02800">
            <w:pPr>
              <w:spacing w:after="0" w:line="240" w:lineRule="auto"/>
              <w:jc w:val="left"/>
              <w:rPr>
                <w:rFonts w:cs="Arial"/>
              </w:rPr>
            </w:pPr>
            <w:r>
              <w:rPr>
                <w:rFonts w:cs="Arial"/>
              </w:rPr>
              <w:t>themenspezifischer Wortschatz: private Nutzung von Medien/ sozialen Medien: Beschreiben, kritisches Reflektieren und selbstverantwortliches Regulieren; Mediennutzung in der Schule</w:t>
            </w:r>
          </w:p>
          <w:p w14:paraId="622A8EB6" w14:textId="77777777" w:rsidR="00D95CE8" w:rsidRDefault="00D95CE8">
            <w:pPr>
              <w:spacing w:after="0" w:line="240" w:lineRule="auto"/>
              <w:jc w:val="left"/>
              <w:rPr>
                <w:rFonts w:cs="Arial"/>
              </w:rPr>
            </w:pPr>
          </w:p>
          <w:p w14:paraId="15B1D820" w14:textId="77777777" w:rsidR="00D95CE8" w:rsidRDefault="00C02800">
            <w:pPr>
              <w:spacing w:after="0" w:line="240" w:lineRule="auto"/>
              <w:jc w:val="left"/>
              <w:rPr>
                <w:rFonts w:cs="Arial"/>
              </w:rPr>
            </w:pPr>
            <w:r>
              <w:rPr>
                <w:rFonts w:cs="Arial"/>
              </w:rPr>
              <w:t>Lernaufgaben:</w:t>
            </w:r>
            <w:r>
              <w:rPr>
                <w:rFonts w:cs="Arial"/>
                <w:b/>
                <w:bCs/>
              </w:rPr>
              <w:t xml:space="preserve"> </w:t>
            </w:r>
            <w:r>
              <w:rPr>
                <w:rFonts w:cs="Arial"/>
              </w:rPr>
              <w:t>zum Thema Mediennutzung an unserer Schule</w:t>
            </w:r>
            <w:r>
              <w:rPr>
                <w:rFonts w:cs="Arial"/>
                <w:b/>
                <w:bCs/>
              </w:rPr>
              <w:t xml:space="preserve"> </w:t>
            </w:r>
            <w:r>
              <w:rPr>
                <w:rFonts w:cs="Arial"/>
              </w:rPr>
              <w:t>eine Kurzpräsentation/ein Erklärvideo, einen Blogeintrag/Artikel für die Schulhomepage erstellen</w:t>
            </w:r>
          </w:p>
          <w:p w14:paraId="62BD0EB4" w14:textId="77777777" w:rsidR="00D95CE8" w:rsidRDefault="00D95CE8">
            <w:pPr>
              <w:spacing w:after="0" w:line="240" w:lineRule="auto"/>
              <w:jc w:val="left"/>
              <w:rPr>
                <w:rFonts w:cs="Arial"/>
              </w:rPr>
            </w:pPr>
          </w:p>
          <w:p w14:paraId="09E9E962" w14:textId="77777777" w:rsidR="00D95CE8" w:rsidRDefault="00C02800">
            <w:pPr>
              <w:spacing w:after="0" w:line="240" w:lineRule="auto"/>
              <w:jc w:val="left"/>
              <w:rPr>
                <w:rFonts w:cs="Arial"/>
                <w:b/>
                <w:bCs/>
              </w:rPr>
            </w:pPr>
            <w:r>
              <w:rPr>
                <w:rFonts w:cs="Arial"/>
                <w:b/>
                <w:bCs/>
              </w:rPr>
              <w:t>Mögliche Leistungsüberprüfung</w:t>
            </w:r>
          </w:p>
          <w:p w14:paraId="6DAB0DD8" w14:textId="77777777" w:rsidR="00D95CE8" w:rsidRDefault="00C02800">
            <w:pPr>
              <w:spacing w:after="0" w:line="240" w:lineRule="auto"/>
              <w:jc w:val="left"/>
              <w:rPr>
                <w:rFonts w:cs="Arial"/>
              </w:rPr>
            </w:pPr>
            <w:r>
              <w:rPr>
                <w:rFonts w:cs="Arial"/>
              </w:rPr>
              <w:t>Schreiben, Sprachmittlung</w:t>
            </w:r>
          </w:p>
          <w:p w14:paraId="563F0EFA" w14:textId="77777777" w:rsidR="00D95CE8" w:rsidRDefault="00D95CE8">
            <w:pPr>
              <w:spacing w:after="0" w:line="240" w:lineRule="auto"/>
              <w:jc w:val="left"/>
              <w:rPr>
                <w:rFonts w:cs="Arial"/>
              </w:rPr>
            </w:pPr>
          </w:p>
          <w:p w14:paraId="4C2E823C" w14:textId="77777777" w:rsidR="00D95CE8" w:rsidRDefault="00C02800">
            <w:pPr>
              <w:spacing w:after="0" w:line="240" w:lineRule="auto"/>
              <w:jc w:val="left"/>
              <w:rPr>
                <w:rFonts w:cs="Arial"/>
                <w:b/>
                <w:bCs/>
              </w:rPr>
            </w:pPr>
            <w:r>
              <w:rPr>
                <w:rFonts w:cs="Arial"/>
                <w:b/>
                <w:bCs/>
              </w:rPr>
              <w:t>Weitere Absprachen</w:t>
            </w:r>
          </w:p>
          <w:p w14:paraId="2F47037A" w14:textId="77777777" w:rsidR="00D95CE8" w:rsidRDefault="00C02800">
            <w:pPr>
              <w:spacing w:after="0" w:line="240" w:lineRule="auto"/>
              <w:jc w:val="left"/>
              <w:rPr>
                <w:rFonts w:cs="Arial"/>
              </w:rPr>
            </w:pPr>
            <w:r>
              <w:rPr>
                <w:rFonts w:cs="Arial"/>
              </w:rPr>
              <w:t xml:space="preserve">Schüler/innenaustausch mit Partnerschule: </w:t>
            </w:r>
          </w:p>
          <w:p w14:paraId="525D2454" w14:textId="77777777" w:rsidR="00D95CE8" w:rsidRDefault="00C02800">
            <w:pPr>
              <w:spacing w:after="0" w:line="240" w:lineRule="auto"/>
              <w:jc w:val="left"/>
              <w:rPr>
                <w:rFonts w:cs="Arial"/>
              </w:rPr>
            </w:pPr>
            <w:r>
              <w:rPr>
                <w:rFonts w:cs="Arial"/>
              </w:rPr>
              <w:t>UVs bildet thematischen Schwerpunkt für Austausch</w:t>
            </w:r>
          </w:p>
          <w:p w14:paraId="5A478F85" w14:textId="77777777" w:rsidR="00D95CE8" w:rsidRDefault="00D95CE8">
            <w:pPr>
              <w:spacing w:after="0" w:line="240" w:lineRule="auto"/>
              <w:jc w:val="left"/>
              <w:rPr>
                <w:rFonts w:cs="Arial"/>
                <w:b/>
                <w:bCs/>
              </w:rPr>
            </w:pPr>
          </w:p>
          <w:p w14:paraId="0659B577" w14:textId="77777777" w:rsidR="00D95CE8" w:rsidRDefault="00C02800">
            <w:pPr>
              <w:spacing w:after="0" w:line="240" w:lineRule="auto"/>
              <w:jc w:val="left"/>
              <w:rPr>
                <w:rFonts w:cs="Arial"/>
              </w:rPr>
            </w:pPr>
            <w:r>
              <w:rPr>
                <w:rFonts w:cs="Arial"/>
              </w:rPr>
              <w:t>Ein Kurzvideo/Erklärvideo erstellen (vgl. schulinternes Medienkonzept sowie MKR (Kommunikations- und Kooperationsregeln 3.2 selbstregulierte Mediennutzung 5.4)</w:t>
            </w:r>
          </w:p>
          <w:p w14:paraId="3A934908" w14:textId="77777777" w:rsidR="00D95CE8" w:rsidRDefault="00C02800">
            <w:pPr>
              <w:spacing w:after="0" w:line="240" w:lineRule="auto"/>
              <w:jc w:val="left"/>
              <w:rPr>
                <w:rFonts w:cs="Arial"/>
              </w:rPr>
            </w:pPr>
            <w:r>
              <w:rPr>
                <w:rFonts w:cs="Arial"/>
              </w:rPr>
              <w:t>Bezug zur Rahmenvorgabe Verbraucherbildung Bereich C: Medien und Information in der digitalen Welt</w:t>
            </w:r>
          </w:p>
        </w:tc>
      </w:tr>
    </w:tbl>
    <w:p w14:paraId="377553F9" w14:textId="77777777" w:rsidR="00D95CE8" w:rsidRDefault="00D95CE8">
      <w:pPr>
        <w:jc w:val="left"/>
        <w:rPr>
          <w:rFonts w:cs="Arial"/>
          <w:sz w:val="2"/>
          <w:szCs w:val="2"/>
        </w:rPr>
      </w:pPr>
    </w:p>
    <w:tbl>
      <w:tblPr>
        <w:tblW w:w="14278" w:type="dxa"/>
        <w:tblInd w:w="-118" w:type="dxa"/>
        <w:tblCellMar>
          <w:left w:w="10" w:type="dxa"/>
          <w:right w:w="10" w:type="dxa"/>
        </w:tblCellMar>
        <w:tblLook w:val="0000" w:firstRow="0" w:lastRow="0" w:firstColumn="0" w:lastColumn="0" w:noHBand="0" w:noVBand="0"/>
      </w:tblPr>
      <w:tblGrid>
        <w:gridCol w:w="5080"/>
        <w:gridCol w:w="5080"/>
        <w:gridCol w:w="4118"/>
      </w:tblGrid>
      <w:tr w:rsidR="00D95CE8" w:rsidRPr="007C3744" w14:paraId="02B3BC27" w14:textId="77777777">
        <w:trPr>
          <w:trHeight w:val="416"/>
        </w:trPr>
        <w:tc>
          <w:tcPr>
            <w:tcW w:w="14278"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2B234250" w14:textId="77777777" w:rsidR="00D95CE8" w:rsidRPr="0068283E" w:rsidRDefault="00C02800">
            <w:pPr>
              <w:pStyle w:val="KeinLeerraum"/>
              <w:spacing w:before="60" w:after="60"/>
              <w:jc w:val="center"/>
              <w:rPr>
                <w:rFonts w:cs="Arial"/>
                <w:b/>
                <w:bCs/>
                <w:sz w:val="28"/>
                <w:szCs w:val="28"/>
                <w:lang w:val="nl-NL"/>
              </w:rPr>
            </w:pPr>
            <w:r w:rsidRPr="0068283E">
              <w:rPr>
                <w:rFonts w:cs="Arial"/>
                <w:b/>
                <w:bCs/>
                <w:sz w:val="28"/>
                <w:szCs w:val="28"/>
                <w:lang w:val="nl-NL"/>
              </w:rPr>
              <w:lastRenderedPageBreak/>
              <w:t xml:space="preserve">UV 10.1-1 </w:t>
            </w:r>
            <w:r w:rsidRPr="0068283E">
              <w:rPr>
                <w:rFonts w:cs="Arial"/>
                <w:b/>
                <w:bCs/>
                <w:i/>
                <w:iCs/>
                <w:color w:val="000000"/>
                <w:sz w:val="28"/>
                <w:szCs w:val="28"/>
                <w:lang w:val="nl-NL"/>
              </w:rPr>
              <w:t xml:space="preserve">Contact over de grens heen </w:t>
            </w:r>
            <w:r w:rsidRPr="0068283E">
              <w:rPr>
                <w:rFonts w:eastAsia="Arial" w:cs="Arial"/>
                <w:b/>
                <w:i/>
                <w:sz w:val="28"/>
                <w:lang w:val="nl-NL"/>
              </w:rPr>
              <w:t xml:space="preserve">– </w:t>
            </w:r>
            <w:r w:rsidRPr="0068283E">
              <w:rPr>
                <w:rFonts w:eastAsia="Arial" w:cs="Arial"/>
                <w:b/>
                <w:bCs/>
                <w:i/>
                <w:iCs/>
                <w:sz w:val="28"/>
                <w:szCs w:val="28"/>
                <w:lang w:val="nl-NL"/>
              </w:rPr>
              <w:t>België leren kennen</w:t>
            </w:r>
            <w:r w:rsidRPr="0068283E">
              <w:rPr>
                <w:rFonts w:cs="Arial"/>
                <w:b/>
                <w:bCs/>
                <w:i/>
                <w:iCs/>
                <w:sz w:val="28"/>
                <w:szCs w:val="28"/>
                <w:lang w:val="nl-NL"/>
              </w:rPr>
              <w:t xml:space="preserve"> </w:t>
            </w:r>
            <w:r w:rsidRPr="0068283E">
              <w:rPr>
                <w:rFonts w:cs="Arial"/>
                <w:bCs/>
                <w:sz w:val="28"/>
                <w:szCs w:val="28"/>
                <w:lang w:val="nl-NL"/>
              </w:rPr>
              <w:t>(ca. 20 U-Std.)</w:t>
            </w:r>
          </w:p>
        </w:tc>
      </w:tr>
      <w:tr w:rsidR="00D95CE8" w14:paraId="3D93C403" w14:textId="77777777">
        <w:trPr>
          <w:trHeight w:val="533"/>
        </w:trPr>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4445C36A" w14:textId="77777777" w:rsidR="00D95CE8" w:rsidRDefault="00C02800">
            <w:pPr>
              <w:pStyle w:val="KeinLeerraum"/>
              <w:jc w:val="center"/>
              <w:rPr>
                <w:rFonts w:cs="Arial"/>
                <w:b/>
                <w:sz w:val="24"/>
                <w:szCs w:val="24"/>
              </w:rPr>
            </w:pPr>
            <w:r>
              <w:rPr>
                <w:rFonts w:cs="Arial"/>
                <w:b/>
                <w:sz w:val="24"/>
                <w:szCs w:val="24"/>
              </w:rPr>
              <w:t>Kompetenzerwartungen</w:t>
            </w:r>
          </w:p>
          <w:p w14:paraId="43668989" w14:textId="77777777" w:rsidR="00D95CE8" w:rsidRDefault="00C02800">
            <w:pPr>
              <w:pStyle w:val="KeinLeerraum"/>
              <w:jc w:val="center"/>
              <w:rPr>
                <w:rFonts w:cs="Arial"/>
                <w:b/>
                <w:sz w:val="24"/>
                <w:szCs w:val="24"/>
              </w:rPr>
            </w:pPr>
            <w:r>
              <w:rPr>
                <w:rFonts w:cs="Arial"/>
                <w:b/>
                <w:sz w:val="24"/>
                <w:szCs w:val="24"/>
              </w:rPr>
              <w:t>im Schwerpunkt</w:t>
            </w:r>
          </w:p>
        </w:tc>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4FB716F3" w14:textId="77777777" w:rsidR="00D95CE8" w:rsidRDefault="00C02800">
            <w:pPr>
              <w:pStyle w:val="KeinLeerraum"/>
              <w:jc w:val="center"/>
              <w:rPr>
                <w:rFonts w:cs="Arial"/>
                <w:b/>
                <w:sz w:val="24"/>
                <w:szCs w:val="24"/>
              </w:rPr>
            </w:pPr>
            <w:r>
              <w:rPr>
                <w:rFonts w:cs="Arial"/>
                <w:b/>
                <w:sz w:val="24"/>
                <w:szCs w:val="24"/>
              </w:rPr>
              <w:t>Auswahl</w:t>
            </w:r>
          </w:p>
          <w:p w14:paraId="3DF83B60" w14:textId="77777777" w:rsidR="00D95CE8" w:rsidRDefault="00C02800">
            <w:pPr>
              <w:pStyle w:val="KeinLeerraum"/>
              <w:jc w:val="center"/>
              <w:rPr>
                <w:rFonts w:cs="Arial"/>
                <w:b/>
                <w:sz w:val="24"/>
                <w:szCs w:val="24"/>
              </w:rPr>
            </w:pPr>
            <w:r>
              <w:rPr>
                <w:rFonts w:cs="Arial"/>
                <w:b/>
                <w:sz w:val="24"/>
                <w:szCs w:val="24"/>
              </w:rPr>
              <w:t>fachlicher Konkretisierungen</w:t>
            </w:r>
          </w:p>
        </w:tc>
        <w:tc>
          <w:tcPr>
            <w:tcW w:w="411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770A9635" w14:textId="77777777" w:rsidR="00D95CE8" w:rsidRDefault="00C02800">
            <w:pPr>
              <w:pStyle w:val="KeinLeerraum"/>
              <w:jc w:val="center"/>
              <w:rPr>
                <w:rFonts w:cs="Arial"/>
                <w:b/>
                <w:sz w:val="24"/>
                <w:szCs w:val="24"/>
              </w:rPr>
            </w:pPr>
            <w:r>
              <w:rPr>
                <w:rFonts w:cs="Arial"/>
                <w:b/>
                <w:sz w:val="24"/>
                <w:szCs w:val="24"/>
              </w:rPr>
              <w:t>Hinweise, Vereinbarungen</w:t>
            </w:r>
          </w:p>
          <w:p w14:paraId="6C316244" w14:textId="77777777" w:rsidR="00D95CE8" w:rsidRDefault="00C02800">
            <w:pPr>
              <w:pStyle w:val="KeinLeerraum"/>
              <w:jc w:val="center"/>
              <w:rPr>
                <w:rFonts w:cs="Arial"/>
                <w:b/>
                <w:sz w:val="24"/>
                <w:szCs w:val="24"/>
              </w:rPr>
            </w:pPr>
            <w:r>
              <w:rPr>
                <w:rFonts w:cs="Arial"/>
                <w:b/>
                <w:sz w:val="24"/>
                <w:szCs w:val="24"/>
              </w:rPr>
              <w:t>und Absprachen</w:t>
            </w:r>
          </w:p>
        </w:tc>
      </w:tr>
      <w:tr w:rsidR="00D95CE8" w14:paraId="1B5BC4B2" w14:textId="77777777">
        <w:trPr>
          <w:trHeight w:val="3132"/>
        </w:trPr>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D383ED" w14:textId="77777777" w:rsidR="00D95CE8" w:rsidRDefault="00C02800">
            <w:pPr>
              <w:spacing w:before="60" w:after="60" w:line="240" w:lineRule="auto"/>
              <w:jc w:val="left"/>
              <w:rPr>
                <w:rFonts w:cs="Arial"/>
                <w:b/>
                <w:bCs/>
              </w:rPr>
            </w:pPr>
            <w:r>
              <w:rPr>
                <w:rFonts w:cs="Arial"/>
                <w:b/>
                <w:bCs/>
              </w:rPr>
              <w:t>Funktionale kommunikative Kompetenzen</w:t>
            </w:r>
          </w:p>
          <w:p w14:paraId="1578F6F6" w14:textId="77777777" w:rsidR="00D95CE8" w:rsidRDefault="00C02800">
            <w:pPr>
              <w:spacing w:before="60" w:after="60" w:line="240" w:lineRule="auto"/>
              <w:jc w:val="left"/>
              <w:rPr>
                <w:rFonts w:cs="Arial"/>
                <w:bCs/>
                <w:iCs/>
              </w:rPr>
            </w:pPr>
            <w:r>
              <w:rPr>
                <w:rFonts w:cs="Arial"/>
                <w:b/>
                <w:bCs/>
                <w:i/>
                <w:iCs/>
              </w:rPr>
              <w:t>Leseverstehen</w:t>
            </w:r>
            <w:r>
              <w:rPr>
                <w:rFonts w:cs="Arial"/>
                <w:bCs/>
                <w:iCs/>
              </w:rPr>
              <w:t xml:space="preserve"> </w:t>
            </w:r>
          </w:p>
          <w:p w14:paraId="5CA7095E" w14:textId="77777777" w:rsidR="00D95CE8" w:rsidRDefault="00C02800">
            <w:pPr>
              <w:spacing w:before="60" w:after="60" w:line="240" w:lineRule="auto"/>
              <w:jc w:val="left"/>
            </w:pPr>
            <w:r>
              <w:t xml:space="preserve">klar strukturierten, auch mehrfach kodierten Sach- und Gebrauchstexten wichtige Einzelinformationen entnehmen </w:t>
            </w:r>
          </w:p>
          <w:p w14:paraId="0F1F385D" w14:textId="77777777" w:rsidR="00D95CE8" w:rsidRPr="0068283E" w:rsidRDefault="00C02800">
            <w:pPr>
              <w:keepNext/>
              <w:spacing w:before="60" w:after="60" w:line="240" w:lineRule="auto"/>
              <w:jc w:val="left"/>
              <w:rPr>
                <w:rFonts w:cs="Arial"/>
                <w:b/>
                <w:bCs/>
                <w:i/>
              </w:rPr>
            </w:pPr>
            <w:r w:rsidRPr="0068283E">
              <w:rPr>
                <w:rFonts w:cs="Arial"/>
                <w:b/>
                <w:bCs/>
                <w:i/>
              </w:rPr>
              <w:t>Sprachmittlung</w:t>
            </w:r>
          </w:p>
          <w:p w14:paraId="3BC1F9C3" w14:textId="77777777" w:rsidR="00D95CE8" w:rsidRDefault="00C02800">
            <w:pPr>
              <w:keepNext/>
              <w:spacing w:before="60" w:after="60" w:line="240" w:lineRule="auto"/>
              <w:jc w:val="left"/>
            </w:pPr>
            <w:r>
              <w:t>als Sprachmittelnde in informellen und einfach strukturierten formalisierten Kommunikationssituationen relevante Informationen in der jeweiligen Zielsprache, auch unter Nutzung von geeigneten Kompensationsstrategien, situations- und adressatengerecht zusammenfassen</w:t>
            </w:r>
          </w:p>
          <w:p w14:paraId="1B978D9A" w14:textId="77777777" w:rsidR="00D95CE8" w:rsidRPr="0068283E" w:rsidRDefault="00C02800">
            <w:pPr>
              <w:spacing w:before="60" w:after="60" w:line="240" w:lineRule="auto"/>
              <w:jc w:val="left"/>
              <w:rPr>
                <w:rFonts w:cs="Arial"/>
                <w:b/>
                <w:bCs/>
                <w:iCs/>
              </w:rPr>
            </w:pPr>
            <w:r w:rsidRPr="0068283E">
              <w:rPr>
                <w:rFonts w:cs="Arial"/>
                <w:b/>
                <w:bCs/>
                <w:iCs/>
              </w:rPr>
              <w:t xml:space="preserve">Sprachbewusstheit </w:t>
            </w:r>
          </w:p>
          <w:p w14:paraId="202005AB" w14:textId="77777777" w:rsidR="00D95CE8" w:rsidRDefault="00C02800">
            <w:pPr>
              <w:spacing w:before="60" w:after="60" w:line="240" w:lineRule="auto"/>
              <w:jc w:val="left"/>
            </w:pPr>
            <w:r>
              <w:t>Regelmäßigkeiten, Normabweichungen und Register im Sprachgebrauch erkennen und benennen, Unterschiede zwischen der Standardsprache in den Niederlanden und in Flandern aufzeigen</w:t>
            </w:r>
          </w:p>
          <w:p w14:paraId="078637DB" w14:textId="77777777" w:rsidR="00D95CE8" w:rsidRDefault="00C02800">
            <w:pPr>
              <w:keepNext/>
              <w:spacing w:before="60" w:after="60" w:line="240" w:lineRule="auto"/>
              <w:jc w:val="left"/>
              <w:rPr>
                <w:rFonts w:cs="Arial"/>
                <w:b/>
                <w:bCs/>
                <w:i/>
                <w:iCs/>
              </w:rPr>
            </w:pPr>
            <w:r>
              <w:rPr>
                <w:rFonts w:cs="Arial"/>
                <w:b/>
                <w:bCs/>
                <w:i/>
                <w:iCs/>
              </w:rPr>
              <w:t>Grammatik</w:t>
            </w:r>
          </w:p>
          <w:p w14:paraId="43199204" w14:textId="77777777" w:rsidR="00D95CE8" w:rsidRDefault="00C02800">
            <w:pPr>
              <w:keepNext/>
              <w:spacing w:before="60" w:after="60" w:line="240" w:lineRule="auto"/>
              <w:jc w:val="left"/>
            </w:pPr>
            <w:r>
              <w:t>Komplexere Sachverhalte mit temporalen, kausalen, konsekutiven und konditionalen Zusammenhängen formulieren</w:t>
            </w:r>
          </w:p>
        </w:tc>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7038BE7" w14:textId="77777777" w:rsidR="00D95CE8" w:rsidRDefault="00C02800">
            <w:pPr>
              <w:spacing w:before="60" w:after="60" w:line="240" w:lineRule="auto"/>
              <w:jc w:val="left"/>
              <w:rPr>
                <w:rFonts w:cs="Arial"/>
                <w:b/>
                <w:bCs/>
              </w:rPr>
            </w:pPr>
            <w:r>
              <w:rPr>
                <w:rFonts w:cs="Arial"/>
                <w:b/>
                <w:bCs/>
              </w:rPr>
              <w:t>Interkulturelle Kompetenz</w:t>
            </w:r>
          </w:p>
          <w:p w14:paraId="6E1AFEB2" w14:textId="77777777" w:rsidR="00D95CE8" w:rsidRDefault="00C02800">
            <w:pPr>
              <w:pStyle w:val="SieknnenTabellenflietext"/>
              <w:spacing w:before="60" w:after="60" w:line="240" w:lineRule="auto"/>
              <w:rPr>
                <w:sz w:val="22"/>
              </w:rPr>
            </w:pPr>
            <w:r>
              <w:rPr>
                <w:sz w:val="22"/>
              </w:rPr>
              <w:t>Umgang mit Vielfalt (städtischer Kulturen), Städtetourismus, das niederländische und flämische Schulsystem</w:t>
            </w:r>
          </w:p>
          <w:p w14:paraId="1CA9F471" w14:textId="77777777" w:rsidR="00D95CE8" w:rsidRDefault="00D95CE8">
            <w:pPr>
              <w:pStyle w:val="SieknnenTabellenflietext"/>
              <w:spacing w:before="60" w:after="60" w:line="240" w:lineRule="auto"/>
              <w:rPr>
                <w:sz w:val="22"/>
              </w:rPr>
            </w:pPr>
          </w:p>
          <w:p w14:paraId="3F135D9B" w14:textId="77777777" w:rsidR="00D95CE8" w:rsidRDefault="00C02800">
            <w:pPr>
              <w:spacing w:before="60" w:after="60" w:line="240" w:lineRule="auto"/>
              <w:jc w:val="left"/>
              <w:rPr>
                <w:rFonts w:cs="Arial"/>
                <w:b/>
                <w:bCs/>
              </w:rPr>
            </w:pPr>
            <w:r>
              <w:rPr>
                <w:rFonts w:cs="Arial"/>
                <w:b/>
                <w:bCs/>
              </w:rPr>
              <w:t>Funktionale kommunikative Kompetenzen</w:t>
            </w:r>
          </w:p>
          <w:p w14:paraId="64FAD2E1" w14:textId="77777777" w:rsidR="00D95CE8" w:rsidRDefault="00C02800">
            <w:pPr>
              <w:spacing w:before="60" w:after="60" w:line="240" w:lineRule="auto"/>
              <w:jc w:val="left"/>
              <w:rPr>
                <w:rFonts w:cs="Arial"/>
                <w:b/>
                <w:bCs/>
              </w:rPr>
            </w:pPr>
            <w:r>
              <w:rPr>
                <w:rFonts w:cs="Arial"/>
                <w:b/>
                <w:bCs/>
              </w:rPr>
              <w:t>Verfügen über sprachliche Mittel</w:t>
            </w:r>
          </w:p>
          <w:p w14:paraId="0578FE33" w14:textId="77777777" w:rsidR="00D95CE8" w:rsidRPr="0068283E" w:rsidRDefault="00C02800">
            <w:pPr>
              <w:spacing w:before="60" w:after="60" w:line="240" w:lineRule="auto"/>
              <w:jc w:val="left"/>
              <w:rPr>
                <w:rFonts w:cs="Arial"/>
                <w:b/>
                <w:bCs/>
                <w:i/>
                <w:iCs/>
                <w:lang w:val="nl-NL"/>
              </w:rPr>
            </w:pPr>
            <w:r w:rsidRPr="0068283E">
              <w:rPr>
                <w:rFonts w:cs="Arial"/>
                <w:b/>
                <w:bCs/>
                <w:i/>
                <w:iCs/>
                <w:lang w:val="nl-NL"/>
              </w:rPr>
              <w:t>Grammatik</w:t>
            </w:r>
          </w:p>
          <w:p w14:paraId="0DBC92B1" w14:textId="77777777" w:rsidR="00D95CE8" w:rsidRPr="0068283E" w:rsidRDefault="00C02800">
            <w:pPr>
              <w:spacing w:before="60" w:after="60" w:line="240" w:lineRule="auto"/>
              <w:jc w:val="left"/>
              <w:rPr>
                <w:rFonts w:cs="Arial"/>
                <w:lang w:val="nl-NL"/>
              </w:rPr>
            </w:pPr>
            <w:r w:rsidRPr="0068283E">
              <w:rPr>
                <w:lang w:val="nl-NL"/>
              </w:rPr>
              <w:t>Modalität in frequenten Routinen (</w:t>
            </w:r>
            <w:r w:rsidRPr="0068283E">
              <w:rPr>
                <w:rStyle w:val="Hervorhebung"/>
                <w:lang w:val="nl-NL"/>
              </w:rPr>
              <w:t>dat had je niet moeten doen</w:t>
            </w:r>
            <w:r w:rsidRPr="0068283E">
              <w:rPr>
                <w:rFonts w:cs="Arial"/>
                <w:lang w:val="nl-NL"/>
              </w:rPr>
              <w:t xml:space="preserve">, </w:t>
            </w:r>
            <w:r w:rsidRPr="0068283E">
              <w:rPr>
                <w:rStyle w:val="Hervorhebung"/>
                <w:rFonts w:cs="Arial"/>
                <w:lang w:val="nl-NL"/>
              </w:rPr>
              <w:t>voor mij hoeft dat niet</w:t>
            </w:r>
            <w:r w:rsidRPr="0068283E">
              <w:rPr>
                <w:rFonts w:cs="Arial"/>
                <w:lang w:val="nl-NL"/>
              </w:rPr>
              <w:t>)</w:t>
            </w:r>
          </w:p>
          <w:p w14:paraId="16545191" w14:textId="77777777" w:rsidR="00D95CE8" w:rsidRPr="0068283E" w:rsidRDefault="00D95CE8">
            <w:pPr>
              <w:spacing w:before="60" w:after="60" w:line="240" w:lineRule="auto"/>
              <w:jc w:val="left"/>
              <w:rPr>
                <w:rFonts w:cs="Arial"/>
                <w:lang w:val="nl-NL"/>
              </w:rPr>
            </w:pPr>
          </w:p>
          <w:p w14:paraId="3BC9E32B" w14:textId="77777777" w:rsidR="00D95CE8" w:rsidRDefault="00C02800">
            <w:pPr>
              <w:spacing w:after="0" w:line="240" w:lineRule="auto"/>
              <w:jc w:val="left"/>
              <w:rPr>
                <w:rFonts w:eastAsia="Arial" w:cs="Arial"/>
                <w:b/>
                <w:bCs/>
              </w:rPr>
            </w:pPr>
            <w:r>
              <w:rPr>
                <w:rFonts w:eastAsia="Arial" w:cs="Arial"/>
                <w:b/>
                <w:bCs/>
              </w:rPr>
              <w:t>Sprachlernkompetenz</w:t>
            </w:r>
          </w:p>
          <w:p w14:paraId="707365A9" w14:textId="77777777" w:rsidR="001D4032" w:rsidRDefault="00C02800" w:rsidP="0068283E">
            <w:pPr>
              <w:pStyle w:val="ListeFachlKonkretisierung"/>
              <w:numPr>
                <w:ilvl w:val="0"/>
                <w:numId w:val="0"/>
              </w:numPr>
              <w:ind w:left="357" w:hanging="357"/>
              <w:rPr>
                <w:rFonts w:eastAsia="Arial" w:cs="Arial"/>
                <w:sz w:val="22"/>
              </w:rPr>
            </w:pPr>
            <w:r>
              <w:rPr>
                <w:rFonts w:eastAsia="Arial" w:cs="Arial"/>
                <w:sz w:val="22"/>
              </w:rPr>
              <w:t>Strategien zur mündlichen und schriftlichen</w:t>
            </w:r>
          </w:p>
          <w:p w14:paraId="4B1CCB00" w14:textId="7095127E" w:rsidR="00D95CE8" w:rsidRDefault="00C02800" w:rsidP="0068283E">
            <w:pPr>
              <w:pStyle w:val="ListeFachlKonkretisierung"/>
              <w:numPr>
                <w:ilvl w:val="0"/>
                <w:numId w:val="0"/>
              </w:numPr>
              <w:ind w:left="357" w:hanging="357"/>
              <w:rPr>
                <w:rFonts w:eastAsia="Arial" w:cs="Arial"/>
                <w:sz w:val="22"/>
              </w:rPr>
            </w:pPr>
            <w:r>
              <w:rPr>
                <w:rFonts w:eastAsia="Arial" w:cs="Arial"/>
                <w:sz w:val="22"/>
              </w:rPr>
              <w:t>Sprachmittlung</w:t>
            </w:r>
          </w:p>
          <w:p w14:paraId="2AA4ABCC" w14:textId="77777777" w:rsidR="00D95CE8" w:rsidRDefault="00D95CE8">
            <w:pPr>
              <w:pStyle w:val="ListeFachlKonkretisierung"/>
              <w:numPr>
                <w:ilvl w:val="0"/>
                <w:numId w:val="0"/>
              </w:numPr>
              <w:ind w:left="357"/>
              <w:rPr>
                <w:rFonts w:eastAsia="Arial" w:cs="Arial"/>
                <w:sz w:val="22"/>
              </w:rPr>
            </w:pPr>
          </w:p>
          <w:p w14:paraId="0A5F8110" w14:textId="77777777" w:rsidR="00D95CE8" w:rsidRDefault="00C02800">
            <w:pPr>
              <w:spacing w:before="60" w:after="60" w:line="240" w:lineRule="auto"/>
              <w:jc w:val="left"/>
              <w:rPr>
                <w:rFonts w:cs="Arial"/>
                <w:b/>
                <w:bCs/>
              </w:rPr>
            </w:pPr>
            <w:r>
              <w:rPr>
                <w:rFonts w:cs="Arial"/>
                <w:b/>
                <w:bCs/>
              </w:rPr>
              <w:t>Text- und Medienkompetenz</w:t>
            </w:r>
          </w:p>
          <w:p w14:paraId="0CE6EF06" w14:textId="77777777" w:rsidR="00D95CE8" w:rsidRDefault="00C02800">
            <w:pPr>
              <w:spacing w:before="60" w:after="60" w:line="240" w:lineRule="auto"/>
              <w:jc w:val="left"/>
            </w:pPr>
            <w:r w:rsidRPr="0068283E">
              <w:rPr>
                <w:rFonts w:cs="Arial"/>
                <w:b/>
              </w:rPr>
              <w:t>Ausgangstexte</w:t>
            </w:r>
            <w:r>
              <w:rPr>
                <w:rFonts w:cs="Arial"/>
              </w:rPr>
              <w:t xml:space="preserve">: </w:t>
            </w:r>
            <w:r>
              <w:t>Zeitungsartikel, Interview, Bild, Film</w:t>
            </w:r>
          </w:p>
          <w:p w14:paraId="126C731A" w14:textId="77777777" w:rsidR="00D95CE8" w:rsidRDefault="00C02800">
            <w:pPr>
              <w:spacing w:before="60" w:after="60" w:line="240" w:lineRule="auto"/>
              <w:jc w:val="left"/>
            </w:pPr>
            <w:r w:rsidRPr="0068283E">
              <w:rPr>
                <w:rFonts w:cs="Arial"/>
                <w:b/>
              </w:rPr>
              <w:t>Zieltexte</w:t>
            </w:r>
            <w:r>
              <w:rPr>
                <w:rFonts w:cs="Arial"/>
              </w:rPr>
              <w:t xml:space="preserve">: </w:t>
            </w:r>
            <w:r>
              <w:t>formeller Brief, formelle E-Mail, digitales Medienprodukt</w:t>
            </w:r>
          </w:p>
        </w:tc>
        <w:tc>
          <w:tcPr>
            <w:tcW w:w="41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5886F94" w14:textId="77777777" w:rsidR="00D95CE8" w:rsidRDefault="00C02800">
            <w:pPr>
              <w:spacing w:before="60" w:after="60" w:line="240" w:lineRule="auto"/>
              <w:jc w:val="left"/>
              <w:rPr>
                <w:rFonts w:eastAsia="Times New Roman" w:cs="Arial"/>
                <w:b/>
                <w:bCs/>
              </w:rPr>
            </w:pPr>
            <w:r>
              <w:rPr>
                <w:rFonts w:eastAsia="Times New Roman" w:cs="Arial"/>
                <w:b/>
                <w:bCs/>
              </w:rPr>
              <w:t>Unterrichtliche Umsetzung</w:t>
            </w:r>
          </w:p>
          <w:p w14:paraId="3E2D7761" w14:textId="4B0AD206" w:rsidR="00D95CE8" w:rsidRDefault="00C02800">
            <w:pPr>
              <w:pStyle w:val="Hinweisspalte"/>
              <w:numPr>
                <w:ilvl w:val="0"/>
                <w:numId w:val="0"/>
              </w:numPr>
              <w:spacing w:before="60" w:after="60"/>
              <w:ind w:left="113" w:right="0"/>
              <w:rPr>
                <w:rFonts w:eastAsia="Calibri" w:cs="Times New Roman"/>
                <w:sz w:val="22"/>
                <w:szCs w:val="22"/>
              </w:rPr>
            </w:pPr>
            <w:r>
              <w:rPr>
                <w:rFonts w:eastAsia="Calibri" w:cs="Times New Roman"/>
                <w:sz w:val="22"/>
                <w:szCs w:val="22"/>
              </w:rPr>
              <w:t>themenspezifischer Wortschatz: Reisen, Sehenswürdigkeiten, Schule</w:t>
            </w:r>
          </w:p>
          <w:p w14:paraId="71498C51" w14:textId="77777777" w:rsidR="00D95CE8" w:rsidRDefault="00C02800">
            <w:pPr>
              <w:spacing w:before="60" w:after="60" w:line="240" w:lineRule="auto"/>
              <w:jc w:val="left"/>
              <w:rPr>
                <w:rFonts w:eastAsia="Times New Roman" w:cs="Arial"/>
              </w:rPr>
            </w:pPr>
            <w:r>
              <w:rPr>
                <w:rFonts w:eastAsia="Times New Roman" w:cs="Arial"/>
              </w:rPr>
              <w:t>Lernaufgaben:</w:t>
            </w:r>
            <w:r>
              <w:rPr>
                <w:rFonts w:eastAsia="Times New Roman" w:cs="Arial"/>
                <w:i/>
                <w:iCs/>
              </w:rPr>
              <w:t xml:space="preserve"> </w:t>
            </w:r>
            <w:r>
              <w:rPr>
                <w:rFonts w:eastAsia="Times New Roman" w:cs="Arial"/>
              </w:rPr>
              <w:t>eine Begegnungssituation im Rollenspiel planen, anbahnen, durchführen und evaluieren</w:t>
            </w:r>
          </w:p>
          <w:p w14:paraId="2D98F597" w14:textId="77777777" w:rsidR="00D95CE8" w:rsidRDefault="00D95CE8">
            <w:pPr>
              <w:spacing w:before="60" w:after="60" w:line="240" w:lineRule="auto"/>
              <w:jc w:val="left"/>
              <w:rPr>
                <w:rFonts w:eastAsia="Times New Roman" w:cs="Arial"/>
                <w:i/>
                <w:iCs/>
              </w:rPr>
            </w:pPr>
          </w:p>
          <w:p w14:paraId="60126690" w14:textId="77777777" w:rsidR="00D95CE8" w:rsidRDefault="00C02800">
            <w:pPr>
              <w:pStyle w:val="Hinweisspalte"/>
              <w:numPr>
                <w:ilvl w:val="0"/>
                <w:numId w:val="0"/>
              </w:numPr>
              <w:spacing w:before="60" w:after="60"/>
              <w:ind w:left="113" w:right="0"/>
              <w:rPr>
                <w:rFonts w:eastAsia="Calibri"/>
                <w:b/>
                <w:bCs/>
                <w:sz w:val="22"/>
                <w:szCs w:val="22"/>
              </w:rPr>
            </w:pPr>
            <w:r>
              <w:rPr>
                <w:rFonts w:eastAsia="Calibri"/>
                <w:b/>
                <w:bCs/>
                <w:sz w:val="22"/>
                <w:szCs w:val="22"/>
              </w:rPr>
              <w:t>Mögliche Leistungsüberprüfung</w:t>
            </w:r>
          </w:p>
          <w:p w14:paraId="3CF591CE" w14:textId="77777777" w:rsidR="00D95CE8" w:rsidRDefault="00C02800">
            <w:pPr>
              <w:pStyle w:val="Hinweisspalte"/>
              <w:numPr>
                <w:ilvl w:val="0"/>
                <w:numId w:val="0"/>
              </w:numPr>
              <w:spacing w:before="60" w:after="60"/>
              <w:ind w:left="113" w:right="0"/>
              <w:rPr>
                <w:rFonts w:eastAsia="Calibri"/>
                <w:sz w:val="22"/>
                <w:szCs w:val="22"/>
              </w:rPr>
            </w:pPr>
            <w:r>
              <w:rPr>
                <w:rFonts w:eastAsia="Calibri"/>
                <w:sz w:val="22"/>
                <w:szCs w:val="22"/>
              </w:rPr>
              <w:t>Leseverstehen und Schreiben, Sprachmittlung (isoliert)</w:t>
            </w:r>
          </w:p>
          <w:p w14:paraId="33E77077" w14:textId="77777777" w:rsidR="00D95CE8" w:rsidRDefault="00D95CE8">
            <w:pPr>
              <w:pStyle w:val="Hinweisspalte"/>
              <w:numPr>
                <w:ilvl w:val="0"/>
                <w:numId w:val="0"/>
              </w:numPr>
              <w:spacing w:before="60" w:after="60"/>
              <w:ind w:left="113" w:right="0"/>
              <w:rPr>
                <w:rFonts w:eastAsia="Calibri"/>
                <w:b/>
                <w:bCs/>
                <w:sz w:val="22"/>
                <w:szCs w:val="22"/>
              </w:rPr>
            </w:pPr>
          </w:p>
          <w:p w14:paraId="50D25CE5" w14:textId="77777777" w:rsidR="00D95CE8" w:rsidRDefault="00C02800">
            <w:pPr>
              <w:pStyle w:val="Hinweisspalte"/>
              <w:numPr>
                <w:ilvl w:val="0"/>
                <w:numId w:val="0"/>
              </w:numPr>
              <w:spacing w:before="60" w:after="60"/>
              <w:ind w:left="113" w:right="0"/>
              <w:rPr>
                <w:rFonts w:eastAsia="Calibri" w:cs="Times New Roman"/>
                <w:b/>
                <w:bCs/>
                <w:sz w:val="22"/>
                <w:szCs w:val="22"/>
              </w:rPr>
            </w:pPr>
            <w:r>
              <w:rPr>
                <w:rFonts w:eastAsia="Calibri" w:cs="Times New Roman"/>
                <w:b/>
                <w:bCs/>
                <w:sz w:val="22"/>
                <w:szCs w:val="22"/>
              </w:rPr>
              <w:t>Weitere Absprachen</w:t>
            </w:r>
          </w:p>
          <w:p w14:paraId="3142AAF6" w14:textId="77777777" w:rsidR="00D95CE8" w:rsidRDefault="00C02800">
            <w:pPr>
              <w:pStyle w:val="Hinweisspalte"/>
              <w:numPr>
                <w:ilvl w:val="0"/>
                <w:numId w:val="0"/>
              </w:numPr>
              <w:spacing w:before="60" w:after="60"/>
              <w:ind w:left="113" w:right="0"/>
              <w:rPr>
                <w:rFonts w:eastAsia="DIN-Light"/>
                <w:sz w:val="22"/>
                <w:szCs w:val="22"/>
              </w:rPr>
            </w:pPr>
            <w:r>
              <w:rPr>
                <w:rFonts w:eastAsia="Calibri"/>
                <w:sz w:val="22"/>
                <w:szCs w:val="22"/>
              </w:rPr>
              <w:t xml:space="preserve">Förderung </w:t>
            </w:r>
            <w:r>
              <w:rPr>
                <w:rFonts w:eastAsia="DIN-Light"/>
                <w:sz w:val="22"/>
                <w:szCs w:val="22"/>
              </w:rPr>
              <w:t>zielgerichteter Informationsrecherchen und der Anwendung von geeigneten Suchstrategien, vgl. MKR 2.1</w:t>
            </w:r>
          </w:p>
          <w:p w14:paraId="65A57D2D" w14:textId="77777777" w:rsidR="00D95CE8" w:rsidRDefault="00D95CE8">
            <w:pPr>
              <w:pStyle w:val="Hinweisspalte"/>
              <w:numPr>
                <w:ilvl w:val="0"/>
                <w:numId w:val="0"/>
              </w:numPr>
              <w:spacing w:before="60" w:after="60"/>
              <w:ind w:left="113" w:right="0"/>
              <w:rPr>
                <w:rFonts w:eastAsia="Calibri" w:cs="Times New Roman"/>
                <w:sz w:val="22"/>
                <w:szCs w:val="22"/>
              </w:rPr>
            </w:pPr>
          </w:p>
          <w:p w14:paraId="18C01113" w14:textId="77777777" w:rsidR="00D95CE8" w:rsidRDefault="00D95CE8">
            <w:pPr>
              <w:pStyle w:val="Hinweisspalte"/>
              <w:numPr>
                <w:ilvl w:val="0"/>
                <w:numId w:val="0"/>
              </w:numPr>
              <w:spacing w:before="60" w:after="60"/>
              <w:ind w:left="113" w:right="0"/>
              <w:rPr>
                <w:rFonts w:eastAsia="Calibri" w:cs="Times New Roman"/>
                <w:sz w:val="22"/>
                <w:szCs w:val="22"/>
              </w:rPr>
            </w:pPr>
          </w:p>
        </w:tc>
      </w:tr>
    </w:tbl>
    <w:p w14:paraId="2A959C62" w14:textId="77777777" w:rsidR="00D95CE8" w:rsidRDefault="00C02800">
      <w:r>
        <w:br w:type="page"/>
      </w:r>
    </w:p>
    <w:p w14:paraId="489D2C86" w14:textId="77777777" w:rsidR="00D95CE8" w:rsidRDefault="00D95CE8">
      <w:pPr>
        <w:jc w:val="left"/>
        <w:rPr>
          <w:rFonts w:cs="Arial"/>
          <w:sz w:val="2"/>
          <w:szCs w:val="2"/>
        </w:rPr>
      </w:pPr>
    </w:p>
    <w:p w14:paraId="50C1F11D" w14:textId="77777777" w:rsidR="00D95CE8" w:rsidRDefault="00D95CE8">
      <w:pPr>
        <w:jc w:val="left"/>
        <w:rPr>
          <w:rFonts w:cs="Arial"/>
          <w:sz w:val="2"/>
          <w:szCs w:val="2"/>
        </w:rPr>
      </w:pPr>
    </w:p>
    <w:p w14:paraId="3B4BB69C" w14:textId="77777777" w:rsidR="00D95CE8" w:rsidRDefault="00D95CE8">
      <w:pPr>
        <w:jc w:val="left"/>
        <w:rPr>
          <w:rFonts w:cs="Arial"/>
          <w:sz w:val="2"/>
          <w:szCs w:val="2"/>
        </w:rPr>
      </w:pPr>
    </w:p>
    <w:tbl>
      <w:tblPr>
        <w:tblW w:w="14278" w:type="dxa"/>
        <w:tblInd w:w="-118" w:type="dxa"/>
        <w:tblCellMar>
          <w:left w:w="10" w:type="dxa"/>
          <w:right w:w="10" w:type="dxa"/>
        </w:tblCellMar>
        <w:tblLook w:val="0000" w:firstRow="0" w:lastRow="0" w:firstColumn="0" w:lastColumn="0" w:noHBand="0" w:noVBand="0"/>
      </w:tblPr>
      <w:tblGrid>
        <w:gridCol w:w="5080"/>
        <w:gridCol w:w="5080"/>
        <w:gridCol w:w="4118"/>
      </w:tblGrid>
      <w:tr w:rsidR="00D95CE8" w:rsidRPr="007C3744" w14:paraId="13094A0B" w14:textId="77777777">
        <w:trPr>
          <w:trHeight w:val="416"/>
        </w:trPr>
        <w:tc>
          <w:tcPr>
            <w:tcW w:w="14278"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62A946AD" w14:textId="77777777" w:rsidR="00D95CE8" w:rsidRPr="0068283E" w:rsidRDefault="00C02800">
            <w:pPr>
              <w:pStyle w:val="KeinLeerraum"/>
              <w:spacing w:before="60" w:after="60"/>
              <w:jc w:val="center"/>
              <w:rPr>
                <w:rFonts w:cs="Arial"/>
                <w:sz w:val="28"/>
                <w:szCs w:val="28"/>
                <w:lang w:val="nl-NL"/>
              </w:rPr>
            </w:pPr>
            <w:r w:rsidRPr="0068283E">
              <w:rPr>
                <w:rFonts w:cs="Arial"/>
                <w:b/>
                <w:bCs/>
                <w:sz w:val="28"/>
                <w:szCs w:val="28"/>
                <w:lang w:val="nl-NL"/>
              </w:rPr>
              <w:t xml:space="preserve">UV 10.1-2 </w:t>
            </w:r>
            <w:r w:rsidRPr="0068283E">
              <w:rPr>
                <w:rFonts w:cs="Arial"/>
                <w:b/>
                <w:i/>
                <w:iCs/>
                <w:sz w:val="28"/>
                <w:szCs w:val="28"/>
                <w:lang w:val="nl-NL"/>
              </w:rPr>
              <w:t>Nederland waterlan</w:t>
            </w:r>
            <w:r w:rsidRPr="0068283E">
              <w:rPr>
                <w:rFonts w:cs="Arial"/>
                <w:b/>
                <w:bCs/>
                <w:i/>
                <w:iCs/>
                <w:sz w:val="28"/>
                <w:szCs w:val="28"/>
                <w:lang w:val="nl-NL"/>
              </w:rPr>
              <w:t xml:space="preserve">d presenteren </w:t>
            </w:r>
            <w:r w:rsidRPr="0068283E">
              <w:rPr>
                <w:rFonts w:eastAsia="Arial" w:cs="Arial"/>
                <w:b/>
                <w:i/>
                <w:sz w:val="28"/>
                <w:lang w:val="nl-NL"/>
              </w:rPr>
              <w:t xml:space="preserve">– </w:t>
            </w:r>
            <w:r w:rsidRPr="0068283E">
              <w:rPr>
                <w:rFonts w:cs="Arial"/>
                <w:b/>
                <w:bCs/>
                <w:i/>
                <w:iCs/>
                <w:sz w:val="28"/>
                <w:szCs w:val="28"/>
                <w:lang w:val="nl-NL"/>
              </w:rPr>
              <w:t>wonen, werken, recre</w:t>
            </w:r>
            <w:r w:rsidRPr="0068283E">
              <w:rPr>
                <w:rFonts w:eastAsia="Arial" w:cs="Arial"/>
                <w:b/>
                <w:bCs/>
                <w:i/>
                <w:iCs/>
                <w:sz w:val="28"/>
                <w:szCs w:val="28"/>
                <w:lang w:val="nl-NL"/>
              </w:rPr>
              <w:t>ëren</w:t>
            </w:r>
            <w:r w:rsidRPr="0068283E">
              <w:rPr>
                <w:rFonts w:cs="Arial"/>
                <w:b/>
                <w:bCs/>
                <w:i/>
                <w:iCs/>
                <w:sz w:val="28"/>
                <w:szCs w:val="28"/>
                <w:lang w:val="nl-NL"/>
              </w:rPr>
              <w:t xml:space="preserve"> beneden NAP</w:t>
            </w:r>
            <w:r w:rsidRPr="0068283E">
              <w:rPr>
                <w:rFonts w:cs="Arial"/>
                <w:sz w:val="28"/>
                <w:szCs w:val="28"/>
                <w:lang w:val="nl-NL"/>
              </w:rPr>
              <w:t xml:space="preserve"> (ca. 20 U-Std.)</w:t>
            </w:r>
          </w:p>
        </w:tc>
      </w:tr>
      <w:tr w:rsidR="00D95CE8" w14:paraId="596752ED" w14:textId="77777777">
        <w:trPr>
          <w:trHeight w:val="533"/>
        </w:trPr>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666A50C0" w14:textId="77777777" w:rsidR="00D95CE8" w:rsidRDefault="00C02800">
            <w:pPr>
              <w:pStyle w:val="KeinLeerraum"/>
              <w:jc w:val="center"/>
              <w:rPr>
                <w:rFonts w:cs="Arial"/>
                <w:b/>
                <w:sz w:val="24"/>
                <w:szCs w:val="24"/>
              </w:rPr>
            </w:pPr>
            <w:r>
              <w:rPr>
                <w:rFonts w:cs="Arial"/>
                <w:b/>
                <w:sz w:val="24"/>
                <w:szCs w:val="24"/>
              </w:rPr>
              <w:t>Kompetenzerwartungen</w:t>
            </w:r>
          </w:p>
          <w:p w14:paraId="17A8BDE7" w14:textId="77777777" w:rsidR="00D95CE8" w:rsidRDefault="00C02800">
            <w:pPr>
              <w:pStyle w:val="KeinLeerraum"/>
              <w:jc w:val="center"/>
              <w:rPr>
                <w:rFonts w:cs="Arial"/>
                <w:b/>
                <w:sz w:val="24"/>
                <w:szCs w:val="24"/>
              </w:rPr>
            </w:pPr>
            <w:r>
              <w:rPr>
                <w:rFonts w:cs="Arial"/>
                <w:b/>
                <w:sz w:val="24"/>
                <w:szCs w:val="24"/>
              </w:rPr>
              <w:t>im Schwerpunkt</w:t>
            </w:r>
          </w:p>
        </w:tc>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3F8A0CD4" w14:textId="77777777" w:rsidR="00D95CE8" w:rsidRDefault="00C02800">
            <w:pPr>
              <w:pStyle w:val="KeinLeerraum"/>
              <w:jc w:val="center"/>
              <w:rPr>
                <w:rFonts w:cs="Arial"/>
                <w:b/>
                <w:sz w:val="24"/>
                <w:szCs w:val="24"/>
              </w:rPr>
            </w:pPr>
            <w:r>
              <w:rPr>
                <w:rFonts w:cs="Arial"/>
                <w:b/>
                <w:sz w:val="24"/>
                <w:szCs w:val="24"/>
              </w:rPr>
              <w:t>Auswahl</w:t>
            </w:r>
          </w:p>
          <w:p w14:paraId="2E1AE68D" w14:textId="77777777" w:rsidR="00D95CE8" w:rsidRDefault="00C02800">
            <w:pPr>
              <w:pStyle w:val="KeinLeerraum"/>
              <w:jc w:val="center"/>
              <w:rPr>
                <w:rFonts w:cs="Arial"/>
                <w:b/>
                <w:sz w:val="24"/>
                <w:szCs w:val="24"/>
              </w:rPr>
            </w:pPr>
            <w:r>
              <w:rPr>
                <w:rFonts w:cs="Arial"/>
                <w:b/>
                <w:sz w:val="24"/>
                <w:szCs w:val="24"/>
              </w:rPr>
              <w:t>fachlicher Konkretisierungen</w:t>
            </w:r>
          </w:p>
        </w:tc>
        <w:tc>
          <w:tcPr>
            <w:tcW w:w="411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590B7847" w14:textId="77777777" w:rsidR="00D95CE8" w:rsidRDefault="00C02800">
            <w:pPr>
              <w:pStyle w:val="KeinLeerraum"/>
              <w:jc w:val="center"/>
              <w:rPr>
                <w:rFonts w:cs="Arial"/>
                <w:b/>
                <w:sz w:val="24"/>
                <w:szCs w:val="24"/>
              </w:rPr>
            </w:pPr>
            <w:r>
              <w:rPr>
                <w:rFonts w:cs="Arial"/>
                <w:b/>
                <w:sz w:val="24"/>
                <w:szCs w:val="24"/>
              </w:rPr>
              <w:t>Hinweise, Vereinbarungen</w:t>
            </w:r>
          </w:p>
          <w:p w14:paraId="28121975" w14:textId="77777777" w:rsidR="00D95CE8" w:rsidRDefault="00C02800">
            <w:pPr>
              <w:pStyle w:val="KeinLeerraum"/>
              <w:jc w:val="center"/>
              <w:rPr>
                <w:rFonts w:cs="Arial"/>
                <w:b/>
                <w:sz w:val="24"/>
                <w:szCs w:val="24"/>
              </w:rPr>
            </w:pPr>
            <w:r>
              <w:rPr>
                <w:rFonts w:cs="Arial"/>
                <w:b/>
                <w:sz w:val="24"/>
                <w:szCs w:val="24"/>
              </w:rPr>
              <w:t>und Absprachen</w:t>
            </w:r>
          </w:p>
        </w:tc>
      </w:tr>
      <w:tr w:rsidR="00D95CE8" w14:paraId="3DE66F0A" w14:textId="77777777">
        <w:trPr>
          <w:trHeight w:val="3132"/>
        </w:trPr>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E53B7E" w14:textId="77777777" w:rsidR="00D95CE8" w:rsidRDefault="00C02800">
            <w:pPr>
              <w:spacing w:before="60" w:after="60" w:line="240" w:lineRule="auto"/>
              <w:jc w:val="left"/>
              <w:rPr>
                <w:rFonts w:cs="Arial"/>
                <w:b/>
                <w:bCs/>
              </w:rPr>
            </w:pPr>
            <w:r>
              <w:rPr>
                <w:rFonts w:cs="Arial"/>
                <w:b/>
                <w:bCs/>
              </w:rPr>
              <w:t>Funktionale kommunikative Kompetenzen</w:t>
            </w:r>
          </w:p>
          <w:p w14:paraId="5428321B" w14:textId="77777777" w:rsidR="00D95CE8" w:rsidRDefault="00C02800">
            <w:pPr>
              <w:keepNext/>
              <w:spacing w:before="60" w:after="60" w:line="240" w:lineRule="auto"/>
              <w:jc w:val="left"/>
              <w:rPr>
                <w:rFonts w:cs="Arial"/>
                <w:b/>
                <w:bCs/>
                <w:i/>
                <w:iCs/>
              </w:rPr>
            </w:pPr>
            <w:r>
              <w:rPr>
                <w:rFonts w:cs="Arial"/>
                <w:b/>
                <w:bCs/>
                <w:i/>
                <w:iCs/>
              </w:rPr>
              <w:t>Leseverstehen</w:t>
            </w:r>
          </w:p>
          <w:p w14:paraId="25170DDA" w14:textId="77777777" w:rsidR="00D95CE8" w:rsidRDefault="00C02800">
            <w:pPr>
              <w:keepNext/>
              <w:spacing w:before="60" w:after="60" w:line="240" w:lineRule="auto"/>
              <w:jc w:val="left"/>
            </w:pPr>
            <w:r>
              <w:t>klar strukturierten, auch mehrfach kodierten Sach- und Gebrauchstexten [sowie einfacheren literarischen Texten] die Gesamtaussage, Hauptaussagen und wichtige Einzelinformationen entnehmen und diese Informationen in den Kontext der Gesamtaussage einordnen</w:t>
            </w:r>
          </w:p>
          <w:p w14:paraId="007B2816" w14:textId="77777777" w:rsidR="00D95CE8" w:rsidRDefault="00C02800">
            <w:pPr>
              <w:keepNext/>
              <w:spacing w:before="60" w:after="60" w:line="240" w:lineRule="auto"/>
              <w:jc w:val="left"/>
              <w:rPr>
                <w:rFonts w:cs="Arial"/>
                <w:b/>
                <w:bCs/>
                <w:i/>
                <w:iCs/>
              </w:rPr>
            </w:pPr>
            <w:r>
              <w:rPr>
                <w:rFonts w:cs="Arial"/>
                <w:b/>
                <w:bCs/>
                <w:i/>
                <w:iCs/>
              </w:rPr>
              <w:t>Schreiben</w:t>
            </w:r>
          </w:p>
          <w:p w14:paraId="0FBD76D6" w14:textId="77777777" w:rsidR="00D95CE8" w:rsidRDefault="00C02800">
            <w:pPr>
              <w:keepNext/>
              <w:spacing w:before="60" w:after="60" w:line="240" w:lineRule="auto"/>
              <w:jc w:val="left"/>
            </w:pPr>
            <w:r>
              <w:t>unter Beachtung textsortenspezifischer Merkmale einfachere Formen des produktionsorientierten [und kreativen] Schreibens realisieren</w:t>
            </w:r>
          </w:p>
          <w:p w14:paraId="7284B4F9" w14:textId="77777777" w:rsidR="00D95CE8" w:rsidRDefault="00C02800">
            <w:pPr>
              <w:keepNext/>
              <w:spacing w:before="60" w:after="60" w:line="240" w:lineRule="auto"/>
              <w:jc w:val="left"/>
              <w:rPr>
                <w:rFonts w:cs="Arial"/>
                <w:b/>
                <w:bCs/>
              </w:rPr>
            </w:pPr>
            <w:r>
              <w:rPr>
                <w:rFonts w:cs="Arial"/>
                <w:b/>
                <w:bCs/>
              </w:rPr>
              <w:t>Verfügen über sprachliche Mittel</w:t>
            </w:r>
          </w:p>
          <w:p w14:paraId="681FB9DD" w14:textId="77777777" w:rsidR="00D95CE8" w:rsidRDefault="00C02800">
            <w:pPr>
              <w:keepNext/>
              <w:spacing w:before="60" w:after="60" w:line="240" w:lineRule="auto"/>
              <w:jc w:val="left"/>
              <w:rPr>
                <w:rFonts w:cs="Arial"/>
                <w:b/>
                <w:bCs/>
                <w:i/>
                <w:iCs/>
              </w:rPr>
            </w:pPr>
            <w:r>
              <w:rPr>
                <w:rFonts w:cs="Arial"/>
                <w:b/>
                <w:bCs/>
                <w:i/>
                <w:iCs/>
              </w:rPr>
              <w:t>Grammatik</w:t>
            </w:r>
          </w:p>
          <w:p w14:paraId="242A5031" w14:textId="77777777" w:rsidR="00D95CE8" w:rsidRDefault="00C02800">
            <w:pPr>
              <w:keepNext/>
              <w:spacing w:before="60" w:after="60" w:line="240" w:lineRule="auto"/>
              <w:jc w:val="left"/>
            </w:pPr>
            <w:r>
              <w:t>Handlungen und Ereignisse aktivisch und passivisch darstellen</w:t>
            </w:r>
          </w:p>
          <w:p w14:paraId="065339C7" w14:textId="77777777" w:rsidR="00D95CE8" w:rsidRDefault="00C02800">
            <w:pPr>
              <w:keepNext/>
              <w:spacing w:before="60" w:after="60" w:line="240" w:lineRule="auto"/>
              <w:jc w:val="left"/>
              <w:rPr>
                <w:rFonts w:cs="Arial"/>
                <w:b/>
                <w:bCs/>
                <w:i/>
                <w:iCs/>
              </w:rPr>
            </w:pPr>
            <w:r>
              <w:rPr>
                <w:rFonts w:cs="Arial"/>
                <w:b/>
                <w:bCs/>
                <w:i/>
                <w:iCs/>
              </w:rPr>
              <w:t>Wortschatz</w:t>
            </w:r>
          </w:p>
          <w:p w14:paraId="41DC2FD4" w14:textId="77777777" w:rsidR="00D95CE8" w:rsidRDefault="00C02800">
            <w:pPr>
              <w:keepNext/>
              <w:spacing w:before="60" w:after="60" w:line="240" w:lineRule="auto"/>
              <w:jc w:val="left"/>
            </w:pPr>
            <w:r>
              <w:t>einen grundlegenden Wortschatz zur [Textbesprechung und] zur Textproduktion einsetzen</w:t>
            </w:r>
          </w:p>
        </w:tc>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723BC1F" w14:textId="77777777" w:rsidR="00D95CE8" w:rsidRDefault="00C02800">
            <w:pPr>
              <w:spacing w:before="60" w:after="60" w:line="240" w:lineRule="auto"/>
              <w:jc w:val="left"/>
              <w:rPr>
                <w:rFonts w:cs="Arial"/>
                <w:b/>
                <w:bCs/>
              </w:rPr>
            </w:pPr>
            <w:r>
              <w:rPr>
                <w:rFonts w:cs="Arial"/>
                <w:b/>
                <w:bCs/>
              </w:rPr>
              <w:t>Interkulturelle Kompetenz</w:t>
            </w:r>
          </w:p>
          <w:p w14:paraId="70F4BE83" w14:textId="77777777" w:rsidR="00D95CE8" w:rsidRDefault="00C02800">
            <w:pPr>
              <w:pStyle w:val="SieknnenTabellenflietext"/>
              <w:spacing w:before="60" w:after="60" w:line="240" w:lineRule="auto"/>
              <w:rPr>
                <w:sz w:val="22"/>
              </w:rPr>
            </w:pPr>
            <w:r>
              <w:rPr>
                <w:sz w:val="22"/>
              </w:rPr>
              <w:t>Polderlandschaft: Leben unter NAP</w:t>
            </w:r>
          </w:p>
          <w:p w14:paraId="783D8BD7" w14:textId="77777777" w:rsidR="00D95CE8" w:rsidRDefault="00D95CE8">
            <w:pPr>
              <w:pStyle w:val="SieknnenTabellenflietext"/>
              <w:spacing w:before="60" w:after="60" w:line="240" w:lineRule="auto"/>
              <w:rPr>
                <w:sz w:val="22"/>
              </w:rPr>
            </w:pPr>
          </w:p>
          <w:p w14:paraId="6C2AB8CE" w14:textId="77777777" w:rsidR="00D95CE8" w:rsidRDefault="00C02800">
            <w:pPr>
              <w:pStyle w:val="SieknnenTabellenflietext"/>
              <w:spacing w:before="60" w:after="60" w:line="240" w:lineRule="auto"/>
              <w:rPr>
                <w:rFonts w:cs="Arial"/>
                <w:b/>
                <w:bCs/>
                <w:sz w:val="22"/>
              </w:rPr>
            </w:pPr>
            <w:r>
              <w:rPr>
                <w:rFonts w:cs="Arial"/>
                <w:b/>
                <w:bCs/>
                <w:sz w:val="22"/>
              </w:rPr>
              <w:t>Funktionale kommunikative Kompetenzen</w:t>
            </w:r>
          </w:p>
          <w:p w14:paraId="3E00A0DC" w14:textId="77777777" w:rsidR="00D95CE8" w:rsidRDefault="00C02800">
            <w:pPr>
              <w:pStyle w:val="SieknnenTabellenflietext"/>
              <w:spacing w:before="60" w:after="60" w:line="240" w:lineRule="auto"/>
              <w:rPr>
                <w:rFonts w:cs="Arial"/>
                <w:b/>
                <w:bCs/>
                <w:sz w:val="22"/>
              </w:rPr>
            </w:pPr>
            <w:r>
              <w:rPr>
                <w:rFonts w:cs="Arial"/>
                <w:b/>
                <w:bCs/>
                <w:sz w:val="22"/>
              </w:rPr>
              <w:t>Verfügen über sprachliche Mittel</w:t>
            </w:r>
          </w:p>
          <w:p w14:paraId="3927F2A9" w14:textId="77777777" w:rsidR="00D95CE8" w:rsidRDefault="00C02800">
            <w:pPr>
              <w:pStyle w:val="SieknnenTabellenflietext"/>
              <w:spacing w:before="60" w:after="60" w:line="240" w:lineRule="auto"/>
              <w:rPr>
                <w:rFonts w:cs="Arial"/>
                <w:b/>
                <w:bCs/>
                <w:i/>
                <w:iCs/>
                <w:sz w:val="22"/>
              </w:rPr>
            </w:pPr>
            <w:r>
              <w:rPr>
                <w:rFonts w:cs="Arial"/>
                <w:b/>
                <w:bCs/>
                <w:i/>
                <w:iCs/>
                <w:sz w:val="22"/>
              </w:rPr>
              <w:t>Grammatik</w:t>
            </w:r>
          </w:p>
          <w:p w14:paraId="4C9515F6" w14:textId="77777777" w:rsidR="00D95CE8" w:rsidRDefault="00C02800">
            <w:pPr>
              <w:pStyle w:val="SieknnenTabellenflietext"/>
              <w:spacing w:before="60" w:after="60" w:line="240" w:lineRule="auto"/>
              <w:rPr>
                <w:sz w:val="22"/>
              </w:rPr>
            </w:pPr>
            <w:r>
              <w:rPr>
                <w:sz w:val="22"/>
              </w:rPr>
              <w:t xml:space="preserve">komplexe Aktiv- und Passivsätze mit weiteren Konnektoren, reale und irreale Konditionalsätze mit </w:t>
            </w:r>
            <w:r>
              <w:rPr>
                <w:i/>
                <w:sz w:val="22"/>
              </w:rPr>
              <w:t>zullen</w:t>
            </w:r>
            <w:r>
              <w:rPr>
                <w:rFonts w:eastAsia="Arial" w:cs="Arial"/>
                <w:i/>
                <w:iCs/>
                <w:sz w:val="22"/>
              </w:rPr>
              <w:t xml:space="preserve"> </w:t>
            </w:r>
            <w:r>
              <w:rPr>
                <w:rFonts w:eastAsia="Arial" w:cs="Arial"/>
                <w:iCs/>
                <w:sz w:val="22"/>
              </w:rPr>
              <w:t>bzw.</w:t>
            </w:r>
            <w:r>
              <w:rPr>
                <w:rFonts w:eastAsia="Arial" w:cs="Arial"/>
                <w:i/>
                <w:iCs/>
                <w:sz w:val="22"/>
              </w:rPr>
              <w:t xml:space="preserve"> </w:t>
            </w:r>
            <w:r>
              <w:rPr>
                <w:i/>
                <w:sz w:val="22"/>
              </w:rPr>
              <w:t>zouden, conjuncties</w:t>
            </w:r>
          </w:p>
          <w:p w14:paraId="0E784CAC" w14:textId="77777777" w:rsidR="00D95CE8" w:rsidRDefault="00D95CE8">
            <w:pPr>
              <w:pStyle w:val="SieknnenTabellenflietext"/>
              <w:spacing w:before="60" w:after="60" w:line="240" w:lineRule="auto"/>
              <w:rPr>
                <w:sz w:val="22"/>
              </w:rPr>
            </w:pPr>
          </w:p>
          <w:p w14:paraId="38220ED8" w14:textId="77777777" w:rsidR="00D95CE8" w:rsidRDefault="00C02800">
            <w:pPr>
              <w:spacing w:before="60" w:after="60" w:line="240" w:lineRule="auto"/>
              <w:jc w:val="left"/>
              <w:rPr>
                <w:rFonts w:cs="Arial"/>
                <w:b/>
                <w:bCs/>
              </w:rPr>
            </w:pPr>
            <w:r>
              <w:rPr>
                <w:rFonts w:cs="Arial"/>
                <w:b/>
                <w:bCs/>
              </w:rPr>
              <w:t>Text- und Medienkompetenz</w:t>
            </w:r>
          </w:p>
          <w:p w14:paraId="0DA03C54" w14:textId="77777777" w:rsidR="00D95CE8" w:rsidRDefault="00C02800">
            <w:pPr>
              <w:pStyle w:val="SieknnenTabellenflietext"/>
              <w:spacing w:before="60" w:after="60" w:line="240" w:lineRule="auto"/>
              <w:rPr>
                <w:sz w:val="22"/>
              </w:rPr>
            </w:pPr>
            <w:r w:rsidRPr="0068283E">
              <w:rPr>
                <w:rFonts w:cs="Arial"/>
                <w:b/>
                <w:sz w:val="22"/>
              </w:rPr>
              <w:t>Ausgangstexte</w:t>
            </w:r>
            <w:r>
              <w:rPr>
                <w:rFonts w:cs="Arial"/>
                <w:sz w:val="22"/>
              </w:rPr>
              <w:t xml:space="preserve">: </w:t>
            </w:r>
            <w:r>
              <w:rPr>
                <w:sz w:val="22"/>
              </w:rPr>
              <w:t>Schaubilder, Formate der sozialen Medien und Netzwerke, Radiobeitrag</w:t>
            </w:r>
          </w:p>
          <w:p w14:paraId="57371D68" w14:textId="77777777" w:rsidR="00D95CE8" w:rsidRDefault="00C02800">
            <w:pPr>
              <w:pStyle w:val="SieknnenTabellenflietext"/>
              <w:spacing w:before="60" w:after="60" w:line="240" w:lineRule="auto"/>
              <w:rPr>
                <w:sz w:val="22"/>
              </w:rPr>
            </w:pPr>
            <w:r w:rsidRPr="0068283E">
              <w:rPr>
                <w:rFonts w:cs="Arial"/>
                <w:b/>
                <w:sz w:val="22"/>
              </w:rPr>
              <w:t>Zieltexte</w:t>
            </w:r>
            <w:r>
              <w:rPr>
                <w:rFonts w:cs="Arial"/>
                <w:sz w:val="22"/>
              </w:rPr>
              <w:t xml:space="preserve">: </w:t>
            </w:r>
            <w:r>
              <w:rPr>
                <w:sz w:val="22"/>
              </w:rPr>
              <w:t>Zusammenfassung, digitales Medienprodukt</w:t>
            </w:r>
          </w:p>
        </w:tc>
        <w:tc>
          <w:tcPr>
            <w:tcW w:w="41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701624" w14:textId="77777777" w:rsidR="00D95CE8" w:rsidRDefault="00C02800">
            <w:pPr>
              <w:spacing w:before="60" w:after="60" w:line="240" w:lineRule="auto"/>
              <w:jc w:val="left"/>
              <w:rPr>
                <w:rFonts w:eastAsia="Times New Roman" w:cs="Arial"/>
                <w:b/>
                <w:bCs/>
              </w:rPr>
            </w:pPr>
            <w:r>
              <w:rPr>
                <w:rFonts w:eastAsia="Times New Roman" w:cs="Arial"/>
                <w:b/>
                <w:bCs/>
              </w:rPr>
              <w:t>Unterrichtliche Umsetzung</w:t>
            </w:r>
          </w:p>
          <w:p w14:paraId="7F0E4A7A" w14:textId="77777777" w:rsidR="00D95CE8" w:rsidRDefault="00C02800">
            <w:pPr>
              <w:spacing w:before="60" w:after="60" w:line="240" w:lineRule="auto"/>
              <w:jc w:val="left"/>
              <w:rPr>
                <w:rFonts w:eastAsia="Times New Roman" w:cs="Arial"/>
              </w:rPr>
            </w:pPr>
            <w:r>
              <w:rPr>
                <w:rFonts w:cs="Arial"/>
              </w:rPr>
              <w:t>themenspezifischer Wortschatz</w:t>
            </w:r>
            <w:r>
              <w:rPr>
                <w:rFonts w:eastAsia="Times New Roman" w:cs="Arial"/>
              </w:rPr>
              <w:t>: Geographie der Niederlande</w:t>
            </w:r>
            <w:r>
              <w:rPr>
                <w:rFonts w:eastAsia="Times New Roman" w:cs="Arial"/>
                <w:b/>
                <w:bCs/>
              </w:rPr>
              <w:t xml:space="preserve">, </w:t>
            </w:r>
            <w:r>
              <w:rPr>
                <w:rFonts w:eastAsia="Times New Roman" w:cs="Arial"/>
              </w:rPr>
              <w:t>Lage am Wasser</w:t>
            </w:r>
            <w:r>
              <w:rPr>
                <w:rFonts w:eastAsia="Times New Roman" w:cs="Arial"/>
                <w:b/>
                <w:bCs/>
              </w:rPr>
              <w:t xml:space="preserve">, </w:t>
            </w:r>
            <w:r>
              <w:rPr>
                <w:rFonts w:eastAsia="Times New Roman" w:cs="Arial"/>
              </w:rPr>
              <w:t>Leben unter NAP</w:t>
            </w:r>
          </w:p>
          <w:p w14:paraId="624C1DA2" w14:textId="77777777" w:rsidR="00D95CE8" w:rsidRDefault="00C02800">
            <w:pPr>
              <w:spacing w:before="60" w:after="60" w:line="240" w:lineRule="auto"/>
              <w:jc w:val="left"/>
              <w:rPr>
                <w:rFonts w:eastAsia="Times New Roman" w:cs="Arial"/>
              </w:rPr>
            </w:pPr>
            <w:r>
              <w:rPr>
                <w:rFonts w:eastAsia="Times New Roman" w:cs="Arial"/>
              </w:rPr>
              <w:t xml:space="preserve">Lernaufgabe: eine Ausstellung konzipieren </w:t>
            </w:r>
          </w:p>
          <w:p w14:paraId="1D19BEAC" w14:textId="77777777" w:rsidR="00D95CE8" w:rsidRDefault="00D95CE8">
            <w:pPr>
              <w:spacing w:before="60" w:after="60" w:line="240" w:lineRule="auto"/>
              <w:jc w:val="left"/>
              <w:rPr>
                <w:rFonts w:eastAsia="Times New Roman" w:cs="Arial"/>
              </w:rPr>
            </w:pPr>
          </w:p>
          <w:p w14:paraId="7FB498C2" w14:textId="77777777" w:rsidR="00D95CE8" w:rsidRDefault="00C02800">
            <w:pPr>
              <w:spacing w:before="60" w:after="60" w:line="240" w:lineRule="auto"/>
              <w:jc w:val="left"/>
              <w:rPr>
                <w:rFonts w:cs="Arial"/>
                <w:b/>
                <w:bCs/>
              </w:rPr>
            </w:pPr>
            <w:r>
              <w:rPr>
                <w:rFonts w:cs="Arial"/>
                <w:b/>
                <w:bCs/>
              </w:rPr>
              <w:t>Mögliche Leistungsüberprüfung</w:t>
            </w:r>
          </w:p>
          <w:p w14:paraId="4E55473B" w14:textId="77777777" w:rsidR="00D95CE8" w:rsidRDefault="00C02800">
            <w:pPr>
              <w:spacing w:before="60" w:after="60" w:line="240" w:lineRule="auto"/>
              <w:jc w:val="left"/>
              <w:rPr>
                <w:rFonts w:cs="Arial"/>
              </w:rPr>
            </w:pPr>
            <w:r>
              <w:rPr>
                <w:rFonts w:cs="Arial"/>
              </w:rPr>
              <w:t>Leseverstehen und Schreiben integriert</w:t>
            </w:r>
          </w:p>
          <w:p w14:paraId="389A8CE8" w14:textId="77777777" w:rsidR="00D95CE8" w:rsidRDefault="00D95CE8">
            <w:pPr>
              <w:spacing w:before="60" w:after="60" w:line="240" w:lineRule="auto"/>
              <w:jc w:val="left"/>
              <w:rPr>
                <w:rFonts w:cs="Arial"/>
              </w:rPr>
            </w:pPr>
          </w:p>
          <w:p w14:paraId="1C1C7E65" w14:textId="77777777" w:rsidR="00D95CE8" w:rsidRDefault="00C02800">
            <w:pPr>
              <w:pStyle w:val="Hinweisspalte"/>
              <w:numPr>
                <w:ilvl w:val="0"/>
                <w:numId w:val="0"/>
              </w:numPr>
              <w:spacing w:before="60" w:after="60"/>
              <w:ind w:left="113" w:right="0"/>
              <w:rPr>
                <w:rFonts w:eastAsia="Calibri" w:cs="Times New Roman"/>
                <w:b/>
                <w:bCs/>
                <w:sz w:val="22"/>
                <w:szCs w:val="22"/>
              </w:rPr>
            </w:pPr>
            <w:r>
              <w:rPr>
                <w:rFonts w:eastAsia="Calibri" w:cs="Times New Roman"/>
                <w:b/>
                <w:bCs/>
                <w:sz w:val="22"/>
                <w:szCs w:val="22"/>
              </w:rPr>
              <w:t>Weitere Absprachen</w:t>
            </w:r>
          </w:p>
          <w:p w14:paraId="0C29A191" w14:textId="77777777" w:rsidR="00D95CE8" w:rsidRDefault="00C02800">
            <w:pPr>
              <w:spacing w:before="60" w:after="60" w:line="240" w:lineRule="auto"/>
              <w:jc w:val="left"/>
              <w:rPr>
                <w:rFonts w:eastAsia="Arial" w:cs="Arial"/>
                <w:kern w:val="1"/>
              </w:rPr>
            </w:pPr>
            <w:r>
              <w:rPr>
                <w:rFonts w:eastAsia="Arial" w:cs="Arial"/>
                <w:kern w:val="1"/>
              </w:rPr>
              <w:t>Förderung des Filterns, Strukturierens, Umwandelns und Aufbereitens themenrelevanter Informationen und Daten aus Medienangeboten, vgl. MKR 2.2</w:t>
            </w:r>
          </w:p>
          <w:p w14:paraId="3427E5FC" w14:textId="77777777" w:rsidR="00D95CE8" w:rsidRDefault="00C02800">
            <w:pPr>
              <w:spacing w:before="60" w:after="60" w:line="240" w:lineRule="auto"/>
              <w:jc w:val="left"/>
              <w:rPr>
                <w:rFonts w:eastAsia="Arial" w:cs="Arial"/>
                <w:kern w:val="1"/>
              </w:rPr>
            </w:pPr>
            <w:r>
              <w:rPr>
                <w:rFonts w:eastAsia="Arial" w:cs="Arial"/>
                <w:kern w:val="1"/>
              </w:rPr>
              <w:t>Zur Plakatgestaltung für die Ausstellung vgl. schulinternes Methodenkonzept</w:t>
            </w:r>
          </w:p>
          <w:p w14:paraId="79AEB1C3" w14:textId="77777777" w:rsidR="00D95CE8" w:rsidRDefault="00D95CE8">
            <w:pPr>
              <w:spacing w:before="60" w:after="60" w:line="240" w:lineRule="auto"/>
              <w:jc w:val="left"/>
              <w:rPr>
                <w:rFonts w:eastAsia="Arial" w:cs="Arial"/>
                <w:kern w:val="1"/>
              </w:rPr>
            </w:pPr>
          </w:p>
        </w:tc>
      </w:tr>
    </w:tbl>
    <w:p w14:paraId="4C3EAD5F" w14:textId="77777777" w:rsidR="00D95CE8" w:rsidRDefault="00C02800">
      <w:r>
        <w:br w:type="page"/>
      </w:r>
    </w:p>
    <w:p w14:paraId="1B8DEE14" w14:textId="77777777" w:rsidR="00D95CE8" w:rsidRDefault="00D95CE8">
      <w:pPr>
        <w:jc w:val="left"/>
        <w:rPr>
          <w:rFonts w:ascii="Calibri" w:hAnsi="Calibri"/>
          <w:sz w:val="2"/>
          <w:szCs w:val="2"/>
        </w:rPr>
      </w:pPr>
    </w:p>
    <w:p w14:paraId="2EF34391" w14:textId="77777777" w:rsidR="00D95CE8" w:rsidRDefault="00D95CE8">
      <w:pPr>
        <w:pStyle w:val="SieknnenTabellenflietext"/>
        <w:spacing w:after="0" w:line="240" w:lineRule="auto"/>
      </w:pPr>
    </w:p>
    <w:tbl>
      <w:tblPr>
        <w:tblW w:w="14062" w:type="dxa"/>
        <w:tblInd w:w="98" w:type="dxa"/>
        <w:tblCellMar>
          <w:left w:w="10" w:type="dxa"/>
          <w:right w:w="10" w:type="dxa"/>
        </w:tblCellMar>
        <w:tblLook w:val="0000" w:firstRow="0" w:lastRow="0" w:firstColumn="0" w:lastColumn="0" w:noHBand="0" w:noVBand="0"/>
      </w:tblPr>
      <w:tblGrid>
        <w:gridCol w:w="5080"/>
        <w:gridCol w:w="5080"/>
        <w:gridCol w:w="3902"/>
      </w:tblGrid>
      <w:tr w:rsidR="00D95CE8" w:rsidRPr="007C3744" w14:paraId="0A0DE4EA" w14:textId="77777777">
        <w:trPr>
          <w:trHeight w:val="416"/>
        </w:trPr>
        <w:tc>
          <w:tcPr>
            <w:tcW w:w="14062"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4573E466" w14:textId="77777777" w:rsidR="00D95CE8" w:rsidRPr="0068283E" w:rsidRDefault="00C02800">
            <w:pPr>
              <w:pStyle w:val="KeinLeerraum"/>
              <w:spacing w:before="60" w:after="60"/>
              <w:jc w:val="center"/>
              <w:rPr>
                <w:rFonts w:cs="Arial"/>
                <w:sz w:val="28"/>
                <w:szCs w:val="28"/>
                <w:lang w:val="nl-NL"/>
              </w:rPr>
            </w:pPr>
            <w:r w:rsidRPr="0068283E">
              <w:rPr>
                <w:rFonts w:cs="Arial"/>
                <w:b/>
                <w:bCs/>
                <w:sz w:val="28"/>
                <w:szCs w:val="28"/>
                <w:lang w:val="nl-NL"/>
              </w:rPr>
              <w:t>UV 10.1-3</w:t>
            </w:r>
            <w:r w:rsidRPr="0068283E">
              <w:rPr>
                <w:rFonts w:cs="Arial"/>
                <w:b/>
                <w:i/>
                <w:iCs/>
                <w:sz w:val="28"/>
                <w:szCs w:val="28"/>
                <w:lang w:val="nl-NL"/>
              </w:rPr>
              <w:t xml:space="preserve"> Ga je mee naar de kringloop? </w:t>
            </w:r>
            <w:r w:rsidRPr="0068283E">
              <w:rPr>
                <w:rFonts w:eastAsia="Arial" w:cs="Arial"/>
                <w:b/>
                <w:i/>
                <w:sz w:val="28"/>
                <w:lang w:val="nl-NL"/>
              </w:rPr>
              <w:t xml:space="preserve">– </w:t>
            </w:r>
            <w:r w:rsidRPr="0068283E">
              <w:rPr>
                <w:rFonts w:cs="Arial"/>
                <w:b/>
                <w:i/>
                <w:iCs/>
                <w:sz w:val="28"/>
                <w:szCs w:val="28"/>
                <w:lang w:val="nl-NL"/>
              </w:rPr>
              <w:t>Mensen</w:t>
            </w:r>
            <w:r w:rsidRPr="0068283E">
              <w:rPr>
                <w:rFonts w:cs="Arial"/>
                <w:b/>
                <w:bCs/>
                <w:i/>
                <w:iCs/>
                <w:sz w:val="28"/>
                <w:szCs w:val="28"/>
                <w:lang w:val="nl-NL"/>
              </w:rPr>
              <w:t xml:space="preserve"> motiveren </w:t>
            </w:r>
            <w:r w:rsidRPr="0068283E">
              <w:rPr>
                <w:rFonts w:cs="Arial"/>
                <w:sz w:val="28"/>
                <w:szCs w:val="28"/>
                <w:lang w:val="nl-NL"/>
              </w:rPr>
              <w:t>(ca. 20 U-Std.)</w:t>
            </w:r>
          </w:p>
        </w:tc>
      </w:tr>
      <w:tr w:rsidR="00D95CE8" w14:paraId="3D13FBA6" w14:textId="77777777">
        <w:trPr>
          <w:trHeight w:val="533"/>
        </w:trPr>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52139FE7" w14:textId="77777777" w:rsidR="00D95CE8" w:rsidRDefault="00C02800">
            <w:pPr>
              <w:pStyle w:val="KeinLeerraum"/>
              <w:jc w:val="center"/>
              <w:rPr>
                <w:rFonts w:cs="Arial"/>
                <w:b/>
                <w:sz w:val="24"/>
                <w:szCs w:val="24"/>
              </w:rPr>
            </w:pPr>
            <w:r>
              <w:rPr>
                <w:rFonts w:cs="Arial"/>
                <w:b/>
                <w:sz w:val="24"/>
                <w:szCs w:val="24"/>
              </w:rPr>
              <w:t>Kompetenzerwartungen</w:t>
            </w:r>
          </w:p>
          <w:p w14:paraId="55EA31EA" w14:textId="77777777" w:rsidR="00D95CE8" w:rsidRDefault="00C02800">
            <w:pPr>
              <w:pStyle w:val="KeinLeerraum"/>
              <w:jc w:val="center"/>
              <w:rPr>
                <w:rFonts w:cs="Arial"/>
                <w:b/>
                <w:sz w:val="24"/>
                <w:szCs w:val="24"/>
              </w:rPr>
            </w:pPr>
            <w:r>
              <w:rPr>
                <w:rFonts w:cs="Arial"/>
                <w:b/>
                <w:sz w:val="24"/>
                <w:szCs w:val="24"/>
              </w:rPr>
              <w:t>im Schwerpunkt</w:t>
            </w:r>
          </w:p>
        </w:tc>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1489C569" w14:textId="77777777" w:rsidR="00D95CE8" w:rsidRDefault="00C02800">
            <w:pPr>
              <w:pStyle w:val="KeinLeerraum"/>
              <w:jc w:val="center"/>
              <w:rPr>
                <w:rFonts w:cs="Arial"/>
                <w:b/>
                <w:sz w:val="24"/>
                <w:szCs w:val="24"/>
              </w:rPr>
            </w:pPr>
            <w:r>
              <w:rPr>
                <w:rFonts w:cs="Arial"/>
                <w:b/>
                <w:sz w:val="24"/>
                <w:szCs w:val="24"/>
              </w:rPr>
              <w:t>Auswahl</w:t>
            </w:r>
          </w:p>
          <w:p w14:paraId="04671A1A" w14:textId="77777777" w:rsidR="00D95CE8" w:rsidRDefault="00C02800">
            <w:pPr>
              <w:pStyle w:val="KeinLeerraum"/>
              <w:jc w:val="center"/>
              <w:rPr>
                <w:rFonts w:cs="Arial"/>
                <w:b/>
                <w:sz w:val="24"/>
                <w:szCs w:val="24"/>
              </w:rPr>
            </w:pPr>
            <w:r>
              <w:rPr>
                <w:rFonts w:cs="Arial"/>
                <w:b/>
                <w:sz w:val="24"/>
                <w:szCs w:val="24"/>
              </w:rPr>
              <w:t>fachlicher Konkretisierungen</w:t>
            </w:r>
          </w:p>
        </w:tc>
        <w:tc>
          <w:tcPr>
            <w:tcW w:w="3902"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0260F978" w14:textId="77777777" w:rsidR="00D95CE8" w:rsidRDefault="00C02800">
            <w:pPr>
              <w:pStyle w:val="KeinLeerraum"/>
              <w:jc w:val="center"/>
              <w:rPr>
                <w:rFonts w:cs="Arial"/>
                <w:b/>
                <w:sz w:val="24"/>
                <w:szCs w:val="24"/>
              </w:rPr>
            </w:pPr>
            <w:r>
              <w:rPr>
                <w:rFonts w:cs="Arial"/>
                <w:b/>
                <w:sz w:val="24"/>
                <w:szCs w:val="24"/>
              </w:rPr>
              <w:t>Hinweise, Vereinbarungen</w:t>
            </w:r>
          </w:p>
          <w:p w14:paraId="5D4F0F8A" w14:textId="77777777" w:rsidR="00D95CE8" w:rsidRDefault="00C02800">
            <w:pPr>
              <w:pStyle w:val="KeinLeerraum"/>
              <w:jc w:val="center"/>
              <w:rPr>
                <w:rFonts w:cs="Arial"/>
                <w:b/>
                <w:sz w:val="24"/>
                <w:szCs w:val="24"/>
              </w:rPr>
            </w:pPr>
            <w:r>
              <w:rPr>
                <w:rFonts w:cs="Arial"/>
                <w:b/>
                <w:sz w:val="24"/>
                <w:szCs w:val="24"/>
              </w:rPr>
              <w:t>und Absprachen</w:t>
            </w:r>
          </w:p>
        </w:tc>
      </w:tr>
      <w:tr w:rsidR="00D95CE8" w14:paraId="0B24BA9B" w14:textId="77777777">
        <w:trPr>
          <w:trHeight w:val="3132"/>
        </w:trPr>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2A9E9F8" w14:textId="77777777" w:rsidR="00D95CE8" w:rsidRDefault="00C02800">
            <w:pPr>
              <w:spacing w:before="60" w:after="60" w:line="240" w:lineRule="auto"/>
              <w:jc w:val="left"/>
              <w:rPr>
                <w:rFonts w:cs="Arial"/>
                <w:b/>
                <w:bCs/>
              </w:rPr>
            </w:pPr>
            <w:r>
              <w:rPr>
                <w:rFonts w:cs="Arial"/>
                <w:b/>
                <w:bCs/>
              </w:rPr>
              <w:t>Funktionale kommunikative Kompetenzen</w:t>
            </w:r>
          </w:p>
          <w:p w14:paraId="0B81A0B2" w14:textId="77777777" w:rsidR="00D95CE8" w:rsidRDefault="00C02800">
            <w:pPr>
              <w:keepNext/>
              <w:spacing w:before="60" w:after="60" w:line="240" w:lineRule="auto"/>
              <w:jc w:val="left"/>
              <w:rPr>
                <w:rFonts w:cs="Arial"/>
                <w:b/>
                <w:bCs/>
                <w:i/>
                <w:iCs/>
              </w:rPr>
            </w:pPr>
            <w:r>
              <w:rPr>
                <w:rFonts w:cs="Arial"/>
                <w:b/>
                <w:bCs/>
                <w:i/>
                <w:iCs/>
              </w:rPr>
              <w:t>Schreiben</w:t>
            </w:r>
          </w:p>
          <w:p w14:paraId="06FE78BA" w14:textId="221A9E95" w:rsidR="00D95CE8" w:rsidRDefault="00C02800">
            <w:pPr>
              <w:keepNext/>
              <w:spacing w:before="60" w:after="60" w:line="240" w:lineRule="auto"/>
              <w:jc w:val="left"/>
            </w:pPr>
            <w:r>
              <w:t>Arbeitsergebnisse zusammenhängend dokumentieren, formalisierte Texte und Texte zum Lebens- und Erfahrungsbereich verfassen</w:t>
            </w:r>
          </w:p>
          <w:p w14:paraId="6B6A238D" w14:textId="77777777" w:rsidR="00D95CE8" w:rsidRDefault="00C02800">
            <w:pPr>
              <w:keepNext/>
              <w:spacing w:before="60" w:after="60" w:line="240" w:lineRule="auto"/>
              <w:jc w:val="left"/>
              <w:rPr>
                <w:rFonts w:cs="Arial"/>
                <w:b/>
                <w:bCs/>
                <w:i/>
                <w:iCs/>
              </w:rPr>
            </w:pPr>
            <w:r>
              <w:rPr>
                <w:rFonts w:cs="Arial"/>
                <w:b/>
                <w:bCs/>
                <w:i/>
                <w:iCs/>
              </w:rPr>
              <w:t>Leseverstehen</w:t>
            </w:r>
          </w:p>
          <w:p w14:paraId="61E2C9F6" w14:textId="77777777" w:rsidR="00D95CE8" w:rsidRDefault="00C02800">
            <w:pPr>
              <w:keepNext/>
              <w:spacing w:before="60" w:after="60" w:line="240" w:lineRule="auto"/>
              <w:jc w:val="left"/>
            </w:pPr>
            <w:r>
              <w:t>klar strukturierten, auch mehrfach kodierten Sach- und Gebrauchstexten die Gesamtaussage, Hauptaussagen und wichtige Einzelinformationen entnehmen</w:t>
            </w:r>
          </w:p>
          <w:p w14:paraId="546AD861" w14:textId="77777777" w:rsidR="00D95CE8" w:rsidRDefault="00C02800">
            <w:pPr>
              <w:keepNext/>
              <w:spacing w:before="60" w:after="60" w:line="240" w:lineRule="auto"/>
              <w:jc w:val="left"/>
              <w:rPr>
                <w:rFonts w:cs="Arial"/>
                <w:b/>
                <w:bCs/>
              </w:rPr>
            </w:pPr>
            <w:r>
              <w:rPr>
                <w:rFonts w:cs="Arial"/>
                <w:b/>
                <w:bCs/>
              </w:rPr>
              <w:t>Verfügen über sprachliche Mittel</w:t>
            </w:r>
          </w:p>
          <w:p w14:paraId="21FBDE4D" w14:textId="77777777" w:rsidR="00D95CE8" w:rsidRDefault="00C02800">
            <w:pPr>
              <w:keepNext/>
              <w:spacing w:before="60" w:after="60" w:line="240" w:lineRule="auto"/>
              <w:jc w:val="left"/>
              <w:rPr>
                <w:rFonts w:cs="Arial"/>
                <w:b/>
                <w:bCs/>
                <w:i/>
                <w:iCs/>
              </w:rPr>
            </w:pPr>
            <w:r>
              <w:rPr>
                <w:rFonts w:cs="Arial"/>
                <w:b/>
                <w:bCs/>
                <w:i/>
                <w:iCs/>
              </w:rPr>
              <w:t xml:space="preserve">Grammatik </w:t>
            </w:r>
          </w:p>
          <w:p w14:paraId="568BFA60" w14:textId="77777777" w:rsidR="00D95CE8" w:rsidRDefault="00C02800">
            <w:pPr>
              <w:keepNext/>
              <w:spacing w:before="60" w:after="60" w:line="240" w:lineRule="auto"/>
              <w:jc w:val="left"/>
            </w:pPr>
            <w:r>
              <w:t>Komplexere Sachverhalte mit temporalen, kausalen, konsekutiven und konditionalen Zusammenhängen formulieren</w:t>
            </w:r>
          </w:p>
          <w:p w14:paraId="53111CE0" w14:textId="77777777" w:rsidR="00D95CE8" w:rsidRDefault="00C02800">
            <w:pPr>
              <w:spacing w:before="60" w:after="60" w:line="240" w:lineRule="auto"/>
              <w:jc w:val="left"/>
              <w:rPr>
                <w:rFonts w:eastAsia="Arial" w:cs="Arial"/>
                <w:b/>
                <w:bCs/>
              </w:rPr>
            </w:pPr>
            <w:r>
              <w:rPr>
                <w:rFonts w:eastAsia="Arial" w:cs="Arial"/>
                <w:b/>
                <w:bCs/>
              </w:rPr>
              <w:t>Text- und Medienkompetenz</w:t>
            </w:r>
          </w:p>
          <w:p w14:paraId="528D9BB5" w14:textId="77777777" w:rsidR="00D95CE8" w:rsidRDefault="00C02800">
            <w:pPr>
              <w:keepNext/>
              <w:spacing w:before="60" w:after="60" w:line="240" w:lineRule="auto"/>
              <w:jc w:val="left"/>
            </w:pPr>
            <w:r>
              <w:t>unterschiedliche mediale Quellen für eigene Informationsrecherchen nutzen, sowie gewonnene Informationen und Daten kritisch und zielentsprechend auswerten</w:t>
            </w:r>
          </w:p>
        </w:tc>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D9B62E5" w14:textId="77777777" w:rsidR="00D95CE8" w:rsidRDefault="00C02800">
            <w:pPr>
              <w:spacing w:before="60" w:after="60" w:line="240" w:lineRule="auto"/>
              <w:jc w:val="left"/>
              <w:rPr>
                <w:rFonts w:cs="Arial"/>
                <w:b/>
                <w:bCs/>
              </w:rPr>
            </w:pPr>
            <w:r>
              <w:rPr>
                <w:rFonts w:cs="Arial"/>
                <w:b/>
                <w:bCs/>
              </w:rPr>
              <w:t>Interkulturelle Kompetenz</w:t>
            </w:r>
          </w:p>
          <w:p w14:paraId="6D2DB37F" w14:textId="77777777" w:rsidR="00D95CE8" w:rsidRDefault="00C02800">
            <w:pPr>
              <w:pStyle w:val="SieknnenTabellenflietext"/>
              <w:spacing w:before="60" w:after="60" w:line="240" w:lineRule="auto"/>
              <w:rPr>
                <w:rFonts w:ascii="Calibri" w:hAnsi="Calibri" w:cs="Calibri"/>
                <w:sz w:val="22"/>
              </w:rPr>
            </w:pPr>
            <w:r>
              <w:rPr>
                <w:sz w:val="22"/>
              </w:rPr>
              <w:t xml:space="preserve">Umwelt- und </w:t>
            </w:r>
            <w:r w:rsidRPr="008A3624">
              <w:rPr>
                <w:rFonts w:asciiTheme="majorHAnsi" w:hAnsiTheme="majorHAnsi" w:cstheme="majorHAnsi"/>
                <w:sz w:val="22"/>
              </w:rPr>
              <w:t>Naturschutz</w:t>
            </w:r>
            <w:r w:rsidRPr="008A3624">
              <w:rPr>
                <w:rFonts w:asciiTheme="majorHAnsi" w:hAnsiTheme="majorHAnsi" w:cstheme="majorHAnsi"/>
                <w:color w:val="000000"/>
                <w:sz w:val="22"/>
              </w:rPr>
              <w:t xml:space="preserve">, </w:t>
            </w:r>
            <w:r w:rsidRPr="008A3624">
              <w:rPr>
                <w:rFonts w:asciiTheme="majorHAnsi" w:hAnsiTheme="majorHAnsi" w:cstheme="majorHAnsi"/>
                <w:sz w:val="22"/>
              </w:rPr>
              <w:t>Konsumverhalten</w:t>
            </w:r>
            <w:r>
              <w:rPr>
                <w:rFonts w:ascii="Calibri" w:hAnsi="Calibri" w:cs="Calibri"/>
                <w:sz w:val="22"/>
              </w:rPr>
              <w:t xml:space="preserve"> </w:t>
            </w:r>
          </w:p>
          <w:p w14:paraId="0D4BF3D8" w14:textId="77777777" w:rsidR="00D95CE8" w:rsidRDefault="00D95CE8">
            <w:pPr>
              <w:pStyle w:val="SieknnenTabellenflietext"/>
              <w:spacing w:before="60" w:after="60" w:line="240" w:lineRule="auto"/>
              <w:rPr>
                <w:rFonts w:ascii="Calibri" w:hAnsi="Calibri" w:cs="Calibri"/>
                <w:sz w:val="22"/>
              </w:rPr>
            </w:pPr>
          </w:p>
          <w:p w14:paraId="35D65DBE" w14:textId="77777777" w:rsidR="00D95CE8" w:rsidRDefault="00C02800">
            <w:pPr>
              <w:pStyle w:val="SieknnenTabellenflietext"/>
              <w:spacing w:before="60" w:after="60" w:line="240" w:lineRule="auto"/>
              <w:rPr>
                <w:rFonts w:cs="Arial"/>
                <w:b/>
                <w:bCs/>
                <w:sz w:val="22"/>
              </w:rPr>
            </w:pPr>
            <w:r>
              <w:rPr>
                <w:rFonts w:cs="Arial"/>
                <w:b/>
                <w:bCs/>
                <w:sz w:val="22"/>
              </w:rPr>
              <w:t>Funktionale kommunikative Kompetenzen</w:t>
            </w:r>
          </w:p>
          <w:p w14:paraId="7BD7054E" w14:textId="77777777" w:rsidR="00D95CE8" w:rsidRPr="0068283E" w:rsidRDefault="00C02800">
            <w:pPr>
              <w:pStyle w:val="SieknnenTabellenflietext"/>
              <w:spacing w:before="60" w:after="60" w:line="240" w:lineRule="auto"/>
              <w:rPr>
                <w:rFonts w:cs="Arial"/>
                <w:b/>
                <w:bCs/>
                <w:i/>
                <w:sz w:val="22"/>
              </w:rPr>
            </w:pPr>
            <w:r w:rsidRPr="0068283E">
              <w:rPr>
                <w:rFonts w:cs="Arial"/>
                <w:b/>
                <w:bCs/>
                <w:i/>
                <w:sz w:val="22"/>
              </w:rPr>
              <w:t>Grammatik</w:t>
            </w:r>
          </w:p>
          <w:p w14:paraId="02F385E3" w14:textId="77777777" w:rsidR="00D95CE8" w:rsidRDefault="00C02800">
            <w:pPr>
              <w:pStyle w:val="SieknnenTabellenflietext"/>
              <w:spacing w:before="60" w:after="60" w:line="240" w:lineRule="auto"/>
              <w:rPr>
                <w:sz w:val="22"/>
              </w:rPr>
            </w:pPr>
            <w:r>
              <w:rPr>
                <w:sz w:val="22"/>
              </w:rPr>
              <w:t>Annahmen, Hypothesen oder Bedingungen formulieren</w:t>
            </w:r>
          </w:p>
          <w:p w14:paraId="53641561" w14:textId="77777777" w:rsidR="00D95CE8" w:rsidRDefault="00D95CE8">
            <w:pPr>
              <w:pStyle w:val="SieknnenTabellenflietext"/>
              <w:spacing w:before="60" w:after="60" w:line="240" w:lineRule="auto"/>
              <w:rPr>
                <w:rFonts w:cs="Arial"/>
                <w:b/>
                <w:bCs/>
                <w:sz w:val="22"/>
              </w:rPr>
            </w:pPr>
          </w:p>
          <w:p w14:paraId="419501C2" w14:textId="77777777" w:rsidR="00D95CE8" w:rsidRPr="0068283E" w:rsidRDefault="00C02800">
            <w:pPr>
              <w:spacing w:before="60" w:after="60" w:line="240" w:lineRule="auto"/>
              <w:jc w:val="left"/>
              <w:rPr>
                <w:rFonts w:asciiTheme="majorHAnsi" w:hAnsiTheme="majorHAnsi" w:cstheme="majorHAnsi"/>
                <w:b/>
                <w:bCs/>
              </w:rPr>
            </w:pPr>
            <w:r w:rsidRPr="0068283E">
              <w:rPr>
                <w:rFonts w:asciiTheme="majorHAnsi" w:hAnsiTheme="majorHAnsi" w:cstheme="majorHAnsi"/>
                <w:b/>
                <w:bCs/>
              </w:rPr>
              <w:t>Text- und Medienkompetenz</w:t>
            </w:r>
          </w:p>
          <w:p w14:paraId="0C713FF4" w14:textId="77777777" w:rsidR="00D95CE8" w:rsidRDefault="00C02800">
            <w:pPr>
              <w:pStyle w:val="SieknnenTabellenflietext"/>
              <w:spacing w:before="140" w:after="100" w:line="240" w:lineRule="auto"/>
              <w:rPr>
                <w:sz w:val="22"/>
              </w:rPr>
            </w:pPr>
            <w:r w:rsidRPr="0068283E">
              <w:rPr>
                <w:rFonts w:cs="Arial"/>
                <w:b/>
                <w:sz w:val="22"/>
              </w:rPr>
              <w:t>Ausgangstexte</w:t>
            </w:r>
            <w:r>
              <w:rPr>
                <w:rFonts w:cs="Arial"/>
                <w:sz w:val="22"/>
              </w:rPr>
              <w:t xml:space="preserve">: </w:t>
            </w:r>
            <w:r>
              <w:rPr>
                <w:sz w:val="22"/>
              </w:rPr>
              <w:t>Zeitungsartikel, Werbetext, Annonce, Formate der sozialen Medien und Netzwerke</w:t>
            </w:r>
          </w:p>
          <w:p w14:paraId="6FAF2A43" w14:textId="77777777" w:rsidR="00D95CE8" w:rsidRDefault="00C02800">
            <w:pPr>
              <w:pStyle w:val="SieknnenTabellenflietext"/>
              <w:spacing w:before="140" w:after="100" w:line="240" w:lineRule="auto"/>
              <w:rPr>
                <w:sz w:val="22"/>
              </w:rPr>
            </w:pPr>
            <w:r w:rsidRPr="0068283E">
              <w:rPr>
                <w:rFonts w:cs="Arial"/>
                <w:b/>
                <w:sz w:val="22"/>
              </w:rPr>
              <w:t>Zieltexte</w:t>
            </w:r>
            <w:r>
              <w:rPr>
                <w:rFonts w:cs="Arial"/>
                <w:sz w:val="22"/>
              </w:rPr>
              <w:t xml:space="preserve">: </w:t>
            </w:r>
            <w:r>
              <w:rPr>
                <w:sz w:val="22"/>
              </w:rPr>
              <w:t>Erörterung, digitales Medienprodukt, formeller Brief</w:t>
            </w:r>
          </w:p>
        </w:tc>
        <w:tc>
          <w:tcPr>
            <w:tcW w:w="390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DF53624" w14:textId="77777777" w:rsidR="00D95CE8" w:rsidRDefault="00C02800">
            <w:pPr>
              <w:spacing w:before="60" w:after="60" w:line="240" w:lineRule="auto"/>
              <w:jc w:val="left"/>
              <w:rPr>
                <w:rFonts w:cs="Arial"/>
              </w:rPr>
            </w:pPr>
            <w:r>
              <w:rPr>
                <w:rFonts w:eastAsia="Times New Roman" w:cs="Arial"/>
                <w:b/>
                <w:bCs/>
              </w:rPr>
              <w:t>Unterrichtliche Umsetzung</w:t>
            </w:r>
          </w:p>
          <w:p w14:paraId="332AC8D6" w14:textId="77777777" w:rsidR="00D95CE8" w:rsidRDefault="00C02800">
            <w:pPr>
              <w:spacing w:before="60" w:after="60" w:line="240" w:lineRule="auto"/>
              <w:jc w:val="left"/>
              <w:rPr>
                <w:rFonts w:eastAsia="Times New Roman" w:cs="Arial"/>
              </w:rPr>
            </w:pPr>
            <w:r>
              <w:rPr>
                <w:rFonts w:cs="Arial"/>
              </w:rPr>
              <w:t>themenspezifischer Wortschatz</w:t>
            </w:r>
            <w:r>
              <w:rPr>
                <w:rFonts w:eastAsia="Times New Roman" w:cs="Arial"/>
              </w:rPr>
              <w:t>: Umwelt und Naturschutz, Nachhaltigkeit im Alltag, kritisches Konsumverhalten</w:t>
            </w:r>
          </w:p>
          <w:p w14:paraId="0B6797B5" w14:textId="77777777" w:rsidR="00D95CE8" w:rsidRDefault="00C02800">
            <w:pPr>
              <w:spacing w:before="60" w:after="60" w:line="240" w:lineRule="auto"/>
              <w:jc w:val="left"/>
              <w:rPr>
                <w:rFonts w:cs="Arial"/>
              </w:rPr>
            </w:pPr>
            <w:r>
              <w:rPr>
                <w:rFonts w:cs="Arial"/>
              </w:rPr>
              <w:t>Lernaufgabe: appellativen Beitrag für eine Schülerzeitung gestalten, z.B. zur Förderung nachhaltigen Konsumverhaltens</w:t>
            </w:r>
          </w:p>
          <w:p w14:paraId="2033A5B1" w14:textId="77777777" w:rsidR="00D95CE8" w:rsidRDefault="00D95CE8">
            <w:pPr>
              <w:spacing w:before="60" w:after="60" w:line="240" w:lineRule="auto"/>
              <w:jc w:val="left"/>
              <w:rPr>
                <w:rFonts w:eastAsia="Times New Roman" w:cs="Arial"/>
              </w:rPr>
            </w:pPr>
          </w:p>
          <w:p w14:paraId="78682DD8" w14:textId="77777777" w:rsidR="00D95CE8" w:rsidRDefault="00C02800">
            <w:pPr>
              <w:pStyle w:val="Hinweisspalte"/>
              <w:numPr>
                <w:ilvl w:val="0"/>
                <w:numId w:val="0"/>
              </w:numPr>
              <w:spacing w:before="60" w:after="60"/>
              <w:ind w:left="113" w:right="0"/>
              <w:rPr>
                <w:rFonts w:eastAsia="Calibri"/>
                <w:b/>
                <w:bCs/>
                <w:sz w:val="22"/>
                <w:szCs w:val="22"/>
              </w:rPr>
            </w:pPr>
            <w:r>
              <w:rPr>
                <w:rFonts w:eastAsia="Calibri"/>
                <w:b/>
                <w:bCs/>
                <w:sz w:val="22"/>
                <w:szCs w:val="22"/>
              </w:rPr>
              <w:t>Mögliche Leistungsüberprüfung</w:t>
            </w:r>
          </w:p>
          <w:p w14:paraId="4FB3C0A9" w14:textId="77777777" w:rsidR="00D95CE8" w:rsidRDefault="00C02800">
            <w:pPr>
              <w:pStyle w:val="Hinweisspalte"/>
              <w:numPr>
                <w:ilvl w:val="0"/>
                <w:numId w:val="0"/>
              </w:numPr>
              <w:spacing w:before="60" w:after="60"/>
              <w:ind w:left="113" w:right="0"/>
              <w:rPr>
                <w:rFonts w:eastAsia="Calibri"/>
                <w:sz w:val="22"/>
                <w:szCs w:val="22"/>
              </w:rPr>
            </w:pPr>
            <w:r>
              <w:rPr>
                <w:rFonts w:eastAsia="Calibri"/>
                <w:sz w:val="22"/>
                <w:szCs w:val="22"/>
              </w:rPr>
              <w:t>Leseverstehen und Schreiben, Hörsehverstehen in isolierter Überprüfung</w:t>
            </w:r>
          </w:p>
          <w:p w14:paraId="3DF303B6" w14:textId="77777777" w:rsidR="00D95CE8" w:rsidRDefault="00D95CE8">
            <w:pPr>
              <w:pStyle w:val="Hinweisspalte"/>
              <w:numPr>
                <w:ilvl w:val="0"/>
                <w:numId w:val="0"/>
              </w:numPr>
              <w:spacing w:before="60" w:after="60"/>
              <w:ind w:left="113" w:right="0"/>
              <w:rPr>
                <w:rFonts w:eastAsia="Calibri"/>
                <w:sz w:val="22"/>
                <w:szCs w:val="22"/>
              </w:rPr>
            </w:pPr>
          </w:p>
          <w:p w14:paraId="2EE241AC" w14:textId="77777777" w:rsidR="00D95CE8" w:rsidRDefault="00C02800">
            <w:pPr>
              <w:pStyle w:val="Hinweisspalte"/>
              <w:numPr>
                <w:ilvl w:val="0"/>
                <w:numId w:val="0"/>
              </w:numPr>
              <w:spacing w:before="60" w:after="60"/>
              <w:ind w:left="113" w:right="0"/>
              <w:rPr>
                <w:rFonts w:eastAsia="Calibri" w:cs="Times New Roman"/>
                <w:b/>
                <w:bCs/>
                <w:sz w:val="22"/>
                <w:szCs w:val="22"/>
              </w:rPr>
            </w:pPr>
            <w:r>
              <w:rPr>
                <w:rFonts w:eastAsia="Calibri" w:cs="Times New Roman"/>
                <w:b/>
                <w:bCs/>
                <w:sz w:val="22"/>
                <w:szCs w:val="22"/>
              </w:rPr>
              <w:t>Weitere Absprachen</w:t>
            </w:r>
          </w:p>
          <w:p w14:paraId="38FE342F" w14:textId="49C538C1" w:rsidR="00D95CE8" w:rsidRDefault="00C02800">
            <w:pPr>
              <w:pStyle w:val="SieknnenTabellenflietext"/>
              <w:spacing w:before="60" w:after="60" w:line="240" w:lineRule="auto"/>
              <w:rPr>
                <w:rFonts w:eastAsia="Arial" w:cs="Arial"/>
                <w:sz w:val="22"/>
              </w:rPr>
            </w:pPr>
            <w:r>
              <w:rPr>
                <w:rFonts w:eastAsia="Arial" w:cs="Arial"/>
                <w:sz w:val="22"/>
              </w:rPr>
              <w:t xml:space="preserve">Förderung der Reflexion des eigenen Konsumverhaltens, Bezug zur Rahmenvorgabe Verbraucherbildung, Bereich A: Leben, Wohnen und Mobilität </w:t>
            </w:r>
          </w:p>
        </w:tc>
      </w:tr>
    </w:tbl>
    <w:p w14:paraId="1B178362" w14:textId="77777777" w:rsidR="00D95CE8" w:rsidRDefault="00C02800">
      <w:r>
        <w:br w:type="page"/>
      </w:r>
    </w:p>
    <w:tbl>
      <w:tblPr>
        <w:tblW w:w="14283" w:type="dxa"/>
        <w:tblInd w:w="-123" w:type="dxa"/>
        <w:tblCellMar>
          <w:left w:w="10" w:type="dxa"/>
          <w:right w:w="10" w:type="dxa"/>
        </w:tblCellMar>
        <w:tblLook w:val="0000" w:firstRow="0" w:lastRow="0" w:firstColumn="0" w:lastColumn="0" w:noHBand="0" w:noVBand="0"/>
      </w:tblPr>
      <w:tblGrid>
        <w:gridCol w:w="5080"/>
        <w:gridCol w:w="5080"/>
        <w:gridCol w:w="4123"/>
      </w:tblGrid>
      <w:tr w:rsidR="00D95CE8" w:rsidRPr="007C3744" w14:paraId="65CA2171" w14:textId="77777777">
        <w:trPr>
          <w:trHeight w:val="416"/>
        </w:trPr>
        <w:tc>
          <w:tcPr>
            <w:tcW w:w="14283"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vAlign w:val="center"/>
          </w:tcPr>
          <w:p w14:paraId="70180D7B" w14:textId="77777777" w:rsidR="00D95CE8" w:rsidRPr="0068283E" w:rsidRDefault="00C02800">
            <w:pPr>
              <w:pStyle w:val="KeinLeerraum"/>
              <w:spacing w:before="60" w:after="60"/>
              <w:jc w:val="center"/>
              <w:rPr>
                <w:rFonts w:eastAsia="Arial" w:cs="Arial"/>
                <w:sz w:val="28"/>
                <w:szCs w:val="28"/>
                <w:lang w:val="nl-NL"/>
              </w:rPr>
            </w:pPr>
            <w:r w:rsidRPr="0068283E">
              <w:rPr>
                <w:rFonts w:eastAsia="Arial" w:cs="Arial"/>
                <w:b/>
                <w:bCs/>
                <w:sz w:val="28"/>
                <w:szCs w:val="28"/>
                <w:lang w:val="nl-NL"/>
              </w:rPr>
              <w:lastRenderedPageBreak/>
              <w:t xml:space="preserve">UV 10.2-1 </w:t>
            </w:r>
            <w:r w:rsidRPr="0068283E">
              <w:rPr>
                <w:rFonts w:eastAsia="Arial" w:cs="Arial"/>
                <w:b/>
                <w:bCs/>
                <w:i/>
                <w:iCs/>
                <w:sz w:val="28"/>
                <w:szCs w:val="28"/>
                <w:lang w:val="nl-NL"/>
              </w:rPr>
              <w:t xml:space="preserve">Kan jij nog zonder je smartphone? </w:t>
            </w:r>
            <w:r w:rsidRPr="0068283E">
              <w:rPr>
                <w:rFonts w:eastAsia="Arial" w:cs="Arial"/>
                <w:b/>
                <w:i/>
                <w:sz w:val="28"/>
                <w:lang w:val="nl-NL"/>
              </w:rPr>
              <w:t xml:space="preserve">– </w:t>
            </w:r>
            <w:r w:rsidRPr="0068283E">
              <w:rPr>
                <w:rFonts w:eastAsia="Arial" w:cs="Arial"/>
                <w:b/>
                <w:bCs/>
                <w:i/>
                <w:iCs/>
                <w:sz w:val="28"/>
                <w:szCs w:val="28"/>
                <w:lang w:val="nl-NL"/>
              </w:rPr>
              <w:t xml:space="preserve">mediagebruik onderzoeken </w:t>
            </w:r>
            <w:r w:rsidRPr="0068283E">
              <w:rPr>
                <w:rFonts w:eastAsia="Arial" w:cs="Arial"/>
                <w:iCs/>
                <w:sz w:val="28"/>
                <w:szCs w:val="28"/>
                <w:lang w:val="nl-NL"/>
              </w:rPr>
              <w:t>(ca. 20 U-Std)</w:t>
            </w:r>
          </w:p>
        </w:tc>
      </w:tr>
      <w:tr w:rsidR="00D95CE8" w14:paraId="262528CC" w14:textId="77777777">
        <w:trPr>
          <w:trHeight w:val="533"/>
        </w:trPr>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vAlign w:val="center"/>
          </w:tcPr>
          <w:p w14:paraId="1671CC56" w14:textId="77777777" w:rsidR="00D95CE8" w:rsidRDefault="00C02800">
            <w:pPr>
              <w:pStyle w:val="KeinLeerraum"/>
              <w:spacing w:before="60" w:after="60"/>
              <w:jc w:val="center"/>
              <w:rPr>
                <w:rFonts w:eastAsia="Arial" w:cs="Arial"/>
                <w:b/>
                <w:sz w:val="24"/>
                <w:szCs w:val="24"/>
              </w:rPr>
            </w:pPr>
            <w:r>
              <w:rPr>
                <w:rFonts w:eastAsia="Arial" w:cs="Arial"/>
                <w:b/>
                <w:sz w:val="24"/>
                <w:szCs w:val="24"/>
              </w:rPr>
              <w:t>Kompetenzerwartungen</w:t>
            </w:r>
          </w:p>
          <w:p w14:paraId="26B8C261" w14:textId="77777777" w:rsidR="00D95CE8" w:rsidRDefault="00C02800">
            <w:pPr>
              <w:pStyle w:val="KeinLeerraum"/>
              <w:spacing w:before="60" w:after="60"/>
              <w:jc w:val="center"/>
              <w:rPr>
                <w:rFonts w:eastAsia="Arial" w:cs="Arial"/>
                <w:b/>
                <w:sz w:val="24"/>
                <w:szCs w:val="24"/>
              </w:rPr>
            </w:pPr>
            <w:r>
              <w:rPr>
                <w:rFonts w:eastAsia="Arial" w:cs="Arial"/>
                <w:b/>
                <w:sz w:val="24"/>
                <w:szCs w:val="24"/>
              </w:rPr>
              <w:t>im Schwerpunkt</w:t>
            </w:r>
          </w:p>
        </w:tc>
        <w:tc>
          <w:tcPr>
            <w:tcW w:w="50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vAlign w:val="center"/>
          </w:tcPr>
          <w:p w14:paraId="1905D37D" w14:textId="77777777" w:rsidR="00D95CE8" w:rsidRDefault="00C02800">
            <w:pPr>
              <w:pStyle w:val="KeinLeerraum"/>
              <w:spacing w:before="60" w:after="60"/>
              <w:jc w:val="center"/>
              <w:rPr>
                <w:rFonts w:eastAsia="Arial" w:cs="Arial"/>
                <w:b/>
                <w:sz w:val="24"/>
                <w:szCs w:val="24"/>
              </w:rPr>
            </w:pPr>
            <w:r>
              <w:rPr>
                <w:rFonts w:eastAsia="Arial" w:cs="Arial"/>
                <w:b/>
                <w:sz w:val="24"/>
                <w:szCs w:val="24"/>
              </w:rPr>
              <w:t>Auswahl</w:t>
            </w:r>
          </w:p>
          <w:p w14:paraId="0F8F2A7F" w14:textId="77777777" w:rsidR="00D95CE8" w:rsidRDefault="00C02800">
            <w:pPr>
              <w:pStyle w:val="KeinLeerraum"/>
              <w:spacing w:before="60" w:after="60"/>
              <w:jc w:val="center"/>
              <w:rPr>
                <w:rFonts w:eastAsia="Arial" w:cs="Arial"/>
                <w:b/>
                <w:sz w:val="24"/>
                <w:szCs w:val="24"/>
              </w:rPr>
            </w:pPr>
            <w:r>
              <w:rPr>
                <w:rFonts w:eastAsia="Arial" w:cs="Arial"/>
                <w:b/>
                <w:sz w:val="24"/>
                <w:szCs w:val="24"/>
              </w:rPr>
              <w:t>fachlicher Konkretisierungen</w:t>
            </w:r>
          </w:p>
        </w:tc>
        <w:tc>
          <w:tcPr>
            <w:tcW w:w="4123"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vAlign w:val="center"/>
          </w:tcPr>
          <w:p w14:paraId="025DF393" w14:textId="77777777" w:rsidR="00D95CE8" w:rsidRDefault="00C02800">
            <w:pPr>
              <w:pStyle w:val="KeinLeerraum"/>
              <w:spacing w:before="60" w:after="60"/>
              <w:jc w:val="center"/>
              <w:rPr>
                <w:rFonts w:eastAsia="Arial" w:cs="Arial"/>
                <w:b/>
                <w:sz w:val="24"/>
                <w:szCs w:val="24"/>
              </w:rPr>
            </w:pPr>
            <w:r>
              <w:rPr>
                <w:rFonts w:eastAsia="Arial" w:cs="Arial"/>
                <w:b/>
                <w:sz w:val="24"/>
                <w:szCs w:val="24"/>
              </w:rPr>
              <w:t>Hinweise, Vereinbarungen</w:t>
            </w:r>
          </w:p>
          <w:p w14:paraId="69561309" w14:textId="77777777" w:rsidR="00D95CE8" w:rsidRDefault="00C02800">
            <w:pPr>
              <w:pStyle w:val="KeinLeerraum"/>
              <w:spacing w:before="60" w:after="60"/>
              <w:jc w:val="center"/>
              <w:rPr>
                <w:rFonts w:eastAsia="Arial" w:cs="Arial"/>
                <w:b/>
                <w:sz w:val="24"/>
                <w:szCs w:val="24"/>
              </w:rPr>
            </w:pPr>
            <w:r>
              <w:rPr>
                <w:rFonts w:eastAsia="Arial" w:cs="Arial"/>
                <w:b/>
                <w:sz w:val="24"/>
                <w:szCs w:val="24"/>
              </w:rPr>
              <w:t>und Absprachen</w:t>
            </w:r>
          </w:p>
        </w:tc>
      </w:tr>
      <w:tr w:rsidR="00D95CE8" w14:paraId="00C87890" w14:textId="77777777">
        <w:trPr>
          <w:trHeight w:val="992"/>
        </w:trPr>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7A9AF37F" w14:textId="77777777" w:rsidR="00D95CE8" w:rsidRDefault="00C02800">
            <w:pPr>
              <w:spacing w:before="60" w:after="0" w:line="240" w:lineRule="auto"/>
              <w:jc w:val="left"/>
              <w:rPr>
                <w:rFonts w:eastAsia="Arial" w:cs="Arial"/>
                <w:b/>
                <w:bCs/>
              </w:rPr>
            </w:pPr>
            <w:r>
              <w:rPr>
                <w:rFonts w:eastAsia="Arial" w:cs="Arial"/>
                <w:b/>
                <w:bCs/>
              </w:rPr>
              <w:t>Funktionale kommunikative Kompetenz</w:t>
            </w:r>
          </w:p>
          <w:p w14:paraId="257C43BA" w14:textId="77777777" w:rsidR="00D95CE8" w:rsidRPr="0068283E" w:rsidRDefault="00C02800">
            <w:pPr>
              <w:pStyle w:val="Liste-KonkretisierteKompetenz"/>
              <w:spacing w:after="0" w:line="240" w:lineRule="auto"/>
              <w:jc w:val="left"/>
              <w:rPr>
                <w:rFonts w:eastAsia="Arial" w:cs="Arial"/>
                <w:b/>
                <w:bCs/>
                <w:i/>
                <w:sz w:val="22"/>
              </w:rPr>
            </w:pPr>
            <w:r w:rsidRPr="0068283E">
              <w:rPr>
                <w:rFonts w:eastAsia="Arial" w:cs="Arial"/>
                <w:b/>
                <w:bCs/>
                <w:i/>
                <w:sz w:val="22"/>
              </w:rPr>
              <w:t>Leseverstehen</w:t>
            </w:r>
          </w:p>
          <w:p w14:paraId="2B3F0253" w14:textId="77777777" w:rsidR="00D95CE8" w:rsidRDefault="00C02800">
            <w:pPr>
              <w:pStyle w:val="Liste-KonkretisierteKompetenz"/>
              <w:spacing w:after="0" w:line="240" w:lineRule="auto"/>
              <w:jc w:val="left"/>
              <w:rPr>
                <w:rFonts w:eastAsia="Arial" w:cs="Arial"/>
                <w:sz w:val="22"/>
              </w:rPr>
            </w:pPr>
            <w:r>
              <w:rPr>
                <w:rFonts w:eastAsia="Arial" w:cs="Arial"/>
                <w:sz w:val="22"/>
              </w:rPr>
              <w:t>klar strukturierten, auch mehrfach kodierten Sach- und Gebrauchstexten sowie einfacheren literarischen Texten die Gesamtaussage, Hauptaussagen und wichtige Einzelinformationen entnehmen und diese Informationen in den Kontext der Gesamtaussage einordnen</w:t>
            </w:r>
          </w:p>
          <w:p w14:paraId="2B48F622" w14:textId="77777777" w:rsidR="00D95CE8" w:rsidRPr="0068283E" w:rsidRDefault="00C02800">
            <w:pPr>
              <w:keepNext/>
              <w:spacing w:before="60" w:after="60" w:line="240" w:lineRule="auto"/>
              <w:jc w:val="left"/>
              <w:rPr>
                <w:rFonts w:eastAsia="Arial" w:cs="Arial"/>
                <w:b/>
                <w:bCs/>
                <w:i/>
              </w:rPr>
            </w:pPr>
            <w:r w:rsidRPr="0068283E">
              <w:rPr>
                <w:rFonts w:eastAsia="Arial" w:cs="Arial"/>
                <w:b/>
                <w:bCs/>
                <w:i/>
              </w:rPr>
              <w:t>Schreiben</w:t>
            </w:r>
          </w:p>
          <w:p w14:paraId="291730DF" w14:textId="21387BCF" w:rsidR="00D95CE8" w:rsidRDefault="00C02800">
            <w:pPr>
              <w:keepNext/>
              <w:spacing w:before="60" w:after="60" w:line="240" w:lineRule="auto"/>
              <w:jc w:val="left"/>
              <w:rPr>
                <w:rFonts w:eastAsia="Arial" w:cs="Arial"/>
                <w:bCs/>
              </w:rPr>
            </w:pPr>
            <w:r>
              <w:rPr>
                <w:rFonts w:eastAsia="Arial" w:cs="Arial"/>
                <w:bCs/>
              </w:rPr>
              <w:t>digitale Werkzeuge auch für das kollaborative Schreiben einsetzen</w:t>
            </w:r>
          </w:p>
          <w:p w14:paraId="79BAAF87" w14:textId="77777777" w:rsidR="00D95CE8" w:rsidRPr="0068283E" w:rsidRDefault="00C02800">
            <w:pPr>
              <w:keepNext/>
              <w:spacing w:before="60" w:after="60" w:line="240" w:lineRule="auto"/>
              <w:jc w:val="left"/>
              <w:rPr>
                <w:rFonts w:eastAsia="Arial" w:cs="Arial"/>
                <w:b/>
                <w:bCs/>
                <w:i/>
              </w:rPr>
            </w:pPr>
            <w:r w:rsidRPr="0068283E">
              <w:rPr>
                <w:rFonts w:eastAsia="Arial" w:cs="Arial"/>
                <w:b/>
                <w:bCs/>
                <w:i/>
              </w:rPr>
              <w:t>Sprachmittlung</w:t>
            </w:r>
          </w:p>
          <w:p w14:paraId="09ECCA0E" w14:textId="77777777" w:rsidR="00D95CE8" w:rsidRDefault="00C02800">
            <w:pPr>
              <w:pStyle w:val="Liste-Indikator"/>
              <w:spacing w:after="0"/>
              <w:ind w:hanging="360"/>
              <w:jc w:val="left"/>
              <w:rPr>
                <w:rFonts w:eastAsia="Arial" w:cs="Arial"/>
                <w:sz w:val="22"/>
              </w:rPr>
            </w:pPr>
            <w:r>
              <w:rPr>
                <w:rFonts w:eastAsia="Arial" w:cs="Arial"/>
                <w:sz w:val="22"/>
              </w:rPr>
              <w:t>als Sprachmittelnde in informellen und einfach</w:t>
            </w:r>
          </w:p>
          <w:p w14:paraId="5C101FE0" w14:textId="77777777" w:rsidR="00D95CE8" w:rsidRDefault="00C02800">
            <w:pPr>
              <w:pStyle w:val="Liste-Indikator"/>
              <w:spacing w:after="0"/>
              <w:ind w:hanging="360"/>
              <w:jc w:val="left"/>
              <w:rPr>
                <w:rFonts w:eastAsia="Arial" w:cs="Arial"/>
                <w:sz w:val="22"/>
              </w:rPr>
            </w:pPr>
            <w:r>
              <w:rPr>
                <w:rFonts w:eastAsia="Arial" w:cs="Arial"/>
                <w:sz w:val="22"/>
              </w:rPr>
              <w:t>strukturierten formalisierten Kommunikations-</w:t>
            </w:r>
          </w:p>
          <w:p w14:paraId="71A3B554" w14:textId="77777777" w:rsidR="00D95CE8" w:rsidRDefault="00C02800">
            <w:pPr>
              <w:pStyle w:val="Liste-Indikator"/>
              <w:spacing w:after="0"/>
              <w:ind w:left="0"/>
              <w:jc w:val="left"/>
              <w:rPr>
                <w:rFonts w:eastAsia="Arial" w:cs="Arial"/>
                <w:sz w:val="22"/>
              </w:rPr>
            </w:pPr>
            <w:r>
              <w:rPr>
                <w:rFonts w:eastAsia="Arial" w:cs="Arial"/>
                <w:sz w:val="22"/>
              </w:rPr>
              <w:t>situationen relevante Informationen in der jeweiligen Zielsprache, auch unter Nutzung von geeigneten Kompensationsstrategien, situations- und adressatengerecht zusammenfassen, bei der Sprachmittlung von Informationen auf eventuelle einfache Nachfragen eingehen</w:t>
            </w:r>
          </w:p>
        </w:tc>
        <w:tc>
          <w:tcPr>
            <w:tcW w:w="5080"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3070595E" w14:textId="77777777" w:rsidR="00D95CE8" w:rsidRDefault="00C02800">
            <w:pPr>
              <w:spacing w:before="60" w:after="60" w:line="240" w:lineRule="auto"/>
              <w:jc w:val="left"/>
              <w:rPr>
                <w:rFonts w:eastAsia="Arial" w:cs="Arial"/>
                <w:b/>
                <w:bCs/>
              </w:rPr>
            </w:pPr>
            <w:r>
              <w:rPr>
                <w:rFonts w:eastAsia="Arial" w:cs="Arial"/>
                <w:b/>
                <w:bCs/>
              </w:rPr>
              <w:t>Interkulturelle kommunikative Kompetenz</w:t>
            </w:r>
          </w:p>
          <w:p w14:paraId="61213CBE" w14:textId="77777777" w:rsidR="00D95CE8" w:rsidRDefault="00C02800">
            <w:pPr>
              <w:spacing w:before="60" w:after="60" w:line="240" w:lineRule="auto"/>
              <w:jc w:val="left"/>
              <w:rPr>
                <w:rFonts w:eastAsia="Arial" w:cs="Arial"/>
                <w:bCs/>
              </w:rPr>
            </w:pPr>
            <w:r>
              <w:rPr>
                <w:rFonts w:eastAsia="Arial" w:cs="Arial"/>
                <w:bCs/>
              </w:rPr>
              <w:t xml:space="preserve">Freizeitgestaltung, Konsumverhalten, </w:t>
            </w:r>
            <w:r>
              <w:rPr>
                <w:rFonts w:eastAsia="Arial" w:cs="Arial"/>
              </w:rPr>
              <w:t>Bedeutung digitaler Medien im Alltag, reflektierter, verantwortungsvoller und selbstregulierter Umgang mit Medien</w:t>
            </w:r>
          </w:p>
          <w:p w14:paraId="53243DCF" w14:textId="77777777" w:rsidR="00D95CE8" w:rsidRDefault="00D95CE8">
            <w:pPr>
              <w:pStyle w:val="Liste-Indikator"/>
              <w:spacing w:after="0"/>
              <w:ind w:hanging="360"/>
              <w:rPr>
                <w:rFonts w:eastAsia="Arial" w:cs="Arial"/>
                <w:sz w:val="22"/>
              </w:rPr>
            </w:pPr>
          </w:p>
          <w:p w14:paraId="3064008C" w14:textId="77777777" w:rsidR="00D95CE8" w:rsidRDefault="00C02800">
            <w:pPr>
              <w:pStyle w:val="SieknnenTabellenflietext"/>
              <w:spacing w:after="0" w:line="240" w:lineRule="auto"/>
              <w:rPr>
                <w:rFonts w:eastAsia="Arial" w:cs="Arial"/>
                <w:b/>
                <w:bCs/>
                <w:sz w:val="22"/>
              </w:rPr>
            </w:pPr>
            <w:r>
              <w:rPr>
                <w:rFonts w:eastAsia="Arial" w:cs="Arial"/>
                <w:b/>
                <w:bCs/>
                <w:sz w:val="22"/>
              </w:rPr>
              <w:t>Sprachlernkompetenz</w:t>
            </w:r>
          </w:p>
          <w:p w14:paraId="0775C63E" w14:textId="77777777" w:rsidR="00D95CE8" w:rsidRDefault="00C02800">
            <w:pPr>
              <w:pStyle w:val="SieknnenTabellenflietext"/>
              <w:spacing w:after="0" w:line="240" w:lineRule="auto"/>
              <w:rPr>
                <w:rFonts w:eastAsia="Arial" w:cs="Arial"/>
                <w:b/>
                <w:bCs/>
                <w:sz w:val="22"/>
              </w:rPr>
            </w:pPr>
            <w:r>
              <w:rPr>
                <w:rFonts w:eastAsia="Arial" w:cs="Arial"/>
                <w:sz w:val="22"/>
              </w:rPr>
              <w:t>Strategien zur systematischen Erweiterung des Wortschatzes bei der Arbeit mit Texten und Medienprodukten</w:t>
            </w:r>
          </w:p>
          <w:p w14:paraId="4C42E1A9" w14:textId="77777777" w:rsidR="00D95CE8" w:rsidRDefault="00D95CE8">
            <w:pPr>
              <w:pStyle w:val="SieknnenTabellenflietext"/>
              <w:spacing w:after="0" w:line="240" w:lineRule="auto"/>
              <w:rPr>
                <w:rFonts w:eastAsia="Arial" w:cs="Arial"/>
                <w:sz w:val="22"/>
              </w:rPr>
            </w:pPr>
          </w:p>
          <w:p w14:paraId="3CD7DF85" w14:textId="77777777" w:rsidR="00D95CE8" w:rsidRDefault="00C02800">
            <w:pPr>
              <w:pStyle w:val="SieknnenTabellenflietext"/>
              <w:spacing w:after="0" w:line="240" w:lineRule="auto"/>
              <w:rPr>
                <w:rFonts w:eastAsia="Arial" w:cs="Arial"/>
                <w:b/>
                <w:bCs/>
                <w:sz w:val="22"/>
              </w:rPr>
            </w:pPr>
            <w:r>
              <w:rPr>
                <w:rFonts w:eastAsia="Arial" w:cs="Arial"/>
                <w:b/>
                <w:bCs/>
                <w:sz w:val="22"/>
              </w:rPr>
              <w:t>Text- und Medienkompetenz</w:t>
            </w:r>
          </w:p>
          <w:p w14:paraId="40A6C3F6" w14:textId="77777777" w:rsidR="00D95CE8" w:rsidRDefault="00C02800">
            <w:pPr>
              <w:spacing w:before="60" w:after="60" w:line="240" w:lineRule="auto"/>
              <w:jc w:val="left"/>
              <w:rPr>
                <w:rFonts w:eastAsia="Arial" w:cs="Arial"/>
              </w:rPr>
            </w:pPr>
            <w:r>
              <w:rPr>
                <w:rFonts w:eastAsia="Arial" w:cs="Arial"/>
                <w:b/>
              </w:rPr>
              <w:t>Ausgangstexte</w:t>
            </w:r>
            <w:r>
              <w:rPr>
                <w:rFonts w:eastAsia="Arial" w:cs="Arial"/>
              </w:rPr>
              <w:t>: Zeitungsartikel, Interview</w:t>
            </w:r>
          </w:p>
          <w:p w14:paraId="58B89B9E" w14:textId="77777777" w:rsidR="00D95CE8" w:rsidRDefault="00C02800">
            <w:pPr>
              <w:spacing w:before="60" w:after="60" w:line="240" w:lineRule="auto"/>
              <w:jc w:val="left"/>
              <w:rPr>
                <w:rFonts w:eastAsia="Arial" w:cs="Arial"/>
              </w:rPr>
            </w:pPr>
            <w:r>
              <w:rPr>
                <w:rFonts w:eastAsia="Arial" w:cs="Arial"/>
                <w:b/>
              </w:rPr>
              <w:t>Zieltext</w:t>
            </w:r>
            <w:r>
              <w:rPr>
                <w:rFonts w:eastAsia="Arial" w:cs="Arial"/>
              </w:rPr>
              <w:t>: Artikel</w:t>
            </w:r>
          </w:p>
        </w:tc>
        <w:tc>
          <w:tcPr>
            <w:tcW w:w="4123"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3D36E1C7" w14:textId="77777777" w:rsidR="00D95CE8" w:rsidRDefault="00C02800">
            <w:pPr>
              <w:pStyle w:val="Hinweisspalte"/>
              <w:numPr>
                <w:ilvl w:val="0"/>
                <w:numId w:val="0"/>
              </w:numPr>
              <w:spacing w:before="60" w:after="60"/>
              <w:ind w:left="113" w:right="0"/>
              <w:rPr>
                <w:rFonts w:eastAsia="Arial"/>
                <w:sz w:val="22"/>
                <w:szCs w:val="22"/>
              </w:rPr>
            </w:pPr>
            <w:r>
              <w:rPr>
                <w:rFonts w:eastAsia="Arial"/>
                <w:b/>
                <w:bCs/>
                <w:sz w:val="22"/>
                <w:szCs w:val="22"/>
              </w:rPr>
              <w:t>Unterrichtliche Umsetzung</w:t>
            </w:r>
          </w:p>
          <w:p w14:paraId="7D805FEA" w14:textId="77777777" w:rsidR="00D95CE8" w:rsidRDefault="00C02800">
            <w:pPr>
              <w:pStyle w:val="Hinweisspalte"/>
              <w:numPr>
                <w:ilvl w:val="0"/>
                <w:numId w:val="0"/>
              </w:numPr>
              <w:spacing w:before="60" w:after="60"/>
              <w:ind w:left="113" w:right="0"/>
              <w:rPr>
                <w:rFonts w:eastAsia="Arial"/>
                <w:sz w:val="22"/>
                <w:szCs w:val="22"/>
              </w:rPr>
            </w:pPr>
            <w:r>
              <w:rPr>
                <w:rFonts w:eastAsia="Arial"/>
                <w:sz w:val="22"/>
                <w:szCs w:val="22"/>
              </w:rPr>
              <w:t xml:space="preserve">Themenspezifischer Wortschatz: Smartphone und Suchtgefahr, Chancen von </w:t>
            </w:r>
            <w:r>
              <w:rPr>
                <w:rFonts w:eastAsia="Arial"/>
                <w:i/>
                <w:iCs/>
                <w:sz w:val="22"/>
                <w:szCs w:val="22"/>
              </w:rPr>
              <w:t>Social media</w:t>
            </w:r>
            <w:r>
              <w:rPr>
                <w:rFonts w:eastAsia="Arial"/>
                <w:sz w:val="22"/>
                <w:szCs w:val="22"/>
              </w:rPr>
              <w:t>, Freizeitverhalten</w:t>
            </w:r>
          </w:p>
          <w:p w14:paraId="40EC7EEE" w14:textId="77777777" w:rsidR="00D95CE8" w:rsidRDefault="00C02800">
            <w:pPr>
              <w:pStyle w:val="Hinweisspalte"/>
              <w:numPr>
                <w:ilvl w:val="0"/>
                <w:numId w:val="0"/>
              </w:numPr>
              <w:spacing w:before="60" w:after="60"/>
              <w:ind w:left="113" w:right="0"/>
              <w:rPr>
                <w:rFonts w:eastAsia="Arial"/>
                <w:sz w:val="22"/>
                <w:szCs w:val="22"/>
              </w:rPr>
            </w:pPr>
            <w:r>
              <w:rPr>
                <w:rFonts w:eastAsia="Arial"/>
                <w:sz w:val="22"/>
                <w:szCs w:val="22"/>
              </w:rPr>
              <w:t>Lernaufgaben: eine Umfrage durchführen und beschreiben; die Ergebnisse niederländischsprachigen Adressaten sprachmitteln</w:t>
            </w:r>
          </w:p>
          <w:p w14:paraId="4BCE5218" w14:textId="77777777" w:rsidR="00D95CE8" w:rsidRDefault="00C02800">
            <w:pPr>
              <w:pStyle w:val="Hinweisspalte"/>
              <w:numPr>
                <w:ilvl w:val="0"/>
                <w:numId w:val="0"/>
              </w:numPr>
              <w:spacing w:before="60" w:after="60"/>
              <w:ind w:left="113" w:right="0"/>
              <w:rPr>
                <w:rFonts w:eastAsia="Arial"/>
                <w:sz w:val="22"/>
                <w:szCs w:val="22"/>
              </w:rPr>
            </w:pPr>
            <w:r>
              <w:rPr>
                <w:rFonts w:eastAsia="Arial"/>
                <w:b/>
                <w:bCs/>
                <w:sz w:val="22"/>
                <w:szCs w:val="22"/>
              </w:rPr>
              <w:t>Anknüpfen an bereits erworbene Kompetenzen</w:t>
            </w:r>
            <w:r>
              <w:rPr>
                <w:rFonts w:eastAsia="Arial"/>
                <w:sz w:val="22"/>
                <w:szCs w:val="22"/>
              </w:rPr>
              <w:br/>
              <w:t xml:space="preserve">reflektierter Umgang mit Medien </w:t>
            </w:r>
          </w:p>
          <w:p w14:paraId="45303032" w14:textId="77777777" w:rsidR="00D95CE8" w:rsidRDefault="00C02800">
            <w:pPr>
              <w:pStyle w:val="Hinweisspalte"/>
              <w:numPr>
                <w:ilvl w:val="0"/>
                <w:numId w:val="0"/>
              </w:numPr>
              <w:spacing w:before="60" w:after="60"/>
              <w:ind w:left="113" w:right="0"/>
              <w:rPr>
                <w:rFonts w:eastAsia="Arial"/>
                <w:sz w:val="22"/>
                <w:szCs w:val="22"/>
              </w:rPr>
            </w:pPr>
            <w:r>
              <w:rPr>
                <w:rFonts w:eastAsia="Arial"/>
                <w:b/>
                <w:bCs/>
                <w:sz w:val="22"/>
                <w:szCs w:val="22"/>
              </w:rPr>
              <w:t>Mögliche Leistungsüberprüfung</w:t>
            </w:r>
            <w:r>
              <w:rPr>
                <w:rFonts w:eastAsia="Arial"/>
                <w:sz w:val="22"/>
                <w:szCs w:val="22"/>
              </w:rPr>
              <w:t xml:space="preserve"> </w:t>
            </w:r>
          </w:p>
          <w:p w14:paraId="64B5C0F5" w14:textId="77777777" w:rsidR="00D95CE8" w:rsidRDefault="00C02800">
            <w:pPr>
              <w:pStyle w:val="Hinweisspalte"/>
              <w:numPr>
                <w:ilvl w:val="0"/>
                <w:numId w:val="0"/>
              </w:numPr>
              <w:spacing w:before="60" w:after="60"/>
              <w:ind w:left="113" w:right="0"/>
              <w:rPr>
                <w:rFonts w:eastAsia="Arial"/>
                <w:sz w:val="22"/>
                <w:szCs w:val="22"/>
              </w:rPr>
            </w:pPr>
            <w:r>
              <w:rPr>
                <w:rFonts w:eastAsia="Arial"/>
                <w:sz w:val="22"/>
                <w:szCs w:val="22"/>
              </w:rPr>
              <w:t>Leseverstehen und Schreiben integriert, Sprachmittlung isoliert</w:t>
            </w:r>
          </w:p>
          <w:p w14:paraId="2BB86C31" w14:textId="77777777" w:rsidR="00D95CE8" w:rsidRDefault="00C02800">
            <w:pPr>
              <w:pStyle w:val="Hinweisspalte"/>
              <w:numPr>
                <w:ilvl w:val="0"/>
                <w:numId w:val="0"/>
              </w:numPr>
              <w:spacing w:before="60" w:after="60"/>
              <w:ind w:left="113" w:right="0"/>
              <w:rPr>
                <w:rFonts w:eastAsia="Arial"/>
                <w:b/>
                <w:sz w:val="22"/>
                <w:szCs w:val="22"/>
              </w:rPr>
            </w:pPr>
            <w:r>
              <w:rPr>
                <w:rFonts w:eastAsia="Arial"/>
                <w:b/>
                <w:sz w:val="22"/>
                <w:szCs w:val="22"/>
              </w:rPr>
              <w:t>Weitere Absprachen</w:t>
            </w:r>
          </w:p>
          <w:p w14:paraId="5D1B70EF" w14:textId="77777777" w:rsidR="00D95CE8" w:rsidRDefault="00C02800">
            <w:pPr>
              <w:pStyle w:val="Hinweisspalte"/>
              <w:numPr>
                <w:ilvl w:val="0"/>
                <w:numId w:val="0"/>
              </w:numPr>
              <w:spacing w:before="60" w:after="60"/>
              <w:ind w:left="113" w:right="0"/>
              <w:rPr>
                <w:rFonts w:eastAsia="Arial"/>
                <w:sz w:val="22"/>
                <w:szCs w:val="22"/>
              </w:rPr>
            </w:pPr>
            <w:r>
              <w:rPr>
                <w:rFonts w:eastAsia="Arial"/>
                <w:bCs/>
                <w:sz w:val="22"/>
                <w:szCs w:val="22"/>
              </w:rPr>
              <w:t>Bezug zu Verbraucherbildung, Rahmenvorgabe, Bereich C: Medien; Bezug zu MKR 5: Analysieren und Reflektieren</w:t>
            </w:r>
          </w:p>
        </w:tc>
      </w:tr>
    </w:tbl>
    <w:p w14:paraId="25C5E9D5" w14:textId="77777777" w:rsidR="00D95CE8" w:rsidRDefault="00C02800">
      <w:r>
        <w:br w:type="page"/>
      </w:r>
    </w:p>
    <w:tbl>
      <w:tblPr>
        <w:tblW w:w="14276" w:type="dxa"/>
        <w:tblInd w:w="-118" w:type="dxa"/>
        <w:tblCellMar>
          <w:left w:w="10" w:type="dxa"/>
          <w:right w:w="10" w:type="dxa"/>
        </w:tblCellMar>
        <w:tblLook w:val="0000" w:firstRow="0" w:lastRow="0" w:firstColumn="0" w:lastColumn="0" w:noHBand="0" w:noVBand="0"/>
      </w:tblPr>
      <w:tblGrid>
        <w:gridCol w:w="4758"/>
        <w:gridCol w:w="4592"/>
        <w:gridCol w:w="4926"/>
      </w:tblGrid>
      <w:tr w:rsidR="00D95CE8" w:rsidRPr="007C3744" w14:paraId="36FADD54" w14:textId="77777777">
        <w:tc>
          <w:tcPr>
            <w:tcW w:w="14276"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34A848BA" w14:textId="77777777" w:rsidR="00D95CE8" w:rsidRPr="0068283E" w:rsidRDefault="00C02800">
            <w:pPr>
              <w:pageBreakBefore/>
              <w:spacing w:before="120" w:after="120" w:line="240" w:lineRule="auto"/>
              <w:jc w:val="center"/>
              <w:rPr>
                <w:rFonts w:eastAsia="Arial" w:cs="Arial"/>
                <w:sz w:val="28"/>
                <w:szCs w:val="28"/>
                <w:lang w:val="nl-NL"/>
              </w:rPr>
            </w:pPr>
            <w:r w:rsidRPr="0068283E">
              <w:rPr>
                <w:rFonts w:eastAsia="Arial" w:cs="Arial"/>
                <w:b/>
                <w:bCs/>
                <w:sz w:val="28"/>
                <w:szCs w:val="28"/>
                <w:lang w:val="nl-NL"/>
              </w:rPr>
              <w:lastRenderedPageBreak/>
              <w:t xml:space="preserve">UV 10.2-2 </w:t>
            </w:r>
            <w:r w:rsidRPr="0068283E">
              <w:rPr>
                <w:rFonts w:eastAsia="Arial" w:cs="Arial"/>
                <w:b/>
                <w:bCs/>
                <w:i/>
                <w:iCs/>
                <w:sz w:val="28"/>
                <w:szCs w:val="28"/>
                <w:lang w:val="nl-NL"/>
              </w:rPr>
              <w:t xml:space="preserve">Literatuur als spiegel van het leven </w:t>
            </w:r>
            <w:r w:rsidRPr="0068283E">
              <w:rPr>
                <w:rFonts w:eastAsia="Arial" w:cs="Arial"/>
                <w:b/>
                <w:i/>
                <w:sz w:val="28"/>
                <w:lang w:val="nl-NL"/>
              </w:rPr>
              <w:t xml:space="preserve">– </w:t>
            </w:r>
            <w:r w:rsidRPr="0068283E">
              <w:rPr>
                <w:rFonts w:eastAsia="Arial" w:cs="Arial"/>
                <w:b/>
                <w:bCs/>
                <w:i/>
                <w:iCs/>
                <w:sz w:val="28"/>
                <w:szCs w:val="28"/>
                <w:lang w:val="nl-NL"/>
              </w:rPr>
              <w:t xml:space="preserve">een literatuurkrant maken </w:t>
            </w:r>
            <w:r w:rsidRPr="0068283E">
              <w:rPr>
                <w:rFonts w:eastAsia="Arial" w:cs="Arial"/>
                <w:sz w:val="28"/>
                <w:szCs w:val="28"/>
                <w:lang w:val="nl-NL"/>
              </w:rPr>
              <w:t>(ca. 20 U-Std.)</w:t>
            </w:r>
          </w:p>
        </w:tc>
      </w:tr>
      <w:tr w:rsidR="00D95CE8" w14:paraId="71D6F075" w14:textId="77777777">
        <w:tc>
          <w:tcPr>
            <w:tcW w:w="475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5109A1DD" w14:textId="77777777" w:rsidR="00D95CE8" w:rsidRDefault="00C02800">
            <w:pPr>
              <w:spacing w:before="80" w:after="80" w:line="240" w:lineRule="auto"/>
              <w:jc w:val="center"/>
              <w:rPr>
                <w:rFonts w:eastAsia="Arial" w:cs="Arial"/>
                <w:b/>
                <w:bCs/>
                <w:sz w:val="24"/>
                <w:szCs w:val="24"/>
              </w:rPr>
            </w:pPr>
            <w:r>
              <w:rPr>
                <w:rFonts w:eastAsia="Arial" w:cs="Arial"/>
                <w:b/>
                <w:bCs/>
                <w:sz w:val="24"/>
                <w:szCs w:val="24"/>
              </w:rPr>
              <w:t>Kompetenzerwartungen</w:t>
            </w:r>
          </w:p>
          <w:p w14:paraId="7993823C" w14:textId="77777777" w:rsidR="00D95CE8" w:rsidRDefault="00C02800">
            <w:pPr>
              <w:spacing w:before="80" w:after="80" w:line="240" w:lineRule="auto"/>
              <w:jc w:val="center"/>
              <w:rPr>
                <w:rFonts w:eastAsia="Arial" w:cs="Arial"/>
                <w:b/>
                <w:bCs/>
                <w:sz w:val="24"/>
                <w:szCs w:val="24"/>
              </w:rPr>
            </w:pPr>
            <w:r>
              <w:rPr>
                <w:rFonts w:eastAsia="Arial" w:cs="Arial"/>
                <w:b/>
                <w:bCs/>
                <w:sz w:val="24"/>
                <w:szCs w:val="24"/>
              </w:rPr>
              <w:t>im Schwerpunkt</w:t>
            </w:r>
          </w:p>
        </w:tc>
        <w:tc>
          <w:tcPr>
            <w:tcW w:w="4592"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2AF827AB" w14:textId="77777777" w:rsidR="00D95CE8" w:rsidRDefault="00C02800">
            <w:pPr>
              <w:spacing w:before="80" w:after="80" w:line="240" w:lineRule="auto"/>
              <w:jc w:val="center"/>
              <w:rPr>
                <w:rFonts w:eastAsia="Arial" w:cs="Arial"/>
                <w:b/>
                <w:bCs/>
                <w:sz w:val="24"/>
                <w:szCs w:val="24"/>
              </w:rPr>
            </w:pPr>
            <w:r>
              <w:rPr>
                <w:rFonts w:eastAsia="Arial" w:cs="Arial"/>
                <w:b/>
                <w:bCs/>
                <w:sz w:val="24"/>
                <w:szCs w:val="24"/>
              </w:rPr>
              <w:t>Auswahl</w:t>
            </w:r>
          </w:p>
          <w:p w14:paraId="0D1685F1" w14:textId="77777777" w:rsidR="00D95CE8" w:rsidRDefault="00C02800">
            <w:pPr>
              <w:spacing w:before="80" w:after="80" w:line="240" w:lineRule="auto"/>
              <w:jc w:val="center"/>
              <w:rPr>
                <w:rFonts w:eastAsia="Arial" w:cs="Arial"/>
                <w:b/>
                <w:bCs/>
                <w:sz w:val="24"/>
                <w:szCs w:val="24"/>
              </w:rPr>
            </w:pPr>
            <w:r>
              <w:rPr>
                <w:rFonts w:eastAsia="Arial" w:cs="Arial"/>
                <w:b/>
                <w:bCs/>
                <w:sz w:val="24"/>
                <w:szCs w:val="24"/>
              </w:rPr>
              <w:t>fachlicher Konkretisierungen</w:t>
            </w:r>
          </w:p>
        </w:tc>
        <w:tc>
          <w:tcPr>
            <w:tcW w:w="4926"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tcPr>
          <w:p w14:paraId="341D3895" w14:textId="77777777" w:rsidR="00D95CE8" w:rsidRDefault="00C02800">
            <w:pPr>
              <w:spacing w:before="80" w:after="80" w:line="240" w:lineRule="auto"/>
              <w:jc w:val="center"/>
              <w:rPr>
                <w:rFonts w:eastAsia="Arial" w:cs="Arial"/>
                <w:b/>
                <w:bCs/>
                <w:sz w:val="24"/>
                <w:szCs w:val="24"/>
              </w:rPr>
            </w:pPr>
            <w:r>
              <w:rPr>
                <w:rFonts w:eastAsia="Arial" w:cs="Arial"/>
                <w:b/>
                <w:bCs/>
                <w:sz w:val="24"/>
                <w:szCs w:val="24"/>
              </w:rPr>
              <w:t xml:space="preserve">Hinweise, Vereinbarungen </w:t>
            </w:r>
          </w:p>
          <w:p w14:paraId="60107149" w14:textId="77777777" w:rsidR="00D95CE8" w:rsidRDefault="00C02800">
            <w:pPr>
              <w:spacing w:before="80" w:after="80" w:line="240" w:lineRule="auto"/>
              <w:jc w:val="center"/>
              <w:rPr>
                <w:rFonts w:eastAsia="Arial" w:cs="Arial"/>
                <w:b/>
                <w:bCs/>
                <w:sz w:val="24"/>
                <w:szCs w:val="24"/>
              </w:rPr>
            </w:pPr>
            <w:r>
              <w:rPr>
                <w:rFonts w:eastAsia="Arial" w:cs="Arial"/>
                <w:b/>
                <w:bCs/>
                <w:sz w:val="24"/>
                <w:szCs w:val="24"/>
              </w:rPr>
              <w:t>und Absprachen</w:t>
            </w:r>
          </w:p>
        </w:tc>
      </w:tr>
      <w:tr w:rsidR="00D95CE8" w14:paraId="64A39DBF" w14:textId="77777777">
        <w:tc>
          <w:tcPr>
            <w:tcW w:w="475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D3AAC5" w14:textId="77777777" w:rsidR="00D95CE8" w:rsidRDefault="00D95CE8">
            <w:pPr>
              <w:spacing w:after="0" w:line="240" w:lineRule="auto"/>
              <w:jc w:val="left"/>
              <w:rPr>
                <w:rFonts w:eastAsia="Arial" w:cs="Arial"/>
              </w:rPr>
            </w:pPr>
          </w:p>
          <w:p w14:paraId="1C4B218F" w14:textId="77777777" w:rsidR="00D95CE8" w:rsidRDefault="00C02800">
            <w:pPr>
              <w:spacing w:after="0" w:line="240" w:lineRule="auto"/>
              <w:jc w:val="left"/>
              <w:rPr>
                <w:rFonts w:eastAsia="Arial" w:cs="Arial"/>
                <w:b/>
                <w:bCs/>
              </w:rPr>
            </w:pPr>
            <w:r>
              <w:rPr>
                <w:rFonts w:eastAsia="Arial" w:cs="Arial"/>
                <w:b/>
                <w:bCs/>
              </w:rPr>
              <w:t>Text- und Medienkompetenz</w:t>
            </w:r>
          </w:p>
          <w:p w14:paraId="09532433" w14:textId="1698B08E" w:rsidR="00D95CE8" w:rsidRDefault="00C02800">
            <w:pPr>
              <w:pStyle w:val="Liste-Indikator"/>
              <w:spacing w:after="0"/>
              <w:ind w:left="0"/>
              <w:jc w:val="left"/>
              <w:rPr>
                <w:rFonts w:eastAsia="Arial" w:cs="Arial"/>
                <w:sz w:val="22"/>
              </w:rPr>
            </w:pPr>
            <w:r>
              <w:rPr>
                <w:rFonts w:eastAsia="Arial" w:cs="Arial"/>
                <w:sz w:val="22"/>
              </w:rPr>
              <w:t xml:space="preserve">explizite und </w:t>
            </w:r>
            <w:r w:rsidR="00613AFE">
              <w:rPr>
                <w:rFonts w:eastAsia="Arial" w:cs="Arial"/>
                <w:sz w:val="22"/>
              </w:rPr>
              <w:t xml:space="preserve">leicht zugängliche </w:t>
            </w:r>
            <w:r>
              <w:rPr>
                <w:rFonts w:eastAsia="Arial" w:cs="Arial"/>
                <w:sz w:val="22"/>
              </w:rPr>
              <w:t>implizite Aspekte von literarischen Texten [sowie von Sach- und Gebrauchstexten] zusammenfassen und ihre Wirkung und Funktion im Kontext der Gesamtaussage erläutern und bewerten;</w:t>
            </w:r>
          </w:p>
          <w:p w14:paraId="55A0634F" w14:textId="77777777" w:rsidR="00D95CE8" w:rsidRDefault="00C02800">
            <w:pPr>
              <w:pStyle w:val="Liste-Indikator"/>
              <w:spacing w:after="0"/>
              <w:ind w:left="0"/>
              <w:jc w:val="left"/>
              <w:rPr>
                <w:rFonts w:eastAsia="Arial" w:cs="Arial"/>
                <w:sz w:val="22"/>
              </w:rPr>
            </w:pPr>
            <w:r>
              <w:rPr>
                <w:rFonts w:eastAsia="Arial" w:cs="Arial"/>
                <w:sz w:val="22"/>
              </w:rPr>
              <w:t>in literarischen Texten Thema, Handlungsverlauf, Figuren und einzelne, von der Alltagssprache abweichende sprachliche Wirkungsmittelherausarbeiten</w:t>
            </w:r>
          </w:p>
          <w:p w14:paraId="050EC30A" w14:textId="77777777" w:rsidR="00D95CE8" w:rsidRDefault="00D95CE8">
            <w:pPr>
              <w:pStyle w:val="Liste-Indikator"/>
              <w:spacing w:after="0"/>
              <w:ind w:left="0"/>
              <w:jc w:val="left"/>
              <w:rPr>
                <w:rFonts w:eastAsia="Arial" w:cs="Arial"/>
                <w:sz w:val="22"/>
              </w:rPr>
            </w:pPr>
          </w:p>
          <w:p w14:paraId="225D1B58" w14:textId="77777777" w:rsidR="00D95CE8" w:rsidRDefault="00C02800">
            <w:pPr>
              <w:spacing w:after="0" w:line="240" w:lineRule="auto"/>
              <w:jc w:val="left"/>
              <w:rPr>
                <w:rFonts w:eastAsia="Arial" w:cs="Arial"/>
                <w:b/>
                <w:bCs/>
              </w:rPr>
            </w:pPr>
            <w:r>
              <w:rPr>
                <w:rFonts w:eastAsia="Arial" w:cs="Arial"/>
                <w:b/>
                <w:bCs/>
              </w:rPr>
              <w:t>Funktionale kommunikative Kompetenz</w:t>
            </w:r>
          </w:p>
          <w:p w14:paraId="68EEC819" w14:textId="77777777" w:rsidR="00D95CE8" w:rsidRPr="0068283E" w:rsidRDefault="00C02800">
            <w:pPr>
              <w:pStyle w:val="Liste-Indikator"/>
              <w:spacing w:after="0"/>
              <w:ind w:left="0"/>
              <w:jc w:val="left"/>
              <w:rPr>
                <w:rFonts w:eastAsia="Arial" w:cs="Arial"/>
                <w:b/>
                <w:bCs/>
                <w:i/>
                <w:sz w:val="22"/>
              </w:rPr>
            </w:pPr>
            <w:r w:rsidRPr="0068283E">
              <w:rPr>
                <w:rFonts w:eastAsia="Arial" w:cs="Arial"/>
                <w:b/>
                <w:bCs/>
                <w:i/>
                <w:sz w:val="22"/>
              </w:rPr>
              <w:t>Schreiben</w:t>
            </w:r>
          </w:p>
          <w:p w14:paraId="2B7F4BB6" w14:textId="77777777" w:rsidR="00D95CE8" w:rsidRDefault="00C02800">
            <w:pPr>
              <w:pStyle w:val="Liste-Indikator"/>
              <w:spacing w:after="0"/>
              <w:ind w:left="0"/>
              <w:jc w:val="left"/>
              <w:rPr>
                <w:rFonts w:eastAsia="Arial" w:cs="Arial"/>
                <w:sz w:val="22"/>
              </w:rPr>
            </w:pPr>
            <w:r>
              <w:rPr>
                <w:rFonts w:eastAsia="Arial" w:cs="Arial"/>
                <w:sz w:val="22"/>
              </w:rPr>
              <w:t>unter Beachtung textsortenspezifischer Merkmale einfachere Formen des produktionsorientierten und kreativen Schreibens realisieren digitale Werkzeuge auch für das kollaborative Schreiben einsetzen</w:t>
            </w:r>
          </w:p>
          <w:p w14:paraId="4D885CC8" w14:textId="77777777" w:rsidR="00D95CE8" w:rsidRDefault="00D95CE8">
            <w:pPr>
              <w:pStyle w:val="Liste-Indikator"/>
              <w:spacing w:after="0"/>
              <w:ind w:left="0"/>
              <w:jc w:val="left"/>
              <w:rPr>
                <w:rFonts w:eastAsia="Arial" w:cs="Arial"/>
                <w:sz w:val="22"/>
              </w:rPr>
            </w:pPr>
          </w:p>
          <w:p w14:paraId="035C526E" w14:textId="77777777" w:rsidR="00D95CE8" w:rsidRDefault="00C02800">
            <w:pPr>
              <w:spacing w:after="0" w:line="240" w:lineRule="auto"/>
              <w:jc w:val="left"/>
              <w:rPr>
                <w:rFonts w:eastAsia="Arial" w:cs="Arial"/>
                <w:b/>
                <w:bCs/>
              </w:rPr>
            </w:pPr>
            <w:r>
              <w:rPr>
                <w:rFonts w:eastAsia="Arial" w:cs="Arial"/>
                <w:b/>
                <w:bCs/>
              </w:rPr>
              <w:t>Verfügbarkeit sprachlicher Mittel</w:t>
            </w:r>
          </w:p>
          <w:p w14:paraId="07D2FD69" w14:textId="77777777" w:rsidR="00D95CE8" w:rsidRDefault="00C02800">
            <w:pPr>
              <w:spacing w:after="0" w:line="240" w:lineRule="auto"/>
              <w:jc w:val="left"/>
              <w:rPr>
                <w:rFonts w:eastAsia="Arial" w:cs="Arial"/>
              </w:rPr>
            </w:pPr>
            <w:r w:rsidRPr="0068283E">
              <w:rPr>
                <w:rFonts w:eastAsia="Arial" w:cs="Arial"/>
                <w:b/>
                <w:i/>
              </w:rPr>
              <w:t>Wortschatz</w:t>
            </w:r>
            <w:r>
              <w:rPr>
                <w:rFonts w:eastAsia="Arial" w:cs="Arial"/>
              </w:rPr>
              <w:t>: einen grundlegenden Wortschatz zur Textbesprechung anwenden; einen grundlegenden Wortschatz zur Textproduktion einsetzen</w:t>
            </w:r>
          </w:p>
        </w:tc>
        <w:tc>
          <w:tcPr>
            <w:tcW w:w="45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506881" w14:textId="77777777" w:rsidR="00D95CE8" w:rsidRDefault="00D95CE8">
            <w:pPr>
              <w:spacing w:after="0" w:line="240" w:lineRule="auto"/>
              <w:jc w:val="left"/>
              <w:rPr>
                <w:rFonts w:eastAsia="Arial" w:cs="Arial"/>
              </w:rPr>
            </w:pPr>
          </w:p>
          <w:p w14:paraId="5BC60204" w14:textId="77777777" w:rsidR="00D95CE8" w:rsidRDefault="00C02800">
            <w:pPr>
              <w:spacing w:after="0" w:line="240" w:lineRule="auto"/>
              <w:jc w:val="left"/>
              <w:rPr>
                <w:rFonts w:eastAsia="Arial" w:cs="Arial"/>
                <w:b/>
                <w:bCs/>
              </w:rPr>
            </w:pPr>
            <w:r>
              <w:rPr>
                <w:rFonts w:eastAsia="Arial" w:cs="Arial"/>
                <w:b/>
                <w:bCs/>
              </w:rPr>
              <w:t>Interkulturelle kommunikative Kompetenz</w:t>
            </w:r>
          </w:p>
          <w:p w14:paraId="56483589" w14:textId="77777777" w:rsidR="00D95CE8" w:rsidRDefault="00C02800">
            <w:pPr>
              <w:pStyle w:val="SieknnenTabellenflietext"/>
              <w:spacing w:before="0" w:after="0" w:line="240" w:lineRule="auto"/>
              <w:rPr>
                <w:rFonts w:eastAsia="Arial" w:cs="Arial"/>
                <w:sz w:val="22"/>
              </w:rPr>
            </w:pPr>
            <w:r>
              <w:rPr>
                <w:rFonts w:eastAsia="Arial" w:cs="Arial"/>
                <w:sz w:val="22"/>
              </w:rPr>
              <w:t>Lebensentwürfe</w:t>
            </w:r>
          </w:p>
          <w:p w14:paraId="2B3A99B2" w14:textId="77777777" w:rsidR="00D95CE8" w:rsidRDefault="00D95CE8">
            <w:pPr>
              <w:spacing w:after="0" w:line="240" w:lineRule="auto"/>
              <w:jc w:val="left"/>
              <w:rPr>
                <w:rFonts w:eastAsia="Arial" w:cs="Arial"/>
              </w:rPr>
            </w:pPr>
          </w:p>
          <w:p w14:paraId="0226FBBD" w14:textId="77777777" w:rsidR="00D95CE8" w:rsidRDefault="00C02800">
            <w:pPr>
              <w:spacing w:after="0" w:line="240" w:lineRule="auto"/>
              <w:jc w:val="left"/>
              <w:rPr>
                <w:rFonts w:eastAsia="Arial" w:cs="Arial"/>
                <w:b/>
                <w:bCs/>
              </w:rPr>
            </w:pPr>
            <w:r>
              <w:rPr>
                <w:rFonts w:eastAsia="Arial" w:cs="Arial"/>
                <w:b/>
                <w:bCs/>
              </w:rPr>
              <w:t>Text- und Medienkompetenz</w:t>
            </w:r>
          </w:p>
          <w:p w14:paraId="2C942C5F" w14:textId="4B177C19" w:rsidR="00D95CE8" w:rsidRDefault="00C02800">
            <w:pPr>
              <w:spacing w:after="0" w:line="240" w:lineRule="auto"/>
              <w:jc w:val="left"/>
              <w:rPr>
                <w:rFonts w:eastAsia="Arial" w:cs="Arial"/>
              </w:rPr>
            </w:pPr>
            <w:r>
              <w:rPr>
                <w:rFonts w:eastAsia="Arial" w:cs="Arial"/>
                <w:b/>
                <w:bCs/>
              </w:rPr>
              <w:t xml:space="preserve">Ausgangstexte: </w:t>
            </w:r>
            <w:r>
              <w:rPr>
                <w:rFonts w:eastAsia="Arial" w:cs="Arial"/>
              </w:rPr>
              <w:t>narrative Texte</w:t>
            </w:r>
          </w:p>
          <w:p w14:paraId="4B770085" w14:textId="77777777" w:rsidR="00D95CE8" w:rsidRDefault="00C02800">
            <w:pPr>
              <w:spacing w:after="0" w:line="240" w:lineRule="auto"/>
              <w:jc w:val="left"/>
              <w:rPr>
                <w:rFonts w:eastAsia="Arial" w:cs="Arial"/>
              </w:rPr>
            </w:pPr>
            <w:r>
              <w:rPr>
                <w:rFonts w:eastAsia="Arial" w:cs="Arial"/>
                <w:b/>
                <w:bCs/>
              </w:rPr>
              <w:t xml:space="preserve">Zieltexte: </w:t>
            </w:r>
            <w:r>
              <w:rPr>
                <w:rFonts w:eastAsia="Arial" w:cs="Arial"/>
              </w:rPr>
              <w:t>Tagebucheintrag, szenische Texte, Zusammenfassung, Charakterisierung</w:t>
            </w:r>
          </w:p>
          <w:p w14:paraId="2F5BCE27" w14:textId="77777777" w:rsidR="00D95CE8" w:rsidRDefault="00D95CE8">
            <w:pPr>
              <w:spacing w:after="0" w:line="240" w:lineRule="auto"/>
              <w:jc w:val="left"/>
              <w:rPr>
                <w:rFonts w:eastAsia="Arial" w:cs="Arial"/>
                <w:b/>
                <w:bCs/>
              </w:rPr>
            </w:pPr>
          </w:p>
          <w:p w14:paraId="70006DDB" w14:textId="77777777" w:rsidR="00D95CE8" w:rsidRDefault="00C02800">
            <w:pPr>
              <w:spacing w:after="0" w:line="240" w:lineRule="auto"/>
              <w:jc w:val="left"/>
              <w:rPr>
                <w:rFonts w:eastAsia="Arial" w:cs="Arial"/>
                <w:b/>
                <w:bCs/>
              </w:rPr>
            </w:pPr>
            <w:r>
              <w:rPr>
                <w:rFonts w:eastAsia="Arial" w:cs="Arial"/>
                <w:b/>
                <w:bCs/>
              </w:rPr>
              <w:t>Sprachlernkompetenz</w:t>
            </w:r>
          </w:p>
          <w:p w14:paraId="5B835388" w14:textId="77777777" w:rsidR="00D95CE8" w:rsidRDefault="00C02800">
            <w:pPr>
              <w:spacing w:after="0" w:line="240" w:lineRule="auto"/>
              <w:jc w:val="left"/>
              <w:rPr>
                <w:rFonts w:eastAsia="Arial" w:cs="Arial"/>
                <w:b/>
                <w:bCs/>
              </w:rPr>
            </w:pPr>
            <w:r>
              <w:rPr>
                <w:rFonts w:eastAsia="Arial" w:cs="Arial"/>
              </w:rPr>
              <w:t xml:space="preserve">Strategien zur systematischen Erweiterung des Wortschatzes bei der Arbeit mit Texten und Medienprodukten und zur Nutzung ein- und zweisprachiger Wörterbücher </w:t>
            </w:r>
          </w:p>
        </w:tc>
        <w:tc>
          <w:tcPr>
            <w:tcW w:w="492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82874AD" w14:textId="77777777" w:rsidR="00D95CE8" w:rsidRDefault="00D95CE8">
            <w:pPr>
              <w:spacing w:after="0" w:line="240" w:lineRule="auto"/>
              <w:jc w:val="left"/>
              <w:rPr>
                <w:rFonts w:eastAsia="Arial" w:cs="Arial"/>
              </w:rPr>
            </w:pPr>
          </w:p>
          <w:p w14:paraId="2310FCBF" w14:textId="77777777" w:rsidR="00D95CE8" w:rsidRDefault="00C02800">
            <w:pPr>
              <w:spacing w:after="0" w:line="240" w:lineRule="auto"/>
              <w:jc w:val="left"/>
              <w:rPr>
                <w:rFonts w:eastAsia="Arial" w:cs="Arial"/>
                <w:b/>
                <w:bCs/>
              </w:rPr>
            </w:pPr>
            <w:r>
              <w:rPr>
                <w:rFonts w:eastAsia="Arial" w:cs="Arial"/>
                <w:b/>
                <w:bCs/>
              </w:rPr>
              <w:t>Unterrichtliche Umsetzung</w:t>
            </w:r>
          </w:p>
          <w:p w14:paraId="5DBCF471" w14:textId="77777777" w:rsidR="00D95CE8" w:rsidRDefault="00C02800">
            <w:pPr>
              <w:spacing w:after="0" w:line="240" w:lineRule="auto"/>
              <w:jc w:val="left"/>
              <w:rPr>
                <w:rFonts w:eastAsia="Arial" w:cs="Arial"/>
              </w:rPr>
            </w:pPr>
            <w:r>
              <w:rPr>
                <w:rFonts w:eastAsia="Arial" w:cs="Arial"/>
              </w:rPr>
              <w:t>themenspezifischer Wortschatz: Erwachsenwerden, Freundschaft, Schule, Konflikte im Lebensumfeld Familie und Schule</w:t>
            </w:r>
          </w:p>
          <w:p w14:paraId="34FA70B6" w14:textId="77777777" w:rsidR="00D95CE8" w:rsidRDefault="00C02800">
            <w:pPr>
              <w:spacing w:after="0" w:line="240" w:lineRule="auto"/>
              <w:jc w:val="left"/>
              <w:rPr>
                <w:rFonts w:eastAsia="Arial" w:cs="Arial"/>
              </w:rPr>
            </w:pPr>
            <w:r>
              <w:rPr>
                <w:rFonts w:eastAsia="Arial" w:cs="Arial"/>
              </w:rPr>
              <w:t>Wortschatz zur Textproduktion: Literaturanalyse</w:t>
            </w:r>
          </w:p>
          <w:p w14:paraId="06C2D1E8" w14:textId="77777777" w:rsidR="00D95CE8" w:rsidRDefault="00D95CE8">
            <w:pPr>
              <w:spacing w:after="0" w:line="240" w:lineRule="auto"/>
              <w:jc w:val="left"/>
              <w:rPr>
                <w:rFonts w:eastAsia="Arial" w:cs="Arial"/>
              </w:rPr>
            </w:pPr>
          </w:p>
          <w:p w14:paraId="7AFB784F" w14:textId="77777777" w:rsidR="00D95CE8" w:rsidRDefault="00C02800">
            <w:pPr>
              <w:spacing w:after="0" w:line="240" w:lineRule="auto"/>
              <w:jc w:val="left"/>
              <w:rPr>
                <w:rFonts w:eastAsia="Arial" w:cs="Arial"/>
              </w:rPr>
            </w:pPr>
            <w:r>
              <w:rPr>
                <w:rFonts w:eastAsia="Arial" w:cs="Arial"/>
              </w:rPr>
              <w:t>Lernaufgaben: eine Literaturzeitung erstellen, literarische Figuren beschreiben und präsentieren, Interview mit Figuren verfassen</w:t>
            </w:r>
          </w:p>
          <w:p w14:paraId="1C437666" w14:textId="77777777" w:rsidR="00D95CE8" w:rsidRDefault="00D95CE8">
            <w:pPr>
              <w:spacing w:after="0" w:line="240" w:lineRule="auto"/>
              <w:jc w:val="left"/>
              <w:rPr>
                <w:rFonts w:eastAsia="Arial" w:cs="Arial"/>
                <w:b/>
              </w:rPr>
            </w:pPr>
          </w:p>
          <w:p w14:paraId="6321D8BB" w14:textId="77777777" w:rsidR="00D95CE8" w:rsidRDefault="00C02800">
            <w:pPr>
              <w:spacing w:after="0" w:line="240" w:lineRule="auto"/>
              <w:jc w:val="left"/>
              <w:rPr>
                <w:rFonts w:eastAsia="Arial" w:cs="Arial"/>
                <w:b/>
              </w:rPr>
            </w:pPr>
            <w:r>
              <w:rPr>
                <w:rFonts w:eastAsia="Arial" w:cs="Arial"/>
                <w:b/>
              </w:rPr>
              <w:t>Mögliche Leistungsüberprüfung</w:t>
            </w:r>
          </w:p>
          <w:p w14:paraId="2484682F" w14:textId="77777777" w:rsidR="00D95CE8" w:rsidRDefault="00C02800">
            <w:pPr>
              <w:spacing w:after="0" w:line="240" w:lineRule="auto"/>
              <w:jc w:val="left"/>
              <w:rPr>
                <w:rFonts w:eastAsia="Arial" w:cs="Arial"/>
              </w:rPr>
            </w:pPr>
            <w:r>
              <w:rPr>
                <w:rFonts w:eastAsia="Arial" w:cs="Arial"/>
              </w:rPr>
              <w:t xml:space="preserve">Leseverstehen und Schreiben, </w:t>
            </w:r>
          </w:p>
          <w:p w14:paraId="069D9C48" w14:textId="77777777" w:rsidR="00D95CE8" w:rsidRDefault="00C02800">
            <w:pPr>
              <w:spacing w:after="0" w:line="240" w:lineRule="auto"/>
              <w:jc w:val="left"/>
              <w:rPr>
                <w:rFonts w:eastAsia="Arial" w:cs="Arial"/>
              </w:rPr>
            </w:pPr>
            <w:r>
              <w:rPr>
                <w:rFonts w:eastAsia="Arial" w:cs="Arial"/>
              </w:rPr>
              <w:t>Verfügen über sprachliche Mittel, isoliert</w:t>
            </w:r>
          </w:p>
          <w:p w14:paraId="67813B63" w14:textId="77777777" w:rsidR="00D95CE8" w:rsidRDefault="00D95CE8">
            <w:pPr>
              <w:spacing w:after="0" w:line="240" w:lineRule="auto"/>
              <w:jc w:val="left"/>
              <w:rPr>
                <w:rFonts w:eastAsia="Arial" w:cs="Arial"/>
              </w:rPr>
            </w:pPr>
          </w:p>
          <w:p w14:paraId="63D03EDF" w14:textId="77777777" w:rsidR="00D95CE8" w:rsidRDefault="00C02800">
            <w:pPr>
              <w:spacing w:after="0" w:line="240" w:lineRule="auto"/>
              <w:jc w:val="left"/>
              <w:rPr>
                <w:rFonts w:eastAsia="Arial" w:cs="Arial"/>
                <w:b/>
                <w:bCs/>
              </w:rPr>
            </w:pPr>
            <w:r>
              <w:rPr>
                <w:rFonts w:eastAsia="Arial" w:cs="Arial"/>
                <w:b/>
                <w:bCs/>
              </w:rPr>
              <w:t>Weitere Absprachen</w:t>
            </w:r>
          </w:p>
          <w:p w14:paraId="4708DF28" w14:textId="77777777" w:rsidR="00D95CE8" w:rsidRDefault="00C02800">
            <w:pPr>
              <w:spacing w:after="0" w:line="240" w:lineRule="auto"/>
              <w:jc w:val="left"/>
              <w:rPr>
                <w:rFonts w:eastAsia="Arial" w:cs="Arial"/>
              </w:rPr>
            </w:pPr>
            <w:r>
              <w:rPr>
                <w:rFonts w:eastAsia="Arial" w:cs="Arial"/>
              </w:rPr>
              <w:t>Placemat, kollaboratives Schreiben</w:t>
            </w:r>
          </w:p>
          <w:p w14:paraId="42B3CC16" w14:textId="77777777" w:rsidR="008A3624" w:rsidRDefault="00C02800" w:rsidP="008A3624">
            <w:pPr>
              <w:spacing w:after="0" w:line="240" w:lineRule="auto"/>
              <w:jc w:val="left"/>
              <w:rPr>
                <w:rFonts w:eastAsia="Arial" w:cs="Arial"/>
              </w:rPr>
            </w:pPr>
            <w:r>
              <w:rPr>
                <w:rFonts w:eastAsia="Arial" w:cs="Arial"/>
              </w:rPr>
              <w:t>Bezug zu. schulinternem Medienkonzept und Methodenkonzept, Bezug zu MKR 3: Kommunizieren und Kooperieren</w:t>
            </w:r>
          </w:p>
          <w:p w14:paraId="70AEDC68" w14:textId="1C2C5D98" w:rsidR="00D95CE8" w:rsidRPr="008A3624" w:rsidRDefault="008618B1" w:rsidP="008A3624">
            <w:pPr>
              <w:spacing w:after="0" w:line="240" w:lineRule="auto"/>
              <w:jc w:val="left"/>
              <w:rPr>
                <w:rFonts w:eastAsia="Arial"/>
              </w:rPr>
            </w:pPr>
            <w:r w:rsidRPr="008A3624">
              <w:rPr>
                <w:rFonts w:eastAsia="Arial"/>
              </w:rPr>
              <w:t>g</w:t>
            </w:r>
            <w:r w:rsidR="00C02800" w:rsidRPr="008A3624">
              <w:rPr>
                <w:rFonts w:eastAsia="Arial"/>
              </w:rPr>
              <w:t xml:space="preserve">ezielte Nutzung der in </w:t>
            </w:r>
            <w:r w:rsidR="008A3624" w:rsidRPr="008A3624">
              <w:rPr>
                <w:rFonts w:eastAsia="Arial"/>
              </w:rPr>
              <w:t>der ersten und zweite</w:t>
            </w:r>
            <w:r w:rsidR="008A3624">
              <w:rPr>
                <w:rFonts w:eastAsia="Arial"/>
              </w:rPr>
              <w:t>n</w:t>
            </w:r>
            <w:r w:rsidR="008A3624" w:rsidRPr="008A3624">
              <w:rPr>
                <w:rFonts w:eastAsia="Arial"/>
              </w:rPr>
              <w:t xml:space="preserve"> </w:t>
            </w:r>
            <w:r w:rsidR="000B01C6" w:rsidRPr="008A3624">
              <w:rPr>
                <w:rFonts w:eastAsia="Arial"/>
              </w:rPr>
              <w:t>Fremdsprache</w:t>
            </w:r>
            <w:r w:rsidR="00C02800" w:rsidRPr="008A3624">
              <w:rPr>
                <w:rFonts w:eastAsia="Arial"/>
              </w:rPr>
              <w:t xml:space="preserve"> aufgebauten Analysekompetenz</w:t>
            </w:r>
          </w:p>
          <w:p w14:paraId="7F4A68CE" w14:textId="77777777" w:rsidR="00D95CE8" w:rsidRDefault="00D95CE8">
            <w:pPr>
              <w:spacing w:after="0" w:line="240" w:lineRule="auto"/>
              <w:jc w:val="left"/>
              <w:rPr>
                <w:rFonts w:eastAsia="Arial" w:cs="Arial"/>
              </w:rPr>
            </w:pPr>
          </w:p>
        </w:tc>
      </w:tr>
    </w:tbl>
    <w:p w14:paraId="73E78C6A" w14:textId="77777777" w:rsidR="00D95CE8" w:rsidRDefault="00C02800">
      <w:r>
        <w:br w:type="page"/>
      </w:r>
    </w:p>
    <w:tbl>
      <w:tblPr>
        <w:tblW w:w="14218" w:type="dxa"/>
        <w:tblInd w:w="-118" w:type="dxa"/>
        <w:tblCellMar>
          <w:left w:w="10" w:type="dxa"/>
          <w:right w:w="10" w:type="dxa"/>
        </w:tblCellMar>
        <w:tblLook w:val="0000" w:firstRow="0" w:lastRow="0" w:firstColumn="0" w:lastColumn="0" w:noHBand="0" w:noVBand="0"/>
      </w:tblPr>
      <w:tblGrid>
        <w:gridCol w:w="4731"/>
        <w:gridCol w:w="4459"/>
        <w:gridCol w:w="5028"/>
      </w:tblGrid>
      <w:tr w:rsidR="00D95CE8" w:rsidRPr="000F0226" w14:paraId="226CDFB2" w14:textId="77777777">
        <w:trPr>
          <w:trHeight w:val="685"/>
        </w:trPr>
        <w:tc>
          <w:tcPr>
            <w:tcW w:w="14218" w:type="dxa"/>
            <w:gridSpan w:val="3"/>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3" w:type="dxa"/>
              <w:bottom w:w="0" w:type="dxa"/>
              <w:right w:w="108" w:type="dxa"/>
            </w:tcMar>
            <w:vAlign w:val="center"/>
          </w:tcPr>
          <w:p w14:paraId="1502AB28" w14:textId="77777777" w:rsidR="00D95CE8" w:rsidRPr="0068283E" w:rsidRDefault="00C02800">
            <w:pPr>
              <w:pageBreakBefore/>
              <w:spacing w:after="0" w:line="240" w:lineRule="auto"/>
              <w:jc w:val="center"/>
              <w:rPr>
                <w:rFonts w:eastAsia="Arial" w:cs="Arial"/>
                <w:sz w:val="28"/>
                <w:lang w:val="nl-NL"/>
              </w:rPr>
            </w:pPr>
            <w:r w:rsidRPr="0068283E">
              <w:rPr>
                <w:rFonts w:eastAsia="Arial" w:cs="Arial"/>
                <w:b/>
                <w:sz w:val="28"/>
                <w:lang w:val="nl-NL"/>
              </w:rPr>
              <w:lastRenderedPageBreak/>
              <w:t xml:space="preserve">UV 10.2-3 </w:t>
            </w:r>
            <w:r w:rsidRPr="0068283E">
              <w:rPr>
                <w:rFonts w:eastAsia="Arial" w:cs="Arial"/>
                <w:b/>
                <w:i/>
                <w:sz w:val="28"/>
                <w:lang w:val="nl-NL"/>
              </w:rPr>
              <w:t>Iedereen is anders – discussiëren over diversiteit</w:t>
            </w:r>
            <w:r w:rsidRPr="0068283E">
              <w:rPr>
                <w:rFonts w:eastAsia="Arial" w:cs="Arial"/>
                <w:b/>
                <w:sz w:val="28"/>
                <w:lang w:val="nl-NL"/>
              </w:rPr>
              <w:t xml:space="preserve"> </w:t>
            </w:r>
            <w:r w:rsidRPr="0068283E">
              <w:rPr>
                <w:rFonts w:eastAsia="Arial" w:cs="Arial"/>
                <w:sz w:val="28"/>
                <w:lang w:val="nl-NL"/>
              </w:rPr>
              <w:t>(ca. 20 U.-Std)</w:t>
            </w:r>
          </w:p>
        </w:tc>
      </w:tr>
      <w:tr w:rsidR="00D95CE8" w14:paraId="0C5D5580" w14:textId="77777777">
        <w:trPr>
          <w:trHeight w:val="685"/>
        </w:trPr>
        <w:tc>
          <w:tcPr>
            <w:tcW w:w="4731"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45CE720D" w14:textId="77777777" w:rsidR="00D95CE8" w:rsidRDefault="00C02800">
            <w:pPr>
              <w:spacing w:after="0" w:line="240" w:lineRule="auto"/>
              <w:jc w:val="center"/>
              <w:rPr>
                <w:rFonts w:eastAsia="Arial" w:cs="Arial"/>
                <w:b/>
                <w:sz w:val="24"/>
                <w:szCs w:val="24"/>
              </w:rPr>
            </w:pPr>
            <w:r>
              <w:rPr>
                <w:rFonts w:eastAsia="Arial" w:cs="Arial"/>
                <w:b/>
                <w:sz w:val="24"/>
                <w:szCs w:val="24"/>
              </w:rPr>
              <w:t xml:space="preserve">Kompetenzerwartungen </w:t>
            </w:r>
          </w:p>
          <w:p w14:paraId="1BFA3404" w14:textId="77777777" w:rsidR="00D95CE8" w:rsidRDefault="00C02800">
            <w:pPr>
              <w:spacing w:after="0" w:line="240" w:lineRule="auto"/>
              <w:jc w:val="center"/>
              <w:rPr>
                <w:rFonts w:eastAsia="Arial" w:cs="Arial"/>
                <w:b/>
                <w:sz w:val="24"/>
                <w:szCs w:val="24"/>
              </w:rPr>
            </w:pPr>
            <w:r>
              <w:rPr>
                <w:rFonts w:eastAsia="Arial" w:cs="Arial"/>
                <w:b/>
                <w:sz w:val="24"/>
                <w:szCs w:val="24"/>
              </w:rPr>
              <w:t>im Schwerpunkt</w:t>
            </w:r>
          </w:p>
        </w:tc>
        <w:tc>
          <w:tcPr>
            <w:tcW w:w="4459"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68AA4861" w14:textId="77777777" w:rsidR="00D95CE8" w:rsidRDefault="00C02800">
            <w:pPr>
              <w:spacing w:after="0" w:line="240" w:lineRule="auto"/>
              <w:jc w:val="center"/>
              <w:rPr>
                <w:rFonts w:eastAsia="Arial" w:cs="Arial"/>
                <w:b/>
                <w:sz w:val="24"/>
                <w:szCs w:val="24"/>
              </w:rPr>
            </w:pPr>
            <w:r>
              <w:rPr>
                <w:rFonts w:eastAsia="Arial" w:cs="Arial"/>
                <w:b/>
                <w:sz w:val="24"/>
                <w:szCs w:val="24"/>
              </w:rPr>
              <w:t xml:space="preserve">Auswahl </w:t>
            </w:r>
          </w:p>
          <w:p w14:paraId="67A7A3A7" w14:textId="77777777" w:rsidR="00D95CE8" w:rsidRDefault="00C02800">
            <w:pPr>
              <w:spacing w:after="0" w:line="240" w:lineRule="auto"/>
              <w:jc w:val="center"/>
              <w:rPr>
                <w:rFonts w:eastAsia="Arial" w:cs="Arial"/>
                <w:b/>
                <w:sz w:val="24"/>
                <w:szCs w:val="24"/>
              </w:rPr>
            </w:pPr>
            <w:r>
              <w:rPr>
                <w:rFonts w:eastAsia="Arial" w:cs="Arial"/>
                <w:b/>
                <w:sz w:val="24"/>
                <w:szCs w:val="24"/>
              </w:rPr>
              <w:t>fachlicher Konkretisierungen</w:t>
            </w:r>
          </w:p>
        </w:tc>
        <w:tc>
          <w:tcPr>
            <w:tcW w:w="5028"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3" w:type="dxa"/>
              <w:bottom w:w="0" w:type="dxa"/>
              <w:right w:w="108" w:type="dxa"/>
            </w:tcMar>
          </w:tcPr>
          <w:p w14:paraId="253E2585" w14:textId="77777777" w:rsidR="00D95CE8" w:rsidRDefault="00C02800">
            <w:pPr>
              <w:spacing w:after="0" w:line="240" w:lineRule="auto"/>
              <w:jc w:val="center"/>
              <w:rPr>
                <w:rFonts w:eastAsia="Arial" w:cs="Arial"/>
                <w:b/>
                <w:sz w:val="24"/>
                <w:szCs w:val="24"/>
              </w:rPr>
            </w:pPr>
            <w:r>
              <w:rPr>
                <w:rFonts w:eastAsia="Arial" w:cs="Arial"/>
                <w:b/>
                <w:sz w:val="24"/>
                <w:szCs w:val="24"/>
              </w:rPr>
              <w:t xml:space="preserve">Hinweise, Vereinbarungen </w:t>
            </w:r>
          </w:p>
          <w:p w14:paraId="5C322FB7" w14:textId="77777777" w:rsidR="00D95CE8" w:rsidRDefault="00C02800">
            <w:pPr>
              <w:spacing w:after="0" w:line="240" w:lineRule="auto"/>
              <w:jc w:val="center"/>
              <w:rPr>
                <w:rFonts w:eastAsia="Arial" w:cs="Arial"/>
                <w:b/>
                <w:sz w:val="24"/>
                <w:szCs w:val="24"/>
              </w:rPr>
            </w:pPr>
            <w:r>
              <w:rPr>
                <w:rFonts w:eastAsia="Arial" w:cs="Arial"/>
                <w:b/>
                <w:sz w:val="24"/>
                <w:szCs w:val="24"/>
              </w:rPr>
              <w:t>und Absprachen</w:t>
            </w:r>
          </w:p>
        </w:tc>
      </w:tr>
      <w:tr w:rsidR="00D95CE8" w14:paraId="16085E35" w14:textId="77777777">
        <w:trPr>
          <w:trHeight w:val="1526"/>
        </w:trPr>
        <w:tc>
          <w:tcPr>
            <w:tcW w:w="4731"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73A5D70E" w14:textId="77777777" w:rsidR="00D95CE8" w:rsidRDefault="00D95CE8">
            <w:pPr>
              <w:spacing w:after="0" w:line="240" w:lineRule="auto"/>
              <w:jc w:val="left"/>
              <w:rPr>
                <w:rFonts w:eastAsia="Arial" w:cs="Arial"/>
              </w:rPr>
            </w:pPr>
          </w:p>
          <w:p w14:paraId="3C381FD5" w14:textId="77777777" w:rsidR="00D95CE8" w:rsidRDefault="00C02800">
            <w:pPr>
              <w:spacing w:after="0" w:line="240" w:lineRule="auto"/>
              <w:jc w:val="left"/>
              <w:rPr>
                <w:rFonts w:eastAsia="Arial" w:cs="Arial"/>
                <w:b/>
              </w:rPr>
            </w:pPr>
            <w:r>
              <w:rPr>
                <w:rFonts w:eastAsia="Arial" w:cs="Arial"/>
                <w:b/>
              </w:rPr>
              <w:t>Text- und Medienkompetenz</w:t>
            </w:r>
          </w:p>
          <w:p w14:paraId="502A1003" w14:textId="77777777" w:rsidR="00D95CE8" w:rsidRDefault="00C02800">
            <w:pPr>
              <w:spacing w:after="0" w:line="240" w:lineRule="auto"/>
              <w:jc w:val="left"/>
              <w:rPr>
                <w:rFonts w:eastAsia="Arial" w:cs="Arial"/>
              </w:rPr>
            </w:pPr>
            <w:r>
              <w:rPr>
                <w:rFonts w:eastAsia="Arial" w:cs="Arial"/>
              </w:rPr>
              <w:t>unter Berücksichtigung des soziokulturellen Orientierungswissens zu den Aussagen der jeweiligen Texte wie auch Medienprodukte mündlich und schriftlich Stellung beziehen;</w:t>
            </w:r>
          </w:p>
          <w:p w14:paraId="78B51090" w14:textId="77777777" w:rsidR="00D95CE8" w:rsidRDefault="00C02800">
            <w:pPr>
              <w:spacing w:after="0" w:line="240" w:lineRule="auto"/>
              <w:jc w:val="left"/>
              <w:rPr>
                <w:rFonts w:eastAsia="Arial" w:cs="Arial"/>
              </w:rPr>
            </w:pPr>
            <w:r>
              <w:rPr>
                <w:rFonts w:eastAsia="Arial" w:cs="Arial"/>
              </w:rPr>
              <w:t xml:space="preserve">digitale Werkzeuge zur Text- und </w:t>
            </w:r>
          </w:p>
          <w:p w14:paraId="55495D78" w14:textId="1B87896C" w:rsidR="00D95CE8" w:rsidRDefault="00C02800">
            <w:pPr>
              <w:spacing w:after="0" w:line="240" w:lineRule="auto"/>
              <w:jc w:val="left"/>
              <w:rPr>
                <w:rFonts w:eastAsia="Arial" w:cs="Arial"/>
              </w:rPr>
            </w:pPr>
            <w:r>
              <w:rPr>
                <w:rFonts w:eastAsia="Arial" w:cs="Arial"/>
              </w:rPr>
              <w:t>Medienproduktion, Recherche und Kommunikation reflektiert und zielgerichtet einsetzen</w:t>
            </w:r>
          </w:p>
          <w:p w14:paraId="7A93B9DA" w14:textId="77777777" w:rsidR="00D95CE8" w:rsidRDefault="00D95CE8">
            <w:pPr>
              <w:spacing w:after="0" w:line="240" w:lineRule="auto"/>
              <w:jc w:val="left"/>
              <w:rPr>
                <w:rFonts w:eastAsia="Arial" w:cs="Arial"/>
              </w:rPr>
            </w:pPr>
          </w:p>
          <w:p w14:paraId="104DEAAB" w14:textId="77777777" w:rsidR="00D95CE8" w:rsidRDefault="00C02800">
            <w:pPr>
              <w:spacing w:after="0" w:line="240" w:lineRule="auto"/>
              <w:jc w:val="left"/>
              <w:rPr>
                <w:rFonts w:eastAsia="Arial" w:cs="Arial"/>
                <w:b/>
                <w:bCs/>
              </w:rPr>
            </w:pPr>
            <w:r>
              <w:rPr>
                <w:rFonts w:eastAsia="Arial" w:cs="Arial"/>
                <w:b/>
                <w:bCs/>
              </w:rPr>
              <w:t>Funktionale kommunikative Kompetenz</w:t>
            </w:r>
          </w:p>
          <w:p w14:paraId="18304903" w14:textId="77777777" w:rsidR="00D95CE8" w:rsidRPr="0068283E" w:rsidRDefault="00C02800">
            <w:pPr>
              <w:spacing w:after="0" w:line="240" w:lineRule="auto"/>
              <w:jc w:val="left"/>
              <w:rPr>
                <w:rFonts w:eastAsia="Arial" w:cs="Arial"/>
                <w:b/>
                <w:i/>
              </w:rPr>
            </w:pPr>
            <w:r w:rsidRPr="0068283E">
              <w:rPr>
                <w:rFonts w:eastAsia="Arial" w:cs="Arial"/>
                <w:b/>
                <w:i/>
              </w:rPr>
              <w:t>Sprechen - an Gesprächen teilnehmen:</w:t>
            </w:r>
          </w:p>
          <w:p w14:paraId="0F6DB5FC" w14:textId="77777777" w:rsidR="00D95CE8" w:rsidRDefault="00C02800">
            <w:pPr>
              <w:spacing w:after="0" w:line="240" w:lineRule="auto"/>
              <w:jc w:val="left"/>
              <w:rPr>
                <w:rFonts w:eastAsia="Arial" w:cs="Arial"/>
              </w:rPr>
            </w:pPr>
            <w:r>
              <w:rPr>
                <w:rFonts w:eastAsia="Arial" w:cs="Arial"/>
              </w:rPr>
              <w:t>sich in unterschiedlichen Rollen in informellen sowie in formalisierten, auch digital gestützten Gesprächssituationen auch spontan ihre Redeabsichten verwirklichen und in der Regel situationsangemessen interagieren</w:t>
            </w:r>
          </w:p>
          <w:p w14:paraId="7EEB395E" w14:textId="77777777" w:rsidR="00D95CE8" w:rsidRDefault="00D95CE8">
            <w:pPr>
              <w:spacing w:after="0" w:line="240" w:lineRule="auto"/>
              <w:jc w:val="left"/>
              <w:rPr>
                <w:rFonts w:eastAsia="Arial" w:cs="Arial"/>
              </w:rPr>
            </w:pPr>
          </w:p>
          <w:p w14:paraId="2104CD87" w14:textId="77777777" w:rsidR="00D95CE8" w:rsidRDefault="00D95CE8">
            <w:pPr>
              <w:spacing w:after="0" w:line="240" w:lineRule="auto"/>
              <w:jc w:val="left"/>
              <w:rPr>
                <w:rFonts w:eastAsia="Arial" w:cs="Arial"/>
              </w:rPr>
            </w:pPr>
          </w:p>
        </w:tc>
        <w:tc>
          <w:tcPr>
            <w:tcW w:w="4459"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504D699E" w14:textId="77777777" w:rsidR="00D95CE8" w:rsidRDefault="00D95CE8">
            <w:pPr>
              <w:spacing w:after="0" w:line="240" w:lineRule="auto"/>
              <w:jc w:val="left"/>
              <w:rPr>
                <w:rFonts w:eastAsia="Arial" w:cs="Arial"/>
              </w:rPr>
            </w:pPr>
          </w:p>
          <w:p w14:paraId="44D9A75E" w14:textId="77777777" w:rsidR="00D95CE8" w:rsidRDefault="00C02800">
            <w:pPr>
              <w:spacing w:after="0" w:line="240" w:lineRule="auto"/>
              <w:jc w:val="left"/>
              <w:rPr>
                <w:rFonts w:eastAsia="Arial" w:cs="Arial"/>
                <w:b/>
              </w:rPr>
            </w:pPr>
            <w:r>
              <w:rPr>
                <w:rFonts w:eastAsia="Arial" w:cs="Arial"/>
                <w:b/>
              </w:rPr>
              <w:t>Interkulturelle kommunikative Kompetenz</w:t>
            </w:r>
          </w:p>
          <w:p w14:paraId="6CF69A3C" w14:textId="77777777" w:rsidR="00D95CE8" w:rsidRDefault="00C02800">
            <w:pPr>
              <w:spacing w:after="0" w:line="240" w:lineRule="auto"/>
              <w:jc w:val="left"/>
              <w:rPr>
                <w:rFonts w:eastAsia="Arial" w:cs="Arial"/>
              </w:rPr>
            </w:pPr>
            <w:r>
              <w:rPr>
                <w:rFonts w:eastAsia="Arial" w:cs="Arial"/>
              </w:rPr>
              <w:t>Umgang mit Vielfalt, Mobilität</w:t>
            </w:r>
          </w:p>
          <w:p w14:paraId="4B87EEE0" w14:textId="77777777" w:rsidR="00D95CE8" w:rsidRDefault="00D95CE8">
            <w:pPr>
              <w:spacing w:after="0" w:line="240" w:lineRule="auto"/>
              <w:jc w:val="left"/>
              <w:rPr>
                <w:rFonts w:eastAsia="Arial" w:cs="Arial"/>
              </w:rPr>
            </w:pPr>
          </w:p>
          <w:p w14:paraId="38E3E39D" w14:textId="77777777" w:rsidR="00D95CE8" w:rsidRDefault="00C02800">
            <w:pPr>
              <w:spacing w:after="0" w:line="240" w:lineRule="auto"/>
              <w:jc w:val="left"/>
              <w:rPr>
                <w:rFonts w:eastAsia="Arial" w:cs="Arial"/>
                <w:b/>
                <w:bCs/>
              </w:rPr>
            </w:pPr>
            <w:r>
              <w:rPr>
                <w:rFonts w:eastAsia="Arial" w:cs="Arial"/>
                <w:b/>
                <w:bCs/>
              </w:rPr>
              <w:t>Text- und Medienkompetenz</w:t>
            </w:r>
          </w:p>
          <w:p w14:paraId="199FC884" w14:textId="77777777" w:rsidR="00D95CE8" w:rsidRDefault="00C02800">
            <w:pPr>
              <w:spacing w:after="0" w:line="240" w:lineRule="auto"/>
              <w:jc w:val="left"/>
              <w:rPr>
                <w:rFonts w:eastAsia="Arial" w:cs="Arial"/>
              </w:rPr>
            </w:pPr>
            <w:r>
              <w:rPr>
                <w:rFonts w:eastAsia="Arial" w:cs="Arial"/>
                <w:b/>
              </w:rPr>
              <w:t xml:space="preserve">Ausgangstexte: </w:t>
            </w:r>
            <w:r>
              <w:rPr>
                <w:rFonts w:eastAsia="Arial" w:cs="Arial"/>
              </w:rPr>
              <w:t>lyrische Texte, Zeitungsartikel, Formate der sozialen Medien und Netzwerke</w:t>
            </w:r>
          </w:p>
          <w:p w14:paraId="21DC3890" w14:textId="77777777" w:rsidR="00D95CE8" w:rsidRDefault="00C02800">
            <w:pPr>
              <w:spacing w:after="0" w:line="240" w:lineRule="auto"/>
              <w:jc w:val="left"/>
              <w:rPr>
                <w:rFonts w:eastAsia="Arial" w:cs="Arial"/>
              </w:rPr>
            </w:pPr>
            <w:r>
              <w:rPr>
                <w:rFonts w:eastAsia="Arial" w:cs="Arial"/>
                <w:b/>
              </w:rPr>
              <w:t xml:space="preserve">Zieltexte: </w:t>
            </w:r>
            <w:r>
              <w:rPr>
                <w:rFonts w:eastAsia="Arial" w:cs="Arial"/>
              </w:rPr>
              <w:t>Fiktives Interview, Zusammenfassung, Diskussion, digitales Medienprodukt</w:t>
            </w:r>
          </w:p>
          <w:p w14:paraId="1872A02A" w14:textId="77777777" w:rsidR="00D95CE8" w:rsidRDefault="00D95CE8">
            <w:pPr>
              <w:spacing w:after="0" w:line="240" w:lineRule="auto"/>
              <w:jc w:val="left"/>
              <w:rPr>
                <w:rFonts w:eastAsia="Arial" w:cs="Arial"/>
              </w:rPr>
            </w:pPr>
          </w:p>
          <w:p w14:paraId="0077396A" w14:textId="77777777" w:rsidR="00D95CE8" w:rsidRDefault="00C02800">
            <w:pPr>
              <w:spacing w:after="0" w:line="240" w:lineRule="auto"/>
              <w:jc w:val="left"/>
              <w:rPr>
                <w:rFonts w:eastAsia="Arial" w:cs="Arial"/>
                <w:b/>
                <w:bCs/>
              </w:rPr>
            </w:pPr>
            <w:r>
              <w:rPr>
                <w:rFonts w:eastAsia="Arial" w:cs="Arial"/>
                <w:b/>
                <w:bCs/>
              </w:rPr>
              <w:t>Funktionale kommunikative Kompetenz</w:t>
            </w:r>
          </w:p>
          <w:p w14:paraId="4083CD38" w14:textId="77777777" w:rsidR="001D4032" w:rsidRDefault="00C02800">
            <w:pPr>
              <w:spacing w:after="0" w:line="240" w:lineRule="auto"/>
              <w:jc w:val="left"/>
              <w:rPr>
                <w:rFonts w:eastAsia="Arial" w:cs="Arial"/>
                <w:b/>
              </w:rPr>
            </w:pPr>
            <w:r>
              <w:rPr>
                <w:rFonts w:eastAsia="Arial" w:cs="Arial"/>
                <w:b/>
              </w:rPr>
              <w:t xml:space="preserve">Verfügen über sprachliche Mittel: </w:t>
            </w:r>
          </w:p>
          <w:p w14:paraId="78E235ED" w14:textId="2294C62F" w:rsidR="00D95CE8" w:rsidRPr="008A3624" w:rsidRDefault="00C02800">
            <w:pPr>
              <w:spacing w:after="0" w:line="240" w:lineRule="auto"/>
              <w:jc w:val="left"/>
              <w:rPr>
                <w:rFonts w:eastAsia="Arial" w:cs="Arial"/>
                <w:lang w:val="nl-NL"/>
              </w:rPr>
            </w:pPr>
            <w:r w:rsidRPr="008A3624">
              <w:rPr>
                <w:rFonts w:eastAsia="Arial" w:cs="Arial"/>
                <w:b/>
                <w:i/>
                <w:lang w:val="nl-NL"/>
              </w:rPr>
              <w:t>Grammatik</w:t>
            </w:r>
            <w:r w:rsidRPr="008A3624">
              <w:rPr>
                <w:rFonts w:eastAsia="Arial" w:cs="Arial"/>
                <w:b/>
                <w:lang w:val="nl-NL"/>
              </w:rPr>
              <w:t>:</w:t>
            </w:r>
            <w:r w:rsidRPr="008A3624">
              <w:rPr>
                <w:rFonts w:eastAsia="Arial" w:cs="Arial"/>
                <w:lang w:val="nl-NL"/>
              </w:rPr>
              <w:t xml:space="preserve"> Modalität in frequenten Routinen (</w:t>
            </w:r>
            <w:r w:rsidRPr="008A3624">
              <w:rPr>
                <w:rFonts w:eastAsia="Arial" w:cs="Arial"/>
                <w:i/>
                <w:lang w:val="nl-NL"/>
              </w:rPr>
              <w:t>dat had je niet moeten doen, voor mij hoeft dat niet)</w:t>
            </w:r>
          </w:p>
          <w:p w14:paraId="193BBB90" w14:textId="77777777" w:rsidR="00D95CE8" w:rsidRDefault="00C02800">
            <w:pPr>
              <w:spacing w:after="0" w:line="240" w:lineRule="auto"/>
              <w:jc w:val="left"/>
              <w:rPr>
                <w:rFonts w:eastAsia="Arial" w:cs="Arial"/>
              </w:rPr>
            </w:pPr>
            <w:r>
              <w:rPr>
                <w:rFonts w:eastAsia="Arial" w:cs="Arial"/>
              </w:rPr>
              <w:t xml:space="preserve">reale und irreale Konditionalsätze mit </w:t>
            </w:r>
            <w:r>
              <w:rPr>
                <w:rFonts w:eastAsia="Arial" w:cs="Arial"/>
                <w:i/>
              </w:rPr>
              <w:t>zullen</w:t>
            </w:r>
            <w:r>
              <w:rPr>
                <w:rFonts w:eastAsia="Arial" w:cs="Arial"/>
              </w:rPr>
              <w:t xml:space="preserve"> bzw. </w:t>
            </w:r>
            <w:r>
              <w:rPr>
                <w:rFonts w:eastAsia="Arial" w:cs="Arial"/>
                <w:i/>
              </w:rPr>
              <w:t>zouden</w:t>
            </w:r>
            <w:r>
              <w:rPr>
                <w:rFonts w:eastAsia="Arial" w:cs="Arial"/>
              </w:rPr>
              <w:t>; indirekte Rede</w:t>
            </w:r>
          </w:p>
        </w:tc>
        <w:tc>
          <w:tcPr>
            <w:tcW w:w="5028" w:type="dxa"/>
            <w:tcBorders>
              <w:top w:val="single" w:sz="4" w:space="0" w:color="000000"/>
              <w:left w:val="single" w:sz="4" w:space="0" w:color="000000"/>
              <w:bottom w:val="single" w:sz="4" w:space="0" w:color="000000"/>
              <w:right w:val="single" w:sz="4" w:space="0" w:color="000000"/>
              <w:tl2br w:val="nil"/>
              <w:tr2bl w:val="nil"/>
            </w:tcBorders>
            <w:tcMar>
              <w:top w:w="0" w:type="dxa"/>
              <w:left w:w="103" w:type="dxa"/>
              <w:bottom w:w="0" w:type="dxa"/>
              <w:right w:w="108" w:type="dxa"/>
            </w:tcMar>
          </w:tcPr>
          <w:p w14:paraId="23974913" w14:textId="77777777" w:rsidR="00D95CE8" w:rsidRDefault="00D95CE8">
            <w:pPr>
              <w:spacing w:after="0" w:line="240" w:lineRule="auto"/>
              <w:jc w:val="left"/>
              <w:rPr>
                <w:rFonts w:eastAsia="Arial" w:cs="Arial"/>
              </w:rPr>
            </w:pPr>
          </w:p>
          <w:p w14:paraId="7DDB157F" w14:textId="77777777" w:rsidR="00D95CE8" w:rsidRDefault="00C02800">
            <w:pPr>
              <w:spacing w:after="0" w:line="240" w:lineRule="auto"/>
              <w:jc w:val="left"/>
              <w:rPr>
                <w:rFonts w:eastAsia="Arial" w:cs="Arial"/>
                <w:b/>
              </w:rPr>
            </w:pPr>
            <w:r>
              <w:rPr>
                <w:rFonts w:eastAsia="Arial" w:cs="Arial"/>
                <w:b/>
              </w:rPr>
              <w:t>Anknüpfen an bereits erworbene Kompetenzen</w:t>
            </w:r>
          </w:p>
          <w:p w14:paraId="58D4A0CC" w14:textId="71AA66F4" w:rsidR="00D95CE8" w:rsidRDefault="00985822">
            <w:pPr>
              <w:spacing w:after="0" w:line="240" w:lineRule="auto"/>
              <w:jc w:val="left"/>
              <w:rPr>
                <w:rFonts w:eastAsia="Arial" w:cs="Arial"/>
              </w:rPr>
            </w:pPr>
            <w:r>
              <w:rPr>
                <w:rFonts w:eastAsia="Arial" w:cs="Arial"/>
              </w:rPr>
              <w:t>t</w:t>
            </w:r>
            <w:r w:rsidR="00C02800">
              <w:rPr>
                <w:rFonts w:eastAsia="Arial" w:cs="Arial"/>
              </w:rPr>
              <w:t>hemenspezifischer Wortschatz: Toleranz, Rassismus</w:t>
            </w:r>
          </w:p>
          <w:p w14:paraId="70298F18" w14:textId="77777777" w:rsidR="00D95CE8" w:rsidRDefault="00D95CE8">
            <w:pPr>
              <w:spacing w:after="0" w:line="240" w:lineRule="auto"/>
              <w:jc w:val="left"/>
              <w:rPr>
                <w:rFonts w:eastAsia="Arial" w:cs="Arial"/>
                <w:b/>
              </w:rPr>
            </w:pPr>
          </w:p>
          <w:p w14:paraId="05637585" w14:textId="77777777" w:rsidR="00D95CE8" w:rsidRDefault="00C02800">
            <w:pPr>
              <w:spacing w:after="0" w:line="240" w:lineRule="auto"/>
              <w:jc w:val="left"/>
              <w:rPr>
                <w:rFonts w:eastAsia="Arial" w:cs="Arial"/>
                <w:b/>
              </w:rPr>
            </w:pPr>
            <w:r>
              <w:rPr>
                <w:rFonts w:eastAsia="Arial" w:cs="Arial"/>
                <w:b/>
              </w:rPr>
              <w:t>Unterrichtliche Umsetzung</w:t>
            </w:r>
          </w:p>
          <w:p w14:paraId="53A03513" w14:textId="5B35AA71" w:rsidR="00D95CE8" w:rsidRDefault="00985822">
            <w:pPr>
              <w:spacing w:after="0" w:line="240" w:lineRule="auto"/>
              <w:jc w:val="left"/>
              <w:rPr>
                <w:rFonts w:eastAsia="Arial" w:cs="Arial"/>
              </w:rPr>
            </w:pPr>
            <w:r>
              <w:rPr>
                <w:rFonts w:eastAsia="Arial" w:cs="Arial"/>
              </w:rPr>
              <w:t>t</w:t>
            </w:r>
            <w:r w:rsidR="00C02800">
              <w:rPr>
                <w:rFonts w:eastAsia="Arial" w:cs="Arial"/>
              </w:rPr>
              <w:t>hemenspezifischer Wortschatz: Toleranz, Akzeptanz, Wortschatz zur Textproduktion: Diskutieren</w:t>
            </w:r>
          </w:p>
          <w:p w14:paraId="4420F7DD" w14:textId="20397004" w:rsidR="00D95CE8" w:rsidRDefault="00C02800">
            <w:pPr>
              <w:spacing w:after="0" w:line="240" w:lineRule="auto"/>
              <w:jc w:val="left"/>
              <w:rPr>
                <w:rFonts w:eastAsia="Arial" w:cs="Arial"/>
              </w:rPr>
            </w:pPr>
            <w:r>
              <w:rPr>
                <w:rFonts w:eastAsia="Arial" w:cs="Arial"/>
              </w:rPr>
              <w:t>Lernaufgaben: eine Diskussion über einen barrierefreien Grenzraum führen</w:t>
            </w:r>
          </w:p>
          <w:p w14:paraId="3FD1AA95" w14:textId="77777777" w:rsidR="00D95CE8" w:rsidRDefault="00C02800">
            <w:pPr>
              <w:spacing w:after="0" w:line="240" w:lineRule="auto"/>
              <w:jc w:val="left"/>
              <w:rPr>
                <w:rFonts w:eastAsia="Arial" w:cs="Arial"/>
              </w:rPr>
            </w:pPr>
            <w:r>
              <w:rPr>
                <w:rFonts w:eastAsia="Arial" w:cs="Arial"/>
              </w:rPr>
              <w:t>mit einfachen digitalen Mitteln einen Podcast zum Thema kulturelle Diversität erstellen (“</w:t>
            </w:r>
            <w:r>
              <w:rPr>
                <w:rFonts w:eastAsia="Arial" w:cs="Arial"/>
                <w:i/>
              </w:rPr>
              <w:t>Beken kleur</w:t>
            </w:r>
            <w:r>
              <w:rPr>
                <w:rFonts w:eastAsia="Arial" w:cs="Arial"/>
              </w:rPr>
              <w:t>!“)</w:t>
            </w:r>
          </w:p>
          <w:p w14:paraId="6989F30A" w14:textId="77777777" w:rsidR="00D95CE8" w:rsidRDefault="00D95CE8">
            <w:pPr>
              <w:spacing w:after="0" w:line="240" w:lineRule="auto"/>
              <w:jc w:val="left"/>
              <w:rPr>
                <w:rFonts w:eastAsia="Arial" w:cs="Arial"/>
              </w:rPr>
            </w:pPr>
          </w:p>
          <w:p w14:paraId="6C3DA976" w14:textId="77777777" w:rsidR="00D95CE8" w:rsidRDefault="00C02800">
            <w:pPr>
              <w:spacing w:after="0" w:line="240" w:lineRule="auto"/>
              <w:jc w:val="left"/>
              <w:rPr>
                <w:rFonts w:eastAsia="Arial" w:cs="Arial"/>
                <w:b/>
              </w:rPr>
            </w:pPr>
            <w:r>
              <w:rPr>
                <w:rFonts w:eastAsia="Arial" w:cs="Arial"/>
                <w:b/>
              </w:rPr>
              <w:t>Weitere Absprachen</w:t>
            </w:r>
          </w:p>
          <w:p w14:paraId="149B041D" w14:textId="77777777" w:rsidR="00D95CE8" w:rsidRDefault="00C02800">
            <w:pPr>
              <w:spacing w:after="0" w:line="240" w:lineRule="auto"/>
              <w:jc w:val="left"/>
              <w:rPr>
                <w:rFonts w:eastAsia="Arial" w:cs="Arial"/>
              </w:rPr>
            </w:pPr>
            <w:r>
              <w:rPr>
                <w:rFonts w:eastAsia="Arial" w:cs="Arial"/>
              </w:rPr>
              <w:t xml:space="preserve">Quellendokumentation und Mediengestaltung </w:t>
            </w:r>
          </w:p>
          <w:p w14:paraId="19F983E9" w14:textId="77777777" w:rsidR="00D95CE8" w:rsidRDefault="00C02800">
            <w:pPr>
              <w:spacing w:after="0" w:line="240" w:lineRule="auto"/>
              <w:jc w:val="left"/>
              <w:rPr>
                <w:rFonts w:eastAsia="Arial" w:cs="Arial"/>
              </w:rPr>
            </w:pPr>
            <w:r>
              <w:rPr>
                <w:rFonts w:eastAsia="Arial" w:cs="Arial"/>
              </w:rPr>
              <w:t>Bezug zu schulinternem Medienkonzept</w:t>
            </w:r>
          </w:p>
          <w:p w14:paraId="14463E0A" w14:textId="77777777" w:rsidR="00D95CE8" w:rsidRDefault="00C02800">
            <w:pPr>
              <w:spacing w:after="0" w:line="240" w:lineRule="auto"/>
              <w:jc w:val="left"/>
              <w:rPr>
                <w:rFonts w:eastAsia="Arial" w:cs="Arial"/>
              </w:rPr>
            </w:pPr>
            <w:r>
              <w:rPr>
                <w:rFonts w:eastAsia="Arial" w:cs="Arial"/>
              </w:rPr>
              <w:t>Bezug zu MKR:2. Informieren und Recherchieren und 4. Produzieren und Präsentieren</w:t>
            </w:r>
          </w:p>
          <w:p w14:paraId="65C6C88B" w14:textId="77777777" w:rsidR="00D95CE8" w:rsidRDefault="00D95CE8">
            <w:pPr>
              <w:spacing w:after="0" w:line="240" w:lineRule="auto"/>
              <w:jc w:val="left"/>
              <w:rPr>
                <w:rFonts w:eastAsia="Arial" w:cs="Arial"/>
              </w:rPr>
            </w:pPr>
          </w:p>
        </w:tc>
      </w:tr>
    </w:tbl>
    <w:p w14:paraId="5A12C555" w14:textId="77777777" w:rsidR="00D95CE8" w:rsidRDefault="00D95CE8">
      <w:pPr>
        <w:widowControl w:val="0"/>
        <w:suppressAutoHyphens/>
        <w:spacing w:after="0" w:line="240" w:lineRule="auto"/>
        <w:ind w:left="-108"/>
        <w:jc w:val="left"/>
      </w:pPr>
    </w:p>
    <w:p w14:paraId="1D2942EB" w14:textId="77777777" w:rsidR="00D95CE8" w:rsidRDefault="00D95CE8">
      <w:pPr>
        <w:sectPr w:rsidR="00D95CE8">
          <w:headerReference w:type="even" r:id="rId25"/>
          <w:headerReference w:type="default" r:id="rId26"/>
          <w:headerReference w:type="first" r:id="rId27"/>
          <w:endnotePr>
            <w:numFmt w:val="decimal"/>
          </w:endnotePr>
          <w:pgSz w:w="16838" w:h="11906" w:orient="landscape"/>
          <w:pgMar w:top="1440" w:right="1560" w:bottom="1797" w:left="1276" w:header="709" w:footer="709" w:gutter="284"/>
          <w:cols w:space="720"/>
          <w:titlePg/>
        </w:sectPr>
      </w:pPr>
    </w:p>
    <w:p w14:paraId="17B8D486" w14:textId="77777777" w:rsidR="000F0226" w:rsidRPr="00981D29" w:rsidRDefault="000F0226" w:rsidP="000F0226">
      <w:pPr>
        <w:pStyle w:val="berschrift2"/>
      </w:pPr>
      <w:bookmarkStart w:id="5" w:name="_Toc32991621"/>
      <w:bookmarkStart w:id="6" w:name="_Toc43102103"/>
      <w:r w:rsidRPr="00981D29">
        <w:lastRenderedPageBreak/>
        <w:t>2.2</w:t>
      </w:r>
      <w:r>
        <w:tab/>
      </w:r>
      <w:r w:rsidRPr="00981D29">
        <w:t>Grundsätze der fach</w:t>
      </w:r>
      <w:r>
        <w:t>didaktischen und fach</w:t>
      </w:r>
      <w:r w:rsidRPr="00981D29">
        <w:t>methodischen Arbeit</w:t>
      </w:r>
      <w:bookmarkEnd w:id="5"/>
      <w:bookmarkEnd w:id="6"/>
    </w:p>
    <w:p w14:paraId="3597BAA7" w14:textId="77777777" w:rsidR="00D95CE8" w:rsidRDefault="00C02800">
      <w:pPr>
        <w:rPr>
          <w:color w:val="000000"/>
        </w:rPr>
      </w:pPr>
      <w:r>
        <w:rPr>
          <w:color w:val="000000"/>
        </w:rPr>
        <w:t>In Absprache mit der Lehrerkonferenz sowie unter Berücksichtigung des Schulprogramms hat die Fachkonferenz Niederländisch die folgenden fachdidaktischen und fachmethodischen Grundsätze beschlossen. Die überfachlichen und didaktischen Grundsätze orientieren sich am Qualitätstableau NRW</w:t>
      </w:r>
      <w:r>
        <w:rPr>
          <w:rStyle w:val="Funotenzeichen"/>
          <w:color w:val="000000"/>
        </w:rPr>
        <w:footnoteReference w:id="2"/>
      </w:r>
      <w:r>
        <w:rPr>
          <w:color w:val="000000"/>
        </w:rPr>
        <w:t>, das auf dem Referenzrahmen Schulqualität NRW</w:t>
      </w:r>
      <w:r>
        <w:rPr>
          <w:rStyle w:val="Funotenzeichen"/>
          <w:color w:val="000000"/>
        </w:rPr>
        <w:footnoteReference w:id="3"/>
      </w:r>
      <w:r>
        <w:rPr>
          <w:color w:val="000000"/>
        </w:rPr>
        <w:t xml:space="preserve"> basiert. Die fachlichen Grundsätze beziehen sich auf die Spezifik des Niederländischunterrichts. </w:t>
      </w:r>
    </w:p>
    <w:p w14:paraId="18E07BCD" w14:textId="77777777" w:rsidR="00D95CE8" w:rsidRDefault="00C02800">
      <w:pPr>
        <w:pStyle w:val="StandardII"/>
      </w:pPr>
      <w:r>
        <w:rPr>
          <w:b/>
          <w:bCs/>
          <w:color w:val="000000"/>
        </w:rPr>
        <w:t>Überfachliche und didaktische Grundsätze:</w:t>
      </w:r>
    </w:p>
    <w:p w14:paraId="76FA26DC" w14:textId="77777777" w:rsidR="00D95CE8" w:rsidRDefault="00C02800">
      <w:pPr>
        <w:pStyle w:val="StandardII"/>
        <w:numPr>
          <w:ilvl w:val="0"/>
          <w:numId w:val="9"/>
        </w:numPr>
        <w:ind w:left="284" w:hanging="284"/>
      </w:pPr>
      <w:r>
        <w:t>Die Unterrichtsgestaltung ist auf längerfristig angelegte Ziele, Inhalte und Kompetenzen des KLP abgestimmt.</w:t>
      </w:r>
    </w:p>
    <w:p w14:paraId="75B1B962" w14:textId="77777777" w:rsidR="00D95CE8" w:rsidRDefault="00C02800">
      <w:pPr>
        <w:pStyle w:val="StandardII"/>
        <w:numPr>
          <w:ilvl w:val="0"/>
          <w:numId w:val="9"/>
        </w:numPr>
        <w:ind w:left="284" w:hanging="284"/>
      </w:pPr>
      <w:r>
        <w:t>Inhalt und Anforderungsniveau des Unterrichts entsprechen dem Leistungsvermögen der Schülerinnen und Schüler.</w:t>
      </w:r>
    </w:p>
    <w:p w14:paraId="3E21E15C" w14:textId="77777777" w:rsidR="00D95CE8" w:rsidRDefault="00C02800">
      <w:pPr>
        <w:pStyle w:val="StandardII"/>
        <w:numPr>
          <w:ilvl w:val="0"/>
          <w:numId w:val="9"/>
        </w:numPr>
        <w:ind w:left="284" w:hanging="284"/>
      </w:pPr>
      <w:r>
        <w:t>Medien und Arbeitsmittel sind schülernah gewählt.</w:t>
      </w:r>
    </w:p>
    <w:p w14:paraId="34CF4A88" w14:textId="77777777" w:rsidR="00D95CE8" w:rsidRDefault="00C02800">
      <w:pPr>
        <w:pStyle w:val="StandardII"/>
        <w:numPr>
          <w:ilvl w:val="0"/>
          <w:numId w:val="9"/>
        </w:numPr>
        <w:ind w:left="284" w:hanging="284"/>
      </w:pPr>
      <w:r>
        <w:t>Die Schülerinnen und Schüler erreichen einen Lernzuwachs.</w:t>
      </w:r>
    </w:p>
    <w:p w14:paraId="0F6B2185" w14:textId="77777777" w:rsidR="00D95CE8" w:rsidRDefault="00C02800">
      <w:pPr>
        <w:pStyle w:val="StandardII"/>
        <w:numPr>
          <w:ilvl w:val="0"/>
          <w:numId w:val="9"/>
        </w:numPr>
        <w:ind w:left="284" w:hanging="284"/>
      </w:pPr>
      <w:r>
        <w:t>Der Unterricht fördert eine aktive Teilnahme der Schülerinnen und Schüler.</w:t>
      </w:r>
    </w:p>
    <w:p w14:paraId="1BF1A431" w14:textId="77777777" w:rsidR="00D95CE8" w:rsidRDefault="00C02800">
      <w:pPr>
        <w:pStyle w:val="StandardII"/>
        <w:numPr>
          <w:ilvl w:val="0"/>
          <w:numId w:val="9"/>
        </w:numPr>
        <w:ind w:left="284" w:hanging="284"/>
      </w:pPr>
      <w:r>
        <w:t>Der Unterricht fördert die Zusammenarbeit zwischen den Schülerinnen und Schülern und bietet ihnen Möglichkeiten zu eigenen Lösungen.</w:t>
      </w:r>
    </w:p>
    <w:p w14:paraId="20349A1C" w14:textId="77777777" w:rsidR="00D95CE8" w:rsidRDefault="00C02800">
      <w:pPr>
        <w:pStyle w:val="StandardII"/>
        <w:numPr>
          <w:ilvl w:val="0"/>
          <w:numId w:val="9"/>
        </w:numPr>
        <w:ind w:left="284" w:hanging="284"/>
      </w:pPr>
      <w:r>
        <w:t>Der Unterricht berücksichtigt die individuellen Lernwege der einzelnen Schülerinnen und Schüler.</w:t>
      </w:r>
    </w:p>
    <w:p w14:paraId="1D08E164" w14:textId="77777777" w:rsidR="00D95CE8" w:rsidRDefault="00C02800">
      <w:pPr>
        <w:pStyle w:val="StandardII"/>
        <w:numPr>
          <w:ilvl w:val="0"/>
          <w:numId w:val="9"/>
        </w:numPr>
        <w:ind w:left="284" w:hanging="284"/>
      </w:pPr>
      <w:r>
        <w:t>Die Schülerinnen und Schüler erhalten Gelegenheit zu selbstständiger Arbeit und werden dabei unterstützt.</w:t>
      </w:r>
    </w:p>
    <w:p w14:paraId="78BB7C29" w14:textId="77777777" w:rsidR="00D95CE8" w:rsidRDefault="00C02800">
      <w:pPr>
        <w:pStyle w:val="StandardII"/>
        <w:numPr>
          <w:ilvl w:val="0"/>
          <w:numId w:val="9"/>
        </w:numPr>
        <w:ind w:left="284" w:hanging="284"/>
      </w:pPr>
      <w:r>
        <w:t>Der Unterricht fördert strukturierte und funktionale Partner- bzw. Gruppenarbeit.</w:t>
      </w:r>
    </w:p>
    <w:p w14:paraId="4B9731FF" w14:textId="77777777" w:rsidR="00D95CE8" w:rsidRDefault="00C02800">
      <w:pPr>
        <w:pStyle w:val="StandardII"/>
        <w:numPr>
          <w:ilvl w:val="0"/>
          <w:numId w:val="9"/>
        </w:numPr>
        <w:ind w:left="284" w:hanging="284"/>
      </w:pPr>
      <w:r>
        <w:t>Der Unterricht fördert strukturierte und funktionale Arbeit im Plenum.</w:t>
      </w:r>
    </w:p>
    <w:p w14:paraId="0265DC48" w14:textId="77777777" w:rsidR="00D95CE8" w:rsidRDefault="00C02800">
      <w:pPr>
        <w:pStyle w:val="StandardII"/>
        <w:numPr>
          <w:ilvl w:val="0"/>
          <w:numId w:val="9"/>
        </w:numPr>
        <w:ind w:left="284" w:hanging="284"/>
      </w:pPr>
      <w:r>
        <w:t>Die Lernumgebung ist vorbereitet; der Ordnungsrahmen wird eingehalten.</w:t>
      </w:r>
    </w:p>
    <w:p w14:paraId="18C06510" w14:textId="77777777" w:rsidR="00D95CE8" w:rsidRDefault="00C02800">
      <w:pPr>
        <w:pStyle w:val="StandardII"/>
        <w:numPr>
          <w:ilvl w:val="0"/>
          <w:numId w:val="9"/>
        </w:numPr>
        <w:ind w:left="284" w:hanging="284"/>
      </w:pPr>
      <w:r>
        <w:t>Die Lehr- und Lernzeit wird intensiv für Unterrichtszwecke genutzt.</w:t>
      </w:r>
    </w:p>
    <w:p w14:paraId="27F1E56B" w14:textId="77777777" w:rsidR="00D95CE8" w:rsidRDefault="00C02800">
      <w:pPr>
        <w:pStyle w:val="StandardII"/>
        <w:numPr>
          <w:ilvl w:val="0"/>
          <w:numId w:val="9"/>
        </w:numPr>
        <w:ind w:left="284" w:hanging="284"/>
      </w:pPr>
      <w:r>
        <w:t>Die Kommunikation am EvRG ist wertschätzend, ein positives pädagogisches Klima prägt den Schulalltag im Allgemeinen und den Unterricht im Besonderen.</w:t>
      </w:r>
    </w:p>
    <w:p w14:paraId="05FAF2BF" w14:textId="77777777" w:rsidR="00D95CE8" w:rsidRDefault="00D95CE8">
      <w:pPr>
        <w:sectPr w:rsidR="00D95CE8" w:rsidSect="00E868D7">
          <w:headerReference w:type="even" r:id="rId28"/>
          <w:headerReference w:type="default" r:id="rId29"/>
          <w:footerReference w:type="even" r:id="rId30"/>
          <w:footerReference w:type="default" r:id="rId31"/>
          <w:headerReference w:type="first" r:id="rId32"/>
          <w:footerReference w:type="first" r:id="rId33"/>
          <w:endnotePr>
            <w:numFmt w:val="decimal"/>
          </w:endnotePr>
          <w:pgSz w:w="11906" w:h="16838"/>
          <w:pgMar w:top="1418" w:right="1134" w:bottom="1418" w:left="1418" w:header="709" w:footer="709" w:gutter="284"/>
          <w:cols w:space="720"/>
          <w:docGrid w:linePitch="299"/>
        </w:sectPr>
      </w:pPr>
    </w:p>
    <w:p w14:paraId="073F37B2" w14:textId="77777777" w:rsidR="00D95CE8" w:rsidRDefault="00C02800">
      <w:pPr>
        <w:pStyle w:val="StandardII"/>
        <w:rPr>
          <w:b/>
          <w:bCs/>
        </w:rPr>
      </w:pPr>
      <w:r>
        <w:rPr>
          <w:b/>
          <w:bCs/>
        </w:rPr>
        <w:lastRenderedPageBreak/>
        <w:t>Fachliche Grundsätze für den Niederländischunterricht</w:t>
      </w:r>
    </w:p>
    <w:p w14:paraId="1F4864E2" w14:textId="77777777" w:rsidR="00D95CE8" w:rsidRDefault="00D95CE8">
      <w:pPr>
        <w:pStyle w:val="StandardII"/>
        <w:rPr>
          <w:b/>
          <w:bCs/>
        </w:rPr>
      </w:pPr>
    </w:p>
    <w:p w14:paraId="3752F4F0" w14:textId="77777777" w:rsidR="00D95CE8" w:rsidRDefault="00C02800">
      <w:pPr>
        <w:pStyle w:val="StandardII"/>
        <w:numPr>
          <w:ilvl w:val="0"/>
          <w:numId w:val="8"/>
        </w:numPr>
        <w:ind w:left="284" w:hanging="284"/>
      </w:pPr>
      <w:r>
        <w:t xml:space="preserve">Der Unterricht folgt dem Prinzip der funktionalen Einsprachigkeit. Aussagen zu Leistungserwartungen werden auf Deutsch formuliert. </w:t>
      </w:r>
    </w:p>
    <w:p w14:paraId="048B75EE" w14:textId="77777777" w:rsidR="00D95CE8" w:rsidRDefault="00C02800">
      <w:pPr>
        <w:pStyle w:val="StandardII"/>
        <w:numPr>
          <w:ilvl w:val="0"/>
          <w:numId w:val="8"/>
        </w:numPr>
        <w:ind w:left="284" w:hanging="284"/>
      </w:pPr>
      <w:r>
        <w:t xml:space="preserve">Der Unterricht ist aufgabenorientiert. Im Mittelpunkt steht die Lernaufgabe, die eine realitätsnahe und authentische Sprachverwendung herausfordert. Die Lernaufgabe ermöglicht den Lernenden durch offene Aufgabenstellungen eine individuelle, kreative Herangehensweise und zunehmend selbstständige Lernaktivitäten. </w:t>
      </w:r>
    </w:p>
    <w:p w14:paraId="7537DDA9" w14:textId="77777777" w:rsidR="00D95CE8" w:rsidRDefault="00C02800">
      <w:pPr>
        <w:pStyle w:val="StandardII"/>
        <w:numPr>
          <w:ilvl w:val="0"/>
          <w:numId w:val="8"/>
        </w:numPr>
        <w:ind w:left="284" w:hanging="284"/>
      </w:pPr>
      <w:r>
        <w:t xml:space="preserve">Im Unterricht werden im Sinne einer Mehrsprachigkeits- beziehungsweise Tertiärsprachendidaktik die bereits vorhandenen Sprachkenntnisse der Schülerinnen und Schüler eingebunden und produktiv für das Erlernen des Niederländischen genutzt. </w:t>
      </w:r>
    </w:p>
    <w:p w14:paraId="7B3F910E" w14:textId="77777777" w:rsidR="00D95CE8" w:rsidRDefault="00C02800">
      <w:pPr>
        <w:pStyle w:val="StandardII"/>
        <w:numPr>
          <w:ilvl w:val="0"/>
          <w:numId w:val="8"/>
        </w:numPr>
        <w:ind w:left="284" w:hanging="284"/>
      </w:pPr>
      <w:r>
        <w:t xml:space="preserve">Die eingeführten Lehrwerke sind als Materialangebote für die unterrichtenden Lehrerinnen und Lehrer zu verstehen, nicht als schulinterner Lehrplan. Die Lehrwerke werden funktional in Bezug auf die angestrebten Kompetenzen eingesetzt und durch authentisches Material ergänzt. </w:t>
      </w:r>
    </w:p>
    <w:p w14:paraId="50ACBF3F" w14:textId="77777777" w:rsidR="00D95CE8" w:rsidRDefault="00C02800">
      <w:pPr>
        <w:pStyle w:val="StandardII"/>
        <w:numPr>
          <w:ilvl w:val="0"/>
          <w:numId w:val="8"/>
        </w:numPr>
        <w:ind w:left="284" w:hanging="284"/>
      </w:pPr>
      <w:r>
        <w:t>Um die Vermittlung von Fachwissen mit dem Erlernen sozialer Kompetenzen und der Gestaltung sozialer Beziehungen zu verbinden, werden kooperative Lernformen funktional eingesetzt.</w:t>
      </w:r>
    </w:p>
    <w:p w14:paraId="0E31A2CA" w14:textId="77777777" w:rsidR="00D95CE8" w:rsidRDefault="00C02800">
      <w:pPr>
        <w:pStyle w:val="StandardII"/>
        <w:numPr>
          <w:ilvl w:val="0"/>
          <w:numId w:val="8"/>
        </w:numPr>
        <w:ind w:left="284" w:hanging="284"/>
      </w:pPr>
      <w:r>
        <w:t xml:space="preserve">Individuelles Fördern und Fordern werden durch binnendifferenzierende Maßnahmen und persönliche Beratung sichergestellt. Schülerinnen und Schüler mit (nahezu) muttersprachlichen (Vor-)Kenntnissen werden entsprechend gefordert und gefördert. </w:t>
      </w:r>
    </w:p>
    <w:p w14:paraId="213EDD20" w14:textId="77777777" w:rsidR="00D95CE8" w:rsidRDefault="00C02800">
      <w:pPr>
        <w:pStyle w:val="StandardII"/>
        <w:numPr>
          <w:ilvl w:val="0"/>
          <w:numId w:val="8"/>
        </w:numPr>
        <w:ind w:left="284" w:hanging="284"/>
      </w:pPr>
      <w:r>
        <w:t xml:space="preserve">Bei der Korrektur von Fehlern wird die Selbstevaluation durch entsprechende Verfahren geschult, so dass individuelle Fehlerschwerpunkte von den Schülerinnen und Schülern zusehend selbst identifiziert und behoben werden können. </w:t>
      </w:r>
    </w:p>
    <w:p w14:paraId="03B5E1E1" w14:textId="77777777" w:rsidR="00D95CE8" w:rsidRDefault="00C02800">
      <w:pPr>
        <w:pStyle w:val="StandardII"/>
        <w:numPr>
          <w:ilvl w:val="0"/>
          <w:numId w:val="8"/>
        </w:numPr>
        <w:ind w:left="284" w:hanging="284"/>
      </w:pPr>
      <w:r>
        <w:t xml:space="preserve">Im Mündlichen ist die Fehlertoleranz höher als im Schriftlichen. Entscheidend ist eine gelungene Kommunikation. </w:t>
      </w:r>
    </w:p>
    <w:p w14:paraId="73A732A0" w14:textId="77777777" w:rsidR="00D95CE8" w:rsidRDefault="00C02800">
      <w:pPr>
        <w:pStyle w:val="StandardII"/>
        <w:numPr>
          <w:ilvl w:val="0"/>
          <w:numId w:val="8"/>
        </w:numPr>
        <w:ind w:left="284" w:hanging="284"/>
      </w:pPr>
      <w:r>
        <w:t xml:space="preserve">Die Mündlichkeit stellt einen Schwerpunkt des Unterrichts dar. Um die Mündlichkeit zu stärken, werden Sprechanlässe geschaffen, die in situative Kontexte eingebunden sind. Ziel ist es, aufbauend auf stärker gelenkte und gesteuerte Lernsituationen freies Sprechen zu ermöglichen. </w:t>
      </w:r>
    </w:p>
    <w:p w14:paraId="704E25AC" w14:textId="77777777" w:rsidR="00D95CE8" w:rsidRDefault="00C02800">
      <w:pPr>
        <w:pStyle w:val="StandardII"/>
        <w:numPr>
          <w:ilvl w:val="0"/>
          <w:numId w:val="8"/>
        </w:numPr>
        <w:ind w:left="284" w:hanging="284"/>
      </w:pPr>
      <w:r>
        <w:t>Das außerschulische und außerunterrichtliche Lernen ist ein weiteres Prinzip des Niederländischunterrichts. Daher werden beispielsweise Austauschprogramme unterstützt, die Teilnahme an Wettbewerben gefördert und außerschulische Lernorte genutzt.</w:t>
      </w:r>
    </w:p>
    <w:p w14:paraId="010839F0" w14:textId="77777777" w:rsidR="00D95CE8" w:rsidRDefault="00D95CE8">
      <w:pPr>
        <w:pStyle w:val="StandardII"/>
      </w:pPr>
    </w:p>
    <w:p w14:paraId="33A368CE" w14:textId="77777777" w:rsidR="00D95CE8" w:rsidRDefault="00C02800">
      <w:pPr>
        <w:pStyle w:val="berschrift2"/>
      </w:pPr>
      <w:bookmarkStart w:id="7" w:name="_Toc43102104"/>
      <w:r>
        <w:lastRenderedPageBreak/>
        <w:t>2.3</w:t>
      </w:r>
      <w:r>
        <w:tab/>
        <w:t>Grundsätze der Leistungsbewertung und Leistungsrückmeldung</w:t>
      </w:r>
      <w:bookmarkEnd w:id="7"/>
    </w:p>
    <w:p w14:paraId="1EF87EA8" w14:textId="77777777" w:rsidR="00D95CE8" w:rsidRDefault="00C02800" w:rsidP="001A34D0">
      <w:pPr>
        <w:keepLines/>
        <w:pBdr>
          <w:top w:val="single" w:sz="8" w:space="1" w:color="000000"/>
          <w:left w:val="single" w:sz="8" w:space="5" w:color="000000"/>
          <w:bottom w:val="single" w:sz="8" w:space="1" w:color="000000"/>
          <w:right w:val="single" w:sz="8" w:space="4" w:color="000000"/>
          <w:between w:val="nil"/>
        </w:pBdr>
        <w:shd w:val="solid" w:color="D9D9D9" w:fill="auto"/>
        <w:spacing w:before="120" w:after="120" w:line="240" w:lineRule="auto"/>
        <w:ind w:left="142" w:right="227"/>
        <w:jc w:val="left"/>
      </w:pPr>
      <w:r>
        <w:t>Hinweis:</w:t>
      </w:r>
    </w:p>
    <w:p w14:paraId="3E1FAD83" w14:textId="77777777" w:rsidR="00D95CE8" w:rsidRDefault="00C02800" w:rsidP="001A34D0">
      <w:pPr>
        <w:keepLines/>
        <w:pBdr>
          <w:top w:val="single" w:sz="8" w:space="1" w:color="000000"/>
          <w:left w:val="single" w:sz="8" w:space="5" w:color="000000"/>
          <w:bottom w:val="single" w:sz="8" w:space="1" w:color="000000"/>
          <w:right w:val="single" w:sz="8" w:space="4" w:color="000000"/>
          <w:between w:val="nil"/>
        </w:pBdr>
        <w:shd w:val="solid" w:color="D9D9D9" w:fill="auto"/>
        <w:spacing w:before="120" w:after="120" w:line="240" w:lineRule="auto"/>
        <w:ind w:left="142" w:right="227"/>
      </w:pPr>
      <w: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60505ECE" w14:textId="77777777" w:rsidR="00D95CE8" w:rsidRDefault="00C02800" w:rsidP="001A34D0">
      <w:pPr>
        <w:keepLines/>
        <w:pBdr>
          <w:top w:val="single" w:sz="8" w:space="1" w:color="000000"/>
          <w:left w:val="single" w:sz="8" w:space="5" w:color="000000"/>
          <w:bottom w:val="single" w:sz="8" w:space="1" w:color="000000"/>
          <w:right w:val="single" w:sz="8" w:space="4" w:color="000000"/>
          <w:between w:val="nil"/>
        </w:pBdr>
        <w:shd w:val="solid" w:color="D9D9D9" w:fill="auto"/>
        <w:spacing w:before="120" w:after="120" w:line="240" w:lineRule="auto"/>
        <w:ind w:left="142" w:right="227"/>
      </w:pPr>
      <w:r>
        <w:t xml:space="preserve">Grundlagen der Vereinbarungen sind § 48 SchulG, § 6 APO-S I sowie die Angaben in Kapitel 3 </w:t>
      </w:r>
      <w:r>
        <w:rPr>
          <w:i/>
        </w:rPr>
        <w:t>Lernerfolgsüberprüfung und Leistungsbewertung</w:t>
      </w:r>
      <w:r>
        <w:t xml:space="preserve"> des Kernlehrplans.</w:t>
      </w:r>
    </w:p>
    <w:p w14:paraId="0651EFB0" w14:textId="77777777" w:rsidR="00D95CE8" w:rsidRDefault="00D95CE8">
      <w:pPr>
        <w:spacing w:after="0" w:line="120" w:lineRule="auto"/>
      </w:pPr>
    </w:p>
    <w:p w14:paraId="1064E72A" w14:textId="77777777" w:rsidR="00D95CE8" w:rsidRDefault="00C02800">
      <w:r>
        <w:t>Auf der Grundlage der schulrechtlichen Vorgaben (§ 48 SchulG, § 6 APO-SI sowie Kapitel 3 des Kernlehrplans Niederländisch für die Sekundarstufe I) hat die Fachkonferenz Niederländisch im Einklang mit dem entsprechenden schulbezogenen Konzept die nachfolgenden Grundsätze zur Leistungsbewertung und Leistungsrückmeldung beschlossen. Die nachfolgenden Absprachen stellen die Minimalanforderungen an das lerngruppenübergreifende gemeinsame Handeln der Fachgruppenmitglieder dar. Bezogen auf die einzelne Lerngruppe kommen ergänzend weitere der in den Folgeabschnitten genannten Instrumente der Leistungsüberprüfung zum Einsatz.</w:t>
      </w:r>
    </w:p>
    <w:p w14:paraId="0A0500E4" w14:textId="77777777" w:rsidR="00D95CE8" w:rsidRDefault="00C02800">
      <w:pPr>
        <w:spacing w:after="100"/>
        <w:rPr>
          <w:b/>
          <w:bCs/>
          <w:sz w:val="26"/>
          <w:szCs w:val="26"/>
        </w:rPr>
      </w:pPr>
      <w:r>
        <w:rPr>
          <w:b/>
          <w:bCs/>
          <w:sz w:val="26"/>
          <w:szCs w:val="26"/>
        </w:rPr>
        <w:t>I. Beurteilungsbereich „Schriftliche Arbeiten“</w:t>
      </w:r>
    </w:p>
    <w:p w14:paraId="7CFFDB01" w14:textId="77777777" w:rsidR="00D95CE8" w:rsidRDefault="00C02800">
      <w:pPr>
        <w:rPr>
          <w:b/>
          <w:bCs/>
        </w:rPr>
      </w:pPr>
      <w:r>
        <w:rPr>
          <w:b/>
          <w:bCs/>
        </w:rPr>
        <w:t>Konzeption der Klassenarbeiten</w:t>
      </w:r>
    </w:p>
    <w:p w14:paraId="7E81ADB2" w14:textId="77777777" w:rsidR="00D95CE8" w:rsidRDefault="00C02800">
      <w:pPr>
        <w:pStyle w:val="Listenabsatz"/>
        <w:numPr>
          <w:ilvl w:val="0"/>
          <w:numId w:val="4"/>
        </w:numPr>
        <w:ind w:left="284" w:hanging="284"/>
      </w:pPr>
      <w:r>
        <w:t>Die Klassenarbeiten orientieren sich thematisch wie inhaltlich am vorangegangenen Unterricht und dessen Schwerpunktsetzungen.</w:t>
      </w:r>
    </w:p>
    <w:p w14:paraId="4FF17B13" w14:textId="77777777" w:rsidR="00D95CE8" w:rsidRDefault="00C02800">
      <w:pPr>
        <w:pStyle w:val="Listenabsatz"/>
        <w:numPr>
          <w:ilvl w:val="0"/>
          <w:numId w:val="4"/>
        </w:numPr>
        <w:ind w:left="284" w:hanging="284"/>
      </w:pPr>
      <w:r>
        <w:t>Die in Klassenarbeiten eingesetzten Aufgabenformate sind den Schülerinnen und Schülern aus dem Unterricht vertraut.</w:t>
      </w:r>
    </w:p>
    <w:p w14:paraId="7E0B7A04" w14:textId="77777777" w:rsidR="00D95CE8" w:rsidRDefault="00C02800">
      <w:pPr>
        <w:pStyle w:val="Listenabsatz"/>
        <w:numPr>
          <w:ilvl w:val="0"/>
          <w:numId w:val="4"/>
        </w:numPr>
        <w:spacing w:after="0"/>
        <w:ind w:left="284" w:hanging="284"/>
        <w:jc w:val="left"/>
        <w:rPr>
          <w:rFonts w:eastAsia="Times New Roman" w:cs="Arial"/>
          <w:color w:val="000000"/>
          <w:sz w:val="24"/>
          <w:szCs w:val="24"/>
        </w:rPr>
      </w:pPr>
      <w:r>
        <w:rPr>
          <w:rFonts w:eastAsia="Times New Roman" w:cs="Arial"/>
          <w:color w:val="000000"/>
          <w:shd w:val="clear" w:color="auto" w:fill="FFFFFF"/>
        </w:rPr>
        <w:t>Die Klassenarbeiten werden rechtzeitig angekündigt und spätestens eine Woche vor dem Klassenarbeitstermin werden die Schülerinnen und Schüler über die Schwerpunkte der jeweiligen Klassenarbeit informiert.</w:t>
      </w:r>
    </w:p>
    <w:p w14:paraId="1954DDCC" w14:textId="77777777" w:rsidR="00D95CE8" w:rsidRDefault="00D95CE8">
      <w:pPr>
        <w:pStyle w:val="Listenabsatz"/>
        <w:numPr>
          <w:ilvl w:val="0"/>
          <w:numId w:val="0"/>
        </w:numPr>
        <w:spacing w:after="0" w:line="360" w:lineRule="auto"/>
        <w:ind w:left="284"/>
      </w:pPr>
    </w:p>
    <w:p w14:paraId="67CD95C7" w14:textId="77777777" w:rsidR="00D95CE8" w:rsidRDefault="00C02800">
      <w:pPr>
        <w:rPr>
          <w:rFonts w:cs="Arial"/>
          <w:b/>
          <w:bCs/>
          <w:iCs/>
          <w:color w:val="000000"/>
        </w:rPr>
      </w:pPr>
      <w:r>
        <w:rPr>
          <w:rFonts w:cs="Arial"/>
          <w:b/>
          <w:bCs/>
          <w:iCs/>
          <w:color w:val="000000"/>
        </w:rPr>
        <w:t>Mündliche Prüfungen anstelle einer Klassenarbeit</w:t>
      </w:r>
    </w:p>
    <w:p w14:paraId="54F7D5BF" w14:textId="77777777" w:rsidR="00D95CE8" w:rsidRDefault="00C02800">
      <w:pPr>
        <w:pStyle w:val="Listenabsatz"/>
        <w:numPr>
          <w:ilvl w:val="0"/>
          <w:numId w:val="11"/>
        </w:numPr>
        <w:ind w:left="284" w:hanging="284"/>
        <w:jc w:val="left"/>
        <w:rPr>
          <w:rFonts w:eastAsia="Times New Roman" w:cs="Arial"/>
          <w:color w:val="000000"/>
        </w:rPr>
      </w:pPr>
      <w:r>
        <w:rPr>
          <w:rFonts w:cs="Arial"/>
          <w:iCs/>
          <w:color w:val="000000"/>
        </w:rPr>
        <w:t xml:space="preserve">Die </w:t>
      </w:r>
      <w:r>
        <w:rPr>
          <w:rFonts w:eastAsia="Times New Roman" w:cs="Arial"/>
          <w:color w:val="000000"/>
          <w:shd w:val="clear" w:color="auto" w:fill="FFFFFF"/>
        </w:rPr>
        <w:t>Ausbildungs- und Prüfungsordnung für die Sekundarstufe I (APO-SI) sieht mündliche Prüfungen in der Sekundarstufe I grundsätzlich als Ersatz oder als Teil einer Klassenarbeit vor. Gemäß § 6, Abs. 8 der APO-SI kann einmal im Schuljahr pro Fach eine Klassenarbeit durch eine andere, in der Regel schriftliche, in Ausnahmefällen auch gleichwertige nicht schriftliche Leistungsüberprüfung ersetzt werden. In den modernen Fremdsprachen können Klassenarbeiten mündliche Anteile enthalten. Einmal im Schuljahr kann eine schriftliche Klassenarbeit durch eine gleichwertige Form der mündlichen Leistungsüberprüfung ersetzt werden.</w:t>
      </w:r>
    </w:p>
    <w:p w14:paraId="42CFF427" w14:textId="77777777" w:rsidR="00D95CE8" w:rsidRDefault="00C02800">
      <w:pPr>
        <w:pStyle w:val="Listenabsatz"/>
        <w:numPr>
          <w:ilvl w:val="0"/>
          <w:numId w:val="11"/>
        </w:numPr>
        <w:ind w:left="284" w:hanging="284"/>
        <w:rPr>
          <w:rFonts w:cs="Arial"/>
          <w:color w:val="000000"/>
        </w:rPr>
      </w:pPr>
      <w:r>
        <w:rPr>
          <w:rFonts w:cs="Arial"/>
          <w:color w:val="000000"/>
        </w:rPr>
        <w:t>Die Fachkonferenz Niederländisch hat sich in einem innerschulischen Abstimmungsprozess insbesondere mit den anderen modernen Fremdsprachen Englisch und Französisch darauf verständigt, die dritte Klassenarbeit in 8.1 sowie die zweite Klassenarbeit in 10.1 jeweils durch eine mündliche Prüfung zu ersetzen. Die Prüfungen werden als Paarprüfungen durchgeführt.</w:t>
      </w:r>
    </w:p>
    <w:p w14:paraId="3ED647FF" w14:textId="77777777" w:rsidR="00D95CE8" w:rsidRDefault="00C02800">
      <w:pPr>
        <w:pStyle w:val="Listenabsatz"/>
        <w:numPr>
          <w:ilvl w:val="0"/>
          <w:numId w:val="4"/>
        </w:numPr>
        <w:ind w:left="284" w:hanging="284"/>
        <w:rPr>
          <w:rFonts w:cs="Arial"/>
          <w:iCs/>
        </w:rPr>
      </w:pPr>
      <w:r>
        <w:rPr>
          <w:rFonts w:cs="Arial"/>
          <w:iCs/>
        </w:rPr>
        <w:t>Im Unterricht erhalten die Schülerinnen und Schüler Gelegenheit, ihre mündlichen Kompetenzen systematisch zu entwickeln und zu erproben.</w:t>
      </w:r>
    </w:p>
    <w:p w14:paraId="3D94D495" w14:textId="77777777" w:rsidR="00D95CE8" w:rsidRDefault="00C02800">
      <w:pPr>
        <w:pStyle w:val="Listenabsatz"/>
        <w:numPr>
          <w:ilvl w:val="0"/>
          <w:numId w:val="4"/>
        </w:numPr>
        <w:ind w:left="284" w:hanging="284"/>
        <w:rPr>
          <w:rFonts w:cs="Arial"/>
          <w:iCs/>
          <w:color w:val="000000"/>
        </w:rPr>
      </w:pPr>
      <w:r>
        <w:rPr>
          <w:rFonts w:cs="Arial"/>
          <w:iCs/>
          <w:color w:val="000000"/>
        </w:rPr>
        <w:lastRenderedPageBreak/>
        <w:t>Die Eltern werden über Ablauf und Durchführung der mündlichen Kommunikationsprüfung informiert.</w:t>
      </w:r>
    </w:p>
    <w:p w14:paraId="43AE0254" w14:textId="55213FC6" w:rsidR="00D95CE8" w:rsidRDefault="00C02800">
      <w:r>
        <w:rPr>
          <w:b/>
          <w:bCs/>
        </w:rPr>
        <w:t>Dauer und Anzahl der Klassenarbeiten</w:t>
      </w:r>
      <w:r>
        <w:t xml:space="preserve"> (vgl. APO SI VV zu §6)</w:t>
      </w:r>
    </w:p>
    <w:p w14:paraId="059C2D5B" w14:textId="77777777" w:rsidR="00D95CE8" w:rsidRDefault="00C02800">
      <w:pPr>
        <w:pStyle w:val="StandardII"/>
      </w:pPr>
      <w:r>
        <w:t xml:space="preserve">Innerhalb des vorgegebenen Rahmens hat die Fachkonferenz Niederländisch folgende Festlegungen getroffen. </w:t>
      </w:r>
    </w:p>
    <w:tbl>
      <w:tblPr>
        <w:tblW w:w="8942" w:type="dxa"/>
        <w:tblInd w:w="37" w:type="dxa"/>
        <w:tblCellMar>
          <w:left w:w="10" w:type="dxa"/>
          <w:right w:w="10" w:type="dxa"/>
        </w:tblCellMar>
        <w:tblLook w:val="0000" w:firstRow="0" w:lastRow="0" w:firstColumn="0" w:lastColumn="0" w:noHBand="0" w:noVBand="0"/>
      </w:tblPr>
      <w:tblGrid>
        <w:gridCol w:w="1811"/>
        <w:gridCol w:w="2308"/>
        <w:gridCol w:w="4823"/>
      </w:tblGrid>
      <w:tr w:rsidR="00D95CE8" w14:paraId="13DF26C1" w14:textId="77777777">
        <w:trPr>
          <w:cantSplit/>
        </w:trPr>
        <w:tc>
          <w:tcPr>
            <w:tcW w:w="1000"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5384B18E" w14:textId="77777777" w:rsidR="00D95CE8" w:rsidRDefault="00C02800">
            <w:pPr>
              <w:jc w:val="center"/>
              <w:rPr>
                <w:rFonts w:cs="Arial"/>
                <w:b/>
                <w:bCs/>
              </w:rPr>
            </w:pPr>
            <w:r>
              <w:rPr>
                <w:rFonts w:cs="Arial"/>
                <w:b/>
                <w:bCs/>
              </w:rPr>
              <w:t>Klasse</w:t>
            </w:r>
          </w:p>
        </w:tc>
        <w:tc>
          <w:tcPr>
            <w:tcW w:w="1275"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249C88F4" w14:textId="77777777" w:rsidR="00D95CE8" w:rsidRDefault="00C02800">
            <w:pPr>
              <w:jc w:val="center"/>
              <w:rPr>
                <w:rFonts w:cs="Arial"/>
                <w:b/>
                <w:bCs/>
              </w:rPr>
            </w:pPr>
            <w:r>
              <w:rPr>
                <w:rStyle w:val="Hervorhebung"/>
                <w:rFonts w:cs="Arial"/>
                <w:b/>
                <w:bCs/>
                <w:iCs/>
              </w:rPr>
              <w:t>Anzahl</w:t>
            </w:r>
          </w:p>
        </w:tc>
        <w:tc>
          <w:tcPr>
            <w:tcW w:w="2665"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243EAF7D" w14:textId="77777777" w:rsidR="00D95CE8" w:rsidRDefault="00C02800">
            <w:pPr>
              <w:jc w:val="center"/>
              <w:rPr>
                <w:rFonts w:cs="Arial"/>
              </w:rPr>
            </w:pPr>
            <w:r>
              <w:rPr>
                <w:rStyle w:val="Hervorhebung"/>
                <w:rFonts w:cs="Arial"/>
                <w:b/>
                <w:bCs/>
                <w:iCs/>
              </w:rPr>
              <w:t>Dauer</w:t>
            </w:r>
            <w:r>
              <w:rPr>
                <w:rFonts w:cs="Arial"/>
              </w:rPr>
              <w:br/>
            </w:r>
            <w:r>
              <w:rPr>
                <w:rStyle w:val="Hervorhebung"/>
                <w:rFonts w:cs="Arial"/>
                <w:iCs/>
              </w:rPr>
              <w:t>(in Unterrichtsstunden)</w:t>
            </w:r>
          </w:p>
        </w:tc>
      </w:tr>
      <w:tr w:rsidR="00D95CE8" w14:paraId="4627F770" w14:textId="77777777">
        <w:trPr>
          <w:cantSplit/>
          <w:trHeight w:val="638"/>
        </w:trPr>
        <w:tc>
          <w:tcPr>
            <w:tcW w:w="1000"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72DE7381" w14:textId="77777777" w:rsidR="00D95CE8" w:rsidRDefault="00C02800">
            <w:pPr>
              <w:spacing w:after="120" w:line="240" w:lineRule="auto"/>
              <w:jc w:val="center"/>
              <w:rPr>
                <w:rFonts w:cs="Arial"/>
              </w:rPr>
            </w:pPr>
            <w:r>
              <w:rPr>
                <w:rFonts w:cs="Arial"/>
              </w:rPr>
              <w:t>7</w:t>
            </w:r>
          </w:p>
        </w:tc>
        <w:tc>
          <w:tcPr>
            <w:tcW w:w="1275"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5B02214F" w14:textId="77777777" w:rsidR="00D95CE8" w:rsidRDefault="00C02800">
            <w:pPr>
              <w:spacing w:after="120" w:line="240" w:lineRule="auto"/>
              <w:jc w:val="center"/>
              <w:rPr>
                <w:rFonts w:cs="Arial"/>
              </w:rPr>
            </w:pPr>
            <w:r>
              <w:rPr>
                <w:rFonts w:cs="Arial"/>
              </w:rPr>
              <w:t>6 (3 +3)</w:t>
            </w:r>
          </w:p>
        </w:tc>
        <w:tc>
          <w:tcPr>
            <w:tcW w:w="2665"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7BC4C0DE" w14:textId="77777777" w:rsidR="00D95CE8" w:rsidRDefault="00C02800">
            <w:pPr>
              <w:spacing w:after="120" w:line="240" w:lineRule="auto"/>
              <w:jc w:val="center"/>
              <w:rPr>
                <w:rFonts w:cs="Arial"/>
              </w:rPr>
            </w:pPr>
            <w:r>
              <w:rPr>
                <w:rFonts w:cs="Arial"/>
              </w:rPr>
              <w:t>1</w:t>
            </w:r>
          </w:p>
        </w:tc>
      </w:tr>
      <w:tr w:rsidR="00D95CE8" w14:paraId="56BD63A0" w14:textId="77777777">
        <w:trPr>
          <w:cantSplit/>
          <w:trHeight w:val="665"/>
        </w:trPr>
        <w:tc>
          <w:tcPr>
            <w:tcW w:w="1000"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064C6805" w14:textId="77777777" w:rsidR="00D95CE8" w:rsidRDefault="00C02800">
            <w:pPr>
              <w:spacing w:after="120" w:line="240" w:lineRule="auto"/>
              <w:jc w:val="center"/>
              <w:rPr>
                <w:rFonts w:cs="Arial"/>
              </w:rPr>
            </w:pPr>
            <w:r>
              <w:rPr>
                <w:rFonts w:cs="Arial"/>
              </w:rPr>
              <w:t>8</w:t>
            </w:r>
          </w:p>
        </w:tc>
        <w:tc>
          <w:tcPr>
            <w:tcW w:w="1275"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3C3F439C" w14:textId="77777777" w:rsidR="00D95CE8" w:rsidRDefault="00C02800">
            <w:pPr>
              <w:spacing w:after="120" w:line="240" w:lineRule="auto"/>
              <w:jc w:val="center"/>
              <w:rPr>
                <w:rFonts w:cs="Arial"/>
              </w:rPr>
            </w:pPr>
            <w:r>
              <w:rPr>
                <w:rFonts w:cs="Arial"/>
              </w:rPr>
              <w:t>5 (3* + 2)</w:t>
            </w:r>
          </w:p>
        </w:tc>
        <w:tc>
          <w:tcPr>
            <w:tcW w:w="2665"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62118F90" w14:textId="77777777" w:rsidR="00D95CE8" w:rsidRDefault="00C02800">
            <w:pPr>
              <w:spacing w:after="120" w:line="240" w:lineRule="auto"/>
              <w:jc w:val="center"/>
              <w:rPr>
                <w:rFonts w:cs="Arial"/>
              </w:rPr>
            </w:pPr>
            <w:r>
              <w:rPr>
                <w:rFonts w:cs="Arial"/>
              </w:rPr>
              <w:t>1</w:t>
            </w:r>
          </w:p>
        </w:tc>
      </w:tr>
      <w:tr w:rsidR="00D95CE8" w14:paraId="5E2313B7" w14:textId="77777777">
        <w:trPr>
          <w:cantSplit/>
          <w:trHeight w:val="665"/>
        </w:trPr>
        <w:tc>
          <w:tcPr>
            <w:tcW w:w="1000"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3AA3C293" w14:textId="77777777" w:rsidR="00D95CE8" w:rsidRDefault="00C02800">
            <w:pPr>
              <w:spacing w:after="120" w:line="240" w:lineRule="auto"/>
              <w:jc w:val="center"/>
              <w:rPr>
                <w:rFonts w:cs="Arial"/>
              </w:rPr>
            </w:pPr>
            <w:r>
              <w:rPr>
                <w:rFonts w:cs="Arial"/>
              </w:rPr>
              <w:t>9</w:t>
            </w:r>
          </w:p>
        </w:tc>
        <w:tc>
          <w:tcPr>
            <w:tcW w:w="1275"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376C45E3" w14:textId="77777777" w:rsidR="00D95CE8" w:rsidRDefault="00C02800">
            <w:pPr>
              <w:spacing w:after="120" w:line="240" w:lineRule="auto"/>
              <w:jc w:val="center"/>
              <w:rPr>
                <w:rFonts w:cs="Arial"/>
              </w:rPr>
            </w:pPr>
            <w:r>
              <w:rPr>
                <w:rFonts w:cs="Arial"/>
              </w:rPr>
              <w:t>4 (2 + 2)</w:t>
            </w:r>
            <w:r>
              <w:rPr>
                <w:rStyle w:val="Funotenzeichen"/>
                <w:rFonts w:cs="Arial"/>
              </w:rPr>
              <w:footnoteReference w:id="4"/>
            </w:r>
          </w:p>
        </w:tc>
        <w:tc>
          <w:tcPr>
            <w:tcW w:w="2665"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4FC1F00D" w14:textId="77777777" w:rsidR="00D95CE8" w:rsidRDefault="00C02800">
            <w:pPr>
              <w:spacing w:after="120" w:line="240" w:lineRule="auto"/>
              <w:jc w:val="center"/>
              <w:rPr>
                <w:rFonts w:cs="Arial"/>
              </w:rPr>
            </w:pPr>
            <w:r>
              <w:rPr>
                <w:rFonts w:cs="Arial"/>
              </w:rPr>
              <w:t>2</w:t>
            </w:r>
            <w:r>
              <w:rPr>
                <w:rStyle w:val="Funotenzeichen"/>
                <w:rFonts w:cs="Arial"/>
              </w:rPr>
              <w:footnoteReference w:id="5"/>
            </w:r>
          </w:p>
        </w:tc>
      </w:tr>
      <w:tr w:rsidR="00D95CE8" w14:paraId="68A67C48" w14:textId="77777777">
        <w:trPr>
          <w:cantSplit/>
          <w:trHeight w:val="665"/>
        </w:trPr>
        <w:tc>
          <w:tcPr>
            <w:tcW w:w="1000"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02B82A07" w14:textId="77777777" w:rsidR="00D95CE8" w:rsidRDefault="00C02800">
            <w:pPr>
              <w:spacing w:after="120" w:line="240" w:lineRule="auto"/>
              <w:jc w:val="center"/>
              <w:rPr>
                <w:rFonts w:cs="Arial"/>
              </w:rPr>
            </w:pPr>
            <w:r>
              <w:rPr>
                <w:rFonts w:cs="Arial"/>
              </w:rPr>
              <w:t>10</w:t>
            </w:r>
          </w:p>
        </w:tc>
        <w:tc>
          <w:tcPr>
            <w:tcW w:w="1275"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6E30FA26" w14:textId="77777777" w:rsidR="00D95CE8" w:rsidRDefault="00C02800">
            <w:pPr>
              <w:spacing w:after="120" w:line="240" w:lineRule="auto"/>
              <w:jc w:val="center"/>
              <w:rPr>
                <w:rFonts w:cs="Arial"/>
              </w:rPr>
            </w:pPr>
            <w:r>
              <w:rPr>
                <w:rFonts w:cs="Arial"/>
              </w:rPr>
              <w:t>4 (2* + 2)</w:t>
            </w:r>
          </w:p>
        </w:tc>
        <w:tc>
          <w:tcPr>
            <w:tcW w:w="2665" w:type="pct"/>
            <w:tcBorders>
              <w:top w:val="single" w:sz="4" w:space="0" w:color="000000"/>
              <w:left w:val="single" w:sz="4" w:space="0" w:color="000000"/>
              <w:bottom w:val="single" w:sz="4" w:space="0" w:color="000000"/>
              <w:right w:val="single" w:sz="4" w:space="0" w:color="000000"/>
              <w:tl2br w:val="nil"/>
              <w:tr2bl w:val="nil"/>
            </w:tcBorders>
            <w:tcMar>
              <w:top w:w="15" w:type="dxa"/>
              <w:left w:w="15" w:type="dxa"/>
              <w:bottom w:w="15" w:type="dxa"/>
              <w:right w:w="15" w:type="dxa"/>
            </w:tcMar>
            <w:vAlign w:val="center"/>
          </w:tcPr>
          <w:p w14:paraId="67F97911" w14:textId="77777777" w:rsidR="00D95CE8" w:rsidRDefault="00C02800">
            <w:pPr>
              <w:spacing w:after="120" w:line="240" w:lineRule="auto"/>
              <w:jc w:val="center"/>
              <w:rPr>
                <w:rFonts w:cs="Arial"/>
                <w:highlight w:val="yellow"/>
              </w:rPr>
            </w:pPr>
            <w:r>
              <w:rPr>
                <w:rFonts w:cs="Arial"/>
              </w:rPr>
              <w:t>2</w:t>
            </w:r>
          </w:p>
        </w:tc>
      </w:tr>
    </w:tbl>
    <w:p w14:paraId="55FAC0B4" w14:textId="77777777" w:rsidR="00D95CE8" w:rsidRDefault="00D95CE8">
      <w:pPr>
        <w:pStyle w:val="StandardII"/>
      </w:pPr>
    </w:p>
    <w:p w14:paraId="0FBF9E79" w14:textId="77777777" w:rsidR="00D95CE8" w:rsidRDefault="00C02800">
      <w:pPr>
        <w:spacing w:after="0" w:line="240" w:lineRule="auto"/>
        <w:ind w:left="284" w:hanging="284"/>
        <w:rPr>
          <w:rFonts w:cs="Arial"/>
          <w:iCs/>
          <w:color w:val="000000"/>
        </w:rPr>
      </w:pPr>
      <w:r>
        <w:rPr>
          <w:rFonts w:cs="Arial"/>
          <w:iCs/>
          <w:color w:val="000000"/>
        </w:rPr>
        <w:t xml:space="preserve">* </w:t>
      </w:r>
      <w:r>
        <w:rPr>
          <w:rFonts w:cs="Arial"/>
          <w:iCs/>
          <w:color w:val="000000"/>
        </w:rPr>
        <w:tab/>
        <w:t xml:space="preserve">Die dritte Klassenarbeit in 8.1 sowie die zweite Klassenarbeit in 10.1 werden jeweils durch eine mündliche Prüfung ersetzt. </w:t>
      </w:r>
    </w:p>
    <w:p w14:paraId="452F3CB5" w14:textId="77777777" w:rsidR="00D95CE8" w:rsidRDefault="00D95CE8">
      <w:pPr>
        <w:spacing w:after="0" w:line="240" w:lineRule="auto"/>
        <w:rPr>
          <w:rFonts w:cs="Arial"/>
          <w:iCs/>
          <w:color w:val="000000"/>
        </w:rPr>
      </w:pPr>
    </w:p>
    <w:p w14:paraId="4038C0CC" w14:textId="77777777" w:rsidR="00D95CE8" w:rsidRDefault="00C02800">
      <w:pPr>
        <w:pStyle w:val="Listenabsatz"/>
        <w:numPr>
          <w:ilvl w:val="0"/>
          <w:numId w:val="4"/>
        </w:numPr>
        <w:spacing w:after="0"/>
        <w:ind w:left="284" w:hanging="284"/>
        <w:jc w:val="left"/>
        <w:rPr>
          <w:rFonts w:eastAsia="Times New Roman" w:cs="Arial"/>
          <w:color w:val="000000"/>
          <w:sz w:val="24"/>
          <w:szCs w:val="24"/>
        </w:rPr>
      </w:pPr>
      <w:r>
        <w:rPr>
          <w:rFonts w:eastAsia="Times New Roman" w:cs="Arial"/>
          <w:color w:val="000000"/>
          <w:shd w:val="clear" w:color="auto" w:fill="FFFFFF"/>
        </w:rPr>
        <w:t xml:space="preserve">Schriftliche Klassenarbeiten werden möglichst gleichmäßig auf die Schulhalbjahre verteilt. </w:t>
      </w:r>
    </w:p>
    <w:p w14:paraId="5C49322B" w14:textId="77777777" w:rsidR="00D95CE8" w:rsidRDefault="00D95CE8">
      <w:pPr>
        <w:spacing w:after="0"/>
        <w:jc w:val="left"/>
        <w:rPr>
          <w:rFonts w:eastAsia="Times New Roman" w:cs="Arial"/>
          <w:color w:val="000000"/>
          <w:sz w:val="24"/>
          <w:szCs w:val="24"/>
        </w:rPr>
      </w:pPr>
    </w:p>
    <w:p w14:paraId="7F167036" w14:textId="77777777" w:rsidR="00D95CE8" w:rsidRDefault="00C02800">
      <w:pPr>
        <w:spacing w:after="0"/>
        <w:jc w:val="left"/>
        <w:rPr>
          <w:rFonts w:eastAsia="Times New Roman" w:cs="Arial"/>
          <w:b/>
          <w:bCs/>
          <w:color w:val="000000"/>
        </w:rPr>
      </w:pPr>
      <w:r>
        <w:rPr>
          <w:rFonts w:eastAsia="Times New Roman" w:cs="Arial"/>
          <w:b/>
          <w:bCs/>
          <w:color w:val="000000"/>
        </w:rPr>
        <w:t>Bewertungskriterien, Korrektur und Leistungsrückmeldungen</w:t>
      </w:r>
    </w:p>
    <w:p w14:paraId="1ADBCA98" w14:textId="77777777" w:rsidR="00D95CE8" w:rsidRDefault="00C02800">
      <w:pPr>
        <w:pStyle w:val="Listenabsatz"/>
        <w:numPr>
          <w:ilvl w:val="0"/>
          <w:numId w:val="4"/>
        </w:numPr>
        <w:spacing w:after="0"/>
        <w:ind w:left="284" w:hanging="284"/>
        <w:jc w:val="left"/>
        <w:rPr>
          <w:rFonts w:eastAsia="Times New Roman" w:cs="Arial"/>
          <w:color w:val="000000"/>
        </w:rPr>
      </w:pPr>
      <w:r>
        <w:rPr>
          <w:rFonts w:eastAsia="Times New Roman" w:cs="Arial"/>
          <w:color w:val="000000"/>
        </w:rPr>
        <w:t>Bei der Notenbildung für offene Aufgaben kommen der sprachlichen Leistung/Darstellungsleistung grundsätzlich ein höheres Gewicht zu als der inhaltlichen Leistung. Im Verlauf der Sekundarstufe I nimmt dabei das Gewicht der inhaltlichen Leistung allmählich zu.</w:t>
      </w:r>
    </w:p>
    <w:p w14:paraId="7CF7F02C" w14:textId="77777777" w:rsidR="00D95CE8" w:rsidRDefault="00C02800">
      <w:pPr>
        <w:pStyle w:val="Listenabsatz"/>
        <w:numPr>
          <w:ilvl w:val="0"/>
          <w:numId w:val="4"/>
        </w:numPr>
        <w:spacing w:after="0"/>
        <w:ind w:left="284" w:hanging="284"/>
        <w:jc w:val="left"/>
        <w:rPr>
          <w:rFonts w:eastAsia="Times New Roman" w:cs="Arial"/>
          <w:color w:val="000000"/>
        </w:rPr>
      </w:pPr>
      <w:r>
        <w:rPr>
          <w:rFonts w:eastAsia="Times New Roman" w:cs="Arial"/>
          <w:color w:val="000000"/>
        </w:rPr>
        <w:t>Die Fachkonferenz Niederländisch am EvRG hat sich darauf verständigt, in Klassenarbeiten der Jgst. 10 sowie in der mündlichen Prüfung in der Jgst. 10 die sprachliche und die inhaltliche Leistung im Verhältnis 60:40 zu werten.</w:t>
      </w:r>
    </w:p>
    <w:p w14:paraId="4EC5C8B6" w14:textId="77777777" w:rsidR="00D95CE8" w:rsidRDefault="00C02800">
      <w:pPr>
        <w:pStyle w:val="Listenabsatz"/>
        <w:numPr>
          <w:ilvl w:val="0"/>
          <w:numId w:val="4"/>
        </w:numPr>
        <w:spacing w:after="0"/>
        <w:ind w:left="284" w:hanging="284"/>
        <w:jc w:val="left"/>
        <w:rPr>
          <w:rFonts w:eastAsia="Times New Roman" w:cs="Arial"/>
          <w:color w:val="000000"/>
        </w:rPr>
      </w:pPr>
      <w:r>
        <w:rPr>
          <w:rFonts w:eastAsia="Times New Roman" w:cs="Arial"/>
          <w:color w:val="000000"/>
        </w:rPr>
        <w:t>Sprachliche wie inhaltliche Stärken und Schwächen werden in einer Randkorrektur hervorgehoben.</w:t>
      </w:r>
    </w:p>
    <w:p w14:paraId="14B1CA5B" w14:textId="77777777" w:rsidR="00D95CE8" w:rsidRDefault="00C02800">
      <w:pPr>
        <w:pStyle w:val="Listenabsatz"/>
        <w:numPr>
          <w:ilvl w:val="0"/>
          <w:numId w:val="4"/>
        </w:numPr>
        <w:spacing w:after="0"/>
        <w:ind w:left="284" w:hanging="284"/>
        <w:jc w:val="left"/>
        <w:rPr>
          <w:rFonts w:eastAsia="Times New Roman" w:cs="Arial"/>
          <w:color w:val="000000"/>
        </w:rPr>
      </w:pPr>
      <w:r>
        <w:rPr>
          <w:rFonts w:eastAsia="Times New Roman" w:cs="Arial"/>
          <w:color w:val="000000"/>
        </w:rPr>
        <w:t>Unter der Klassenarbeit werden die Punktzahlen der einzelnen Aufgaben, bei offenen Aufgaben auch der inhaltlichen und sprachlichen Teilleistung (bzw. die Teilnoten unter Angabe der Wertungsverhältnisse), sowie der Gesamtnote ausgewiesen. Ergänzend erfolgen individuelle Hinweise zu Möglichkeiten des gezielten weiteren Kompetenzerwerbs.</w:t>
      </w:r>
    </w:p>
    <w:p w14:paraId="03ACCF8B" w14:textId="77777777" w:rsidR="00D95CE8" w:rsidRDefault="00C02800">
      <w:pPr>
        <w:pStyle w:val="Listenabsatz"/>
        <w:numPr>
          <w:ilvl w:val="0"/>
          <w:numId w:val="4"/>
        </w:numPr>
        <w:spacing w:after="0"/>
        <w:ind w:left="284" w:hanging="284"/>
        <w:jc w:val="left"/>
        <w:rPr>
          <w:rFonts w:eastAsia="Times New Roman" w:cs="Arial"/>
          <w:sz w:val="24"/>
          <w:szCs w:val="24"/>
        </w:rPr>
      </w:pPr>
      <w:r>
        <w:rPr>
          <w:rFonts w:eastAsia="Times New Roman" w:cs="Arial"/>
          <w:color w:val="000000"/>
          <w:shd w:val="clear" w:color="auto" w:fill="FFFFFF"/>
        </w:rPr>
        <w:t xml:space="preserve">Die Klassenarbeiten werden in der Regel </w:t>
      </w:r>
      <w:r>
        <w:rPr>
          <w:rFonts w:eastAsia="Times New Roman" w:cs="Arial"/>
          <w:color w:val="000000"/>
        </w:rPr>
        <w:t>innerhalb von drei Wochen korrigiert, benotet, zurückgegeben und besprochen. Sie werden den Schülerinnen und Schülern zur Information der Eltern mit nach Hause gegeben.</w:t>
      </w:r>
    </w:p>
    <w:p w14:paraId="17A2A9BE" w14:textId="77777777" w:rsidR="00D95CE8" w:rsidRDefault="00C02800">
      <w:pPr>
        <w:pStyle w:val="Listenabsatz"/>
        <w:numPr>
          <w:ilvl w:val="0"/>
          <w:numId w:val="4"/>
        </w:numPr>
        <w:spacing w:after="0"/>
        <w:ind w:left="284" w:hanging="284"/>
        <w:jc w:val="left"/>
        <w:rPr>
          <w:rFonts w:eastAsia="Times New Roman" w:cs="Arial"/>
          <w:color w:val="000000"/>
          <w:sz w:val="24"/>
          <w:szCs w:val="24"/>
        </w:rPr>
      </w:pPr>
      <w:r>
        <w:rPr>
          <w:rFonts w:eastAsia="Times New Roman" w:cs="Arial"/>
          <w:color w:val="000000"/>
          <w:shd w:val="clear" w:color="auto" w:fill="FFFFFF"/>
        </w:rPr>
        <w:t>Vor der Rückgabe und Besprechung darf in demselben Fach keine neue Klassenarbeit geschrieben werden.</w:t>
      </w:r>
    </w:p>
    <w:p w14:paraId="52270C86" w14:textId="77777777" w:rsidR="00D95CE8" w:rsidRDefault="00C02800">
      <w:pPr>
        <w:pStyle w:val="berschrift4"/>
        <w:rPr>
          <w:i w:val="0"/>
          <w:iCs w:val="0"/>
          <w:sz w:val="26"/>
          <w:szCs w:val="26"/>
        </w:rPr>
      </w:pPr>
      <w:r>
        <w:rPr>
          <w:i w:val="0"/>
          <w:iCs w:val="0"/>
          <w:sz w:val="26"/>
          <w:szCs w:val="26"/>
        </w:rPr>
        <w:lastRenderedPageBreak/>
        <w:t>II. Beurteilungsbereich „Sonstige Leistungen“</w:t>
      </w:r>
    </w:p>
    <w:p w14:paraId="3F185BD4" w14:textId="77777777" w:rsidR="00D95CE8" w:rsidRDefault="00C02800">
      <w:r>
        <w:t>Im Bereich „Sonstige Leistungen im Unterricht“ werden alle übrigen mündlichen, schriftlichen und praktischen Leistungen erfasst, die im Zusammenhang mit dem Unterricht erbracht werden. Hier erfahren vor allem die Teilkompetenzen aus dem Bereich mündlicher Sprachverwendung besondere Berücksichtigung. Dies geschieht durch systematische und kontinuierliche Beobachtung der Kompetenzentwicklung und des Kompetenzstandes im Unterrichtsgespräch, in Präsentationen, Rollenspielen etc. sowie in Gruppen- oder Partnerarbeit:</w:t>
      </w:r>
    </w:p>
    <w:p w14:paraId="2487A41E" w14:textId="77777777" w:rsidR="00D95CE8" w:rsidRDefault="00C02800">
      <w:pPr>
        <w:pStyle w:val="Listenabsatz"/>
        <w:numPr>
          <w:ilvl w:val="0"/>
          <w:numId w:val="3"/>
        </w:numPr>
        <w:tabs>
          <w:tab w:val="left" w:pos="2160"/>
        </w:tabs>
        <w:suppressAutoHyphens/>
        <w:spacing w:after="120"/>
        <w:ind w:left="426" w:hanging="426"/>
      </w:pPr>
      <w:r>
        <w:t>Beiträge zum Unterricht in Plenumsphasen sowie im Rahmen sonstiger Arbeitsprozesse (u.a. in den Unterricht eingebrachte Haus- und Lernzeitaufgaben, Recherchen, Gruppenarbeit, Ergebnispräsentationen, Rollenspiele),</w:t>
      </w:r>
    </w:p>
    <w:p w14:paraId="02AFCD0C" w14:textId="77777777" w:rsidR="00D95CE8" w:rsidRDefault="00C02800">
      <w:pPr>
        <w:pStyle w:val="Listenabsatz"/>
        <w:numPr>
          <w:ilvl w:val="0"/>
          <w:numId w:val="3"/>
        </w:numPr>
        <w:tabs>
          <w:tab w:val="left" w:pos="2160"/>
        </w:tabs>
        <w:suppressAutoHyphens/>
        <w:spacing w:after="120"/>
        <w:ind w:left="426" w:hanging="426"/>
      </w:pPr>
      <w:r>
        <w:t>punktuelle Überprüfungen einzelner Kompetenzen in fest umrissenen Bereichen des Faches (u.a. kurze schriftliche Übungen, inklusive Wortschatz- und Grammatikkontrolle, mündliche Kurzpräsentationen),</w:t>
      </w:r>
    </w:p>
    <w:p w14:paraId="2D59F70A" w14:textId="77777777" w:rsidR="00D95CE8" w:rsidRDefault="00C02800">
      <w:pPr>
        <w:pStyle w:val="Listenabsatz"/>
        <w:numPr>
          <w:ilvl w:val="0"/>
          <w:numId w:val="3"/>
        </w:numPr>
        <w:tabs>
          <w:tab w:val="left" w:pos="2160"/>
        </w:tabs>
        <w:suppressAutoHyphens/>
        <w:spacing w:after="120"/>
        <w:ind w:left="426" w:hanging="426"/>
      </w:pPr>
      <w:r>
        <w:t>längerfristig gestellte komplexere Aufgaben, die von den Schülerinnen und Schülern einzeln oder in der Gruppe mit einem hohen Anteil an Selbstständigkeit bearbeitet werden (u.a. Präsentationen/Referate, Portfolios, Dossiers einzelner Schülerinnen oder Schüler bzw. Schülergruppen, angebunden an das jeweilige Unterrichtsvorhaben).</w:t>
      </w:r>
    </w:p>
    <w:p w14:paraId="6F66FE85" w14:textId="77777777" w:rsidR="00D95CE8" w:rsidRDefault="00C02800">
      <w:r>
        <w:t>Außer den im KLP (Kap. 3) genannten Kriterien zur Bewertung des Beurteilungsbereichs „Schriftliche Arbeiten“ kommen hierbei insbesondere auch solche Kriterien zum Tragen, die sich auf mündlichen Sprachgebrauch, Sprachlernkompetenz sowie auf das Arbeiten in Einzelarbeit und in der Gruppe beziehen:</w:t>
      </w:r>
    </w:p>
    <w:p w14:paraId="5D3F1486" w14:textId="77777777" w:rsidR="00D95CE8" w:rsidRDefault="00C02800">
      <w:pPr>
        <w:numPr>
          <w:ilvl w:val="0"/>
          <w:numId w:val="1"/>
        </w:numPr>
        <w:suppressAutoHyphens/>
        <w:spacing w:after="120"/>
        <w:ind w:left="360" w:hanging="360"/>
      </w:pPr>
      <w:r>
        <w:t>mündlicher Sprachgebrauch: Präsentationsfähigkeit, Diskursfähigkeit, Flüssigkeit sowie Aussprache und Intonation,</w:t>
      </w:r>
    </w:p>
    <w:p w14:paraId="58033B36" w14:textId="77777777" w:rsidR="00D95CE8" w:rsidRDefault="00C02800">
      <w:pPr>
        <w:numPr>
          <w:ilvl w:val="0"/>
          <w:numId w:val="1"/>
        </w:numPr>
        <w:suppressAutoHyphens/>
        <w:spacing w:after="120"/>
        <w:ind w:left="360" w:hanging="360"/>
      </w:pPr>
      <w:r>
        <w:t>Sprachlernkompetenz: Dokumentationsfähigkeit bezogen auf Arbeitsprozesse und Arbeitsergebnisse (u.a. Portfolio-Arbeit), Selbst- und Fremdeinschätzung, Umgang mit Feedback,</w:t>
      </w:r>
    </w:p>
    <w:p w14:paraId="0F035AFD" w14:textId="77777777" w:rsidR="00D95CE8" w:rsidRDefault="00C02800">
      <w:pPr>
        <w:numPr>
          <w:ilvl w:val="0"/>
          <w:numId w:val="1"/>
        </w:numPr>
        <w:suppressAutoHyphens/>
        <w:spacing w:after="120"/>
        <w:ind w:left="357" w:hanging="357"/>
      </w:pPr>
      <w:r>
        <w:t>Arbeiten in Einzelarbeit bzw. in der Gruppe: Selbstständigkeit, Kooperationsfähigkeit und Aufgabenbezug.</w:t>
      </w:r>
    </w:p>
    <w:p w14:paraId="0EC6639F" w14:textId="77777777" w:rsidR="00D95CE8" w:rsidRDefault="00C02800">
      <w:r>
        <w:t>Die Fachschaft Niederländisch vereinbart darüber hinaus, grundsätzlich darauf zu achten, dass es hinreichend Lernsituationen gibt, die vom Druck punktueller Leistungsbewertung frei sind.</w:t>
      </w:r>
    </w:p>
    <w:p w14:paraId="6BE877B7" w14:textId="77777777" w:rsidR="00D95CE8" w:rsidRDefault="00C02800">
      <w:pPr>
        <w:pStyle w:val="berschrift4"/>
        <w:rPr>
          <w:i w:val="0"/>
          <w:iCs w:val="0"/>
          <w:sz w:val="26"/>
          <w:szCs w:val="26"/>
        </w:rPr>
      </w:pPr>
      <w:r>
        <w:rPr>
          <w:i w:val="0"/>
          <w:iCs w:val="0"/>
          <w:sz w:val="26"/>
          <w:szCs w:val="26"/>
        </w:rPr>
        <w:t>III. Grundsätze der Benotung</w:t>
      </w:r>
    </w:p>
    <w:p w14:paraId="5045A715" w14:textId="77777777" w:rsidR="00D95CE8" w:rsidRDefault="00C02800">
      <w:pPr>
        <w:pStyle w:val="StandardII"/>
      </w:pPr>
      <w:r>
        <w:t>Die Benotung erfolgt auf der Grundlage der im KLP (Kap. 3) genannten Bewertungskriterien. Darüber hinaus gelten die unter I. und II. aufgeführten fachspezifischen Bewertungskriterien.</w:t>
      </w:r>
    </w:p>
    <w:p w14:paraId="1B27B75C" w14:textId="77777777" w:rsidR="00D95CE8" w:rsidRDefault="00C02800">
      <w:r>
        <w:t>Laut Schulgesetz NRW (§ 48) werden bei der Leistungsbewertung die Beurteilungsbereiche „Schriftliche Arbeiten“ und „Sonstige Leistungen im Unterricht“ angemessen berücksichtigt. Die Fachkonferenz beschließt, dass bei der Bildung der Zeugnisnote die beiden Beurteilungsbereiche den gleichen Stellenwert besitzen.</w:t>
      </w:r>
    </w:p>
    <w:p w14:paraId="5DB1F905" w14:textId="470736BB" w:rsidR="00D95CE8" w:rsidRDefault="00C02800">
      <w:r>
        <w:t xml:space="preserve">Für die Benotung gilt allgemein der Grundsatz, dass eine Leistung als „ausreichend“ zu bewerten ist, wenn die Leistung zwar Mängel aufweist, aber im Ganzen den Anforderungen noch entspricht. In schriftlichen Arbeiten und mündlichen Kommunikationsprüfungen als Ersatz für </w:t>
      </w:r>
      <w:r>
        <w:lastRenderedPageBreak/>
        <w:t xml:space="preserve">eine Klassenarbeit ist dies in der Regel der Fall, wenn annähernd die Hälfte </w:t>
      </w:r>
      <w:r w:rsidR="00254F18">
        <w:t xml:space="preserve">(ca. 45 %) </w:t>
      </w:r>
      <w:r>
        <w:t xml:space="preserve">der erreichbaren Gesamtpunktzahl erzielt worden ist. Die Intervalle für die oberen vier Notenstufen sollten annähernd gleich groß sein. </w:t>
      </w:r>
    </w:p>
    <w:p w14:paraId="0FAB224A" w14:textId="77777777" w:rsidR="00D95CE8" w:rsidRDefault="00C02800">
      <w:r>
        <w:t xml:space="preserve">Die Bewertungskriterien und Benotungsgrundsätze werden den Schülerinnen und Schülern zu Beginn des Schuljahres von der unterrichtenden Fachlehrkraft erläutert. Die Bewertungskriterien für eine Leistung müssen auch für Schülerinnen und Schüler </w:t>
      </w:r>
      <w:r>
        <w:rPr>
          <w:b/>
        </w:rPr>
        <w:t>transparent, klar</w:t>
      </w:r>
      <w:r>
        <w:t xml:space="preserve"> und </w:t>
      </w:r>
      <w:r>
        <w:rPr>
          <w:b/>
        </w:rPr>
        <w:t>nachvollziehbar</w:t>
      </w:r>
      <w:r>
        <w:t xml:space="preserve"> sein. </w:t>
      </w:r>
    </w:p>
    <w:p w14:paraId="334F32D2" w14:textId="77777777" w:rsidR="00D95CE8" w:rsidRDefault="00C02800">
      <w:pPr>
        <w:pStyle w:val="berschrift4"/>
        <w:rPr>
          <w:i w:val="0"/>
          <w:iCs w:val="0"/>
          <w:sz w:val="26"/>
          <w:szCs w:val="26"/>
        </w:rPr>
      </w:pPr>
      <w:r>
        <w:rPr>
          <w:i w:val="0"/>
          <w:iCs w:val="0"/>
          <w:sz w:val="26"/>
          <w:szCs w:val="26"/>
        </w:rPr>
        <w:t>IV. Grundsätze der Leistungsrückmeldung und Beratung</w:t>
      </w:r>
    </w:p>
    <w:p w14:paraId="005D7623" w14:textId="77777777" w:rsidR="00D95CE8" w:rsidRDefault="00C02800">
      <w:r>
        <w:t xml:space="preserve">Eine Rückmeldung über die in Klassenarbeiten erbrachte Leistung erfolgt durch die Randkorrektur und das Bewertungsraster bzw. Hinweise zum Kompetenzstand sowie zu Möglichkeiten des weiteren Kompetenzerwerbs; nach Bedarf erfolgt ein individuelles Beratungsgespräch. </w:t>
      </w:r>
    </w:p>
    <w:p w14:paraId="1C89DA02" w14:textId="77777777" w:rsidR="00D95CE8" w:rsidRDefault="00C02800">
      <w:r>
        <w:t>Die in einer mündlichen Prüfung erbrachte Leistung wird den Schülerinnen und Schülern individuell schriftlich zurückgemeldet und bei Bedarf mündlich erläutert.</w:t>
      </w:r>
    </w:p>
    <w:p w14:paraId="6F7D4888" w14:textId="77777777" w:rsidR="00D95CE8" w:rsidRDefault="00C02800">
      <w:r>
        <w:t xml:space="preserve">Schriftliche Übungen und sonstige Formen schriftlicher Leistungsüberprüfung werden schriftlich korrigiert und bewertet. </w:t>
      </w:r>
    </w:p>
    <w:p w14:paraId="34546E69" w14:textId="77777777" w:rsidR="00D95CE8" w:rsidRDefault="00C02800">
      <w:r>
        <w:t xml:space="preserve">Klassenarbeiten, die schriftlich dokumentierte Leistung der mündlichen Prüfung, schriftliche Übungen und sonstige Formen schriftlicher Leistungsüberprüfung sind von den Eltern/Erziehungsberechtigen durch Unterschrift zur Kenntnis zu nehmen. </w:t>
      </w:r>
    </w:p>
    <w:p w14:paraId="261C864A" w14:textId="77777777" w:rsidR="00D95CE8" w:rsidRDefault="00C02800">
      <w:r>
        <w:t>Die Schülerinnen und Schüler werden quartalsweise über den Leistungsstand im Bereich „Sonstige Leistungen im Unterricht“ informiert, ggf. als Ergänzung zu einer schriftlichen Überprüfung.</w:t>
      </w:r>
    </w:p>
    <w:p w14:paraId="2F589E0C" w14:textId="77777777" w:rsidR="00D95CE8" w:rsidRDefault="00C02800">
      <w:r>
        <w:t>In individuellen Beratungsgesprächen und nach Bedarf im Rahmen des halbjährlichen Sprechtags für Eltern/Erziehungsberechtigte und Schülerinnen und Schüler erfolgt ein Austausch über den Kompetenzstand und Möglichkeiten des weiteren Kompetenzerwerbs.</w:t>
      </w:r>
    </w:p>
    <w:p w14:paraId="75B4120A" w14:textId="77777777" w:rsidR="00D95CE8" w:rsidRDefault="00D95CE8">
      <w:pPr>
        <w:sectPr w:rsidR="00D95CE8" w:rsidSect="00E868D7">
          <w:headerReference w:type="even" r:id="rId34"/>
          <w:headerReference w:type="default" r:id="rId35"/>
          <w:footerReference w:type="even" r:id="rId36"/>
          <w:footerReference w:type="default" r:id="rId37"/>
          <w:headerReference w:type="first" r:id="rId38"/>
          <w:footerReference w:type="first" r:id="rId39"/>
          <w:endnotePr>
            <w:numFmt w:val="decimal"/>
          </w:endnotePr>
          <w:pgSz w:w="11906" w:h="16838"/>
          <w:pgMar w:top="1418" w:right="1134" w:bottom="1418" w:left="1418" w:header="709" w:footer="709" w:gutter="284"/>
          <w:cols w:space="720"/>
          <w:docGrid w:linePitch="299"/>
        </w:sectPr>
      </w:pPr>
    </w:p>
    <w:p w14:paraId="1825081D" w14:textId="77777777" w:rsidR="00D95CE8" w:rsidRDefault="00C02800">
      <w:pPr>
        <w:pStyle w:val="berschrift2"/>
      </w:pPr>
      <w:bookmarkStart w:id="8" w:name="_Toc43102105"/>
      <w:r>
        <w:lastRenderedPageBreak/>
        <w:t>2.4</w:t>
      </w:r>
      <w:r>
        <w:tab/>
        <w:t>Lehr- und Lernmittel</w:t>
      </w:r>
      <w:bookmarkEnd w:id="8"/>
    </w:p>
    <w:p w14:paraId="5FB50B63"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right="227"/>
        <w:jc w:val="left"/>
      </w:pPr>
      <w:r>
        <w:t>Die Fachkonferenz erstellt eine Übersicht über die verbindlich eingeführten Lehr- und Lernmittel, ggf. mit Zuordnung zu Jahrgangsstufen (ggf. mit Hinweisen zum Elterneigenanteil).</w:t>
      </w:r>
    </w:p>
    <w:p w14:paraId="3F82C06A"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right="227"/>
        <w:jc w:val="left"/>
      </w:pPr>
      <w:r>
        <w:t>Die Übersicht kann durch eine Auswahl fakultativer Lehr- und Lernmittel (z. B. Fachzeitschriften, Sammlungen von Arbeitsblättern, Angebote im Internet) als Anregung zum Einsatz im Unterricht ergänzt werden.</w:t>
      </w:r>
    </w:p>
    <w:p w14:paraId="161C681E"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right="227"/>
        <w:jc w:val="left"/>
        <w:rPr>
          <w:i/>
        </w:rPr>
      </w:pPr>
      <w:r>
        <w:rPr>
          <w:i/>
        </w:rPr>
        <w:t>Die zugrunde gelegten Lehrwerke sind in diesem Beispiel aus wettbewerbsrechtlichen Gründen nicht genannt. Eine Liste der zulässigen Lehrmittel für das Fach kann auf den Seiten des Schulministeriums eingesehen werden:</w:t>
      </w:r>
    </w:p>
    <w:p w14:paraId="5AD316EC" w14:textId="77777777" w:rsidR="00D95CE8" w:rsidRDefault="0062070C">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right="227"/>
        <w:jc w:val="left"/>
        <w:rPr>
          <w:i/>
          <w:color w:val="0000FF"/>
          <w:u w:val="single"/>
        </w:rPr>
      </w:pPr>
      <w:hyperlink r:id="rId40" w:history="1">
        <w:r w:rsidR="00C02800">
          <w:rPr>
            <w:i/>
            <w:color w:val="0000FF"/>
            <w:u w:val="single"/>
          </w:rPr>
          <w:t>https://www.schulministerium.nrw.de/docs/Schulsystem/Medien/Lernmittel/</w:t>
        </w:r>
      </w:hyperlink>
      <w:r w:rsidR="00C02800">
        <w:rPr>
          <w:i/>
        </w:rPr>
        <w:t xml:space="preserve"> </w:t>
      </w:r>
    </w:p>
    <w:p w14:paraId="6F233545"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right="227"/>
        <w:jc w:val="left"/>
        <w:rPr>
          <w:i/>
        </w:rPr>
      </w:pPr>
      <w:r>
        <w:rPr>
          <w:i/>
        </w:rPr>
        <w:t>Unterstützende Materialien für Lehrkräfte sind z. B. bei den konkretisierten Unterrichtsvorhaben angegeben. Diese findet man unter:</w:t>
      </w:r>
    </w:p>
    <w:p w14:paraId="6CD1152A" w14:textId="243409BC" w:rsidR="000F0226" w:rsidRPr="000F0226" w:rsidRDefault="001A34D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right="227"/>
        <w:jc w:val="left"/>
        <w:rPr>
          <w:i/>
          <w:color w:val="FF0000"/>
        </w:rPr>
      </w:pPr>
      <w:hyperlink r:id="rId41" w:history="1">
        <w:r w:rsidRPr="006C42FE">
          <w:rPr>
            <w:rStyle w:val="Hyperlink"/>
            <w:i/>
          </w:rPr>
          <w:t>https://www.schulentwicklung.nrw.de/lehrplaene/front_content.php?idcat=5333</w:t>
        </w:r>
      </w:hyperlink>
      <w:bookmarkStart w:id="9" w:name="_GoBack"/>
      <w:bookmarkEnd w:id="9"/>
    </w:p>
    <w:p w14:paraId="359A7CE1" w14:textId="77777777" w:rsidR="00D95CE8" w:rsidRDefault="00D95CE8"/>
    <w:p w14:paraId="11DBDDE0" w14:textId="77777777" w:rsidR="00D95CE8" w:rsidRDefault="00C02800">
      <w:r>
        <w:t>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werden zur Orientierung allgemeine Informationen zu grundlegenden Kompetenzerwartungen des Medienkompetenzrahmens NRW gegeben, die parallel oder vorbereitend zu den unterrichtsspezifischen Vorhaben eingebunden werden können:</w:t>
      </w:r>
    </w:p>
    <w:p w14:paraId="3ADB823D" w14:textId="77777777" w:rsidR="00D95CE8" w:rsidRDefault="00C02800">
      <w:pPr>
        <w:numPr>
          <w:ilvl w:val="0"/>
          <w:numId w:val="13"/>
        </w:numPr>
        <w:ind w:left="360" w:hanging="360"/>
        <w:contextualSpacing/>
        <w:rPr>
          <w:b/>
        </w:rPr>
      </w:pPr>
      <w:r>
        <w:rPr>
          <w:b/>
        </w:rPr>
        <w:t>Digitale Werkzeuge / digitales Arbeiten</w:t>
      </w:r>
    </w:p>
    <w:p w14:paraId="122029EA" w14:textId="726A56DD" w:rsidR="00D95CE8" w:rsidRDefault="00C02800">
      <w:pPr>
        <w:jc w:val="left"/>
        <w:rPr>
          <w:rFonts w:eastAsia="Times New Roman"/>
        </w:rPr>
      </w:pPr>
      <w:r>
        <w:t>Umgang mit Quellenanalysen:</w:t>
      </w:r>
      <w:r>
        <w:rPr>
          <w:rFonts w:eastAsia="Times New Roman"/>
        </w:rPr>
        <w:t xml:space="preserve"> </w:t>
      </w:r>
      <w:hyperlink r:id="rId42" w:history="1">
        <w:r>
          <w:rPr>
            <w:rFonts w:eastAsia="Times New Roman"/>
            <w:color w:val="0000FF"/>
            <w:u w:val="single"/>
          </w:rPr>
          <w:t>https://medienkompetenzrahmen.nrw/unterrichtsmaterialien/detail/informationen-aus-dem-netz-einstieg-in-die-quellenanalyse/</w:t>
        </w:r>
      </w:hyperlink>
      <w:r w:rsidRPr="002A159D">
        <w:rPr>
          <w:rFonts w:eastAsia="Times New Roman"/>
          <w:color w:val="0000FF"/>
        </w:rPr>
        <w:t xml:space="preserve"> </w:t>
      </w:r>
      <w:r>
        <w:rPr>
          <w:rFonts w:eastAsia="Times New Roman"/>
        </w:rPr>
        <w:t xml:space="preserve">(Datum des letzten Zugriffs: </w:t>
      </w:r>
      <w:r w:rsidR="00CF539A">
        <w:t>15.06.2020</w:t>
      </w:r>
      <w:r>
        <w:rPr>
          <w:rFonts w:eastAsia="Times New Roman"/>
        </w:rPr>
        <w:t>)</w:t>
      </w:r>
    </w:p>
    <w:p w14:paraId="76F4C1FB" w14:textId="5EF27F13" w:rsidR="00D95CE8" w:rsidRDefault="00C02800">
      <w:pPr>
        <w:jc w:val="left"/>
      </w:pPr>
      <w:r>
        <w:t xml:space="preserve">Erstellung von Erklärvideos: </w:t>
      </w:r>
      <w:hyperlink r:id="rId43" w:history="1">
        <w:r>
          <w:rPr>
            <w:rFonts w:eastAsia="Times New Roman"/>
            <w:color w:val="0000FF"/>
            <w:u w:val="single"/>
          </w:rPr>
          <w:t>https://medienkompetenzrahmen.nrw/unterrichtsmaterialien/detail/erklaervideos-im-unterricht/</w:t>
        </w:r>
      </w:hyperlink>
      <w:r w:rsidRPr="002A159D">
        <w:rPr>
          <w:rFonts w:eastAsia="Times New Roman"/>
          <w:color w:val="0000FF"/>
        </w:rPr>
        <w:t xml:space="preserve"> </w:t>
      </w:r>
      <w:r w:rsidR="000F0226">
        <w:t>(Datum des letzten Zugriffs: 15</w:t>
      </w:r>
      <w:r>
        <w:t>.0</w:t>
      </w:r>
      <w:r w:rsidR="000F0226">
        <w:t>6</w:t>
      </w:r>
      <w:r>
        <w:t>.2020)</w:t>
      </w:r>
    </w:p>
    <w:p w14:paraId="26C2C16E" w14:textId="0164F5B1" w:rsidR="00D95CE8" w:rsidRDefault="00C02800">
      <w:pPr>
        <w:jc w:val="left"/>
      </w:pPr>
      <w:r>
        <w:t xml:space="preserve">Erstellung von Tonaufnahmen: </w:t>
      </w:r>
      <w:hyperlink r:id="rId44" w:history="1">
        <w:r>
          <w:rPr>
            <w:rFonts w:eastAsia="Times New Roman"/>
            <w:color w:val="0000FF"/>
            <w:u w:val="single"/>
          </w:rPr>
          <w:t>https://medienkompetenzrahmen.nrw/unterrichtsmaterialien/detail/das-mini-tonstudio-aufnehmen-schneiden-und-mischen-mit-audacity/</w:t>
        </w:r>
      </w:hyperlink>
      <w:r w:rsidRPr="002A159D">
        <w:rPr>
          <w:rFonts w:eastAsia="Times New Roman"/>
          <w:color w:val="0000FF"/>
        </w:rPr>
        <w:t xml:space="preserve"> </w:t>
      </w:r>
      <w:r>
        <w:t xml:space="preserve">(Datum des letzten Zugriffs: </w:t>
      </w:r>
      <w:r w:rsidR="000F0226">
        <w:t>15.06.2020</w:t>
      </w:r>
      <w:r>
        <w:t>)</w:t>
      </w:r>
    </w:p>
    <w:p w14:paraId="18836D8F" w14:textId="1DACE0BB" w:rsidR="00D95CE8" w:rsidRDefault="00C02800">
      <w:pPr>
        <w:jc w:val="left"/>
      </w:pPr>
      <w:r>
        <w:t xml:space="preserve">Kooperatives Schreiben: </w:t>
      </w:r>
      <w:hyperlink r:id="rId45" w:history="1">
        <w:r>
          <w:rPr>
            <w:color w:val="0000FF"/>
            <w:u w:val="single"/>
          </w:rPr>
          <w:t>https://zumpad.zum.de/</w:t>
        </w:r>
      </w:hyperlink>
      <w:r w:rsidRPr="002A159D">
        <w:rPr>
          <w:color w:val="0000FF"/>
        </w:rPr>
        <w:t xml:space="preserve"> </w:t>
      </w:r>
      <w:r>
        <w:t xml:space="preserve">(Datum des letzten Zugriffs: </w:t>
      </w:r>
      <w:r w:rsidR="000F0226">
        <w:t>15.06.2020</w:t>
      </w:r>
      <w:r>
        <w:t>)</w:t>
      </w:r>
    </w:p>
    <w:p w14:paraId="050EBD34" w14:textId="77777777" w:rsidR="00D95CE8" w:rsidRDefault="00D95CE8">
      <w:pPr>
        <w:jc w:val="left"/>
      </w:pPr>
    </w:p>
    <w:p w14:paraId="217D147D" w14:textId="77777777" w:rsidR="00D95CE8" w:rsidRDefault="00C02800">
      <w:pPr>
        <w:numPr>
          <w:ilvl w:val="0"/>
          <w:numId w:val="13"/>
        </w:numPr>
        <w:ind w:left="360" w:hanging="360"/>
        <w:contextualSpacing/>
        <w:rPr>
          <w:b/>
        </w:rPr>
      </w:pPr>
      <w:r>
        <w:rPr>
          <w:b/>
        </w:rPr>
        <w:t xml:space="preserve">Rechtliche Grundlagen </w:t>
      </w:r>
    </w:p>
    <w:p w14:paraId="5687B369" w14:textId="68ACBF2C" w:rsidR="00D95CE8" w:rsidRDefault="00C02800">
      <w:pPr>
        <w:jc w:val="left"/>
      </w:pPr>
      <w:r>
        <w:t xml:space="preserve">Urheberrecht – Rechtliche Grundlagen und Open Content: </w:t>
      </w:r>
      <w:hyperlink r:id="rId46" w:history="1">
        <w:r>
          <w:rPr>
            <w:color w:val="0000FF"/>
            <w:u w:val="single"/>
          </w:rPr>
          <w:t>https://medienkompetenzrahmen.nrw/unterrichtsmaterialien/detail/urheberrecht-rechtliche-grundlagen-und-open-content/</w:t>
        </w:r>
      </w:hyperlink>
      <w:r>
        <w:rPr>
          <w:color w:val="0000FF"/>
          <w:u w:val="single"/>
        </w:rPr>
        <w:t xml:space="preserve"> </w:t>
      </w:r>
      <w:r>
        <w:rPr>
          <w:rFonts w:eastAsia="Times New Roman"/>
        </w:rPr>
        <w:t xml:space="preserve">(Datum des letzten Zugriffs: </w:t>
      </w:r>
      <w:r w:rsidR="000F0226">
        <w:t>15.06.2020</w:t>
      </w:r>
      <w:r>
        <w:rPr>
          <w:rFonts w:eastAsia="Times New Roman"/>
        </w:rPr>
        <w:t>)</w:t>
      </w:r>
    </w:p>
    <w:p w14:paraId="2EFA9F3C" w14:textId="709A5FE4" w:rsidR="00D95CE8" w:rsidRDefault="00C02800">
      <w:pPr>
        <w:jc w:val="left"/>
      </w:pPr>
      <w:r>
        <w:lastRenderedPageBreak/>
        <w:t xml:space="preserve">Creative Commons Lizenzen: </w:t>
      </w:r>
      <w:hyperlink r:id="rId47" w:history="1">
        <w:r>
          <w:rPr>
            <w:color w:val="0000FF"/>
            <w:u w:val="single"/>
          </w:rPr>
          <w:t>https://medienkompetenzrahmen.nrw/unterrichtsmaterialien/detail/creative-commons-lizenzen-was-ist-cc/</w:t>
        </w:r>
      </w:hyperlink>
      <w:r>
        <w:rPr>
          <w:color w:val="0000FF"/>
          <w:u w:val="single"/>
        </w:rPr>
        <w:t xml:space="preserve"> </w:t>
      </w:r>
      <w:r>
        <w:rPr>
          <w:rFonts w:eastAsia="Times New Roman"/>
        </w:rPr>
        <w:t xml:space="preserve">(Datum des letzten Zugriffs: </w:t>
      </w:r>
      <w:r w:rsidR="000F0226">
        <w:t>15.06.2020</w:t>
      </w:r>
      <w:r>
        <w:rPr>
          <w:rFonts w:eastAsia="Times New Roman"/>
        </w:rPr>
        <w:t>)</w:t>
      </w:r>
    </w:p>
    <w:p w14:paraId="5FBB7D56" w14:textId="449EE310" w:rsidR="00D95CE8" w:rsidRDefault="00C02800">
      <w:pPr>
        <w:jc w:val="left"/>
      </w:pPr>
      <w:r>
        <w:t xml:space="preserve">Allgemeine Informationen Daten- und Informationssicherheit: </w:t>
      </w:r>
      <w:hyperlink r:id="rId48" w:history="1">
        <w:r>
          <w:rPr>
            <w:color w:val="0000FF"/>
            <w:u w:val="single"/>
          </w:rPr>
          <w:t>https://www.medienberatung.schulministerium.nrw.de/Medienberatung/Datenschutz-und-Datensicherheit/</w:t>
        </w:r>
      </w:hyperlink>
      <w:r>
        <w:rPr>
          <w:color w:val="0070C0"/>
        </w:rPr>
        <w:t xml:space="preserve"> </w:t>
      </w:r>
      <w:r>
        <w:rPr>
          <w:rFonts w:eastAsia="Times New Roman"/>
        </w:rPr>
        <w:t xml:space="preserve">(Datum des letzten Zugriffs: </w:t>
      </w:r>
      <w:r w:rsidR="000F0226">
        <w:t>15.06.2020</w:t>
      </w:r>
      <w:r>
        <w:rPr>
          <w:rFonts w:eastAsia="Times New Roman"/>
        </w:rPr>
        <w:t>)</w:t>
      </w:r>
    </w:p>
    <w:p w14:paraId="36C44374" w14:textId="77777777" w:rsidR="00D95CE8" w:rsidRDefault="00D95CE8"/>
    <w:p w14:paraId="225C929B" w14:textId="77777777" w:rsidR="00D95CE8" w:rsidRDefault="00D95CE8"/>
    <w:p w14:paraId="54711980" w14:textId="77777777" w:rsidR="00D95CE8" w:rsidRDefault="00C02800">
      <w:pPr>
        <w:pStyle w:val="berschrift1"/>
      </w:pPr>
      <w:bookmarkStart w:id="10" w:name="_Toc43102106"/>
      <w:r>
        <w:lastRenderedPageBreak/>
        <w:t>3</w:t>
      </w:r>
      <w:r>
        <w:tab/>
        <w:t>Entscheidungen zu fach- und unterrichtsübergreifenden Fragen</w:t>
      </w:r>
      <w:bookmarkEnd w:id="10"/>
      <w:r>
        <w:t xml:space="preserve"> </w:t>
      </w:r>
    </w:p>
    <w:p w14:paraId="11EC317F"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397" w:right="227"/>
        <w:jc w:val="left"/>
      </w:pPr>
      <w: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2D33A17D" w14:textId="77777777" w:rsidR="00D95CE8" w:rsidRDefault="00D95CE8"/>
    <w:p w14:paraId="30C715C6" w14:textId="77777777" w:rsidR="00D95CE8" w:rsidRDefault="00C02800">
      <w:pPr>
        <w:pStyle w:val="Listenabsatz"/>
        <w:numPr>
          <w:ilvl w:val="0"/>
          <w:numId w:val="2"/>
        </w:numPr>
        <w:ind w:left="567" w:hanging="425"/>
      </w:pPr>
      <w:r>
        <w:t>In der Jahrgangsstufe 7 bzw. 9 besuchen die Niederländischkurse den Wochenmarkt in der niederländischen Nachbargemeinde (siehe Unterrichtsvorhaben 7.2.2 bzw. 9.1.3).</w:t>
      </w:r>
    </w:p>
    <w:p w14:paraId="609B0CD8" w14:textId="77777777" w:rsidR="00D95CE8" w:rsidRDefault="00C02800">
      <w:pPr>
        <w:pStyle w:val="Listenabsatz"/>
        <w:numPr>
          <w:ilvl w:val="0"/>
          <w:numId w:val="2"/>
        </w:numPr>
        <w:ind w:left="567" w:hanging="425"/>
      </w:pPr>
      <w:r>
        <w:t>In der Jahrgangsstufe 8 findet ein Schüler/innenaustausch mit der Partnerschule in Rotterdam statt (siehe Unterrichtsvorhaben 8.2.3). Während des Aufenthalts in Rotterdam wird auch eine Verbindung zum Namensgeber unserer Schule, Erasmus von Rotterdam, hergestellt.</w:t>
      </w:r>
    </w:p>
    <w:p w14:paraId="374891FC" w14:textId="77777777" w:rsidR="00D95CE8" w:rsidRDefault="00C02800">
      <w:pPr>
        <w:pStyle w:val="Listenabsatz"/>
        <w:numPr>
          <w:ilvl w:val="0"/>
          <w:numId w:val="2"/>
        </w:numPr>
        <w:ind w:left="567" w:hanging="425"/>
      </w:pPr>
      <w:r>
        <w:t>In der Jahrgangsstufe 9 ist – zeitlich parallel zur Tageskursfahrt der Französisch- und Lateinkurse – eine Fahrt nach Brügge (Belgien) vorgesehen (siehe Unterrichtsvorhaben 9.1.2.).</w:t>
      </w:r>
    </w:p>
    <w:p w14:paraId="76155061" w14:textId="77777777" w:rsidR="00D95CE8" w:rsidRDefault="00C02800">
      <w:pPr>
        <w:pStyle w:val="Listenabsatz"/>
        <w:numPr>
          <w:ilvl w:val="0"/>
          <w:numId w:val="2"/>
        </w:numPr>
        <w:ind w:left="567" w:hanging="425"/>
      </w:pPr>
      <w:r>
        <w:t xml:space="preserve">Das Unterrichtsvorhaben </w:t>
      </w:r>
      <w:r>
        <w:rPr>
          <w:rFonts w:cs="Arial"/>
        </w:rPr>
        <w:t xml:space="preserve">8.1.2: </w:t>
      </w:r>
      <w:r>
        <w:rPr>
          <w:rFonts w:cs="Arial"/>
          <w:i/>
          <w:iCs/>
        </w:rPr>
        <w:t>Dat kan allemaal zoveel beter! – over duurzaam (uit) eten van gedachten wisselen</w:t>
      </w:r>
      <w:r>
        <w:rPr>
          <w:rFonts w:cs="Arial"/>
          <w:b/>
          <w:bCs/>
          <w:i/>
          <w:iCs/>
          <w:sz w:val="30"/>
          <w:szCs w:val="30"/>
        </w:rPr>
        <w:t xml:space="preserve"> </w:t>
      </w:r>
      <w:r>
        <w:rPr>
          <w:rFonts w:cs="Arial"/>
        </w:rPr>
        <w:t>ist fachübergreifend angelegt (Biologie und/oder Erdkunde).</w:t>
      </w:r>
    </w:p>
    <w:p w14:paraId="2AB97F4B" w14:textId="77777777" w:rsidR="00D95CE8" w:rsidRDefault="00C02800">
      <w:pPr>
        <w:pStyle w:val="Listenabsatz"/>
        <w:numPr>
          <w:ilvl w:val="0"/>
          <w:numId w:val="2"/>
        </w:numPr>
        <w:ind w:left="567" w:hanging="425"/>
      </w:pPr>
      <w:r>
        <w:t>Die Fachschaft Niederländisch nutzt die Angebote der Euregio (z.B. Teilnahme am Euregionalen Schulwettbewerb).</w:t>
      </w:r>
    </w:p>
    <w:p w14:paraId="29552302" w14:textId="77777777" w:rsidR="00D95CE8" w:rsidRDefault="00D95CE8">
      <w:pPr>
        <w:pStyle w:val="Listenabsatz"/>
        <w:numPr>
          <w:ilvl w:val="0"/>
          <w:numId w:val="0"/>
        </w:numPr>
        <w:ind w:left="720"/>
      </w:pPr>
    </w:p>
    <w:p w14:paraId="422CD77F" w14:textId="77777777" w:rsidR="00D95CE8" w:rsidRDefault="00D95CE8">
      <w:pPr>
        <w:ind w:left="720" w:hanging="360"/>
      </w:pPr>
    </w:p>
    <w:p w14:paraId="4D53FFD3" w14:textId="77777777" w:rsidR="00D95CE8" w:rsidRDefault="00C02800">
      <w:pPr>
        <w:pStyle w:val="berschrift1"/>
        <w:ind w:left="0" w:firstLine="0"/>
      </w:pPr>
      <w:bookmarkStart w:id="11" w:name="_Toc43102107"/>
      <w:r>
        <w:lastRenderedPageBreak/>
        <w:t>4</w:t>
      </w:r>
      <w:r>
        <w:tab/>
        <w:t>Qualitätssicherung und Evaluation</w:t>
      </w:r>
      <w:bookmarkEnd w:id="11"/>
      <w:r>
        <w:t xml:space="preserve"> </w:t>
      </w:r>
    </w:p>
    <w:p w14:paraId="2A8A0F94" w14:textId="77777777" w:rsidR="00D95CE8" w:rsidRDefault="00C02800">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right="227"/>
        <w:jc w:val="left"/>
      </w:pPr>
      <w:r>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Faches bei.</w:t>
      </w:r>
    </w:p>
    <w:p w14:paraId="0D847703" w14:textId="77777777" w:rsidR="00D95CE8" w:rsidRDefault="00D95CE8"/>
    <w:p w14:paraId="2DD66431" w14:textId="77777777" w:rsidR="00D95CE8" w:rsidRDefault="00C02800">
      <w:pPr>
        <w:rPr>
          <w:b/>
        </w:rPr>
      </w:pPr>
      <w:r>
        <w:rPr>
          <w:b/>
        </w:rPr>
        <w:t>Maßnahmen der fachlichen Qualitätssicherung:</w:t>
      </w:r>
    </w:p>
    <w:p w14:paraId="14CE64D3" w14:textId="77777777" w:rsidR="00D95CE8" w:rsidRDefault="00C02800">
      <w:pPr>
        <w:jc w:val="left"/>
      </w:pPr>
      <w: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4CFEAEE5" w14:textId="77777777" w:rsidR="00D95CE8" w:rsidRDefault="00C02800">
      <w:pPr>
        <w:jc w:val="left"/>
      </w:pPr>
      <w:r>
        <w:t>Die Fachkolleginnen und -kollegen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61886287" w14:textId="0F792F3F" w:rsidR="00D95CE8" w:rsidRDefault="00C02800">
      <w:pPr>
        <w:jc w:val="left"/>
      </w:pPr>
      <w:r>
        <w:t>Feedback von Schülerinnen und Schülern wird als wichtige Informationsquelle zur Qualitätsentwicklung des Unterrichts angesehen. Sie sollen deshalb Gelegenheit bekommen, die Qualität des Unterrichts zu evaluieren. Dafür kann das Online-Angebot SE</w:t>
      </w:r>
      <w:r w:rsidR="007C5F91">
        <w:t>f</w:t>
      </w:r>
      <w:r>
        <w:t>U (Schüler als Experten für Unterricht) genutzt werden (</w:t>
      </w:r>
      <w:hyperlink r:id="rId49" w:history="1">
        <w:r>
          <w:rPr>
            <w:rStyle w:val="Hyperlink"/>
          </w:rPr>
          <w:t>www.sefu-online.de</w:t>
        </w:r>
      </w:hyperlink>
      <w:r w:rsidR="000B01C6">
        <w:t>, Datum des Zugriffs: 30.04.2020)</w:t>
      </w:r>
      <w:r>
        <w:t>.</w:t>
      </w:r>
    </w:p>
    <w:p w14:paraId="4838BEFE" w14:textId="77777777" w:rsidR="00D95CE8" w:rsidRDefault="00C02800">
      <w:pPr>
        <w:jc w:val="left"/>
      </w:pPr>
      <w:r>
        <w:rPr>
          <w:b/>
        </w:rPr>
        <w:t>Überarbeitungs- und Planungsprozess:</w:t>
      </w:r>
    </w:p>
    <w:p w14:paraId="4403E9F8" w14:textId="77777777" w:rsidR="00D95CE8" w:rsidRDefault="00C02800">
      <w:pPr>
        <w:jc w:val="left"/>
      </w:pPr>
      <w:r>
        <w:t xml:space="preserve">Eine </w:t>
      </w:r>
      <w:r>
        <w:rPr>
          <w:rFonts w:cs="Arial"/>
        </w:rPr>
        <w:t xml:space="preserve">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6533A4CF" w14:textId="77777777" w:rsidR="00D95CE8" w:rsidRDefault="00C02800">
      <w:pPr>
        <w:jc w:val="left"/>
      </w:pPr>
      <w:r>
        <w:t>Die Ergebnisse dienen der/dem Fachvorsitzenden zur Rückmeldung an die Schulleitung und u.a. an den/die Fortbildungsbeauftragte, außerdem sollen wesentliche Tagesordnungspunkte und Beschlussvorlagen der Fachkonferenz daraus abgeleitet werden.</w:t>
      </w:r>
    </w:p>
    <w:p w14:paraId="0946919D" w14:textId="77777777" w:rsidR="00D95CE8" w:rsidRDefault="00C02800">
      <w:pPr>
        <w:jc w:val="left"/>
        <w:rPr>
          <w:b/>
        </w:rPr>
      </w:pPr>
      <w:r>
        <w:rPr>
          <w:b/>
        </w:rPr>
        <w:t>Checkliste zur Evaluation</w:t>
      </w:r>
    </w:p>
    <w:p w14:paraId="734CE389" w14:textId="77777777" w:rsidR="00D95CE8" w:rsidRDefault="00C02800">
      <w:pPr>
        <w:rPr>
          <w:szCs w:val="24"/>
        </w:rPr>
      </w:pPr>
      <w:r>
        <w:rPr>
          <w:szCs w:val="24"/>
        </w:rPr>
        <w:t>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67C2051D" w14:textId="77777777" w:rsidR="00D95CE8" w:rsidRDefault="00C02800">
      <w:pPr>
        <w:rPr>
          <w:szCs w:val="24"/>
        </w:rPr>
      </w:pPr>
      <w:r>
        <w:rPr>
          <w:i/>
          <w:szCs w:val="24"/>
        </w:rPr>
        <w:lastRenderedPageBreak/>
        <w:t>Prozess</w:t>
      </w:r>
      <w:r>
        <w:rPr>
          <w:b/>
          <w:szCs w:val="24"/>
        </w:rPr>
        <w:t>:</w:t>
      </w:r>
      <w:r>
        <w:rPr>
          <w:szCs w:val="24"/>
        </w:rPr>
        <w:t xml:space="preserve"> Die Überprüfung erfolgt jährlich. Zu Schuljahresbeginn werden die Erfahrungen des vergangenen Schuljahres in der Fachkonferenz ausgetauscht, bewertet und eventuell notwendige Konsequenzen formuliert.</w:t>
      </w:r>
    </w:p>
    <w:p w14:paraId="194B1D9A" w14:textId="77777777" w:rsidR="00D95CE8" w:rsidRDefault="00C02800">
      <w: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tbl>
      <w:tblPr>
        <w:tblW w:w="9295" w:type="dxa"/>
        <w:tblInd w:w="-108" w:type="dxa"/>
        <w:tblCellMar>
          <w:left w:w="10" w:type="dxa"/>
          <w:right w:w="10" w:type="dxa"/>
        </w:tblCellMar>
        <w:tblLook w:val="0000" w:firstRow="0" w:lastRow="0" w:firstColumn="0" w:lastColumn="0" w:noHBand="0" w:noVBand="0"/>
      </w:tblPr>
      <w:tblGrid>
        <w:gridCol w:w="1422"/>
        <w:gridCol w:w="1385"/>
        <w:gridCol w:w="3551"/>
        <w:gridCol w:w="1747"/>
        <w:gridCol w:w="1190"/>
      </w:tblGrid>
      <w:tr w:rsidR="00D95CE8" w14:paraId="739E7806" w14:textId="77777777">
        <w:trPr>
          <w:tblHeader/>
        </w:trPr>
        <w:tc>
          <w:tcPr>
            <w:tcW w:w="1510" w:type="pct"/>
            <w:gridSpan w:val="2"/>
            <w:tcBorders>
              <w:top w:val="single" w:sz="4" w:space="0" w:color="000000"/>
              <w:left w:val="single" w:sz="4" w:space="0" w:color="000000"/>
              <w:bottom w:val="single" w:sz="12" w:space="0" w:color="000000"/>
              <w:right w:val="single" w:sz="12" w:space="0" w:color="000000"/>
              <w:tl2br w:val="nil"/>
              <w:tr2bl w:val="nil"/>
            </w:tcBorders>
            <w:tcMar>
              <w:top w:w="28" w:type="dxa"/>
              <w:left w:w="108" w:type="dxa"/>
              <w:bottom w:w="28" w:type="dxa"/>
              <w:right w:w="108" w:type="dxa"/>
            </w:tcMar>
          </w:tcPr>
          <w:p w14:paraId="71BB5E48" w14:textId="77777777" w:rsidR="00D95CE8" w:rsidRDefault="00C02800">
            <w:pPr>
              <w:pStyle w:val="berschrift6"/>
            </w:pPr>
            <w:r>
              <w:lastRenderedPageBreak/>
              <w:t>Handlungsfelder</w:t>
            </w:r>
          </w:p>
        </w:tc>
        <w:tc>
          <w:tcPr>
            <w:tcW w:w="1910" w:type="pct"/>
            <w:tcBorders>
              <w:top w:val="single" w:sz="4" w:space="0" w:color="000000"/>
              <w:left w:val="single" w:sz="12" w:space="0" w:color="000000"/>
              <w:bottom w:val="single" w:sz="12" w:space="0" w:color="000000"/>
              <w:right w:val="single" w:sz="4" w:space="0" w:color="000000"/>
              <w:tl2br w:val="nil"/>
              <w:tr2bl w:val="nil"/>
            </w:tcBorders>
            <w:tcMar>
              <w:top w:w="28" w:type="dxa"/>
              <w:left w:w="108" w:type="dxa"/>
              <w:bottom w:w="28" w:type="dxa"/>
              <w:right w:w="108" w:type="dxa"/>
            </w:tcMar>
          </w:tcPr>
          <w:p w14:paraId="3C1CD8FB" w14:textId="77777777" w:rsidR="00D95CE8" w:rsidRDefault="00C02800">
            <w:pPr>
              <w:pStyle w:val="berschrift6"/>
            </w:pPr>
            <w:r>
              <w:t>Handlungsbedarf</w:t>
            </w:r>
          </w:p>
        </w:tc>
        <w:tc>
          <w:tcPr>
            <w:tcW w:w="940" w:type="pct"/>
            <w:tcBorders>
              <w:top w:val="single" w:sz="4" w:space="0" w:color="000000"/>
              <w:left w:val="single" w:sz="4" w:space="0" w:color="000000"/>
              <w:bottom w:val="single" w:sz="12" w:space="0" w:color="000000"/>
              <w:right w:val="single" w:sz="4" w:space="0" w:color="000000"/>
              <w:tl2br w:val="nil"/>
              <w:tr2bl w:val="nil"/>
            </w:tcBorders>
            <w:tcMar>
              <w:top w:w="28" w:type="dxa"/>
              <w:left w:w="108" w:type="dxa"/>
              <w:bottom w:w="28" w:type="dxa"/>
              <w:right w:w="108" w:type="dxa"/>
            </w:tcMar>
          </w:tcPr>
          <w:p w14:paraId="39BCF385" w14:textId="77777777" w:rsidR="00D95CE8" w:rsidRDefault="00C02800">
            <w:pPr>
              <w:pStyle w:val="berschrift6"/>
            </w:pPr>
            <w:r>
              <w:t>Verantwortlich</w:t>
            </w:r>
          </w:p>
        </w:tc>
        <w:tc>
          <w:tcPr>
            <w:tcW w:w="645" w:type="pct"/>
            <w:tcBorders>
              <w:top w:val="single" w:sz="4" w:space="0" w:color="000000"/>
              <w:left w:val="single" w:sz="4" w:space="0" w:color="000000"/>
              <w:bottom w:val="single" w:sz="12" w:space="0" w:color="000000"/>
              <w:right w:val="single" w:sz="4" w:space="0" w:color="000000"/>
              <w:tl2br w:val="nil"/>
              <w:tr2bl w:val="nil"/>
            </w:tcBorders>
            <w:tcMar>
              <w:top w:w="28" w:type="dxa"/>
              <w:left w:w="108" w:type="dxa"/>
              <w:bottom w:w="28" w:type="dxa"/>
              <w:right w:w="108" w:type="dxa"/>
            </w:tcMar>
          </w:tcPr>
          <w:p w14:paraId="20D70318" w14:textId="77777777" w:rsidR="00D95CE8" w:rsidRDefault="00C02800">
            <w:pPr>
              <w:pStyle w:val="berschrift6"/>
            </w:pPr>
            <w:r>
              <w:t>Zu erledigen bis</w:t>
            </w:r>
          </w:p>
        </w:tc>
      </w:tr>
      <w:tr w:rsidR="00D95CE8" w14:paraId="74DF2A48" w14:textId="77777777">
        <w:trPr>
          <w:tblHeader/>
        </w:trPr>
        <w:tc>
          <w:tcPr>
            <w:tcW w:w="1510" w:type="pct"/>
            <w:gridSpan w:val="2"/>
            <w:tcBorders>
              <w:top w:val="single" w:sz="12" w:space="0" w:color="000000"/>
              <w:left w:val="single" w:sz="4" w:space="0" w:color="000000"/>
              <w:bottom w:val="single" w:sz="4" w:space="0" w:color="000000"/>
              <w:right w:val="single" w:sz="12" w:space="0" w:color="000000"/>
              <w:tl2br w:val="nil"/>
              <w:tr2bl w:val="nil"/>
            </w:tcBorders>
            <w:shd w:val="solid" w:color="D9D9D9" w:fill="auto"/>
            <w:tcMar>
              <w:top w:w="28" w:type="dxa"/>
              <w:left w:w="108" w:type="dxa"/>
              <w:bottom w:w="28" w:type="dxa"/>
              <w:right w:w="108" w:type="dxa"/>
            </w:tcMar>
          </w:tcPr>
          <w:p w14:paraId="216F62E3" w14:textId="77777777" w:rsidR="00D95CE8" w:rsidRDefault="00C02800">
            <w:pPr>
              <w:pStyle w:val="berschrift7"/>
            </w:pPr>
            <w:r>
              <w:t>Ressourcen</w:t>
            </w:r>
          </w:p>
        </w:tc>
        <w:tc>
          <w:tcPr>
            <w:tcW w:w="1910" w:type="pct"/>
            <w:tcBorders>
              <w:top w:val="single" w:sz="12" w:space="0" w:color="000000"/>
              <w:left w:val="single" w:sz="12" w:space="0" w:color="000000"/>
              <w:bottom w:val="single" w:sz="4" w:space="0" w:color="000000"/>
              <w:right w:val="single" w:sz="4" w:space="0" w:color="000000"/>
              <w:tl2br w:val="nil"/>
              <w:tr2bl w:val="nil"/>
            </w:tcBorders>
            <w:shd w:val="solid" w:color="D9D9D9" w:fill="auto"/>
            <w:tcMar>
              <w:top w:w="28" w:type="dxa"/>
              <w:left w:w="108" w:type="dxa"/>
              <w:bottom w:w="28" w:type="dxa"/>
              <w:right w:w="108" w:type="dxa"/>
            </w:tcMar>
          </w:tcPr>
          <w:p w14:paraId="493156BC" w14:textId="77777777" w:rsidR="00D95CE8" w:rsidRDefault="00D95CE8">
            <w:pPr>
              <w:rPr>
                <w:rFonts w:cs="Arial"/>
              </w:rPr>
            </w:pPr>
          </w:p>
        </w:tc>
        <w:tc>
          <w:tcPr>
            <w:tcW w:w="940" w:type="pct"/>
            <w:tcBorders>
              <w:top w:val="single" w:sz="12" w:space="0" w:color="000000"/>
              <w:left w:val="single" w:sz="4" w:space="0" w:color="000000"/>
              <w:bottom w:val="single" w:sz="4" w:space="0" w:color="000000"/>
              <w:right w:val="single" w:sz="4" w:space="0" w:color="000000"/>
              <w:tl2br w:val="nil"/>
              <w:tr2bl w:val="nil"/>
            </w:tcBorders>
            <w:shd w:val="solid" w:color="D9D9D9" w:fill="auto"/>
            <w:tcMar>
              <w:top w:w="28" w:type="dxa"/>
              <w:left w:w="108" w:type="dxa"/>
              <w:bottom w:w="28" w:type="dxa"/>
              <w:right w:w="108" w:type="dxa"/>
            </w:tcMar>
          </w:tcPr>
          <w:p w14:paraId="04D953F3" w14:textId="77777777" w:rsidR="00D95CE8" w:rsidRDefault="00D95CE8">
            <w:pPr>
              <w:rPr>
                <w:rFonts w:cs="Arial"/>
              </w:rPr>
            </w:pPr>
          </w:p>
        </w:tc>
        <w:tc>
          <w:tcPr>
            <w:tcW w:w="645" w:type="pct"/>
            <w:tcBorders>
              <w:top w:val="single" w:sz="12" w:space="0" w:color="000000"/>
              <w:left w:val="single" w:sz="4" w:space="0" w:color="000000"/>
              <w:bottom w:val="single" w:sz="4" w:space="0" w:color="000000"/>
              <w:right w:val="single" w:sz="4" w:space="0" w:color="000000"/>
              <w:tl2br w:val="nil"/>
              <w:tr2bl w:val="nil"/>
            </w:tcBorders>
            <w:shd w:val="solid" w:color="D9D9D9" w:fill="auto"/>
            <w:tcMar>
              <w:top w:w="28" w:type="dxa"/>
              <w:left w:w="108" w:type="dxa"/>
              <w:bottom w:w="28" w:type="dxa"/>
              <w:right w:w="108" w:type="dxa"/>
            </w:tcMar>
          </w:tcPr>
          <w:p w14:paraId="2076491A" w14:textId="77777777" w:rsidR="00D95CE8" w:rsidRDefault="00D95CE8">
            <w:pPr>
              <w:rPr>
                <w:rFonts w:cs="Arial"/>
              </w:rPr>
            </w:pPr>
          </w:p>
        </w:tc>
      </w:tr>
      <w:tr w:rsidR="00D95CE8" w14:paraId="54896525" w14:textId="77777777">
        <w:trPr>
          <w:tblHeader/>
        </w:trPr>
        <w:tc>
          <w:tcPr>
            <w:tcW w:w="765" w:type="pct"/>
            <w:vMerge w:val="restar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30660312" w14:textId="77777777" w:rsidR="00D95CE8" w:rsidRDefault="00C02800">
            <w:pPr>
              <w:rPr>
                <w:rFonts w:cs="Arial"/>
              </w:rPr>
            </w:pPr>
            <w:r>
              <w:rPr>
                <w:rFonts w:cs="Arial"/>
              </w:rPr>
              <w:t>räumlich</w:t>
            </w:r>
          </w:p>
        </w:tc>
        <w:tc>
          <w:tcPr>
            <w:tcW w:w="745" w:type="pct"/>
            <w:tcBorders>
              <w:top w:val="single" w:sz="4" w:space="0" w:color="000000"/>
              <w:left w:val="single" w:sz="4" w:space="0" w:color="000000"/>
              <w:bottom w:val="single" w:sz="4" w:space="0" w:color="000000"/>
              <w:right w:val="single" w:sz="12" w:space="0" w:color="000000"/>
              <w:tl2br w:val="nil"/>
              <w:tr2bl w:val="nil"/>
            </w:tcBorders>
            <w:tcMar>
              <w:top w:w="28" w:type="dxa"/>
              <w:left w:w="108" w:type="dxa"/>
              <w:bottom w:w="28" w:type="dxa"/>
              <w:right w:w="108" w:type="dxa"/>
            </w:tcMar>
          </w:tcPr>
          <w:p w14:paraId="54908734" w14:textId="77777777" w:rsidR="00D95CE8" w:rsidRDefault="00C02800">
            <w:pPr>
              <w:pStyle w:val="bersichtsraster"/>
            </w:pPr>
            <w:r>
              <w:t>Unterrichts-räume</w:t>
            </w: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479FC289"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56F6EA25"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59816841" w14:textId="77777777" w:rsidR="00D95CE8" w:rsidRDefault="00D95CE8">
            <w:pPr>
              <w:pStyle w:val="bersichtsraster"/>
            </w:pPr>
          </w:p>
        </w:tc>
      </w:tr>
      <w:tr w:rsidR="00D95CE8" w14:paraId="1C38A651" w14:textId="77777777">
        <w:trPr>
          <w:tblHeader/>
        </w:trPr>
        <w:tc>
          <w:tcPr>
            <w:tcW w:w="765" w:type="pct"/>
            <w:vMerge/>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35FA2CFC" w14:textId="77777777" w:rsidR="00D95CE8" w:rsidRDefault="00D95CE8"/>
        </w:tc>
        <w:tc>
          <w:tcPr>
            <w:tcW w:w="745" w:type="pct"/>
            <w:tcBorders>
              <w:top w:val="single" w:sz="4" w:space="0" w:color="000000"/>
              <w:left w:val="single" w:sz="4" w:space="0" w:color="000000"/>
              <w:bottom w:val="single" w:sz="4" w:space="0" w:color="000000"/>
              <w:right w:val="single" w:sz="12" w:space="0" w:color="000000"/>
              <w:tl2br w:val="nil"/>
              <w:tr2bl w:val="nil"/>
            </w:tcBorders>
            <w:tcMar>
              <w:top w:w="28" w:type="dxa"/>
              <w:left w:w="108" w:type="dxa"/>
              <w:bottom w:w="28" w:type="dxa"/>
              <w:right w:w="108" w:type="dxa"/>
            </w:tcMar>
          </w:tcPr>
          <w:p w14:paraId="599C92A4" w14:textId="77777777" w:rsidR="00D95CE8" w:rsidRDefault="00C02800">
            <w:pPr>
              <w:pStyle w:val="bersichtsraster"/>
            </w:pPr>
            <w:r>
              <w:t>Bibliothek</w:t>
            </w: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66B28846"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6A22D871"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55D66049" w14:textId="77777777" w:rsidR="00D95CE8" w:rsidRDefault="00D95CE8">
            <w:pPr>
              <w:pStyle w:val="bersichtsraster"/>
            </w:pPr>
          </w:p>
        </w:tc>
      </w:tr>
      <w:tr w:rsidR="00D95CE8" w14:paraId="2FBEB6AC" w14:textId="77777777">
        <w:trPr>
          <w:tblHeader/>
        </w:trPr>
        <w:tc>
          <w:tcPr>
            <w:tcW w:w="765" w:type="pct"/>
            <w:vMerge/>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44512414" w14:textId="77777777" w:rsidR="00D95CE8" w:rsidRDefault="00D95CE8"/>
        </w:tc>
        <w:tc>
          <w:tcPr>
            <w:tcW w:w="745" w:type="pct"/>
            <w:tcBorders>
              <w:top w:val="single" w:sz="4" w:space="0" w:color="000000"/>
              <w:left w:val="single" w:sz="4" w:space="0" w:color="000000"/>
              <w:bottom w:val="single" w:sz="4" w:space="0" w:color="000000"/>
              <w:right w:val="single" w:sz="12" w:space="0" w:color="000000"/>
              <w:tl2br w:val="nil"/>
              <w:tr2bl w:val="nil"/>
            </w:tcBorders>
            <w:tcMar>
              <w:top w:w="28" w:type="dxa"/>
              <w:left w:w="108" w:type="dxa"/>
              <w:bottom w:w="28" w:type="dxa"/>
              <w:right w:w="108" w:type="dxa"/>
            </w:tcMar>
          </w:tcPr>
          <w:p w14:paraId="77E1E502" w14:textId="77777777" w:rsidR="00D95CE8" w:rsidRDefault="00C02800">
            <w:pPr>
              <w:pStyle w:val="bersichtsraster"/>
            </w:pPr>
            <w:r>
              <w:t>Computerraum</w:t>
            </w: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301B8473"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2AB4FA08"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7BE8DEF7" w14:textId="77777777" w:rsidR="00D95CE8" w:rsidRDefault="00D95CE8">
            <w:pPr>
              <w:pStyle w:val="bersichtsraster"/>
            </w:pPr>
          </w:p>
        </w:tc>
      </w:tr>
      <w:tr w:rsidR="00D95CE8" w14:paraId="00DCADC1" w14:textId="77777777">
        <w:trPr>
          <w:tblHeader/>
        </w:trPr>
        <w:tc>
          <w:tcPr>
            <w:tcW w:w="765" w:type="pct"/>
            <w:vMerge/>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4272B196" w14:textId="77777777" w:rsidR="00D95CE8" w:rsidRDefault="00D95CE8"/>
        </w:tc>
        <w:tc>
          <w:tcPr>
            <w:tcW w:w="745" w:type="pct"/>
            <w:tcBorders>
              <w:top w:val="single" w:sz="4" w:space="0" w:color="000000"/>
              <w:left w:val="single" w:sz="4" w:space="0" w:color="000000"/>
              <w:bottom w:val="single" w:sz="4" w:space="0" w:color="000000"/>
              <w:right w:val="single" w:sz="12" w:space="0" w:color="000000"/>
              <w:tl2br w:val="nil"/>
              <w:tr2bl w:val="nil"/>
            </w:tcBorders>
            <w:tcMar>
              <w:top w:w="28" w:type="dxa"/>
              <w:left w:w="108" w:type="dxa"/>
              <w:bottom w:w="28" w:type="dxa"/>
              <w:right w:w="108" w:type="dxa"/>
            </w:tcMar>
          </w:tcPr>
          <w:p w14:paraId="45139DCF" w14:textId="77777777" w:rsidR="00D95CE8" w:rsidRDefault="00C02800">
            <w:pPr>
              <w:pStyle w:val="bersichtsraster"/>
            </w:pPr>
            <w:r>
              <w:t>Raum für Fachteamarbeit</w:t>
            </w: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1C99F1A2"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58D788C0"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5FA610BB" w14:textId="77777777" w:rsidR="00D95CE8" w:rsidRDefault="00D95CE8">
            <w:pPr>
              <w:pStyle w:val="bersichtsraster"/>
            </w:pPr>
          </w:p>
        </w:tc>
      </w:tr>
      <w:tr w:rsidR="00D95CE8" w14:paraId="20441A7C" w14:textId="77777777">
        <w:trPr>
          <w:tblHeader/>
        </w:trPr>
        <w:tc>
          <w:tcPr>
            <w:tcW w:w="765" w:type="pct"/>
            <w:vMerge/>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2D027418" w14:textId="77777777" w:rsidR="00D95CE8" w:rsidRDefault="00D95CE8"/>
        </w:tc>
        <w:tc>
          <w:tcPr>
            <w:tcW w:w="745" w:type="pct"/>
            <w:tcBorders>
              <w:top w:val="single" w:sz="4" w:space="0" w:color="000000"/>
              <w:left w:val="single" w:sz="4" w:space="0" w:color="000000"/>
              <w:bottom w:val="single" w:sz="4" w:space="0" w:color="000000"/>
              <w:right w:val="single" w:sz="12" w:space="0" w:color="000000"/>
              <w:tl2br w:val="nil"/>
              <w:tr2bl w:val="nil"/>
            </w:tcBorders>
            <w:tcMar>
              <w:top w:w="28" w:type="dxa"/>
              <w:left w:w="108" w:type="dxa"/>
              <w:bottom w:w="28" w:type="dxa"/>
              <w:right w:w="108" w:type="dxa"/>
            </w:tcMar>
          </w:tcPr>
          <w:p w14:paraId="522C924A" w14:textId="77777777" w:rsidR="00D95CE8" w:rsidRDefault="00C02800">
            <w:pPr>
              <w:pStyle w:val="bersichtsraster"/>
            </w:pPr>
            <w:r>
              <w:t>…</w:t>
            </w: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12F4F07F"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59BAFE91"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75C4F6FC" w14:textId="77777777" w:rsidR="00D95CE8" w:rsidRDefault="00D95CE8">
            <w:pPr>
              <w:pStyle w:val="bersichtsraster"/>
            </w:pPr>
          </w:p>
        </w:tc>
      </w:tr>
      <w:tr w:rsidR="00D95CE8" w14:paraId="386EBB9C" w14:textId="77777777">
        <w:trPr>
          <w:tblHeader/>
        </w:trPr>
        <w:tc>
          <w:tcPr>
            <w:tcW w:w="765" w:type="pct"/>
            <w:vMerge w:val="restar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6FB8C11D" w14:textId="77777777" w:rsidR="00D95CE8" w:rsidRDefault="00C02800">
            <w:pPr>
              <w:rPr>
                <w:rFonts w:cs="Arial"/>
              </w:rPr>
            </w:pPr>
            <w:r>
              <w:rPr>
                <w:rFonts w:cs="Arial"/>
              </w:rPr>
              <w:t>materiell/</w:t>
            </w:r>
          </w:p>
          <w:p w14:paraId="1DD56CF9" w14:textId="77777777" w:rsidR="00D95CE8" w:rsidRDefault="00C02800">
            <w:pPr>
              <w:rPr>
                <w:rFonts w:cs="Arial"/>
              </w:rPr>
            </w:pPr>
            <w:r>
              <w:rPr>
                <w:rFonts w:cs="Arial"/>
              </w:rPr>
              <w:t>sachlich</w:t>
            </w:r>
          </w:p>
        </w:tc>
        <w:tc>
          <w:tcPr>
            <w:tcW w:w="745" w:type="pct"/>
            <w:tcBorders>
              <w:top w:val="single" w:sz="4" w:space="0" w:color="000000"/>
              <w:left w:val="single" w:sz="4" w:space="0" w:color="000000"/>
              <w:bottom w:val="single" w:sz="4" w:space="0" w:color="000000"/>
              <w:right w:val="single" w:sz="12" w:space="0" w:color="000000"/>
              <w:tl2br w:val="nil"/>
              <w:tr2bl w:val="nil"/>
            </w:tcBorders>
            <w:tcMar>
              <w:top w:w="28" w:type="dxa"/>
              <w:left w:w="108" w:type="dxa"/>
              <w:bottom w:w="28" w:type="dxa"/>
              <w:right w:w="108" w:type="dxa"/>
            </w:tcMar>
          </w:tcPr>
          <w:p w14:paraId="1FC2549E" w14:textId="77777777" w:rsidR="00D95CE8" w:rsidRDefault="00C02800">
            <w:pPr>
              <w:pStyle w:val="bersichtsraster"/>
            </w:pPr>
            <w:r>
              <w:t>Lehrwerke</w:t>
            </w: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7D34E1CC"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70C75C59"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2B2EAB4F" w14:textId="77777777" w:rsidR="00D95CE8" w:rsidRDefault="00D95CE8">
            <w:pPr>
              <w:pStyle w:val="bersichtsraster"/>
            </w:pPr>
          </w:p>
        </w:tc>
      </w:tr>
      <w:tr w:rsidR="00D95CE8" w14:paraId="1E67C3A4" w14:textId="77777777">
        <w:trPr>
          <w:tblHeader/>
        </w:trPr>
        <w:tc>
          <w:tcPr>
            <w:tcW w:w="765" w:type="pct"/>
            <w:vMerge/>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0B201535" w14:textId="77777777" w:rsidR="00D95CE8" w:rsidRDefault="00D95CE8"/>
        </w:tc>
        <w:tc>
          <w:tcPr>
            <w:tcW w:w="745" w:type="pct"/>
            <w:tcBorders>
              <w:top w:val="single" w:sz="4" w:space="0" w:color="000000"/>
              <w:left w:val="single" w:sz="4" w:space="0" w:color="000000"/>
              <w:bottom w:val="single" w:sz="4" w:space="0" w:color="000000"/>
              <w:right w:val="single" w:sz="12" w:space="0" w:color="000000"/>
              <w:tl2br w:val="nil"/>
              <w:tr2bl w:val="nil"/>
            </w:tcBorders>
            <w:tcMar>
              <w:top w:w="28" w:type="dxa"/>
              <w:left w:w="108" w:type="dxa"/>
              <w:bottom w:w="28" w:type="dxa"/>
              <w:right w:w="108" w:type="dxa"/>
            </w:tcMar>
          </w:tcPr>
          <w:p w14:paraId="68DA5B4F" w14:textId="77777777" w:rsidR="00D95CE8" w:rsidRDefault="00C02800">
            <w:pPr>
              <w:pStyle w:val="bersichtsraster"/>
            </w:pPr>
            <w:r>
              <w:t>Fachzeitschriften</w:t>
            </w: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1BEDC35D"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0B6C7C36"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5BE5EAA6" w14:textId="77777777" w:rsidR="00D95CE8" w:rsidRDefault="00D95CE8">
            <w:pPr>
              <w:pStyle w:val="bersichtsraster"/>
            </w:pPr>
          </w:p>
        </w:tc>
      </w:tr>
      <w:tr w:rsidR="00D95CE8" w14:paraId="3C26874E" w14:textId="77777777">
        <w:trPr>
          <w:tblHeader/>
        </w:trPr>
        <w:tc>
          <w:tcPr>
            <w:tcW w:w="765" w:type="pct"/>
            <w:vMerge/>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0DC91C2F" w14:textId="77777777" w:rsidR="00D95CE8" w:rsidRDefault="00D95CE8"/>
        </w:tc>
        <w:tc>
          <w:tcPr>
            <w:tcW w:w="745" w:type="pct"/>
            <w:tcBorders>
              <w:top w:val="single" w:sz="4" w:space="0" w:color="000000"/>
              <w:left w:val="single" w:sz="4" w:space="0" w:color="000000"/>
              <w:bottom w:val="single" w:sz="4" w:space="0" w:color="000000"/>
              <w:right w:val="single" w:sz="12" w:space="0" w:color="000000"/>
              <w:tl2br w:val="nil"/>
              <w:tr2bl w:val="nil"/>
            </w:tcBorders>
            <w:tcMar>
              <w:top w:w="28" w:type="dxa"/>
              <w:left w:w="108" w:type="dxa"/>
              <w:bottom w:w="28" w:type="dxa"/>
              <w:right w:w="108" w:type="dxa"/>
            </w:tcMar>
          </w:tcPr>
          <w:p w14:paraId="774AF3FD" w14:textId="77777777" w:rsidR="00D95CE8" w:rsidRDefault="00C02800">
            <w:pPr>
              <w:pStyle w:val="bersichtsraster"/>
            </w:pPr>
            <w:r>
              <w:t>Geräte/ Medien</w:t>
            </w: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117F249A"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55ABECCE"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3FA871E7" w14:textId="77777777" w:rsidR="00D95CE8" w:rsidRDefault="00D95CE8">
            <w:pPr>
              <w:pStyle w:val="bersichtsraster"/>
            </w:pPr>
          </w:p>
        </w:tc>
      </w:tr>
      <w:tr w:rsidR="00D95CE8" w14:paraId="1D8BF83A" w14:textId="77777777">
        <w:trPr>
          <w:tblHeader/>
        </w:trPr>
        <w:tc>
          <w:tcPr>
            <w:tcW w:w="765" w:type="pct"/>
            <w:vMerge/>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2D2193C1" w14:textId="77777777" w:rsidR="00D95CE8" w:rsidRDefault="00D95CE8"/>
        </w:tc>
        <w:tc>
          <w:tcPr>
            <w:tcW w:w="745" w:type="pct"/>
            <w:tcBorders>
              <w:top w:val="single" w:sz="4" w:space="0" w:color="000000"/>
              <w:left w:val="single" w:sz="4" w:space="0" w:color="000000"/>
              <w:bottom w:val="single" w:sz="4" w:space="0" w:color="000000"/>
              <w:right w:val="single" w:sz="12" w:space="0" w:color="000000"/>
              <w:tl2br w:val="nil"/>
              <w:tr2bl w:val="nil"/>
            </w:tcBorders>
            <w:tcMar>
              <w:top w:w="28" w:type="dxa"/>
              <w:left w:w="108" w:type="dxa"/>
              <w:bottom w:w="28" w:type="dxa"/>
              <w:right w:w="108" w:type="dxa"/>
            </w:tcMar>
          </w:tcPr>
          <w:p w14:paraId="7C2E1379" w14:textId="77777777" w:rsidR="00D95CE8" w:rsidRDefault="00C02800">
            <w:pPr>
              <w:pStyle w:val="bersichtsraster"/>
            </w:pPr>
            <w:r>
              <w:t>…</w:t>
            </w: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0EAE0A49"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45CD59C7"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71F9F72A" w14:textId="77777777" w:rsidR="00D95CE8" w:rsidRDefault="00D95CE8">
            <w:pPr>
              <w:pStyle w:val="bersichtsraster"/>
            </w:pPr>
          </w:p>
        </w:tc>
      </w:tr>
      <w:tr w:rsidR="00D95CE8" w14:paraId="31ABC765" w14:textId="77777777">
        <w:trPr>
          <w:tblHeader/>
        </w:trPr>
        <w:tc>
          <w:tcPr>
            <w:tcW w:w="1510" w:type="pct"/>
            <w:gridSpan w:val="2"/>
            <w:tcBorders>
              <w:top w:val="single" w:sz="12" w:space="0" w:color="000000"/>
              <w:left w:val="single" w:sz="4" w:space="0" w:color="000000"/>
              <w:bottom w:val="single" w:sz="4" w:space="0" w:color="000000"/>
              <w:right w:val="single" w:sz="12" w:space="0" w:color="000000"/>
              <w:tl2br w:val="nil"/>
              <w:tr2bl w:val="nil"/>
            </w:tcBorders>
            <w:shd w:val="solid" w:color="E0E0E0" w:fill="auto"/>
            <w:tcMar>
              <w:top w:w="28" w:type="dxa"/>
              <w:left w:w="108" w:type="dxa"/>
              <w:bottom w:w="28" w:type="dxa"/>
              <w:right w:w="108" w:type="dxa"/>
            </w:tcMar>
          </w:tcPr>
          <w:p w14:paraId="1DBE8730" w14:textId="77777777" w:rsidR="00D95CE8" w:rsidRDefault="00C02800">
            <w:pPr>
              <w:pStyle w:val="berschrift7"/>
              <w:jc w:val="left"/>
            </w:pPr>
            <w:r>
              <w:t xml:space="preserve">Kooperation bei </w:t>
            </w:r>
            <w:r>
              <w:br/>
              <w:t>Unterrichtsvorhaben</w:t>
            </w:r>
          </w:p>
        </w:tc>
        <w:tc>
          <w:tcPr>
            <w:tcW w:w="1910" w:type="pct"/>
            <w:tcBorders>
              <w:top w:val="single" w:sz="12" w:space="0" w:color="000000"/>
              <w:left w:val="single" w:sz="12" w:space="0" w:color="000000"/>
              <w:bottom w:val="single" w:sz="4" w:space="0" w:color="000000"/>
              <w:right w:val="single" w:sz="4" w:space="0" w:color="000000"/>
              <w:tl2br w:val="nil"/>
              <w:tr2bl w:val="nil"/>
            </w:tcBorders>
            <w:shd w:val="solid" w:color="E0E0E0" w:fill="auto"/>
            <w:tcMar>
              <w:top w:w="28" w:type="dxa"/>
              <w:left w:w="108" w:type="dxa"/>
              <w:bottom w:w="28" w:type="dxa"/>
              <w:right w:w="108" w:type="dxa"/>
            </w:tcMar>
          </w:tcPr>
          <w:p w14:paraId="3155062B" w14:textId="77777777" w:rsidR="00D95CE8" w:rsidRDefault="00D95CE8">
            <w:pPr>
              <w:pStyle w:val="bersichtsraster"/>
            </w:pPr>
          </w:p>
        </w:tc>
        <w:tc>
          <w:tcPr>
            <w:tcW w:w="940" w:type="pct"/>
            <w:tcBorders>
              <w:top w:val="single" w:sz="12" w:space="0" w:color="000000"/>
              <w:left w:val="single" w:sz="4" w:space="0" w:color="000000"/>
              <w:bottom w:val="single" w:sz="4" w:space="0" w:color="000000"/>
              <w:right w:val="single" w:sz="4" w:space="0" w:color="000000"/>
              <w:tl2br w:val="nil"/>
              <w:tr2bl w:val="nil"/>
            </w:tcBorders>
            <w:shd w:val="solid" w:color="E0E0E0" w:fill="auto"/>
            <w:tcMar>
              <w:top w:w="28" w:type="dxa"/>
              <w:left w:w="108" w:type="dxa"/>
              <w:bottom w:w="28" w:type="dxa"/>
              <w:right w:w="108" w:type="dxa"/>
            </w:tcMar>
          </w:tcPr>
          <w:p w14:paraId="25DA6F46" w14:textId="77777777" w:rsidR="00D95CE8" w:rsidRDefault="00D95CE8">
            <w:pPr>
              <w:pStyle w:val="bersichtsraster"/>
            </w:pPr>
          </w:p>
        </w:tc>
        <w:tc>
          <w:tcPr>
            <w:tcW w:w="645" w:type="pct"/>
            <w:tcBorders>
              <w:top w:val="single" w:sz="12" w:space="0" w:color="000000"/>
              <w:left w:val="single" w:sz="4" w:space="0" w:color="000000"/>
              <w:bottom w:val="single" w:sz="4" w:space="0" w:color="000000"/>
              <w:right w:val="single" w:sz="4" w:space="0" w:color="000000"/>
              <w:tl2br w:val="nil"/>
              <w:tr2bl w:val="nil"/>
            </w:tcBorders>
            <w:shd w:val="solid" w:color="E0E0E0" w:fill="auto"/>
            <w:tcMar>
              <w:top w:w="28" w:type="dxa"/>
              <w:left w:w="108" w:type="dxa"/>
              <w:bottom w:w="28" w:type="dxa"/>
              <w:right w:w="108" w:type="dxa"/>
            </w:tcMar>
          </w:tcPr>
          <w:p w14:paraId="47EB8721" w14:textId="77777777" w:rsidR="00D95CE8" w:rsidRDefault="00D95CE8">
            <w:pPr>
              <w:pStyle w:val="bersichtsraster"/>
            </w:pPr>
          </w:p>
        </w:tc>
      </w:tr>
      <w:tr w:rsidR="00D95CE8" w14:paraId="2103B08C" w14:textId="77777777">
        <w:trPr>
          <w:tblHeader/>
        </w:trPr>
        <w:tc>
          <w:tcPr>
            <w:tcW w:w="1510" w:type="pct"/>
            <w:gridSpan w:val="2"/>
            <w:tcBorders>
              <w:top w:val="single" w:sz="4" w:space="0" w:color="000000"/>
              <w:left w:val="single" w:sz="4" w:space="0" w:color="000000"/>
              <w:bottom w:val="single" w:sz="4" w:space="0" w:color="000000"/>
              <w:right w:val="single" w:sz="12" w:space="0" w:color="000000"/>
              <w:tl2br w:val="nil"/>
              <w:tr2bl w:val="nil"/>
            </w:tcBorders>
            <w:shd w:val="solid" w:color="FFFFFF" w:fill="auto"/>
            <w:tcMar>
              <w:top w:w="28" w:type="dxa"/>
              <w:left w:w="108" w:type="dxa"/>
              <w:bottom w:w="28" w:type="dxa"/>
              <w:right w:w="108" w:type="dxa"/>
            </w:tcMar>
          </w:tcPr>
          <w:p w14:paraId="260D2F55" w14:textId="77777777" w:rsidR="00D95CE8" w:rsidRDefault="00D95CE8">
            <w:pPr>
              <w:pStyle w:val="bersichtsraster"/>
            </w:pPr>
          </w:p>
        </w:tc>
        <w:tc>
          <w:tcPr>
            <w:tcW w:w="1910" w:type="pct"/>
            <w:tcBorders>
              <w:top w:val="single" w:sz="4" w:space="0" w:color="000000"/>
              <w:left w:val="single" w:sz="12" w:space="0" w:color="000000"/>
              <w:bottom w:val="single" w:sz="4" w:space="0" w:color="000000"/>
              <w:right w:val="single" w:sz="4" w:space="0" w:color="000000"/>
              <w:tl2br w:val="nil"/>
              <w:tr2bl w:val="nil"/>
            </w:tcBorders>
            <w:shd w:val="solid" w:color="FFFFFF" w:fill="auto"/>
            <w:tcMar>
              <w:top w:w="28" w:type="dxa"/>
              <w:left w:w="108" w:type="dxa"/>
              <w:bottom w:w="28" w:type="dxa"/>
              <w:right w:w="108" w:type="dxa"/>
            </w:tcMar>
          </w:tcPr>
          <w:p w14:paraId="62DD87D9"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28" w:type="dxa"/>
              <w:left w:w="108" w:type="dxa"/>
              <w:bottom w:w="28" w:type="dxa"/>
              <w:right w:w="108" w:type="dxa"/>
            </w:tcMar>
          </w:tcPr>
          <w:p w14:paraId="67B183F8"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shd w:val="solid" w:color="FFFFFF" w:fill="auto"/>
            <w:tcMar>
              <w:top w:w="28" w:type="dxa"/>
              <w:left w:w="108" w:type="dxa"/>
              <w:bottom w:w="28" w:type="dxa"/>
              <w:right w:w="108" w:type="dxa"/>
            </w:tcMar>
          </w:tcPr>
          <w:p w14:paraId="2020AFC4" w14:textId="77777777" w:rsidR="00D95CE8" w:rsidRDefault="00D95CE8">
            <w:pPr>
              <w:pStyle w:val="bersichtsraster"/>
            </w:pPr>
          </w:p>
        </w:tc>
      </w:tr>
      <w:tr w:rsidR="00D95CE8" w14:paraId="679AE465" w14:textId="77777777">
        <w:trPr>
          <w:tblHeader/>
        </w:trPr>
        <w:tc>
          <w:tcPr>
            <w:tcW w:w="1510" w:type="pct"/>
            <w:gridSpan w:val="2"/>
            <w:tcBorders>
              <w:top w:val="single" w:sz="4" w:space="0" w:color="000000"/>
              <w:left w:val="single" w:sz="4" w:space="0" w:color="000000"/>
              <w:bottom w:val="single" w:sz="12" w:space="0" w:color="000000"/>
              <w:right w:val="single" w:sz="12" w:space="0" w:color="000000"/>
              <w:tl2br w:val="nil"/>
              <w:tr2bl w:val="nil"/>
            </w:tcBorders>
            <w:shd w:val="solid" w:color="FFFFFF" w:fill="auto"/>
            <w:tcMar>
              <w:top w:w="28" w:type="dxa"/>
              <w:left w:w="108" w:type="dxa"/>
              <w:bottom w:w="28" w:type="dxa"/>
              <w:right w:w="108" w:type="dxa"/>
            </w:tcMar>
          </w:tcPr>
          <w:p w14:paraId="2598A322" w14:textId="77777777" w:rsidR="00D95CE8" w:rsidRDefault="00D95CE8">
            <w:pPr>
              <w:pStyle w:val="bersichtsraster"/>
            </w:pPr>
          </w:p>
        </w:tc>
        <w:tc>
          <w:tcPr>
            <w:tcW w:w="1910" w:type="pct"/>
            <w:tcBorders>
              <w:top w:val="single" w:sz="4" w:space="0" w:color="000000"/>
              <w:left w:val="single" w:sz="12" w:space="0" w:color="000000"/>
              <w:bottom w:val="single" w:sz="12" w:space="0" w:color="000000"/>
              <w:right w:val="single" w:sz="4" w:space="0" w:color="000000"/>
              <w:tl2br w:val="nil"/>
              <w:tr2bl w:val="nil"/>
            </w:tcBorders>
            <w:shd w:val="solid" w:color="FFFFFF" w:fill="auto"/>
            <w:tcMar>
              <w:top w:w="28" w:type="dxa"/>
              <w:left w:w="108" w:type="dxa"/>
              <w:bottom w:w="28" w:type="dxa"/>
              <w:right w:w="108" w:type="dxa"/>
            </w:tcMar>
          </w:tcPr>
          <w:p w14:paraId="6BB712A3" w14:textId="77777777" w:rsidR="00D95CE8" w:rsidRDefault="00D95CE8">
            <w:pPr>
              <w:pStyle w:val="bersichtsraster"/>
            </w:pPr>
          </w:p>
        </w:tc>
        <w:tc>
          <w:tcPr>
            <w:tcW w:w="940" w:type="pct"/>
            <w:tcBorders>
              <w:top w:val="single" w:sz="4" w:space="0" w:color="000000"/>
              <w:left w:val="single" w:sz="4" w:space="0" w:color="000000"/>
              <w:bottom w:val="single" w:sz="12" w:space="0" w:color="000000"/>
              <w:right w:val="single" w:sz="4" w:space="0" w:color="000000"/>
              <w:tl2br w:val="nil"/>
              <w:tr2bl w:val="nil"/>
            </w:tcBorders>
            <w:shd w:val="solid" w:color="FFFFFF" w:fill="auto"/>
            <w:tcMar>
              <w:top w:w="28" w:type="dxa"/>
              <w:left w:w="108" w:type="dxa"/>
              <w:bottom w:w="28" w:type="dxa"/>
              <w:right w:w="108" w:type="dxa"/>
            </w:tcMar>
          </w:tcPr>
          <w:p w14:paraId="6952D566" w14:textId="77777777" w:rsidR="00D95CE8" w:rsidRDefault="00D95CE8">
            <w:pPr>
              <w:pStyle w:val="bersichtsraster"/>
            </w:pPr>
          </w:p>
        </w:tc>
        <w:tc>
          <w:tcPr>
            <w:tcW w:w="645" w:type="pct"/>
            <w:tcBorders>
              <w:top w:val="single" w:sz="4" w:space="0" w:color="000000"/>
              <w:left w:val="single" w:sz="4" w:space="0" w:color="000000"/>
              <w:bottom w:val="single" w:sz="12" w:space="0" w:color="000000"/>
              <w:right w:val="single" w:sz="4" w:space="0" w:color="000000"/>
              <w:tl2br w:val="nil"/>
              <w:tr2bl w:val="nil"/>
            </w:tcBorders>
            <w:shd w:val="solid" w:color="FFFFFF" w:fill="auto"/>
            <w:tcMar>
              <w:top w:w="28" w:type="dxa"/>
              <w:left w:w="108" w:type="dxa"/>
              <w:bottom w:w="28" w:type="dxa"/>
              <w:right w:w="108" w:type="dxa"/>
            </w:tcMar>
          </w:tcPr>
          <w:p w14:paraId="29D19055" w14:textId="77777777" w:rsidR="00D95CE8" w:rsidRDefault="00D95CE8">
            <w:pPr>
              <w:pStyle w:val="bersichtsraster"/>
            </w:pPr>
          </w:p>
        </w:tc>
      </w:tr>
      <w:tr w:rsidR="00D95CE8" w14:paraId="29C43552" w14:textId="77777777">
        <w:trPr>
          <w:tblHeader/>
        </w:trPr>
        <w:tc>
          <w:tcPr>
            <w:tcW w:w="1510" w:type="pct"/>
            <w:gridSpan w:val="2"/>
            <w:tcBorders>
              <w:top w:val="single" w:sz="4" w:space="0" w:color="000000"/>
              <w:left w:val="single" w:sz="4" w:space="0" w:color="000000"/>
              <w:bottom w:val="single" w:sz="4" w:space="0" w:color="000000"/>
              <w:right w:val="single" w:sz="12" w:space="0" w:color="000000"/>
              <w:tl2br w:val="nil"/>
              <w:tr2bl w:val="nil"/>
            </w:tcBorders>
            <w:shd w:val="solid" w:color="E0E0E0" w:fill="auto"/>
            <w:tcMar>
              <w:top w:w="28" w:type="dxa"/>
              <w:left w:w="108" w:type="dxa"/>
              <w:bottom w:w="28" w:type="dxa"/>
              <w:right w:w="108" w:type="dxa"/>
            </w:tcMar>
          </w:tcPr>
          <w:p w14:paraId="3C38D686" w14:textId="77777777" w:rsidR="00D95CE8" w:rsidRDefault="00C02800">
            <w:pPr>
              <w:pStyle w:val="berschrift7"/>
            </w:pPr>
            <w:r>
              <w:t xml:space="preserve">Leistungsbewertung/ </w:t>
            </w:r>
          </w:p>
          <w:p w14:paraId="6B8AB8BB" w14:textId="77777777" w:rsidR="00D95CE8" w:rsidRDefault="00C02800">
            <w:pPr>
              <w:rPr>
                <w:rFonts w:ascii="Cambria" w:hAnsi="Cambria"/>
                <w:i/>
              </w:rPr>
            </w:pPr>
            <w:r>
              <w:rPr>
                <w:rFonts w:ascii="Cambria" w:eastAsia="Cambria" w:hAnsi="Cambria"/>
                <w:i/>
                <w:iCs/>
                <w:color w:val="404040"/>
              </w:rPr>
              <w:t>Leistungsdiagnose</w:t>
            </w:r>
          </w:p>
        </w:tc>
        <w:tc>
          <w:tcPr>
            <w:tcW w:w="1910" w:type="pct"/>
            <w:tcBorders>
              <w:top w:val="single" w:sz="4" w:space="0" w:color="000000"/>
              <w:left w:val="single" w:sz="12" w:space="0" w:color="000000"/>
              <w:bottom w:val="single" w:sz="4" w:space="0" w:color="000000"/>
              <w:right w:val="single" w:sz="4" w:space="0" w:color="000000"/>
              <w:tl2br w:val="nil"/>
              <w:tr2bl w:val="nil"/>
            </w:tcBorders>
            <w:shd w:val="solid" w:color="E0E0E0" w:fill="auto"/>
            <w:tcMar>
              <w:top w:w="28" w:type="dxa"/>
              <w:left w:w="108" w:type="dxa"/>
              <w:bottom w:w="28" w:type="dxa"/>
              <w:right w:w="108" w:type="dxa"/>
            </w:tcMar>
          </w:tcPr>
          <w:p w14:paraId="43DDC6E9"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shd w:val="solid" w:color="E0E0E0" w:fill="auto"/>
            <w:tcMar>
              <w:top w:w="28" w:type="dxa"/>
              <w:left w:w="108" w:type="dxa"/>
              <w:bottom w:w="28" w:type="dxa"/>
              <w:right w:w="108" w:type="dxa"/>
            </w:tcMar>
          </w:tcPr>
          <w:p w14:paraId="2E249E8E"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shd w:val="solid" w:color="E0E0E0" w:fill="auto"/>
            <w:tcMar>
              <w:top w:w="28" w:type="dxa"/>
              <w:left w:w="108" w:type="dxa"/>
              <w:bottom w:w="28" w:type="dxa"/>
              <w:right w:w="108" w:type="dxa"/>
            </w:tcMar>
          </w:tcPr>
          <w:p w14:paraId="4DE3731E" w14:textId="77777777" w:rsidR="00D95CE8" w:rsidRDefault="00D95CE8">
            <w:pPr>
              <w:pStyle w:val="bersichtsraster"/>
            </w:pPr>
          </w:p>
        </w:tc>
      </w:tr>
      <w:tr w:rsidR="00D95CE8" w14:paraId="11BD6809" w14:textId="77777777">
        <w:trPr>
          <w:tblHeader/>
        </w:trPr>
        <w:tc>
          <w:tcPr>
            <w:tcW w:w="1510" w:type="pct"/>
            <w:gridSpan w:val="2"/>
            <w:tcBorders>
              <w:top w:val="single" w:sz="4" w:space="0" w:color="000000"/>
              <w:left w:val="single" w:sz="4" w:space="0" w:color="000000"/>
              <w:bottom w:val="single" w:sz="12" w:space="0" w:color="000000"/>
              <w:right w:val="single" w:sz="12" w:space="0" w:color="000000"/>
              <w:tl2br w:val="nil"/>
              <w:tr2bl w:val="nil"/>
            </w:tcBorders>
            <w:shd w:val="solid" w:color="FFFFFF" w:fill="auto"/>
            <w:tcMar>
              <w:top w:w="28" w:type="dxa"/>
              <w:left w:w="108" w:type="dxa"/>
              <w:bottom w:w="28" w:type="dxa"/>
              <w:right w:w="108" w:type="dxa"/>
            </w:tcMar>
          </w:tcPr>
          <w:p w14:paraId="673E4216" w14:textId="77777777" w:rsidR="00D95CE8" w:rsidRDefault="00D95CE8">
            <w:pPr>
              <w:pStyle w:val="bersichtsraster"/>
            </w:pPr>
          </w:p>
        </w:tc>
        <w:tc>
          <w:tcPr>
            <w:tcW w:w="1910" w:type="pct"/>
            <w:tcBorders>
              <w:top w:val="single" w:sz="4" w:space="0" w:color="000000"/>
              <w:left w:val="single" w:sz="12" w:space="0" w:color="000000"/>
              <w:bottom w:val="single" w:sz="12" w:space="0" w:color="000000"/>
              <w:right w:val="single" w:sz="4" w:space="0" w:color="000000"/>
              <w:tl2br w:val="nil"/>
              <w:tr2bl w:val="nil"/>
            </w:tcBorders>
            <w:shd w:val="solid" w:color="FFFFFF" w:fill="auto"/>
            <w:tcMar>
              <w:top w:w="28" w:type="dxa"/>
              <w:left w:w="108" w:type="dxa"/>
              <w:bottom w:w="28" w:type="dxa"/>
              <w:right w:w="108" w:type="dxa"/>
            </w:tcMar>
          </w:tcPr>
          <w:p w14:paraId="5A7A21C7" w14:textId="77777777" w:rsidR="00D95CE8" w:rsidRDefault="00D95CE8">
            <w:pPr>
              <w:pStyle w:val="bersichtsraster"/>
            </w:pPr>
          </w:p>
        </w:tc>
        <w:tc>
          <w:tcPr>
            <w:tcW w:w="940" w:type="pct"/>
            <w:tcBorders>
              <w:top w:val="single" w:sz="4" w:space="0" w:color="000000"/>
              <w:left w:val="single" w:sz="4" w:space="0" w:color="000000"/>
              <w:bottom w:val="single" w:sz="12" w:space="0" w:color="000000"/>
              <w:right w:val="single" w:sz="4" w:space="0" w:color="000000"/>
              <w:tl2br w:val="nil"/>
              <w:tr2bl w:val="nil"/>
            </w:tcBorders>
            <w:shd w:val="solid" w:color="FFFFFF" w:fill="auto"/>
            <w:tcMar>
              <w:top w:w="28" w:type="dxa"/>
              <w:left w:w="108" w:type="dxa"/>
              <w:bottom w:w="28" w:type="dxa"/>
              <w:right w:w="108" w:type="dxa"/>
            </w:tcMar>
          </w:tcPr>
          <w:p w14:paraId="1A6EBCB1" w14:textId="77777777" w:rsidR="00D95CE8" w:rsidRDefault="00D95CE8">
            <w:pPr>
              <w:pStyle w:val="bersichtsraster"/>
            </w:pPr>
          </w:p>
        </w:tc>
        <w:tc>
          <w:tcPr>
            <w:tcW w:w="645" w:type="pct"/>
            <w:tcBorders>
              <w:top w:val="single" w:sz="4" w:space="0" w:color="000000"/>
              <w:left w:val="single" w:sz="4" w:space="0" w:color="000000"/>
              <w:bottom w:val="single" w:sz="12" w:space="0" w:color="000000"/>
              <w:right w:val="single" w:sz="4" w:space="0" w:color="000000"/>
              <w:tl2br w:val="nil"/>
              <w:tr2bl w:val="nil"/>
            </w:tcBorders>
            <w:shd w:val="solid" w:color="FFFFFF" w:fill="auto"/>
            <w:tcMar>
              <w:top w:w="28" w:type="dxa"/>
              <w:left w:w="108" w:type="dxa"/>
              <w:bottom w:w="28" w:type="dxa"/>
              <w:right w:w="108" w:type="dxa"/>
            </w:tcMar>
          </w:tcPr>
          <w:p w14:paraId="25498D45" w14:textId="77777777" w:rsidR="00D95CE8" w:rsidRDefault="00D95CE8">
            <w:pPr>
              <w:pStyle w:val="bersichtsraster"/>
            </w:pPr>
          </w:p>
        </w:tc>
      </w:tr>
      <w:tr w:rsidR="00D95CE8" w14:paraId="3530D821" w14:textId="77777777">
        <w:trPr>
          <w:tblHeader/>
        </w:trPr>
        <w:tc>
          <w:tcPr>
            <w:tcW w:w="1510" w:type="pct"/>
            <w:gridSpan w:val="2"/>
            <w:tcBorders>
              <w:top w:val="single" w:sz="4" w:space="0" w:color="000000"/>
              <w:left w:val="single" w:sz="4" w:space="0" w:color="000000"/>
              <w:bottom w:val="single" w:sz="12" w:space="0" w:color="000000"/>
              <w:right w:val="single" w:sz="12" w:space="0" w:color="000000"/>
              <w:tl2br w:val="nil"/>
              <w:tr2bl w:val="nil"/>
            </w:tcBorders>
            <w:shd w:val="solid" w:color="FFFFFF" w:fill="auto"/>
            <w:tcMar>
              <w:top w:w="28" w:type="dxa"/>
              <w:left w:w="108" w:type="dxa"/>
              <w:bottom w:w="28" w:type="dxa"/>
              <w:right w:w="108" w:type="dxa"/>
            </w:tcMar>
          </w:tcPr>
          <w:p w14:paraId="2A4CDE30" w14:textId="77777777" w:rsidR="00D95CE8" w:rsidRDefault="00D95CE8">
            <w:pPr>
              <w:pStyle w:val="bersichtsraster"/>
            </w:pPr>
          </w:p>
        </w:tc>
        <w:tc>
          <w:tcPr>
            <w:tcW w:w="1910" w:type="pct"/>
            <w:tcBorders>
              <w:top w:val="single" w:sz="4" w:space="0" w:color="000000"/>
              <w:left w:val="single" w:sz="12" w:space="0" w:color="000000"/>
              <w:bottom w:val="single" w:sz="12" w:space="0" w:color="000000"/>
              <w:right w:val="single" w:sz="4" w:space="0" w:color="000000"/>
              <w:tl2br w:val="nil"/>
              <w:tr2bl w:val="nil"/>
            </w:tcBorders>
            <w:shd w:val="solid" w:color="FFFFFF" w:fill="auto"/>
            <w:tcMar>
              <w:top w:w="28" w:type="dxa"/>
              <w:left w:w="108" w:type="dxa"/>
              <w:bottom w:w="28" w:type="dxa"/>
              <w:right w:w="108" w:type="dxa"/>
            </w:tcMar>
          </w:tcPr>
          <w:p w14:paraId="61F4A4C3" w14:textId="77777777" w:rsidR="00D95CE8" w:rsidRDefault="00D95CE8">
            <w:pPr>
              <w:pStyle w:val="bersichtsraster"/>
            </w:pPr>
          </w:p>
        </w:tc>
        <w:tc>
          <w:tcPr>
            <w:tcW w:w="940" w:type="pct"/>
            <w:tcBorders>
              <w:top w:val="single" w:sz="4" w:space="0" w:color="000000"/>
              <w:left w:val="single" w:sz="4" w:space="0" w:color="000000"/>
              <w:bottom w:val="single" w:sz="12" w:space="0" w:color="000000"/>
              <w:right w:val="single" w:sz="4" w:space="0" w:color="000000"/>
              <w:tl2br w:val="nil"/>
              <w:tr2bl w:val="nil"/>
            </w:tcBorders>
            <w:shd w:val="solid" w:color="FFFFFF" w:fill="auto"/>
            <w:tcMar>
              <w:top w:w="28" w:type="dxa"/>
              <w:left w:w="108" w:type="dxa"/>
              <w:bottom w:w="28" w:type="dxa"/>
              <w:right w:w="108" w:type="dxa"/>
            </w:tcMar>
          </w:tcPr>
          <w:p w14:paraId="0161B811" w14:textId="77777777" w:rsidR="00D95CE8" w:rsidRDefault="00D95CE8">
            <w:pPr>
              <w:pStyle w:val="bersichtsraster"/>
            </w:pPr>
          </w:p>
        </w:tc>
        <w:tc>
          <w:tcPr>
            <w:tcW w:w="645" w:type="pct"/>
            <w:tcBorders>
              <w:top w:val="single" w:sz="4" w:space="0" w:color="000000"/>
              <w:left w:val="single" w:sz="4" w:space="0" w:color="000000"/>
              <w:bottom w:val="single" w:sz="12" w:space="0" w:color="000000"/>
              <w:right w:val="single" w:sz="4" w:space="0" w:color="000000"/>
              <w:tl2br w:val="nil"/>
              <w:tr2bl w:val="nil"/>
            </w:tcBorders>
            <w:shd w:val="solid" w:color="FFFFFF" w:fill="auto"/>
            <w:tcMar>
              <w:top w:w="28" w:type="dxa"/>
              <w:left w:w="108" w:type="dxa"/>
              <w:bottom w:w="28" w:type="dxa"/>
              <w:right w:w="108" w:type="dxa"/>
            </w:tcMar>
          </w:tcPr>
          <w:p w14:paraId="1CDF14E2" w14:textId="77777777" w:rsidR="00D95CE8" w:rsidRDefault="00D95CE8">
            <w:pPr>
              <w:pStyle w:val="bersichtsraster"/>
            </w:pPr>
          </w:p>
        </w:tc>
      </w:tr>
      <w:tr w:rsidR="00D95CE8" w14:paraId="4E0864FB" w14:textId="77777777">
        <w:trPr>
          <w:tblHeader/>
        </w:trPr>
        <w:tc>
          <w:tcPr>
            <w:tcW w:w="1510" w:type="pct"/>
            <w:gridSpan w:val="2"/>
            <w:tcBorders>
              <w:top w:val="single" w:sz="12" w:space="0" w:color="000000"/>
              <w:left w:val="single" w:sz="4" w:space="0" w:color="000000"/>
              <w:bottom w:val="single" w:sz="4" w:space="0" w:color="000000"/>
              <w:right w:val="single" w:sz="12" w:space="0" w:color="000000"/>
              <w:tl2br w:val="nil"/>
              <w:tr2bl w:val="nil"/>
            </w:tcBorders>
            <w:shd w:val="solid" w:color="D9D9D9" w:fill="auto"/>
            <w:tcMar>
              <w:top w:w="28" w:type="dxa"/>
              <w:left w:w="108" w:type="dxa"/>
              <w:bottom w:w="28" w:type="dxa"/>
              <w:right w:w="108" w:type="dxa"/>
            </w:tcMar>
          </w:tcPr>
          <w:p w14:paraId="2DE0278B" w14:textId="77777777" w:rsidR="00D95CE8" w:rsidRDefault="00C02800">
            <w:pPr>
              <w:pStyle w:val="berschrift7"/>
            </w:pPr>
            <w:r>
              <w:t>Fortbildung</w:t>
            </w:r>
          </w:p>
        </w:tc>
        <w:tc>
          <w:tcPr>
            <w:tcW w:w="1910" w:type="pct"/>
            <w:tcBorders>
              <w:top w:val="single" w:sz="12" w:space="0" w:color="000000"/>
              <w:left w:val="single" w:sz="12" w:space="0" w:color="000000"/>
              <w:bottom w:val="single" w:sz="4" w:space="0" w:color="000000"/>
              <w:right w:val="single" w:sz="4" w:space="0" w:color="000000"/>
              <w:tl2br w:val="nil"/>
              <w:tr2bl w:val="nil"/>
            </w:tcBorders>
            <w:shd w:val="solid" w:color="D9D9D9" w:fill="auto"/>
            <w:tcMar>
              <w:top w:w="28" w:type="dxa"/>
              <w:left w:w="108" w:type="dxa"/>
              <w:bottom w:w="28" w:type="dxa"/>
              <w:right w:w="108" w:type="dxa"/>
            </w:tcMar>
          </w:tcPr>
          <w:p w14:paraId="0B59CE83" w14:textId="77777777" w:rsidR="00D95CE8" w:rsidRDefault="00D95CE8">
            <w:pPr>
              <w:pStyle w:val="bersichtsraster"/>
            </w:pPr>
          </w:p>
        </w:tc>
        <w:tc>
          <w:tcPr>
            <w:tcW w:w="940" w:type="pct"/>
            <w:tcBorders>
              <w:top w:val="single" w:sz="12" w:space="0" w:color="000000"/>
              <w:left w:val="single" w:sz="4" w:space="0" w:color="000000"/>
              <w:bottom w:val="single" w:sz="4" w:space="0" w:color="000000"/>
              <w:right w:val="single" w:sz="4" w:space="0" w:color="000000"/>
              <w:tl2br w:val="nil"/>
              <w:tr2bl w:val="nil"/>
            </w:tcBorders>
            <w:shd w:val="solid" w:color="D9D9D9" w:fill="auto"/>
            <w:tcMar>
              <w:top w:w="28" w:type="dxa"/>
              <w:left w:w="108" w:type="dxa"/>
              <w:bottom w:w="28" w:type="dxa"/>
              <w:right w:w="108" w:type="dxa"/>
            </w:tcMar>
          </w:tcPr>
          <w:p w14:paraId="0F542C9B" w14:textId="77777777" w:rsidR="00D95CE8" w:rsidRDefault="00D95CE8">
            <w:pPr>
              <w:pStyle w:val="bersichtsraster"/>
            </w:pPr>
          </w:p>
        </w:tc>
        <w:tc>
          <w:tcPr>
            <w:tcW w:w="645" w:type="pct"/>
            <w:tcBorders>
              <w:top w:val="single" w:sz="12" w:space="0" w:color="000000"/>
              <w:left w:val="single" w:sz="4" w:space="0" w:color="000000"/>
              <w:bottom w:val="single" w:sz="4" w:space="0" w:color="000000"/>
              <w:right w:val="single" w:sz="4" w:space="0" w:color="000000"/>
              <w:tl2br w:val="nil"/>
              <w:tr2bl w:val="nil"/>
            </w:tcBorders>
            <w:shd w:val="solid" w:color="D9D9D9" w:fill="auto"/>
            <w:tcMar>
              <w:top w:w="28" w:type="dxa"/>
              <w:left w:w="108" w:type="dxa"/>
              <w:bottom w:w="28" w:type="dxa"/>
              <w:right w:w="108" w:type="dxa"/>
            </w:tcMar>
          </w:tcPr>
          <w:p w14:paraId="2B3FEA33" w14:textId="77777777" w:rsidR="00D95CE8" w:rsidRDefault="00D95CE8">
            <w:pPr>
              <w:pStyle w:val="bersichtsraster"/>
            </w:pPr>
          </w:p>
        </w:tc>
      </w:tr>
      <w:tr w:rsidR="00D95CE8" w14:paraId="5B0975D3" w14:textId="77777777">
        <w:trPr>
          <w:tblHeader/>
        </w:trPr>
        <w:tc>
          <w:tcPr>
            <w:tcW w:w="1510" w:type="pct"/>
            <w:gridSpan w:val="2"/>
            <w:tcBorders>
              <w:top w:val="single" w:sz="4" w:space="0" w:color="000000"/>
              <w:left w:val="single" w:sz="4" w:space="0" w:color="000000"/>
              <w:bottom w:val="single" w:sz="4" w:space="0" w:color="000000"/>
              <w:right w:val="single" w:sz="12" w:space="0" w:color="000000"/>
              <w:tl2br w:val="nil"/>
              <w:tr2bl w:val="nil"/>
            </w:tcBorders>
            <w:shd w:val="solid" w:color="FFFFFF" w:fill="auto"/>
            <w:tcMar>
              <w:top w:w="28" w:type="dxa"/>
              <w:left w:w="108" w:type="dxa"/>
              <w:bottom w:w="28" w:type="dxa"/>
              <w:right w:w="108" w:type="dxa"/>
            </w:tcMar>
          </w:tcPr>
          <w:p w14:paraId="3316C717" w14:textId="77777777" w:rsidR="00D95CE8" w:rsidRDefault="00C02800">
            <w:pPr>
              <w:pStyle w:val="berschrift7"/>
            </w:pPr>
            <w:r>
              <w:t>Fachspezifischer Bedarf</w:t>
            </w: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0BE08DAF"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40A81B43"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0C2AA505" w14:textId="77777777" w:rsidR="00D95CE8" w:rsidRDefault="00D95CE8">
            <w:pPr>
              <w:pStyle w:val="bersichtsraster"/>
            </w:pPr>
          </w:p>
        </w:tc>
      </w:tr>
      <w:tr w:rsidR="00D95CE8" w14:paraId="6E280A8B" w14:textId="77777777">
        <w:trPr>
          <w:tblHeader/>
        </w:trPr>
        <w:tc>
          <w:tcPr>
            <w:tcW w:w="1510" w:type="pct"/>
            <w:gridSpan w:val="2"/>
            <w:tcBorders>
              <w:top w:val="single" w:sz="4" w:space="0" w:color="000000"/>
              <w:left w:val="single" w:sz="4" w:space="0" w:color="000000"/>
              <w:bottom w:val="single" w:sz="4" w:space="0" w:color="000000"/>
              <w:right w:val="single" w:sz="12" w:space="0" w:color="000000"/>
              <w:tl2br w:val="nil"/>
              <w:tr2bl w:val="nil"/>
            </w:tcBorders>
            <w:tcMar>
              <w:top w:w="28" w:type="dxa"/>
              <w:left w:w="108" w:type="dxa"/>
              <w:bottom w:w="28" w:type="dxa"/>
              <w:right w:w="108" w:type="dxa"/>
            </w:tcMar>
          </w:tcPr>
          <w:p w14:paraId="14FA04A9" w14:textId="77777777" w:rsidR="00D95CE8" w:rsidRDefault="00D95CE8">
            <w:pPr>
              <w:pStyle w:val="bersichtsraster"/>
            </w:pP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5691752D"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25491884"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003E3947" w14:textId="77777777" w:rsidR="00D95CE8" w:rsidRDefault="00D95CE8">
            <w:pPr>
              <w:pStyle w:val="bersichtsraster"/>
            </w:pPr>
          </w:p>
        </w:tc>
      </w:tr>
      <w:tr w:rsidR="00D95CE8" w14:paraId="18B630EA" w14:textId="77777777">
        <w:trPr>
          <w:tblHeader/>
        </w:trPr>
        <w:tc>
          <w:tcPr>
            <w:tcW w:w="1510" w:type="pct"/>
            <w:gridSpan w:val="2"/>
            <w:tcBorders>
              <w:top w:val="single" w:sz="4" w:space="0" w:color="000000"/>
              <w:left w:val="single" w:sz="4" w:space="0" w:color="000000"/>
              <w:bottom w:val="single" w:sz="4" w:space="0" w:color="000000"/>
              <w:right w:val="single" w:sz="12" w:space="0" w:color="000000"/>
              <w:tl2br w:val="nil"/>
              <w:tr2bl w:val="nil"/>
            </w:tcBorders>
            <w:shd w:val="solid" w:color="FFFFFF" w:fill="auto"/>
            <w:tcMar>
              <w:top w:w="28" w:type="dxa"/>
              <w:left w:w="108" w:type="dxa"/>
              <w:bottom w:w="28" w:type="dxa"/>
              <w:right w:w="108" w:type="dxa"/>
            </w:tcMar>
          </w:tcPr>
          <w:p w14:paraId="112967B8" w14:textId="77777777" w:rsidR="00D95CE8" w:rsidRDefault="00C02800">
            <w:pPr>
              <w:pStyle w:val="berschrift7"/>
            </w:pPr>
            <w:r>
              <w:t>Fachübergreifender Bedarf</w:t>
            </w: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7C7CAB06"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55B9F353"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59B89197" w14:textId="77777777" w:rsidR="00D95CE8" w:rsidRDefault="00D95CE8">
            <w:pPr>
              <w:pStyle w:val="bersichtsraster"/>
            </w:pPr>
          </w:p>
        </w:tc>
      </w:tr>
      <w:tr w:rsidR="00D95CE8" w14:paraId="79439248" w14:textId="77777777">
        <w:trPr>
          <w:tblHeader/>
        </w:trPr>
        <w:tc>
          <w:tcPr>
            <w:tcW w:w="1510" w:type="pct"/>
            <w:gridSpan w:val="2"/>
            <w:tcBorders>
              <w:top w:val="single" w:sz="4" w:space="0" w:color="000000"/>
              <w:left w:val="single" w:sz="4" w:space="0" w:color="000000"/>
              <w:bottom w:val="single" w:sz="4" w:space="0" w:color="000000"/>
              <w:right w:val="single" w:sz="12" w:space="0" w:color="000000"/>
              <w:tl2br w:val="nil"/>
              <w:tr2bl w:val="nil"/>
            </w:tcBorders>
            <w:tcMar>
              <w:top w:w="28" w:type="dxa"/>
              <w:left w:w="108" w:type="dxa"/>
              <w:bottom w:w="28" w:type="dxa"/>
              <w:right w:w="108" w:type="dxa"/>
            </w:tcMar>
          </w:tcPr>
          <w:p w14:paraId="207F396E" w14:textId="77777777" w:rsidR="00D95CE8" w:rsidRDefault="00D95CE8">
            <w:pPr>
              <w:pStyle w:val="bersichtsraster"/>
            </w:pP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4BCB022F"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461F9B04"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458ACF68" w14:textId="77777777" w:rsidR="00D95CE8" w:rsidRDefault="00D95CE8">
            <w:pPr>
              <w:pStyle w:val="bersichtsraster"/>
            </w:pPr>
          </w:p>
        </w:tc>
      </w:tr>
      <w:tr w:rsidR="00D95CE8" w14:paraId="0C63639B" w14:textId="77777777">
        <w:trPr>
          <w:tblHeader/>
        </w:trPr>
        <w:tc>
          <w:tcPr>
            <w:tcW w:w="1510" w:type="pct"/>
            <w:gridSpan w:val="2"/>
            <w:tcBorders>
              <w:top w:val="single" w:sz="4" w:space="0" w:color="000000"/>
              <w:left w:val="single" w:sz="4" w:space="0" w:color="000000"/>
              <w:bottom w:val="single" w:sz="4" w:space="0" w:color="000000"/>
              <w:right w:val="single" w:sz="12" w:space="0" w:color="000000"/>
              <w:tl2br w:val="nil"/>
              <w:tr2bl w:val="nil"/>
            </w:tcBorders>
            <w:tcMar>
              <w:top w:w="28" w:type="dxa"/>
              <w:left w:w="108" w:type="dxa"/>
              <w:bottom w:w="28" w:type="dxa"/>
              <w:right w:w="108" w:type="dxa"/>
            </w:tcMar>
          </w:tcPr>
          <w:p w14:paraId="304FDBA1" w14:textId="77777777" w:rsidR="00D95CE8" w:rsidRDefault="00D95CE8">
            <w:pPr>
              <w:pStyle w:val="bersichtsraster"/>
            </w:pPr>
          </w:p>
        </w:tc>
        <w:tc>
          <w:tcPr>
            <w:tcW w:w="1910" w:type="pct"/>
            <w:tcBorders>
              <w:top w:val="single" w:sz="4" w:space="0" w:color="000000"/>
              <w:left w:val="single" w:sz="12" w:space="0" w:color="000000"/>
              <w:bottom w:val="single" w:sz="4" w:space="0" w:color="000000"/>
              <w:right w:val="single" w:sz="4" w:space="0" w:color="000000"/>
              <w:tl2br w:val="nil"/>
              <w:tr2bl w:val="nil"/>
            </w:tcBorders>
            <w:tcMar>
              <w:top w:w="28" w:type="dxa"/>
              <w:left w:w="108" w:type="dxa"/>
              <w:bottom w:w="28" w:type="dxa"/>
              <w:right w:w="108" w:type="dxa"/>
            </w:tcMar>
          </w:tcPr>
          <w:p w14:paraId="02A9728E" w14:textId="77777777" w:rsidR="00D95CE8" w:rsidRDefault="00D95CE8">
            <w:pPr>
              <w:pStyle w:val="bersichtsraster"/>
            </w:pPr>
          </w:p>
        </w:tc>
        <w:tc>
          <w:tcPr>
            <w:tcW w:w="940"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399C5481" w14:textId="77777777" w:rsidR="00D95CE8" w:rsidRDefault="00D95CE8">
            <w:pPr>
              <w:pStyle w:val="bersichtsraster"/>
            </w:pPr>
          </w:p>
        </w:tc>
        <w:tc>
          <w:tcPr>
            <w:tcW w:w="645" w:type="pct"/>
            <w:tcBorders>
              <w:top w:val="single" w:sz="4" w:space="0" w:color="000000"/>
              <w:left w:val="single" w:sz="4" w:space="0" w:color="000000"/>
              <w:bottom w:val="single" w:sz="4" w:space="0" w:color="000000"/>
              <w:right w:val="single" w:sz="4" w:space="0" w:color="000000"/>
              <w:tl2br w:val="nil"/>
              <w:tr2bl w:val="nil"/>
            </w:tcBorders>
            <w:tcMar>
              <w:top w:w="28" w:type="dxa"/>
              <w:left w:w="108" w:type="dxa"/>
              <w:bottom w:w="28" w:type="dxa"/>
              <w:right w:w="108" w:type="dxa"/>
            </w:tcMar>
          </w:tcPr>
          <w:p w14:paraId="3D62A511" w14:textId="77777777" w:rsidR="00D95CE8" w:rsidRDefault="00D95CE8">
            <w:pPr>
              <w:pStyle w:val="bersichtsraster"/>
            </w:pPr>
          </w:p>
        </w:tc>
      </w:tr>
    </w:tbl>
    <w:p w14:paraId="5BF0F066" w14:textId="77777777" w:rsidR="00D95CE8" w:rsidRDefault="00D95CE8">
      <w:pPr>
        <w:spacing w:after="120" w:line="240" w:lineRule="auto"/>
        <w:rPr>
          <w:rFonts w:cs="Arial"/>
          <w:b/>
        </w:rPr>
      </w:pPr>
    </w:p>
    <w:sectPr w:rsidR="00D95CE8" w:rsidSect="00E868D7">
      <w:headerReference w:type="even" r:id="rId50"/>
      <w:headerReference w:type="default" r:id="rId51"/>
      <w:footerReference w:type="even" r:id="rId52"/>
      <w:footerReference w:type="default" r:id="rId53"/>
      <w:headerReference w:type="first" r:id="rId54"/>
      <w:footerReference w:type="first" r:id="rId55"/>
      <w:endnotePr>
        <w:numFmt w:val="decimal"/>
      </w:endnotePr>
      <w:pgSz w:w="11906" w:h="16838"/>
      <w:pgMar w:top="1418" w:right="1134" w:bottom="1418" w:left="1418" w:header="709" w:footer="709" w:gutter="284"/>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69389" w16cex:dateUtc="2020-06-06T20:13:00Z"/>
  <w16cex:commentExtensible w16cex:durableId="228693E6" w16cex:dateUtc="2020-06-06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89E254" w16cid:durableId="22869389"/>
  <w16cid:commentId w16cid:paraId="147C463C" w16cid:durableId="228693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010D3" w14:textId="77777777" w:rsidR="0062070C" w:rsidRDefault="0062070C">
      <w:pPr>
        <w:spacing w:after="0" w:line="240" w:lineRule="auto"/>
      </w:pPr>
      <w:r>
        <w:separator/>
      </w:r>
    </w:p>
  </w:endnote>
  <w:endnote w:type="continuationSeparator" w:id="0">
    <w:p w14:paraId="6405C28E" w14:textId="77777777" w:rsidR="0062070C" w:rsidRDefault="0062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54878" w14:textId="1F12F32D" w:rsidR="004A319E" w:rsidRDefault="004A319E">
    <w:pPr>
      <w:pStyle w:val="Fuzeile"/>
    </w:pPr>
    <w:r>
      <w:fldChar w:fldCharType="begin"/>
    </w:r>
    <w:r>
      <w:instrText xml:space="preserve"> PAGE \* Arabic </w:instrText>
    </w:r>
    <w:r>
      <w:fldChar w:fldCharType="separate"/>
    </w:r>
    <w:r w:rsidR="00A619A9">
      <w:rPr>
        <w:noProof/>
      </w:rPr>
      <w:t>2</w:t>
    </w:r>
    <w:r>
      <w:fldChar w:fldCharType="end"/>
    </w:r>
    <w:r>
      <w:tab/>
      <w:t>QUA-LiS.NRW</w:t>
    </w:r>
    <w:r>
      <w:tab/>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010F8" w14:textId="77777777" w:rsidR="004A319E" w:rsidRDefault="004A319E">
    <w:pPr>
      <w:pStyle w:val="Fuzeile"/>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DDDA4" w14:textId="4D6CADF7" w:rsidR="004A319E" w:rsidRDefault="004A319E">
    <w:pPr>
      <w:pStyle w:val="Fuzeile"/>
    </w:pPr>
    <w:r>
      <w:fldChar w:fldCharType="begin"/>
    </w:r>
    <w:r>
      <w:instrText xml:space="preserve"> PAGE \* Arabic </w:instrText>
    </w:r>
    <w:r>
      <w:fldChar w:fldCharType="separate"/>
    </w:r>
    <w:r w:rsidR="001A34D0">
      <w:rPr>
        <w:noProof/>
      </w:rPr>
      <w:t>54</w:t>
    </w:r>
    <w:r>
      <w:fldChar w:fldCharType="end"/>
    </w:r>
    <w:r>
      <w:tab/>
      <w:t>QUA-LiS.NRW</w:t>
    </w:r>
    <w: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C39C" w14:textId="519BE149" w:rsidR="004A319E" w:rsidRDefault="004A319E">
    <w:pPr>
      <w:pStyle w:val="Fuzeile"/>
    </w:pPr>
    <w:r>
      <w:tab/>
      <w:t>QUA-LiS.NRW</w:t>
    </w:r>
    <w:r>
      <w:tab/>
    </w:r>
    <w:r>
      <w:fldChar w:fldCharType="begin"/>
    </w:r>
    <w:r>
      <w:instrText xml:space="preserve"> PAGE \* Arabic </w:instrText>
    </w:r>
    <w:r>
      <w:fldChar w:fldCharType="separate"/>
    </w:r>
    <w:r w:rsidR="001A34D0">
      <w:rPr>
        <w:noProof/>
      </w:rPr>
      <w:t>51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6237" w14:textId="77777777" w:rsidR="004A319E" w:rsidRDefault="004A319E">
    <w:pPr>
      <w:pStyle w:val="Fuzeile"/>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B8570" w14:textId="411B89E6" w:rsidR="004A319E" w:rsidRDefault="004A319E">
    <w:pPr>
      <w:pStyle w:val="Fuzeile"/>
    </w:pPr>
    <w:r>
      <w:fldChar w:fldCharType="begin"/>
    </w:r>
    <w:r>
      <w:instrText xml:space="preserve"> PAGE \* Arabic </w:instrText>
    </w:r>
    <w:r>
      <w:fldChar w:fldCharType="separate"/>
    </w:r>
    <w:r w:rsidR="001A34D0">
      <w:rPr>
        <w:noProof/>
      </w:rPr>
      <w:t>58</w:t>
    </w:r>
    <w:r>
      <w:fldChar w:fldCharType="end"/>
    </w:r>
    <w:r>
      <w:tab/>
      <w:t>QUA-LiS.NRW</w:t>
    </w:r>
    <w:r>
      <w:tab/>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7F57" w14:textId="00D681F4" w:rsidR="004A319E" w:rsidRDefault="004A319E">
    <w:pPr>
      <w:pStyle w:val="Fuzeile"/>
    </w:pPr>
    <w:r>
      <w:tab/>
      <w:t>QUA-LiS.NRW</w:t>
    </w:r>
    <w:r>
      <w:tab/>
    </w:r>
    <w:r>
      <w:fldChar w:fldCharType="begin"/>
    </w:r>
    <w:r>
      <w:instrText xml:space="preserve"> PAGE \* Arabic </w:instrText>
    </w:r>
    <w:r>
      <w:fldChar w:fldCharType="separate"/>
    </w:r>
    <w:r w:rsidR="001A34D0">
      <w:rPr>
        <w:noProof/>
      </w:rPr>
      <w:t>57</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06619" w14:textId="77777777" w:rsidR="004A319E" w:rsidRDefault="004A31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1B53E" w14:textId="15BF4656" w:rsidR="004A319E" w:rsidRDefault="004A319E">
    <w:pPr>
      <w:pStyle w:val="Fuzeile"/>
    </w:pPr>
    <w:r>
      <w:tab/>
      <w:t>QUA-LiS.NRW</w:t>
    </w:r>
    <w:r>
      <w:tab/>
    </w:r>
    <w:r>
      <w:fldChar w:fldCharType="begin"/>
    </w:r>
    <w:r>
      <w:instrText xml:space="preserve"> PAGE \* Arabic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8F01D" w14:textId="64382BAF" w:rsidR="004A319E" w:rsidRDefault="004A319E">
    <w:pPr>
      <w:pStyle w:val="Fuzeile"/>
    </w:pPr>
    <w:r>
      <w:fldChar w:fldCharType="begin"/>
    </w:r>
    <w:r>
      <w:instrText xml:space="preserve"> PAGE \* Arabic </w:instrText>
    </w:r>
    <w:r>
      <w:fldChar w:fldCharType="separate"/>
    </w:r>
    <w:r w:rsidR="00A619A9">
      <w:rPr>
        <w:noProof/>
      </w:rPr>
      <w:t>6</w:t>
    </w:r>
    <w:r>
      <w:fldChar w:fldCharType="end"/>
    </w:r>
    <w:r>
      <w:tab/>
      <w:t>QUA-LiS.NRW</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D6FF" w14:textId="16B84E2F" w:rsidR="004A319E" w:rsidRDefault="004A319E">
    <w:pPr>
      <w:pStyle w:val="Fuzeile"/>
    </w:pPr>
    <w:r>
      <w:tab/>
      <w:t>QUA-LiS.NRW</w:t>
    </w:r>
    <w:r>
      <w:tab/>
    </w:r>
    <w:r>
      <w:fldChar w:fldCharType="begin"/>
    </w:r>
    <w:r>
      <w:instrText xml:space="preserve"> PAGE \* Arabic </w:instrText>
    </w:r>
    <w:r>
      <w:fldChar w:fldCharType="separate"/>
    </w:r>
    <w:r w:rsidR="00A619A9">
      <w:rPr>
        <w:noProof/>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4778B" w14:textId="77777777" w:rsidR="004A319E" w:rsidRDefault="004A319E">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456F7" w14:textId="26DA096C" w:rsidR="004A319E" w:rsidRDefault="004A319E">
    <w:pPr>
      <w:pStyle w:val="Fuzeile"/>
    </w:pPr>
    <w:r>
      <w:fldChar w:fldCharType="begin"/>
    </w:r>
    <w:r>
      <w:instrText xml:space="preserve"> PAGE \* Arabic </w:instrText>
    </w:r>
    <w:r>
      <w:fldChar w:fldCharType="separate"/>
    </w:r>
    <w:r w:rsidR="001A34D0">
      <w:rPr>
        <w:noProof/>
      </w:rPr>
      <w:t>48</w:t>
    </w:r>
    <w:r>
      <w:fldChar w:fldCharType="end"/>
    </w:r>
    <w:r>
      <w:t xml:space="preserve">                                                                                                                               QUA-LiS.NRW</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D278" w14:textId="528E77E0" w:rsidR="004A319E" w:rsidRDefault="004A319E" w:rsidP="004A319E">
    <w:pPr>
      <w:pStyle w:val="Fuzeile"/>
      <w:jc w:val="right"/>
    </w:pPr>
    <w:r>
      <w:t xml:space="preserve">QUA-LiS.NRW                                                                                                                                        </w:t>
    </w:r>
    <w:r>
      <w:fldChar w:fldCharType="begin"/>
    </w:r>
    <w:r>
      <w:instrText xml:space="preserve"> PAGE \* Arabic </w:instrText>
    </w:r>
    <w:r>
      <w:fldChar w:fldCharType="separate"/>
    </w:r>
    <w:r w:rsidR="001A34D0">
      <w:rPr>
        <w:noProof/>
      </w:rPr>
      <w:t>47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C39B" w14:textId="4C1E3CDD" w:rsidR="004A319E" w:rsidRDefault="004A319E">
    <w:pPr>
      <w:pStyle w:val="Fuzeile"/>
    </w:pPr>
    <w:r>
      <w:fldChar w:fldCharType="begin"/>
    </w:r>
    <w:r>
      <w:instrText xml:space="preserve"> PAGE \* Arabic </w:instrText>
    </w:r>
    <w:r>
      <w:fldChar w:fldCharType="separate"/>
    </w:r>
    <w:r w:rsidR="00E868D7">
      <w:rPr>
        <w:noProof/>
      </w:rPr>
      <w:t>50</w:t>
    </w:r>
    <w:r>
      <w:fldChar w:fldCharType="end"/>
    </w:r>
    <w:r>
      <w:tab/>
      <w:t>QUA-LiS.NRW</w:t>
    </w: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A08D0" w14:textId="272AFF74" w:rsidR="004A319E" w:rsidRDefault="004A319E">
    <w:pPr>
      <w:pStyle w:val="Fuzeile"/>
    </w:pPr>
    <w:r>
      <w:tab/>
      <w:t>QUA-LiS.NRW</w:t>
    </w:r>
    <w:r>
      <w:tab/>
    </w:r>
    <w:r>
      <w:fldChar w:fldCharType="begin"/>
    </w:r>
    <w:r>
      <w:instrText xml:space="preserve"> PAGE \* Arabic </w:instrText>
    </w:r>
    <w:r>
      <w:fldChar w:fldCharType="separate"/>
    </w:r>
    <w:r w:rsidR="00A619A9">
      <w:rPr>
        <w:noProof/>
      </w:rP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E1FBC" w14:textId="77777777" w:rsidR="0062070C" w:rsidRDefault="0062070C">
      <w:pPr>
        <w:spacing w:after="0" w:line="240" w:lineRule="auto"/>
      </w:pPr>
      <w:r>
        <w:separator/>
      </w:r>
    </w:p>
  </w:footnote>
  <w:footnote w:type="continuationSeparator" w:id="0">
    <w:p w14:paraId="4476A40A" w14:textId="77777777" w:rsidR="0062070C" w:rsidRDefault="0062070C">
      <w:pPr>
        <w:spacing w:after="0" w:line="240" w:lineRule="auto"/>
      </w:pPr>
      <w:r>
        <w:continuationSeparator/>
      </w:r>
    </w:p>
  </w:footnote>
  <w:footnote w:id="1">
    <w:p w14:paraId="2DA49941" w14:textId="6BC94647" w:rsidR="004A319E" w:rsidRDefault="004A319E" w:rsidP="00C02800">
      <w:pPr>
        <w:pStyle w:val="Funotentext"/>
        <w:ind w:left="142" w:hanging="142"/>
      </w:pPr>
      <w:r>
        <w:rPr>
          <w:rStyle w:val="Funotenzeichen"/>
        </w:rPr>
        <w:footnoteRef/>
      </w:r>
      <w:r>
        <w:t xml:space="preserve"> Die Nutzung von privaten, mobilen Endgeräten ist Schülerinnen und Schülern der Erprobungsstufe grundsätzlich untersagt. Für die schulische Nutzung sollten nach Möglichkeit die schuleigenen Geräte eingesetzt werden, dies gilt vor allem für die Mittelstufe und insbesondere für die Erprobungsstufe. Alle Verabredungen zur Nutzung mobiler Endgeräte gemäß Schulkonferenzbeschluss vom 26.02.2020 entnehmen Sie bitte dem EvRG-Medienkonzept. </w:t>
      </w:r>
    </w:p>
  </w:footnote>
  <w:footnote w:id="2">
    <w:p w14:paraId="1F30B414" w14:textId="77777777" w:rsidR="004A319E" w:rsidRDefault="004A319E">
      <w:pPr>
        <w:pStyle w:val="Funotentext"/>
        <w:ind w:left="142" w:hanging="142"/>
        <w:rPr>
          <w:color w:val="000000"/>
        </w:rPr>
      </w:pPr>
      <w:r>
        <w:rPr>
          <w:rStyle w:val="Funotenzeichen"/>
          <w:color w:val="000000"/>
        </w:rPr>
        <w:footnoteRef/>
      </w:r>
      <w:r>
        <w:rPr>
          <w:color w:val="000000"/>
        </w:rPr>
        <w:t xml:space="preserve"> Das Qualitätstableau NRW ist Grundlage für die Qualitätsanalyse (QA). Die Qualitätsanalyse (QA) ist als Unterstützung von Schulen bei der Schul- und Unterrichtsentwicklung konzipiert. Informationen zur QA siehe </w:t>
      </w:r>
      <w:hyperlink r:id="rId1" w:history="1">
        <w:r>
          <w:rPr>
            <w:rStyle w:val="Hyperlink"/>
            <w:color w:val="000000"/>
            <w:u w:val="none"/>
          </w:rPr>
          <w:t>https://www.schulministerium.nrw.de/docs/Schulentwicklung/Qualitaetsanalyse/index.html</w:t>
        </w:r>
      </w:hyperlink>
      <w:r>
        <w:rPr>
          <w:color w:val="000000"/>
        </w:rPr>
        <w:t xml:space="preserve">; </w:t>
      </w:r>
    </w:p>
  </w:footnote>
  <w:footnote w:id="3">
    <w:p w14:paraId="2A792E1F" w14:textId="77777777" w:rsidR="004A319E" w:rsidRDefault="004A319E">
      <w:pPr>
        <w:pStyle w:val="Funotentext"/>
        <w:ind w:left="142" w:hanging="142"/>
        <w:rPr>
          <w:color w:val="000000"/>
        </w:rPr>
      </w:pPr>
      <w:r>
        <w:rPr>
          <w:rStyle w:val="Funotenzeichen"/>
          <w:color w:val="000000"/>
        </w:rPr>
        <w:footnoteRef/>
      </w:r>
      <w:r>
        <w:rPr>
          <w:color w:val="000000"/>
        </w:rPr>
        <w:t xml:space="preserve"> Im Referenzrahmen Schulqualität NRW ist in Form von Qualitätskriterien zusammengeführt, was unter guter Schule zu verstehen ist. Informationen zum Referenzrahmen Schulqualität NRW siehe </w:t>
      </w:r>
      <w:hyperlink r:id="rId2" w:history="1">
        <w:r>
          <w:rPr>
            <w:rStyle w:val="Hyperlink"/>
            <w:color w:val="000000"/>
            <w:u w:val="none"/>
          </w:rPr>
          <w:t>https://www.schulministerium.nrw.de/docs/Schulentwicklung/Referenzrahmen-Schulqualitaet-NRW/index.html</w:t>
        </w:r>
      </w:hyperlink>
      <w:r>
        <w:rPr>
          <w:rStyle w:val="Hyperlink"/>
          <w:color w:val="000000"/>
          <w:u w:val="none"/>
        </w:rPr>
        <w:t xml:space="preserve"> (Datum des letzten Zugriffs: 02.03.2020)</w:t>
      </w:r>
    </w:p>
  </w:footnote>
  <w:footnote w:id="4">
    <w:p w14:paraId="05EB2BDA" w14:textId="77777777" w:rsidR="004A319E" w:rsidRDefault="004A319E">
      <w:pPr>
        <w:pStyle w:val="Funotentext"/>
      </w:pPr>
      <w:r>
        <w:rPr>
          <w:rStyle w:val="Funotenzeichen"/>
        </w:rPr>
        <w:footnoteRef/>
      </w:r>
      <w:r>
        <w:t xml:space="preserve"> In Klasse 9 und 10 sind jeweils 4-5 Klassenarbeiten möglich. Die Fachkonferenz legt die Anzahl fest. </w:t>
      </w:r>
    </w:p>
  </w:footnote>
  <w:footnote w:id="5">
    <w:p w14:paraId="29FDF817" w14:textId="77777777" w:rsidR="004A319E" w:rsidRDefault="004A319E">
      <w:pPr>
        <w:pStyle w:val="Funotentext"/>
        <w:ind w:left="142" w:hanging="142"/>
      </w:pPr>
      <w:r>
        <w:rPr>
          <w:rStyle w:val="Funotenzeichen"/>
        </w:rPr>
        <w:footnoteRef/>
      </w:r>
      <w:r>
        <w:t xml:space="preserve"> In Klasse 9 und 10 sind Klassenarbeiten mit einer Dauer von 1-2 Unterrichtsstunden möglich. Die Fachkonferenz legt die Dauer fest.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FD563" w14:textId="592F32D8" w:rsidR="004A319E" w:rsidRDefault="004A319E">
    <w:pPr>
      <w:pStyle w:val="Kopfzeile"/>
    </w:pPr>
    <w:r>
      <w:rPr>
        <w:noProof/>
        <w:lang w:eastAsia="de-DE"/>
      </w:rPr>
      <mc:AlternateContent>
        <mc:Choice Requires="wps">
          <w:drawing>
            <wp:anchor distT="0" distB="0" distL="114300" distR="114300" simplePos="0" relativeHeight="251633664" behindDoc="0" locked="0" layoutInCell="1" allowOverlap="1" wp14:anchorId="5D6E6072" wp14:editId="5E4A0859">
              <wp:simplePos x="0" y="0"/>
              <wp:positionH relativeFrom="column">
                <wp:posOffset>0</wp:posOffset>
              </wp:positionH>
              <wp:positionV relativeFrom="paragraph">
                <wp:posOffset>0</wp:posOffset>
              </wp:positionV>
              <wp:extent cx="635000" cy="635000"/>
              <wp:effectExtent l="0" t="0" r="3175" b="3175"/>
              <wp:wrapNone/>
              <wp:docPr id="57" name="WordArt 256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08EBA76" id="_x0000_t202" coordsize="21600,21600" o:spt="202" path="m,l,21600r21600,l21600,xe">
              <v:stroke joinstyle="miter"/>
              <v:path gradientshapeok="t" o:connecttype="rect"/>
            </v:shapetype>
            <v:shape id="WordArt 25624" o:spid="_x0000_s1026" type="#_x0000_t202" style="position:absolute;margin-left:0;margin-top:0;width:50pt;height:50pt;z-index:2516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9JU4Lv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59264" behindDoc="0" locked="0" layoutInCell="1" allowOverlap="1" wp14:anchorId="6E76E222" wp14:editId="3E96CD2D">
              <wp:simplePos x="0" y="0"/>
              <wp:positionH relativeFrom="margin">
                <wp:align>center</wp:align>
              </wp:positionH>
              <wp:positionV relativeFrom="margin">
                <wp:align>center</wp:align>
              </wp:positionV>
              <wp:extent cx="6005195" cy="1501140"/>
              <wp:effectExtent l="0" t="1905000" r="0" b="1889760"/>
              <wp:wrapNone/>
              <wp:docPr id="56" name="TextArtObjekt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0060E4C" id="TextArtObjekt26" o:spid="_x0000_s1026" style="position:absolute;margin-left:0;margin-top:0;width:472.85pt;height:118.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D2B72" w14:textId="2915C08B" w:rsidR="004A319E" w:rsidRDefault="004A319E">
    <w:pPr>
      <w:pStyle w:val="Kopfzeile"/>
    </w:pPr>
    <w:r>
      <w:rPr>
        <w:noProof/>
        <w:lang w:eastAsia="de-DE"/>
      </w:rPr>
      <mc:AlternateContent>
        <mc:Choice Requires="wps">
          <w:drawing>
            <wp:anchor distT="0" distB="0" distL="114300" distR="114300" simplePos="0" relativeHeight="251640832" behindDoc="0" locked="0" layoutInCell="1" allowOverlap="1" wp14:anchorId="345FDC13" wp14:editId="32F2D658">
              <wp:simplePos x="0" y="0"/>
              <wp:positionH relativeFrom="column">
                <wp:posOffset>0</wp:posOffset>
              </wp:positionH>
              <wp:positionV relativeFrom="paragraph">
                <wp:posOffset>0</wp:posOffset>
              </wp:positionV>
              <wp:extent cx="635000" cy="635000"/>
              <wp:effectExtent l="0" t="0" r="3175" b="3175"/>
              <wp:wrapNone/>
              <wp:docPr id="39" name="WordArt 256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367EDC5" id="_x0000_t202" coordsize="21600,21600" o:spt="202" path="m,l,21600r21600,l21600,xe">
              <v:stroke joinstyle="miter"/>
              <v:path gradientshapeok="t" o:connecttype="rect"/>
            </v:shapetype>
            <v:shape id="WordArt 25617" o:spid="_x0000_s1026" type="#_x0000_t202" style="position:absolute;margin-left:0;margin-top:0;width:50pt;height:50pt;z-index:2516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66432" behindDoc="0" locked="0" layoutInCell="1" allowOverlap="1" wp14:anchorId="5C8A8171" wp14:editId="54FCBEBF">
              <wp:simplePos x="0" y="0"/>
              <wp:positionH relativeFrom="margin">
                <wp:align>center</wp:align>
              </wp:positionH>
              <wp:positionV relativeFrom="margin">
                <wp:align>center</wp:align>
              </wp:positionV>
              <wp:extent cx="6005195" cy="1501140"/>
              <wp:effectExtent l="0" t="1905000" r="0" b="1889760"/>
              <wp:wrapNone/>
              <wp:docPr id="38" name="TextArtObjekt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505452D" id="TextArtObjekt18" o:spid="_x0000_s1026" style="position:absolute;margin-left:0;margin-top:0;width:472.85pt;height:118.2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58A0" w14:textId="07673F97" w:rsidR="004A319E" w:rsidRDefault="004A319E">
    <w:pPr>
      <w:pStyle w:val="Kopfzeile"/>
    </w:pPr>
    <w:r>
      <w:rPr>
        <w:noProof/>
        <w:lang w:eastAsia="de-DE"/>
      </w:rPr>
      <mc:AlternateContent>
        <mc:Choice Requires="wps">
          <w:drawing>
            <wp:anchor distT="0" distB="0" distL="114300" distR="114300" simplePos="0" relativeHeight="251643904" behindDoc="0" locked="0" layoutInCell="1" allowOverlap="1" wp14:anchorId="4894C343" wp14:editId="7451F66A">
              <wp:simplePos x="0" y="0"/>
              <wp:positionH relativeFrom="column">
                <wp:posOffset>0</wp:posOffset>
              </wp:positionH>
              <wp:positionV relativeFrom="paragraph">
                <wp:posOffset>0</wp:posOffset>
              </wp:positionV>
              <wp:extent cx="635000" cy="635000"/>
              <wp:effectExtent l="0" t="0" r="3175" b="3175"/>
              <wp:wrapNone/>
              <wp:docPr id="37" name="WordArt 256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29637EC" id="_x0000_t202" coordsize="21600,21600" o:spt="202" path="m,l,21600r21600,l21600,xe">
              <v:stroke joinstyle="miter"/>
              <v:path gradientshapeok="t" o:connecttype="rect"/>
            </v:shapetype>
            <v:shape id="WordArt 25614" o:spid="_x0000_s1026" type="#_x0000_t202" style="position:absolute;margin-left:0;margin-top:0;width:50pt;height:50pt;z-index:2516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69504" behindDoc="0" locked="0" layoutInCell="1" allowOverlap="1" wp14:anchorId="0E13BACF" wp14:editId="78B5BBCC">
              <wp:simplePos x="0" y="0"/>
              <wp:positionH relativeFrom="margin">
                <wp:align>center</wp:align>
              </wp:positionH>
              <wp:positionV relativeFrom="margin">
                <wp:align>center</wp:align>
              </wp:positionV>
              <wp:extent cx="6005195" cy="1501140"/>
              <wp:effectExtent l="0" t="1905000" r="0" b="1889760"/>
              <wp:wrapNone/>
              <wp:docPr id="36" name="TextArtObjekt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81E3AC0" id="TextArtObjekt14" o:spid="_x0000_s1026" style="position:absolute;margin-left:0;margin-top:0;width:472.85pt;height:118.2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0FB0" w14:textId="7A32292F" w:rsidR="004A319E" w:rsidRDefault="004A319E">
    <w:pPr>
      <w:pStyle w:val="Kopfzeile"/>
    </w:pPr>
    <w:r>
      <w:rPr>
        <w:noProof/>
        <w:lang w:eastAsia="de-DE"/>
      </w:rPr>
      <mc:AlternateContent>
        <mc:Choice Requires="wps">
          <w:drawing>
            <wp:anchor distT="0" distB="0" distL="114300" distR="114300" simplePos="0" relativeHeight="251642880" behindDoc="0" locked="0" layoutInCell="1" allowOverlap="1" wp14:anchorId="25F24608" wp14:editId="7C9BA5BC">
              <wp:simplePos x="0" y="0"/>
              <wp:positionH relativeFrom="column">
                <wp:posOffset>0</wp:posOffset>
              </wp:positionH>
              <wp:positionV relativeFrom="paragraph">
                <wp:posOffset>0</wp:posOffset>
              </wp:positionV>
              <wp:extent cx="635000" cy="635000"/>
              <wp:effectExtent l="0" t="0" r="3175" b="3175"/>
              <wp:wrapNone/>
              <wp:docPr id="35" name="WordArt 256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29364AD" id="_x0000_t202" coordsize="21600,21600" o:spt="202" path="m,l,21600r21600,l21600,xe">
              <v:stroke joinstyle="miter"/>
              <v:path gradientshapeok="t" o:connecttype="rect"/>
            </v:shapetype>
            <v:shape id="WordArt 25615" o:spid="_x0000_s1026" type="#_x0000_t202" style="position:absolute;margin-left:0;margin-top:0;width:50pt;height:50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WlKL3f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68480" behindDoc="0" locked="0" layoutInCell="1" allowOverlap="1" wp14:anchorId="5A756889" wp14:editId="7D878169">
              <wp:simplePos x="0" y="0"/>
              <wp:positionH relativeFrom="margin">
                <wp:align>center</wp:align>
              </wp:positionH>
              <wp:positionV relativeFrom="margin">
                <wp:align>center</wp:align>
              </wp:positionV>
              <wp:extent cx="6005195" cy="1501140"/>
              <wp:effectExtent l="0" t="1905000" r="0" b="1889760"/>
              <wp:wrapNone/>
              <wp:docPr id="34" name="TextArtObjekt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D60F42E" id="TextArtObjekt15" o:spid="_x0000_s1026" style="position:absolute;margin-left:0;margin-top:0;width:472.85pt;height:118.2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029B8" w14:textId="64E959AE" w:rsidR="004A319E" w:rsidRDefault="004A319E">
    <w:pPr>
      <w:pStyle w:val="Kopfzeile"/>
    </w:pPr>
    <w:r>
      <w:rPr>
        <w:noProof/>
        <w:lang w:eastAsia="de-DE"/>
      </w:rPr>
      <mc:AlternateContent>
        <mc:Choice Requires="wps">
          <w:drawing>
            <wp:anchor distT="0" distB="0" distL="114300" distR="114300" simplePos="0" relativeHeight="251644928" behindDoc="0" locked="0" layoutInCell="1" allowOverlap="1" wp14:anchorId="6538427C" wp14:editId="05A6A3DF">
              <wp:simplePos x="0" y="0"/>
              <wp:positionH relativeFrom="column">
                <wp:posOffset>0</wp:posOffset>
              </wp:positionH>
              <wp:positionV relativeFrom="paragraph">
                <wp:posOffset>0</wp:posOffset>
              </wp:positionV>
              <wp:extent cx="635000" cy="635000"/>
              <wp:effectExtent l="0" t="0" r="3175" b="3175"/>
              <wp:wrapNone/>
              <wp:docPr id="33" name="WordArt 256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4B440A4" id="_x0000_t202" coordsize="21600,21600" o:spt="202" path="m,l,21600r21600,l21600,xe">
              <v:stroke joinstyle="miter"/>
              <v:path gradientshapeok="t" o:connecttype="rect"/>
            </v:shapetype>
            <v:shape id="WordArt 25613" o:spid="_x0000_s1026" type="#_x0000_t202" style="position:absolute;margin-left:0;margin-top:0;width:50pt;height:50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mSFeA/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70528" behindDoc="0" locked="0" layoutInCell="1" allowOverlap="1" wp14:anchorId="3A5B6C68" wp14:editId="73593AC1">
              <wp:simplePos x="0" y="0"/>
              <wp:positionH relativeFrom="margin">
                <wp:align>center</wp:align>
              </wp:positionH>
              <wp:positionV relativeFrom="margin">
                <wp:align>center</wp:align>
              </wp:positionV>
              <wp:extent cx="6005195" cy="1501140"/>
              <wp:effectExtent l="0" t="1905000" r="0" b="1889760"/>
              <wp:wrapNone/>
              <wp:docPr id="32" name="TextArtObjekt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8671552" id="TextArtObjekt13" o:spid="_x0000_s1026" style="position:absolute;margin-left:0;margin-top:0;width:472.85pt;height:118.2pt;rotation:-45;z-index:251670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5A9F9" w14:textId="280193BB" w:rsidR="004A319E" w:rsidRDefault="004A319E">
    <w:pPr>
      <w:pStyle w:val="Kopfzeile"/>
    </w:pPr>
    <w:r>
      <w:rPr>
        <w:noProof/>
        <w:lang w:eastAsia="de-DE"/>
      </w:rPr>
      <mc:AlternateContent>
        <mc:Choice Requires="wps">
          <w:drawing>
            <wp:anchor distT="0" distB="0" distL="114300" distR="114300" simplePos="0" relativeHeight="251646976" behindDoc="0" locked="0" layoutInCell="1" allowOverlap="1" wp14:anchorId="605AB80F" wp14:editId="4008ADD5">
              <wp:simplePos x="0" y="0"/>
              <wp:positionH relativeFrom="column">
                <wp:posOffset>0</wp:posOffset>
              </wp:positionH>
              <wp:positionV relativeFrom="paragraph">
                <wp:posOffset>0</wp:posOffset>
              </wp:positionV>
              <wp:extent cx="635000" cy="635000"/>
              <wp:effectExtent l="0" t="0" r="3175" b="3175"/>
              <wp:wrapNone/>
              <wp:docPr id="31" name="WordArt 256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E16F5CE" id="_x0000_t202" coordsize="21600,21600" o:spt="202" path="m,l,21600r21600,l21600,xe">
              <v:stroke joinstyle="miter"/>
              <v:path gradientshapeok="t" o:connecttype="rect"/>
            </v:shapetype>
            <v:shape id="WordArt 25611" o:spid="_x0000_s1026" type="#_x0000_t202" style="position:absolute;margin-left:0;margin-top:0;width:50pt;height:50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72576" behindDoc="0" locked="0" layoutInCell="1" allowOverlap="1" wp14:anchorId="1353EEF8" wp14:editId="705C364B">
              <wp:simplePos x="0" y="0"/>
              <wp:positionH relativeFrom="margin">
                <wp:align>center</wp:align>
              </wp:positionH>
              <wp:positionV relativeFrom="margin">
                <wp:align>center</wp:align>
              </wp:positionV>
              <wp:extent cx="6005195" cy="1501140"/>
              <wp:effectExtent l="0" t="1905000" r="0" b="1889760"/>
              <wp:wrapNone/>
              <wp:docPr id="30" name="TextArtObjekt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D1A5249" id="TextArtObjekt11" o:spid="_x0000_s1026" style="position:absolute;margin-left:0;margin-top:0;width:472.85pt;height:118.2pt;rotation:-45;z-index:251672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1D559" w14:textId="22B1F68C" w:rsidR="004A319E" w:rsidRDefault="004A319E">
    <w:pPr>
      <w:pStyle w:val="Kopfzeile"/>
    </w:pPr>
    <w:r>
      <w:rPr>
        <w:noProof/>
        <w:lang w:eastAsia="de-DE"/>
      </w:rPr>
      <mc:AlternateContent>
        <mc:Choice Requires="wps">
          <w:drawing>
            <wp:anchor distT="0" distB="0" distL="114300" distR="114300" simplePos="0" relativeHeight="251645952" behindDoc="0" locked="0" layoutInCell="1" allowOverlap="1" wp14:anchorId="16035991" wp14:editId="683A6141">
              <wp:simplePos x="0" y="0"/>
              <wp:positionH relativeFrom="column">
                <wp:posOffset>0</wp:posOffset>
              </wp:positionH>
              <wp:positionV relativeFrom="paragraph">
                <wp:posOffset>0</wp:posOffset>
              </wp:positionV>
              <wp:extent cx="635000" cy="635000"/>
              <wp:effectExtent l="0" t="0" r="3175" b="3175"/>
              <wp:wrapNone/>
              <wp:docPr id="29" name="WordArt 256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6807EBD" id="_x0000_t202" coordsize="21600,21600" o:spt="202" path="m,l,21600r21600,l21600,xe">
              <v:stroke joinstyle="miter"/>
              <v:path gradientshapeok="t" o:connecttype="rect"/>
            </v:shapetype>
            <v:shape id="WordArt 25612" o:spid="_x0000_s1026" type="#_x0000_t202" style="position:absolute;margin-left:0;margin-top:0;width:50pt;height:50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Tegv6P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71552" behindDoc="0" locked="0" layoutInCell="1" allowOverlap="1" wp14:anchorId="198FCF5E" wp14:editId="450CC461">
              <wp:simplePos x="0" y="0"/>
              <wp:positionH relativeFrom="margin">
                <wp:align>center</wp:align>
              </wp:positionH>
              <wp:positionV relativeFrom="margin">
                <wp:align>center</wp:align>
              </wp:positionV>
              <wp:extent cx="6005195" cy="1501140"/>
              <wp:effectExtent l="0" t="1905000" r="0" b="1889760"/>
              <wp:wrapNone/>
              <wp:docPr id="28" name="TextArtObjekt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B45640C" id="TextArtObjekt12" o:spid="_x0000_s1026" style="position:absolute;margin-left:0;margin-top:0;width:472.85pt;height:118.2pt;rotation:-45;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60948" w14:textId="303299C8" w:rsidR="004A319E" w:rsidRDefault="004A319E">
    <w:pPr>
      <w:pStyle w:val="Kopfzeile"/>
    </w:pPr>
    <w:r>
      <w:rPr>
        <w:noProof/>
        <w:lang w:eastAsia="de-DE"/>
      </w:rPr>
      <mc:AlternateContent>
        <mc:Choice Requires="wps">
          <w:drawing>
            <wp:anchor distT="0" distB="0" distL="114300" distR="114300" simplePos="0" relativeHeight="251648000" behindDoc="0" locked="0" layoutInCell="1" allowOverlap="1" wp14:anchorId="3D130BC3" wp14:editId="45D8FB6F">
              <wp:simplePos x="0" y="0"/>
              <wp:positionH relativeFrom="column">
                <wp:posOffset>0</wp:posOffset>
              </wp:positionH>
              <wp:positionV relativeFrom="paragraph">
                <wp:posOffset>0</wp:posOffset>
              </wp:positionV>
              <wp:extent cx="635000" cy="635000"/>
              <wp:effectExtent l="0" t="0" r="3175" b="3175"/>
              <wp:wrapNone/>
              <wp:docPr id="27" name="WordArt 256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C3BD2B3" id="_x0000_t202" coordsize="21600,21600" o:spt="202" path="m,l,21600r21600,l21600,xe">
              <v:stroke joinstyle="miter"/>
              <v:path gradientshapeok="t" o:connecttype="rect"/>
            </v:shapetype>
            <v:shape id="WordArt 25610" o:spid="_x0000_s1026" type="#_x0000_t202" style="position:absolute;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K7a6fv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73600" behindDoc="0" locked="0" layoutInCell="1" allowOverlap="1" wp14:anchorId="1EB6FDAD" wp14:editId="59E07653">
              <wp:simplePos x="0" y="0"/>
              <wp:positionH relativeFrom="margin">
                <wp:align>center</wp:align>
              </wp:positionH>
              <wp:positionV relativeFrom="margin">
                <wp:align>center</wp:align>
              </wp:positionV>
              <wp:extent cx="6005195" cy="1501140"/>
              <wp:effectExtent l="0" t="1905000" r="0" b="1889760"/>
              <wp:wrapNone/>
              <wp:docPr id="26" name="TextArtObjekt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9D5CECE" id="TextArtObjekt10" o:spid="_x0000_s1026" style="position:absolute;margin-left:0;margin-top:0;width:472.85pt;height:118.2pt;rotation:-45;z-index:251673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6A7A9" w14:textId="363FB520" w:rsidR="004A319E" w:rsidRDefault="004A319E">
    <w:pPr>
      <w:pStyle w:val="Kopfzeile"/>
    </w:pPr>
    <w:r>
      <w:rPr>
        <w:noProof/>
        <w:lang w:eastAsia="de-DE"/>
      </w:rPr>
      <mc:AlternateContent>
        <mc:Choice Requires="wps">
          <w:drawing>
            <wp:anchor distT="0" distB="0" distL="114300" distR="114300" simplePos="0" relativeHeight="251653120" behindDoc="0" locked="0" layoutInCell="1" allowOverlap="1" wp14:anchorId="5651A6F3" wp14:editId="3D2E5A01">
              <wp:simplePos x="0" y="0"/>
              <wp:positionH relativeFrom="column">
                <wp:posOffset>0</wp:posOffset>
              </wp:positionH>
              <wp:positionV relativeFrom="paragraph">
                <wp:posOffset>0</wp:posOffset>
              </wp:positionV>
              <wp:extent cx="635000" cy="635000"/>
              <wp:effectExtent l="0" t="0" r="3175" b="3175"/>
              <wp:wrapNone/>
              <wp:docPr id="19" name="WordArt 256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1FB67A3" id="_x0000_t202" coordsize="21600,21600" o:spt="202" path="m,l,21600r21600,l21600,xe">
              <v:stroke joinstyle="miter"/>
              <v:path gradientshapeok="t" o:connecttype="rect"/>
            </v:shapetype>
            <v:shape id="WordArt 25605" o:spid="_x0000_s1026" type="#_x0000_t202" style="position:absolute;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j1tXxf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78720" behindDoc="0" locked="0" layoutInCell="1" allowOverlap="1" wp14:anchorId="157E8CA6" wp14:editId="6ADAC4CF">
              <wp:simplePos x="0" y="0"/>
              <wp:positionH relativeFrom="margin">
                <wp:align>center</wp:align>
              </wp:positionH>
              <wp:positionV relativeFrom="margin">
                <wp:align>center</wp:align>
              </wp:positionV>
              <wp:extent cx="6005195" cy="1501140"/>
              <wp:effectExtent l="0" t="1905000" r="0" b="1889760"/>
              <wp:wrapNone/>
              <wp:docPr id="18" name="TextArtObjekt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44E1909" id="TextArtObjekt5" o:spid="_x0000_s1026" style="position:absolute;margin-left:0;margin-top:0;width:472.85pt;height:118.2pt;rotation:-45;z-index:2516787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B806E" w14:textId="1B251811" w:rsidR="004A319E" w:rsidRDefault="004A319E">
    <w:pPr>
      <w:pStyle w:val="Kopfzeile"/>
    </w:pPr>
    <w:r>
      <w:rPr>
        <w:noProof/>
        <w:lang w:eastAsia="de-DE"/>
      </w:rPr>
      <mc:AlternateContent>
        <mc:Choice Requires="wps">
          <w:drawing>
            <wp:anchor distT="0" distB="0" distL="114300" distR="114300" simplePos="0" relativeHeight="251652096" behindDoc="0" locked="0" layoutInCell="1" allowOverlap="1" wp14:anchorId="32E68403" wp14:editId="7E624605">
              <wp:simplePos x="0" y="0"/>
              <wp:positionH relativeFrom="column">
                <wp:posOffset>0</wp:posOffset>
              </wp:positionH>
              <wp:positionV relativeFrom="paragraph">
                <wp:posOffset>0</wp:posOffset>
              </wp:positionV>
              <wp:extent cx="635000" cy="635000"/>
              <wp:effectExtent l="0" t="0" r="3175" b="3175"/>
              <wp:wrapNone/>
              <wp:docPr id="17" name="WordArt 256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F1C814A" id="_x0000_t202" coordsize="21600,21600" o:spt="202" path="m,l,21600r21600,l21600,xe">
              <v:stroke joinstyle="miter"/>
              <v:path gradientshapeok="t" o:connecttype="rect"/>
            </v:shapetype>
            <v:shape id="WordArt 25606" o:spid="_x0000_s1026" type="#_x0000_t202"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gYy9Sf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77696" behindDoc="0" locked="0" layoutInCell="1" allowOverlap="1" wp14:anchorId="50633A69" wp14:editId="3C71394C">
              <wp:simplePos x="0" y="0"/>
              <wp:positionH relativeFrom="margin">
                <wp:align>center</wp:align>
              </wp:positionH>
              <wp:positionV relativeFrom="margin">
                <wp:align>center</wp:align>
              </wp:positionV>
              <wp:extent cx="6005195" cy="1501140"/>
              <wp:effectExtent l="0" t="1905000" r="0" b="1889760"/>
              <wp:wrapNone/>
              <wp:docPr id="16" name="TextArtObjekt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622B4A4" id="TextArtObjekt6" o:spid="_x0000_s1026" style="position:absolute;margin-left:0;margin-top:0;width:472.85pt;height:118.2pt;rotation:-45;z-index:2516776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102C" w14:textId="6F8F81FC" w:rsidR="004A319E" w:rsidRDefault="004A319E">
    <w:pPr>
      <w:pStyle w:val="Kopfzeile"/>
    </w:pPr>
    <w:r>
      <w:rPr>
        <w:noProof/>
        <w:lang w:eastAsia="de-DE"/>
      </w:rPr>
      <mc:AlternateContent>
        <mc:Choice Requires="wps">
          <w:drawing>
            <wp:anchor distT="0" distB="0" distL="114300" distR="114300" simplePos="0" relativeHeight="251654144" behindDoc="0" locked="0" layoutInCell="1" allowOverlap="1" wp14:anchorId="09C4A763" wp14:editId="09ADE74F">
              <wp:simplePos x="0" y="0"/>
              <wp:positionH relativeFrom="column">
                <wp:posOffset>0</wp:posOffset>
              </wp:positionH>
              <wp:positionV relativeFrom="paragraph">
                <wp:posOffset>0</wp:posOffset>
              </wp:positionV>
              <wp:extent cx="635000" cy="635000"/>
              <wp:effectExtent l="0" t="0" r="3175" b="3175"/>
              <wp:wrapNone/>
              <wp:docPr id="15" name="WordArt 256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5A7DDB4" id="_x0000_t202" coordsize="21600,21600" o:spt="202" path="m,l,21600r21600,l21600,xe">
              <v:stroke joinstyle="miter"/>
              <v:path gradientshapeok="t" o:connecttype="rect"/>
            </v:shapetype>
            <v:shape id="WordArt 25604" o:spid="_x0000_s1026" type="#_x0000_t202"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wF3xA/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79744" behindDoc="0" locked="0" layoutInCell="1" allowOverlap="1" wp14:anchorId="58564141" wp14:editId="11ED05DB">
              <wp:simplePos x="0" y="0"/>
              <wp:positionH relativeFrom="margin">
                <wp:align>center</wp:align>
              </wp:positionH>
              <wp:positionV relativeFrom="margin">
                <wp:align>center</wp:align>
              </wp:positionV>
              <wp:extent cx="6005195" cy="1501140"/>
              <wp:effectExtent l="0" t="1905000" r="0" b="1889760"/>
              <wp:wrapNone/>
              <wp:docPr id="14" name="TextArtObjekt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E91D89C" id="TextArtObjekt4" o:spid="_x0000_s1026" style="position:absolute;margin-left:0;margin-top:0;width:472.85pt;height:118.2pt;rotation:-45;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5A3AF" w14:textId="5782E94F" w:rsidR="004A319E" w:rsidRDefault="004A319E">
    <w:pPr>
      <w:pStyle w:val="Kopfzeile"/>
    </w:pPr>
    <w:r>
      <w:rPr>
        <w:noProof/>
        <w:lang w:eastAsia="de-DE"/>
      </w:rPr>
      <mc:AlternateContent>
        <mc:Choice Requires="wps">
          <w:drawing>
            <wp:anchor distT="0" distB="0" distL="114300" distR="114300" simplePos="0" relativeHeight="251632640" behindDoc="0" locked="0" layoutInCell="1" allowOverlap="1" wp14:anchorId="61CE21B1" wp14:editId="3D6B46AB">
              <wp:simplePos x="0" y="0"/>
              <wp:positionH relativeFrom="column">
                <wp:posOffset>0</wp:posOffset>
              </wp:positionH>
              <wp:positionV relativeFrom="paragraph">
                <wp:posOffset>0</wp:posOffset>
              </wp:positionV>
              <wp:extent cx="635000" cy="635000"/>
              <wp:effectExtent l="0" t="0" r="3175" b="3175"/>
              <wp:wrapNone/>
              <wp:docPr id="55" name="WordArt 256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234139C" id="_x0000_t202" coordsize="21600,21600" o:spt="202" path="m,l,21600r21600,l21600,xe">
              <v:stroke joinstyle="miter"/>
              <v:path gradientshapeok="t" o:connecttype="rect"/>
            </v:shapetype>
            <v:shape id="WordArt 25625" o:spid="_x0000_s1026" type="#_x0000_t202" style="position:absolute;margin-left:0;margin-top:0;width:50pt;height:50pt;z-index:2516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58240" behindDoc="0" locked="0" layoutInCell="1" allowOverlap="1" wp14:anchorId="3BEF8082" wp14:editId="0A216EF1">
              <wp:simplePos x="0" y="0"/>
              <wp:positionH relativeFrom="margin">
                <wp:align>center</wp:align>
              </wp:positionH>
              <wp:positionV relativeFrom="margin">
                <wp:align>center</wp:align>
              </wp:positionV>
              <wp:extent cx="6005195" cy="1501140"/>
              <wp:effectExtent l="0" t="1905000" r="0" b="1889760"/>
              <wp:wrapNone/>
              <wp:docPr id="54" name="TextArtObjekt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7189F33" id="TextArtObjekt27" o:spid="_x0000_s1026" style="position:absolute;margin-left:0;margin-top:0;width:472.85pt;height:118.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519BC" w14:textId="2DB68F23" w:rsidR="004A319E" w:rsidRDefault="004A319E">
    <w:pPr>
      <w:pStyle w:val="Kopfzeile"/>
    </w:pPr>
    <w:r>
      <w:rPr>
        <w:noProof/>
        <w:lang w:eastAsia="de-DE"/>
      </w:rPr>
      <mc:AlternateContent>
        <mc:Choice Requires="wps">
          <w:drawing>
            <wp:anchor distT="0" distB="0" distL="114300" distR="114300" simplePos="0" relativeHeight="251656192" behindDoc="0" locked="0" layoutInCell="1" allowOverlap="1" wp14:anchorId="00122E9D" wp14:editId="75BEA46B">
              <wp:simplePos x="0" y="0"/>
              <wp:positionH relativeFrom="column">
                <wp:posOffset>0</wp:posOffset>
              </wp:positionH>
              <wp:positionV relativeFrom="paragraph">
                <wp:posOffset>0</wp:posOffset>
              </wp:positionV>
              <wp:extent cx="635000" cy="635000"/>
              <wp:effectExtent l="0" t="0" r="3175" b="3175"/>
              <wp:wrapNone/>
              <wp:docPr id="13" name="WordArt 256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781852C" id="_x0000_t202" coordsize="21600,21600" o:spt="202" path="m,l,21600r21600,l21600,xe">
              <v:stroke joinstyle="miter"/>
              <v:path gradientshapeok="t" o:connecttype="rect"/>
            </v:shapetype>
            <v:shape id="WordArt 25602"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Ay4k3f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81792" behindDoc="0" locked="0" layoutInCell="1" allowOverlap="1" wp14:anchorId="5492E1E6" wp14:editId="13AF6E3A">
              <wp:simplePos x="0" y="0"/>
              <wp:positionH relativeFrom="margin">
                <wp:align>center</wp:align>
              </wp:positionH>
              <wp:positionV relativeFrom="margin">
                <wp:align>center</wp:align>
              </wp:positionV>
              <wp:extent cx="6005195" cy="1501140"/>
              <wp:effectExtent l="0" t="1905000" r="0" b="1889760"/>
              <wp:wrapNone/>
              <wp:docPr id="12" name="TextArtObjekt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71249D8" id="TextArtObjekt2" o:spid="_x0000_s1026" style="position:absolute;margin-left:0;margin-top:0;width:472.85pt;height:118.2pt;rotation:-45;z-index:2516817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AEB4" w14:textId="28E976DD" w:rsidR="004A319E" w:rsidRDefault="004A319E">
    <w:pPr>
      <w:pStyle w:val="Kopfzeile"/>
    </w:pPr>
    <w:r>
      <w:rPr>
        <w:noProof/>
        <w:lang w:eastAsia="de-DE"/>
      </w:rPr>
      <mc:AlternateContent>
        <mc:Choice Requires="wps">
          <w:drawing>
            <wp:anchor distT="0" distB="0" distL="114300" distR="114300" simplePos="0" relativeHeight="251655168" behindDoc="0" locked="0" layoutInCell="1" allowOverlap="1" wp14:anchorId="21F11C7C" wp14:editId="5644CFEC">
              <wp:simplePos x="0" y="0"/>
              <wp:positionH relativeFrom="column">
                <wp:posOffset>0</wp:posOffset>
              </wp:positionH>
              <wp:positionV relativeFrom="paragraph">
                <wp:posOffset>0</wp:posOffset>
              </wp:positionV>
              <wp:extent cx="635000" cy="635000"/>
              <wp:effectExtent l="0" t="0" r="3175" b="3175"/>
              <wp:wrapNone/>
              <wp:docPr id="11" name="WordArt 256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69436D3" id="_x0000_t202" coordsize="21600,21600" o:spt="202" path="m,l,21600r21600,l21600,xe">
              <v:stroke joinstyle="miter"/>
              <v:path gradientshapeok="t" o:connecttype="rect"/>
            </v:shapetype>
            <v:shape id="WordArt 25603"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mTouf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80768" behindDoc="0" locked="0" layoutInCell="1" allowOverlap="1" wp14:anchorId="39DE7FB0" wp14:editId="6A1A7356">
              <wp:simplePos x="0" y="0"/>
              <wp:positionH relativeFrom="margin">
                <wp:align>center</wp:align>
              </wp:positionH>
              <wp:positionV relativeFrom="margin">
                <wp:align>center</wp:align>
              </wp:positionV>
              <wp:extent cx="6005195" cy="1501140"/>
              <wp:effectExtent l="0" t="1905000" r="0" b="1889760"/>
              <wp:wrapNone/>
              <wp:docPr id="10" name="TextArtObjekt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E500A12" id="TextArtObjekt3" o:spid="_x0000_s1026" style="position:absolute;margin-left:0;margin-top:0;width:472.85pt;height:118.2pt;rotation:-45;z-index:251680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5575C" w14:textId="0EE41A4F" w:rsidR="004A319E" w:rsidRDefault="004A319E">
    <w:pPr>
      <w:pStyle w:val="Kopfzeile"/>
    </w:pPr>
    <w:r>
      <w:rPr>
        <w:noProof/>
        <w:lang w:eastAsia="de-DE"/>
      </w:rPr>
      <mc:AlternateContent>
        <mc:Choice Requires="wps">
          <w:drawing>
            <wp:anchor distT="0" distB="0" distL="114300" distR="114300" simplePos="0" relativeHeight="251657216" behindDoc="0" locked="0" layoutInCell="1" allowOverlap="1" wp14:anchorId="27D55715" wp14:editId="2C568975">
              <wp:simplePos x="0" y="0"/>
              <wp:positionH relativeFrom="column">
                <wp:posOffset>0</wp:posOffset>
              </wp:positionH>
              <wp:positionV relativeFrom="paragraph">
                <wp:posOffset>0</wp:posOffset>
              </wp:positionV>
              <wp:extent cx="635000" cy="635000"/>
              <wp:effectExtent l="0" t="0" r="3175" b="3175"/>
              <wp:wrapNone/>
              <wp:docPr id="9" name="WordArt 256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1F96B8A" id="_x0000_t202" coordsize="21600,21600" o:spt="202" path="m,l,21600r21600,l21600,xe">
              <v:stroke joinstyle="miter"/>
              <v:path gradientshapeok="t" o:connecttype="rect"/>
            </v:shapetype>
            <v:shape id="WordArt 25601"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82816" behindDoc="0" locked="0" layoutInCell="1" allowOverlap="1" wp14:anchorId="3E7A99CB" wp14:editId="50064D4C">
              <wp:simplePos x="0" y="0"/>
              <wp:positionH relativeFrom="margin">
                <wp:align>center</wp:align>
              </wp:positionH>
              <wp:positionV relativeFrom="margin">
                <wp:align>center</wp:align>
              </wp:positionV>
              <wp:extent cx="6005195" cy="1501140"/>
              <wp:effectExtent l="0" t="1905000" r="0" b="1889760"/>
              <wp:wrapNone/>
              <wp:docPr id="8" name="TextArtObjekt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B215BA7" id="TextArtObjekt1" o:spid="_x0000_s1026" style="position:absolute;margin-left:0;margin-top:0;width:472.85pt;height:118.2pt;rotation:-45;z-index:251682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CF1C" w14:textId="0F3A802E" w:rsidR="004A319E" w:rsidRDefault="004A319E">
    <w:pPr>
      <w:pStyle w:val="Kopfzeile"/>
    </w:pPr>
    <w:r>
      <w:rPr>
        <w:noProof/>
        <w:lang w:eastAsia="de-DE"/>
      </w:rPr>
      <mc:AlternateContent>
        <mc:Choice Requires="wps">
          <w:drawing>
            <wp:anchor distT="0" distB="0" distL="114300" distR="114300" simplePos="0" relativeHeight="251634688" behindDoc="0" locked="0" layoutInCell="1" allowOverlap="1" wp14:anchorId="6E21C2B5" wp14:editId="6D952F0A">
              <wp:simplePos x="0" y="0"/>
              <wp:positionH relativeFrom="column">
                <wp:posOffset>0</wp:posOffset>
              </wp:positionH>
              <wp:positionV relativeFrom="paragraph">
                <wp:posOffset>0</wp:posOffset>
              </wp:positionV>
              <wp:extent cx="635000" cy="635000"/>
              <wp:effectExtent l="0" t="0" r="3175" b="3175"/>
              <wp:wrapNone/>
              <wp:docPr id="53" name="WordArt 256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536A5E8" id="_x0000_t202" coordsize="21600,21600" o:spt="202" path="m,l,21600r21600,l21600,xe">
              <v:stroke joinstyle="miter"/>
              <v:path gradientshapeok="t" o:connecttype="rect"/>
            </v:shapetype>
            <v:shape id="WordArt 25623" o:spid="_x0000_s1026" type="#_x0000_t202" style="position:absolute;margin-left:0;margin-top:0;width:50pt;height:50pt;z-index:2516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60288" behindDoc="0" locked="0" layoutInCell="1" allowOverlap="1" wp14:anchorId="20377E89" wp14:editId="2F63F8D9">
              <wp:simplePos x="0" y="0"/>
              <wp:positionH relativeFrom="margin">
                <wp:align>center</wp:align>
              </wp:positionH>
              <wp:positionV relativeFrom="margin">
                <wp:align>center</wp:align>
              </wp:positionV>
              <wp:extent cx="6005195" cy="1501140"/>
              <wp:effectExtent l="0" t="1905000" r="0" b="1889760"/>
              <wp:wrapNone/>
              <wp:docPr id="52" name="TextArtObjekt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343AAE0" id="TextArtObjekt25" o:spid="_x0000_s1026" style="position:absolute;margin-left:0;margin-top:0;width:472.85pt;height:118.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804FC" w14:textId="4383375D" w:rsidR="004A319E" w:rsidRDefault="004A319E">
    <w:pPr>
      <w:pStyle w:val="Kopfzeile"/>
    </w:pPr>
    <w:r>
      <w:rPr>
        <w:noProof/>
        <w:lang w:eastAsia="de-DE"/>
      </w:rPr>
      <mc:AlternateContent>
        <mc:Choice Requires="wps">
          <w:drawing>
            <wp:anchor distT="0" distB="0" distL="114300" distR="114300" simplePos="0" relativeHeight="251636736" behindDoc="0" locked="0" layoutInCell="1" allowOverlap="1" wp14:anchorId="0BFE0D16" wp14:editId="5872B47E">
              <wp:simplePos x="0" y="0"/>
              <wp:positionH relativeFrom="column">
                <wp:posOffset>0</wp:posOffset>
              </wp:positionH>
              <wp:positionV relativeFrom="paragraph">
                <wp:posOffset>0</wp:posOffset>
              </wp:positionV>
              <wp:extent cx="635000" cy="635000"/>
              <wp:effectExtent l="0" t="0" r="3175" b="3175"/>
              <wp:wrapNone/>
              <wp:docPr id="51" name="WordArt 256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0C13856" id="_x0000_t202" coordsize="21600,21600" o:spt="202" path="m,l,21600r21600,l21600,xe">
              <v:stroke joinstyle="miter"/>
              <v:path gradientshapeok="t" o:connecttype="rect"/>
            </v:shapetype>
            <v:shape id="WordArt 25621" o:spid="_x0000_s1026" type="#_x0000_t202" style="position:absolute;margin-left:0;margin-top:0;width:50pt;height:50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62336" behindDoc="0" locked="0" layoutInCell="1" allowOverlap="1" wp14:anchorId="2C48CB20" wp14:editId="757DE160">
              <wp:simplePos x="0" y="0"/>
              <wp:positionH relativeFrom="margin">
                <wp:align>center</wp:align>
              </wp:positionH>
              <wp:positionV relativeFrom="margin">
                <wp:align>center</wp:align>
              </wp:positionV>
              <wp:extent cx="6005195" cy="1501140"/>
              <wp:effectExtent l="0" t="1905000" r="0" b="1889760"/>
              <wp:wrapNone/>
              <wp:docPr id="50" name="TextArtObjekt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845AD8A" id="TextArtObjekt23" o:spid="_x0000_s1026" style="position:absolute;margin-left:0;margin-top:0;width:472.85pt;height:118.2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CE419" w14:textId="3C191E91" w:rsidR="004A319E" w:rsidRDefault="004A319E">
    <w:pPr>
      <w:pStyle w:val="Kopfzeile"/>
    </w:pPr>
    <w:r>
      <w:rPr>
        <w:noProof/>
        <w:lang w:eastAsia="de-DE"/>
      </w:rPr>
      <mc:AlternateContent>
        <mc:Choice Requires="wps">
          <w:drawing>
            <wp:anchor distT="0" distB="0" distL="114300" distR="114300" simplePos="0" relativeHeight="251635712" behindDoc="0" locked="0" layoutInCell="1" allowOverlap="1" wp14:anchorId="7FA5650F" wp14:editId="5F72399D">
              <wp:simplePos x="0" y="0"/>
              <wp:positionH relativeFrom="column">
                <wp:posOffset>0</wp:posOffset>
              </wp:positionH>
              <wp:positionV relativeFrom="paragraph">
                <wp:posOffset>0</wp:posOffset>
              </wp:positionV>
              <wp:extent cx="635000" cy="635000"/>
              <wp:effectExtent l="0" t="0" r="3175" b="3175"/>
              <wp:wrapNone/>
              <wp:docPr id="49" name="WordArt 256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65200AC" id="_x0000_t202" coordsize="21600,21600" o:spt="202" path="m,l,21600r21600,l21600,xe">
              <v:stroke joinstyle="miter"/>
              <v:path gradientshapeok="t" o:connecttype="rect"/>
            </v:shapetype>
            <v:shape id="WordArt 25622" o:spid="_x0000_s1026" type="#_x0000_t202" style="position:absolute;margin-left:0;margin-top:0;width:50pt;height:50pt;z-index:2516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GmVQf/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61312" behindDoc="0" locked="0" layoutInCell="1" allowOverlap="1" wp14:anchorId="0722F9DF" wp14:editId="71970695">
              <wp:simplePos x="0" y="0"/>
              <wp:positionH relativeFrom="margin">
                <wp:align>center</wp:align>
              </wp:positionH>
              <wp:positionV relativeFrom="margin">
                <wp:align>center</wp:align>
              </wp:positionV>
              <wp:extent cx="6005195" cy="1501140"/>
              <wp:effectExtent l="0" t="1905000" r="0" b="1889760"/>
              <wp:wrapNone/>
              <wp:docPr id="48" name="TextArtObjekt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3FC4DD4" id="TextArtObjekt24" o:spid="_x0000_s1026" style="position:absolute;margin-left:0;margin-top:0;width:472.85pt;height:118.2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A40C0" w14:textId="7E4E0CE8" w:rsidR="004A319E" w:rsidRDefault="004A319E">
    <w:pPr>
      <w:pStyle w:val="Kopfzeile"/>
    </w:pPr>
    <w:r>
      <w:rPr>
        <w:noProof/>
        <w:lang w:eastAsia="de-DE"/>
      </w:rPr>
      <mc:AlternateContent>
        <mc:Choice Requires="wps">
          <w:drawing>
            <wp:anchor distT="0" distB="0" distL="114300" distR="114300" simplePos="0" relativeHeight="251637760" behindDoc="0" locked="0" layoutInCell="1" allowOverlap="1" wp14:anchorId="63D89895" wp14:editId="021BC480">
              <wp:simplePos x="0" y="0"/>
              <wp:positionH relativeFrom="column">
                <wp:posOffset>0</wp:posOffset>
              </wp:positionH>
              <wp:positionV relativeFrom="paragraph">
                <wp:posOffset>0</wp:posOffset>
              </wp:positionV>
              <wp:extent cx="635000" cy="635000"/>
              <wp:effectExtent l="0" t="0" r="3175" b="3175"/>
              <wp:wrapNone/>
              <wp:docPr id="47" name="WordArt 256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0B8D5B1" id="_x0000_t202" coordsize="21600,21600" o:spt="202" path="m,l,21600r21600,l21600,xe">
              <v:stroke joinstyle="miter"/>
              <v:path gradientshapeok="t" o:connecttype="rect"/>
            </v:shapetype>
            <v:shape id="WordArt 25620" o:spid="_x0000_s1026" type="#_x0000_t202" style="position:absolute;margin-left:0;margin-top:0;width:50pt;height:50pt;z-index:2516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fDvF6f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63360" behindDoc="0" locked="0" layoutInCell="1" allowOverlap="1" wp14:anchorId="07626B4B" wp14:editId="70B6773D">
              <wp:simplePos x="0" y="0"/>
              <wp:positionH relativeFrom="margin">
                <wp:align>center</wp:align>
              </wp:positionH>
              <wp:positionV relativeFrom="margin">
                <wp:align>center</wp:align>
              </wp:positionV>
              <wp:extent cx="6005195" cy="1501140"/>
              <wp:effectExtent l="0" t="1905000" r="0" b="1889760"/>
              <wp:wrapNone/>
              <wp:docPr id="46" name="TextArtObjekt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F00D191" id="TextArtObjekt22" o:spid="_x0000_s1026" style="position:absolute;margin-left:0;margin-top:0;width:472.85pt;height:118.2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2C39" w14:textId="64299B90" w:rsidR="004A319E" w:rsidRDefault="004A319E">
    <w:pPr>
      <w:pStyle w:val="Kopfzeile"/>
    </w:pPr>
    <w:r>
      <w:rPr>
        <w:noProof/>
        <w:lang w:eastAsia="de-DE"/>
      </w:rPr>
      <mc:AlternateContent>
        <mc:Choice Requires="wps">
          <w:drawing>
            <wp:anchor distT="0" distB="0" distL="114300" distR="114300" simplePos="0" relativeHeight="251639808" behindDoc="0" locked="0" layoutInCell="1" allowOverlap="1" wp14:anchorId="65BAC395" wp14:editId="4D843672">
              <wp:simplePos x="0" y="0"/>
              <wp:positionH relativeFrom="column">
                <wp:posOffset>0</wp:posOffset>
              </wp:positionH>
              <wp:positionV relativeFrom="paragraph">
                <wp:posOffset>0</wp:posOffset>
              </wp:positionV>
              <wp:extent cx="635000" cy="635000"/>
              <wp:effectExtent l="0" t="0" r="3175" b="3175"/>
              <wp:wrapNone/>
              <wp:docPr id="45" name="WordArt 256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DE7CF04" id="_x0000_t202" coordsize="21600,21600" o:spt="202" path="m,l,21600r21600,l21600,xe">
              <v:stroke joinstyle="miter"/>
              <v:path gradientshapeok="t" o:connecttype="rect"/>
            </v:shapetype>
            <v:shape id="WordArt 25618" o:spid="_x0000_s1026" type="#_x0000_t202" style="position:absolute;margin-left:0;margin-top:0;width:50pt;height:50pt;z-index:2516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iAgegf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65408" behindDoc="0" locked="0" layoutInCell="1" allowOverlap="1" wp14:anchorId="48EE12D4" wp14:editId="167E174B">
              <wp:simplePos x="0" y="0"/>
              <wp:positionH relativeFrom="margin">
                <wp:align>center</wp:align>
              </wp:positionH>
              <wp:positionV relativeFrom="margin">
                <wp:align>center</wp:align>
              </wp:positionV>
              <wp:extent cx="6005195" cy="1501140"/>
              <wp:effectExtent l="0" t="1905000" r="0" b="1889760"/>
              <wp:wrapNone/>
              <wp:docPr id="44" name="TextArtObjekt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739A93F" id="TextArtObjekt20" o:spid="_x0000_s1026" style="position:absolute;margin-left:0;margin-top:0;width:472.85pt;height:118.2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B1B67" w14:textId="33892802" w:rsidR="004A319E" w:rsidRDefault="004A319E">
    <w:pPr>
      <w:pStyle w:val="Kopfzeile"/>
    </w:pPr>
    <w:r>
      <w:rPr>
        <w:noProof/>
        <w:lang w:eastAsia="de-DE"/>
      </w:rPr>
      <mc:AlternateContent>
        <mc:Choice Requires="wps">
          <w:drawing>
            <wp:anchor distT="0" distB="0" distL="114300" distR="114300" simplePos="0" relativeHeight="251638784" behindDoc="0" locked="0" layoutInCell="1" allowOverlap="1" wp14:anchorId="705537D6" wp14:editId="053A9595">
              <wp:simplePos x="0" y="0"/>
              <wp:positionH relativeFrom="column">
                <wp:posOffset>0</wp:posOffset>
              </wp:positionH>
              <wp:positionV relativeFrom="paragraph">
                <wp:posOffset>0</wp:posOffset>
              </wp:positionV>
              <wp:extent cx="635000" cy="635000"/>
              <wp:effectExtent l="0" t="0" r="3175" b="3175"/>
              <wp:wrapNone/>
              <wp:docPr id="43" name="WordArt 256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4FD9C59" id="_x0000_t202" coordsize="21600,21600" o:spt="202" path="m,l,21600r21600,l21600,xe">
              <v:stroke joinstyle="miter"/>
              <v:path gradientshapeok="t" o:connecttype="rect"/>
            </v:shapetype>
            <v:shape id="WordArt 25619" o:spid="_x0000_s1026" type="#_x0000_t202" style="position:absolute;margin-left:0;margin-top:0;width:50pt;height:50pt;z-index:2516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64384" behindDoc="0" locked="0" layoutInCell="1" allowOverlap="1" wp14:anchorId="104C115E" wp14:editId="31F9936F">
              <wp:simplePos x="0" y="0"/>
              <wp:positionH relativeFrom="margin">
                <wp:align>center</wp:align>
              </wp:positionH>
              <wp:positionV relativeFrom="margin">
                <wp:align>center</wp:align>
              </wp:positionV>
              <wp:extent cx="6005195" cy="1501140"/>
              <wp:effectExtent l="0" t="1905000" r="0" b="1889760"/>
              <wp:wrapNone/>
              <wp:docPr id="42" name="TextArtObjekt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AE99B8F" id="TextArtObjekt21" o:spid="_x0000_s1026" style="position:absolute;margin-left:0;margin-top:0;width:472.85pt;height:118.2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B903" w14:textId="77513E6B" w:rsidR="004A319E" w:rsidRDefault="004A319E">
    <w:pPr>
      <w:pStyle w:val="Kopfzeile"/>
    </w:pPr>
    <w:r>
      <w:rPr>
        <w:noProof/>
        <w:lang w:eastAsia="de-DE"/>
      </w:rPr>
      <mc:AlternateContent>
        <mc:Choice Requires="wps">
          <w:drawing>
            <wp:anchor distT="0" distB="0" distL="114300" distR="114300" simplePos="0" relativeHeight="251641856" behindDoc="0" locked="0" layoutInCell="1" allowOverlap="1" wp14:anchorId="51430A1B" wp14:editId="112298EC">
              <wp:simplePos x="0" y="0"/>
              <wp:positionH relativeFrom="column">
                <wp:posOffset>0</wp:posOffset>
              </wp:positionH>
              <wp:positionV relativeFrom="paragraph">
                <wp:posOffset>0</wp:posOffset>
              </wp:positionV>
              <wp:extent cx="635000" cy="635000"/>
              <wp:effectExtent l="0" t="0" r="3175" b="3175"/>
              <wp:wrapNone/>
              <wp:docPr id="41" name="WordArt 256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F4EB4F0" id="_x0000_t202" coordsize="21600,21600" o:spt="202" path="m,l,21600r21600,l21600,xe">
              <v:stroke joinstyle="miter"/>
              <v:path gradientshapeok="t" o:connecttype="rect"/>
            </v:shapetype>
            <v:shape id="WordArt 25616" o:spid="_x0000_s1026" type="#_x0000_t202" style="position:absolute;margin-left:0;margin-top:0;width:50pt;height:50pt;z-index:2516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" filled="f" stroked="f">
              <o:lock v:ext="edit" selection="t" text="t" shapetype="t"/>
            </v:shape>
          </w:pict>
        </mc:Fallback>
      </mc:AlternateContent>
    </w:r>
    <w:r>
      <w:rPr>
        <w:noProof/>
        <w:lang w:eastAsia="de-DE"/>
      </w:rPr>
      <mc:AlternateContent>
        <mc:Choice Requires="wps">
          <w:drawing>
            <wp:anchor distT="0" distB="0" distL="114300" distR="114300" simplePos="0" relativeHeight="251667456" behindDoc="0" locked="0" layoutInCell="1" allowOverlap="1" wp14:anchorId="13E7882D" wp14:editId="34EF1CE8">
              <wp:simplePos x="0" y="0"/>
              <wp:positionH relativeFrom="margin">
                <wp:align>center</wp:align>
              </wp:positionH>
              <wp:positionV relativeFrom="margin">
                <wp:align>center</wp:align>
              </wp:positionV>
              <wp:extent cx="6005195" cy="1501140"/>
              <wp:effectExtent l="0" t="1905000" r="0" b="1889760"/>
              <wp:wrapNone/>
              <wp:docPr id="40" name="TextArtObjekt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rot="18900000">
                        <a:off x="0" y="0"/>
                        <a:ext cx="6005195" cy="150114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10800 w 21600"/>
                          <a:gd name="T1" fmla="*/ 0 h 21600"/>
                          <a:gd name="T2" fmla="*/ 10800 w 21600"/>
                          <a:gd name="T3" fmla="*/ 10800 h 21600"/>
                          <a:gd name="T4" fmla="*/ 10800 w 21600"/>
                          <a:gd name="T5" fmla="*/ 21600 h 21600"/>
                          <a:gd name="T6" fmla="*/ 108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moveTo>
                              <a:pt x="0" y="21600"/>
                            </a:moveTo>
                            <a:lnTo>
                              <a:pt x="21600" y="21600"/>
                            </a:lnTo>
                          </a:path>
                        </a:pathLst>
                      </a:cu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numCol="1" anchor="t" anchorCtr="0" uprigh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C0F685A" id="TextArtObjekt17" o:spid="_x0000_s1026" style="position:absolute;margin-left:0;margin-top:0;width:472.85pt;height:118.2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" path="m,l21600,m,21600r21600,e" fillcolor="silver" stroked="f">
              <v:fill opacity="32896f"/>
              <v:path o:connecttype="custom" o:connectlocs="3002598,0;3002598,750570;3002598,1501140;3002598,750570" o:connectangles="270,180,90,0"/>
              <o:lock v:ext="edit" text="t" shapetype="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8F3"/>
    <w:multiLevelType w:val="singleLevel"/>
    <w:tmpl w:val="F3F6A9BC"/>
    <w:name w:val="Bullet 28"/>
    <w:lvl w:ilvl="0">
      <w:numFmt w:val="bullet"/>
      <w:lvlText w:val="−"/>
      <w:lvlJc w:val="left"/>
      <w:pPr>
        <w:tabs>
          <w:tab w:val="num" w:pos="0"/>
        </w:tabs>
        <w:ind w:left="0" w:firstLine="0"/>
      </w:pPr>
      <w:rPr>
        <w:rFonts w:ascii="Arial" w:hAnsi="Arial"/>
      </w:rPr>
    </w:lvl>
  </w:abstractNum>
  <w:abstractNum w:abstractNumId="1" w15:restartNumberingAfterBreak="0">
    <w:nsid w:val="08AC4E9B"/>
    <w:multiLevelType w:val="hybridMultilevel"/>
    <w:tmpl w:val="B71A07E8"/>
    <w:lvl w:ilvl="0" w:tplc="CEEA6182">
      <w:numFmt w:val="none"/>
      <w:lvlText w:val=""/>
      <w:lvlJc w:val="left"/>
      <w:pPr>
        <w:tabs>
          <w:tab w:val="num" w:pos="360"/>
        </w:tabs>
        <w:ind w:left="360" w:hanging="360"/>
      </w:pPr>
    </w:lvl>
    <w:lvl w:ilvl="1" w:tplc="4EB29732">
      <w:numFmt w:val="none"/>
      <w:lvlText w:val=""/>
      <w:lvlJc w:val="left"/>
      <w:pPr>
        <w:tabs>
          <w:tab w:val="num" w:pos="360"/>
        </w:tabs>
        <w:ind w:left="360" w:hanging="360"/>
      </w:pPr>
    </w:lvl>
    <w:lvl w:ilvl="2" w:tplc="F5C66F24">
      <w:numFmt w:val="none"/>
      <w:lvlText w:val=""/>
      <w:lvlJc w:val="left"/>
      <w:pPr>
        <w:tabs>
          <w:tab w:val="num" w:pos="360"/>
        </w:tabs>
        <w:ind w:left="360" w:hanging="360"/>
      </w:pPr>
    </w:lvl>
    <w:lvl w:ilvl="3" w:tplc="5B9CCE22">
      <w:numFmt w:val="none"/>
      <w:lvlText w:val=""/>
      <w:lvlJc w:val="left"/>
      <w:pPr>
        <w:tabs>
          <w:tab w:val="num" w:pos="360"/>
        </w:tabs>
        <w:ind w:left="360" w:hanging="360"/>
      </w:pPr>
    </w:lvl>
    <w:lvl w:ilvl="4" w:tplc="7FA0AEE6">
      <w:numFmt w:val="none"/>
      <w:lvlText w:val=""/>
      <w:lvlJc w:val="left"/>
      <w:pPr>
        <w:tabs>
          <w:tab w:val="num" w:pos="360"/>
        </w:tabs>
        <w:ind w:left="360" w:hanging="360"/>
      </w:pPr>
    </w:lvl>
    <w:lvl w:ilvl="5" w:tplc="51C21042">
      <w:numFmt w:val="none"/>
      <w:lvlText w:val=""/>
      <w:lvlJc w:val="left"/>
      <w:pPr>
        <w:tabs>
          <w:tab w:val="num" w:pos="360"/>
        </w:tabs>
        <w:ind w:left="360" w:hanging="360"/>
      </w:pPr>
    </w:lvl>
    <w:lvl w:ilvl="6" w:tplc="F35A6550">
      <w:numFmt w:val="none"/>
      <w:lvlText w:val=""/>
      <w:lvlJc w:val="left"/>
      <w:pPr>
        <w:tabs>
          <w:tab w:val="num" w:pos="360"/>
        </w:tabs>
        <w:ind w:left="360" w:hanging="360"/>
      </w:pPr>
    </w:lvl>
    <w:lvl w:ilvl="7" w:tplc="3F481FE8">
      <w:numFmt w:val="none"/>
      <w:lvlText w:val=""/>
      <w:lvlJc w:val="left"/>
      <w:pPr>
        <w:tabs>
          <w:tab w:val="num" w:pos="360"/>
        </w:tabs>
        <w:ind w:left="360" w:hanging="360"/>
      </w:pPr>
    </w:lvl>
    <w:lvl w:ilvl="8" w:tplc="61102834">
      <w:numFmt w:val="none"/>
      <w:lvlText w:val=""/>
      <w:lvlJc w:val="left"/>
      <w:pPr>
        <w:tabs>
          <w:tab w:val="num" w:pos="360"/>
        </w:tabs>
        <w:ind w:left="360" w:hanging="360"/>
      </w:pPr>
    </w:lvl>
  </w:abstractNum>
  <w:abstractNum w:abstractNumId="2" w15:restartNumberingAfterBreak="0">
    <w:nsid w:val="0AE40BC1"/>
    <w:multiLevelType w:val="hybridMultilevel"/>
    <w:tmpl w:val="3B98B9B0"/>
    <w:name w:val="Nummerierungsliste 13"/>
    <w:lvl w:ilvl="0" w:tplc="29120490">
      <w:numFmt w:val="bullet"/>
      <w:lvlText w:val="-"/>
      <w:lvlJc w:val="left"/>
      <w:pPr>
        <w:ind w:left="397" w:firstLine="0"/>
      </w:pPr>
      <w:rPr>
        <w:rFonts w:ascii="Arial" w:eastAsia="Calibri" w:hAnsi="Arial" w:cs="Arial"/>
      </w:rPr>
    </w:lvl>
    <w:lvl w:ilvl="1" w:tplc="720495FC">
      <w:numFmt w:val="bullet"/>
      <w:lvlText w:val="o"/>
      <w:lvlJc w:val="left"/>
      <w:pPr>
        <w:ind w:left="1117" w:firstLine="0"/>
      </w:pPr>
      <w:rPr>
        <w:rFonts w:ascii="Courier New" w:hAnsi="Courier New" w:cs="Courier New"/>
      </w:rPr>
    </w:lvl>
    <w:lvl w:ilvl="2" w:tplc="8A9C1390">
      <w:numFmt w:val="bullet"/>
      <w:lvlText w:val=""/>
      <w:lvlJc w:val="left"/>
      <w:pPr>
        <w:ind w:left="1837" w:firstLine="0"/>
      </w:pPr>
      <w:rPr>
        <w:rFonts w:ascii="Wingdings" w:eastAsia="Wingdings" w:hAnsi="Wingdings" w:cs="Wingdings"/>
      </w:rPr>
    </w:lvl>
    <w:lvl w:ilvl="3" w:tplc="F13401EE">
      <w:numFmt w:val="bullet"/>
      <w:lvlText w:val=""/>
      <w:lvlJc w:val="left"/>
      <w:pPr>
        <w:ind w:left="2557" w:firstLine="0"/>
      </w:pPr>
      <w:rPr>
        <w:rFonts w:ascii="Symbol" w:hAnsi="Symbol"/>
      </w:rPr>
    </w:lvl>
    <w:lvl w:ilvl="4" w:tplc="64267D0E">
      <w:numFmt w:val="bullet"/>
      <w:lvlText w:val="o"/>
      <w:lvlJc w:val="left"/>
      <w:pPr>
        <w:ind w:left="3277" w:firstLine="0"/>
      </w:pPr>
      <w:rPr>
        <w:rFonts w:ascii="Courier New" w:hAnsi="Courier New" w:cs="Courier New"/>
      </w:rPr>
    </w:lvl>
    <w:lvl w:ilvl="5" w:tplc="27EAA762">
      <w:numFmt w:val="bullet"/>
      <w:lvlText w:val=""/>
      <w:lvlJc w:val="left"/>
      <w:pPr>
        <w:ind w:left="3997" w:firstLine="0"/>
      </w:pPr>
      <w:rPr>
        <w:rFonts w:ascii="Wingdings" w:eastAsia="Wingdings" w:hAnsi="Wingdings" w:cs="Wingdings"/>
      </w:rPr>
    </w:lvl>
    <w:lvl w:ilvl="6" w:tplc="DECCC7E2">
      <w:numFmt w:val="bullet"/>
      <w:lvlText w:val=""/>
      <w:lvlJc w:val="left"/>
      <w:pPr>
        <w:ind w:left="4717" w:firstLine="0"/>
      </w:pPr>
      <w:rPr>
        <w:rFonts w:ascii="Symbol" w:hAnsi="Symbol"/>
      </w:rPr>
    </w:lvl>
    <w:lvl w:ilvl="7" w:tplc="D5D4D686">
      <w:numFmt w:val="bullet"/>
      <w:lvlText w:val="o"/>
      <w:lvlJc w:val="left"/>
      <w:pPr>
        <w:ind w:left="5437" w:firstLine="0"/>
      </w:pPr>
      <w:rPr>
        <w:rFonts w:ascii="Courier New" w:hAnsi="Courier New" w:cs="Courier New"/>
      </w:rPr>
    </w:lvl>
    <w:lvl w:ilvl="8" w:tplc="49B61E9E">
      <w:numFmt w:val="bullet"/>
      <w:lvlText w:val=""/>
      <w:lvlJc w:val="left"/>
      <w:pPr>
        <w:ind w:left="6157" w:firstLine="0"/>
      </w:pPr>
      <w:rPr>
        <w:rFonts w:ascii="Wingdings" w:eastAsia="Wingdings" w:hAnsi="Wingdings" w:cs="Wingdings"/>
      </w:rPr>
    </w:lvl>
  </w:abstractNum>
  <w:abstractNum w:abstractNumId="3" w15:restartNumberingAfterBreak="0">
    <w:nsid w:val="12C66125"/>
    <w:multiLevelType w:val="singleLevel"/>
    <w:tmpl w:val="0D42F88A"/>
    <w:name w:val="Bullet 29"/>
    <w:lvl w:ilvl="0">
      <w:numFmt w:val="bullet"/>
      <w:lvlText w:val="-"/>
      <w:lvlJc w:val="left"/>
      <w:pPr>
        <w:tabs>
          <w:tab w:val="num" w:pos="0"/>
        </w:tabs>
        <w:ind w:left="0" w:firstLine="0"/>
      </w:pPr>
      <w:rPr>
        <w:rFonts w:ascii="Arial" w:eastAsia="Calibri" w:hAnsi="Arial" w:cs="Arial"/>
      </w:rPr>
    </w:lvl>
  </w:abstractNum>
  <w:abstractNum w:abstractNumId="4" w15:restartNumberingAfterBreak="0">
    <w:nsid w:val="272742A6"/>
    <w:multiLevelType w:val="singleLevel"/>
    <w:tmpl w:val="2060611E"/>
    <w:name w:val="Bullet 26"/>
    <w:lvl w:ilvl="0">
      <w:start w:val="1"/>
      <w:numFmt w:val="lowerRoman"/>
      <w:lvlText w:val="%1"/>
      <w:lvlJc w:val="left"/>
      <w:pPr>
        <w:tabs>
          <w:tab w:val="num" w:pos="0"/>
        </w:tabs>
        <w:ind w:left="0" w:firstLine="0"/>
      </w:pPr>
    </w:lvl>
  </w:abstractNum>
  <w:abstractNum w:abstractNumId="5" w15:restartNumberingAfterBreak="0">
    <w:nsid w:val="27E950DA"/>
    <w:multiLevelType w:val="singleLevel"/>
    <w:tmpl w:val="EAE267F8"/>
    <w:name w:val="Bullet 27"/>
    <w:lvl w:ilvl="0">
      <w:start w:val="1"/>
      <w:numFmt w:val="decimal"/>
      <w:lvlText w:val="%1"/>
      <w:lvlJc w:val="left"/>
      <w:pPr>
        <w:tabs>
          <w:tab w:val="num" w:pos="0"/>
        </w:tabs>
        <w:ind w:left="0" w:firstLine="0"/>
      </w:pPr>
    </w:lvl>
  </w:abstractNum>
  <w:abstractNum w:abstractNumId="6" w15:restartNumberingAfterBreak="0">
    <w:nsid w:val="2A4674AD"/>
    <w:multiLevelType w:val="singleLevel"/>
    <w:tmpl w:val="A224A842"/>
    <w:name w:val="Bullet 23"/>
    <w:lvl w:ilvl="0">
      <w:numFmt w:val="bullet"/>
      <w:lvlText w:val=""/>
      <w:lvlJc w:val="left"/>
      <w:pPr>
        <w:tabs>
          <w:tab w:val="num" w:pos="0"/>
        </w:tabs>
        <w:ind w:left="0" w:firstLine="0"/>
      </w:pPr>
      <w:rPr>
        <w:rFonts w:ascii="Wingdings" w:eastAsia="Wingdings" w:hAnsi="Wingdings" w:cs="Wingdings"/>
      </w:rPr>
    </w:lvl>
  </w:abstractNum>
  <w:abstractNum w:abstractNumId="7" w15:restartNumberingAfterBreak="0">
    <w:nsid w:val="2CE62CCB"/>
    <w:multiLevelType w:val="hybridMultilevel"/>
    <w:tmpl w:val="33E08E24"/>
    <w:name w:val="Nummerierungsliste 4"/>
    <w:lvl w:ilvl="0" w:tplc="6B7010EA">
      <w:numFmt w:val="bullet"/>
      <w:pStyle w:val="Hinweisspalte"/>
      <w:lvlText w:val="-"/>
      <w:lvlJc w:val="left"/>
      <w:pPr>
        <w:ind w:left="142" w:firstLine="0"/>
      </w:pPr>
      <w:rPr>
        <w:rFonts w:ascii="Arial" w:eastAsia="Times New Roman" w:hAnsi="Arial"/>
      </w:rPr>
    </w:lvl>
    <w:lvl w:ilvl="1" w:tplc="579A0B4E">
      <w:numFmt w:val="bullet"/>
      <w:lvlText w:val="o"/>
      <w:lvlJc w:val="left"/>
      <w:pPr>
        <w:ind w:left="1080" w:firstLine="0"/>
      </w:pPr>
      <w:rPr>
        <w:rFonts w:ascii="Courier New" w:hAnsi="Courier New" w:cs="Courier New"/>
      </w:rPr>
    </w:lvl>
    <w:lvl w:ilvl="2" w:tplc="0E8C6C78">
      <w:numFmt w:val="bullet"/>
      <w:lvlText w:val=""/>
      <w:lvlJc w:val="left"/>
      <w:pPr>
        <w:ind w:left="1800" w:firstLine="0"/>
      </w:pPr>
      <w:rPr>
        <w:rFonts w:ascii="Wingdings" w:eastAsia="Wingdings" w:hAnsi="Wingdings" w:cs="Wingdings"/>
      </w:rPr>
    </w:lvl>
    <w:lvl w:ilvl="3" w:tplc="CA420468">
      <w:numFmt w:val="bullet"/>
      <w:lvlText w:val=""/>
      <w:lvlJc w:val="left"/>
      <w:pPr>
        <w:ind w:left="2520" w:firstLine="0"/>
      </w:pPr>
      <w:rPr>
        <w:rFonts w:ascii="Symbol" w:hAnsi="Symbol" w:cs="Symbol"/>
      </w:rPr>
    </w:lvl>
    <w:lvl w:ilvl="4" w:tplc="59161E40">
      <w:numFmt w:val="bullet"/>
      <w:lvlText w:val="o"/>
      <w:lvlJc w:val="left"/>
      <w:pPr>
        <w:ind w:left="3240" w:firstLine="0"/>
      </w:pPr>
      <w:rPr>
        <w:rFonts w:ascii="Courier New" w:hAnsi="Courier New" w:cs="Courier New"/>
      </w:rPr>
    </w:lvl>
    <w:lvl w:ilvl="5" w:tplc="05EA501E">
      <w:numFmt w:val="bullet"/>
      <w:lvlText w:val=""/>
      <w:lvlJc w:val="left"/>
      <w:pPr>
        <w:ind w:left="3960" w:firstLine="0"/>
      </w:pPr>
      <w:rPr>
        <w:rFonts w:ascii="Wingdings" w:eastAsia="Wingdings" w:hAnsi="Wingdings" w:cs="Wingdings"/>
      </w:rPr>
    </w:lvl>
    <w:lvl w:ilvl="6" w:tplc="EDFEB7FE">
      <w:numFmt w:val="bullet"/>
      <w:lvlText w:val=""/>
      <w:lvlJc w:val="left"/>
      <w:pPr>
        <w:ind w:left="4680" w:firstLine="0"/>
      </w:pPr>
      <w:rPr>
        <w:rFonts w:ascii="Symbol" w:hAnsi="Symbol" w:cs="Symbol"/>
      </w:rPr>
    </w:lvl>
    <w:lvl w:ilvl="7" w:tplc="40DC8388">
      <w:numFmt w:val="bullet"/>
      <w:lvlText w:val="o"/>
      <w:lvlJc w:val="left"/>
      <w:pPr>
        <w:ind w:left="5400" w:firstLine="0"/>
      </w:pPr>
      <w:rPr>
        <w:rFonts w:ascii="Courier New" w:hAnsi="Courier New" w:cs="Courier New"/>
      </w:rPr>
    </w:lvl>
    <w:lvl w:ilvl="8" w:tplc="951A9D92">
      <w:numFmt w:val="bullet"/>
      <w:lvlText w:val=""/>
      <w:lvlJc w:val="left"/>
      <w:pPr>
        <w:ind w:left="6120" w:firstLine="0"/>
      </w:pPr>
      <w:rPr>
        <w:rFonts w:ascii="Wingdings" w:eastAsia="Wingdings" w:hAnsi="Wingdings" w:cs="Wingdings"/>
      </w:rPr>
    </w:lvl>
  </w:abstractNum>
  <w:abstractNum w:abstractNumId="8" w15:restartNumberingAfterBreak="0">
    <w:nsid w:val="2DB66974"/>
    <w:multiLevelType w:val="singleLevel"/>
    <w:tmpl w:val="AFBA140E"/>
    <w:name w:val="Bullet 21"/>
    <w:lvl w:ilvl="0">
      <w:numFmt w:val="bullet"/>
      <w:lvlText w:val="-"/>
      <w:lvlJc w:val="left"/>
      <w:pPr>
        <w:tabs>
          <w:tab w:val="num" w:pos="0"/>
        </w:tabs>
        <w:ind w:left="0" w:firstLine="0"/>
      </w:pPr>
      <w:rPr>
        <w:rFonts w:ascii="Arial" w:eastAsia="Times New Roman" w:hAnsi="Arial"/>
      </w:rPr>
    </w:lvl>
  </w:abstractNum>
  <w:abstractNum w:abstractNumId="9" w15:restartNumberingAfterBreak="0">
    <w:nsid w:val="2E790F0E"/>
    <w:multiLevelType w:val="singleLevel"/>
    <w:tmpl w:val="7C66BF3A"/>
    <w:name w:val="Bullet 24"/>
    <w:lvl w:ilvl="0">
      <w:start w:val="1"/>
      <w:numFmt w:val="decimal"/>
      <w:lvlText w:val="%1"/>
      <w:lvlJc w:val="left"/>
      <w:pPr>
        <w:tabs>
          <w:tab w:val="num" w:pos="0"/>
        </w:tabs>
        <w:ind w:left="0" w:firstLine="0"/>
      </w:pPr>
      <w:rPr>
        <w:color w:val="000000"/>
      </w:rPr>
    </w:lvl>
  </w:abstractNum>
  <w:abstractNum w:abstractNumId="10" w15:restartNumberingAfterBreak="0">
    <w:nsid w:val="35165B74"/>
    <w:multiLevelType w:val="hybridMultilevel"/>
    <w:tmpl w:val="6F742AE6"/>
    <w:name w:val="Nummerierungsliste 1"/>
    <w:lvl w:ilvl="0" w:tplc="1CC40948">
      <w:numFmt w:val="bullet"/>
      <w:lvlText w:val=""/>
      <w:lvlJc w:val="left"/>
      <w:pPr>
        <w:ind w:left="360" w:firstLine="0"/>
      </w:pPr>
      <w:rPr>
        <w:rFonts w:ascii="Wingdings" w:eastAsia="Wingdings" w:hAnsi="Wingdings" w:cs="Wingdings"/>
      </w:rPr>
    </w:lvl>
    <w:lvl w:ilvl="1" w:tplc="6972A684">
      <w:numFmt w:val="bullet"/>
      <w:lvlText w:val="o"/>
      <w:lvlJc w:val="left"/>
      <w:pPr>
        <w:ind w:left="1080" w:firstLine="0"/>
      </w:pPr>
      <w:rPr>
        <w:rFonts w:ascii="Courier New" w:hAnsi="Courier New" w:cs="Courier New"/>
      </w:rPr>
    </w:lvl>
    <w:lvl w:ilvl="2" w:tplc="82BCC6D4">
      <w:numFmt w:val="bullet"/>
      <w:lvlText w:val=""/>
      <w:lvlJc w:val="left"/>
      <w:pPr>
        <w:ind w:left="1800" w:firstLine="0"/>
      </w:pPr>
      <w:rPr>
        <w:rFonts w:ascii="Wingdings" w:eastAsia="Wingdings" w:hAnsi="Wingdings" w:cs="Wingdings"/>
      </w:rPr>
    </w:lvl>
    <w:lvl w:ilvl="3" w:tplc="4C3E432A">
      <w:numFmt w:val="bullet"/>
      <w:lvlText w:val=""/>
      <w:lvlJc w:val="left"/>
      <w:pPr>
        <w:ind w:left="2520" w:firstLine="0"/>
      </w:pPr>
      <w:rPr>
        <w:rFonts w:ascii="Symbol" w:hAnsi="Symbol"/>
      </w:rPr>
    </w:lvl>
    <w:lvl w:ilvl="4" w:tplc="20A6D538">
      <w:numFmt w:val="bullet"/>
      <w:lvlText w:val="o"/>
      <w:lvlJc w:val="left"/>
      <w:pPr>
        <w:ind w:left="3240" w:firstLine="0"/>
      </w:pPr>
      <w:rPr>
        <w:rFonts w:ascii="Courier New" w:hAnsi="Courier New" w:cs="Courier New"/>
      </w:rPr>
    </w:lvl>
    <w:lvl w:ilvl="5" w:tplc="7ACA1444">
      <w:numFmt w:val="bullet"/>
      <w:lvlText w:val=""/>
      <w:lvlJc w:val="left"/>
      <w:pPr>
        <w:ind w:left="3960" w:firstLine="0"/>
      </w:pPr>
      <w:rPr>
        <w:rFonts w:ascii="Wingdings" w:eastAsia="Wingdings" w:hAnsi="Wingdings" w:cs="Wingdings"/>
      </w:rPr>
    </w:lvl>
    <w:lvl w:ilvl="6" w:tplc="CB2ABC6C">
      <w:numFmt w:val="bullet"/>
      <w:lvlText w:val=""/>
      <w:lvlJc w:val="left"/>
      <w:pPr>
        <w:ind w:left="4680" w:firstLine="0"/>
      </w:pPr>
      <w:rPr>
        <w:rFonts w:ascii="Symbol" w:hAnsi="Symbol"/>
      </w:rPr>
    </w:lvl>
    <w:lvl w:ilvl="7" w:tplc="2DF2200A">
      <w:numFmt w:val="bullet"/>
      <w:lvlText w:val="o"/>
      <w:lvlJc w:val="left"/>
      <w:pPr>
        <w:ind w:left="5400" w:firstLine="0"/>
      </w:pPr>
      <w:rPr>
        <w:rFonts w:ascii="Courier New" w:hAnsi="Courier New" w:cs="Courier New"/>
      </w:rPr>
    </w:lvl>
    <w:lvl w:ilvl="8" w:tplc="993ADC94">
      <w:numFmt w:val="bullet"/>
      <w:lvlText w:val=""/>
      <w:lvlJc w:val="left"/>
      <w:pPr>
        <w:ind w:left="6120" w:firstLine="0"/>
      </w:pPr>
      <w:rPr>
        <w:rFonts w:ascii="Wingdings" w:eastAsia="Wingdings" w:hAnsi="Wingdings" w:cs="Wingdings"/>
      </w:rPr>
    </w:lvl>
  </w:abstractNum>
  <w:abstractNum w:abstractNumId="11" w15:restartNumberingAfterBreak="0">
    <w:nsid w:val="3DD96FFF"/>
    <w:multiLevelType w:val="singleLevel"/>
    <w:tmpl w:val="924CD04C"/>
    <w:name w:val="Bullet 18"/>
    <w:lvl w:ilvl="0">
      <w:numFmt w:val="bullet"/>
      <w:lvlText w:val="o"/>
      <w:lvlJc w:val="left"/>
      <w:pPr>
        <w:tabs>
          <w:tab w:val="num" w:pos="0"/>
        </w:tabs>
        <w:ind w:left="0" w:firstLine="0"/>
      </w:pPr>
      <w:rPr>
        <w:rFonts w:ascii="Courier New" w:hAnsi="Courier New" w:cs="Courier New"/>
      </w:rPr>
    </w:lvl>
  </w:abstractNum>
  <w:abstractNum w:abstractNumId="12" w15:restartNumberingAfterBreak="0">
    <w:nsid w:val="459D4FDC"/>
    <w:multiLevelType w:val="hybridMultilevel"/>
    <w:tmpl w:val="FECA3C10"/>
    <w:name w:val="Nummerierungsliste 7"/>
    <w:lvl w:ilvl="0" w:tplc="95E26BDC">
      <w:numFmt w:val="bullet"/>
      <w:lvlText w:val=""/>
      <w:lvlJc w:val="left"/>
      <w:pPr>
        <w:ind w:left="360" w:firstLine="0"/>
      </w:pPr>
      <w:rPr>
        <w:rFonts w:ascii="Wingdings" w:eastAsia="Wingdings" w:hAnsi="Wingdings" w:cs="Wingdings"/>
      </w:rPr>
    </w:lvl>
    <w:lvl w:ilvl="1" w:tplc="637860B2">
      <w:numFmt w:val="bullet"/>
      <w:lvlText w:val="o"/>
      <w:lvlJc w:val="left"/>
      <w:pPr>
        <w:ind w:left="1080" w:firstLine="0"/>
      </w:pPr>
      <w:rPr>
        <w:rFonts w:ascii="Courier New" w:hAnsi="Courier New" w:cs="Courier New"/>
      </w:rPr>
    </w:lvl>
    <w:lvl w:ilvl="2" w:tplc="E66C79AE">
      <w:numFmt w:val="bullet"/>
      <w:lvlText w:val=""/>
      <w:lvlJc w:val="left"/>
      <w:pPr>
        <w:ind w:left="1800" w:firstLine="0"/>
      </w:pPr>
      <w:rPr>
        <w:rFonts w:ascii="Wingdings" w:eastAsia="Wingdings" w:hAnsi="Wingdings" w:cs="Wingdings"/>
      </w:rPr>
    </w:lvl>
    <w:lvl w:ilvl="3" w:tplc="9662B39E">
      <w:numFmt w:val="bullet"/>
      <w:lvlText w:val=""/>
      <w:lvlJc w:val="left"/>
      <w:pPr>
        <w:ind w:left="2520" w:firstLine="0"/>
      </w:pPr>
      <w:rPr>
        <w:rFonts w:ascii="Symbol" w:hAnsi="Symbol"/>
      </w:rPr>
    </w:lvl>
    <w:lvl w:ilvl="4" w:tplc="4440A8B0">
      <w:numFmt w:val="bullet"/>
      <w:lvlText w:val="o"/>
      <w:lvlJc w:val="left"/>
      <w:pPr>
        <w:ind w:left="3240" w:firstLine="0"/>
      </w:pPr>
      <w:rPr>
        <w:rFonts w:ascii="Courier New" w:hAnsi="Courier New" w:cs="Courier New"/>
      </w:rPr>
    </w:lvl>
    <w:lvl w:ilvl="5" w:tplc="D7162892">
      <w:numFmt w:val="bullet"/>
      <w:lvlText w:val=""/>
      <w:lvlJc w:val="left"/>
      <w:pPr>
        <w:ind w:left="3960" w:firstLine="0"/>
      </w:pPr>
      <w:rPr>
        <w:rFonts w:ascii="Wingdings" w:eastAsia="Wingdings" w:hAnsi="Wingdings" w:cs="Wingdings"/>
      </w:rPr>
    </w:lvl>
    <w:lvl w:ilvl="6" w:tplc="B2E238F0">
      <w:numFmt w:val="bullet"/>
      <w:lvlText w:val=""/>
      <w:lvlJc w:val="left"/>
      <w:pPr>
        <w:ind w:left="4680" w:firstLine="0"/>
      </w:pPr>
      <w:rPr>
        <w:rFonts w:ascii="Symbol" w:hAnsi="Symbol"/>
      </w:rPr>
    </w:lvl>
    <w:lvl w:ilvl="7" w:tplc="BFB87B7E">
      <w:numFmt w:val="bullet"/>
      <w:lvlText w:val="o"/>
      <w:lvlJc w:val="left"/>
      <w:pPr>
        <w:ind w:left="5400" w:firstLine="0"/>
      </w:pPr>
      <w:rPr>
        <w:rFonts w:ascii="Courier New" w:hAnsi="Courier New" w:cs="Courier New"/>
      </w:rPr>
    </w:lvl>
    <w:lvl w:ilvl="8" w:tplc="2EC6E9D2">
      <w:numFmt w:val="bullet"/>
      <w:lvlText w:val=""/>
      <w:lvlJc w:val="left"/>
      <w:pPr>
        <w:ind w:left="6120" w:firstLine="0"/>
      </w:pPr>
      <w:rPr>
        <w:rFonts w:ascii="Wingdings" w:eastAsia="Wingdings" w:hAnsi="Wingdings" w:cs="Wingdings"/>
      </w:rPr>
    </w:lvl>
  </w:abstractNum>
  <w:abstractNum w:abstractNumId="13" w15:restartNumberingAfterBreak="0">
    <w:nsid w:val="45EE0623"/>
    <w:multiLevelType w:val="hybridMultilevel"/>
    <w:tmpl w:val="4DEA8CCA"/>
    <w:name w:val="Nummerierungsliste 12"/>
    <w:lvl w:ilvl="0" w:tplc="A934B320">
      <w:numFmt w:val="bullet"/>
      <w:lvlText w:val=""/>
      <w:lvlJc w:val="left"/>
      <w:pPr>
        <w:ind w:left="0" w:firstLine="0"/>
      </w:pPr>
      <w:rPr>
        <w:rFonts w:ascii="Symbol" w:hAnsi="Symbol"/>
      </w:rPr>
    </w:lvl>
    <w:lvl w:ilvl="1" w:tplc="52E21CF2">
      <w:numFmt w:val="bullet"/>
      <w:lvlText w:val="o"/>
      <w:lvlJc w:val="left"/>
      <w:pPr>
        <w:ind w:left="720" w:firstLine="0"/>
      </w:pPr>
      <w:rPr>
        <w:rFonts w:ascii="Courier New" w:hAnsi="Courier New" w:cs="Courier New"/>
      </w:rPr>
    </w:lvl>
    <w:lvl w:ilvl="2" w:tplc="E3AE172C">
      <w:numFmt w:val="bullet"/>
      <w:lvlText w:val=""/>
      <w:lvlJc w:val="left"/>
      <w:pPr>
        <w:ind w:left="1440" w:firstLine="0"/>
      </w:pPr>
      <w:rPr>
        <w:rFonts w:ascii="Wingdings" w:eastAsia="Wingdings" w:hAnsi="Wingdings" w:cs="Wingdings"/>
      </w:rPr>
    </w:lvl>
    <w:lvl w:ilvl="3" w:tplc="6C6E1CAC">
      <w:numFmt w:val="bullet"/>
      <w:lvlText w:val=""/>
      <w:lvlJc w:val="left"/>
      <w:pPr>
        <w:ind w:left="2160" w:firstLine="0"/>
      </w:pPr>
      <w:rPr>
        <w:rFonts w:ascii="Symbol" w:hAnsi="Symbol"/>
      </w:rPr>
    </w:lvl>
    <w:lvl w:ilvl="4" w:tplc="4DC4E3B6">
      <w:numFmt w:val="bullet"/>
      <w:lvlText w:val="o"/>
      <w:lvlJc w:val="left"/>
      <w:pPr>
        <w:ind w:left="2880" w:firstLine="0"/>
      </w:pPr>
      <w:rPr>
        <w:rFonts w:ascii="Courier New" w:hAnsi="Courier New" w:cs="Courier New"/>
      </w:rPr>
    </w:lvl>
    <w:lvl w:ilvl="5" w:tplc="60E82276">
      <w:numFmt w:val="bullet"/>
      <w:lvlText w:val=""/>
      <w:lvlJc w:val="left"/>
      <w:pPr>
        <w:ind w:left="3600" w:firstLine="0"/>
      </w:pPr>
      <w:rPr>
        <w:rFonts w:ascii="Wingdings" w:eastAsia="Wingdings" w:hAnsi="Wingdings" w:cs="Wingdings"/>
      </w:rPr>
    </w:lvl>
    <w:lvl w:ilvl="6" w:tplc="66AAF290">
      <w:numFmt w:val="bullet"/>
      <w:lvlText w:val=""/>
      <w:lvlJc w:val="left"/>
      <w:pPr>
        <w:ind w:left="4320" w:firstLine="0"/>
      </w:pPr>
      <w:rPr>
        <w:rFonts w:ascii="Symbol" w:hAnsi="Symbol"/>
      </w:rPr>
    </w:lvl>
    <w:lvl w:ilvl="7" w:tplc="15D8641C">
      <w:numFmt w:val="bullet"/>
      <w:lvlText w:val="o"/>
      <w:lvlJc w:val="left"/>
      <w:pPr>
        <w:ind w:left="5040" w:firstLine="0"/>
      </w:pPr>
      <w:rPr>
        <w:rFonts w:ascii="Courier New" w:hAnsi="Courier New" w:cs="Courier New"/>
      </w:rPr>
    </w:lvl>
    <w:lvl w:ilvl="8" w:tplc="0D1417DE">
      <w:numFmt w:val="bullet"/>
      <w:lvlText w:val=""/>
      <w:lvlJc w:val="left"/>
      <w:pPr>
        <w:ind w:left="5760" w:firstLine="0"/>
      </w:pPr>
      <w:rPr>
        <w:rFonts w:ascii="Wingdings" w:eastAsia="Wingdings" w:hAnsi="Wingdings" w:cs="Wingdings"/>
      </w:rPr>
    </w:lvl>
  </w:abstractNum>
  <w:abstractNum w:abstractNumId="14" w15:restartNumberingAfterBreak="0">
    <w:nsid w:val="46242492"/>
    <w:multiLevelType w:val="hybridMultilevel"/>
    <w:tmpl w:val="41A6EFDE"/>
    <w:name w:val="Nummerierungsliste 5"/>
    <w:lvl w:ilvl="0" w:tplc="B47231EC">
      <w:numFmt w:val="bullet"/>
      <w:lvlText w:val="−"/>
      <w:lvlJc w:val="left"/>
      <w:pPr>
        <w:ind w:left="0" w:firstLine="0"/>
      </w:pPr>
      <w:rPr>
        <w:rFonts w:ascii="Arial" w:hAnsi="Arial"/>
      </w:rPr>
    </w:lvl>
    <w:lvl w:ilvl="1" w:tplc="84FAEC8E">
      <w:numFmt w:val="bullet"/>
      <w:lvlText w:val="o"/>
      <w:lvlJc w:val="left"/>
      <w:pPr>
        <w:ind w:left="1080" w:firstLine="0"/>
      </w:pPr>
      <w:rPr>
        <w:rFonts w:ascii="Courier New" w:hAnsi="Courier New" w:cs="Courier New"/>
      </w:rPr>
    </w:lvl>
    <w:lvl w:ilvl="2" w:tplc="B30E9168">
      <w:numFmt w:val="bullet"/>
      <w:lvlText w:val=""/>
      <w:lvlJc w:val="left"/>
      <w:pPr>
        <w:ind w:left="1800" w:firstLine="0"/>
      </w:pPr>
      <w:rPr>
        <w:rFonts w:ascii="Wingdings" w:eastAsia="Wingdings" w:hAnsi="Wingdings" w:cs="Wingdings"/>
      </w:rPr>
    </w:lvl>
    <w:lvl w:ilvl="3" w:tplc="B7AA838A">
      <w:numFmt w:val="bullet"/>
      <w:lvlText w:val=""/>
      <w:lvlJc w:val="left"/>
      <w:pPr>
        <w:ind w:left="2520" w:firstLine="0"/>
      </w:pPr>
      <w:rPr>
        <w:rFonts w:ascii="Symbol" w:hAnsi="Symbol"/>
      </w:rPr>
    </w:lvl>
    <w:lvl w:ilvl="4" w:tplc="D3088BE4">
      <w:numFmt w:val="bullet"/>
      <w:lvlText w:val="o"/>
      <w:lvlJc w:val="left"/>
      <w:pPr>
        <w:ind w:left="3240" w:firstLine="0"/>
      </w:pPr>
      <w:rPr>
        <w:rFonts w:ascii="Courier New" w:hAnsi="Courier New" w:cs="Courier New"/>
      </w:rPr>
    </w:lvl>
    <w:lvl w:ilvl="5" w:tplc="505E80BE">
      <w:numFmt w:val="bullet"/>
      <w:lvlText w:val=""/>
      <w:lvlJc w:val="left"/>
      <w:pPr>
        <w:ind w:left="3960" w:firstLine="0"/>
      </w:pPr>
      <w:rPr>
        <w:rFonts w:ascii="Wingdings" w:eastAsia="Wingdings" w:hAnsi="Wingdings" w:cs="Wingdings"/>
      </w:rPr>
    </w:lvl>
    <w:lvl w:ilvl="6" w:tplc="99EEDC0E">
      <w:numFmt w:val="bullet"/>
      <w:lvlText w:val=""/>
      <w:lvlJc w:val="left"/>
      <w:pPr>
        <w:ind w:left="4680" w:firstLine="0"/>
      </w:pPr>
      <w:rPr>
        <w:rFonts w:ascii="Symbol" w:hAnsi="Symbol"/>
      </w:rPr>
    </w:lvl>
    <w:lvl w:ilvl="7" w:tplc="8F960D96">
      <w:numFmt w:val="bullet"/>
      <w:lvlText w:val="o"/>
      <w:lvlJc w:val="left"/>
      <w:pPr>
        <w:ind w:left="5400" w:firstLine="0"/>
      </w:pPr>
      <w:rPr>
        <w:rFonts w:ascii="Courier New" w:hAnsi="Courier New" w:cs="Courier New"/>
      </w:rPr>
    </w:lvl>
    <w:lvl w:ilvl="8" w:tplc="B0AE810E">
      <w:numFmt w:val="bullet"/>
      <w:lvlText w:val=""/>
      <w:lvlJc w:val="left"/>
      <w:pPr>
        <w:ind w:left="6120" w:firstLine="0"/>
      </w:pPr>
      <w:rPr>
        <w:rFonts w:ascii="Wingdings" w:eastAsia="Wingdings" w:hAnsi="Wingdings" w:cs="Wingdings"/>
      </w:rPr>
    </w:lvl>
  </w:abstractNum>
  <w:abstractNum w:abstractNumId="15" w15:restartNumberingAfterBreak="0">
    <w:nsid w:val="47AC4BE2"/>
    <w:multiLevelType w:val="hybridMultilevel"/>
    <w:tmpl w:val="A9720DBA"/>
    <w:name w:val="Nummerierungsliste 6"/>
    <w:lvl w:ilvl="0" w:tplc="DEE0C58E">
      <w:numFmt w:val="bullet"/>
      <w:pStyle w:val="bersichtsraster-Aufzhlung"/>
      <w:lvlText w:val=""/>
      <w:lvlJc w:val="left"/>
      <w:pPr>
        <w:ind w:left="360" w:firstLine="0"/>
      </w:pPr>
      <w:rPr>
        <w:rFonts w:ascii="Symbol" w:hAnsi="Symbol"/>
      </w:rPr>
    </w:lvl>
    <w:lvl w:ilvl="1" w:tplc="71D0BC4C">
      <w:numFmt w:val="bullet"/>
      <w:lvlText w:val="o"/>
      <w:lvlJc w:val="left"/>
      <w:pPr>
        <w:ind w:left="1080" w:firstLine="0"/>
      </w:pPr>
      <w:rPr>
        <w:rFonts w:ascii="Courier New" w:hAnsi="Courier New" w:cs="Courier New"/>
      </w:rPr>
    </w:lvl>
    <w:lvl w:ilvl="2" w:tplc="54047D0E">
      <w:numFmt w:val="bullet"/>
      <w:lvlText w:val=""/>
      <w:lvlJc w:val="left"/>
      <w:pPr>
        <w:ind w:left="1800" w:firstLine="0"/>
      </w:pPr>
      <w:rPr>
        <w:rFonts w:ascii="Wingdings" w:eastAsia="Wingdings" w:hAnsi="Wingdings" w:cs="Wingdings"/>
      </w:rPr>
    </w:lvl>
    <w:lvl w:ilvl="3" w:tplc="0CAED356">
      <w:numFmt w:val="bullet"/>
      <w:lvlText w:val=""/>
      <w:lvlJc w:val="left"/>
      <w:pPr>
        <w:ind w:left="2520" w:firstLine="0"/>
      </w:pPr>
      <w:rPr>
        <w:rFonts w:ascii="Symbol" w:hAnsi="Symbol"/>
      </w:rPr>
    </w:lvl>
    <w:lvl w:ilvl="4" w:tplc="2EACD29C">
      <w:numFmt w:val="bullet"/>
      <w:lvlText w:val="o"/>
      <w:lvlJc w:val="left"/>
      <w:pPr>
        <w:ind w:left="3240" w:firstLine="0"/>
      </w:pPr>
      <w:rPr>
        <w:rFonts w:ascii="Courier New" w:hAnsi="Courier New" w:cs="Courier New"/>
      </w:rPr>
    </w:lvl>
    <w:lvl w:ilvl="5" w:tplc="5E52E3EE">
      <w:numFmt w:val="bullet"/>
      <w:lvlText w:val=""/>
      <w:lvlJc w:val="left"/>
      <w:pPr>
        <w:ind w:left="3960" w:firstLine="0"/>
      </w:pPr>
      <w:rPr>
        <w:rFonts w:ascii="Wingdings" w:eastAsia="Wingdings" w:hAnsi="Wingdings" w:cs="Wingdings"/>
      </w:rPr>
    </w:lvl>
    <w:lvl w:ilvl="6" w:tplc="C8841E5A">
      <w:numFmt w:val="bullet"/>
      <w:lvlText w:val=""/>
      <w:lvlJc w:val="left"/>
      <w:pPr>
        <w:ind w:left="4680" w:firstLine="0"/>
      </w:pPr>
      <w:rPr>
        <w:rFonts w:ascii="Symbol" w:hAnsi="Symbol"/>
      </w:rPr>
    </w:lvl>
    <w:lvl w:ilvl="7" w:tplc="A96AF95A">
      <w:numFmt w:val="bullet"/>
      <w:lvlText w:val="o"/>
      <w:lvlJc w:val="left"/>
      <w:pPr>
        <w:ind w:left="5400" w:firstLine="0"/>
      </w:pPr>
      <w:rPr>
        <w:rFonts w:ascii="Courier New" w:hAnsi="Courier New" w:cs="Courier New"/>
      </w:rPr>
    </w:lvl>
    <w:lvl w:ilvl="8" w:tplc="9BCC6120">
      <w:numFmt w:val="bullet"/>
      <w:lvlText w:val=""/>
      <w:lvlJc w:val="left"/>
      <w:pPr>
        <w:ind w:left="6120" w:firstLine="0"/>
      </w:pPr>
      <w:rPr>
        <w:rFonts w:ascii="Wingdings" w:eastAsia="Wingdings" w:hAnsi="Wingdings" w:cs="Wingdings"/>
      </w:rPr>
    </w:lvl>
  </w:abstractNum>
  <w:abstractNum w:abstractNumId="16" w15:restartNumberingAfterBreak="0">
    <w:nsid w:val="4C341CBF"/>
    <w:multiLevelType w:val="hybridMultilevel"/>
    <w:tmpl w:val="FFF4EAEA"/>
    <w:name w:val="Nummerierungsliste 2"/>
    <w:lvl w:ilvl="0" w:tplc="D13EEF96">
      <w:numFmt w:val="bullet"/>
      <w:lvlText w:val=""/>
      <w:lvlJc w:val="left"/>
      <w:pPr>
        <w:ind w:left="360" w:firstLine="0"/>
      </w:pPr>
      <w:rPr>
        <w:rFonts w:ascii="Wingdings" w:eastAsia="Wingdings" w:hAnsi="Wingdings" w:cs="Wingdings"/>
      </w:rPr>
    </w:lvl>
    <w:lvl w:ilvl="1" w:tplc="F47280AA">
      <w:numFmt w:val="bullet"/>
      <w:lvlText w:val="o"/>
      <w:lvlJc w:val="left"/>
      <w:pPr>
        <w:ind w:left="1080" w:firstLine="0"/>
      </w:pPr>
      <w:rPr>
        <w:rFonts w:ascii="Courier New" w:hAnsi="Courier New" w:cs="Courier New"/>
      </w:rPr>
    </w:lvl>
    <w:lvl w:ilvl="2" w:tplc="671E4E44">
      <w:numFmt w:val="bullet"/>
      <w:lvlText w:val=""/>
      <w:lvlJc w:val="left"/>
      <w:pPr>
        <w:ind w:left="1800" w:firstLine="0"/>
      </w:pPr>
      <w:rPr>
        <w:rFonts w:ascii="Wingdings" w:eastAsia="Wingdings" w:hAnsi="Wingdings" w:cs="Wingdings"/>
      </w:rPr>
    </w:lvl>
    <w:lvl w:ilvl="3" w:tplc="EB608594">
      <w:numFmt w:val="bullet"/>
      <w:lvlText w:val=""/>
      <w:lvlJc w:val="left"/>
      <w:pPr>
        <w:ind w:left="2520" w:firstLine="0"/>
      </w:pPr>
      <w:rPr>
        <w:rFonts w:ascii="Symbol" w:hAnsi="Symbol"/>
      </w:rPr>
    </w:lvl>
    <w:lvl w:ilvl="4" w:tplc="296C8018">
      <w:numFmt w:val="bullet"/>
      <w:lvlText w:val="o"/>
      <w:lvlJc w:val="left"/>
      <w:pPr>
        <w:ind w:left="3240" w:firstLine="0"/>
      </w:pPr>
      <w:rPr>
        <w:rFonts w:ascii="Courier New" w:hAnsi="Courier New" w:cs="Courier New"/>
      </w:rPr>
    </w:lvl>
    <w:lvl w:ilvl="5" w:tplc="8A9CF79A">
      <w:numFmt w:val="bullet"/>
      <w:lvlText w:val=""/>
      <w:lvlJc w:val="left"/>
      <w:pPr>
        <w:ind w:left="3960" w:firstLine="0"/>
      </w:pPr>
      <w:rPr>
        <w:rFonts w:ascii="Wingdings" w:eastAsia="Wingdings" w:hAnsi="Wingdings" w:cs="Wingdings"/>
      </w:rPr>
    </w:lvl>
    <w:lvl w:ilvl="6" w:tplc="7102BE3A">
      <w:numFmt w:val="bullet"/>
      <w:lvlText w:val=""/>
      <w:lvlJc w:val="left"/>
      <w:pPr>
        <w:ind w:left="4680" w:firstLine="0"/>
      </w:pPr>
      <w:rPr>
        <w:rFonts w:ascii="Symbol" w:hAnsi="Symbol"/>
      </w:rPr>
    </w:lvl>
    <w:lvl w:ilvl="7" w:tplc="3CF60FEE">
      <w:numFmt w:val="bullet"/>
      <w:lvlText w:val="o"/>
      <w:lvlJc w:val="left"/>
      <w:pPr>
        <w:ind w:left="5400" w:firstLine="0"/>
      </w:pPr>
      <w:rPr>
        <w:rFonts w:ascii="Courier New" w:hAnsi="Courier New" w:cs="Courier New"/>
      </w:rPr>
    </w:lvl>
    <w:lvl w:ilvl="8" w:tplc="A4B05EE4">
      <w:numFmt w:val="bullet"/>
      <w:lvlText w:val=""/>
      <w:lvlJc w:val="left"/>
      <w:pPr>
        <w:ind w:left="6120" w:firstLine="0"/>
      </w:pPr>
      <w:rPr>
        <w:rFonts w:ascii="Wingdings" w:eastAsia="Wingdings" w:hAnsi="Wingdings" w:cs="Wingdings"/>
      </w:rPr>
    </w:lvl>
  </w:abstractNum>
  <w:abstractNum w:abstractNumId="17" w15:restartNumberingAfterBreak="0">
    <w:nsid w:val="51BE2975"/>
    <w:multiLevelType w:val="singleLevel"/>
    <w:tmpl w:val="64068F94"/>
    <w:name w:val="Bullet 16"/>
    <w:lvl w:ilvl="0">
      <w:numFmt w:val="bullet"/>
      <w:lvlText w:val=""/>
      <w:lvlJc w:val="left"/>
      <w:pPr>
        <w:tabs>
          <w:tab w:val="num" w:pos="0"/>
        </w:tabs>
        <w:ind w:left="0" w:firstLine="0"/>
      </w:pPr>
      <w:rPr>
        <w:rFonts w:ascii="Symbol" w:hAnsi="Symbol"/>
      </w:rPr>
    </w:lvl>
  </w:abstractNum>
  <w:abstractNum w:abstractNumId="18" w15:restartNumberingAfterBreak="0">
    <w:nsid w:val="56153AE8"/>
    <w:multiLevelType w:val="singleLevel"/>
    <w:tmpl w:val="06E6DDB8"/>
    <w:name w:val="WW8Num4"/>
    <w:lvl w:ilvl="0">
      <w:numFmt w:val="bullet"/>
      <w:lvlText w:val=""/>
      <w:lvlJc w:val="left"/>
      <w:pPr>
        <w:ind w:left="0" w:firstLine="0"/>
      </w:pPr>
      <w:rPr>
        <w:rFonts w:ascii="Symbol" w:hAnsi="Symbol" w:cs="Symbol"/>
      </w:rPr>
    </w:lvl>
  </w:abstractNum>
  <w:abstractNum w:abstractNumId="19" w15:restartNumberingAfterBreak="0">
    <w:nsid w:val="5914207E"/>
    <w:multiLevelType w:val="hybridMultilevel"/>
    <w:tmpl w:val="8D847DB8"/>
    <w:name w:val="Nummerierungsliste 3"/>
    <w:lvl w:ilvl="0" w:tplc="72442074">
      <w:numFmt w:val="bullet"/>
      <w:lvlText w:val=""/>
      <w:lvlJc w:val="left"/>
      <w:pPr>
        <w:ind w:left="360" w:firstLine="0"/>
      </w:pPr>
      <w:rPr>
        <w:rFonts w:ascii="Wingdings" w:eastAsia="Wingdings" w:hAnsi="Wingdings" w:cs="Wingdings"/>
      </w:rPr>
    </w:lvl>
    <w:lvl w:ilvl="1" w:tplc="77A8E440">
      <w:numFmt w:val="bullet"/>
      <w:lvlText w:val="o"/>
      <w:lvlJc w:val="left"/>
      <w:pPr>
        <w:ind w:left="1080" w:firstLine="0"/>
      </w:pPr>
      <w:rPr>
        <w:rFonts w:ascii="Courier New" w:hAnsi="Courier New" w:cs="Courier New"/>
      </w:rPr>
    </w:lvl>
    <w:lvl w:ilvl="2" w:tplc="EE909256">
      <w:numFmt w:val="bullet"/>
      <w:lvlText w:val=""/>
      <w:lvlJc w:val="left"/>
      <w:pPr>
        <w:ind w:left="1800" w:firstLine="0"/>
      </w:pPr>
      <w:rPr>
        <w:rFonts w:ascii="Wingdings" w:eastAsia="Wingdings" w:hAnsi="Wingdings" w:cs="Wingdings"/>
      </w:rPr>
    </w:lvl>
    <w:lvl w:ilvl="3" w:tplc="8D80E592">
      <w:numFmt w:val="bullet"/>
      <w:lvlText w:val=""/>
      <w:lvlJc w:val="left"/>
      <w:pPr>
        <w:ind w:left="2520" w:firstLine="0"/>
      </w:pPr>
      <w:rPr>
        <w:rFonts w:ascii="Symbol" w:hAnsi="Symbol"/>
      </w:rPr>
    </w:lvl>
    <w:lvl w:ilvl="4" w:tplc="A1DAC5EC">
      <w:numFmt w:val="bullet"/>
      <w:lvlText w:val="o"/>
      <w:lvlJc w:val="left"/>
      <w:pPr>
        <w:ind w:left="3240" w:firstLine="0"/>
      </w:pPr>
      <w:rPr>
        <w:rFonts w:ascii="Courier New" w:hAnsi="Courier New" w:cs="Courier New"/>
      </w:rPr>
    </w:lvl>
    <w:lvl w:ilvl="5" w:tplc="925E9364">
      <w:numFmt w:val="bullet"/>
      <w:lvlText w:val=""/>
      <w:lvlJc w:val="left"/>
      <w:pPr>
        <w:ind w:left="3960" w:firstLine="0"/>
      </w:pPr>
      <w:rPr>
        <w:rFonts w:ascii="Wingdings" w:eastAsia="Wingdings" w:hAnsi="Wingdings" w:cs="Wingdings"/>
      </w:rPr>
    </w:lvl>
    <w:lvl w:ilvl="6" w:tplc="CBEA4662">
      <w:numFmt w:val="bullet"/>
      <w:lvlText w:val=""/>
      <w:lvlJc w:val="left"/>
      <w:pPr>
        <w:ind w:left="4680" w:firstLine="0"/>
      </w:pPr>
      <w:rPr>
        <w:rFonts w:ascii="Symbol" w:hAnsi="Symbol"/>
      </w:rPr>
    </w:lvl>
    <w:lvl w:ilvl="7" w:tplc="732CD978">
      <w:numFmt w:val="bullet"/>
      <w:lvlText w:val="o"/>
      <w:lvlJc w:val="left"/>
      <w:pPr>
        <w:ind w:left="5400" w:firstLine="0"/>
      </w:pPr>
      <w:rPr>
        <w:rFonts w:ascii="Courier New" w:hAnsi="Courier New" w:cs="Courier New"/>
      </w:rPr>
    </w:lvl>
    <w:lvl w:ilvl="8" w:tplc="5E2E67C4">
      <w:numFmt w:val="bullet"/>
      <w:lvlText w:val=""/>
      <w:lvlJc w:val="left"/>
      <w:pPr>
        <w:ind w:left="6120" w:firstLine="0"/>
      </w:pPr>
      <w:rPr>
        <w:rFonts w:ascii="Wingdings" w:eastAsia="Wingdings" w:hAnsi="Wingdings" w:cs="Wingdings"/>
      </w:rPr>
    </w:lvl>
  </w:abstractNum>
  <w:abstractNum w:abstractNumId="20" w15:restartNumberingAfterBreak="0">
    <w:nsid w:val="59B6534E"/>
    <w:multiLevelType w:val="singleLevel"/>
    <w:tmpl w:val="4914D99C"/>
    <w:name w:val="Bullet 19"/>
    <w:lvl w:ilvl="0">
      <w:numFmt w:val="bullet"/>
      <w:lvlText w:val=""/>
      <w:lvlJc w:val="left"/>
      <w:pPr>
        <w:tabs>
          <w:tab w:val="num" w:pos="0"/>
        </w:tabs>
        <w:ind w:left="0" w:firstLine="0"/>
      </w:pPr>
      <w:rPr>
        <w:rFonts w:ascii="Symbol" w:hAnsi="Symbol"/>
      </w:rPr>
    </w:lvl>
  </w:abstractNum>
  <w:abstractNum w:abstractNumId="21" w15:restartNumberingAfterBreak="0">
    <w:nsid w:val="5D997939"/>
    <w:multiLevelType w:val="singleLevel"/>
    <w:tmpl w:val="962480DE"/>
    <w:name w:val="Bullet 22"/>
    <w:lvl w:ilvl="0">
      <w:numFmt w:val="bullet"/>
      <w:lvlText w:val="o"/>
      <w:lvlJc w:val="left"/>
      <w:pPr>
        <w:tabs>
          <w:tab w:val="num" w:pos="0"/>
        </w:tabs>
        <w:ind w:left="0" w:firstLine="0"/>
      </w:pPr>
      <w:rPr>
        <w:rFonts w:ascii="Courier New" w:hAnsi="Courier New" w:cs="Courier New"/>
      </w:rPr>
    </w:lvl>
  </w:abstractNum>
  <w:abstractNum w:abstractNumId="22" w15:restartNumberingAfterBreak="0">
    <w:nsid w:val="60283AA6"/>
    <w:multiLevelType w:val="singleLevel"/>
    <w:tmpl w:val="7F264090"/>
    <w:name w:val="Bullet 25"/>
    <w:lvl w:ilvl="0">
      <w:start w:val="1"/>
      <w:numFmt w:val="lowerLetter"/>
      <w:lvlText w:val="%1"/>
      <w:lvlJc w:val="left"/>
      <w:pPr>
        <w:tabs>
          <w:tab w:val="num" w:pos="0"/>
        </w:tabs>
        <w:ind w:left="0" w:firstLine="0"/>
      </w:pPr>
    </w:lvl>
  </w:abstractNum>
  <w:abstractNum w:abstractNumId="23" w15:restartNumberingAfterBreak="0">
    <w:nsid w:val="622E5084"/>
    <w:multiLevelType w:val="hybridMultilevel"/>
    <w:tmpl w:val="3BDE2F2E"/>
    <w:name w:val="Nummerierungsliste 11"/>
    <w:lvl w:ilvl="0" w:tplc="53347C7A">
      <w:start w:val="1"/>
      <w:numFmt w:val="decimal"/>
      <w:pStyle w:val="Listenabsatz"/>
      <w:lvlText w:val="%1)"/>
      <w:lvlJc w:val="left"/>
      <w:pPr>
        <w:ind w:left="360" w:firstLine="0"/>
      </w:pPr>
    </w:lvl>
    <w:lvl w:ilvl="1" w:tplc="D51E642E">
      <w:start w:val="1"/>
      <w:numFmt w:val="lowerLetter"/>
      <w:lvlText w:val="%2."/>
      <w:lvlJc w:val="left"/>
      <w:pPr>
        <w:ind w:left="1080" w:firstLine="0"/>
      </w:pPr>
    </w:lvl>
    <w:lvl w:ilvl="2" w:tplc="CDC6B66E">
      <w:start w:val="1"/>
      <w:numFmt w:val="lowerRoman"/>
      <w:lvlText w:val="%3."/>
      <w:lvlJc w:val="left"/>
      <w:pPr>
        <w:ind w:left="1980" w:firstLine="0"/>
      </w:pPr>
    </w:lvl>
    <w:lvl w:ilvl="3" w:tplc="3FF650B6">
      <w:start w:val="1"/>
      <w:numFmt w:val="decimal"/>
      <w:lvlText w:val="%4."/>
      <w:lvlJc w:val="left"/>
      <w:pPr>
        <w:ind w:left="2520" w:firstLine="0"/>
      </w:pPr>
    </w:lvl>
    <w:lvl w:ilvl="4" w:tplc="EE2A78D2">
      <w:start w:val="1"/>
      <w:numFmt w:val="lowerLetter"/>
      <w:lvlText w:val="%5."/>
      <w:lvlJc w:val="left"/>
      <w:pPr>
        <w:ind w:left="3240" w:firstLine="0"/>
      </w:pPr>
    </w:lvl>
    <w:lvl w:ilvl="5" w:tplc="81A2983E">
      <w:start w:val="1"/>
      <w:numFmt w:val="lowerRoman"/>
      <w:lvlText w:val="%6."/>
      <w:lvlJc w:val="left"/>
      <w:pPr>
        <w:ind w:left="4140" w:firstLine="0"/>
      </w:pPr>
    </w:lvl>
    <w:lvl w:ilvl="6" w:tplc="2ADCADF6">
      <w:start w:val="1"/>
      <w:numFmt w:val="decimal"/>
      <w:lvlText w:val="%7."/>
      <w:lvlJc w:val="left"/>
      <w:pPr>
        <w:ind w:left="4680" w:firstLine="0"/>
      </w:pPr>
    </w:lvl>
    <w:lvl w:ilvl="7" w:tplc="36920BD4">
      <w:start w:val="1"/>
      <w:numFmt w:val="lowerLetter"/>
      <w:lvlText w:val="%8."/>
      <w:lvlJc w:val="left"/>
      <w:pPr>
        <w:ind w:left="5400" w:firstLine="0"/>
      </w:pPr>
    </w:lvl>
    <w:lvl w:ilvl="8" w:tplc="27EE36C4">
      <w:start w:val="1"/>
      <w:numFmt w:val="lowerRoman"/>
      <w:lvlText w:val="%9."/>
      <w:lvlJc w:val="left"/>
      <w:pPr>
        <w:ind w:left="6300" w:firstLine="0"/>
      </w:pPr>
    </w:lvl>
  </w:abstractNum>
  <w:abstractNum w:abstractNumId="24" w15:restartNumberingAfterBreak="0">
    <w:nsid w:val="66B62348"/>
    <w:multiLevelType w:val="singleLevel"/>
    <w:tmpl w:val="6B609B7C"/>
    <w:name w:val="Bullet 17"/>
    <w:lvl w:ilvl="0">
      <w:numFmt w:val="bullet"/>
      <w:lvlText w:val=""/>
      <w:lvlJc w:val="left"/>
      <w:pPr>
        <w:tabs>
          <w:tab w:val="num" w:pos="0"/>
        </w:tabs>
        <w:ind w:left="0" w:firstLine="0"/>
      </w:pPr>
      <w:rPr>
        <w:rFonts w:ascii="Wingdings" w:eastAsia="Wingdings" w:hAnsi="Wingdings" w:cs="Wingdings"/>
      </w:rPr>
    </w:lvl>
  </w:abstractNum>
  <w:abstractNum w:abstractNumId="25" w15:restartNumberingAfterBreak="0">
    <w:nsid w:val="68B770E9"/>
    <w:multiLevelType w:val="hybridMultilevel"/>
    <w:tmpl w:val="E8F47130"/>
    <w:name w:val="Nummerierungsliste 10"/>
    <w:lvl w:ilvl="0" w:tplc="9732F442">
      <w:numFmt w:val="bullet"/>
      <w:lvlText w:val=""/>
      <w:lvlJc w:val="left"/>
      <w:pPr>
        <w:ind w:left="360" w:firstLine="0"/>
      </w:pPr>
      <w:rPr>
        <w:rFonts w:ascii="Wingdings" w:eastAsia="Wingdings" w:hAnsi="Wingdings" w:cs="Wingdings"/>
      </w:rPr>
    </w:lvl>
    <w:lvl w:ilvl="1" w:tplc="109A4EFA">
      <w:numFmt w:val="bullet"/>
      <w:lvlText w:val="o"/>
      <w:lvlJc w:val="left"/>
      <w:pPr>
        <w:ind w:left="1080" w:firstLine="0"/>
      </w:pPr>
      <w:rPr>
        <w:rFonts w:ascii="Courier New" w:hAnsi="Courier New" w:cs="Courier New"/>
      </w:rPr>
    </w:lvl>
    <w:lvl w:ilvl="2" w:tplc="3B3867A8">
      <w:numFmt w:val="bullet"/>
      <w:lvlText w:val=""/>
      <w:lvlJc w:val="left"/>
      <w:pPr>
        <w:ind w:left="1800" w:firstLine="0"/>
      </w:pPr>
      <w:rPr>
        <w:rFonts w:ascii="Wingdings" w:eastAsia="Wingdings" w:hAnsi="Wingdings" w:cs="Wingdings"/>
      </w:rPr>
    </w:lvl>
    <w:lvl w:ilvl="3" w:tplc="223C9CBC">
      <w:numFmt w:val="bullet"/>
      <w:lvlText w:val=""/>
      <w:lvlJc w:val="left"/>
      <w:pPr>
        <w:ind w:left="2520" w:firstLine="0"/>
      </w:pPr>
      <w:rPr>
        <w:rFonts w:ascii="Symbol" w:hAnsi="Symbol"/>
      </w:rPr>
    </w:lvl>
    <w:lvl w:ilvl="4" w:tplc="4CE2D9C8">
      <w:numFmt w:val="bullet"/>
      <w:lvlText w:val="o"/>
      <w:lvlJc w:val="left"/>
      <w:pPr>
        <w:ind w:left="3240" w:firstLine="0"/>
      </w:pPr>
      <w:rPr>
        <w:rFonts w:ascii="Courier New" w:hAnsi="Courier New" w:cs="Courier New"/>
      </w:rPr>
    </w:lvl>
    <w:lvl w:ilvl="5" w:tplc="8D384852">
      <w:numFmt w:val="bullet"/>
      <w:lvlText w:val=""/>
      <w:lvlJc w:val="left"/>
      <w:pPr>
        <w:ind w:left="3960" w:firstLine="0"/>
      </w:pPr>
      <w:rPr>
        <w:rFonts w:ascii="Wingdings" w:eastAsia="Wingdings" w:hAnsi="Wingdings" w:cs="Wingdings"/>
      </w:rPr>
    </w:lvl>
    <w:lvl w:ilvl="6" w:tplc="CC06A472">
      <w:numFmt w:val="bullet"/>
      <w:lvlText w:val=""/>
      <w:lvlJc w:val="left"/>
      <w:pPr>
        <w:ind w:left="4680" w:firstLine="0"/>
      </w:pPr>
      <w:rPr>
        <w:rFonts w:ascii="Symbol" w:hAnsi="Symbol"/>
      </w:rPr>
    </w:lvl>
    <w:lvl w:ilvl="7" w:tplc="58702F5E">
      <w:numFmt w:val="bullet"/>
      <w:lvlText w:val="o"/>
      <w:lvlJc w:val="left"/>
      <w:pPr>
        <w:ind w:left="5400" w:firstLine="0"/>
      </w:pPr>
      <w:rPr>
        <w:rFonts w:ascii="Courier New" w:hAnsi="Courier New" w:cs="Courier New"/>
      </w:rPr>
    </w:lvl>
    <w:lvl w:ilvl="8" w:tplc="732A6F3C">
      <w:numFmt w:val="bullet"/>
      <w:lvlText w:val=""/>
      <w:lvlJc w:val="left"/>
      <w:pPr>
        <w:ind w:left="6120" w:firstLine="0"/>
      </w:pPr>
      <w:rPr>
        <w:rFonts w:ascii="Wingdings" w:eastAsia="Wingdings" w:hAnsi="Wingdings" w:cs="Wingdings"/>
      </w:rPr>
    </w:lvl>
  </w:abstractNum>
  <w:abstractNum w:abstractNumId="26" w15:restartNumberingAfterBreak="0">
    <w:nsid w:val="6C990B2F"/>
    <w:multiLevelType w:val="singleLevel"/>
    <w:tmpl w:val="99F6EB18"/>
    <w:name w:val="Bullet 15"/>
    <w:lvl w:ilvl="0">
      <w:numFmt w:val="bullet"/>
      <w:lvlText w:val=""/>
      <w:lvlJc w:val="left"/>
      <w:pPr>
        <w:tabs>
          <w:tab w:val="num" w:pos="0"/>
        </w:tabs>
        <w:ind w:left="0" w:firstLine="0"/>
      </w:pPr>
      <w:rPr>
        <w:rFonts w:ascii="Symbol" w:hAnsi="Symbol" w:cs="Symbol"/>
      </w:rPr>
    </w:lvl>
  </w:abstractNum>
  <w:abstractNum w:abstractNumId="27" w15:restartNumberingAfterBreak="0">
    <w:nsid w:val="6D3F6833"/>
    <w:multiLevelType w:val="hybridMultilevel"/>
    <w:tmpl w:val="9190C55E"/>
    <w:name w:val="Nummerierungsliste 8"/>
    <w:lvl w:ilvl="0" w:tplc="40A0AB60">
      <w:numFmt w:val="bullet"/>
      <w:lvlText w:val=""/>
      <w:lvlJc w:val="left"/>
      <w:pPr>
        <w:ind w:left="360" w:firstLine="0"/>
      </w:pPr>
      <w:rPr>
        <w:rFonts w:ascii="Wingdings" w:eastAsia="Wingdings" w:hAnsi="Wingdings" w:cs="Wingdings"/>
      </w:rPr>
    </w:lvl>
    <w:lvl w:ilvl="1" w:tplc="0E0AE212">
      <w:numFmt w:val="bullet"/>
      <w:lvlText w:val="o"/>
      <w:lvlJc w:val="left"/>
      <w:pPr>
        <w:ind w:left="1080" w:firstLine="0"/>
      </w:pPr>
      <w:rPr>
        <w:rFonts w:ascii="Courier New" w:hAnsi="Courier New" w:cs="Courier New"/>
      </w:rPr>
    </w:lvl>
    <w:lvl w:ilvl="2" w:tplc="8C6A2F86">
      <w:numFmt w:val="bullet"/>
      <w:lvlText w:val=""/>
      <w:lvlJc w:val="left"/>
      <w:pPr>
        <w:ind w:left="1800" w:firstLine="0"/>
      </w:pPr>
      <w:rPr>
        <w:rFonts w:ascii="Wingdings" w:eastAsia="Wingdings" w:hAnsi="Wingdings" w:cs="Wingdings"/>
      </w:rPr>
    </w:lvl>
    <w:lvl w:ilvl="3" w:tplc="796EE160">
      <w:numFmt w:val="bullet"/>
      <w:lvlText w:val=""/>
      <w:lvlJc w:val="left"/>
      <w:pPr>
        <w:ind w:left="2520" w:firstLine="0"/>
      </w:pPr>
      <w:rPr>
        <w:rFonts w:ascii="Symbol" w:hAnsi="Symbol"/>
      </w:rPr>
    </w:lvl>
    <w:lvl w:ilvl="4" w:tplc="AC8E4D02">
      <w:numFmt w:val="bullet"/>
      <w:lvlText w:val="o"/>
      <w:lvlJc w:val="left"/>
      <w:pPr>
        <w:ind w:left="3240" w:firstLine="0"/>
      </w:pPr>
      <w:rPr>
        <w:rFonts w:ascii="Courier New" w:hAnsi="Courier New" w:cs="Courier New"/>
      </w:rPr>
    </w:lvl>
    <w:lvl w:ilvl="5" w:tplc="D2C6725E">
      <w:numFmt w:val="bullet"/>
      <w:lvlText w:val=""/>
      <w:lvlJc w:val="left"/>
      <w:pPr>
        <w:ind w:left="3960" w:firstLine="0"/>
      </w:pPr>
      <w:rPr>
        <w:rFonts w:ascii="Wingdings" w:eastAsia="Wingdings" w:hAnsi="Wingdings" w:cs="Wingdings"/>
      </w:rPr>
    </w:lvl>
    <w:lvl w:ilvl="6" w:tplc="07162C70">
      <w:numFmt w:val="bullet"/>
      <w:lvlText w:val=""/>
      <w:lvlJc w:val="left"/>
      <w:pPr>
        <w:ind w:left="4680" w:firstLine="0"/>
      </w:pPr>
      <w:rPr>
        <w:rFonts w:ascii="Symbol" w:hAnsi="Symbol"/>
      </w:rPr>
    </w:lvl>
    <w:lvl w:ilvl="7" w:tplc="1A2EC38A">
      <w:numFmt w:val="bullet"/>
      <w:lvlText w:val="o"/>
      <w:lvlJc w:val="left"/>
      <w:pPr>
        <w:ind w:left="5400" w:firstLine="0"/>
      </w:pPr>
      <w:rPr>
        <w:rFonts w:ascii="Courier New" w:hAnsi="Courier New" w:cs="Courier New"/>
      </w:rPr>
    </w:lvl>
    <w:lvl w:ilvl="8" w:tplc="2B0CDB04">
      <w:numFmt w:val="bullet"/>
      <w:lvlText w:val=""/>
      <w:lvlJc w:val="left"/>
      <w:pPr>
        <w:ind w:left="6120" w:firstLine="0"/>
      </w:pPr>
      <w:rPr>
        <w:rFonts w:ascii="Wingdings" w:eastAsia="Wingdings" w:hAnsi="Wingdings" w:cs="Wingdings"/>
      </w:rPr>
    </w:lvl>
  </w:abstractNum>
  <w:abstractNum w:abstractNumId="28" w15:restartNumberingAfterBreak="0">
    <w:nsid w:val="72544928"/>
    <w:multiLevelType w:val="hybridMultilevel"/>
    <w:tmpl w:val="AE84A4F6"/>
    <w:name w:val="Nummerierungsliste 9"/>
    <w:lvl w:ilvl="0" w:tplc="22BE2650">
      <w:numFmt w:val="bullet"/>
      <w:pStyle w:val="Liste-Flie-Spiegelstrich"/>
      <w:lvlText w:val="−"/>
      <w:lvlJc w:val="left"/>
      <w:pPr>
        <w:ind w:left="0" w:firstLine="0"/>
      </w:pPr>
      <w:rPr>
        <w:rFonts w:ascii="Arial" w:hAnsi="Arial"/>
      </w:rPr>
    </w:lvl>
    <w:lvl w:ilvl="1" w:tplc="12849D74">
      <w:numFmt w:val="bullet"/>
      <w:lvlText w:val="o"/>
      <w:lvlJc w:val="left"/>
      <w:pPr>
        <w:ind w:left="1080" w:firstLine="0"/>
      </w:pPr>
      <w:rPr>
        <w:rFonts w:ascii="Courier New" w:hAnsi="Courier New" w:cs="Courier New"/>
      </w:rPr>
    </w:lvl>
    <w:lvl w:ilvl="2" w:tplc="FCFA92E8">
      <w:numFmt w:val="bullet"/>
      <w:lvlText w:val=""/>
      <w:lvlJc w:val="left"/>
      <w:pPr>
        <w:ind w:left="1800" w:firstLine="0"/>
      </w:pPr>
      <w:rPr>
        <w:rFonts w:ascii="Wingdings" w:eastAsia="Wingdings" w:hAnsi="Wingdings" w:cs="Wingdings"/>
      </w:rPr>
    </w:lvl>
    <w:lvl w:ilvl="3" w:tplc="6090C91C">
      <w:numFmt w:val="bullet"/>
      <w:lvlText w:val=""/>
      <w:lvlJc w:val="left"/>
      <w:pPr>
        <w:ind w:left="2520" w:firstLine="0"/>
      </w:pPr>
      <w:rPr>
        <w:rFonts w:ascii="Symbol" w:hAnsi="Symbol"/>
      </w:rPr>
    </w:lvl>
    <w:lvl w:ilvl="4" w:tplc="B296B9F2">
      <w:numFmt w:val="bullet"/>
      <w:lvlText w:val="o"/>
      <w:lvlJc w:val="left"/>
      <w:pPr>
        <w:ind w:left="3240" w:firstLine="0"/>
      </w:pPr>
      <w:rPr>
        <w:rFonts w:ascii="Courier New" w:hAnsi="Courier New" w:cs="Courier New"/>
      </w:rPr>
    </w:lvl>
    <w:lvl w:ilvl="5" w:tplc="0A1C16FE">
      <w:numFmt w:val="bullet"/>
      <w:lvlText w:val=""/>
      <w:lvlJc w:val="left"/>
      <w:pPr>
        <w:ind w:left="3960" w:firstLine="0"/>
      </w:pPr>
      <w:rPr>
        <w:rFonts w:ascii="Wingdings" w:eastAsia="Wingdings" w:hAnsi="Wingdings" w:cs="Wingdings"/>
      </w:rPr>
    </w:lvl>
    <w:lvl w:ilvl="6" w:tplc="7BB65726">
      <w:numFmt w:val="bullet"/>
      <w:lvlText w:val=""/>
      <w:lvlJc w:val="left"/>
      <w:pPr>
        <w:ind w:left="4680" w:firstLine="0"/>
      </w:pPr>
      <w:rPr>
        <w:rFonts w:ascii="Symbol" w:hAnsi="Symbol"/>
      </w:rPr>
    </w:lvl>
    <w:lvl w:ilvl="7" w:tplc="B4C0B3D8">
      <w:numFmt w:val="bullet"/>
      <w:lvlText w:val="o"/>
      <w:lvlJc w:val="left"/>
      <w:pPr>
        <w:ind w:left="5400" w:firstLine="0"/>
      </w:pPr>
      <w:rPr>
        <w:rFonts w:ascii="Courier New" w:hAnsi="Courier New" w:cs="Courier New"/>
      </w:rPr>
    </w:lvl>
    <w:lvl w:ilvl="8" w:tplc="DE8E9B00">
      <w:numFmt w:val="bullet"/>
      <w:lvlText w:val=""/>
      <w:lvlJc w:val="left"/>
      <w:pPr>
        <w:ind w:left="6120" w:firstLine="0"/>
      </w:pPr>
      <w:rPr>
        <w:rFonts w:ascii="Wingdings" w:eastAsia="Wingdings" w:hAnsi="Wingdings" w:cs="Wingdings"/>
      </w:rPr>
    </w:lvl>
  </w:abstractNum>
  <w:abstractNum w:abstractNumId="29" w15:restartNumberingAfterBreak="0">
    <w:nsid w:val="78495820"/>
    <w:multiLevelType w:val="singleLevel"/>
    <w:tmpl w:val="292C0B0E"/>
    <w:name w:val="Bullet 20"/>
    <w:lvl w:ilvl="0">
      <w:numFmt w:val="none"/>
      <w:lvlText w:val="%1"/>
      <w:lvlJc w:val="left"/>
      <w:pPr>
        <w:tabs>
          <w:tab w:val="num" w:pos="0"/>
        </w:tabs>
        <w:ind w:left="0" w:firstLine="0"/>
      </w:pPr>
    </w:lvl>
  </w:abstractNum>
  <w:num w:numId="1">
    <w:abstractNumId w:val="18"/>
  </w:num>
  <w:num w:numId="2">
    <w:abstractNumId w:val="10"/>
  </w:num>
  <w:num w:numId="3">
    <w:abstractNumId w:val="16"/>
  </w:num>
  <w:num w:numId="4">
    <w:abstractNumId w:val="19"/>
  </w:num>
  <w:num w:numId="5">
    <w:abstractNumId w:val="7"/>
  </w:num>
  <w:num w:numId="6">
    <w:abstractNumId w:val="14"/>
  </w:num>
  <w:num w:numId="7">
    <w:abstractNumId w:val="15"/>
  </w:num>
  <w:num w:numId="8">
    <w:abstractNumId w:val="12"/>
  </w:num>
  <w:num w:numId="9">
    <w:abstractNumId w:val="27"/>
  </w:num>
  <w:num w:numId="10">
    <w:abstractNumId w:val="28"/>
  </w:num>
  <w:num w:numId="11">
    <w:abstractNumId w:val="25"/>
  </w:num>
  <w:num w:numId="12">
    <w:abstractNumId w:val="23"/>
  </w:num>
  <w:num w:numId="13">
    <w:abstractNumId w:val="13"/>
  </w:num>
  <w:num w:numId="14">
    <w:abstractNumId w:val="2"/>
  </w:num>
  <w:num w:numId="15">
    <w:abstractNumId w:val="26"/>
  </w:num>
  <w:num w:numId="16">
    <w:abstractNumId w:val="17"/>
  </w:num>
  <w:num w:numId="17">
    <w:abstractNumId w:val="24"/>
  </w:num>
  <w:num w:numId="18">
    <w:abstractNumId w:val="11"/>
  </w:num>
  <w:num w:numId="19">
    <w:abstractNumId w:val="20"/>
  </w:num>
  <w:num w:numId="20">
    <w:abstractNumId w:val="29"/>
  </w:num>
  <w:num w:numId="21">
    <w:abstractNumId w:val="8"/>
  </w:num>
  <w:num w:numId="22">
    <w:abstractNumId w:val="21"/>
  </w:num>
  <w:num w:numId="23">
    <w:abstractNumId w:val="6"/>
  </w:num>
  <w:num w:numId="24">
    <w:abstractNumId w:val="9"/>
  </w:num>
  <w:num w:numId="25">
    <w:abstractNumId w:val="22"/>
  </w:num>
  <w:num w:numId="26">
    <w:abstractNumId w:val="4"/>
  </w:num>
  <w:num w:numId="27">
    <w:abstractNumId w:val="5"/>
  </w:num>
  <w:num w:numId="28">
    <w:abstractNumId w:val="0"/>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hyphenationZone w:val="425"/>
  <w:evenAndOddHeaders/>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E8"/>
    <w:rsid w:val="00004E11"/>
    <w:rsid w:val="000059FC"/>
    <w:rsid w:val="000263C1"/>
    <w:rsid w:val="00090CBE"/>
    <w:rsid w:val="000B01C6"/>
    <w:rsid w:val="000E7CCB"/>
    <w:rsid w:val="000F0226"/>
    <w:rsid w:val="00155EE3"/>
    <w:rsid w:val="00181FDD"/>
    <w:rsid w:val="00185553"/>
    <w:rsid w:val="001A34D0"/>
    <w:rsid w:val="001D4032"/>
    <w:rsid w:val="0020600C"/>
    <w:rsid w:val="00243BDC"/>
    <w:rsid w:val="00254F18"/>
    <w:rsid w:val="00276422"/>
    <w:rsid w:val="00297F7F"/>
    <w:rsid w:val="002A159D"/>
    <w:rsid w:val="002A1EAF"/>
    <w:rsid w:val="002A2332"/>
    <w:rsid w:val="00375C17"/>
    <w:rsid w:val="003771E0"/>
    <w:rsid w:val="00382F28"/>
    <w:rsid w:val="00397AF8"/>
    <w:rsid w:val="003E6A26"/>
    <w:rsid w:val="00437997"/>
    <w:rsid w:val="00473AA9"/>
    <w:rsid w:val="004918AD"/>
    <w:rsid w:val="004A319E"/>
    <w:rsid w:val="005161B9"/>
    <w:rsid w:val="00524E5B"/>
    <w:rsid w:val="00576DCE"/>
    <w:rsid w:val="00585066"/>
    <w:rsid w:val="005B6983"/>
    <w:rsid w:val="00613AFE"/>
    <w:rsid w:val="0062070C"/>
    <w:rsid w:val="006333CB"/>
    <w:rsid w:val="006565BF"/>
    <w:rsid w:val="0068283E"/>
    <w:rsid w:val="006B2818"/>
    <w:rsid w:val="006C70B1"/>
    <w:rsid w:val="006F1146"/>
    <w:rsid w:val="006F7086"/>
    <w:rsid w:val="00717B9D"/>
    <w:rsid w:val="00731A08"/>
    <w:rsid w:val="007C3744"/>
    <w:rsid w:val="007C5F91"/>
    <w:rsid w:val="007F03B2"/>
    <w:rsid w:val="0082056C"/>
    <w:rsid w:val="0083769E"/>
    <w:rsid w:val="008618B1"/>
    <w:rsid w:val="00863A59"/>
    <w:rsid w:val="008A3624"/>
    <w:rsid w:val="008B16AE"/>
    <w:rsid w:val="008C1A15"/>
    <w:rsid w:val="00985822"/>
    <w:rsid w:val="009D0E02"/>
    <w:rsid w:val="00A60306"/>
    <w:rsid w:val="00A619A9"/>
    <w:rsid w:val="00AC6115"/>
    <w:rsid w:val="00B66FA7"/>
    <w:rsid w:val="00B93496"/>
    <w:rsid w:val="00BA249B"/>
    <w:rsid w:val="00BB31AF"/>
    <w:rsid w:val="00BC5DF9"/>
    <w:rsid w:val="00BC78C8"/>
    <w:rsid w:val="00BF1984"/>
    <w:rsid w:val="00C02800"/>
    <w:rsid w:val="00C04C3F"/>
    <w:rsid w:val="00C87625"/>
    <w:rsid w:val="00CA43DA"/>
    <w:rsid w:val="00CF539A"/>
    <w:rsid w:val="00D03E9D"/>
    <w:rsid w:val="00D95CE8"/>
    <w:rsid w:val="00DC287F"/>
    <w:rsid w:val="00DE0EB5"/>
    <w:rsid w:val="00E15340"/>
    <w:rsid w:val="00E15390"/>
    <w:rsid w:val="00E46EE2"/>
    <w:rsid w:val="00E868D7"/>
    <w:rsid w:val="00F10D6D"/>
    <w:rsid w:val="00F27A7F"/>
    <w:rsid w:val="00F474AE"/>
    <w:rsid w:val="00F86923"/>
    <w:rsid w:val="00FF0935"/>
    <w:rsid w:val="00FF70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F2C52"/>
  <w15:docId w15:val="{7B64DC02-8C26-413B-A132-4A55BBAD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sz w:val="22"/>
        <w:szCs w:val="22"/>
        <w:lang w:val="de-DE" w:eastAsia="zh-CN"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Konstruktionshinweise"/>
    <w:qFormat/>
    <w:pPr>
      <w:keepNext/>
      <w:keepLines/>
      <w:pageBreakBefore/>
      <w:tabs>
        <w:tab w:val="left" w:pos="709"/>
      </w:tabs>
      <w:spacing w:after="480"/>
      <w:ind w:left="709" w:hanging="709"/>
      <w:outlineLvl w:val="0"/>
    </w:pPr>
    <w:rPr>
      <w:rFonts w:eastAsia="Cambria"/>
      <w:b/>
      <w:bCs/>
      <w:sz w:val="28"/>
      <w:szCs w:val="28"/>
    </w:rPr>
  </w:style>
  <w:style w:type="paragraph" w:styleId="berschrift2">
    <w:name w:val="heading 2"/>
    <w:basedOn w:val="Standard"/>
    <w:next w:val="Standard"/>
    <w:qFormat/>
    <w:pPr>
      <w:keepNext/>
      <w:keepLines/>
      <w:pageBreakBefore/>
      <w:tabs>
        <w:tab w:val="left" w:pos="426"/>
      </w:tabs>
      <w:spacing w:before="100" w:beforeAutospacing="1" w:after="240"/>
      <w:ind w:left="426" w:hanging="426"/>
      <w:jc w:val="left"/>
      <w:outlineLvl w:val="1"/>
    </w:pPr>
    <w:rPr>
      <w:rFonts w:eastAsia="Cambria"/>
      <w:b/>
      <w:bCs/>
      <w:sz w:val="26"/>
      <w:szCs w:val="26"/>
    </w:rPr>
  </w:style>
  <w:style w:type="paragraph" w:styleId="berschrift3">
    <w:name w:val="heading 3"/>
    <w:basedOn w:val="Standard"/>
    <w:next w:val="Standard"/>
    <w:qFormat/>
    <w:pPr>
      <w:keepNext/>
      <w:keepLines/>
      <w:pageBreakBefore/>
      <w:tabs>
        <w:tab w:val="left" w:pos="709"/>
      </w:tabs>
      <w:spacing w:before="200" w:after="0"/>
      <w:ind w:left="709" w:hanging="709"/>
      <w:outlineLvl w:val="2"/>
    </w:pPr>
    <w:rPr>
      <w:rFonts w:eastAsia="Cambria" w:cs="Arial"/>
      <w:b/>
      <w:bCs/>
    </w:rPr>
  </w:style>
  <w:style w:type="paragraph" w:styleId="berschrift4">
    <w:name w:val="heading 4"/>
    <w:basedOn w:val="Standard"/>
    <w:next w:val="Standard"/>
    <w:qFormat/>
    <w:pPr>
      <w:keepNext/>
      <w:keepLines/>
      <w:spacing w:before="240" w:after="120"/>
      <w:outlineLvl w:val="3"/>
    </w:pPr>
    <w:rPr>
      <w:rFonts w:eastAsia="Cambria"/>
      <w:b/>
      <w:bCs/>
      <w:i/>
      <w:iCs/>
    </w:rPr>
  </w:style>
  <w:style w:type="paragraph" w:styleId="berschrift5">
    <w:name w:val="heading 5"/>
    <w:basedOn w:val="Standard"/>
    <w:next w:val="Standard"/>
    <w:qFormat/>
    <w:pPr>
      <w:contextualSpacing/>
      <w:jc w:val="left"/>
      <w:outlineLvl w:val="4"/>
    </w:pPr>
    <w:rPr>
      <w:i/>
      <w:u w:val="single"/>
    </w:rPr>
  </w:style>
  <w:style w:type="paragraph" w:styleId="berschrift6">
    <w:name w:val="heading 6"/>
    <w:basedOn w:val="Standard"/>
    <w:next w:val="Standard"/>
    <w:qFormat/>
    <w:pPr>
      <w:keepNext/>
      <w:keepLines/>
      <w:spacing w:before="200" w:after="0"/>
      <w:outlineLvl w:val="5"/>
    </w:pPr>
    <w:rPr>
      <w:rFonts w:eastAsia="Cambria"/>
      <w:b/>
      <w:i/>
      <w:iCs/>
    </w:rPr>
  </w:style>
  <w:style w:type="paragraph" w:styleId="berschrift7">
    <w:name w:val="heading 7"/>
    <w:basedOn w:val="Standard"/>
    <w:next w:val="Standard"/>
    <w:qFormat/>
    <w:pPr>
      <w:keepNext/>
      <w:keepLines/>
      <w:spacing w:before="200" w:after="0"/>
      <w:outlineLvl w:val="6"/>
    </w:pPr>
    <w:rPr>
      <w:rFonts w:ascii="Cambria" w:eastAsia="Cambria" w:hAnsi="Cambria"/>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qFormat/>
    <w:pPr>
      <w:spacing w:after="0"/>
    </w:pPr>
    <w:rPr>
      <w:rFonts w:eastAsia="Cambria"/>
      <w:b/>
      <w:iCs/>
      <w:spacing w:val="14"/>
      <w:sz w:val="36"/>
      <w:szCs w:val="24"/>
    </w:rPr>
  </w:style>
  <w:style w:type="paragraph" w:styleId="Titel">
    <w:name w:val="Title"/>
    <w:basedOn w:val="Standard"/>
    <w:next w:val="Standard"/>
    <w:qFormat/>
    <w:pPr>
      <w:suppressAutoHyphens/>
      <w:spacing w:before="2000" w:after="600" w:line="240" w:lineRule="auto"/>
      <w:contextualSpacing/>
    </w:pPr>
    <w:rPr>
      <w:rFonts w:eastAsia="Cambria"/>
      <w:b/>
      <w:spacing w:val="5"/>
      <w:kern w:val="1"/>
      <w:sz w:val="52"/>
      <w:szCs w:val="52"/>
    </w:rPr>
  </w:style>
  <w:style w:type="paragraph" w:customStyle="1" w:styleId="Konstruktionshinweise">
    <w:name w:val="Konstruktionshinweise"/>
    <w:basedOn w:val="Standard"/>
    <w:qFormat/>
    <w:pPr>
      <w:keepLines/>
      <w:pBdr>
        <w:top w:val="single" w:sz="8" w:space="1" w:color="000000"/>
        <w:left w:val="single" w:sz="8" w:space="4" w:color="000000"/>
        <w:bottom w:val="single" w:sz="8" w:space="1" w:color="000000"/>
        <w:right w:val="single" w:sz="8" w:space="4" w:color="000000"/>
        <w:between w:val="nil"/>
      </w:pBdr>
      <w:shd w:val="solid" w:color="D9D9D9" w:fill="auto"/>
      <w:spacing w:before="120" w:after="120" w:line="240" w:lineRule="auto"/>
      <w:ind w:left="680" w:right="397"/>
      <w:jc w:val="left"/>
    </w:pPr>
  </w:style>
  <w:style w:type="paragraph" w:customStyle="1" w:styleId="Anmerkung">
    <w:name w:val="Anmerkung"/>
    <w:basedOn w:val="Standard"/>
    <w:qFormat/>
    <w:pPr>
      <w:jc w:val="left"/>
    </w:pPr>
    <w:rPr>
      <w:i/>
    </w:rPr>
  </w:style>
  <w:style w:type="paragraph" w:styleId="Kopfzeile">
    <w:name w:val="header"/>
    <w:basedOn w:val="Standard"/>
    <w:qFormat/>
    <w:pPr>
      <w:tabs>
        <w:tab w:val="center" w:pos="4536"/>
        <w:tab w:val="right" w:pos="9072"/>
      </w:tabs>
      <w:spacing w:after="0" w:line="240" w:lineRule="auto"/>
    </w:pPr>
  </w:style>
  <w:style w:type="paragraph" w:styleId="Fuzeile">
    <w:name w:val="footer"/>
    <w:basedOn w:val="Standard"/>
    <w:qFormat/>
    <w:pPr>
      <w:tabs>
        <w:tab w:val="center" w:pos="4536"/>
        <w:tab w:val="right" w:pos="9072"/>
      </w:tabs>
      <w:spacing w:after="0" w:line="240" w:lineRule="auto"/>
    </w:pPr>
    <w:rPr>
      <w:sz w:val="18"/>
    </w:rPr>
  </w:style>
  <w:style w:type="paragraph" w:styleId="Listenabsatz">
    <w:name w:val="List Paragraph"/>
    <w:basedOn w:val="Standard"/>
    <w:qFormat/>
    <w:pPr>
      <w:numPr>
        <w:numId w:val="12"/>
      </w:numPr>
      <w:ind w:left="720" w:hanging="360"/>
      <w:contextualSpacing/>
    </w:pPr>
  </w:style>
  <w:style w:type="paragraph" w:styleId="Inhaltsverzeichnisberschrift">
    <w:name w:val="TOC Heading"/>
    <w:basedOn w:val="berschrift1"/>
    <w:next w:val="Standard"/>
    <w:qFormat/>
    <w:pPr>
      <w:pageBreakBefore w:val="0"/>
      <w:spacing w:before="480" w:after="0"/>
      <w:ind w:left="0" w:firstLine="0"/>
      <w:jc w:val="left"/>
      <w:outlineLvl w:val="9"/>
    </w:pPr>
    <w:rPr>
      <w:rFonts w:ascii="Cambria" w:hAnsi="Cambria"/>
      <w:color w:val="365F91"/>
    </w:rPr>
  </w:style>
  <w:style w:type="paragraph" w:styleId="Verzeichnis1">
    <w:name w:val="toc 1"/>
    <w:basedOn w:val="Standard"/>
    <w:next w:val="Standard"/>
    <w:uiPriority w:val="39"/>
    <w:qFormat/>
    <w:pPr>
      <w:spacing w:after="100"/>
    </w:pPr>
    <w:rPr>
      <w:b/>
    </w:rPr>
  </w:style>
  <w:style w:type="paragraph" w:styleId="Verzeichnis2">
    <w:name w:val="toc 2"/>
    <w:basedOn w:val="Standard"/>
    <w:next w:val="Standard"/>
    <w:uiPriority w:val="39"/>
    <w:qFormat/>
    <w:pPr>
      <w:tabs>
        <w:tab w:val="left" w:pos="880"/>
        <w:tab w:val="right" w:leader="dot" w:pos="8375"/>
      </w:tabs>
      <w:spacing w:after="100"/>
      <w:ind w:left="340"/>
    </w:pPr>
  </w:style>
  <w:style w:type="paragraph" w:styleId="Verzeichnis3">
    <w:name w:val="toc 3"/>
    <w:basedOn w:val="Standard"/>
    <w:next w:val="Standard"/>
    <w:qFormat/>
    <w:pPr>
      <w:spacing w:after="100"/>
      <w:ind w:left="440"/>
    </w:pPr>
  </w:style>
  <w:style w:type="paragraph" w:styleId="Sprechblasentext">
    <w:name w:val="Balloon Text"/>
    <w:basedOn w:val="Standard"/>
    <w:qFormat/>
    <w:pPr>
      <w:spacing w:after="0" w:line="240" w:lineRule="auto"/>
    </w:pPr>
    <w:rPr>
      <w:rFonts w:ascii="Tahoma" w:hAnsi="Tahoma" w:cs="Tahoma"/>
      <w:sz w:val="16"/>
      <w:szCs w:val="16"/>
    </w:rPr>
  </w:style>
  <w:style w:type="paragraph" w:customStyle="1" w:styleId="bersichtsraster">
    <w:name w:val="Übersichtsraster"/>
    <w:basedOn w:val="Standard"/>
    <w:qFormat/>
    <w:pPr>
      <w:spacing w:after="120" w:line="240" w:lineRule="auto"/>
      <w:jc w:val="left"/>
    </w:pPr>
    <w:rPr>
      <w:sz w:val="20"/>
    </w:rPr>
  </w:style>
  <w:style w:type="paragraph" w:customStyle="1" w:styleId="bersichtsraster-Aufzhlung">
    <w:name w:val="Übersichtsraster-Aufzählung"/>
    <w:basedOn w:val="bersichtsraster"/>
    <w:qFormat/>
    <w:pPr>
      <w:numPr>
        <w:numId w:val="7"/>
      </w:numPr>
      <w:ind w:left="354" w:hanging="360"/>
    </w:pPr>
  </w:style>
  <w:style w:type="paragraph" w:customStyle="1" w:styleId="StandardII">
    <w:name w:val="Standard II"/>
    <w:basedOn w:val="Standard"/>
    <w:qFormat/>
  </w:style>
  <w:style w:type="paragraph" w:customStyle="1" w:styleId="Kommentartext1">
    <w:name w:val="Kommentartext1"/>
    <w:basedOn w:val="Standard"/>
    <w:qFormat/>
    <w:pPr>
      <w:spacing w:after="0" w:line="240" w:lineRule="auto"/>
    </w:pPr>
    <w:rPr>
      <w:rFonts w:eastAsia="Times New Roman"/>
      <w:sz w:val="20"/>
      <w:szCs w:val="20"/>
    </w:rPr>
  </w:style>
  <w:style w:type="paragraph" w:customStyle="1" w:styleId="Kommentarthema1">
    <w:name w:val="Kommentarthema1"/>
    <w:basedOn w:val="Kommentartext1"/>
    <w:next w:val="Kommentartext1"/>
    <w:qFormat/>
    <w:pPr>
      <w:spacing w:after="200"/>
    </w:pPr>
    <w:rPr>
      <w:rFonts w:eastAsia="Calibri"/>
      <w:b/>
      <w:bCs/>
    </w:rPr>
  </w:style>
  <w:style w:type="paragraph" w:styleId="Funotentext">
    <w:name w:val="footnote text"/>
    <w:basedOn w:val="Standard"/>
    <w:qFormat/>
    <w:pPr>
      <w:spacing w:after="0" w:line="240" w:lineRule="auto"/>
    </w:pPr>
    <w:rPr>
      <w:sz w:val="20"/>
      <w:szCs w:val="20"/>
    </w:rPr>
  </w:style>
  <w:style w:type="paragraph" w:customStyle="1" w:styleId="Liste-KonkretisierteKompetenz">
    <w:name w:val="Liste-KonkretisierteKompetenz"/>
    <w:basedOn w:val="Standard"/>
    <w:qFormat/>
    <w:pPr>
      <w:keepLines/>
      <w:spacing w:after="120"/>
    </w:pPr>
    <w:rPr>
      <w:rFonts w:eastAsia="Calibri"/>
      <w:sz w:val="24"/>
    </w:rPr>
  </w:style>
  <w:style w:type="paragraph" w:customStyle="1" w:styleId="Liste-Indikator">
    <w:name w:val="Liste-Indikator"/>
    <w:basedOn w:val="Liste-KonkretisierteKompetenz"/>
    <w:qFormat/>
    <w:pPr>
      <w:spacing w:line="240" w:lineRule="auto"/>
      <w:ind w:left="357"/>
    </w:pPr>
  </w:style>
  <w:style w:type="paragraph" w:styleId="KeinLeerraum">
    <w:name w:val="No Spacing"/>
    <w:qFormat/>
    <w:pPr>
      <w:spacing w:after="0" w:line="240" w:lineRule="auto"/>
    </w:pPr>
    <w:rPr>
      <w:rFonts w:eastAsia="Calibri"/>
    </w:rPr>
  </w:style>
  <w:style w:type="paragraph" w:customStyle="1" w:styleId="Liste-Flie-Spiegelstrich">
    <w:name w:val="Liste-Fließ-Spiegelstrich"/>
    <w:basedOn w:val="Standard"/>
    <w:qFormat/>
    <w:pPr>
      <w:keepLines/>
      <w:numPr>
        <w:numId w:val="10"/>
      </w:numPr>
      <w:ind w:left="714" w:hanging="357"/>
      <w:contextualSpacing/>
    </w:pPr>
    <w:rPr>
      <w:rFonts w:eastAsia="Calibri"/>
      <w:sz w:val="24"/>
    </w:rPr>
  </w:style>
  <w:style w:type="paragraph" w:customStyle="1" w:styleId="ListeFachlKonkretisierung">
    <w:name w:val="Liste Fachl. Konkretisierung"/>
    <w:basedOn w:val="Liste-Flie-Spiegelstrich"/>
    <w:qFormat/>
    <w:pPr>
      <w:spacing w:after="120" w:line="240" w:lineRule="auto"/>
      <w:ind w:left="357"/>
      <w:jc w:val="left"/>
    </w:pPr>
  </w:style>
  <w:style w:type="paragraph" w:customStyle="1" w:styleId="SieknnenTabellenflietext">
    <w:name w:val="Sie können + Tabellenfließtext"/>
    <w:basedOn w:val="Standard"/>
    <w:qFormat/>
    <w:pPr>
      <w:tabs>
        <w:tab w:val="left" w:pos="2562"/>
      </w:tabs>
      <w:spacing w:before="120" w:after="120"/>
      <w:jc w:val="left"/>
    </w:pPr>
    <w:rPr>
      <w:rFonts w:eastAsia="Calibri"/>
      <w:sz w:val="24"/>
    </w:rPr>
  </w:style>
  <w:style w:type="paragraph" w:styleId="StandardWeb">
    <w:name w:val="Normal (Web)"/>
    <w:basedOn w:val="Standard"/>
    <w:qFormat/>
    <w:pPr>
      <w:spacing w:before="100" w:beforeAutospacing="1" w:after="100" w:afterAutospacing="1" w:line="240" w:lineRule="auto"/>
      <w:jc w:val="left"/>
    </w:pPr>
    <w:rPr>
      <w:rFonts w:ascii="Times New Roman" w:eastAsia="Times New Roman" w:hAnsi="Times New Roman"/>
      <w:sz w:val="24"/>
      <w:szCs w:val="24"/>
    </w:rPr>
  </w:style>
  <w:style w:type="paragraph" w:customStyle="1" w:styleId="Hinweisspalte">
    <w:name w:val="Hinweisspalte"/>
    <w:basedOn w:val="Standard"/>
    <w:qFormat/>
    <w:pPr>
      <w:numPr>
        <w:numId w:val="5"/>
      </w:numPr>
      <w:spacing w:before="40" w:after="40" w:line="240" w:lineRule="auto"/>
      <w:ind w:left="113" w:right="57" w:hanging="113"/>
      <w:jc w:val="left"/>
    </w:pPr>
    <w:rPr>
      <w:rFonts w:eastAsia="Times New Roman" w:cs="Arial"/>
      <w:sz w:val="20"/>
      <w:szCs w:val="20"/>
    </w:rPr>
  </w:style>
  <w:style w:type="paragraph" w:customStyle="1" w:styleId="CommentText">
    <w:name w:val="Comment Text"/>
    <w:basedOn w:val="Standard"/>
    <w:qFormat/>
    <w:rPr>
      <w:sz w:val="20"/>
      <w:szCs w:val="20"/>
    </w:rPr>
  </w:style>
  <w:style w:type="paragraph" w:customStyle="1" w:styleId="CommentSubject">
    <w:name w:val="Comment Subject"/>
    <w:basedOn w:val="CommentText"/>
    <w:next w:val="CommentText"/>
    <w:qFormat/>
    <w:rPr>
      <w:b/>
      <w:bCs/>
    </w:rPr>
  </w:style>
  <w:style w:type="character" w:customStyle="1" w:styleId="berschrift1Zchn">
    <w:name w:val="Überschrift 1 Zchn"/>
    <w:basedOn w:val="Absatz-Standardschriftart"/>
    <w:rPr>
      <w:rFonts w:ascii="Arial" w:eastAsia="Cambria" w:hAnsi="Arial"/>
      <w:b/>
      <w:bCs w:val="0"/>
      <w:sz w:val="28"/>
      <w:szCs w:val="28"/>
    </w:rPr>
  </w:style>
  <w:style w:type="character" w:customStyle="1" w:styleId="berschrift2Zchn">
    <w:name w:val="Überschrift 2 Zchn"/>
    <w:basedOn w:val="Absatz-Standardschriftart"/>
    <w:rPr>
      <w:rFonts w:ascii="Arial" w:eastAsia="Cambria" w:hAnsi="Arial"/>
      <w:b/>
      <w:bCs w:val="0"/>
      <w:sz w:val="26"/>
      <w:szCs w:val="26"/>
    </w:rPr>
  </w:style>
  <w:style w:type="character" w:customStyle="1" w:styleId="UntertitelZchn">
    <w:name w:val="Untertitel Zchn"/>
    <w:basedOn w:val="Absatz-Standardschriftart"/>
    <w:rPr>
      <w:rFonts w:ascii="Arial" w:eastAsia="Cambria" w:hAnsi="Arial"/>
      <w:b/>
      <w:iCs w:val="0"/>
      <w:spacing w:val="5"/>
      <w:sz w:val="36"/>
      <w:szCs w:val="24"/>
    </w:rPr>
  </w:style>
  <w:style w:type="character" w:customStyle="1" w:styleId="TitelZchn">
    <w:name w:val="Titel Zchn"/>
    <w:basedOn w:val="Absatz-Standardschriftart"/>
    <w:rPr>
      <w:rFonts w:ascii="Arial" w:eastAsia="Cambria" w:hAnsi="Arial"/>
      <w:b/>
      <w:spacing w:val="2"/>
      <w:kern w:val="1"/>
      <w:sz w:val="52"/>
      <w:szCs w:val="52"/>
    </w:rPr>
  </w:style>
  <w:style w:type="character" w:styleId="Hervorhebung">
    <w:name w:val="Emphasis"/>
    <w:basedOn w:val="Absatz-Standardschriftart"/>
    <w:rPr>
      <w:i/>
      <w:iCs w:val="0"/>
    </w:rPr>
  </w:style>
  <w:style w:type="character" w:styleId="IntensiveHervorhebung">
    <w:name w:val="Intense Emphasis"/>
    <w:basedOn w:val="Absatz-Standardschriftart"/>
    <w:rPr>
      <w:b w:val="0"/>
      <w:bCs w:val="0"/>
      <w:i/>
      <w:iCs w:val="0"/>
      <w:color w:val="548DD4"/>
    </w:rPr>
  </w:style>
  <w:style w:type="character" w:styleId="Zeilennummer">
    <w:name w:val="line number"/>
    <w:basedOn w:val="Absatz-Standardschriftart"/>
  </w:style>
  <w:style w:type="character" w:customStyle="1" w:styleId="KopfzeileZchn">
    <w:name w:val="Kopfzeile Zchn"/>
    <w:basedOn w:val="Absatz-Standardschriftart"/>
    <w:rPr>
      <w:rFonts w:ascii="Arial" w:hAnsi="Arial"/>
    </w:rPr>
  </w:style>
  <w:style w:type="character" w:customStyle="1" w:styleId="FuzeileZchn">
    <w:name w:val="Fußzeile Zchn"/>
    <w:basedOn w:val="Absatz-Standardschriftart"/>
    <w:rPr>
      <w:rFonts w:ascii="Arial" w:hAnsi="Arial"/>
      <w:sz w:val="18"/>
    </w:rPr>
  </w:style>
  <w:style w:type="character" w:customStyle="1" w:styleId="berschrift3Zchn">
    <w:name w:val="Überschrift 3 Zchn"/>
    <w:basedOn w:val="Absatz-Standardschriftart"/>
    <w:rPr>
      <w:rFonts w:ascii="Arial" w:eastAsia="Cambria" w:hAnsi="Arial" w:cs="Arial"/>
      <w:b/>
      <w:bCs w:val="0"/>
    </w:rPr>
  </w:style>
  <w:style w:type="character" w:customStyle="1" w:styleId="berschrift4Zchn">
    <w:name w:val="Überschrift 4 Zchn"/>
    <w:basedOn w:val="Absatz-Standardschriftart"/>
    <w:rPr>
      <w:rFonts w:ascii="Arial" w:eastAsia="Cambria" w:hAnsi="Arial"/>
      <w:b/>
      <w:bCs w:val="0"/>
      <w:i/>
      <w:iCs w:val="0"/>
    </w:rPr>
  </w:style>
  <w:style w:type="character" w:customStyle="1" w:styleId="berschrift5Zchn">
    <w:name w:val="Überschrift 5 Zchn"/>
    <w:basedOn w:val="Absatz-Standardschriftart"/>
    <w:rPr>
      <w:rFonts w:ascii="Arial" w:hAnsi="Arial"/>
      <w:i/>
      <w:u w:val="single"/>
    </w:rPr>
  </w:style>
  <w:style w:type="character" w:styleId="Hyperlink">
    <w:name w:val="Hyperlink"/>
    <w:basedOn w:val="Absatz-Standardschriftart"/>
    <w:uiPriority w:val="99"/>
    <w:rPr>
      <w:color w:val="0000FF"/>
      <w:u w:val="single"/>
    </w:rPr>
  </w:style>
  <w:style w:type="character" w:customStyle="1" w:styleId="SprechblasentextZchn">
    <w:name w:val="Sprechblasentext Zchn"/>
    <w:basedOn w:val="Absatz-Standardschriftart"/>
    <w:rPr>
      <w:rFonts w:ascii="Tahoma" w:hAnsi="Tahoma" w:cs="Tahoma"/>
      <w:sz w:val="16"/>
      <w:szCs w:val="16"/>
    </w:rPr>
  </w:style>
  <w:style w:type="character" w:customStyle="1" w:styleId="berschrift6Zchn">
    <w:name w:val="Überschrift 6 Zchn"/>
    <w:basedOn w:val="Absatz-Standardschriftart"/>
    <w:rPr>
      <w:rFonts w:ascii="Arial" w:eastAsia="Cambria" w:hAnsi="Arial"/>
      <w:b/>
      <w:i/>
      <w:iCs w:val="0"/>
    </w:rPr>
  </w:style>
  <w:style w:type="character" w:customStyle="1" w:styleId="berschrift7Zchn">
    <w:name w:val="Überschrift 7 Zchn"/>
    <w:basedOn w:val="Absatz-Standardschriftart"/>
    <w:rPr>
      <w:rFonts w:ascii="Cambria" w:eastAsia="Cambria" w:hAnsi="Cambria"/>
      <w:i/>
      <w:iCs w:val="0"/>
      <w:color w:val="404040"/>
    </w:rPr>
  </w:style>
  <w:style w:type="character" w:styleId="SchwacheHervorhebung">
    <w:name w:val="Subtle Emphasis"/>
    <w:basedOn w:val="Absatz-Standardschriftart"/>
    <w:rPr>
      <w:i/>
      <w:iCs w:val="0"/>
      <w:color w:val="808080"/>
    </w:rPr>
  </w:style>
  <w:style w:type="character" w:customStyle="1" w:styleId="KommentartextZchn">
    <w:name w:val="Kommentartext Zchn"/>
    <w:basedOn w:val="Absatz-Standardschriftart"/>
    <w:uiPriority w:val="99"/>
    <w:rPr>
      <w:rFonts w:ascii="Arial" w:eastAsia="Times New Roman" w:hAnsi="Arial" w:cs="Times New Roman"/>
      <w:sz w:val="20"/>
      <w:szCs w:val="20"/>
    </w:rPr>
  </w:style>
  <w:style w:type="character" w:styleId="BesuchterLink">
    <w:name w:val="FollowedHyperlink"/>
    <w:basedOn w:val="Absatz-Standardschriftart"/>
    <w:rPr>
      <w:color w:val="800080"/>
      <w:u w:val="single"/>
    </w:rPr>
  </w:style>
  <w:style w:type="character" w:customStyle="1" w:styleId="Kommentarzeichen1">
    <w:name w:val="Kommentarzeichen1"/>
    <w:basedOn w:val="Absatz-Standardschriftart"/>
    <w:rPr>
      <w:sz w:val="16"/>
      <w:szCs w:val="16"/>
    </w:rPr>
  </w:style>
  <w:style w:type="character" w:customStyle="1" w:styleId="KommentarthemaZchn">
    <w:name w:val="Kommentarthema Zchn"/>
    <w:basedOn w:val="KommentartextZchn"/>
    <w:rPr>
      <w:rFonts w:ascii="Arial" w:eastAsia="Times New Roman" w:hAnsi="Arial" w:cs="Times New Roman"/>
      <w:b/>
      <w:bCs w:val="0"/>
      <w:sz w:val="20"/>
      <w:szCs w:val="20"/>
    </w:rPr>
  </w:style>
  <w:style w:type="character" w:customStyle="1" w:styleId="FunotentextZchn">
    <w:name w:val="Fußnotentext Zchn"/>
    <w:basedOn w:val="Absatz-Standardschriftart"/>
    <w:rPr>
      <w:rFonts w:ascii="Arial" w:hAnsi="Arial"/>
      <w:sz w:val="20"/>
      <w:szCs w:val="20"/>
    </w:rPr>
  </w:style>
  <w:style w:type="character" w:styleId="Funotenzeichen">
    <w:name w:val="footnote reference"/>
    <w:basedOn w:val="Absatz-Standardschriftart"/>
    <w:rPr>
      <w:vertAlign w:val="superscript"/>
    </w:rPr>
  </w:style>
  <w:style w:type="character" w:customStyle="1" w:styleId="NichtaufgelsteErwhnung1">
    <w:name w:val="Nicht aufgelöste Erwähnung1"/>
    <w:basedOn w:val="Absatz-Standardschriftart"/>
    <w:rPr>
      <w:color w:val="605E5C"/>
      <w:shd w:val="clear" w:color="auto" w:fill="E1DFDD"/>
    </w:rPr>
  </w:style>
  <w:style w:type="character" w:customStyle="1" w:styleId="apple-converted-space">
    <w:name w:val="apple-converted-space"/>
    <w:basedOn w:val="Absatz-Standardschriftart"/>
  </w:style>
  <w:style w:type="paragraph" w:styleId="Kommentartext">
    <w:name w:val="annotation text"/>
    <w:basedOn w:val="Standard"/>
    <w:link w:val="KommentartextZchn1"/>
    <w:uiPriority w:val="99"/>
    <w:semiHidden/>
    <w:unhideWhenUsed/>
    <w:pPr>
      <w:spacing w:line="240" w:lineRule="auto"/>
    </w:pPr>
    <w:rPr>
      <w:sz w:val="20"/>
      <w:szCs w:val="20"/>
    </w:rPr>
  </w:style>
  <w:style w:type="character" w:customStyle="1" w:styleId="KommentartextZchn1">
    <w:name w:val="Kommentartext Zchn1"/>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1"/>
    <w:uiPriority w:val="99"/>
    <w:semiHidden/>
    <w:unhideWhenUsed/>
    <w:rsid w:val="003E6A26"/>
    <w:rPr>
      <w:b/>
      <w:bCs/>
    </w:rPr>
  </w:style>
  <w:style w:type="character" w:customStyle="1" w:styleId="KommentarthemaZchn1">
    <w:name w:val="Kommentarthema Zchn1"/>
    <w:basedOn w:val="KommentartextZchn1"/>
    <w:link w:val="Kommentarthema"/>
    <w:uiPriority w:val="99"/>
    <w:semiHidden/>
    <w:rsid w:val="003E6A26"/>
    <w:rPr>
      <w:b/>
      <w:bCs/>
      <w:sz w:val="20"/>
      <w:szCs w:val="20"/>
    </w:rPr>
  </w:style>
  <w:style w:type="paragraph" w:styleId="Verzeichnis4">
    <w:name w:val="toc 4"/>
    <w:basedOn w:val="Standard"/>
    <w:next w:val="Standard"/>
    <w:autoRedefine/>
    <w:uiPriority w:val="39"/>
    <w:unhideWhenUsed/>
    <w:rsid w:val="00297F7F"/>
    <w:pPr>
      <w:spacing w:after="100"/>
      <w:ind w:left="660"/>
    </w:pPr>
  </w:style>
  <w:style w:type="paragraph" w:styleId="Verzeichnis6">
    <w:name w:val="toc 6"/>
    <w:basedOn w:val="Standard"/>
    <w:next w:val="Standard"/>
    <w:autoRedefine/>
    <w:uiPriority w:val="39"/>
    <w:unhideWhenUsed/>
    <w:rsid w:val="00297F7F"/>
    <w:pPr>
      <w:spacing w:after="100"/>
      <w:ind w:left="1100"/>
    </w:pPr>
  </w:style>
  <w:style w:type="paragraph" w:styleId="Verzeichnis7">
    <w:name w:val="toc 7"/>
    <w:basedOn w:val="Standard"/>
    <w:next w:val="Standard"/>
    <w:autoRedefine/>
    <w:uiPriority w:val="39"/>
    <w:unhideWhenUsed/>
    <w:rsid w:val="00297F7F"/>
    <w:pPr>
      <w:spacing w:after="100"/>
      <w:ind w:left="1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footer" Target="footer13.xml"/><Relationship Id="rId21" Type="http://schemas.openxmlformats.org/officeDocument/2006/relationships/footer" Target="footer6.xml"/><Relationship Id="rId34" Type="http://schemas.openxmlformats.org/officeDocument/2006/relationships/header" Target="header17.xml"/><Relationship Id="rId42" Type="http://schemas.openxmlformats.org/officeDocument/2006/relationships/hyperlink" Target="https://medienkompetenzrahmen.nrw/unterrichtsmaterialien/detail/informationen-aus-dem-netz-einstieg-in-die-quellenanalyse/" TargetMode="External"/><Relationship Id="rId47" Type="http://schemas.openxmlformats.org/officeDocument/2006/relationships/hyperlink" Target="https://medienkompetenzrahmen.nrw/unterrichtsmaterialien/detail/creative-commons-lizenzen-was-ist-cc/" TargetMode="External"/><Relationship Id="rId50" Type="http://schemas.openxmlformats.org/officeDocument/2006/relationships/header" Target="header20.xml"/><Relationship Id="rId55"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10.xml"/><Relationship Id="rId38" Type="http://schemas.openxmlformats.org/officeDocument/2006/relationships/header" Target="header19.xml"/><Relationship Id="rId46" Type="http://schemas.openxmlformats.org/officeDocument/2006/relationships/hyperlink" Target="https://medienkompetenzrahmen.nrw/unterrichtsmaterialien/detail/urheberrecht-rechtliche-grundlagen-und-open-content/"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hyperlink" Target="https://www.schulentwicklung.nrw.de/lehrplaene/front_content.php?idcat=5333" TargetMode="External"/><Relationship Id="rId54"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footer" Target="footer12.xml"/><Relationship Id="rId40" Type="http://schemas.openxmlformats.org/officeDocument/2006/relationships/hyperlink" Target="https://www.schulministerium.nrw.de/docs/Schulsystem/Medien/Lernmittel/" TargetMode="External"/><Relationship Id="rId45" Type="http://schemas.openxmlformats.org/officeDocument/2006/relationships/hyperlink" Target="https://zumpad.zum.de/" TargetMode="External"/><Relationship Id="rId53"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oter" Target="footer11.xml"/><Relationship Id="rId49" Type="http://schemas.openxmlformats.org/officeDocument/2006/relationships/hyperlink" Target="http://www.sefu-online.de"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9.xml"/><Relationship Id="rId44" Type="http://schemas.openxmlformats.org/officeDocument/2006/relationships/hyperlink" Target="https://medienkompetenzrahmen.nrw/unterrichtsmaterialien/detail/das-mini-tonstudio-aufnehmen-schneiden-und-mischen-mit-audacity/" TargetMode="External"/><Relationship Id="rId52" Type="http://schemas.openxmlformats.org/officeDocument/2006/relationships/footer" Target="footer14.xml"/><Relationship Id="rId73"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header" Target="header13.xml"/><Relationship Id="rId30" Type="http://schemas.openxmlformats.org/officeDocument/2006/relationships/footer" Target="footer8.xml"/><Relationship Id="rId35" Type="http://schemas.openxmlformats.org/officeDocument/2006/relationships/header" Target="header18.xml"/><Relationship Id="rId43" Type="http://schemas.openxmlformats.org/officeDocument/2006/relationships/hyperlink" Target="https://medienkompetenzrahmen.nrw/unterrichtsmaterialien/detail/erklaervideos-im-unterricht/" TargetMode="External"/><Relationship Id="rId48" Type="http://schemas.openxmlformats.org/officeDocument/2006/relationships/hyperlink" Target="https://www.medienberatung.schulministerium.nrw.de/Medienberatung/Datenschutz-und-Datensicherheit/"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1.xml"/><Relationship Id="rId72" Type="http://schemas.microsoft.com/office/2018/08/relationships/commentsExtensible" Target="commentsExtensible.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schulministerium.nrw.de/docs/Schulentwicklung/Referenzrahmen-Schulqualitaet-NRW/index.html" TargetMode="External"/><Relationship Id="rId1" Type="http://schemas.openxmlformats.org/officeDocument/2006/relationships/hyperlink" Target="https://www.schulministerium.nrw.de/docs/Schulentwicklung/Qualitaetsanalys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Cambria"/>
        <a:cs typeface="Times New Roman"/>
      </a:majorFont>
      <a:minorFont>
        <a:latin typeface="Arial"/>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8A6F4-861F-4C2C-88C4-24898223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9374446B</Template>
  <TotalTime>0</TotalTime>
  <Pages>60</Pages>
  <Words>14593</Words>
  <Characters>91939</Characters>
  <DocSecurity>0</DocSecurity>
  <Lines>766</Lines>
  <Paragraphs>212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2020-02-04T21:33:00Z</cp:lastPrinted>
  <dcterms:created xsi:type="dcterms:W3CDTF">2020-06-15T09:54:00Z</dcterms:created>
  <dcterms:modified xsi:type="dcterms:W3CDTF">2020-06-15T12:08:00Z</dcterms:modified>
</cp:coreProperties>
</file>