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D6191" w14:textId="136F94FB" w:rsidR="00490596" w:rsidRPr="00490596" w:rsidRDefault="00490596" w:rsidP="00B639ED">
      <w:pPr>
        <w:pStyle w:val="Untertitel"/>
      </w:pPr>
      <w:r w:rsidRPr="00490596">
        <w:t>Beispiel f</w:t>
      </w:r>
      <w:r w:rsidR="00B639ED">
        <w:t xml:space="preserve">ür einen schulinternen Lehrplan </w:t>
      </w:r>
      <w:r w:rsidRPr="00490596">
        <w:t>Gymnasium</w:t>
      </w:r>
      <w:r w:rsidR="007C3A86">
        <w:t xml:space="preserve"> – Sekundarstufe I</w:t>
      </w:r>
    </w:p>
    <w:p w14:paraId="3FF4DDE1" w14:textId="2E9A7C5B" w:rsidR="00E94978" w:rsidRDefault="0045088A" w:rsidP="007C3A86">
      <w:pPr>
        <w:pStyle w:val="Titel"/>
        <w:tabs>
          <w:tab w:val="left" w:pos="5415"/>
        </w:tabs>
        <w:spacing w:before="3402" w:after="480"/>
      </w:pPr>
      <w:r>
        <w:t>Mathematik</w:t>
      </w:r>
    </w:p>
    <w:p w14:paraId="2FF0D14A" w14:textId="10BECA6D" w:rsidR="00170A38" w:rsidRPr="0003118B" w:rsidRDefault="00E94978" w:rsidP="0003118B">
      <w:pPr>
        <w:rPr>
          <w:b/>
          <w:sz w:val="28"/>
        </w:rPr>
      </w:pPr>
      <w:r w:rsidRPr="0003118B">
        <w:rPr>
          <w:b/>
          <w:sz w:val="28"/>
        </w:rPr>
        <w:t>(</w:t>
      </w:r>
      <w:r w:rsidR="00880369">
        <w:rPr>
          <w:b/>
          <w:sz w:val="28"/>
        </w:rPr>
        <w:t>Fassung vom</w:t>
      </w:r>
      <w:r w:rsidRPr="0003118B">
        <w:rPr>
          <w:b/>
          <w:sz w:val="28"/>
        </w:rPr>
        <w:t xml:space="preserve"> </w:t>
      </w:r>
      <w:r w:rsidR="003023D9">
        <w:rPr>
          <w:b/>
          <w:sz w:val="28"/>
        </w:rPr>
        <w:t>31</w:t>
      </w:r>
      <w:r w:rsidR="00371FBC">
        <w:rPr>
          <w:b/>
          <w:sz w:val="28"/>
        </w:rPr>
        <w:t>.</w:t>
      </w:r>
      <w:r w:rsidR="00880369">
        <w:rPr>
          <w:b/>
          <w:sz w:val="28"/>
        </w:rPr>
        <w:t>0</w:t>
      </w:r>
      <w:r w:rsidR="00371FBC">
        <w:rPr>
          <w:b/>
          <w:sz w:val="28"/>
        </w:rPr>
        <w:t>1.</w:t>
      </w:r>
      <w:r w:rsidR="00A43B53">
        <w:rPr>
          <w:b/>
          <w:sz w:val="28"/>
        </w:rPr>
        <w:t>2020</w:t>
      </w:r>
      <w:r w:rsidRPr="0003118B">
        <w:rPr>
          <w:b/>
          <w:sz w:val="28"/>
        </w:rPr>
        <w:t xml:space="preserve">) </w:t>
      </w:r>
    </w:p>
    <w:p w14:paraId="4499C179" w14:textId="77777777" w:rsidR="00170A38" w:rsidRDefault="00170A38" w:rsidP="00170A38">
      <w:pPr>
        <w:rPr>
          <w:rFonts w:eastAsiaTheme="majorEastAsia" w:cstheme="majorBidi"/>
          <w:spacing w:val="15"/>
        </w:rPr>
      </w:pPr>
      <w:r>
        <w:br w:type="page"/>
      </w:r>
    </w:p>
    <w:p w14:paraId="6FAA4758" w14:textId="77777777" w:rsidR="00E8760E" w:rsidRPr="008A2288" w:rsidRDefault="008A2288" w:rsidP="00B4087F">
      <w:pPr>
        <w:pStyle w:val="Konstruktionshinweise"/>
      </w:pPr>
      <w:r w:rsidRPr="00B4087F">
        <w:rPr>
          <w:rStyle w:val="Hervorhebung"/>
        </w:rPr>
        <w:lastRenderedPageBreak/>
        <w:t>Hinweis</w:t>
      </w:r>
      <w:r>
        <w:t>:</w:t>
      </w:r>
    </w:p>
    <w:p w14:paraId="727FFBC5" w14:textId="77777777" w:rsidR="004E1543" w:rsidRDefault="00E8760E" w:rsidP="00B4087F">
      <w:pPr>
        <w:pStyle w:val="Konstruktionshinweise"/>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32EA97B3" w14:textId="6B46DF3F" w:rsidR="00B63D81" w:rsidRDefault="00B63D81" w:rsidP="00B4087F">
      <w:pPr>
        <w:pStyle w:val="Konstruktionshinweise"/>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A43B53" w:rsidRPr="00CC24B7">
        <w:t>fachdidakti</w:t>
      </w:r>
      <w:r w:rsidR="00A43B53">
        <w:t xml:space="preserve">schen </w:t>
      </w:r>
      <w:r w:rsidR="00CC24B7" w:rsidRPr="00CC24B7">
        <w:t xml:space="preserve">und </w:t>
      </w:r>
      <w:r w:rsidR="00A43B53"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14:paraId="6CCA6D7D" w14:textId="75FEB993" w:rsidR="004E1543" w:rsidRDefault="004E1543" w:rsidP="00B4087F">
      <w:pPr>
        <w:pStyle w:val="Konstruktionshinweise"/>
      </w:pPr>
      <w:r>
        <w:t xml:space="preserve">Getroffene Verabredungen und Entscheidungen der Fachgruppen werden in schulinternen Lehrplänen </w:t>
      </w:r>
      <w:r w:rsidR="0046119D">
        <w:t>dokumentiert und können von Lehrpersonen, Lernenden und Erziehungsberechtigten eingesehen werden.</w:t>
      </w:r>
      <w:r w:rsidR="00D268B0">
        <w:t xml:space="preserve"> Während Kernlehrpläne die erwarteten </w:t>
      </w:r>
      <w:r w:rsidR="00D93ED1">
        <w:t>Lernergebnisse</w:t>
      </w:r>
      <w:r w:rsidR="00D268B0">
        <w:t xml:space="preserve"> des Unterrichts festlegen, beschreiben schulinterne Lehrpläne schulspezifisch Wege, auf den</w:t>
      </w:r>
      <w:r w:rsidR="00EB71B7">
        <w:t>en</w:t>
      </w:r>
      <w:r w:rsidR="00D268B0">
        <w:t xml:space="preserve"> diese Ziele erreicht werden sollen.</w:t>
      </w:r>
    </w:p>
    <w:p w14:paraId="5AF886D0" w14:textId="0964445F" w:rsidR="00170A38" w:rsidRPr="00170A38" w:rsidRDefault="008A2288" w:rsidP="00B4087F">
      <w:pPr>
        <w:pStyle w:val="Konstruktionshinweise"/>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0045088A" w:rsidRPr="00773C7C">
        <w:t>Mathematik</w:t>
      </w:r>
      <w:r w:rsidRPr="008A2288">
        <w:rPr>
          <w:color w:val="FF0000"/>
        </w:rPr>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14:paraId="0B58CB4F" w14:textId="3BD234E5" w:rsidR="00170A38" w:rsidRPr="00170A38" w:rsidRDefault="00D268B0" w:rsidP="00B4087F">
      <w:pPr>
        <w:pStyle w:val="Konstruktion-Liste"/>
      </w:pPr>
      <w:r>
        <w:t>Fachgruppen</w:t>
      </w:r>
      <w:r w:rsidR="00170A38" w:rsidRPr="00170A38">
        <w:t xml:space="preserve"> können ihre bisherigen schulinternen Lehrpläne mithilfe der im Angebot ausgewiesenen Hinweise bzw. dargelegten Grundprinzipien</w:t>
      </w:r>
      <w:r w:rsidR="008A14A6">
        <w:t xml:space="preserve"> auf der Grundlage </w:t>
      </w:r>
      <w:r>
        <w:t>des neuen Kernlehrplans</w:t>
      </w:r>
      <w:r w:rsidR="00170A38" w:rsidRPr="00170A38">
        <w:t xml:space="preserve"> überarbeiten.</w:t>
      </w:r>
    </w:p>
    <w:p w14:paraId="687C3ED5" w14:textId="3892F8C5" w:rsidR="00170A38" w:rsidRPr="00170A38" w:rsidRDefault="00D268B0" w:rsidP="00B4087F">
      <w:pPr>
        <w:pStyle w:val="Konstruktion-Liste"/>
      </w:pPr>
      <w:r>
        <w:t>Fachgruppen</w:t>
      </w:r>
      <w:r w:rsidR="00170A38" w:rsidRPr="00170A38">
        <w:t xml:space="preserve"> können das vorliegende Beispiel mit den notwendigen schulspezifischen Modifikationen und ggf. erforderlichen Ausschärfungen vollständig oder in Teilen übernehmen.</w:t>
      </w:r>
    </w:p>
    <w:p w14:paraId="70EA7C46" w14:textId="4E55C5D2" w:rsidR="00A43B53" w:rsidRDefault="00A43B53" w:rsidP="00A43B53">
      <w:pPr>
        <w:pStyle w:val="Konstruktionshinweise"/>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38BAD1DF" w14:textId="52F78442" w:rsidR="00A43B53" w:rsidRDefault="00A43B53" w:rsidP="00A43B53">
      <w:pPr>
        <w:pStyle w:val="Konstruktionshinweise"/>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sdt>
      <w:sdtPr>
        <w:rPr>
          <w:b/>
          <w:bCs/>
        </w:rPr>
        <w:id w:val="-344555638"/>
        <w:docPartObj>
          <w:docPartGallery w:val="Table of Contents"/>
          <w:docPartUnique/>
        </w:docPartObj>
      </w:sdtPr>
      <w:sdtEndPr>
        <w:rPr>
          <w:b w:val="0"/>
          <w:bCs w:val="0"/>
        </w:rPr>
      </w:sdtEndPr>
      <w:sdtContent>
        <w:p w14:paraId="45FC3479" w14:textId="16687E12" w:rsidR="00426793" w:rsidRDefault="00426793" w:rsidP="0072774E">
          <w:pPr>
            <w:rPr>
              <w:b/>
              <w:bCs/>
            </w:rPr>
            <w:sectPr w:rsidR="00426793" w:rsidSect="006E1BB2">
              <w:headerReference w:type="even" r:id="rId8"/>
              <w:headerReference w:type="default" r:id="rId9"/>
              <w:footerReference w:type="even" r:id="rId10"/>
              <w:footerReference w:type="default" r:id="rId11"/>
              <w:pgSz w:w="11906" w:h="16838" w:code="9"/>
              <w:pgMar w:top="1985" w:right="1440" w:bottom="1276" w:left="1797" w:header="709" w:footer="709" w:gutter="284"/>
              <w:cols w:space="708"/>
              <w:titlePg/>
              <w:docGrid w:linePitch="360"/>
            </w:sectPr>
          </w:pPr>
        </w:p>
        <w:p w14:paraId="50A91A04" w14:textId="3288D265" w:rsidR="007314C6" w:rsidRPr="0072774E" w:rsidRDefault="007314C6" w:rsidP="0072774E">
          <w:pPr>
            <w:rPr>
              <w:b/>
              <w:sz w:val="28"/>
            </w:rPr>
          </w:pPr>
          <w:r w:rsidRPr="0072774E">
            <w:rPr>
              <w:b/>
              <w:sz w:val="28"/>
            </w:rPr>
            <w:lastRenderedPageBreak/>
            <w:t>Inhalt</w:t>
          </w:r>
        </w:p>
        <w:p w14:paraId="14A12A34" w14:textId="3FC0A60C" w:rsidR="00426793"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531939118" w:history="1">
            <w:r w:rsidR="00426793" w:rsidRPr="00745B3F">
              <w:rPr>
                <w:rStyle w:val="Hyperlink"/>
                <w:noProof/>
              </w:rPr>
              <w:t>1</w:t>
            </w:r>
            <w:r w:rsidR="00426793">
              <w:rPr>
                <w:rFonts w:asciiTheme="minorHAnsi" w:eastAsiaTheme="minorEastAsia" w:hAnsiTheme="minorHAnsi"/>
                <w:b w:val="0"/>
                <w:noProof/>
                <w:lang w:eastAsia="de-DE"/>
              </w:rPr>
              <w:tab/>
            </w:r>
            <w:r w:rsidR="00426793" w:rsidRPr="00745B3F">
              <w:rPr>
                <w:rStyle w:val="Hyperlink"/>
                <w:noProof/>
              </w:rPr>
              <w:t>Rahmenbedingungen der fachlichen Arbeit</w:t>
            </w:r>
            <w:r w:rsidR="00426793">
              <w:rPr>
                <w:noProof/>
                <w:webHidden/>
              </w:rPr>
              <w:tab/>
            </w:r>
            <w:r w:rsidR="00426793">
              <w:rPr>
                <w:noProof/>
                <w:webHidden/>
              </w:rPr>
              <w:fldChar w:fldCharType="begin"/>
            </w:r>
            <w:r w:rsidR="00426793">
              <w:rPr>
                <w:noProof/>
                <w:webHidden/>
              </w:rPr>
              <w:instrText xml:space="preserve"> PAGEREF _Toc531939118 \h </w:instrText>
            </w:r>
            <w:r w:rsidR="00426793">
              <w:rPr>
                <w:noProof/>
                <w:webHidden/>
              </w:rPr>
            </w:r>
            <w:r w:rsidR="00426793">
              <w:rPr>
                <w:noProof/>
                <w:webHidden/>
              </w:rPr>
              <w:fldChar w:fldCharType="separate"/>
            </w:r>
            <w:r w:rsidR="009D62A4">
              <w:rPr>
                <w:noProof/>
                <w:webHidden/>
              </w:rPr>
              <w:t>4</w:t>
            </w:r>
            <w:r w:rsidR="00426793">
              <w:rPr>
                <w:noProof/>
                <w:webHidden/>
              </w:rPr>
              <w:fldChar w:fldCharType="end"/>
            </w:r>
          </w:hyperlink>
        </w:p>
        <w:p w14:paraId="05DCBAD3" w14:textId="68BC3F0A" w:rsidR="00426793" w:rsidRDefault="00EA32FC">
          <w:pPr>
            <w:pStyle w:val="Verzeichnis1"/>
            <w:tabs>
              <w:tab w:val="left" w:pos="440"/>
              <w:tab w:val="right" w:leader="dot" w:pos="8375"/>
            </w:tabs>
            <w:rPr>
              <w:rFonts w:asciiTheme="minorHAnsi" w:eastAsiaTheme="minorEastAsia" w:hAnsiTheme="minorHAnsi"/>
              <w:b w:val="0"/>
              <w:noProof/>
              <w:lang w:eastAsia="de-DE"/>
            </w:rPr>
          </w:pPr>
          <w:hyperlink w:anchor="_Toc531939119" w:history="1">
            <w:r w:rsidR="00426793" w:rsidRPr="00745B3F">
              <w:rPr>
                <w:rStyle w:val="Hyperlink"/>
                <w:noProof/>
              </w:rPr>
              <w:t>2</w:t>
            </w:r>
            <w:r w:rsidR="00426793">
              <w:rPr>
                <w:rFonts w:asciiTheme="minorHAnsi" w:eastAsiaTheme="minorEastAsia" w:hAnsiTheme="minorHAnsi"/>
                <w:b w:val="0"/>
                <w:noProof/>
                <w:lang w:eastAsia="de-DE"/>
              </w:rPr>
              <w:tab/>
            </w:r>
            <w:r w:rsidR="00426793" w:rsidRPr="00745B3F">
              <w:rPr>
                <w:rStyle w:val="Hyperlink"/>
                <w:noProof/>
              </w:rPr>
              <w:t>Entscheidungen zum Unterricht</w:t>
            </w:r>
            <w:r w:rsidR="00426793">
              <w:rPr>
                <w:noProof/>
                <w:webHidden/>
              </w:rPr>
              <w:tab/>
            </w:r>
            <w:r w:rsidR="00426793">
              <w:rPr>
                <w:noProof/>
                <w:webHidden/>
              </w:rPr>
              <w:fldChar w:fldCharType="begin"/>
            </w:r>
            <w:r w:rsidR="00426793">
              <w:rPr>
                <w:noProof/>
                <w:webHidden/>
              </w:rPr>
              <w:instrText xml:space="preserve"> PAGEREF _Toc531939119 \h </w:instrText>
            </w:r>
            <w:r w:rsidR="00426793">
              <w:rPr>
                <w:noProof/>
                <w:webHidden/>
              </w:rPr>
            </w:r>
            <w:r w:rsidR="00426793">
              <w:rPr>
                <w:noProof/>
                <w:webHidden/>
              </w:rPr>
              <w:fldChar w:fldCharType="separate"/>
            </w:r>
            <w:r w:rsidR="009D62A4">
              <w:rPr>
                <w:noProof/>
                <w:webHidden/>
              </w:rPr>
              <w:t>8</w:t>
            </w:r>
            <w:r w:rsidR="00426793">
              <w:rPr>
                <w:noProof/>
                <w:webHidden/>
              </w:rPr>
              <w:fldChar w:fldCharType="end"/>
            </w:r>
          </w:hyperlink>
        </w:p>
        <w:p w14:paraId="7FF7F163" w14:textId="57859378" w:rsidR="00426793" w:rsidRDefault="00EA32FC">
          <w:pPr>
            <w:pStyle w:val="Verzeichnis2"/>
            <w:rPr>
              <w:rFonts w:asciiTheme="minorHAnsi" w:eastAsiaTheme="minorEastAsia" w:hAnsiTheme="minorHAnsi"/>
              <w:noProof/>
              <w:lang w:eastAsia="de-DE"/>
            </w:rPr>
          </w:pPr>
          <w:hyperlink w:anchor="_Toc531939120" w:history="1">
            <w:r w:rsidR="00426793" w:rsidRPr="00745B3F">
              <w:rPr>
                <w:rStyle w:val="Hyperlink"/>
                <w:noProof/>
              </w:rPr>
              <w:t xml:space="preserve">2.1 </w:t>
            </w:r>
            <w:r w:rsidR="00426793">
              <w:rPr>
                <w:rFonts w:asciiTheme="minorHAnsi" w:eastAsiaTheme="minorEastAsia" w:hAnsiTheme="minorHAnsi"/>
                <w:noProof/>
                <w:lang w:eastAsia="de-DE"/>
              </w:rPr>
              <w:tab/>
            </w:r>
            <w:r w:rsidR="00426793" w:rsidRPr="00745B3F">
              <w:rPr>
                <w:rStyle w:val="Hyperlink"/>
                <w:noProof/>
              </w:rPr>
              <w:t>Unterrichtsvorhaben</w:t>
            </w:r>
            <w:r w:rsidR="00426793">
              <w:rPr>
                <w:noProof/>
                <w:webHidden/>
              </w:rPr>
              <w:tab/>
            </w:r>
            <w:r w:rsidR="00426793">
              <w:rPr>
                <w:noProof/>
                <w:webHidden/>
              </w:rPr>
              <w:fldChar w:fldCharType="begin"/>
            </w:r>
            <w:r w:rsidR="00426793">
              <w:rPr>
                <w:noProof/>
                <w:webHidden/>
              </w:rPr>
              <w:instrText xml:space="preserve"> PAGEREF _Toc531939120 \h </w:instrText>
            </w:r>
            <w:r w:rsidR="00426793">
              <w:rPr>
                <w:noProof/>
                <w:webHidden/>
              </w:rPr>
            </w:r>
            <w:r w:rsidR="00426793">
              <w:rPr>
                <w:noProof/>
                <w:webHidden/>
              </w:rPr>
              <w:fldChar w:fldCharType="separate"/>
            </w:r>
            <w:r w:rsidR="009D62A4">
              <w:rPr>
                <w:noProof/>
                <w:webHidden/>
              </w:rPr>
              <w:t>8</w:t>
            </w:r>
            <w:r w:rsidR="00426793">
              <w:rPr>
                <w:noProof/>
                <w:webHidden/>
              </w:rPr>
              <w:fldChar w:fldCharType="end"/>
            </w:r>
          </w:hyperlink>
        </w:p>
        <w:p w14:paraId="65F460C4" w14:textId="2BBF8EE2" w:rsidR="00426793" w:rsidRDefault="00EA32FC">
          <w:pPr>
            <w:pStyle w:val="Verzeichnis2"/>
            <w:rPr>
              <w:rFonts w:asciiTheme="minorHAnsi" w:eastAsiaTheme="minorEastAsia" w:hAnsiTheme="minorHAnsi"/>
              <w:noProof/>
              <w:lang w:eastAsia="de-DE"/>
            </w:rPr>
          </w:pPr>
          <w:hyperlink w:anchor="_Toc531939121" w:history="1">
            <w:r w:rsidR="00426793" w:rsidRPr="00745B3F">
              <w:rPr>
                <w:rStyle w:val="Hyperlink"/>
                <w:noProof/>
              </w:rPr>
              <w:t>2.2</w:t>
            </w:r>
            <w:r w:rsidR="00426793">
              <w:rPr>
                <w:rFonts w:asciiTheme="minorHAnsi" w:eastAsiaTheme="minorEastAsia" w:hAnsiTheme="minorHAnsi"/>
                <w:noProof/>
                <w:lang w:eastAsia="de-DE"/>
              </w:rPr>
              <w:tab/>
            </w:r>
            <w:r w:rsidR="00426793" w:rsidRPr="00745B3F">
              <w:rPr>
                <w:rStyle w:val="Hyperlink"/>
                <w:noProof/>
              </w:rPr>
              <w:t xml:space="preserve">Grundsätze der fachdidaktischen </w:t>
            </w:r>
            <w:r w:rsidR="00E235D6">
              <w:rPr>
                <w:rStyle w:val="Hyperlink"/>
                <w:noProof/>
              </w:rPr>
              <w:t xml:space="preserve">und fachmethodischen </w:t>
            </w:r>
            <w:r w:rsidR="00426793" w:rsidRPr="00745B3F">
              <w:rPr>
                <w:rStyle w:val="Hyperlink"/>
                <w:noProof/>
              </w:rPr>
              <w:t>Arbeit</w:t>
            </w:r>
            <w:r w:rsidR="00426793">
              <w:rPr>
                <w:noProof/>
                <w:webHidden/>
              </w:rPr>
              <w:tab/>
            </w:r>
            <w:r w:rsidR="00426793">
              <w:rPr>
                <w:noProof/>
                <w:webHidden/>
              </w:rPr>
              <w:fldChar w:fldCharType="begin"/>
            </w:r>
            <w:r w:rsidR="00426793">
              <w:rPr>
                <w:noProof/>
                <w:webHidden/>
              </w:rPr>
              <w:instrText xml:space="preserve"> PAGEREF _Toc531939121 \h </w:instrText>
            </w:r>
            <w:r w:rsidR="00426793">
              <w:rPr>
                <w:noProof/>
                <w:webHidden/>
              </w:rPr>
            </w:r>
            <w:r w:rsidR="00426793">
              <w:rPr>
                <w:noProof/>
                <w:webHidden/>
              </w:rPr>
              <w:fldChar w:fldCharType="separate"/>
            </w:r>
            <w:r w:rsidR="009D62A4">
              <w:rPr>
                <w:noProof/>
                <w:webHidden/>
              </w:rPr>
              <w:t>59</w:t>
            </w:r>
            <w:r w:rsidR="00426793">
              <w:rPr>
                <w:noProof/>
                <w:webHidden/>
              </w:rPr>
              <w:fldChar w:fldCharType="end"/>
            </w:r>
          </w:hyperlink>
        </w:p>
        <w:p w14:paraId="6B313E81" w14:textId="76034255" w:rsidR="00426793" w:rsidRDefault="00EA32FC">
          <w:pPr>
            <w:pStyle w:val="Verzeichnis2"/>
            <w:rPr>
              <w:rFonts w:asciiTheme="minorHAnsi" w:eastAsiaTheme="minorEastAsia" w:hAnsiTheme="minorHAnsi"/>
              <w:noProof/>
              <w:lang w:eastAsia="de-DE"/>
            </w:rPr>
          </w:pPr>
          <w:hyperlink w:anchor="_Toc531939122" w:history="1">
            <w:r w:rsidR="00426793" w:rsidRPr="00745B3F">
              <w:rPr>
                <w:rStyle w:val="Hyperlink"/>
                <w:noProof/>
              </w:rPr>
              <w:t>2.3</w:t>
            </w:r>
            <w:r w:rsidR="00426793">
              <w:rPr>
                <w:rFonts w:asciiTheme="minorHAnsi" w:eastAsiaTheme="minorEastAsia" w:hAnsiTheme="minorHAnsi"/>
                <w:noProof/>
                <w:lang w:eastAsia="de-DE"/>
              </w:rPr>
              <w:tab/>
            </w:r>
            <w:r w:rsidR="00426793" w:rsidRPr="00745B3F">
              <w:rPr>
                <w:rStyle w:val="Hyperlink"/>
                <w:noProof/>
              </w:rPr>
              <w:t>Grundsätze der Leistungsbewertung und Leistungsrückmeldung</w:t>
            </w:r>
            <w:r w:rsidR="00426793">
              <w:rPr>
                <w:noProof/>
                <w:webHidden/>
              </w:rPr>
              <w:tab/>
            </w:r>
            <w:r w:rsidR="00426793">
              <w:rPr>
                <w:noProof/>
                <w:webHidden/>
              </w:rPr>
              <w:fldChar w:fldCharType="begin"/>
            </w:r>
            <w:r w:rsidR="00426793">
              <w:rPr>
                <w:noProof/>
                <w:webHidden/>
              </w:rPr>
              <w:instrText xml:space="preserve"> PAGEREF _Toc531939122 \h </w:instrText>
            </w:r>
            <w:r w:rsidR="00426793">
              <w:rPr>
                <w:noProof/>
                <w:webHidden/>
              </w:rPr>
            </w:r>
            <w:r w:rsidR="00426793">
              <w:rPr>
                <w:noProof/>
                <w:webHidden/>
              </w:rPr>
              <w:fldChar w:fldCharType="separate"/>
            </w:r>
            <w:r w:rsidR="009D62A4">
              <w:rPr>
                <w:noProof/>
                <w:webHidden/>
              </w:rPr>
              <w:t>61</w:t>
            </w:r>
            <w:r w:rsidR="00426793">
              <w:rPr>
                <w:noProof/>
                <w:webHidden/>
              </w:rPr>
              <w:fldChar w:fldCharType="end"/>
            </w:r>
          </w:hyperlink>
        </w:p>
        <w:p w14:paraId="5B37CC01" w14:textId="3F98A713" w:rsidR="00426793" w:rsidRDefault="00EA32FC">
          <w:pPr>
            <w:pStyle w:val="Verzeichnis2"/>
            <w:rPr>
              <w:rFonts w:asciiTheme="minorHAnsi" w:eastAsiaTheme="minorEastAsia" w:hAnsiTheme="minorHAnsi"/>
              <w:noProof/>
              <w:lang w:eastAsia="de-DE"/>
            </w:rPr>
          </w:pPr>
          <w:hyperlink w:anchor="_Toc531939123" w:history="1">
            <w:r w:rsidR="00426793" w:rsidRPr="00745B3F">
              <w:rPr>
                <w:rStyle w:val="Hyperlink"/>
                <w:noProof/>
              </w:rPr>
              <w:t>2.4</w:t>
            </w:r>
            <w:r w:rsidR="00426793">
              <w:rPr>
                <w:rFonts w:asciiTheme="minorHAnsi" w:eastAsiaTheme="minorEastAsia" w:hAnsiTheme="minorHAnsi"/>
                <w:noProof/>
                <w:lang w:eastAsia="de-DE"/>
              </w:rPr>
              <w:tab/>
            </w:r>
            <w:r w:rsidR="00426793" w:rsidRPr="00745B3F">
              <w:rPr>
                <w:rStyle w:val="Hyperlink"/>
                <w:noProof/>
              </w:rPr>
              <w:t>Lehr- und Lernmittel</w:t>
            </w:r>
            <w:r w:rsidR="00426793">
              <w:rPr>
                <w:noProof/>
                <w:webHidden/>
              </w:rPr>
              <w:tab/>
            </w:r>
            <w:r w:rsidR="00426793">
              <w:rPr>
                <w:noProof/>
                <w:webHidden/>
              </w:rPr>
              <w:fldChar w:fldCharType="begin"/>
            </w:r>
            <w:r w:rsidR="00426793">
              <w:rPr>
                <w:noProof/>
                <w:webHidden/>
              </w:rPr>
              <w:instrText xml:space="preserve"> PAGEREF _Toc531939123 \h </w:instrText>
            </w:r>
            <w:r w:rsidR="00426793">
              <w:rPr>
                <w:noProof/>
                <w:webHidden/>
              </w:rPr>
            </w:r>
            <w:r w:rsidR="00426793">
              <w:rPr>
                <w:noProof/>
                <w:webHidden/>
              </w:rPr>
              <w:fldChar w:fldCharType="separate"/>
            </w:r>
            <w:r w:rsidR="009D62A4">
              <w:rPr>
                <w:noProof/>
                <w:webHidden/>
              </w:rPr>
              <w:t>67</w:t>
            </w:r>
            <w:r w:rsidR="00426793">
              <w:rPr>
                <w:noProof/>
                <w:webHidden/>
              </w:rPr>
              <w:fldChar w:fldCharType="end"/>
            </w:r>
          </w:hyperlink>
        </w:p>
        <w:p w14:paraId="069A26FF" w14:textId="3C6FD007" w:rsidR="00426793" w:rsidRDefault="00EA32FC">
          <w:pPr>
            <w:pStyle w:val="Verzeichnis1"/>
            <w:tabs>
              <w:tab w:val="left" w:pos="440"/>
              <w:tab w:val="right" w:leader="dot" w:pos="8375"/>
            </w:tabs>
            <w:rPr>
              <w:rFonts w:asciiTheme="minorHAnsi" w:eastAsiaTheme="minorEastAsia" w:hAnsiTheme="minorHAnsi"/>
              <w:b w:val="0"/>
              <w:noProof/>
              <w:lang w:eastAsia="de-DE"/>
            </w:rPr>
          </w:pPr>
          <w:hyperlink w:anchor="_Toc531939124" w:history="1">
            <w:r w:rsidR="00426793" w:rsidRPr="00745B3F">
              <w:rPr>
                <w:rStyle w:val="Hyperlink"/>
                <w:noProof/>
              </w:rPr>
              <w:t>3</w:t>
            </w:r>
            <w:r w:rsidR="00426793">
              <w:rPr>
                <w:rFonts w:asciiTheme="minorHAnsi" w:eastAsiaTheme="minorEastAsia" w:hAnsiTheme="minorHAnsi"/>
                <w:b w:val="0"/>
                <w:noProof/>
                <w:lang w:eastAsia="de-DE"/>
              </w:rPr>
              <w:tab/>
            </w:r>
            <w:r w:rsidR="00426793" w:rsidRPr="00745B3F">
              <w:rPr>
                <w:rStyle w:val="Hyperlink"/>
                <w:noProof/>
              </w:rPr>
              <w:t>Entscheidungen zu fach- und unterrichtsübergreifenden Fragen</w:t>
            </w:r>
            <w:r w:rsidR="00426793">
              <w:rPr>
                <w:noProof/>
                <w:webHidden/>
              </w:rPr>
              <w:tab/>
            </w:r>
            <w:r w:rsidR="00426793">
              <w:rPr>
                <w:noProof/>
                <w:webHidden/>
              </w:rPr>
              <w:fldChar w:fldCharType="begin"/>
            </w:r>
            <w:r w:rsidR="00426793">
              <w:rPr>
                <w:noProof/>
                <w:webHidden/>
              </w:rPr>
              <w:instrText xml:space="preserve"> PAGEREF _Toc531939124 \h </w:instrText>
            </w:r>
            <w:r w:rsidR="00426793">
              <w:rPr>
                <w:noProof/>
                <w:webHidden/>
              </w:rPr>
            </w:r>
            <w:r w:rsidR="00426793">
              <w:rPr>
                <w:noProof/>
                <w:webHidden/>
              </w:rPr>
              <w:fldChar w:fldCharType="separate"/>
            </w:r>
            <w:r w:rsidR="009D62A4">
              <w:rPr>
                <w:noProof/>
                <w:webHidden/>
              </w:rPr>
              <w:t>69</w:t>
            </w:r>
            <w:r w:rsidR="00426793">
              <w:rPr>
                <w:noProof/>
                <w:webHidden/>
              </w:rPr>
              <w:fldChar w:fldCharType="end"/>
            </w:r>
          </w:hyperlink>
        </w:p>
        <w:p w14:paraId="62D6B5F0" w14:textId="3C0903B2" w:rsidR="00426793" w:rsidRDefault="00EA32FC">
          <w:pPr>
            <w:pStyle w:val="Verzeichnis1"/>
            <w:tabs>
              <w:tab w:val="left" w:pos="440"/>
              <w:tab w:val="right" w:leader="dot" w:pos="8375"/>
            </w:tabs>
            <w:rPr>
              <w:rFonts w:asciiTheme="minorHAnsi" w:eastAsiaTheme="minorEastAsia" w:hAnsiTheme="minorHAnsi"/>
              <w:b w:val="0"/>
              <w:noProof/>
              <w:lang w:eastAsia="de-DE"/>
            </w:rPr>
          </w:pPr>
          <w:hyperlink w:anchor="_Toc531939125" w:history="1">
            <w:r w:rsidR="00426793" w:rsidRPr="00745B3F">
              <w:rPr>
                <w:rStyle w:val="Hyperlink"/>
                <w:noProof/>
              </w:rPr>
              <w:t>4</w:t>
            </w:r>
            <w:r w:rsidR="00426793">
              <w:rPr>
                <w:rFonts w:asciiTheme="minorHAnsi" w:eastAsiaTheme="minorEastAsia" w:hAnsiTheme="minorHAnsi"/>
                <w:b w:val="0"/>
                <w:noProof/>
                <w:lang w:eastAsia="de-DE"/>
              </w:rPr>
              <w:tab/>
            </w:r>
            <w:r w:rsidR="00426793" w:rsidRPr="00745B3F">
              <w:rPr>
                <w:rStyle w:val="Hyperlink"/>
                <w:noProof/>
              </w:rPr>
              <w:t>Qualitätssicherung und Evaluation</w:t>
            </w:r>
            <w:r w:rsidR="00426793">
              <w:rPr>
                <w:noProof/>
                <w:webHidden/>
              </w:rPr>
              <w:tab/>
            </w:r>
            <w:r w:rsidR="00426793">
              <w:rPr>
                <w:noProof/>
                <w:webHidden/>
              </w:rPr>
              <w:fldChar w:fldCharType="begin"/>
            </w:r>
            <w:r w:rsidR="00426793">
              <w:rPr>
                <w:noProof/>
                <w:webHidden/>
              </w:rPr>
              <w:instrText xml:space="preserve"> PAGEREF _Toc531939125 \h </w:instrText>
            </w:r>
            <w:r w:rsidR="00426793">
              <w:rPr>
                <w:noProof/>
                <w:webHidden/>
              </w:rPr>
            </w:r>
            <w:r w:rsidR="00426793">
              <w:rPr>
                <w:noProof/>
                <w:webHidden/>
              </w:rPr>
              <w:fldChar w:fldCharType="separate"/>
            </w:r>
            <w:r w:rsidR="009D62A4">
              <w:rPr>
                <w:noProof/>
                <w:webHidden/>
              </w:rPr>
              <w:t>72</w:t>
            </w:r>
            <w:r w:rsidR="00426793">
              <w:rPr>
                <w:noProof/>
                <w:webHidden/>
              </w:rPr>
              <w:fldChar w:fldCharType="end"/>
            </w:r>
          </w:hyperlink>
        </w:p>
        <w:p w14:paraId="58D5BEBA" w14:textId="5E76213A" w:rsidR="007314C6" w:rsidRDefault="007314C6" w:rsidP="00E235D6">
          <w:r>
            <w:rPr>
              <w:b/>
              <w:bCs/>
            </w:rPr>
            <w:fldChar w:fldCharType="end"/>
          </w:r>
        </w:p>
      </w:sdtContent>
    </w:sdt>
    <w:p w14:paraId="1B02D6DD" w14:textId="77777777" w:rsidR="00490596" w:rsidRDefault="008B5351" w:rsidP="008B5351">
      <w:pPr>
        <w:pStyle w:val="berschrift1"/>
      </w:pPr>
      <w:bookmarkStart w:id="0" w:name="_Toc531939118"/>
      <w:r>
        <w:lastRenderedPageBreak/>
        <w:t>1</w:t>
      </w:r>
      <w:r>
        <w:tab/>
      </w:r>
      <w:r w:rsidR="00170A38">
        <w:t>Rahmenbedingungen der fachlichen Arbeit</w:t>
      </w:r>
      <w:bookmarkEnd w:id="0"/>
    </w:p>
    <w:p w14:paraId="56F9A856" w14:textId="77777777" w:rsidR="00170A38" w:rsidRPr="00B4087F" w:rsidRDefault="00170A38" w:rsidP="00B4087F">
      <w:pPr>
        <w:pStyle w:val="Konstruktionshinweise"/>
        <w:rPr>
          <w:rStyle w:val="Hervorhebung"/>
        </w:rPr>
      </w:pPr>
      <w:r w:rsidRPr="00B4087F">
        <w:rPr>
          <w:rStyle w:val="Hervorhebung"/>
        </w:rPr>
        <w:t xml:space="preserve">Hinweis: </w:t>
      </w:r>
    </w:p>
    <w:p w14:paraId="42BBD318" w14:textId="147D2B04" w:rsidR="00170A38" w:rsidRDefault="00170A38" w:rsidP="00B4087F">
      <w:pPr>
        <w:pStyle w:val="Konstruktionshinweise"/>
      </w:pPr>
      <w:r w:rsidRPr="00170A38">
        <w:t>Schulinterne Lehrpläne dokumentieren Vereinbarungen, wie die Vorgaben der Kernlehrpläne unter den besonderen Bedingungen einer konkreten Schule umgesetzt werden. Diese Ausgangsbedingungen für den fachlich</w:t>
      </w:r>
      <w:r w:rsidR="00B4087F">
        <w:t>en Unterricht werden in Kapitel </w:t>
      </w:r>
      <w:r w:rsidRPr="00170A38">
        <w:t xml:space="preserve">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598BDC8B" w14:textId="63A91820" w:rsidR="00956A3D" w:rsidRDefault="00956A3D" w:rsidP="00B4087F">
      <w:pPr>
        <w:pStyle w:val="Konstruktion-Liste"/>
      </w:pPr>
      <w:r>
        <w:t>Leitbild der Schule</w:t>
      </w:r>
      <w:r w:rsidR="002F53FB">
        <w:t>,</w:t>
      </w:r>
    </w:p>
    <w:p w14:paraId="5FAA93CF" w14:textId="690F6BD9" w:rsidR="007D2F38" w:rsidRDefault="00966A7B" w:rsidP="00B4087F">
      <w:pPr>
        <w:pStyle w:val="Konstruktion-Liste"/>
      </w:pPr>
      <w:r>
        <w:t>Rahmenbedingungen des schulischen Umfelds</w:t>
      </w:r>
      <w:r w:rsidR="002F53FB">
        <w:t>,</w:t>
      </w:r>
    </w:p>
    <w:p w14:paraId="49604499" w14:textId="6B4D895E" w:rsidR="007D2F38" w:rsidRDefault="008F5F18" w:rsidP="00B4087F">
      <w:pPr>
        <w:pStyle w:val="Konstruktion-Liste"/>
      </w:pPr>
      <w:r>
        <w:t>s</w:t>
      </w:r>
      <w:r w:rsidR="007D2F38">
        <w:t>chulische Standards zum Lehren und Lernen</w:t>
      </w:r>
      <w:r w:rsidR="002F53FB">
        <w:t>,</w:t>
      </w:r>
    </w:p>
    <w:p w14:paraId="63B6A947" w14:textId="6E7E3550" w:rsidR="007D2F38" w:rsidRDefault="007D2F38" w:rsidP="00B4087F">
      <w:pPr>
        <w:pStyle w:val="Konstruktion-Liste"/>
      </w:pPr>
      <w:r>
        <w:t>Zusammenarbeit mit außerschulischen Partnern</w:t>
      </w:r>
      <w:r w:rsidR="002F53FB">
        <w:t>.</w:t>
      </w:r>
    </w:p>
    <w:p w14:paraId="0D3BC51D" w14:textId="7D9BF8EA" w:rsidR="007D2F38" w:rsidRDefault="00956A3D" w:rsidP="00B4087F">
      <w:pPr>
        <w:pStyle w:val="Konstruktionshinweise"/>
      </w:pPr>
      <w:r>
        <w:t xml:space="preserve">Das vorliegende Beispiel für einen schulinternen Lehrplan wurde für ein fiktives Gymnasium konzipiert, </w:t>
      </w:r>
      <w:r w:rsidR="001F60D7">
        <w:t>für das folgende Bedingungen vorliegen</w:t>
      </w:r>
      <w:r w:rsidR="002F53FB">
        <w:t>:</w:t>
      </w:r>
    </w:p>
    <w:p w14:paraId="5CF623E5" w14:textId="7AD02DDA" w:rsidR="00FC70AA" w:rsidRDefault="007D2F38" w:rsidP="00B4087F">
      <w:pPr>
        <w:pStyle w:val="Konstruktion-Liste"/>
      </w:pPr>
      <w:r w:rsidRPr="002D24DD">
        <w:t xml:space="preserve">vierzügiges </w:t>
      </w:r>
      <w:r w:rsidRPr="00DC59F8">
        <w:t>Gymnasium</w:t>
      </w:r>
      <w:r w:rsidR="002F53FB">
        <w:t>,</w:t>
      </w:r>
    </w:p>
    <w:p w14:paraId="48369337" w14:textId="3A92AC72" w:rsidR="00FC70AA" w:rsidRDefault="007D2F38" w:rsidP="00B4087F">
      <w:pPr>
        <w:pStyle w:val="Konstruktion-Liste"/>
      </w:pPr>
      <w:r w:rsidRPr="002D24DD">
        <w:t>865 Schülerinnen und Schüler</w:t>
      </w:r>
      <w:r w:rsidR="002F53FB">
        <w:t>,</w:t>
      </w:r>
    </w:p>
    <w:p w14:paraId="73EB883A" w14:textId="49BE7FF6" w:rsidR="00B4087F" w:rsidRDefault="007D2F38" w:rsidP="00B4087F">
      <w:pPr>
        <w:pStyle w:val="Konstruktion-Liste"/>
      </w:pPr>
      <w:r w:rsidRPr="002D24DD">
        <w:t>60 Lehrpersonen</w:t>
      </w:r>
      <w:r w:rsidR="002F53FB">
        <w:t>.</w:t>
      </w:r>
    </w:p>
    <w:p w14:paraId="63F48BD6" w14:textId="77777777" w:rsidR="00C3704C" w:rsidRDefault="00C3704C" w:rsidP="00CB3870">
      <w:pPr>
        <w:pStyle w:val="berschrift3"/>
      </w:pPr>
      <w:r>
        <w:t xml:space="preserve">Fachliche Bezüge zum </w:t>
      </w:r>
      <w:r w:rsidRPr="00FC70AA">
        <w:t>Leitbild der Schule</w:t>
      </w:r>
    </w:p>
    <w:p w14:paraId="2DED8248" w14:textId="1BBAB013" w:rsidR="00773C7C" w:rsidRDefault="00773C7C" w:rsidP="00773C7C">
      <w:r>
        <w:t xml:space="preserve">In unserem Schulprogramm formulieren wir als Leitgedanken für die gemeinsame Arbeit und als grundlegendes Ziel unserer Schule, die persönliche Entwicklung in sozialer Verantwortung aller am Schulleben beteiligten Personen gewissenhaft in den Blick zu nehmen und alle Lernenden bestmöglich zu fördern. Es ist uns ein wichtiges Anliegen, Lernen in eigener Verantwortung aktiv erfahrbar zu machen. </w:t>
      </w:r>
    </w:p>
    <w:p w14:paraId="299CF4EF" w14:textId="6E346024" w:rsidR="00773C7C" w:rsidRDefault="00773C7C" w:rsidP="00773C7C">
      <w:r>
        <w:t>Dabei greift das Fach Mathematik in allen Inhaltsbereichen aktuelle und für Schülerinnen und Schüler relevante Themen z.B. des Verbraucherschutzes, der Digitalisierung, der ökologischen Bildung auf. Durch das Lernen mit vers</w:t>
      </w:r>
      <w:r w:rsidR="005630AC">
        <w:t>chiedenen auch digitalen Medien</w:t>
      </w:r>
      <w:r>
        <w:t xml:space="preserve"> in unterschiedlichen Sozialformen und unter Berücksichtigung individueller Lernwege werden altersgerecht Aufgeschlossenheit und Neugier geweckt und Schülerinnen und Schüler zu eigenständigem Handeln angeleitet. Die Mathematik steht durch ihre Universalität in enger Verbindung zu einer Vielzahl anderer Disziplinen der Geistes- und Naturwissenschaften. Eine verstärkte Zusammenarbeit und Koordinierung der Fachbereiche ermöglicht komplexe Lerngegenstände umfassend darzustellen und Bezüge zwischen Inhalten der Fächer herzustellen, sodass ein wesentlicher Beitrag zur vertieften Allgemeinbildung geleistet werden kann. An Problemstellungen werden vorhandene Kenntnisse selbstständiger Lern- und Denkstr</w:t>
      </w:r>
      <w:r w:rsidR="00516927">
        <w:t>ategien aufgegriffen und weiter</w:t>
      </w:r>
      <w:r>
        <w:t xml:space="preserve">entwickelt. Zurzeit werden geeignete, auch fächerübergreifende, Projekte entwickelt. </w:t>
      </w:r>
    </w:p>
    <w:p w14:paraId="0D16254A" w14:textId="25F60178" w:rsidR="00773C7C" w:rsidRDefault="00773C7C" w:rsidP="00773C7C">
      <w:r>
        <w:t xml:space="preserve">Gemäß dem Schulprogramm sollen insbesondere die Lernenden als Individuen mit jeweils besonderen Fähigkeiten, Stärken und Interessen im Mittelpunkt stehen. Die Fachgruppe </w:t>
      </w:r>
      <w:r>
        <w:lastRenderedPageBreak/>
        <w:t>vereinbart, der individuellen Kompetenzentwicklung (Referenzrahmen</w:t>
      </w:r>
      <w:r w:rsidR="005630AC">
        <w:rPr>
          <w:rStyle w:val="Funotenzeichen"/>
        </w:rPr>
        <w:footnoteReference w:id="2"/>
      </w:r>
      <w:r>
        <w:t xml:space="preserve"> Kriterium 2.2.1) und den herausfordernd und kognitiv aktivierenden Lehr- und Lernprozessen (Kriterium 2.2.2) besondere Aufmerksamkeit zu widmen. Die Planung und Gestaltung des Unterrichts soll sich deshalb an der Heterogenität der Schülerschaft orientieren (Kriterium 2.6.1).</w:t>
      </w:r>
    </w:p>
    <w:p w14:paraId="25A1306C" w14:textId="240A9F1D" w:rsidR="00773C7C" w:rsidRDefault="00773C7C" w:rsidP="00773C7C">
      <w:r>
        <w:t xml:space="preserve">Im Rahmen von Arbeitsgemeinschaften erhalten Schülerinnen und Schüler erweiterte Bildungsangebote. So werden Schülerinnen und Schüler mit besonderer Begabung in verschiedenen Angeboten, z.B. </w:t>
      </w:r>
      <w:r w:rsidR="00692229">
        <w:t xml:space="preserve">in der </w:t>
      </w:r>
      <w:r w:rsidR="00942544">
        <w:t xml:space="preserve">Arbeitsgemeinschaft </w:t>
      </w:r>
      <w:r>
        <w:t xml:space="preserve">„Mathematik für Schnelle“ in der Erprobungsstufe und der Mittelstufe </w:t>
      </w:r>
      <w:r w:rsidR="00942544">
        <w:t xml:space="preserve">sowie </w:t>
      </w:r>
      <w:r w:rsidR="00692229">
        <w:t xml:space="preserve">in der </w:t>
      </w:r>
      <w:r w:rsidR="00942544">
        <w:t>Arbeitsgemeinschaft „</w:t>
      </w:r>
      <w:r>
        <w:t>Mathematik-Olympiade</w:t>
      </w:r>
      <w:r w:rsidR="00942544">
        <w:t xml:space="preserve">“ von der Erprobungsstufe bis zur </w:t>
      </w:r>
      <w:r>
        <w:t xml:space="preserve">Oberstufe gezielt gefördert. </w:t>
      </w:r>
    </w:p>
    <w:p w14:paraId="1CF29E2E" w14:textId="2391144A" w:rsidR="00773C7C" w:rsidRPr="00773C7C" w:rsidRDefault="00773C7C" w:rsidP="00773C7C">
      <w:r>
        <w:t>Geeignete Lernende der Jahrgangsstufe 8 bis zur Oberstufe können darüber hinaus im Programm „Schüler helfen Schülern“</w:t>
      </w:r>
      <w:r w:rsidR="00A162A6">
        <w:rPr>
          <w:rStyle w:val="Funotenzeichen"/>
        </w:rPr>
        <w:footnoteReference w:id="3"/>
      </w:r>
      <w:r>
        <w:t xml:space="preserve"> mit Begleitung durch Lehrkräfte tätig werden. Dadurch erhalten unsere jüngeren Schülerinnen und Schüler kompetente Unterstützung beim produktiven Üben im Fach Mathematik. Materialien zum individualisierten Lernen (</w:t>
      </w:r>
      <w:r w:rsidR="00960EFC">
        <w:t>z.B.</w:t>
      </w:r>
      <w:r>
        <w:t xml:space="preserve"> Arbeitsblätter, Lernvideos, Online-Kurse) unterstützen den Lernenden beim Kompetenzerwerb im Unterricht im Rahmen von Lernzeiten. </w:t>
      </w:r>
    </w:p>
    <w:p w14:paraId="4C8AD12E" w14:textId="77777777" w:rsidR="00773C7C" w:rsidRDefault="002F53FB" w:rsidP="00CB3870">
      <w:pPr>
        <w:pStyle w:val="berschrift3"/>
      </w:pPr>
      <w:r>
        <w:t xml:space="preserve">Fachliche Bezüge zu den </w:t>
      </w:r>
      <w:r w:rsidR="00FC70AA" w:rsidRPr="00FC70AA">
        <w:t>Rahmenbedingungen des schulischen Umfelds</w:t>
      </w:r>
    </w:p>
    <w:p w14:paraId="50647E01" w14:textId="7D1DC5BE" w:rsidR="00773C7C" w:rsidRDefault="00773C7C" w:rsidP="00773C7C">
      <w:r>
        <w:t xml:space="preserve">Von den Lehrkräften besitzen alle die </w:t>
      </w:r>
      <w:r w:rsidR="00B46DD8">
        <w:t>Fa</w:t>
      </w:r>
      <w:r w:rsidR="00692229">
        <w:t>k</w:t>
      </w:r>
      <w:r w:rsidR="00B46DD8">
        <w:t>ultas</w:t>
      </w:r>
      <w:r>
        <w:t xml:space="preserve"> für die Sekundarstufe I und ein großer Teil der Lehrkräfte zusätzlich die </w:t>
      </w:r>
      <w:r w:rsidR="00B46DD8">
        <w:t>Fa</w:t>
      </w:r>
      <w:r w:rsidR="00692229">
        <w:t>k</w:t>
      </w:r>
      <w:r w:rsidR="00B46DD8">
        <w:t>ultas</w:t>
      </w:r>
      <w:r>
        <w:t xml:space="preserve"> für die Sekundarstufe II. Alle Kolleginnen und Kollegen aus der Sekundarstufe II unterrichten ebenfalls in der Sekundarstufe I. </w:t>
      </w:r>
    </w:p>
    <w:p w14:paraId="3A42D1D1" w14:textId="3B32C795" w:rsidR="00773C7C" w:rsidRDefault="00773C7C" w:rsidP="00773C7C">
      <w:r>
        <w:t xml:space="preserve">Der Unterricht </w:t>
      </w:r>
      <w:r w:rsidR="005630AC">
        <w:t xml:space="preserve">der Erprobungsstufe zum einen und der Einführungsphase (EF) zum anderen </w:t>
      </w:r>
      <w:r>
        <w:t xml:space="preserve">ist darauf abgestimmt, dass den Schülerinnen und Schülern der Wechsel an das Gymnasium gelingt. </w:t>
      </w:r>
      <w:r w:rsidR="005630AC">
        <w:t xml:space="preserve">Eine Kooperation </w:t>
      </w:r>
      <w:r>
        <w:t xml:space="preserve">umfasst die nahegelegenen Grundschulen und die benachbarte Sekundarschule. Mit der Sekundarschule ist ein Konzept für den Übergang an unser Gymnasium vereinbart worden. Mit den Mathematikkolleginnen und </w:t>
      </w:r>
      <w:r>
        <w:noBreakHyphen/>
        <w:t xml:space="preserve">kollegen der kooperierenden Schulen finden </w:t>
      </w:r>
      <w:r w:rsidR="005630AC">
        <w:t xml:space="preserve">zweimal jährlich </w:t>
      </w:r>
      <w:r>
        <w:t xml:space="preserve">Treffen statt, in welchen Absprachen für einen möglichst reibungslosen Übergang im Fach Mathematik getroffen werden. </w:t>
      </w:r>
    </w:p>
    <w:p w14:paraId="30781685" w14:textId="7CB6C030" w:rsidR="00773C7C" w:rsidRDefault="00773C7C" w:rsidP="00773C7C">
      <w:r>
        <w:t xml:space="preserve">Die Fachkonferenz tritt mindestens einmal pro Schuljahr zusammen, um notwendige Absprachen zu treffen. Zusätzlich treffen sich die Kolleginnen und Kollegen innerhalb jeder Jahrgangsstufe zu weiteren Absprachen regelmäßig. Dieses Vorhaben wird durch die Schulleitung unterstützt. Besondere Aufmerksamkeit unterliegt </w:t>
      </w:r>
      <w:r w:rsidR="00B4087F">
        <w:t>zurzeit</w:t>
      </w:r>
      <w:r>
        <w:t xml:space="preserve"> der Umgang mit dem Medien-Kompetenzrahmen (MKR) um die Abstimmung mit den Inhalten des Faches Informatische Bildung und dem Mathematikunterricht zu optimieren.</w:t>
      </w:r>
    </w:p>
    <w:p w14:paraId="63B05330" w14:textId="221C4616" w:rsidR="00773C7C" w:rsidRPr="00773C7C" w:rsidRDefault="00773C7C" w:rsidP="00773C7C">
      <w:r>
        <w:t xml:space="preserve">Um die Lehrkräfte bei der Unterrichtsplanung zu unterstützen, werden eigene ausgearbeitete Unterrichtsreihen und Materialien, die zu früheren Unterrichtsprojekten angefertigt und gesammelt worden sind, sowie Materialien von Schulbuchverlagen an </w:t>
      </w:r>
      <w:r>
        <w:lastRenderedPageBreak/>
        <w:t>bekannter zentraler Stelle bereitgestellt</w:t>
      </w:r>
      <w:r w:rsidR="00A162A6">
        <w:t>, wenn möglich in digitaler Form</w:t>
      </w:r>
      <w:r>
        <w:t>. Diese werden im Rahmen der Unterrichtsentwicklung laufend ergänzt, überarbeitet und weiterentwickelt.</w:t>
      </w:r>
    </w:p>
    <w:p w14:paraId="7AAC78AE" w14:textId="0487AACE" w:rsidR="00FC70AA" w:rsidRDefault="002F53FB" w:rsidP="00CB3870">
      <w:pPr>
        <w:pStyle w:val="berschrift3"/>
      </w:pPr>
      <w:r>
        <w:t xml:space="preserve">Fachliche Bezüge zu </w:t>
      </w:r>
      <w:r w:rsidR="00D6518B">
        <w:t>s</w:t>
      </w:r>
      <w:r w:rsidR="00FC70AA" w:rsidRPr="00FC70AA">
        <w:t>chulische</w:t>
      </w:r>
      <w:r>
        <w:t>n</w:t>
      </w:r>
      <w:r w:rsidR="00FC70AA" w:rsidRPr="00FC70AA">
        <w:t xml:space="preserve"> Standards zum Lehren und Lernen</w:t>
      </w:r>
    </w:p>
    <w:p w14:paraId="2D1DC9F1" w14:textId="77777777" w:rsidR="00773C7C" w:rsidRPr="00773C7C" w:rsidRDefault="00773C7C" w:rsidP="00773C7C">
      <w:r w:rsidRPr="00773C7C">
        <w:t xml:space="preserve">Den im Schulprogramm ausgewiesenen Zielen, Schülerinnen und Schüler ihren Begabungen und Neigungen entsprechend individuell zu fördern und ihnen Orientierung für ihren weiteren Lebensweg zu geben, fühlt sich die Fachgruppe Mathematik in besonderer Weise verpflichtet. </w:t>
      </w:r>
    </w:p>
    <w:p w14:paraId="6AD8EC34" w14:textId="0546565E" w:rsidR="00773C7C" w:rsidRPr="00773C7C" w:rsidRDefault="00413EC3" w:rsidP="00773C7C">
      <w:r>
        <w:t xml:space="preserve">Der Unterrichtsalltag ist rhythmisiert und weist für die Kernfächer vornehmlich Doppelstunden (90-Minuten-Blöcke) aus. </w:t>
      </w:r>
    </w:p>
    <w:p w14:paraId="1EEA75F0" w14:textId="6CA68B0F" w:rsidR="00773C7C" w:rsidRPr="00773C7C" w:rsidRDefault="00773C7C" w:rsidP="00773C7C">
      <w:r w:rsidRPr="00773C7C">
        <w:t xml:space="preserve">In den Lernzeiten der Sekundarstufe I, welche die Schulkonferenz im Rahmen der Ergänzungsstunden beschlossen hat, können die zwischen den Lernenden und der Fachlehrkraft abgestimmten individuellen Lernvereinbarungen unter fachlich kompetenter Betreuung (vgl. Schüler helfen Schüler) auch begleitend </w:t>
      </w:r>
      <w:r w:rsidR="00302520">
        <w:t xml:space="preserve">zum Unterricht genutzt werden. </w:t>
      </w:r>
    </w:p>
    <w:p w14:paraId="23BB3302" w14:textId="58D12B7E" w:rsidR="00773C7C" w:rsidRPr="00773C7C" w:rsidRDefault="00773C7C" w:rsidP="00773C7C">
      <w:r w:rsidRPr="00773C7C">
        <w:t>Schülerinnen und Schüler aller Klassen werden zur Teilnahme an mathematischen Wettbewerben motiviert (s.o.)</w:t>
      </w:r>
      <w:r w:rsidR="00632AB9">
        <w:t>.</w:t>
      </w:r>
      <w:r w:rsidRPr="00773C7C">
        <w:t xml:space="preserve"> </w:t>
      </w:r>
    </w:p>
    <w:p w14:paraId="5FA09DC1" w14:textId="20DDCEDA" w:rsidR="00773C7C" w:rsidRPr="00773C7C" w:rsidRDefault="00773C7C" w:rsidP="00773C7C">
      <w:r w:rsidRPr="00773C7C">
        <w:t>Für den Fachunterricht alle</w:t>
      </w:r>
      <w:r w:rsidR="00A162A6">
        <w:t>r</w:t>
      </w:r>
      <w:r w:rsidRPr="00773C7C">
        <w:t xml:space="preserve"> Stufen besteht Konsens darüber, dass mathematische Fachinhalte mit Lebensweltbezug vermittelt werden. Dazu werden ausgewählte Kontexte im Rahmen der Unterrichtsvorhaben in Kapitel 2.1 verbindlich innerhalb der Fachgruppe festgelegt. In der Sekundarstufe II wird verlässlich darauf aufgebaut, dass die Verwendung von Kontexten im Mathematikunterricht bekannt ist. </w:t>
      </w:r>
    </w:p>
    <w:p w14:paraId="2FD0E0A3" w14:textId="29C5515A" w:rsidR="00773C7C" w:rsidRDefault="00302520" w:rsidP="00773C7C">
      <w:r>
        <w:t xml:space="preserve">Weitere </w:t>
      </w:r>
      <w:r w:rsidR="00773C7C">
        <w:t xml:space="preserve">getroffene Absprachen innerhalb der Fachgruppe sind: </w:t>
      </w:r>
    </w:p>
    <w:p w14:paraId="61BA3787" w14:textId="77777777" w:rsidR="00773C7C" w:rsidRDefault="00773C7C" w:rsidP="00997C8D">
      <w:pPr>
        <w:pStyle w:val="Listenabsatz"/>
        <w:numPr>
          <w:ilvl w:val="0"/>
          <w:numId w:val="2"/>
        </w:numPr>
      </w:pPr>
      <w:r>
        <w:t>Einsatz von digitalen Hilfsmitteln</w:t>
      </w:r>
    </w:p>
    <w:p w14:paraId="3FF121B7" w14:textId="7D084025" w:rsidR="00773C7C" w:rsidRDefault="00773C7C" w:rsidP="00997C8D">
      <w:pPr>
        <w:pStyle w:val="Listenabsatz"/>
        <w:numPr>
          <w:ilvl w:val="1"/>
          <w:numId w:val="2"/>
        </w:numPr>
      </w:pPr>
      <w:r>
        <w:t>Tablets mit einer</w:t>
      </w:r>
      <w:r w:rsidR="003B7BE9">
        <w:t xml:space="preserve"> dynamischen</w:t>
      </w:r>
      <w:r>
        <w:t xml:space="preserve"> Multirepräsentations-Software</w:t>
      </w:r>
      <w:r w:rsidR="00F23009">
        <w:rPr>
          <w:rStyle w:val="Funotenzeichen"/>
        </w:rPr>
        <w:footnoteReference w:id="4"/>
      </w:r>
      <w:r>
        <w:t xml:space="preserve"> ab </w:t>
      </w:r>
      <w:r w:rsidR="003B7BE9">
        <w:t>Jahrgangstufe</w:t>
      </w:r>
      <w:r>
        <w:t xml:space="preserve"> 5</w:t>
      </w:r>
    </w:p>
    <w:p w14:paraId="20A743FF" w14:textId="4091D130" w:rsidR="00773C7C" w:rsidRDefault="00773C7C" w:rsidP="00997C8D">
      <w:pPr>
        <w:pStyle w:val="Listenabsatz"/>
        <w:numPr>
          <w:ilvl w:val="1"/>
          <w:numId w:val="2"/>
        </w:numPr>
      </w:pPr>
      <w:r>
        <w:t xml:space="preserve">Einführung eines Taschenrechners ab </w:t>
      </w:r>
      <w:r w:rsidR="003B7BE9">
        <w:t xml:space="preserve">Jahrgangstufe </w:t>
      </w:r>
      <w:r>
        <w:t xml:space="preserve">7 </w:t>
      </w:r>
    </w:p>
    <w:p w14:paraId="4BE8514C" w14:textId="77777777" w:rsidR="00773C7C" w:rsidRDefault="00773C7C" w:rsidP="00997C8D">
      <w:pPr>
        <w:pStyle w:val="Listenabsatz"/>
        <w:numPr>
          <w:ilvl w:val="0"/>
          <w:numId w:val="2"/>
        </w:numPr>
      </w:pPr>
      <w:r>
        <w:t>Einbindung des Mathematikunterrichts in das Konzept der Lernzeiten</w:t>
      </w:r>
    </w:p>
    <w:p w14:paraId="2A83AB46" w14:textId="351EBE35" w:rsidR="00773C7C" w:rsidRDefault="00773C7C" w:rsidP="00997C8D">
      <w:pPr>
        <w:pStyle w:val="Listenabsatz"/>
        <w:numPr>
          <w:ilvl w:val="0"/>
          <w:numId w:val="2"/>
        </w:numPr>
      </w:pPr>
      <w:r>
        <w:t xml:space="preserve">Nutzung des Regelhefts als Arbeitslexikon (mathematische Zusammenhänge und Regeln) und Einführung der Formelsammlung am Ende der </w:t>
      </w:r>
      <w:r w:rsidR="003B7BE9">
        <w:t>Jahrgangstufe</w:t>
      </w:r>
      <w:r>
        <w:t xml:space="preserve"> 9</w:t>
      </w:r>
    </w:p>
    <w:p w14:paraId="184E6E08" w14:textId="77777777" w:rsidR="00773C7C" w:rsidRDefault="00773C7C" w:rsidP="00997C8D">
      <w:pPr>
        <w:pStyle w:val="Listenabsatz"/>
        <w:numPr>
          <w:ilvl w:val="0"/>
          <w:numId w:val="2"/>
        </w:numPr>
      </w:pPr>
      <w:r>
        <w:t>Führen eines Lerntagebuchs in abgesprochenen Unterrichtsvorhaben (Strategien zum Problemlösen, Argumentieren, Modellieren)</w:t>
      </w:r>
    </w:p>
    <w:p w14:paraId="13DFD4F8" w14:textId="77777777" w:rsidR="00773C7C" w:rsidRDefault="00773C7C" w:rsidP="00997C8D">
      <w:pPr>
        <w:pStyle w:val="Listenabsatz"/>
        <w:numPr>
          <w:ilvl w:val="0"/>
          <w:numId w:val="2"/>
        </w:numPr>
      </w:pPr>
      <w:r>
        <w:t>Arbeit mit Kompetenzchecklisten, Selbst- und Partnerdiagnose</w:t>
      </w:r>
    </w:p>
    <w:p w14:paraId="0CF9DA15" w14:textId="77777777" w:rsidR="00773C7C" w:rsidRDefault="00773C7C" w:rsidP="00997C8D">
      <w:pPr>
        <w:pStyle w:val="Listenabsatz"/>
        <w:numPr>
          <w:ilvl w:val="0"/>
          <w:numId w:val="2"/>
        </w:numPr>
      </w:pPr>
      <w:r>
        <w:t xml:space="preserve">Vorbereitung und Evaluation von parallel durchgeführten Klassenarbeiten und der Standardüberprüfungen (Lernstand 8 und Zentrale Prüfung 10) </w:t>
      </w:r>
    </w:p>
    <w:p w14:paraId="682FFCA4" w14:textId="77777777" w:rsidR="00773C7C" w:rsidRDefault="00773C7C" w:rsidP="00997C8D">
      <w:pPr>
        <w:pStyle w:val="Listenabsatz"/>
        <w:numPr>
          <w:ilvl w:val="0"/>
          <w:numId w:val="2"/>
        </w:numPr>
      </w:pPr>
      <w:r>
        <w:t>Aufgabenpool für fachfremd gegebene Vertretungsstunden</w:t>
      </w:r>
    </w:p>
    <w:p w14:paraId="21B41F1A" w14:textId="3D2B2B7B" w:rsidR="00170A38" w:rsidRDefault="002F53FB" w:rsidP="00CB3870">
      <w:pPr>
        <w:pStyle w:val="berschrift3"/>
      </w:pPr>
      <w:r>
        <w:lastRenderedPageBreak/>
        <w:t xml:space="preserve">Fachliche </w:t>
      </w:r>
      <w:r w:rsidR="00FC70AA" w:rsidRPr="00FC70AA">
        <w:t>Zusammenarbeit mit außerunterrichtlichen Partnern</w:t>
      </w:r>
    </w:p>
    <w:p w14:paraId="1662D419" w14:textId="7773B6B7" w:rsidR="00773C7C" w:rsidRDefault="00773C7C" w:rsidP="00773C7C">
      <w:r>
        <w:t>Im Zusammenhang mit der Berufsorientierung bestehen Kooperationen mit verschiedenen kleineren und mittelständi</w:t>
      </w:r>
      <w:r w:rsidR="003B7BE9">
        <w:t>sch</w:t>
      </w:r>
      <w:r>
        <w:t xml:space="preserve">en Betrieben im schulischen Umfeld, die bei einzelnen Unterrichtsvorhaben als außerschulische Lernorte einen festen Bestandteil der unterrichtlichen Arbeit bilden. So unterstützt uns z.B. die örtliche Bank mit Informationen zu Finanzprodukten. </w:t>
      </w:r>
    </w:p>
    <w:p w14:paraId="686F8504" w14:textId="77777777" w:rsidR="00773C7C" w:rsidRDefault="00773C7C" w:rsidP="00773C7C">
      <w:r>
        <w:t xml:space="preserve">Im Rahmen der Studien- und Berufsorientierung bestehen verschiedene Kooperationen und Angebote, die ebenfalls vielfältig zur thematischen Anreicherung des Mathematikunterrichts genutzt werden: </w:t>
      </w:r>
    </w:p>
    <w:p w14:paraId="194EE4AA" w14:textId="77777777" w:rsidR="00773C7C" w:rsidRDefault="00773C7C" w:rsidP="00997C8D">
      <w:pPr>
        <w:pStyle w:val="Listenabsatz"/>
        <w:numPr>
          <w:ilvl w:val="0"/>
          <w:numId w:val="2"/>
        </w:numPr>
      </w:pPr>
      <w:r>
        <w:t>Besuch der Deutschen Arbeitsschutz Ausstellung (DASA)</w:t>
      </w:r>
    </w:p>
    <w:p w14:paraId="02A70B0E" w14:textId="7938D733" w:rsidR="00773C7C" w:rsidRDefault="00773C7C" w:rsidP="00997C8D">
      <w:pPr>
        <w:pStyle w:val="Listenabsatz"/>
        <w:numPr>
          <w:ilvl w:val="0"/>
          <w:numId w:val="2"/>
        </w:numPr>
      </w:pPr>
      <w:r>
        <w:t>Besuch de</w:t>
      </w:r>
      <w:r w:rsidR="003B7BE9">
        <w:t>r</w:t>
      </w:r>
      <w:r>
        <w:t xml:space="preserve"> Hochschultage</w:t>
      </w:r>
    </w:p>
    <w:p w14:paraId="5D5FBB87" w14:textId="77777777" w:rsidR="00773C7C" w:rsidRDefault="00773C7C" w:rsidP="00997C8D">
      <w:pPr>
        <w:pStyle w:val="Listenabsatz"/>
        <w:numPr>
          <w:ilvl w:val="0"/>
          <w:numId w:val="2"/>
        </w:numPr>
      </w:pPr>
      <w:r>
        <w:t>Kooperation mit der örtlichen Bank</w:t>
      </w:r>
    </w:p>
    <w:p w14:paraId="3CAA00AA" w14:textId="11810B29" w:rsidR="00773C7C" w:rsidRDefault="00773C7C" w:rsidP="00773C7C">
      <w:r>
        <w:t xml:space="preserve">Darüber hinaus besteht ein Kooperationsvertrag mit dem Schülerlabor, der vorsieht, dass die Lernenden ab der </w:t>
      </w:r>
      <w:r w:rsidR="00960EFC">
        <w:t xml:space="preserve">5. Jahrgangstufe </w:t>
      </w:r>
      <w:r>
        <w:t>an Angeboten teilnehmen können und die Lernenden der 8. Jahrgangsstufe verpflichtend Module im Schülerlabor besuchen</w:t>
      </w:r>
      <w:r w:rsidR="003B7BE9">
        <w:t>, die eng an mathematisch-naturwissenschaftliche Fragestellungen angebunden sind</w:t>
      </w:r>
      <w:r>
        <w:t>.</w:t>
      </w:r>
    </w:p>
    <w:p w14:paraId="031871AE" w14:textId="1E95CF95" w:rsidR="00773C7C" w:rsidRPr="00773C7C" w:rsidRDefault="00773C7C" w:rsidP="00773C7C">
      <w:r>
        <w:t xml:space="preserve">In der Stadt wurde ein Kinderparlament etabliert, an dem eine gewählte Delegation unserer Schülerinnen und Schüler teilnimmt. Sie erhält Einblick in ökonomische und ökologische planerische Aspekte. Das Kinderparlament fällt Entscheidungen </w:t>
      </w:r>
      <w:r w:rsidR="003B7BE9">
        <w:t xml:space="preserve">auch </w:t>
      </w:r>
      <w:r>
        <w:t>auf der Grundlage mathematischer Berechnungen, die im Mathematikunterr</w:t>
      </w:r>
      <w:r w:rsidR="00CB3870">
        <w:t>icht vorbereitet werden können.</w:t>
      </w:r>
    </w:p>
    <w:p w14:paraId="265CBFFB" w14:textId="77777777" w:rsidR="008B5351" w:rsidRDefault="008B5351" w:rsidP="006C6019">
      <w:pPr>
        <w:pStyle w:val="berschrift1"/>
        <w:ind w:left="0" w:firstLine="0"/>
      </w:pPr>
      <w:bookmarkStart w:id="1" w:name="_Toc531939119"/>
      <w:r w:rsidRPr="008B5351">
        <w:lastRenderedPageBreak/>
        <w:t>2</w:t>
      </w:r>
      <w:r w:rsidRPr="008B5351">
        <w:tab/>
        <w:t>Entscheidungen zum Unterricht</w:t>
      </w:r>
      <w:bookmarkEnd w:id="1"/>
    </w:p>
    <w:p w14:paraId="4F3DC125" w14:textId="77777777" w:rsidR="00C207FC" w:rsidRPr="00C207FC" w:rsidRDefault="00C207FC" w:rsidP="00B4087F">
      <w:pPr>
        <w:pStyle w:val="Konstruktionshinweise"/>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0F2794CB" w14:textId="77777777" w:rsidR="00C207FC" w:rsidRPr="00C207FC" w:rsidRDefault="00861574" w:rsidP="00B4087F">
      <w:pPr>
        <w:pStyle w:val="Konstruktionshinweise"/>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7C83D5E2" w14:textId="6A6220F6" w:rsidR="00C207FC" w:rsidRPr="00570D70" w:rsidRDefault="00C207FC" w:rsidP="00B4087F">
      <w:pPr>
        <w:pStyle w:val="Konstruktionshinweise"/>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einem Inhaltsfeld besonders gut entwickelt werden können und </w:t>
      </w:r>
      <w:r w:rsidR="00861574" w:rsidRPr="00570D70">
        <w:t>berücksichtigen dabei die obligatorischen Inhaltsfelder und inhaltlichen Schwerpunkte</w:t>
      </w:r>
      <w:r w:rsidRPr="00570D70">
        <w:t xml:space="preserve">. Dies entspricht der Verpflichtung jeder Lehrkraft, </w:t>
      </w:r>
      <w:r w:rsidRPr="00570D70">
        <w:rPr>
          <w:i/>
          <w:iCs/>
        </w:rPr>
        <w:t>alle</w:t>
      </w:r>
      <w:r w:rsidRPr="00570D70">
        <w:t xml:space="preserve"> Kompetenzerwartungen des Kernlehrplans bei den Lernenden auszubilden und zu fördern.</w:t>
      </w:r>
    </w:p>
    <w:p w14:paraId="68B12A66" w14:textId="1D28DBEC" w:rsidR="006F2279" w:rsidRPr="00C207FC" w:rsidRDefault="00583A27" w:rsidP="00B4087F">
      <w:pPr>
        <w:pStyle w:val="Konstruktionshinweise"/>
      </w:pPr>
      <w:r>
        <w:t xml:space="preserve">In weiteren Absätzen dieses Kapitels werden </w:t>
      </w:r>
      <w:r w:rsidR="006F2279" w:rsidRPr="00F168DE">
        <w:rPr>
          <w:i/>
        </w:rPr>
        <w:t xml:space="preserve">Grundsätze der fachdidaktischen </w:t>
      </w:r>
      <w:r w:rsidR="00AC6D48">
        <w:rPr>
          <w:i/>
        </w:rPr>
        <w:t xml:space="preserve">und </w:t>
      </w:r>
      <w:r w:rsidR="00AC6D48" w:rsidRPr="00F168DE">
        <w:rPr>
          <w:i/>
        </w:rPr>
        <w:t xml:space="preserve">fachmethodischen </w:t>
      </w:r>
      <w:r w:rsidR="006F2279" w:rsidRPr="00F168DE">
        <w:rPr>
          <w:i/>
        </w:rPr>
        <w:t>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6FB46916" w14:textId="77777777" w:rsidR="008B5351" w:rsidRDefault="008B5351" w:rsidP="00A1270E">
      <w:pPr>
        <w:pStyle w:val="berschrift2"/>
      </w:pPr>
      <w:bookmarkStart w:id="2" w:name="_Toc531939120"/>
      <w:r w:rsidRPr="008B5351">
        <w:t xml:space="preserve">2.1 </w:t>
      </w:r>
      <w:r>
        <w:tab/>
      </w:r>
      <w:r w:rsidRPr="00981D29">
        <w:t>Unterrichtsvorhaben</w:t>
      </w:r>
      <w:bookmarkEnd w:id="2"/>
    </w:p>
    <w:p w14:paraId="77306F9E" w14:textId="391FEB60" w:rsidR="001D7D44" w:rsidRDefault="0011114A" w:rsidP="001D7D44">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Lehrerinnen und Lehrer gemäß Fachkonferenzbeschluss </w:t>
      </w:r>
      <w:r w:rsidR="001D7D44" w:rsidRPr="00A2466F">
        <w:t>verbindliche</w:t>
      </w:r>
      <w:r w:rsidR="001D7D44">
        <w:t xml:space="preserve"> Verteilung der Unterrichtsvorhaben dargestellt. </w:t>
      </w:r>
      <w:r w:rsidR="0007117D">
        <w:t>Die Übersicht</w:t>
      </w:r>
      <w:r w:rsidR="001D7D44">
        <w:t xml:space="preserve"> dient dazu, für die</w:t>
      </w:r>
      <w:r w:rsidR="001D7D44" w:rsidRPr="00BC7B44">
        <w:t xml:space="preserve"> einzelnen Jahrgangsstufen </w:t>
      </w:r>
      <w:r w:rsidR="001D7D44">
        <w:t xml:space="preserve">allen </w:t>
      </w:r>
      <w:r w:rsidR="0007117D" w:rsidRPr="0007117D">
        <w:t xml:space="preserve">am Bildungsprozess Beteiligten </w:t>
      </w:r>
      <w:r w:rsidR="001D7D44">
        <w:t>einen schnellen Überblick über Themen bzw. Fragestellungen der Unterrichtsvorhaben unter Angabe besonderer Schwerpunkte in den Inhalten und in der Kompetenzentwicklung</w:t>
      </w:r>
      <w:r w:rsidR="001D7D44" w:rsidRPr="00BC7B44">
        <w:t xml:space="preserve"> </w:t>
      </w:r>
      <w:r w:rsidR="001D7D44">
        <w:t xml:space="preserve">zu verschaffen. Dadurch soll verdeutlicht werden, welches Wissen und welche Fähigkeiten in den jeweiligen Unterrichtsvorhaben besonders gut zu erlernen sind und welche Aspekte deshalb im Unterricht hervorgehoben thematisiert werden sollten. </w:t>
      </w:r>
      <w:r w:rsidR="00092ED3">
        <w:t>Unter den Hinweisen</w:t>
      </w:r>
      <w:r w:rsidR="001D7D44" w:rsidRPr="00181077">
        <w:t xml:space="preserve"> </w:t>
      </w:r>
      <w:r w:rsidR="001D7D44">
        <w:t>des Übersichts</w:t>
      </w:r>
      <w:r w:rsidR="0007117D">
        <w:t>rasters werden u.</w:t>
      </w:r>
      <w:r w:rsidR="001D7D44">
        <w:t xml:space="preserve">a. </w:t>
      </w:r>
      <w:r w:rsidR="0007117D">
        <w:t>Möglichkeiten</w:t>
      </w:r>
      <w:r w:rsidR="001D7D44" w:rsidRPr="00181077">
        <w:t xml:space="preserve"> im Hinblick auf </w:t>
      </w:r>
      <w:r w:rsidR="0007117D">
        <w:t>inhaltliche</w:t>
      </w:r>
      <w:r w:rsidR="001D7D44" w:rsidRPr="00181077">
        <w:t xml:space="preserve"> Fokussierungen und interne Verknüpfungen</w:t>
      </w:r>
      <w:r w:rsidR="00934E44">
        <w:t xml:space="preserve"> sowie Möglichkeiten der Vertiefung</w:t>
      </w:r>
      <w:r w:rsidR="00556505">
        <w:t xml:space="preserve"> </w:t>
      </w:r>
      <w:r w:rsidR="001D7D44" w:rsidRPr="00181077">
        <w:t>ausgewiesen.</w:t>
      </w:r>
      <w:r w:rsidR="001D7D44">
        <w:t xml:space="preserve"> </w:t>
      </w:r>
    </w:p>
    <w:p w14:paraId="5D8F340D" w14:textId="31FDC078" w:rsidR="00705B72" w:rsidRDefault="00092ED3" w:rsidP="001D7D44">
      <w:r w:rsidRPr="00092ED3">
        <w:t xml:space="preserve">Der ausgewiesene Zeitbedarf versteht sich als grobe Orientierungsgröße, die nach Bedarf über- oder unterschritten werden kann. Der </w:t>
      </w:r>
      <w:r w:rsidR="00773C7C">
        <w:t>s</w:t>
      </w:r>
      <w:r w:rsidRPr="00092ED3">
        <w:t>chulinterne Lehrplan ist so gestaltet, dass er zusätzlichen Spielraum für Vertiefungen, besondere Schülerinteressen, aktuelle Themen bzw. die Erfordernisse anderer besonderer Ereignisse (z.B. Praktika, Klassenfahrten o.Ä.)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Kompetenzerwartungen des Kernlehrplans Berücksichtigung finde</w:t>
      </w:r>
      <w:r w:rsidR="00E0425B">
        <w:t>n.</w:t>
      </w:r>
    </w:p>
    <w:p w14:paraId="6ECD7EF4" w14:textId="77777777" w:rsidR="003C6495" w:rsidRDefault="003C6495" w:rsidP="001D7D44"/>
    <w:p w14:paraId="10FC673F" w14:textId="77777777" w:rsidR="00F771BA" w:rsidRDefault="00F771BA" w:rsidP="00D437FC">
      <w:pPr>
        <w:pStyle w:val="berschrift3"/>
        <w:sectPr w:rsidR="00F771BA" w:rsidSect="00D6227F">
          <w:pgSz w:w="11906" w:h="16838" w:code="9"/>
          <w:pgMar w:top="1985" w:right="1440" w:bottom="1560" w:left="1797" w:header="709" w:footer="709" w:gutter="284"/>
          <w:cols w:space="708"/>
          <w:titlePg/>
          <w:docGrid w:linePitch="360"/>
        </w:sectPr>
      </w:pPr>
    </w:p>
    <w:p w14:paraId="3E11A0F9" w14:textId="1FDFD2BD" w:rsidR="00F771BA" w:rsidRDefault="008B5351" w:rsidP="00CB3870">
      <w:pPr>
        <w:pStyle w:val="berschrift3"/>
      </w:pPr>
      <w:r w:rsidRPr="008B5351">
        <w:lastRenderedPageBreak/>
        <w:t>Übersicht</w:t>
      </w:r>
      <w:r w:rsidR="000256E7">
        <w:t xml:space="preserve"> über die</w:t>
      </w:r>
      <w:r w:rsidRPr="008B5351">
        <w:t xml:space="preserve"> </w:t>
      </w:r>
      <w:r w:rsidRPr="00D437FC">
        <w:t>Unterrichtsvorhaben</w:t>
      </w:r>
    </w:p>
    <w:p w14:paraId="0630ED45" w14:textId="38E175B2" w:rsidR="003846BE" w:rsidRPr="003846BE" w:rsidRDefault="003846BE" w:rsidP="003846BE">
      <w:r w:rsidRPr="003846BE">
        <w:t xml:space="preserve">Die in den Tabellen aufgeführten inhaltlichen Schwerpunkte und Schwerpunkte der Kompetenzentwicklung sind dem KLP für das Gymnasium SI Mathematik entnommen. Die </w:t>
      </w:r>
      <w:r w:rsidR="00571978" w:rsidRPr="00571978">
        <w:rPr>
          <w:i/>
          <w:color w:val="808080" w:themeColor="background1" w:themeShade="80"/>
        </w:rPr>
        <w:t>hellgrau-kursiven</w:t>
      </w:r>
      <w:r w:rsidR="00571978" w:rsidRPr="00571978">
        <w:rPr>
          <w:color w:val="808080" w:themeColor="background1" w:themeShade="80"/>
        </w:rPr>
        <w:t xml:space="preserve"> </w:t>
      </w:r>
      <w:r w:rsidRPr="003846BE">
        <w:t>Textpassagen werden an andere</w:t>
      </w:r>
      <w:r w:rsidR="007E52D9">
        <w:t>r</w:t>
      </w:r>
      <w:r w:rsidRPr="003846BE">
        <w:t xml:space="preserve"> Stelle eingeführt. Diese Darstellungsweise unterstützt den Prozess, die Ziele des KLP vollständig zu erreichen.</w:t>
      </w:r>
      <w:r w:rsidR="00395C5E">
        <w:t xml:space="preserve"> Längere Auslassungen wurden aus Gründen der Übersichtlichkeit durch […] gekennzeichnet.</w:t>
      </w:r>
    </w:p>
    <w:p w14:paraId="4F216FDD" w14:textId="7B7EA030" w:rsidR="00764FBC" w:rsidRDefault="004D65E8" w:rsidP="00302520">
      <w:pPr>
        <w:pStyle w:val="berschrift4"/>
      </w:pPr>
      <w:r>
        <w:t>5. Jahrgangsstufe</w:t>
      </w:r>
    </w:p>
    <w:p w14:paraId="08BF758D" w14:textId="3F2CAB1B" w:rsidR="008B5B65" w:rsidRPr="008B5B65" w:rsidRDefault="003846BE" w:rsidP="008B5B65">
      <w:pPr>
        <w:pStyle w:val="bersichtsraster"/>
      </w:pPr>
      <w:r w:rsidRPr="003846BE">
        <w:t xml:space="preserve">Planungsgrundlage: 160 </w:t>
      </w:r>
      <w:r w:rsidR="00C6598D">
        <w:t>U.-Std.</w:t>
      </w:r>
      <w:r w:rsidRPr="003846BE">
        <w:t xml:space="preserve"> (4 Stunden pro Woche, 40 Wochen), davon 75% entsprechen 120 </w:t>
      </w:r>
      <w:r w:rsidR="00C6598D">
        <w:t>U.-Std.</w:t>
      </w:r>
      <w:r w:rsidRPr="003846BE">
        <w:t xml:space="preserve"> pro Schuljahr.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2267"/>
        <w:gridCol w:w="5496"/>
        <w:gridCol w:w="4957"/>
      </w:tblGrid>
      <w:tr w:rsidR="00764FBC" w14:paraId="0A7BFA34" w14:textId="77777777" w:rsidTr="007E52D9">
        <w:trPr>
          <w:cantSplit/>
          <w:trHeight w:val="57"/>
          <w:tblHeader/>
        </w:trPr>
        <w:tc>
          <w:tcPr>
            <w:tcW w:w="5000" w:type="pct"/>
            <w:gridSpan w:val="4"/>
            <w:shd w:val="clear" w:color="auto" w:fill="auto"/>
            <w:vAlign w:val="center"/>
          </w:tcPr>
          <w:p w14:paraId="45593611" w14:textId="32785501" w:rsidR="00516E46" w:rsidRPr="00516E46" w:rsidRDefault="00257EFF" w:rsidP="00556927">
            <w:pPr>
              <w:spacing w:after="0" w:line="22" w:lineRule="atLeast"/>
              <w:jc w:val="center"/>
              <w:rPr>
                <w:rFonts w:asciiTheme="minorHAnsi" w:hAnsiTheme="minorHAnsi"/>
              </w:rPr>
            </w:pPr>
            <w:r>
              <w:rPr>
                <w:rFonts w:asciiTheme="minorHAnsi" w:hAnsiTheme="minorHAnsi"/>
              </w:rPr>
              <w:fldChar w:fldCharType="begin"/>
            </w:r>
            <w:r>
              <w:rPr>
                <w:rFonts w:asciiTheme="minorHAnsi" w:hAnsiTheme="minorHAnsi"/>
              </w:rPr>
              <w:instrText xml:space="preserve"> STYLEREF  "Überschrift 4"  \* MERGEFORMAT </w:instrText>
            </w:r>
            <w:r>
              <w:rPr>
                <w:rFonts w:asciiTheme="minorHAnsi" w:hAnsiTheme="minorHAnsi"/>
              </w:rPr>
              <w:fldChar w:fldCharType="separate"/>
            </w:r>
            <w:r w:rsidR="003C6495">
              <w:rPr>
                <w:rFonts w:asciiTheme="minorHAnsi" w:hAnsiTheme="minorHAnsi"/>
                <w:noProof/>
              </w:rPr>
              <w:t>5. Jahrgangsstufe</w:t>
            </w:r>
            <w:r>
              <w:rPr>
                <w:rFonts w:asciiTheme="minorHAnsi" w:hAnsiTheme="minorHAnsi"/>
              </w:rPr>
              <w:fldChar w:fldCharType="end"/>
            </w:r>
          </w:p>
        </w:tc>
      </w:tr>
      <w:tr w:rsidR="00764FBC" w14:paraId="28C1085A" w14:textId="77777777" w:rsidTr="00F9236C">
        <w:trPr>
          <w:cantSplit/>
          <w:trHeight w:val="567"/>
          <w:tblHeader/>
        </w:trPr>
        <w:tc>
          <w:tcPr>
            <w:tcW w:w="545" w:type="pct"/>
            <w:shd w:val="clear" w:color="auto" w:fill="D9D9D9" w:themeFill="background1" w:themeFillShade="D9"/>
            <w:vAlign w:val="center"/>
          </w:tcPr>
          <w:p w14:paraId="451E7856" w14:textId="4275E1BE" w:rsidR="00764FBC" w:rsidRPr="00F97DCB" w:rsidRDefault="00764FBC" w:rsidP="00426793">
            <w:pPr>
              <w:spacing w:after="0" w:line="240" w:lineRule="auto"/>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Unterrichts</w:t>
            </w:r>
            <w:r w:rsidR="00F9236C">
              <w:rPr>
                <w:rFonts w:asciiTheme="minorHAnsi" w:eastAsia="Times New Roman" w:hAnsiTheme="minorHAnsi" w:cs="Arial"/>
                <w:b/>
                <w:sz w:val="20"/>
                <w:lang w:eastAsia="de-DE"/>
              </w:rPr>
              <w:softHyphen/>
            </w:r>
            <w:r w:rsidRPr="00F97DCB">
              <w:rPr>
                <w:rFonts w:asciiTheme="minorHAnsi" w:eastAsia="Times New Roman" w:hAnsiTheme="minorHAnsi" w:cs="Arial"/>
                <w:b/>
                <w:sz w:val="20"/>
                <w:lang w:eastAsia="de-DE"/>
              </w:rPr>
              <w:t>vorhaben</w:t>
            </w:r>
          </w:p>
        </w:tc>
        <w:tc>
          <w:tcPr>
            <w:tcW w:w="794" w:type="pct"/>
            <w:shd w:val="clear" w:color="auto" w:fill="D9D9D9" w:themeFill="background1" w:themeFillShade="D9"/>
            <w:vAlign w:val="center"/>
          </w:tcPr>
          <w:p w14:paraId="1362FCA1" w14:textId="0B8B93C2" w:rsidR="00764FBC" w:rsidRPr="00F97DCB" w:rsidRDefault="00764FBC" w:rsidP="00426793">
            <w:pPr>
              <w:spacing w:after="0" w:line="240" w:lineRule="auto"/>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Inhaltsfeld</w:t>
            </w:r>
            <w:r w:rsidRPr="00F97DCB">
              <w:rPr>
                <w:rFonts w:asciiTheme="minorHAnsi" w:eastAsia="Times New Roman" w:hAnsiTheme="minorHAnsi" w:cs="Arial"/>
                <w:b/>
                <w:sz w:val="20"/>
                <w:lang w:eastAsia="de-DE"/>
              </w:rPr>
              <w:br/>
              <w:t>Inhaltliche Schwerpunkte</w:t>
            </w:r>
          </w:p>
        </w:tc>
        <w:tc>
          <w:tcPr>
            <w:tcW w:w="1925" w:type="pct"/>
            <w:shd w:val="clear" w:color="auto" w:fill="D9D9D9" w:themeFill="background1" w:themeFillShade="D9"/>
            <w:vAlign w:val="center"/>
          </w:tcPr>
          <w:p w14:paraId="68F1DE86" w14:textId="77777777" w:rsidR="0045088A" w:rsidRPr="0045088A" w:rsidRDefault="0045088A" w:rsidP="00556927">
            <w:pPr>
              <w:spacing w:after="0" w:line="22" w:lineRule="atLeast"/>
              <w:jc w:val="center"/>
              <w:rPr>
                <w:rFonts w:asciiTheme="minorHAnsi" w:eastAsia="Times New Roman" w:hAnsiTheme="minorHAnsi" w:cs="Arial"/>
                <w:b/>
                <w:sz w:val="20"/>
                <w:lang w:eastAsia="de-DE"/>
              </w:rPr>
            </w:pPr>
            <w:r w:rsidRPr="0045088A">
              <w:rPr>
                <w:rFonts w:asciiTheme="minorHAnsi" w:eastAsia="Times New Roman" w:hAnsiTheme="minorHAnsi" w:cs="Arial"/>
                <w:b/>
                <w:sz w:val="20"/>
                <w:lang w:eastAsia="de-DE"/>
              </w:rPr>
              <w:t>Schwerpunkte der Kompetenzentwicklung</w:t>
            </w:r>
          </w:p>
          <w:p w14:paraId="3FA85867" w14:textId="21F29EA3" w:rsidR="00764FBC" w:rsidRPr="0045088A" w:rsidRDefault="0045088A" w:rsidP="00556927">
            <w:pPr>
              <w:spacing w:after="0" w:line="22" w:lineRule="atLeast"/>
              <w:jc w:val="left"/>
              <w:rPr>
                <w:rFonts w:asciiTheme="minorHAnsi" w:eastAsia="Times New Roman" w:hAnsiTheme="minorHAnsi" w:cs="Arial"/>
                <w:sz w:val="20"/>
                <w:lang w:eastAsia="de-DE"/>
              </w:rPr>
            </w:pPr>
            <w:r w:rsidRPr="0045088A">
              <w:rPr>
                <w:rFonts w:asciiTheme="minorHAnsi" w:eastAsia="Times New Roman" w:hAnsiTheme="minorHAnsi" w:cs="Arial"/>
                <w:sz w:val="20"/>
                <w:lang w:eastAsia="de-DE"/>
              </w:rPr>
              <w:t>Die Schülerinnen und Schüler</w:t>
            </w:r>
          </w:p>
        </w:tc>
        <w:tc>
          <w:tcPr>
            <w:tcW w:w="1736" w:type="pct"/>
            <w:shd w:val="clear" w:color="auto" w:fill="D9D9D9" w:themeFill="background1" w:themeFillShade="D9"/>
            <w:vAlign w:val="center"/>
          </w:tcPr>
          <w:p w14:paraId="1347136D" w14:textId="7A97D424" w:rsidR="00764FBC" w:rsidRPr="00F97DCB" w:rsidRDefault="00764FBC" w:rsidP="00556927">
            <w:pPr>
              <w:spacing w:after="0" w:line="22" w:lineRule="atLeast"/>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Vorhabenbezogene Absprachen und Empfehlungen</w:t>
            </w:r>
          </w:p>
        </w:tc>
      </w:tr>
      <w:tr w:rsidR="003846BE" w14:paraId="5CDFE451" w14:textId="77777777" w:rsidTr="00F9236C">
        <w:trPr>
          <w:cantSplit/>
          <w:trHeight w:val="567"/>
        </w:trPr>
        <w:tc>
          <w:tcPr>
            <w:tcW w:w="545" w:type="pct"/>
            <w:shd w:val="clear" w:color="auto" w:fill="auto"/>
          </w:tcPr>
          <w:p w14:paraId="265ED495" w14:textId="77777777" w:rsidR="003846BE" w:rsidRDefault="003846BE">
            <w:pPr>
              <w:pStyle w:val="bersichtsraster"/>
              <w:spacing w:line="276" w:lineRule="auto"/>
              <w:rPr>
                <w:lang w:eastAsia="en-US"/>
              </w:rPr>
            </w:pPr>
            <w:r>
              <w:rPr>
                <w:lang w:eastAsia="en-US"/>
              </w:rPr>
              <w:t>5.1</w:t>
            </w:r>
          </w:p>
          <w:p w14:paraId="1F0E326B" w14:textId="77777777" w:rsidR="003846BE" w:rsidRDefault="003846BE">
            <w:pPr>
              <w:pStyle w:val="bersichtsraster"/>
              <w:spacing w:line="276" w:lineRule="auto"/>
              <w:rPr>
                <w:lang w:eastAsia="en-US"/>
              </w:rPr>
            </w:pPr>
            <w:r>
              <w:rPr>
                <w:lang w:eastAsia="en-US"/>
              </w:rPr>
              <w:t>Wir lernen uns kennen:</w:t>
            </w:r>
          </w:p>
          <w:p w14:paraId="7EB107FC" w14:textId="77777777" w:rsidR="003846BE" w:rsidRDefault="003846BE">
            <w:pPr>
              <w:pStyle w:val="bersichtsraster"/>
              <w:spacing w:line="276" w:lineRule="auto"/>
              <w:rPr>
                <w:lang w:eastAsia="en-US"/>
              </w:rPr>
            </w:pPr>
            <w:r>
              <w:rPr>
                <w:lang w:eastAsia="en-US"/>
              </w:rPr>
              <w:t xml:space="preserve">Erhebung und grafische Darstellung von Daten </w:t>
            </w:r>
          </w:p>
          <w:p w14:paraId="699ED847" w14:textId="1CDFD73C" w:rsidR="003846BE" w:rsidRPr="004A3703" w:rsidRDefault="003846BE" w:rsidP="00DE4507">
            <w:pPr>
              <w:pStyle w:val="bersichtsraster"/>
              <w:rPr>
                <w:rFonts w:eastAsia="Times New Roman" w:cs="Arial"/>
              </w:rPr>
            </w:pPr>
            <w:r>
              <w:rPr>
                <w:lang w:eastAsia="en-US"/>
              </w:rPr>
              <w:t xml:space="preserve">ca. 12 </w:t>
            </w:r>
            <w:r w:rsidR="00C6598D">
              <w:rPr>
                <w:lang w:eastAsia="en-US"/>
              </w:rPr>
              <w:t>U.-Std.</w:t>
            </w:r>
          </w:p>
        </w:tc>
        <w:tc>
          <w:tcPr>
            <w:tcW w:w="794" w:type="pct"/>
          </w:tcPr>
          <w:p w14:paraId="196E52EE" w14:textId="77777777" w:rsidR="003846BE" w:rsidRDefault="003846BE">
            <w:pPr>
              <w:pStyle w:val="bersichtsraster"/>
              <w:spacing w:line="276" w:lineRule="auto"/>
              <w:rPr>
                <w:lang w:eastAsia="en-US"/>
              </w:rPr>
            </w:pPr>
            <w:r>
              <w:rPr>
                <w:lang w:eastAsia="en-US"/>
              </w:rPr>
              <w:t>Stochastik</w:t>
            </w:r>
          </w:p>
          <w:p w14:paraId="38703A98" w14:textId="40461F9C" w:rsidR="003846BE" w:rsidRDefault="003846BE" w:rsidP="00CA13D9">
            <w:pPr>
              <w:pStyle w:val="bersichtsraster-Aufzhlung"/>
            </w:pPr>
            <w:r>
              <w:t xml:space="preserve">statistische Daten: Datenerhebung, Ur- und Strichlisten, Klasseneinteilung, Säulen- </w:t>
            </w:r>
            <w:r w:rsidRPr="00571978">
              <w:rPr>
                <w:i/>
                <w:color w:val="808080" w:themeColor="background1" w:themeShade="80"/>
              </w:rPr>
              <w:t>u. Kreis</w:t>
            </w:r>
            <w:r>
              <w:t>diagramme,</w:t>
            </w:r>
            <w:r w:rsidRPr="00571978">
              <w:rPr>
                <w:i/>
                <w:color w:val="808080" w:themeColor="background1" w:themeShade="80"/>
              </w:rPr>
              <w:t xml:space="preserve"> Boxplots</w:t>
            </w:r>
          </w:p>
          <w:p w14:paraId="4484B3A8" w14:textId="16C1F33A" w:rsidR="003846BE" w:rsidRDefault="003846BE" w:rsidP="00CA13D9">
            <w:pPr>
              <w:pStyle w:val="bersichtsraster-Aufzhlung"/>
            </w:pPr>
            <w:r>
              <w:t xml:space="preserve">Begriffsbildung: </w:t>
            </w:r>
            <w:r w:rsidRPr="00571978">
              <w:rPr>
                <w:i/>
                <w:color w:val="808080" w:themeColor="background1" w:themeShade="80"/>
              </w:rPr>
              <w:t>relative</w:t>
            </w:r>
            <w:r>
              <w:t xml:space="preserve"> </w:t>
            </w:r>
            <w:r w:rsidRPr="00E767BD">
              <w:rPr>
                <w:i/>
                <w:color w:val="808080" w:themeColor="background1" w:themeShade="80"/>
              </w:rPr>
              <w:t xml:space="preserve">und </w:t>
            </w:r>
            <w:r>
              <w:t>absolute Häufigkeit</w:t>
            </w:r>
          </w:p>
          <w:p w14:paraId="0DDC1C26" w14:textId="31ED1716" w:rsidR="003846BE" w:rsidRPr="00DD37E9" w:rsidRDefault="003846BE" w:rsidP="00CA13D9">
            <w:pPr>
              <w:pStyle w:val="bersichtsraster-Aufzhlung"/>
              <w:rPr>
                <w:rFonts w:eastAsia="Times New Roman" w:cs="Arial"/>
              </w:rPr>
            </w:pPr>
            <w:r>
              <w:t xml:space="preserve">Kenngrößen: arithmetisches Mittel, Median, Spannweite, </w:t>
            </w:r>
            <w:r w:rsidRPr="00571978">
              <w:rPr>
                <w:i/>
                <w:color w:val="808080" w:themeColor="background1" w:themeShade="80"/>
              </w:rPr>
              <w:t>Quartile</w:t>
            </w:r>
          </w:p>
        </w:tc>
        <w:tc>
          <w:tcPr>
            <w:tcW w:w="1925" w:type="pct"/>
          </w:tcPr>
          <w:p w14:paraId="3C67F484" w14:textId="77777777" w:rsidR="003846BE" w:rsidRDefault="003846BE" w:rsidP="00556927">
            <w:pPr>
              <w:pStyle w:val="bersichtsraster"/>
              <w:spacing w:line="22" w:lineRule="atLeast"/>
              <w:rPr>
                <w:lang w:eastAsia="en-US"/>
              </w:rPr>
            </w:pPr>
            <w:r>
              <w:rPr>
                <w:lang w:eastAsia="en-US"/>
              </w:rPr>
              <w:t>Konkretisierte Kompetenzerwartungen</w:t>
            </w:r>
          </w:p>
          <w:p w14:paraId="7B1C41E5" w14:textId="77777777" w:rsidR="003846BE" w:rsidRDefault="003846BE" w:rsidP="00556927">
            <w:pPr>
              <w:pStyle w:val="bersichtsraster-Kompetenz"/>
              <w:spacing w:line="22" w:lineRule="atLeast"/>
            </w:pPr>
            <w:r>
              <w:rPr>
                <w:rFonts w:eastAsia="Times New Roman"/>
                <w:lang w:eastAsia="de-DE"/>
              </w:rPr>
              <w:t xml:space="preserve">(Sto-1) </w:t>
            </w:r>
            <w:r>
              <w:rPr>
                <w:rFonts w:cs="Calibri"/>
              </w:rPr>
              <w:t>erheben</w:t>
            </w:r>
            <w:r>
              <w:t xml:space="preserve"> Daten, fassen sie in Ur- und Strichlisten zusammen und bilden geeignete Klasseneinteilungen,</w:t>
            </w:r>
          </w:p>
          <w:p w14:paraId="0618D526" w14:textId="77777777" w:rsidR="003846BE" w:rsidRDefault="003846BE" w:rsidP="00556927">
            <w:pPr>
              <w:pStyle w:val="bersichtsraster-Kompetenz"/>
              <w:spacing w:line="22" w:lineRule="atLeast"/>
            </w:pPr>
            <w:r>
              <w:rPr>
                <w:rFonts w:cs="Calibri"/>
              </w:rPr>
              <w:t xml:space="preserve">(Sto-2) stellen Häufigkeiten in Tabellen und Diagrammen dar </w:t>
            </w:r>
            <w:r w:rsidRPr="00571978">
              <w:rPr>
                <w:rFonts w:cs="Calibri"/>
                <w:i/>
                <w:color w:val="808080" w:themeColor="background1" w:themeShade="80"/>
              </w:rPr>
              <w:t>auch unter Verwendung digitaler Hilfsmittel (Tabellenkalkulation)</w:t>
            </w:r>
            <w:r>
              <w:rPr>
                <w:rFonts w:cs="Calibri"/>
              </w:rPr>
              <w:t>,</w:t>
            </w:r>
          </w:p>
          <w:p w14:paraId="01B5B5F3" w14:textId="77777777" w:rsidR="003846BE" w:rsidRDefault="003846BE" w:rsidP="00556927">
            <w:pPr>
              <w:pStyle w:val="bersichtsraster-Kompetenz"/>
              <w:spacing w:line="22" w:lineRule="atLeast"/>
              <w:rPr>
                <w:rFonts w:cs="Calibri"/>
              </w:rPr>
            </w:pPr>
            <w:r>
              <w:rPr>
                <w:rFonts w:cs="Calibri"/>
              </w:rPr>
              <w:t xml:space="preserve">(Sto-3) bestimmen, vergleichen und deuten Häufigkeiten und Kenngrößen statistischer Daten, </w:t>
            </w:r>
          </w:p>
          <w:p w14:paraId="3311E606" w14:textId="77777777" w:rsidR="003846BE" w:rsidRDefault="003846BE" w:rsidP="00556927">
            <w:pPr>
              <w:pStyle w:val="bersichtsraster"/>
              <w:spacing w:line="22" w:lineRule="atLeast"/>
              <w:rPr>
                <w:lang w:eastAsia="en-US"/>
              </w:rPr>
            </w:pPr>
            <w:r>
              <w:rPr>
                <w:lang w:eastAsia="en-US"/>
              </w:rPr>
              <w:t>Prozessbezogene Kompetenzerwartungen</w:t>
            </w:r>
          </w:p>
          <w:p w14:paraId="50B2373E" w14:textId="77777777" w:rsidR="003846BE" w:rsidRDefault="003846BE" w:rsidP="00556927">
            <w:pPr>
              <w:pStyle w:val="bersichtsraster-Kompetenz"/>
              <w:spacing w:line="22" w:lineRule="atLeast"/>
              <w:rPr>
                <w:rFonts w:cs="Calibri"/>
              </w:rPr>
            </w:pPr>
            <w:r>
              <w:t xml:space="preserve">(Ope-6) führen Darstellungswechsel sicher aus, </w:t>
            </w:r>
          </w:p>
          <w:p w14:paraId="5FFE25CE" w14:textId="518C065A" w:rsidR="003846BE" w:rsidRDefault="003846BE" w:rsidP="00556927">
            <w:pPr>
              <w:pStyle w:val="bersichtsraster-Kompetenz"/>
              <w:spacing w:line="22" w:lineRule="atLeast"/>
            </w:pPr>
            <w:r>
              <w:t xml:space="preserve">(Ope-9) nutzen mathematische Hilfsmittel (Lineal, Geodreieck </w:t>
            </w:r>
            <w:r w:rsidRPr="00571978">
              <w:rPr>
                <w:i/>
                <w:color w:val="808080" w:themeColor="background1" w:themeShade="80"/>
              </w:rPr>
              <w:t>und Zirkel</w:t>
            </w:r>
            <w:r>
              <w:t xml:space="preserve">) zum Messen, genauen Zeichnen </w:t>
            </w:r>
            <w:r w:rsidRPr="00571978">
              <w:rPr>
                <w:i/>
                <w:color w:val="808080" w:themeColor="background1" w:themeShade="80"/>
              </w:rPr>
              <w:t>und Konstruieren</w:t>
            </w:r>
            <w:r>
              <w:t xml:space="preserve">, </w:t>
            </w:r>
          </w:p>
          <w:p w14:paraId="03DC964C" w14:textId="6AC8DCA2" w:rsidR="00D56AB8" w:rsidRDefault="00271AA4" w:rsidP="00556927">
            <w:pPr>
              <w:pStyle w:val="bersichtsraster-Kompetenz"/>
              <w:spacing w:line="22" w:lineRule="atLeast"/>
            </w:pPr>
            <w:r>
              <w:t>(Mod-3) treffen begründet Annahmen und nehmen Vereinfachungen realer Situationen vor,</w:t>
            </w:r>
          </w:p>
          <w:p w14:paraId="0F4B92B8" w14:textId="6DABBE6A" w:rsidR="003846BE" w:rsidRDefault="003846BE" w:rsidP="00556927">
            <w:pPr>
              <w:pStyle w:val="bersichtsraster-Kompetenz"/>
              <w:spacing w:line="22" w:lineRule="atLeast"/>
            </w:pPr>
            <w:r>
              <w:t>(Kom-1) entnehmen und strukturieren Informationen aus mathematikha</w:t>
            </w:r>
            <w:r w:rsidR="00C53AD6">
              <w:t xml:space="preserve">ltigen Texten und Darstellungen, </w:t>
            </w:r>
          </w:p>
          <w:p w14:paraId="5030970D" w14:textId="2D69EF38" w:rsidR="00C53AD6" w:rsidRDefault="00C53AD6" w:rsidP="00295D75">
            <w:pPr>
              <w:pStyle w:val="bersichtsraster-Kompetenz"/>
              <w:spacing w:line="22" w:lineRule="atLeast"/>
              <w:rPr>
                <w:rFonts w:eastAsia="Times New Roman" w:cs="Arial"/>
                <w:lang w:eastAsia="de-DE"/>
              </w:rPr>
            </w:pPr>
            <w:r>
              <w:t>(Kom-9)</w:t>
            </w:r>
            <w:r w:rsidR="00295D75">
              <w:t xml:space="preserve"> </w:t>
            </w:r>
            <w:r w:rsidR="00295D75" w:rsidRPr="00295D75">
              <w:t>greifen Beiträge auf und entwickeln sie weiter</w:t>
            </w:r>
            <w:r w:rsidR="00295D75">
              <w:t xml:space="preserve">. </w:t>
            </w:r>
          </w:p>
        </w:tc>
        <w:tc>
          <w:tcPr>
            <w:tcW w:w="1736" w:type="pct"/>
          </w:tcPr>
          <w:p w14:paraId="0FEE71DC" w14:textId="77777777" w:rsidR="003846BE" w:rsidRDefault="003846BE" w:rsidP="00556927">
            <w:pPr>
              <w:pStyle w:val="bersichtsraster"/>
              <w:spacing w:line="22" w:lineRule="atLeast"/>
              <w:rPr>
                <w:lang w:eastAsia="en-US"/>
              </w:rPr>
            </w:pPr>
            <w:r>
              <w:rPr>
                <w:lang w:eastAsia="en-US"/>
              </w:rPr>
              <w:t>Zur Umsetzung</w:t>
            </w:r>
          </w:p>
          <w:p w14:paraId="4992AE5B" w14:textId="77777777" w:rsidR="003846BE" w:rsidRPr="00CA13D9" w:rsidRDefault="003846BE" w:rsidP="00556927">
            <w:pPr>
              <w:pStyle w:val="bersichtsraster-Aufzhlung"/>
              <w:spacing w:line="22" w:lineRule="atLeast"/>
            </w:pPr>
            <w:r w:rsidRPr="00CA13D9">
              <w:t>Darstellungswechsel zwischen Urliste, Strichliste und Säulendiagramm</w:t>
            </w:r>
          </w:p>
          <w:p w14:paraId="1B37C40F" w14:textId="3A8AC49F" w:rsidR="003846BE" w:rsidRPr="00CA13D9" w:rsidRDefault="003846BE" w:rsidP="00556927">
            <w:pPr>
              <w:pStyle w:val="bersichtsraster-Aufzhlung"/>
              <w:spacing w:line="22" w:lineRule="atLeast"/>
            </w:pPr>
            <w:r w:rsidRPr="00CA13D9">
              <w:t xml:space="preserve">Das Thema erlaubt den gemeinschaftlichen Beginn der Schullaufbahn unabhängig von heterogenen Lernvoraussetzungen. Parallele Diagnose von Basiskompetenzen zur Zahlvorstellung (Stellenwertsystem, Zahlenstrahl) </w:t>
            </w:r>
            <w:r w:rsidR="00556505">
              <w:t>→</w:t>
            </w:r>
            <w:r w:rsidRPr="00CA13D9">
              <w:t>5.2</w:t>
            </w:r>
          </w:p>
          <w:p w14:paraId="4569359C" w14:textId="77777777" w:rsidR="003846BE" w:rsidRPr="00CA13D9" w:rsidRDefault="003846BE" w:rsidP="00556927">
            <w:pPr>
              <w:pStyle w:val="bersichtsraster-Aufzhlung"/>
              <w:spacing w:line="22" w:lineRule="atLeast"/>
            </w:pPr>
            <w:r w:rsidRPr="00CA13D9">
              <w:t>Beim Zeichnen werden Maßstäbe für exaktes und sauberes Arbeiten und für Heftführung etabliert.</w:t>
            </w:r>
          </w:p>
          <w:p w14:paraId="703A8A6B" w14:textId="77777777" w:rsidR="003846BE" w:rsidRPr="00CA13D9" w:rsidRDefault="003846BE" w:rsidP="00556927">
            <w:pPr>
              <w:pStyle w:val="bersichtsraster-Aufzhlung"/>
              <w:spacing w:line="22" w:lineRule="atLeast"/>
            </w:pPr>
            <w:r w:rsidRPr="00CA13D9">
              <w:t>Einführung der Arbeit mit einem Regelheft</w:t>
            </w:r>
          </w:p>
          <w:p w14:paraId="10DD2887" w14:textId="77777777" w:rsidR="003846BE" w:rsidRDefault="003846BE" w:rsidP="00556927">
            <w:pPr>
              <w:pStyle w:val="bersichtsraster"/>
              <w:spacing w:line="22" w:lineRule="atLeast"/>
              <w:rPr>
                <w:lang w:eastAsia="en-US"/>
              </w:rPr>
            </w:pPr>
            <w:r>
              <w:rPr>
                <w:lang w:eastAsia="en-US"/>
              </w:rPr>
              <w:t>Zur Vernetzung</w:t>
            </w:r>
          </w:p>
          <w:p w14:paraId="0F688E0D" w14:textId="0CB8DA8C" w:rsidR="003846BE" w:rsidRDefault="003846BE" w:rsidP="00556927">
            <w:pPr>
              <w:pStyle w:val="bersichtsraster-Aufzhlung"/>
              <w:spacing w:line="22" w:lineRule="atLeast"/>
            </w:pPr>
            <w:r>
              <w:t xml:space="preserve">Erstellen von Kreisdiagrammen in </w:t>
            </w:r>
            <w:r w:rsidR="00556505">
              <w:t>→</w:t>
            </w:r>
            <w:r>
              <w:t>6.8</w:t>
            </w:r>
          </w:p>
          <w:p w14:paraId="391E3561" w14:textId="1175DDF8" w:rsidR="003846BE" w:rsidRDefault="003846BE" w:rsidP="00556927">
            <w:pPr>
              <w:pStyle w:val="bersichtsraster-Aufzhlung"/>
              <w:spacing w:line="22" w:lineRule="atLeast"/>
            </w:pPr>
            <w:r>
              <w:t xml:space="preserve">Vor- und Nachteile von Darstellungen in </w:t>
            </w:r>
            <w:r w:rsidR="00556505">
              <w:t>→</w:t>
            </w:r>
            <w:r>
              <w:t>6.8</w:t>
            </w:r>
          </w:p>
          <w:p w14:paraId="56F2ADF7" w14:textId="02ACDF17" w:rsidR="003846BE" w:rsidRDefault="003846BE" w:rsidP="00556927">
            <w:pPr>
              <w:pStyle w:val="bersichtsraster-Aufzhlung"/>
              <w:spacing w:line="22" w:lineRule="atLeast"/>
            </w:pPr>
            <w:r>
              <w:t xml:space="preserve">digitaler Hilfsmittel erst in </w:t>
            </w:r>
            <w:r w:rsidR="00556505">
              <w:t>→</w:t>
            </w:r>
            <w:r>
              <w:t>6.8</w:t>
            </w:r>
          </w:p>
          <w:p w14:paraId="3708D3DE" w14:textId="77777777" w:rsidR="003846BE" w:rsidRDefault="003846BE" w:rsidP="00556927">
            <w:pPr>
              <w:pStyle w:val="bersichtsraster"/>
              <w:spacing w:line="22" w:lineRule="atLeast"/>
              <w:rPr>
                <w:lang w:eastAsia="en-US"/>
              </w:rPr>
            </w:pPr>
            <w:r>
              <w:rPr>
                <w:lang w:eastAsia="en-US"/>
              </w:rPr>
              <w:t>Zur Erweiterung und Vertiefung</w:t>
            </w:r>
          </w:p>
          <w:p w14:paraId="6F424863" w14:textId="68B4BE24" w:rsidR="003846BE" w:rsidRDefault="003846BE" w:rsidP="00556927">
            <w:pPr>
              <w:pStyle w:val="bersichtsraster-Aufzhlung"/>
              <w:spacing w:line="22" w:lineRule="atLeast"/>
              <w:rPr>
                <w:rFonts w:eastAsia="Times New Roman" w:cs="Arial"/>
              </w:rPr>
            </w:pPr>
            <w:r>
              <w:t>auch Balkendiagramme</w:t>
            </w:r>
          </w:p>
        </w:tc>
      </w:tr>
      <w:tr w:rsidR="003846BE" w14:paraId="39AFE00C" w14:textId="77777777" w:rsidTr="00F9236C">
        <w:trPr>
          <w:cantSplit/>
          <w:trHeight w:val="567"/>
        </w:trPr>
        <w:tc>
          <w:tcPr>
            <w:tcW w:w="545" w:type="pct"/>
            <w:shd w:val="clear" w:color="auto" w:fill="auto"/>
          </w:tcPr>
          <w:p w14:paraId="13DF5BBD" w14:textId="77777777" w:rsidR="003846BE" w:rsidRDefault="003846BE">
            <w:pPr>
              <w:pStyle w:val="bersichtsraster"/>
              <w:spacing w:line="276" w:lineRule="auto"/>
              <w:rPr>
                <w:lang w:eastAsia="en-US"/>
              </w:rPr>
            </w:pPr>
            <w:r>
              <w:rPr>
                <w:lang w:eastAsia="en-US"/>
              </w:rPr>
              <w:lastRenderedPageBreak/>
              <w:t xml:space="preserve">5.2 </w:t>
            </w:r>
          </w:p>
          <w:p w14:paraId="7ACF0B3E" w14:textId="77777777" w:rsidR="003846BE" w:rsidRDefault="003846BE">
            <w:pPr>
              <w:pStyle w:val="bersichtsraster"/>
              <w:spacing w:line="276" w:lineRule="auto"/>
              <w:rPr>
                <w:lang w:eastAsia="en-US"/>
              </w:rPr>
            </w:pPr>
            <w:r>
              <w:rPr>
                <w:lang w:eastAsia="en-US"/>
              </w:rPr>
              <w:t>Die Welt in der wir leben:</w:t>
            </w:r>
          </w:p>
          <w:p w14:paraId="73EF4274" w14:textId="77777777" w:rsidR="003846BE" w:rsidRDefault="003846BE">
            <w:pPr>
              <w:pStyle w:val="bersichtsraster"/>
              <w:spacing w:line="276" w:lineRule="auto"/>
              <w:rPr>
                <w:lang w:eastAsia="en-US"/>
              </w:rPr>
            </w:pPr>
            <w:r>
              <w:rPr>
                <w:lang w:eastAsia="en-US"/>
              </w:rPr>
              <w:t>Darstellen, Ordnen und Vergleichen großer Zahlen in der Stellenwerttafel und auf dem Zahlenstrahl</w:t>
            </w:r>
          </w:p>
          <w:p w14:paraId="7F103AB2" w14:textId="04FDB9F6" w:rsidR="003846BE" w:rsidRPr="0044313B" w:rsidRDefault="003846BE" w:rsidP="0044313B">
            <w:pPr>
              <w:pStyle w:val="bersichtsraster"/>
            </w:pPr>
            <w:r>
              <w:rPr>
                <w:lang w:eastAsia="en-US"/>
              </w:rPr>
              <w:t xml:space="preserve">ca. 8 </w:t>
            </w:r>
            <w:r w:rsidR="00C6598D">
              <w:rPr>
                <w:lang w:eastAsia="en-US"/>
              </w:rPr>
              <w:t>U.-Std.</w:t>
            </w:r>
          </w:p>
        </w:tc>
        <w:tc>
          <w:tcPr>
            <w:tcW w:w="794" w:type="pct"/>
          </w:tcPr>
          <w:p w14:paraId="47D9786F" w14:textId="77777777" w:rsidR="003846BE" w:rsidRDefault="003846BE">
            <w:pPr>
              <w:pStyle w:val="bersichtsraster"/>
              <w:spacing w:line="276" w:lineRule="auto"/>
              <w:rPr>
                <w:lang w:eastAsia="en-US"/>
              </w:rPr>
            </w:pPr>
            <w:r>
              <w:rPr>
                <w:lang w:eastAsia="en-US"/>
              </w:rPr>
              <w:t>Arithmetik/Algebra</w:t>
            </w:r>
          </w:p>
          <w:p w14:paraId="7CEE24A5" w14:textId="77777777" w:rsidR="003846BE" w:rsidRDefault="003846BE" w:rsidP="00D668A5">
            <w:pPr>
              <w:pStyle w:val="bersichtsraster-Aufzhlung"/>
              <w:rPr>
                <w:rFonts w:eastAsia="Times New Roman" w:cs="Arial"/>
              </w:rPr>
            </w:pPr>
            <w:r>
              <w:t xml:space="preserve">Darstellung: Stellenwerttafel, Zahlenstrahl, Wortform, </w:t>
            </w:r>
            <w:r w:rsidRPr="00571978">
              <w:rPr>
                <w:i/>
                <w:color w:val="808080" w:themeColor="background1" w:themeShade="80"/>
              </w:rPr>
              <w:t>Bruch</w:t>
            </w:r>
            <w:r>
              <w:t xml:space="preserve">, </w:t>
            </w:r>
            <w:r w:rsidRPr="00571978">
              <w:rPr>
                <w:i/>
                <w:color w:val="808080" w:themeColor="background1" w:themeShade="80"/>
              </w:rPr>
              <w:t>endliche und periodische Dezimalzahl, Prozentzahl</w:t>
            </w:r>
          </w:p>
          <w:p w14:paraId="2CA8C4DD" w14:textId="5700C47A" w:rsidR="003846BE" w:rsidRPr="00DD37E9" w:rsidRDefault="003846BE" w:rsidP="00D668A5">
            <w:pPr>
              <w:pStyle w:val="bersichtsraster-Aufzhlung"/>
              <w:rPr>
                <w:rFonts w:eastAsia="Times New Roman" w:cs="Arial"/>
              </w:rPr>
            </w:pPr>
            <w:r>
              <w:t xml:space="preserve">Größen und Einheiten: Länge, </w:t>
            </w:r>
            <w:r w:rsidRPr="00571978">
              <w:rPr>
                <w:i/>
                <w:color w:val="808080" w:themeColor="background1" w:themeShade="80"/>
              </w:rPr>
              <w:t>Flächeninhalt, Volumen,</w:t>
            </w:r>
            <w:r>
              <w:t xml:space="preserve"> </w:t>
            </w:r>
            <w:r w:rsidRPr="00571978">
              <w:rPr>
                <w:i/>
                <w:color w:val="808080" w:themeColor="background1" w:themeShade="80"/>
              </w:rPr>
              <w:t>Zeit,</w:t>
            </w:r>
            <w:r>
              <w:t xml:space="preserve"> Geld, </w:t>
            </w:r>
            <w:r w:rsidRPr="00571978">
              <w:rPr>
                <w:i/>
                <w:color w:val="808080" w:themeColor="background1" w:themeShade="80"/>
              </w:rPr>
              <w:t>Masse</w:t>
            </w:r>
          </w:p>
        </w:tc>
        <w:tc>
          <w:tcPr>
            <w:tcW w:w="1925" w:type="pct"/>
          </w:tcPr>
          <w:p w14:paraId="32C75D08" w14:textId="77777777" w:rsidR="003846BE" w:rsidRDefault="003846BE" w:rsidP="00556927">
            <w:pPr>
              <w:pStyle w:val="bersichtsraster"/>
              <w:spacing w:line="22" w:lineRule="atLeast"/>
              <w:rPr>
                <w:lang w:eastAsia="en-US"/>
              </w:rPr>
            </w:pPr>
            <w:r>
              <w:rPr>
                <w:lang w:eastAsia="en-US"/>
              </w:rPr>
              <w:t>Konkretisierte Kompetenzerwartungen</w:t>
            </w:r>
          </w:p>
          <w:p w14:paraId="2548C02B" w14:textId="77777777" w:rsidR="003846BE" w:rsidRDefault="003846BE" w:rsidP="00556927">
            <w:pPr>
              <w:pStyle w:val="bersichtsraster-Kompetenz"/>
              <w:spacing w:line="22" w:lineRule="atLeast"/>
            </w:pPr>
            <w:r>
              <w:t>(Ari-8) stellen Zahlen auf unterschiedlichen Weisen dar, vergleichen sie und wechseln situationsangemessen zwischen den verschiedenen Darstellungen,</w:t>
            </w:r>
          </w:p>
          <w:p w14:paraId="7300F74D" w14:textId="77777777" w:rsidR="003846BE" w:rsidRDefault="003846BE" w:rsidP="00556927">
            <w:pPr>
              <w:pStyle w:val="bersichtsraster-Kompetenz"/>
              <w:spacing w:line="22" w:lineRule="atLeast"/>
            </w:pPr>
            <w:r>
              <w:t xml:space="preserve">(Ari-10) runden Zahlen im Kontext sinnvoll </w:t>
            </w:r>
            <w:r w:rsidRPr="00571978">
              <w:rPr>
                <w:i/>
                <w:color w:val="808080" w:themeColor="background1" w:themeShade="80"/>
              </w:rPr>
              <w:t>und wenden Überschlag und Probe als Kontrollstrategien an</w:t>
            </w:r>
            <w:r>
              <w:t>,</w:t>
            </w:r>
          </w:p>
          <w:p w14:paraId="071C4255" w14:textId="77777777" w:rsidR="003846BE" w:rsidRDefault="003846BE" w:rsidP="00556927">
            <w:pPr>
              <w:pStyle w:val="bersichtsraster-Kompetenz"/>
              <w:spacing w:line="22" w:lineRule="atLeast"/>
            </w:pPr>
            <w:r>
              <w:t xml:space="preserve">(Fkt-4) rechnen mit Maßstäben und fertigen Zeichnungen in geeigneten Maßstäben an. </w:t>
            </w:r>
          </w:p>
          <w:p w14:paraId="62296602" w14:textId="77777777" w:rsidR="003846BE" w:rsidRDefault="003846BE" w:rsidP="00556927">
            <w:pPr>
              <w:pStyle w:val="bersichtsraster"/>
              <w:spacing w:line="22" w:lineRule="atLeast"/>
              <w:rPr>
                <w:lang w:eastAsia="en-US"/>
              </w:rPr>
            </w:pPr>
            <w:r>
              <w:rPr>
                <w:lang w:eastAsia="en-US"/>
              </w:rPr>
              <w:t>Prozessbezogene Kompetenzerwartungen</w:t>
            </w:r>
          </w:p>
          <w:p w14:paraId="693B3E3B" w14:textId="4B99245A" w:rsidR="003846BE" w:rsidRDefault="003846BE" w:rsidP="00556927">
            <w:pPr>
              <w:pStyle w:val="bersichtsraster-Kompetenz"/>
              <w:spacing w:line="22" w:lineRule="atLeast"/>
            </w:pPr>
            <w:r>
              <w:t xml:space="preserve">(Ope-6) führen Darstellungswechsel sicher aus, </w:t>
            </w:r>
          </w:p>
          <w:p w14:paraId="4D147579" w14:textId="7EA2A6D0" w:rsidR="00D56AB8" w:rsidRDefault="00271AA4" w:rsidP="00556927">
            <w:pPr>
              <w:pStyle w:val="bersichtsraster-Kompetenz"/>
              <w:spacing w:line="22" w:lineRule="atLeast"/>
            </w:pPr>
            <w:r>
              <w:t>(Ope-4) führen geeignete Rechenoperationen auf der Grundlage eines inhaltlichen Verständnisses durch,</w:t>
            </w:r>
            <w:r w:rsidR="00D56AB8">
              <w:t xml:space="preserve"> </w:t>
            </w:r>
          </w:p>
          <w:p w14:paraId="7E330AB2" w14:textId="3D773B90" w:rsidR="00D56AB8" w:rsidRDefault="00271AA4" w:rsidP="00556927">
            <w:pPr>
              <w:pStyle w:val="bersichtsraster-Kompetenz"/>
              <w:spacing w:line="22" w:lineRule="atLeast"/>
            </w:pPr>
            <w:r>
              <w:t>(Ope-7) führen Lösungs- und Kontrollverfahren sicher und effizient durch,</w:t>
            </w:r>
          </w:p>
          <w:p w14:paraId="37639A61" w14:textId="1F38718F" w:rsidR="003846BE" w:rsidRDefault="003846BE" w:rsidP="00556927">
            <w:pPr>
              <w:pStyle w:val="bersichtsraster-Kompetenz"/>
              <w:spacing w:line="22" w:lineRule="atLeast"/>
            </w:pPr>
            <w:r>
              <w:t xml:space="preserve">(Ope-9) nutzen mathematische Hilfsmittel (Lineal, Geodreieck </w:t>
            </w:r>
            <w:r w:rsidRPr="00571978">
              <w:rPr>
                <w:i/>
                <w:color w:val="808080" w:themeColor="background1" w:themeShade="80"/>
              </w:rPr>
              <w:t>und Zirkel</w:t>
            </w:r>
            <w:r>
              <w:t>) zum Messen, genauen Zeichnen und Konstruieren</w:t>
            </w:r>
            <w:r w:rsidR="00B6058D">
              <w:t>,</w:t>
            </w:r>
          </w:p>
          <w:p w14:paraId="6195120C" w14:textId="34FE9701" w:rsidR="00B6058D" w:rsidRDefault="00B6058D" w:rsidP="00726A48">
            <w:pPr>
              <w:pStyle w:val="bersichtsraster-Kompetenz"/>
              <w:spacing w:line="22" w:lineRule="atLeast"/>
              <w:rPr>
                <w:rFonts w:eastAsia="Times New Roman" w:cs="Arial"/>
                <w:lang w:eastAsia="de-DE"/>
              </w:rPr>
            </w:pPr>
            <w:r>
              <w:rPr>
                <w:rFonts w:eastAsia="Times New Roman" w:cs="Arial"/>
                <w:lang w:eastAsia="de-DE"/>
              </w:rPr>
              <w:t xml:space="preserve">(Pro-5) </w:t>
            </w:r>
            <w:r w:rsidRPr="00B6058D">
              <w:rPr>
                <w:rFonts w:eastAsia="Times New Roman" w:cs="Arial"/>
                <w:lang w:eastAsia="de-DE"/>
              </w:rPr>
              <w:t>nutzen heuristische Strategien und Prinzipien (</w:t>
            </w:r>
            <w:r w:rsidR="00726A48">
              <w:rPr>
                <w:rFonts w:eastAsia="Times New Roman" w:cs="Arial"/>
                <w:lang w:eastAsia="de-DE"/>
              </w:rPr>
              <w:t xml:space="preserve">[…] </w:t>
            </w:r>
            <w:r w:rsidRPr="00B6058D">
              <w:rPr>
                <w:rFonts w:eastAsia="Times New Roman" w:cs="Arial"/>
                <w:lang w:eastAsia="de-DE"/>
              </w:rPr>
              <w:t>Darstellungswechsel, Zerlegen und Ergän</w:t>
            </w:r>
            <w:r w:rsidR="00726A48">
              <w:rPr>
                <w:rFonts w:eastAsia="Times New Roman" w:cs="Arial"/>
                <w:lang w:eastAsia="de-DE"/>
              </w:rPr>
              <w:t>zen […]</w:t>
            </w:r>
            <w:r w:rsidRPr="00B6058D">
              <w:rPr>
                <w:rFonts w:eastAsia="Times New Roman" w:cs="Arial"/>
                <w:lang w:eastAsia="de-DE"/>
              </w:rPr>
              <w:t>)</w:t>
            </w:r>
            <w:r w:rsidR="00726A48">
              <w:rPr>
                <w:rFonts w:eastAsia="Times New Roman" w:cs="Arial"/>
                <w:lang w:eastAsia="de-DE"/>
              </w:rPr>
              <w:t>.</w:t>
            </w:r>
          </w:p>
        </w:tc>
        <w:tc>
          <w:tcPr>
            <w:tcW w:w="1736" w:type="pct"/>
          </w:tcPr>
          <w:p w14:paraId="6E5DF496" w14:textId="77777777" w:rsidR="003846BE" w:rsidRDefault="003846BE" w:rsidP="00556927">
            <w:pPr>
              <w:pStyle w:val="bersichtsraster"/>
              <w:spacing w:line="22" w:lineRule="atLeast"/>
              <w:rPr>
                <w:rFonts w:asciiTheme="minorHAnsi" w:hAnsiTheme="minorHAnsi"/>
                <w:lang w:eastAsia="en-US"/>
              </w:rPr>
            </w:pPr>
            <w:r>
              <w:rPr>
                <w:lang w:eastAsia="en-US"/>
              </w:rPr>
              <w:t>Zur Umsetzung</w:t>
            </w:r>
          </w:p>
          <w:p w14:paraId="257D16AE" w14:textId="4F6A3E8F" w:rsidR="003846BE" w:rsidRDefault="003846BE" w:rsidP="00556927">
            <w:pPr>
              <w:pStyle w:val="bersichtsraster-Aufzhlung"/>
              <w:spacing w:line="22" w:lineRule="atLeast"/>
            </w:pPr>
            <w:r>
              <w:t xml:space="preserve">Diagnosebasierte Förderung von Basiskompetenzen zur Zahlvorstellung (Stellenwertsystem, Zahlenstrahl) </w:t>
            </w:r>
            <w:r w:rsidR="00556505">
              <w:t>←</w:t>
            </w:r>
            <w:r>
              <w:t>5.1</w:t>
            </w:r>
          </w:p>
          <w:p w14:paraId="4ADBD22C" w14:textId="77777777" w:rsidR="003846BE" w:rsidRDefault="003846BE" w:rsidP="00556927">
            <w:pPr>
              <w:pStyle w:val="bersichtsraster-Aufzhlung"/>
              <w:spacing w:line="22" w:lineRule="atLeast"/>
            </w:pPr>
            <w:r>
              <w:t>Möglicher Kontext: Unsere Erde in Zahlen</w:t>
            </w:r>
          </w:p>
          <w:p w14:paraId="6E1ACE54" w14:textId="77777777" w:rsidR="003846BE" w:rsidRDefault="003846BE" w:rsidP="00556927">
            <w:pPr>
              <w:pStyle w:val="bersichtsraster-Aufzhlung"/>
              <w:spacing w:line="22" w:lineRule="atLeast"/>
            </w:pPr>
            <w:r>
              <w:t>Stellenwerttafel sowohl in Bezug auf Größen und auf natürliche Zahlen nutzen</w:t>
            </w:r>
          </w:p>
          <w:p w14:paraId="156A5F62" w14:textId="77777777" w:rsidR="003846BE" w:rsidRDefault="003846BE" w:rsidP="00556927">
            <w:pPr>
              <w:pStyle w:val="bersichtsraster-Aufzhlung"/>
              <w:spacing w:line="22" w:lineRule="atLeast"/>
            </w:pPr>
            <w:r>
              <w:t xml:space="preserve">Größen beschränken auf Länge und Geld </w:t>
            </w:r>
          </w:p>
          <w:p w14:paraId="2CD9F79D" w14:textId="77777777" w:rsidR="003846BE" w:rsidRDefault="003846BE" w:rsidP="00556927">
            <w:pPr>
              <w:pStyle w:val="bersichtsraster-Aufzhlung"/>
              <w:spacing w:line="22" w:lineRule="atLeast"/>
            </w:pPr>
            <w:r>
              <w:t xml:space="preserve">Zeichnen von Diagrammen unter Einbeziehung von Skalen und einfachen Maßstäben </w:t>
            </w:r>
          </w:p>
          <w:p w14:paraId="40FD00AD" w14:textId="713C812C" w:rsidR="003846BE" w:rsidRDefault="003846BE" w:rsidP="00556927">
            <w:pPr>
              <w:pStyle w:val="bersichtsraster-Aufzhlung"/>
              <w:spacing w:line="22" w:lineRule="atLeast"/>
            </w:pPr>
            <w:r>
              <w:t xml:space="preserve">Technik des Rundens </w:t>
            </w:r>
            <w:r w:rsidR="00556505">
              <w:t>→</w:t>
            </w:r>
            <w:r>
              <w:t>5.3 wird dabei einbezogen</w:t>
            </w:r>
          </w:p>
          <w:p w14:paraId="450FC0FE" w14:textId="77777777" w:rsidR="003846BE" w:rsidRDefault="003846BE" w:rsidP="00556927">
            <w:pPr>
              <w:pStyle w:val="bersichtsraster"/>
              <w:spacing w:line="22" w:lineRule="atLeast"/>
              <w:rPr>
                <w:rFonts w:asciiTheme="minorHAnsi" w:hAnsiTheme="minorHAnsi"/>
                <w:lang w:eastAsia="en-US"/>
              </w:rPr>
            </w:pPr>
            <w:r>
              <w:rPr>
                <w:lang w:eastAsia="en-US"/>
              </w:rPr>
              <w:t>Zur Vernetzung</w:t>
            </w:r>
          </w:p>
          <w:p w14:paraId="086BA971" w14:textId="28DA4E24" w:rsidR="003846BE" w:rsidRDefault="003846BE" w:rsidP="00556927">
            <w:pPr>
              <w:pStyle w:val="bersichtsraster-Aufzhlung"/>
              <w:spacing w:line="22" w:lineRule="atLeast"/>
            </w:pPr>
            <w:r>
              <w:t xml:space="preserve">Maßstäbe erneut in →5.6 und </w:t>
            </w:r>
            <w:r>
              <w:rPr>
                <w:rFonts w:cstheme="minorHAnsi"/>
              </w:rPr>
              <w:t xml:space="preserve">im </w:t>
            </w:r>
            <w:r w:rsidR="00556505">
              <w:rPr>
                <w:rFonts w:cstheme="minorHAnsi"/>
              </w:rPr>
              <w:t>→</w:t>
            </w:r>
            <w:r>
              <w:rPr>
                <w:rFonts w:cstheme="minorHAnsi"/>
              </w:rPr>
              <w:t xml:space="preserve">Fach Erdkunde </w:t>
            </w:r>
          </w:p>
          <w:p w14:paraId="25500D5F" w14:textId="166F33A4" w:rsidR="003846BE" w:rsidRDefault="003846BE" w:rsidP="00556927">
            <w:pPr>
              <w:pStyle w:val="bersichtsraster-Aufzhlung"/>
              <w:spacing w:line="22" w:lineRule="atLeast"/>
            </w:pPr>
            <w:r>
              <w:t xml:space="preserve">Anbahnen der Dezimalschreibweise </w:t>
            </w:r>
            <w:r w:rsidR="00556505">
              <w:rPr>
                <w:rFonts w:cstheme="minorHAnsi"/>
              </w:rPr>
              <w:t>→</w:t>
            </w:r>
            <w:r>
              <w:rPr>
                <w:rFonts w:cstheme="minorHAnsi"/>
              </w:rPr>
              <w:t>6.4</w:t>
            </w:r>
          </w:p>
          <w:p w14:paraId="0B1DCDA2" w14:textId="45C8C1D9" w:rsidR="003846BE" w:rsidRDefault="003846BE" w:rsidP="00556927">
            <w:pPr>
              <w:pStyle w:val="bersichtsraster-Aufzhlung"/>
              <w:spacing w:line="22" w:lineRule="atLeast"/>
            </w:pPr>
            <w:r>
              <w:t xml:space="preserve">Weitere Größen in </w:t>
            </w:r>
            <w:r w:rsidR="00556505">
              <w:t>→</w:t>
            </w:r>
            <w:r>
              <w:t>5.3, 5.6, 6.3</w:t>
            </w:r>
          </w:p>
          <w:p w14:paraId="11666458" w14:textId="77777777" w:rsidR="003846BE" w:rsidRDefault="003846BE" w:rsidP="00556927">
            <w:pPr>
              <w:pStyle w:val="bersichtsraster"/>
              <w:spacing w:line="22" w:lineRule="atLeast"/>
              <w:rPr>
                <w:rFonts w:asciiTheme="minorHAnsi" w:hAnsiTheme="minorHAnsi"/>
                <w:lang w:eastAsia="en-US"/>
              </w:rPr>
            </w:pPr>
            <w:r>
              <w:rPr>
                <w:lang w:eastAsia="en-US"/>
              </w:rPr>
              <w:t xml:space="preserve">Zur Erweiterung und Vertiefung </w:t>
            </w:r>
          </w:p>
          <w:p w14:paraId="2024490E" w14:textId="77777777" w:rsidR="003846BE" w:rsidRDefault="003846BE" w:rsidP="00556927">
            <w:pPr>
              <w:pStyle w:val="bersichtsraster-Aufzhlung"/>
              <w:spacing w:line="22" w:lineRule="atLeast"/>
            </w:pPr>
            <w:r>
              <w:t>Weiteres Stellenwertsystem (Binärsystem)</w:t>
            </w:r>
          </w:p>
          <w:p w14:paraId="2EE2464E" w14:textId="2B1363B2" w:rsidR="003846BE" w:rsidRDefault="003846BE" w:rsidP="00556927">
            <w:pPr>
              <w:pStyle w:val="bersichtsraster-Aufzhlung"/>
              <w:spacing w:line="22" w:lineRule="atLeast"/>
              <w:rPr>
                <w:rFonts w:eastAsia="Times New Roman" w:cs="Arial"/>
                <w:i/>
              </w:rPr>
            </w:pPr>
            <w:r>
              <w:t>Römische Zahlen als Beispiel ohne Stellenwertsystem</w:t>
            </w:r>
          </w:p>
        </w:tc>
      </w:tr>
      <w:tr w:rsidR="003846BE" w14:paraId="2631242D" w14:textId="77777777" w:rsidTr="00F9236C">
        <w:trPr>
          <w:cantSplit/>
          <w:trHeight w:val="567"/>
        </w:trPr>
        <w:tc>
          <w:tcPr>
            <w:tcW w:w="545" w:type="pct"/>
            <w:shd w:val="clear" w:color="auto" w:fill="auto"/>
          </w:tcPr>
          <w:p w14:paraId="5437007A" w14:textId="032651A2" w:rsidR="003846BE" w:rsidRDefault="003846BE">
            <w:pPr>
              <w:pStyle w:val="bersichtsraster"/>
              <w:spacing w:line="276" w:lineRule="auto"/>
              <w:rPr>
                <w:lang w:eastAsia="en-US"/>
              </w:rPr>
            </w:pPr>
            <w:r>
              <w:rPr>
                <w:lang w:eastAsia="en-US"/>
              </w:rPr>
              <w:lastRenderedPageBreak/>
              <w:t xml:space="preserve">5.3 </w:t>
            </w:r>
          </w:p>
          <w:p w14:paraId="5D1A247B" w14:textId="77777777" w:rsidR="003846BE" w:rsidRDefault="003846BE">
            <w:pPr>
              <w:pStyle w:val="bersichtsraster"/>
              <w:spacing w:line="276" w:lineRule="auto"/>
              <w:rPr>
                <w:lang w:eastAsia="en-US"/>
              </w:rPr>
            </w:pPr>
            <w:r>
              <w:rPr>
                <w:lang w:eastAsia="en-US"/>
              </w:rPr>
              <w:t>Größen im Alltag:</w:t>
            </w:r>
          </w:p>
          <w:p w14:paraId="4EF66C8F" w14:textId="77777777" w:rsidR="003846BE" w:rsidRDefault="003846BE">
            <w:pPr>
              <w:pStyle w:val="bersichtsraster"/>
              <w:spacing w:line="276" w:lineRule="auto"/>
              <w:rPr>
                <w:lang w:eastAsia="en-US"/>
              </w:rPr>
            </w:pPr>
            <w:r>
              <w:rPr>
                <w:lang w:eastAsia="en-US"/>
              </w:rPr>
              <w:t>Rechnen mit Größen und Einheiten in einfachen Sachzusammenhängen</w:t>
            </w:r>
          </w:p>
          <w:p w14:paraId="32BC28C8" w14:textId="1C50F605" w:rsidR="003846BE" w:rsidRPr="003A6465" w:rsidRDefault="003846BE" w:rsidP="003A6465">
            <w:pPr>
              <w:pStyle w:val="bersichtsraster"/>
            </w:pPr>
            <w:r>
              <w:rPr>
                <w:lang w:eastAsia="en-US"/>
              </w:rPr>
              <w:t xml:space="preserve"> ca. 16 </w:t>
            </w:r>
            <w:r w:rsidR="00C6598D">
              <w:rPr>
                <w:lang w:eastAsia="en-US"/>
              </w:rPr>
              <w:t>U.-Std.</w:t>
            </w:r>
          </w:p>
        </w:tc>
        <w:tc>
          <w:tcPr>
            <w:tcW w:w="794" w:type="pct"/>
          </w:tcPr>
          <w:p w14:paraId="2582C59C" w14:textId="77777777" w:rsidR="003846BE" w:rsidRDefault="003846BE">
            <w:pPr>
              <w:pStyle w:val="bersichtsraster"/>
              <w:spacing w:line="276" w:lineRule="auto"/>
              <w:rPr>
                <w:lang w:eastAsia="en-US"/>
              </w:rPr>
            </w:pPr>
            <w:r>
              <w:rPr>
                <w:lang w:eastAsia="en-US"/>
              </w:rPr>
              <w:t xml:space="preserve">Arithmetik/Algebra </w:t>
            </w:r>
          </w:p>
          <w:p w14:paraId="24E3CB10" w14:textId="77777777" w:rsidR="003846BE" w:rsidRDefault="003846BE" w:rsidP="00D668A5">
            <w:pPr>
              <w:pStyle w:val="bersichtsraster-Aufzhlung"/>
            </w:pPr>
            <w:r>
              <w:t xml:space="preserve">Grundrechenarten: Addition, Subtraktion, Multiplikation und Division natürlicher Zahlen, </w:t>
            </w:r>
            <w:r w:rsidRPr="00571978">
              <w:rPr>
                <w:i/>
                <w:color w:val="808080" w:themeColor="background1" w:themeShade="80"/>
              </w:rPr>
              <w:t>einfacher Brüche und endlicher Dezimalbrüche, schriftliche Division</w:t>
            </w:r>
            <w:r>
              <w:t xml:space="preserve"> </w:t>
            </w:r>
          </w:p>
          <w:p w14:paraId="51F1F309" w14:textId="77777777" w:rsidR="003846BE" w:rsidRDefault="003846BE" w:rsidP="00D668A5">
            <w:pPr>
              <w:pStyle w:val="bersichtsraster-Aufzhlung"/>
            </w:pPr>
            <w:r>
              <w:t xml:space="preserve">Größen und Einheiten: Länge, </w:t>
            </w:r>
            <w:r w:rsidRPr="00571978">
              <w:rPr>
                <w:i/>
                <w:color w:val="808080" w:themeColor="background1" w:themeShade="80"/>
              </w:rPr>
              <w:t>Flächeninhalt, Volumen</w:t>
            </w:r>
            <w:r>
              <w:t xml:space="preserve">, Zeit, Geld, Masse </w:t>
            </w:r>
          </w:p>
          <w:p w14:paraId="4A059263" w14:textId="77777777" w:rsidR="003846BE" w:rsidRPr="00E767BD" w:rsidRDefault="003846BE" w:rsidP="00D668A5">
            <w:pPr>
              <w:pStyle w:val="bersichtsraster-Aufzhlung"/>
              <w:rPr>
                <w:i/>
                <w:color w:val="808080" w:themeColor="background1" w:themeShade="80"/>
              </w:rPr>
            </w:pPr>
            <w:r>
              <w:t xml:space="preserve">Darstellung: Stellenwerttafel, Zahlenstrahl, Wortform, </w:t>
            </w:r>
            <w:r w:rsidRPr="00E767BD">
              <w:rPr>
                <w:i/>
                <w:color w:val="808080" w:themeColor="background1" w:themeShade="80"/>
              </w:rPr>
              <w:t>Bruch, endliche und periodische Dezimalbrüche, Prozentzahl</w:t>
            </w:r>
          </w:p>
          <w:p w14:paraId="52CDABF1" w14:textId="77777777" w:rsidR="003846BE" w:rsidRDefault="003846BE">
            <w:pPr>
              <w:pStyle w:val="bersichtsraster"/>
              <w:spacing w:line="276" w:lineRule="auto"/>
              <w:rPr>
                <w:lang w:eastAsia="en-US"/>
              </w:rPr>
            </w:pPr>
            <w:r>
              <w:rPr>
                <w:lang w:eastAsia="en-US"/>
              </w:rPr>
              <w:t xml:space="preserve">Funktionen </w:t>
            </w:r>
          </w:p>
          <w:p w14:paraId="77755912" w14:textId="374A1D6F" w:rsidR="003846BE" w:rsidRPr="003A6465" w:rsidRDefault="003846BE" w:rsidP="00D668A5">
            <w:pPr>
              <w:pStyle w:val="bersichtsraster-Aufzhlung"/>
            </w:pPr>
            <w:r>
              <w:t xml:space="preserve">Zusammenhang zwischen Größen: </w:t>
            </w:r>
            <w:r w:rsidRPr="00571978">
              <w:rPr>
                <w:i/>
                <w:color w:val="808080" w:themeColor="background1" w:themeShade="80"/>
              </w:rPr>
              <w:t>Diagramm, Tabelle, Wortform, Maßstab</w:t>
            </w:r>
            <w:r>
              <w:t xml:space="preserve">, Dreisatzverfahren </w:t>
            </w:r>
          </w:p>
        </w:tc>
        <w:tc>
          <w:tcPr>
            <w:tcW w:w="1925" w:type="pct"/>
          </w:tcPr>
          <w:p w14:paraId="3157FFD8" w14:textId="77777777" w:rsidR="003846BE" w:rsidRDefault="003846BE" w:rsidP="00556927">
            <w:pPr>
              <w:pStyle w:val="bersichtsraster"/>
              <w:spacing w:line="22" w:lineRule="atLeast"/>
              <w:rPr>
                <w:lang w:eastAsia="en-US"/>
              </w:rPr>
            </w:pPr>
            <w:r>
              <w:rPr>
                <w:lang w:eastAsia="en-US"/>
              </w:rPr>
              <w:t>Konkretisierte Kompetenzerwartungen</w:t>
            </w:r>
          </w:p>
          <w:p w14:paraId="17FED71D" w14:textId="4C962FDA" w:rsidR="003846BE" w:rsidRDefault="003846BE" w:rsidP="00556927">
            <w:pPr>
              <w:pStyle w:val="bersichtsraster-Kompetenz"/>
              <w:spacing w:line="22" w:lineRule="atLeast"/>
            </w:pPr>
            <w:r>
              <w:t>(Ari-9) schätzen Größen, wählen Einheiten von Größen situationsgerecht aus und wandeln sie um</w:t>
            </w:r>
            <w:r w:rsidR="00AD7A31">
              <w:t>,</w:t>
            </w:r>
          </w:p>
          <w:p w14:paraId="268F3E9D" w14:textId="77777777" w:rsidR="003846BE" w:rsidRDefault="003846BE" w:rsidP="00556927">
            <w:pPr>
              <w:pStyle w:val="bersichtsraster-Kompetenz"/>
              <w:spacing w:line="22" w:lineRule="atLeast"/>
            </w:pPr>
            <w:r>
              <w:t>(Ari-10) runden Zahlen im Kontext sinnvoll und wenden Überschlag und Probe als Kontrollstrategien an,</w:t>
            </w:r>
          </w:p>
          <w:p w14:paraId="6061E706" w14:textId="77777777" w:rsidR="003846BE" w:rsidRDefault="003846BE" w:rsidP="00556927">
            <w:pPr>
              <w:pStyle w:val="bersichtsraster-Kompetenz"/>
              <w:spacing w:line="22" w:lineRule="atLeast"/>
            </w:pPr>
            <w:r>
              <w:t>(Ari-14) führen Grundrechenarten in unterschiedlichen Darstellungen sowohl im Kopf als auch schriftlich durch und stellen Rechenschritte nachvollziehbar dar,</w:t>
            </w:r>
          </w:p>
          <w:p w14:paraId="26E8B0CA" w14:textId="77777777" w:rsidR="003846BE" w:rsidRDefault="003846BE" w:rsidP="00556927">
            <w:pPr>
              <w:pStyle w:val="bersichtsraster-Kompetenz"/>
              <w:spacing w:line="22" w:lineRule="atLeast"/>
            </w:pPr>
            <w:r>
              <w:t>(Fkt-2) wenden das Dreisatzverfahren zur Lösung von Sachproblemen an,</w:t>
            </w:r>
          </w:p>
          <w:p w14:paraId="47D30688" w14:textId="77777777" w:rsidR="003846BE" w:rsidRDefault="003846BE" w:rsidP="00556927">
            <w:pPr>
              <w:pStyle w:val="bersichtsraster"/>
              <w:spacing w:line="22" w:lineRule="atLeast"/>
              <w:rPr>
                <w:lang w:eastAsia="en-US"/>
              </w:rPr>
            </w:pPr>
            <w:r>
              <w:rPr>
                <w:lang w:eastAsia="en-US"/>
              </w:rPr>
              <w:t>Prozessbezogene Kompetenzerwartungen</w:t>
            </w:r>
          </w:p>
          <w:p w14:paraId="05AE5E62" w14:textId="77777777" w:rsidR="003846BE" w:rsidRDefault="003846BE" w:rsidP="00556927">
            <w:pPr>
              <w:pStyle w:val="bersichtsraster-Kompetenz"/>
              <w:spacing w:line="22" w:lineRule="atLeast"/>
            </w:pPr>
            <w:r>
              <w:t>(Ope-1) wenden grundlegende Kopfrechenfertigkeiten sicher an,</w:t>
            </w:r>
          </w:p>
          <w:p w14:paraId="0D679A50" w14:textId="77777777" w:rsidR="003846BE" w:rsidRDefault="003846BE" w:rsidP="00556927">
            <w:pPr>
              <w:pStyle w:val="bersichtsraster-Kompetenz"/>
              <w:spacing w:line="22" w:lineRule="atLeast"/>
            </w:pPr>
            <w:r>
              <w:t>(Ope-7) führen Lösungs- und Kontrollverfahren sicher und effizient durch,</w:t>
            </w:r>
          </w:p>
          <w:p w14:paraId="25F3DC2E" w14:textId="184B5540" w:rsidR="00726A48" w:rsidRDefault="00726A48" w:rsidP="00556927">
            <w:pPr>
              <w:pStyle w:val="bersichtsraster-Kompetenz"/>
              <w:spacing w:line="22" w:lineRule="atLeast"/>
            </w:pPr>
            <w:r>
              <w:t xml:space="preserve">(Pro-5) </w:t>
            </w:r>
            <w:r w:rsidRPr="00726A48">
              <w:t>nutzen heuristische Strategien und Prinzipien (</w:t>
            </w:r>
            <w:r>
              <w:t xml:space="preserve">[…] </w:t>
            </w:r>
            <w:r w:rsidR="004C226E">
              <w:t>Schätzen und Überschlagen</w:t>
            </w:r>
            <w:r w:rsidR="00946500">
              <w:t xml:space="preserve"> </w:t>
            </w:r>
            <w:r>
              <w:t>[…]</w:t>
            </w:r>
            <w:r w:rsidRPr="00726A48">
              <w:t>),</w:t>
            </w:r>
          </w:p>
          <w:p w14:paraId="7814A06E" w14:textId="766D55B2" w:rsidR="00D56AB8" w:rsidRDefault="008F2699" w:rsidP="00556927">
            <w:pPr>
              <w:pStyle w:val="bersichtsraster-Kompetenz"/>
              <w:spacing w:line="22" w:lineRule="atLeast"/>
            </w:pPr>
            <w:r>
              <w:t>(Mod-7) beziehen erarbeitete Lösungen auf die reale Situation und interpretieren diese als Antwort auf die Fragestellung,</w:t>
            </w:r>
          </w:p>
          <w:p w14:paraId="5A97B831" w14:textId="6388FD4D" w:rsidR="003846BE" w:rsidRDefault="003846BE" w:rsidP="00556927">
            <w:pPr>
              <w:pStyle w:val="bersichtsraster-Kompetenz"/>
              <w:spacing w:line="22" w:lineRule="atLeast"/>
            </w:pPr>
            <w:r>
              <w:t>(Kom-1) entnehmen und strukturieren Informationen aus mathematikhaltigen Texten und Darstellungen,</w:t>
            </w:r>
          </w:p>
          <w:p w14:paraId="196A4F5D" w14:textId="13F07BBE" w:rsidR="00D56AB8" w:rsidRDefault="00FC4789" w:rsidP="00556927">
            <w:pPr>
              <w:pStyle w:val="bersichtsraster-Kompetenz"/>
              <w:spacing w:line="22" w:lineRule="atLeast"/>
            </w:pPr>
            <w:r>
              <w:t>(Kom-5) verbalisieren eigene Denkprozesse und beschreiben eigene Lösungswege,</w:t>
            </w:r>
          </w:p>
          <w:p w14:paraId="0982146F" w14:textId="77777777" w:rsidR="003846BE" w:rsidRDefault="003846BE" w:rsidP="00556927">
            <w:pPr>
              <w:pStyle w:val="bersichtsraster-Kompetenz"/>
              <w:spacing w:line="22" w:lineRule="atLeast"/>
            </w:pPr>
            <w:r>
              <w:t>(Kom-8) dokumentieren Arbeitsschritte nachvollziehbar und präsentieren diese.</w:t>
            </w:r>
          </w:p>
          <w:p w14:paraId="6BE6EE43" w14:textId="77777777" w:rsidR="003846BE" w:rsidRPr="003A6465" w:rsidRDefault="003846BE" w:rsidP="00556927">
            <w:pPr>
              <w:pStyle w:val="bersichtsraster-Kompetenz"/>
              <w:spacing w:line="22" w:lineRule="atLeast"/>
            </w:pPr>
          </w:p>
        </w:tc>
        <w:tc>
          <w:tcPr>
            <w:tcW w:w="1736" w:type="pct"/>
          </w:tcPr>
          <w:p w14:paraId="3B03C2E5" w14:textId="77777777" w:rsidR="003846BE" w:rsidRDefault="003846BE" w:rsidP="00556927">
            <w:pPr>
              <w:pStyle w:val="bersichtsraster"/>
              <w:spacing w:line="22" w:lineRule="atLeast"/>
              <w:rPr>
                <w:rFonts w:asciiTheme="minorHAnsi" w:hAnsiTheme="minorHAnsi"/>
                <w:lang w:eastAsia="en-US"/>
              </w:rPr>
            </w:pPr>
            <w:r>
              <w:rPr>
                <w:lang w:eastAsia="en-US"/>
              </w:rPr>
              <w:t>Zur Umsetzung</w:t>
            </w:r>
          </w:p>
          <w:p w14:paraId="1A58A901" w14:textId="77777777" w:rsidR="003846BE" w:rsidRDefault="003846BE" w:rsidP="00556927">
            <w:pPr>
              <w:pStyle w:val="bersichtsraster-Aufzhlung"/>
              <w:spacing w:line="22" w:lineRule="atLeast"/>
            </w:pPr>
            <w:r>
              <w:t xml:space="preserve">Diagnose von Basiskompetenzen zur Größenvorstellung </w:t>
            </w:r>
          </w:p>
          <w:p w14:paraId="56584EB9" w14:textId="77777777" w:rsidR="003846BE" w:rsidRDefault="003846BE" w:rsidP="00556927">
            <w:pPr>
              <w:pStyle w:val="bersichtsraster-Aufzhlung"/>
              <w:spacing w:line="22" w:lineRule="atLeast"/>
            </w:pPr>
            <w:r>
              <w:t>Förderung der Grundvorstellungen der Grundrechenarten, insbesondere der Division (Verteilen, Aufteilen)</w:t>
            </w:r>
          </w:p>
          <w:p w14:paraId="14D0F45D" w14:textId="77777777" w:rsidR="003846BE" w:rsidRDefault="003846BE" w:rsidP="00556927">
            <w:pPr>
              <w:pStyle w:val="bersichtsraster-Aufzhlung"/>
              <w:spacing w:line="22" w:lineRule="atLeast"/>
            </w:pPr>
            <w:r>
              <w:t>Kopfrechnen als kontinuierliche Übung: vielfältige, abwechslungsreiche und ritualisierte Übungsformate nutzen (Mathefußball, Trio, vermischte Kopfübungen, Blitzrechnerwettbewerb, Eckenrechnen, ...)</w:t>
            </w:r>
          </w:p>
          <w:p w14:paraId="2F3B4F81" w14:textId="1954FC9A" w:rsidR="003846BE" w:rsidRDefault="003846BE" w:rsidP="00556927">
            <w:pPr>
              <w:pStyle w:val="bersichtsraster-Aufzhlung"/>
              <w:spacing w:line="22" w:lineRule="atLeast"/>
            </w:pPr>
            <w:r>
              <w:t xml:space="preserve">Etablierung einer Lösungsstrategie für Textaufgaben </w:t>
            </w:r>
            <w:r w:rsidR="00586267">
              <w:t xml:space="preserve">z.B. </w:t>
            </w:r>
            <w:r>
              <w:t>Textaufgabenknacker</w:t>
            </w:r>
            <w:r w:rsidR="001E5D24">
              <w:t xml:space="preserve"> →5.8</w:t>
            </w:r>
            <w:r>
              <w:t>:</w:t>
            </w:r>
          </w:p>
          <w:p w14:paraId="1165D8CA" w14:textId="77777777" w:rsidR="003846BE" w:rsidRDefault="003846BE" w:rsidP="00556927">
            <w:pPr>
              <w:pStyle w:val="bersichtsraster-Aufzhlung"/>
              <w:numPr>
                <w:ilvl w:val="0"/>
                <w:numId w:val="0"/>
              </w:numPr>
              <w:spacing w:line="22" w:lineRule="atLeast"/>
              <w:ind w:left="360"/>
            </w:pPr>
            <w:r>
              <w:rPr>
                <w:rFonts w:cstheme="minorHAnsi"/>
              </w:rPr>
              <w:t>a</w:t>
            </w:r>
            <w:r>
              <w:t>)</w:t>
            </w:r>
            <w:r>
              <w:tab/>
              <w:t xml:space="preserve">Genaues Lesen </w:t>
            </w:r>
          </w:p>
          <w:p w14:paraId="0B3A7775" w14:textId="77777777" w:rsidR="003846BE" w:rsidRDefault="003846BE" w:rsidP="00556927">
            <w:pPr>
              <w:pStyle w:val="bersichtsraster-Aufzhlung"/>
              <w:numPr>
                <w:ilvl w:val="0"/>
                <w:numId w:val="0"/>
              </w:numPr>
              <w:spacing w:line="22" w:lineRule="atLeast"/>
              <w:ind w:left="360"/>
            </w:pPr>
            <w:r>
              <w:t>b)</w:t>
            </w:r>
            <w:r>
              <w:tab/>
              <w:t>Wichtiges markieren</w:t>
            </w:r>
          </w:p>
          <w:p w14:paraId="5D056E36" w14:textId="77777777" w:rsidR="003846BE" w:rsidRDefault="003846BE" w:rsidP="00556927">
            <w:pPr>
              <w:pStyle w:val="bersichtsraster-Aufzhlung"/>
              <w:numPr>
                <w:ilvl w:val="0"/>
                <w:numId w:val="0"/>
              </w:numPr>
              <w:spacing w:line="22" w:lineRule="atLeast"/>
              <w:ind w:left="360"/>
            </w:pPr>
            <w:r>
              <w:t>Aufbau eines Situationsmodells:</w:t>
            </w:r>
          </w:p>
          <w:p w14:paraId="3461FBFD" w14:textId="77777777" w:rsidR="003846BE" w:rsidRDefault="003846BE" w:rsidP="00556927">
            <w:pPr>
              <w:pStyle w:val="bersichtsraster-Aufzhlung"/>
              <w:numPr>
                <w:ilvl w:val="0"/>
                <w:numId w:val="0"/>
              </w:numPr>
              <w:spacing w:line="22" w:lineRule="atLeast"/>
              <w:ind w:left="360"/>
            </w:pPr>
            <w:r>
              <w:t>c)</w:t>
            </w:r>
            <w:r>
              <w:tab/>
              <w:t xml:space="preserve">Fragen zur Sachsituation </w:t>
            </w:r>
          </w:p>
          <w:p w14:paraId="2E0CE1BE" w14:textId="77777777" w:rsidR="003846BE" w:rsidRDefault="003846BE" w:rsidP="00556927">
            <w:pPr>
              <w:pStyle w:val="bersichtsraster-Aufzhlung"/>
              <w:numPr>
                <w:ilvl w:val="0"/>
                <w:numId w:val="0"/>
              </w:numPr>
              <w:spacing w:line="22" w:lineRule="atLeast"/>
              <w:ind w:left="360"/>
            </w:pPr>
            <w:r>
              <w:t>d)</w:t>
            </w:r>
            <w:r>
              <w:tab/>
              <w:t xml:space="preserve">Veranschaulichung </w:t>
            </w:r>
          </w:p>
          <w:p w14:paraId="3F3CFEC7" w14:textId="77777777" w:rsidR="003846BE" w:rsidRDefault="003846BE" w:rsidP="00556927">
            <w:pPr>
              <w:pStyle w:val="bersichtsraster-Aufzhlung"/>
              <w:numPr>
                <w:ilvl w:val="0"/>
                <w:numId w:val="0"/>
              </w:numPr>
              <w:spacing w:line="22" w:lineRule="atLeast"/>
              <w:ind w:left="360"/>
              <w:rPr>
                <w:rFonts w:asciiTheme="minorHAnsi" w:hAnsiTheme="minorHAnsi"/>
              </w:rPr>
            </w:pPr>
            <w:r>
              <w:t>Bearbeitung:</w:t>
            </w:r>
          </w:p>
          <w:p w14:paraId="22070072" w14:textId="77777777" w:rsidR="003846BE" w:rsidRDefault="003846BE" w:rsidP="00556927">
            <w:pPr>
              <w:pStyle w:val="bersichtsraster-Aufzhlung"/>
              <w:numPr>
                <w:ilvl w:val="0"/>
                <w:numId w:val="0"/>
              </w:numPr>
              <w:spacing w:line="22" w:lineRule="atLeast"/>
              <w:ind w:left="360"/>
              <w:rPr>
                <w:rFonts w:asciiTheme="minorHAnsi" w:hAnsiTheme="minorHAnsi"/>
              </w:rPr>
            </w:pPr>
            <w:r>
              <w:t>e)</w:t>
            </w:r>
            <w:r>
              <w:tab/>
              <w:t>Planung der Rechnung</w:t>
            </w:r>
          </w:p>
          <w:p w14:paraId="01A8DB54" w14:textId="77777777" w:rsidR="003846BE" w:rsidRDefault="003846BE" w:rsidP="00556927">
            <w:pPr>
              <w:pStyle w:val="bersichtsraster-Aufzhlung"/>
              <w:numPr>
                <w:ilvl w:val="0"/>
                <w:numId w:val="0"/>
              </w:numPr>
              <w:spacing w:line="22" w:lineRule="atLeast"/>
              <w:ind w:left="360"/>
              <w:rPr>
                <w:rFonts w:asciiTheme="minorHAnsi" w:hAnsiTheme="minorHAnsi"/>
              </w:rPr>
            </w:pPr>
            <w:r>
              <w:t>f)</w:t>
            </w:r>
            <w:r>
              <w:tab/>
              <w:t>Schrittweises Rechnen</w:t>
            </w:r>
          </w:p>
          <w:p w14:paraId="45F2C4B0" w14:textId="77777777" w:rsidR="003846BE" w:rsidRDefault="003846BE" w:rsidP="00556927">
            <w:pPr>
              <w:pStyle w:val="bersichtsraster-Aufzhlung"/>
              <w:numPr>
                <w:ilvl w:val="0"/>
                <w:numId w:val="0"/>
              </w:numPr>
              <w:spacing w:line="22" w:lineRule="atLeast"/>
              <w:ind w:left="360"/>
              <w:rPr>
                <w:rFonts w:asciiTheme="minorHAnsi" w:hAnsiTheme="minorHAnsi"/>
              </w:rPr>
            </w:pPr>
            <w:r>
              <w:t>Interpretation</w:t>
            </w:r>
          </w:p>
          <w:p w14:paraId="0D705CFF" w14:textId="77777777" w:rsidR="003846BE" w:rsidRDefault="003846BE" w:rsidP="00556927">
            <w:pPr>
              <w:pStyle w:val="bersichtsraster-Aufzhlung"/>
              <w:numPr>
                <w:ilvl w:val="0"/>
                <w:numId w:val="0"/>
              </w:numPr>
              <w:spacing w:line="22" w:lineRule="atLeast"/>
              <w:ind w:left="360"/>
              <w:rPr>
                <w:rFonts w:asciiTheme="minorHAnsi" w:hAnsiTheme="minorHAnsi" w:cstheme="minorHAnsi"/>
              </w:rPr>
            </w:pPr>
            <w:r>
              <w:rPr>
                <w:rFonts w:cstheme="minorHAnsi"/>
              </w:rPr>
              <w:t>g)</w:t>
            </w:r>
            <w:r>
              <w:rPr>
                <w:rFonts w:cstheme="minorHAnsi"/>
              </w:rPr>
              <w:tab/>
              <w:t>Deuten des Ergebnisses (</w:t>
            </w:r>
            <w:r>
              <w:t>zunächst: Formulieren einer Antwort im Kontext mit sinnvollen Einheiten</w:t>
            </w:r>
            <w:r>
              <w:rPr>
                <w:rFonts w:cstheme="minorHAnsi"/>
              </w:rPr>
              <w:t xml:space="preserve">) </w:t>
            </w:r>
          </w:p>
          <w:p w14:paraId="2AAC6566" w14:textId="77777777" w:rsidR="003846BE" w:rsidRDefault="003846BE" w:rsidP="00556927">
            <w:pPr>
              <w:pStyle w:val="bersichtsraster-Aufzhlung"/>
              <w:spacing w:line="22" w:lineRule="atLeast"/>
            </w:pPr>
            <w:r>
              <w:t>Dreisatz im Rahmen von Anzahlen</w:t>
            </w:r>
          </w:p>
          <w:p w14:paraId="32BACDD3" w14:textId="38811256" w:rsidR="003846BE" w:rsidRDefault="003846BE" w:rsidP="00556927">
            <w:pPr>
              <w:pStyle w:val="bersichtsraster-Aufzhlung"/>
              <w:spacing w:line="22" w:lineRule="atLeast"/>
            </w:pPr>
            <w:r>
              <w:t xml:space="preserve">Schriftliche Division erst im UV </w:t>
            </w:r>
            <w:r w:rsidR="00556505">
              <w:t>→</w:t>
            </w:r>
            <w:r>
              <w:t>5.4.</w:t>
            </w:r>
          </w:p>
          <w:p w14:paraId="4376F457" w14:textId="77777777" w:rsidR="003846BE" w:rsidRDefault="003846BE" w:rsidP="00556927">
            <w:pPr>
              <w:pStyle w:val="bersichtsraster"/>
              <w:spacing w:line="22" w:lineRule="atLeast"/>
              <w:rPr>
                <w:lang w:eastAsia="en-US"/>
              </w:rPr>
            </w:pPr>
            <w:r>
              <w:rPr>
                <w:lang w:eastAsia="en-US"/>
              </w:rPr>
              <w:t>Zur Vernetzung</w:t>
            </w:r>
          </w:p>
          <w:p w14:paraId="1D53AA04" w14:textId="77777777" w:rsidR="003846BE" w:rsidRDefault="003846BE" w:rsidP="00556927">
            <w:pPr>
              <w:pStyle w:val="bersichtsraster-Aufzhlung"/>
              <w:spacing w:line="22" w:lineRule="atLeast"/>
            </w:pPr>
            <w:r>
              <w:t xml:space="preserve">Strategien zum Rechnen mit Anzahlen </w:t>
            </w:r>
            <w:r w:rsidR="00556505">
              <w:t>←</w:t>
            </w:r>
            <w:r>
              <w:t>LP Primarstufe</w:t>
            </w:r>
          </w:p>
          <w:p w14:paraId="154F81BE" w14:textId="57841B86" w:rsidR="00632AB9" w:rsidRPr="00F97DCB" w:rsidRDefault="00632AB9" w:rsidP="00556927">
            <w:pPr>
              <w:pStyle w:val="bersichtsraster-Aufzhlung"/>
              <w:spacing w:line="22" w:lineRule="atLeast"/>
            </w:pPr>
            <w:r>
              <w:t>Weitere Größen in →6.3</w:t>
            </w:r>
          </w:p>
        </w:tc>
      </w:tr>
      <w:tr w:rsidR="003846BE" w14:paraId="57DC516C" w14:textId="77777777" w:rsidTr="00F9236C">
        <w:trPr>
          <w:cantSplit/>
          <w:trHeight w:val="567"/>
        </w:trPr>
        <w:tc>
          <w:tcPr>
            <w:tcW w:w="545" w:type="pct"/>
            <w:shd w:val="clear" w:color="auto" w:fill="auto"/>
          </w:tcPr>
          <w:p w14:paraId="04584AC5" w14:textId="77777777" w:rsidR="003846BE" w:rsidRDefault="003846BE">
            <w:pPr>
              <w:pStyle w:val="bersichtsraster"/>
              <w:spacing w:line="276" w:lineRule="auto"/>
              <w:rPr>
                <w:lang w:eastAsia="en-US"/>
              </w:rPr>
            </w:pPr>
            <w:r>
              <w:rPr>
                <w:lang w:eastAsia="en-US"/>
              </w:rPr>
              <w:lastRenderedPageBreak/>
              <w:t xml:space="preserve">5.4 </w:t>
            </w:r>
          </w:p>
          <w:p w14:paraId="4A392096" w14:textId="77777777" w:rsidR="003846BE" w:rsidRDefault="003846BE">
            <w:pPr>
              <w:pStyle w:val="bersichtsraster"/>
              <w:spacing w:line="276" w:lineRule="auto"/>
              <w:rPr>
                <w:lang w:eastAsia="en-US"/>
              </w:rPr>
            </w:pPr>
            <w:r>
              <w:rPr>
                <w:lang w:eastAsia="en-US"/>
              </w:rPr>
              <w:t>Rechnen mit System:</w:t>
            </w:r>
          </w:p>
          <w:p w14:paraId="0CA3FD1A" w14:textId="77777777" w:rsidR="003846BE" w:rsidRDefault="003846BE">
            <w:pPr>
              <w:pStyle w:val="bersichtsraster"/>
              <w:spacing w:line="276" w:lineRule="auto"/>
              <w:rPr>
                <w:lang w:eastAsia="en-US"/>
              </w:rPr>
            </w:pPr>
            <w:r>
              <w:rPr>
                <w:lang w:eastAsia="en-US"/>
              </w:rPr>
              <w:t>Rechenterme in Worten und Symbolen darstellen und mithilfe von Rechengesetzen ausrechnen</w:t>
            </w:r>
          </w:p>
          <w:p w14:paraId="5EF0CB32" w14:textId="7D8BCA41" w:rsidR="003846BE" w:rsidRPr="003A6465" w:rsidRDefault="003846BE" w:rsidP="003A6465">
            <w:pPr>
              <w:pStyle w:val="bersichtsraster"/>
            </w:pPr>
            <w:r>
              <w:rPr>
                <w:lang w:eastAsia="en-US"/>
              </w:rPr>
              <w:t xml:space="preserve">ca. 16 </w:t>
            </w:r>
            <w:r w:rsidR="00C6598D">
              <w:rPr>
                <w:lang w:eastAsia="en-US"/>
              </w:rPr>
              <w:t>U.-Std.</w:t>
            </w:r>
          </w:p>
        </w:tc>
        <w:tc>
          <w:tcPr>
            <w:tcW w:w="794" w:type="pct"/>
          </w:tcPr>
          <w:p w14:paraId="0C3310FD" w14:textId="77777777" w:rsidR="003846BE" w:rsidRDefault="003846BE">
            <w:pPr>
              <w:pStyle w:val="bersichtsraster"/>
              <w:spacing w:line="276" w:lineRule="auto"/>
              <w:rPr>
                <w:rFonts w:asciiTheme="minorHAnsi" w:hAnsiTheme="minorHAnsi"/>
                <w:lang w:eastAsia="en-US"/>
              </w:rPr>
            </w:pPr>
            <w:r>
              <w:rPr>
                <w:lang w:eastAsia="en-US"/>
              </w:rPr>
              <w:t>Arithmetik/Algebra</w:t>
            </w:r>
          </w:p>
          <w:p w14:paraId="1E1F6944" w14:textId="2599B6D7" w:rsidR="003846BE" w:rsidRDefault="003846BE" w:rsidP="00D668A5">
            <w:pPr>
              <w:pStyle w:val="bersichtsraster-Aufzhlung"/>
            </w:pPr>
            <w:r>
              <w:t>Grundrechenarten: Addition, Subtraktion, Multiplikation und Division natürlicher Zahlen</w:t>
            </w:r>
            <w:r w:rsidR="00632AB9">
              <w:t>,</w:t>
            </w:r>
            <w:r>
              <w:t xml:space="preserve"> </w:t>
            </w:r>
            <w:r w:rsidRPr="00571978">
              <w:rPr>
                <w:i/>
                <w:color w:val="808080" w:themeColor="background1" w:themeShade="80"/>
              </w:rPr>
              <w:t>einfacher Brüche und endlicher Dezimalbrüche</w:t>
            </w:r>
            <w:r>
              <w:t xml:space="preserve">, schriftliche Division </w:t>
            </w:r>
          </w:p>
          <w:p w14:paraId="56B02CBB" w14:textId="361627C0" w:rsidR="003846BE" w:rsidRDefault="003846BE" w:rsidP="00D668A5">
            <w:pPr>
              <w:pStyle w:val="bersichtsraster-Aufzhlung"/>
            </w:pPr>
            <w:r>
              <w:t xml:space="preserve">Gesetze und Regeln: Kommutativ-, Assoziativ- und Distributivgesetz für Addition und Multiplikation natürlicher Zahlen, </w:t>
            </w:r>
            <w:r w:rsidRPr="00571978">
              <w:rPr>
                <w:i/>
                <w:color w:val="808080" w:themeColor="background1" w:themeShade="80"/>
              </w:rPr>
              <w:t>Teilbarkeitsregeln</w:t>
            </w:r>
          </w:p>
        </w:tc>
        <w:tc>
          <w:tcPr>
            <w:tcW w:w="1925" w:type="pct"/>
          </w:tcPr>
          <w:p w14:paraId="11737B62" w14:textId="77777777" w:rsidR="003846BE" w:rsidRDefault="003846BE" w:rsidP="00556927">
            <w:pPr>
              <w:pStyle w:val="bersichtsraster"/>
              <w:spacing w:line="22" w:lineRule="atLeast"/>
              <w:rPr>
                <w:lang w:eastAsia="en-US"/>
              </w:rPr>
            </w:pPr>
            <w:r>
              <w:rPr>
                <w:lang w:eastAsia="en-US"/>
              </w:rPr>
              <w:t>Konkretisierte Kompetenzerwartungen</w:t>
            </w:r>
          </w:p>
          <w:p w14:paraId="16512C3B" w14:textId="373E2215" w:rsidR="003846BE" w:rsidRDefault="003846BE" w:rsidP="00556927">
            <w:pPr>
              <w:pStyle w:val="bersichtsraster-Kompetenz"/>
              <w:spacing w:line="22" w:lineRule="atLeast"/>
            </w:pPr>
            <w:r>
              <w:t xml:space="preserve">(Ari-3) begründen mithilfe von Rechengesetzen Strategien zum vorteilhaften Rechnen und nutzen diese, </w:t>
            </w:r>
          </w:p>
          <w:p w14:paraId="431A8DCE" w14:textId="77777777" w:rsidR="003846BE" w:rsidRDefault="003846BE" w:rsidP="00556927">
            <w:pPr>
              <w:pStyle w:val="bersichtsraster-Kompetenz"/>
              <w:spacing w:line="22" w:lineRule="atLeast"/>
            </w:pPr>
            <w:r>
              <w:t>(Ari-4) verbalisieren Rechenterme unter Verwendung von Fachbegriffen und übersetzen Rechenanweisungen und Sachsituationen in Rechenterme,</w:t>
            </w:r>
          </w:p>
          <w:p w14:paraId="6CBEDE6A" w14:textId="77777777" w:rsidR="003846BE" w:rsidRDefault="003846BE" w:rsidP="00556927">
            <w:pPr>
              <w:pStyle w:val="bersichtsraster-Kompetenz"/>
              <w:spacing w:line="22" w:lineRule="atLeast"/>
            </w:pPr>
            <w:r>
              <w:t>(Ari-6) nutzen Variablen bei der Beschreibung von einfachen Sachzusammenhängen und bei der Formulierung von Rechengesetzen,</w:t>
            </w:r>
          </w:p>
          <w:p w14:paraId="71678CC1" w14:textId="77777777" w:rsidR="003846BE" w:rsidRDefault="003846BE" w:rsidP="00556927">
            <w:pPr>
              <w:pStyle w:val="bersichtsraster-Kompetenz"/>
              <w:spacing w:line="22" w:lineRule="atLeast"/>
            </w:pPr>
            <w:r>
              <w:t>(Ari-14) führen Grundrechenarten in unterschiedlichen Darstellungen sowohl im Kopf als auch schriftlich durch und stellen Rechenschritte nachvollziehbar dar,</w:t>
            </w:r>
          </w:p>
          <w:p w14:paraId="2C8FB8E2" w14:textId="77777777" w:rsidR="003846BE" w:rsidRDefault="003846BE" w:rsidP="00556927">
            <w:pPr>
              <w:pStyle w:val="bersichtsraster"/>
              <w:spacing w:line="22" w:lineRule="atLeast"/>
              <w:rPr>
                <w:lang w:eastAsia="en-US"/>
              </w:rPr>
            </w:pPr>
            <w:r>
              <w:rPr>
                <w:lang w:eastAsia="en-US"/>
              </w:rPr>
              <w:t>Prozessbezogene Kompetenzerwartungen</w:t>
            </w:r>
          </w:p>
          <w:p w14:paraId="3EA8FE91" w14:textId="5C40C1DB" w:rsidR="00181D0E" w:rsidRDefault="00181D0E" w:rsidP="00181D0E">
            <w:pPr>
              <w:pStyle w:val="bersichtsraster-Kompetenz"/>
              <w:spacing w:line="22" w:lineRule="atLeast"/>
            </w:pPr>
            <w:r>
              <w:t>(Ope-1) wenden grundlegende Kopfrechenfertigkeiten sicher an,</w:t>
            </w:r>
          </w:p>
          <w:p w14:paraId="3B59C780" w14:textId="2FF7DF76" w:rsidR="00D56AB8" w:rsidRDefault="00271AA4" w:rsidP="00181D0E">
            <w:pPr>
              <w:pStyle w:val="bersichtsraster-Kompetenz"/>
              <w:spacing w:line="22" w:lineRule="atLeast"/>
            </w:pPr>
            <w:r>
              <w:t>(Ope-3) übersetzen symbolische und formale Sprache in natürliche Sprache und umgekehrt,</w:t>
            </w:r>
          </w:p>
          <w:p w14:paraId="20B477D1" w14:textId="77777777" w:rsidR="003846BE" w:rsidRDefault="003846BE" w:rsidP="00556927">
            <w:pPr>
              <w:pStyle w:val="bersichtsraster-Kompetenz"/>
              <w:spacing w:line="22" w:lineRule="atLeast"/>
            </w:pPr>
            <w:r>
              <w:t>(Ope-4) führen geeignete Rechenoperationen auf der Grundlage eines inhaltlichen Verständnisses durch,</w:t>
            </w:r>
          </w:p>
          <w:p w14:paraId="46654BDE" w14:textId="77777777" w:rsidR="003846BE" w:rsidRDefault="003846BE" w:rsidP="00556927">
            <w:pPr>
              <w:pStyle w:val="bersichtsraster-Kompetenz"/>
              <w:spacing w:line="22" w:lineRule="atLeast"/>
            </w:pPr>
            <w:r>
              <w:t>(Arg-5) begründen Lösungswege und nutzen dabei mathematische Regeln bzw. Sätze und sachlogische Argumente,</w:t>
            </w:r>
          </w:p>
          <w:p w14:paraId="3FB0ED88" w14:textId="371C4D4E" w:rsidR="003846BE" w:rsidRPr="003A6465" w:rsidRDefault="003846BE" w:rsidP="00556927">
            <w:pPr>
              <w:pStyle w:val="bersichtsraster-Kompetenz"/>
              <w:spacing w:line="22" w:lineRule="atLeast"/>
            </w:pPr>
            <w:r>
              <w:t>(Kom-6) verwenden in angemessenem Umfang die fachgebundene Sprache.</w:t>
            </w:r>
          </w:p>
        </w:tc>
        <w:tc>
          <w:tcPr>
            <w:tcW w:w="1736" w:type="pct"/>
          </w:tcPr>
          <w:p w14:paraId="31F8E4A3" w14:textId="77777777" w:rsidR="003846BE" w:rsidRDefault="003846BE" w:rsidP="00556927">
            <w:pPr>
              <w:pStyle w:val="bersichtsraster"/>
              <w:spacing w:line="22" w:lineRule="atLeast"/>
              <w:rPr>
                <w:rFonts w:asciiTheme="minorHAnsi" w:hAnsiTheme="minorHAnsi"/>
                <w:lang w:eastAsia="en-US"/>
              </w:rPr>
            </w:pPr>
            <w:r>
              <w:rPr>
                <w:lang w:eastAsia="en-US"/>
              </w:rPr>
              <w:t>Zur Umsetzung</w:t>
            </w:r>
          </w:p>
          <w:p w14:paraId="34680B3F" w14:textId="77777777" w:rsidR="003846BE" w:rsidRDefault="003846BE" w:rsidP="00556927">
            <w:pPr>
              <w:pStyle w:val="bersichtsraster-Aufzhlung"/>
              <w:spacing w:line="22" w:lineRule="atLeast"/>
            </w:pPr>
            <w:r>
              <w:t xml:space="preserve">Rechengesetze an Beispielen </w:t>
            </w:r>
          </w:p>
          <w:p w14:paraId="1684350C" w14:textId="77777777" w:rsidR="003846BE" w:rsidRDefault="003846BE" w:rsidP="00556927">
            <w:pPr>
              <w:pStyle w:val="bersichtsraster-Aufzhlung"/>
              <w:spacing w:line="22" w:lineRule="atLeast"/>
            </w:pPr>
            <w:r>
              <w:t>Flexibles Rechnen, Kopfrechenübungen</w:t>
            </w:r>
          </w:p>
          <w:p w14:paraId="68F3D9EF" w14:textId="53DC2F5A" w:rsidR="003846BE" w:rsidRDefault="003846BE" w:rsidP="00556927">
            <w:pPr>
              <w:pStyle w:val="bersichtsraster-Aufzhlung"/>
              <w:spacing w:line="22" w:lineRule="atLeast"/>
            </w:pPr>
            <w:r>
              <w:t>Einführen der schriftlichen Division zunächst für natürliche Zahlen</w:t>
            </w:r>
          </w:p>
          <w:p w14:paraId="6DFC9816" w14:textId="77777777" w:rsidR="003846BE" w:rsidRDefault="003846BE" w:rsidP="00556927">
            <w:pPr>
              <w:pStyle w:val="bersichtsraster-Aufzhlung"/>
              <w:spacing w:line="22" w:lineRule="atLeast"/>
            </w:pPr>
            <w:r>
              <w:t>Darstellung der Rechengesetze mit Variablen (Variable als Unbestimmte)</w:t>
            </w:r>
          </w:p>
          <w:p w14:paraId="0E638446" w14:textId="70B4CEEF" w:rsidR="003846BE" w:rsidRDefault="003846BE" w:rsidP="00556927">
            <w:pPr>
              <w:pStyle w:val="bersichtsraster-Aufzhlung"/>
              <w:spacing w:line="22" w:lineRule="atLeast"/>
            </w:pPr>
            <w:r>
              <w:t xml:space="preserve">Rechenbäume </w:t>
            </w:r>
            <w:r w:rsidR="00A66D31">
              <w:t>können</w:t>
            </w:r>
            <w:r>
              <w:t xml:space="preserve"> Strukturen </w:t>
            </w:r>
            <w:r w:rsidR="00A66D31">
              <w:t xml:space="preserve">verdeutlichen </w:t>
            </w:r>
            <w:r>
              <w:t>und helfen, die „Vorfahrtsregeln“ bei der Berechnung von Termen zu beachten und diese richtig zu verbalisieren.</w:t>
            </w:r>
          </w:p>
          <w:p w14:paraId="1AD623B6" w14:textId="77777777" w:rsidR="003846BE" w:rsidRDefault="003846BE" w:rsidP="00556927">
            <w:pPr>
              <w:pStyle w:val="bersichtsraster-Aufzhlung"/>
              <w:spacing w:line="22" w:lineRule="atLeast"/>
            </w:pPr>
            <w:r>
              <w:t>Beschreibungsgleichheit von Zahlentermen</w:t>
            </w:r>
          </w:p>
          <w:p w14:paraId="2424AC06" w14:textId="77777777" w:rsidR="003846BE" w:rsidRDefault="003846BE" w:rsidP="00556927">
            <w:pPr>
              <w:pStyle w:val="bersichtsraster"/>
              <w:spacing w:line="22" w:lineRule="atLeast"/>
              <w:rPr>
                <w:rFonts w:asciiTheme="minorHAnsi" w:hAnsiTheme="minorHAnsi"/>
                <w:lang w:eastAsia="en-US"/>
              </w:rPr>
            </w:pPr>
            <w:r>
              <w:rPr>
                <w:lang w:eastAsia="en-US"/>
              </w:rPr>
              <w:t xml:space="preserve">Zur Vernetzung </w:t>
            </w:r>
          </w:p>
          <w:p w14:paraId="2DE830C8" w14:textId="5955769B" w:rsidR="003846BE" w:rsidRDefault="003846BE" w:rsidP="00556927">
            <w:pPr>
              <w:pStyle w:val="bersichtsraster-Aufzhlung"/>
              <w:spacing w:line="22" w:lineRule="atLeast"/>
            </w:pPr>
            <w:r>
              <w:t xml:space="preserve">Variable als Unbestimmte und Veränderliche in </w:t>
            </w:r>
            <w:r w:rsidR="00556505">
              <w:t>→</w:t>
            </w:r>
            <w:r>
              <w:t>5.7</w:t>
            </w:r>
          </w:p>
          <w:p w14:paraId="3FA430E3" w14:textId="08E586DA" w:rsidR="003846BE" w:rsidRDefault="00556505" w:rsidP="00556927">
            <w:pPr>
              <w:pStyle w:val="bersichtsraster-Aufzhlung"/>
              <w:spacing w:line="22" w:lineRule="atLeast"/>
              <w:rPr>
                <w:rFonts w:asciiTheme="minorHAnsi" w:eastAsia="Times New Roman" w:hAnsiTheme="minorHAnsi" w:cstheme="minorHAnsi"/>
              </w:rPr>
            </w:pPr>
            <w:r>
              <w:t>←</w:t>
            </w:r>
            <w:r w:rsidR="003846BE">
              <w:t>LP Primarstufe: „[…] entdecken, nutzen und beschreiben Operationseigenschaften (</w:t>
            </w:r>
            <w:r w:rsidR="00960EFC">
              <w:t>z.B.</w:t>
            </w:r>
            <w:r w:rsidR="003846BE">
              <w:t xml:space="preserve"> Umkehrbarkeit)“</w:t>
            </w:r>
          </w:p>
          <w:p w14:paraId="01954DF5" w14:textId="23CD90B9" w:rsidR="003846BE" w:rsidRDefault="00556505" w:rsidP="00556927">
            <w:pPr>
              <w:pStyle w:val="bersichtsraster-Aufzhlung"/>
              <w:spacing w:line="22" w:lineRule="atLeast"/>
            </w:pPr>
            <w:r>
              <w:t>←</w:t>
            </w:r>
            <w:r w:rsidR="003846BE">
              <w:t>LP Primarstufe: Fachbegriffe für die Grundrechenarten sind bekannt.</w:t>
            </w:r>
          </w:p>
        </w:tc>
      </w:tr>
      <w:tr w:rsidR="003846BE" w14:paraId="2DA7C021" w14:textId="77777777" w:rsidTr="00F9236C">
        <w:trPr>
          <w:cantSplit/>
          <w:trHeight w:val="567"/>
        </w:trPr>
        <w:tc>
          <w:tcPr>
            <w:tcW w:w="545" w:type="pct"/>
            <w:shd w:val="clear" w:color="auto" w:fill="auto"/>
          </w:tcPr>
          <w:p w14:paraId="5320ACE5" w14:textId="77777777" w:rsidR="00556927" w:rsidRDefault="003846BE">
            <w:pPr>
              <w:pStyle w:val="bersichtsraster"/>
              <w:spacing w:line="276" w:lineRule="auto"/>
              <w:rPr>
                <w:lang w:eastAsia="en-US"/>
              </w:rPr>
            </w:pPr>
            <w:r>
              <w:rPr>
                <w:lang w:eastAsia="en-US"/>
              </w:rPr>
              <w:lastRenderedPageBreak/>
              <w:t xml:space="preserve">5.5 </w:t>
            </w:r>
          </w:p>
          <w:p w14:paraId="4CE5A6ED" w14:textId="77777777" w:rsidR="00556927" w:rsidRDefault="003846BE">
            <w:pPr>
              <w:pStyle w:val="bersichtsraster"/>
              <w:spacing w:line="276" w:lineRule="auto"/>
              <w:rPr>
                <w:lang w:eastAsia="en-US"/>
              </w:rPr>
            </w:pPr>
            <w:r>
              <w:rPr>
                <w:lang w:eastAsia="en-US"/>
              </w:rPr>
              <w:t xml:space="preserve">Geometrische Erkundungen: </w:t>
            </w:r>
          </w:p>
          <w:p w14:paraId="23F5206F" w14:textId="6D2AF7EC" w:rsidR="003846BE" w:rsidRDefault="003846BE">
            <w:pPr>
              <w:pStyle w:val="bersichtsraster"/>
              <w:spacing w:line="276" w:lineRule="auto"/>
              <w:rPr>
                <w:lang w:eastAsia="en-US"/>
              </w:rPr>
            </w:pPr>
            <w:r>
              <w:rPr>
                <w:lang w:eastAsia="en-US"/>
              </w:rPr>
              <w:t>Grundlegende ebene Figuren, erste Konstruktionen und Koordina</w:t>
            </w:r>
            <w:r w:rsidR="001E5D24">
              <w:rPr>
                <w:lang w:eastAsia="en-US"/>
              </w:rPr>
              <w:softHyphen/>
            </w:r>
            <w:r>
              <w:rPr>
                <w:lang w:eastAsia="en-US"/>
              </w:rPr>
              <w:t>tisierung</w:t>
            </w:r>
          </w:p>
          <w:p w14:paraId="4636B921" w14:textId="4DDF3800" w:rsidR="003846BE" w:rsidRPr="003A6465" w:rsidRDefault="003846BE" w:rsidP="003A6465">
            <w:pPr>
              <w:pStyle w:val="bersichtsraster"/>
            </w:pPr>
            <w:r>
              <w:rPr>
                <w:lang w:eastAsia="en-US"/>
              </w:rPr>
              <w:t xml:space="preserve">ca. 16 </w:t>
            </w:r>
            <w:r w:rsidR="00C6598D">
              <w:rPr>
                <w:lang w:eastAsia="en-US"/>
              </w:rPr>
              <w:t>U.-Std.</w:t>
            </w:r>
          </w:p>
        </w:tc>
        <w:tc>
          <w:tcPr>
            <w:tcW w:w="794" w:type="pct"/>
          </w:tcPr>
          <w:p w14:paraId="0B19BC3F" w14:textId="77777777" w:rsidR="003846BE" w:rsidRDefault="003846BE">
            <w:pPr>
              <w:pStyle w:val="bersichtsraster"/>
              <w:spacing w:line="276" w:lineRule="auto"/>
              <w:rPr>
                <w:rFonts w:asciiTheme="minorHAnsi" w:hAnsiTheme="minorHAnsi"/>
                <w:lang w:eastAsia="en-US"/>
              </w:rPr>
            </w:pPr>
            <w:r>
              <w:rPr>
                <w:lang w:eastAsia="en-US"/>
              </w:rPr>
              <w:t>Geometrie</w:t>
            </w:r>
          </w:p>
          <w:p w14:paraId="75576618" w14:textId="77777777" w:rsidR="003846BE" w:rsidRDefault="003846BE" w:rsidP="00D668A5">
            <w:pPr>
              <w:pStyle w:val="bersichtsraster-Aufzhlung"/>
            </w:pPr>
            <w:r>
              <w:t xml:space="preserve">ebene Figuren: </w:t>
            </w:r>
            <w:r w:rsidRPr="00E767BD">
              <w:rPr>
                <w:i/>
                <w:color w:val="808080" w:themeColor="background1" w:themeShade="80"/>
              </w:rPr>
              <w:t>Kreis,</w:t>
            </w:r>
            <w:r>
              <w:t xml:space="preserve"> besondere Dreiecke, besondere Vierecke, </w:t>
            </w:r>
            <w:r w:rsidRPr="00571978">
              <w:rPr>
                <w:i/>
                <w:color w:val="808080" w:themeColor="background1" w:themeShade="80"/>
              </w:rPr>
              <w:t>Winkel</w:t>
            </w:r>
            <w:r>
              <w:t xml:space="preserve">, Strecke, Gerade, kartesisches Koordinatensystem, Zeichnung, </w:t>
            </w:r>
            <w:r w:rsidRPr="00571978">
              <w:rPr>
                <w:i/>
                <w:color w:val="808080" w:themeColor="background1" w:themeShade="80"/>
              </w:rPr>
              <w:t>Umfang und Flächeninhalt (Rechteck, rechtwinkliges Dreieck), Zerlegungs- und Ergänzungsstrategien</w:t>
            </w:r>
          </w:p>
          <w:p w14:paraId="3C68FB0F" w14:textId="34F4A32D" w:rsidR="003846BE" w:rsidRDefault="003846BE" w:rsidP="00D668A5">
            <w:pPr>
              <w:pStyle w:val="bersichtsraster-Aufzhlung"/>
            </w:pPr>
            <w:r>
              <w:t xml:space="preserve">Lagebeziehung </w:t>
            </w:r>
            <w:r w:rsidRPr="00571978">
              <w:rPr>
                <w:i/>
                <w:color w:val="808080" w:themeColor="background1" w:themeShade="80"/>
              </w:rPr>
              <w:t>und Symmetrie</w:t>
            </w:r>
            <w:r>
              <w:t xml:space="preserve">: Parallelität, Orthogonalität, </w:t>
            </w:r>
            <w:r w:rsidRPr="00571978">
              <w:rPr>
                <w:i/>
                <w:color w:val="808080" w:themeColor="background1" w:themeShade="80"/>
              </w:rPr>
              <w:t>Punkt- und Achsensymmetrie</w:t>
            </w:r>
          </w:p>
        </w:tc>
        <w:tc>
          <w:tcPr>
            <w:tcW w:w="1925" w:type="pct"/>
          </w:tcPr>
          <w:p w14:paraId="257E0983" w14:textId="77777777" w:rsidR="003846BE" w:rsidRDefault="003846BE" w:rsidP="00556927">
            <w:pPr>
              <w:pStyle w:val="bersichtsraster"/>
              <w:spacing w:line="22" w:lineRule="atLeast"/>
              <w:rPr>
                <w:lang w:eastAsia="en-US"/>
              </w:rPr>
            </w:pPr>
            <w:r>
              <w:rPr>
                <w:lang w:eastAsia="en-US"/>
              </w:rPr>
              <w:t>Konkretisierte Kompetenzerwartungen:</w:t>
            </w:r>
          </w:p>
          <w:p w14:paraId="6F3F9DF6" w14:textId="5AFD1302" w:rsidR="003846BE" w:rsidRPr="00556927" w:rsidRDefault="003846BE" w:rsidP="00556927">
            <w:pPr>
              <w:pStyle w:val="bersichtsraster-Kompetenz"/>
              <w:spacing w:line="22" w:lineRule="atLeast"/>
            </w:pPr>
            <w:r w:rsidRPr="00556927">
              <w:t>(Geo-1) erläutern Grundbegriffe und verwenden diese zur Beschreibung von ebenen Figuren und Körpern sowie deren Lagebeziehungen zueinander,</w:t>
            </w:r>
          </w:p>
          <w:p w14:paraId="769BC91F" w14:textId="77777777" w:rsidR="003846BE" w:rsidRPr="00556927" w:rsidRDefault="003846BE" w:rsidP="00556927">
            <w:pPr>
              <w:pStyle w:val="bersichtsraster-Kompetenz"/>
              <w:spacing w:line="22" w:lineRule="atLeast"/>
            </w:pPr>
            <w:r w:rsidRPr="00556927">
              <w:t>(Geo-2)</w:t>
            </w:r>
            <w:r w:rsidRPr="00556927">
              <w:tab/>
              <w:t>charakterisieren und klassifizieren besondere Vierecke,</w:t>
            </w:r>
          </w:p>
          <w:p w14:paraId="0EE59950" w14:textId="77777777" w:rsidR="00556927" w:rsidRDefault="003846BE" w:rsidP="00556927">
            <w:pPr>
              <w:pStyle w:val="bersichtsraster-Kompetenz"/>
              <w:spacing w:line="22" w:lineRule="atLeast"/>
            </w:pPr>
            <w:r>
              <w:t>(Geo-4)</w:t>
            </w:r>
            <w:r>
              <w:tab/>
              <w:t xml:space="preserve">zeichnen ebene Figuren unter Verwendung angemessener Hilfsmittel wie </w:t>
            </w:r>
            <w:r w:rsidRPr="00571978">
              <w:rPr>
                <w:i/>
                <w:color w:val="808080" w:themeColor="background1" w:themeShade="80"/>
              </w:rPr>
              <w:t>Zirkel</w:t>
            </w:r>
            <w:r>
              <w:t xml:space="preserve">, Lineal und Geodreieck sowie </w:t>
            </w:r>
            <w:r w:rsidRPr="00571978">
              <w:rPr>
                <w:i/>
                <w:color w:val="808080" w:themeColor="background1" w:themeShade="80"/>
              </w:rPr>
              <w:t>dynamische Geometriesoftware</w:t>
            </w:r>
            <w:r>
              <w:t xml:space="preserve">, </w:t>
            </w:r>
          </w:p>
          <w:p w14:paraId="264BD08E" w14:textId="19374E3C" w:rsidR="003846BE" w:rsidRDefault="003846BE" w:rsidP="00556927">
            <w:pPr>
              <w:pStyle w:val="bersichtsraster-Kompetenz"/>
              <w:spacing w:line="22" w:lineRule="atLeast"/>
            </w:pPr>
            <w:r>
              <w:t>(Geo-6) stellen ebene Figuren im kartesischen Koordinatensystem dar,</w:t>
            </w:r>
          </w:p>
          <w:p w14:paraId="458C8CA3" w14:textId="77777777" w:rsidR="003846BE" w:rsidRDefault="003846BE" w:rsidP="00556927">
            <w:pPr>
              <w:pStyle w:val="bersichtsraster"/>
              <w:spacing w:line="22" w:lineRule="atLeast"/>
              <w:rPr>
                <w:lang w:eastAsia="en-US"/>
              </w:rPr>
            </w:pPr>
            <w:r>
              <w:rPr>
                <w:lang w:eastAsia="en-US"/>
              </w:rPr>
              <w:t>Prozessbezogene Kompetenzerwartungen</w:t>
            </w:r>
          </w:p>
          <w:p w14:paraId="3BFC13C5" w14:textId="77777777" w:rsidR="003846BE" w:rsidRPr="00556927" w:rsidRDefault="003846BE" w:rsidP="00556927">
            <w:pPr>
              <w:pStyle w:val="bersichtsraster-Kompetenz"/>
              <w:spacing w:line="22" w:lineRule="atLeast"/>
            </w:pPr>
            <w:r w:rsidRPr="00556927">
              <w:t>(Ope-6) führen Darstellungswechsel sicher aus,</w:t>
            </w:r>
          </w:p>
          <w:p w14:paraId="508F3C24" w14:textId="77777777" w:rsidR="003846BE" w:rsidRDefault="003846BE" w:rsidP="00556927">
            <w:pPr>
              <w:pStyle w:val="bersichtsraster-Kompetenz"/>
              <w:spacing w:line="22" w:lineRule="atLeast"/>
            </w:pPr>
            <w:r w:rsidRPr="00556927">
              <w:t xml:space="preserve">(Ope-9) nutzen mathematische Hilfsmittel (Lineal, Geodreieck </w:t>
            </w:r>
            <w:r w:rsidRPr="00E767BD">
              <w:rPr>
                <w:rFonts w:eastAsiaTheme="minorHAnsi" w:cstheme="minorBidi"/>
                <w:i/>
                <w:color w:val="808080" w:themeColor="background1" w:themeShade="80"/>
                <w:kern w:val="0"/>
                <w:szCs w:val="22"/>
              </w:rPr>
              <w:t>und Zirkel</w:t>
            </w:r>
            <w:r w:rsidRPr="00556927">
              <w:t>) zum Messen, genauen Zeichnen und Konstruieren,</w:t>
            </w:r>
          </w:p>
          <w:p w14:paraId="1E8A9E6A" w14:textId="75E366EE" w:rsidR="00726A48" w:rsidRDefault="00726A48" w:rsidP="00726A48">
            <w:pPr>
              <w:pStyle w:val="bersichtsraster-Kompetenz"/>
              <w:spacing w:line="22" w:lineRule="atLeast"/>
            </w:pPr>
            <w:r>
              <w:t xml:space="preserve">(Pro-5) </w:t>
            </w:r>
            <w:r w:rsidRPr="00726A48">
              <w:t xml:space="preserve">nutzen heuristische Strategien und Prinzipien (Beispiele finden, Spezialfälle finden, Analogiebetrachtungen, </w:t>
            </w:r>
            <w:r>
              <w:t xml:space="preserve">[…] </w:t>
            </w:r>
            <w:r w:rsidRPr="00726A48">
              <w:t xml:space="preserve">Symmetrien verwenden, </w:t>
            </w:r>
            <w:r>
              <w:t xml:space="preserve">[…] </w:t>
            </w:r>
            <w:r w:rsidRPr="00726A48">
              <w:t>Schlussfolgern, Verallgemeinern),</w:t>
            </w:r>
          </w:p>
          <w:p w14:paraId="2203072C" w14:textId="63738C5A" w:rsidR="003846BE" w:rsidRDefault="003846BE" w:rsidP="00556927">
            <w:pPr>
              <w:pStyle w:val="bersichtsraster-Kompetenz"/>
              <w:spacing w:line="22" w:lineRule="atLeast"/>
            </w:pPr>
            <w:r w:rsidRPr="00556927">
              <w:t>(Arg-4) stellen Relationen zwischen Fachbegriffen her (Ober</w:t>
            </w:r>
            <w:r w:rsidR="00A66D31">
              <w:t>-</w:t>
            </w:r>
            <w:r w:rsidRPr="00556927">
              <w:t>/Unterbegriff),</w:t>
            </w:r>
          </w:p>
          <w:p w14:paraId="7B15F685" w14:textId="3B498AD4" w:rsidR="00330837" w:rsidRPr="00556927" w:rsidRDefault="00FC4789" w:rsidP="00556927">
            <w:pPr>
              <w:pStyle w:val="bersichtsraster-Kompetenz"/>
              <w:spacing w:line="22" w:lineRule="atLeast"/>
            </w:pPr>
            <w:r>
              <w:t>(Kom-3) erläutern Begriffsinhalte anhand von typischen inner- und außermathematischen Anwendungssituationen,</w:t>
            </w:r>
            <w:r w:rsidR="00330837">
              <w:t xml:space="preserve"> </w:t>
            </w:r>
          </w:p>
          <w:p w14:paraId="227440A6" w14:textId="6936F182" w:rsidR="003846BE" w:rsidRPr="003A6465" w:rsidRDefault="003846BE" w:rsidP="00556927">
            <w:pPr>
              <w:pStyle w:val="bersichtsraster-Kompetenz"/>
              <w:spacing w:line="22" w:lineRule="atLeast"/>
            </w:pPr>
            <w:r w:rsidRPr="00556927">
              <w:t>(Kom-6) verwenden in angemessenem Umfang die fachgebundene Sprache.</w:t>
            </w:r>
          </w:p>
        </w:tc>
        <w:tc>
          <w:tcPr>
            <w:tcW w:w="1736" w:type="pct"/>
          </w:tcPr>
          <w:p w14:paraId="3F8D600D" w14:textId="77777777" w:rsidR="003846BE" w:rsidRDefault="003846BE" w:rsidP="00556927">
            <w:pPr>
              <w:pStyle w:val="bersichtsraster"/>
              <w:spacing w:line="22" w:lineRule="atLeast"/>
              <w:rPr>
                <w:lang w:eastAsia="en-US"/>
              </w:rPr>
            </w:pPr>
            <w:r>
              <w:rPr>
                <w:lang w:eastAsia="en-US"/>
              </w:rPr>
              <w:t>Zur Umsetzung</w:t>
            </w:r>
          </w:p>
          <w:p w14:paraId="2DAAB51B" w14:textId="77777777" w:rsidR="003846BE" w:rsidRDefault="003846BE" w:rsidP="00556927">
            <w:pPr>
              <w:pStyle w:val="bersichtsraster-Aufzhlung"/>
              <w:spacing w:line="22" w:lineRule="atLeast"/>
            </w:pPr>
            <w:r>
              <w:t>besondere Vierecke: Quadrat, Rechteck, Parallelogramm, Raute, Drachenviereck, symmetrisches Trapez, allgemeines Trapez</w:t>
            </w:r>
          </w:p>
          <w:p w14:paraId="08F2933F" w14:textId="1785D72E" w:rsidR="003846BE" w:rsidRDefault="003846BE" w:rsidP="00556927">
            <w:pPr>
              <w:pStyle w:val="bersichtsraster-Aufzhlung"/>
              <w:spacing w:line="22" w:lineRule="atLeast"/>
            </w:pPr>
            <w:r>
              <w:t xml:space="preserve">Die Klassifikation von Vierecken kann mit Geobrettern unterstützt und als „Haus der Vierecke“ veranschaulicht werden (mögliches Wiederaufgreifen bei Symmetrie und Winkeln </w:t>
            </w:r>
            <w:r w:rsidR="00556505">
              <w:t>→</w:t>
            </w:r>
            <w:r>
              <w:t>6.6).</w:t>
            </w:r>
          </w:p>
          <w:p w14:paraId="5D078178" w14:textId="77777777" w:rsidR="003846BE" w:rsidRDefault="003846BE" w:rsidP="00556927">
            <w:pPr>
              <w:pStyle w:val="bersichtsraster-Aufzhlung"/>
              <w:spacing w:line="22" w:lineRule="atLeast"/>
            </w:pPr>
            <w:r>
              <w:t xml:space="preserve">Motivation des Koordinatensystems über eine Schatzsuche </w:t>
            </w:r>
          </w:p>
          <w:p w14:paraId="03FED188" w14:textId="1D8E5519" w:rsidR="003846BE" w:rsidRDefault="003846BE" w:rsidP="00556927">
            <w:pPr>
              <w:pStyle w:val="bersichtsraster-Aufzhlung"/>
              <w:spacing w:line="22" w:lineRule="atLeast"/>
            </w:pPr>
            <w:r>
              <w:t xml:space="preserve">Grundkonstruktionen von Mittelpunkt, Lot, Parallelen mit Zirkel und </w:t>
            </w:r>
            <w:r w:rsidR="00E43926">
              <w:t>Lineal,</w:t>
            </w:r>
            <w:r>
              <w:t xml:space="preserve"> </w:t>
            </w:r>
            <w:r w:rsidR="00586267">
              <w:t xml:space="preserve">wenn möglich </w:t>
            </w:r>
            <w:r>
              <w:t>sowohl auf dem Schulhof als auch durch Falten von Papier</w:t>
            </w:r>
          </w:p>
          <w:p w14:paraId="61B90853" w14:textId="77777777" w:rsidR="003846BE" w:rsidRDefault="003846BE" w:rsidP="00556927">
            <w:pPr>
              <w:pStyle w:val="bersichtsraster"/>
              <w:spacing w:line="22" w:lineRule="atLeast"/>
              <w:rPr>
                <w:rFonts w:asciiTheme="minorHAnsi" w:hAnsiTheme="minorHAnsi"/>
                <w:lang w:eastAsia="en-US"/>
              </w:rPr>
            </w:pPr>
            <w:r>
              <w:rPr>
                <w:lang w:eastAsia="en-US"/>
              </w:rPr>
              <w:t xml:space="preserve">Zur Vernetzung </w:t>
            </w:r>
          </w:p>
          <w:p w14:paraId="128141A8" w14:textId="4BC4B284" w:rsidR="003846BE" w:rsidRDefault="003846BE" w:rsidP="00556927">
            <w:pPr>
              <w:pStyle w:val="bersichtsraster-Aufzhlung"/>
              <w:spacing w:line="22" w:lineRule="atLeast"/>
            </w:pPr>
            <w:r>
              <w:t xml:space="preserve">Grundbegriffe für Lagebeziehungen und Figuren </w:t>
            </w:r>
            <w:r w:rsidR="00556505">
              <w:rPr>
                <w:rFonts w:eastAsia="Times New Roman" w:cs="Arial"/>
              </w:rPr>
              <w:t>←</w:t>
            </w:r>
            <w:r>
              <w:rPr>
                <w:rFonts w:eastAsia="Times New Roman" w:cs="Arial"/>
              </w:rPr>
              <w:t>LP </w:t>
            </w:r>
            <w:r>
              <w:t xml:space="preserve">Primarstufe </w:t>
            </w:r>
          </w:p>
          <w:p w14:paraId="03C073EC" w14:textId="77777777" w:rsidR="003846BE" w:rsidRDefault="003846BE" w:rsidP="00556927">
            <w:pPr>
              <w:pStyle w:val="bersichtsraster"/>
              <w:spacing w:line="22" w:lineRule="atLeast"/>
              <w:rPr>
                <w:lang w:eastAsia="en-US"/>
              </w:rPr>
            </w:pPr>
            <w:r>
              <w:rPr>
                <w:lang w:eastAsia="en-US"/>
              </w:rPr>
              <w:t>Zur Erweiterung und Vertiefung</w:t>
            </w:r>
          </w:p>
          <w:p w14:paraId="092BC675" w14:textId="0AD52723" w:rsidR="003846BE" w:rsidRDefault="003846BE" w:rsidP="00556927">
            <w:pPr>
              <w:pStyle w:val="bersichtsraster-Aufzhlung"/>
              <w:spacing w:line="22" w:lineRule="atLeast"/>
            </w:pPr>
            <w:r>
              <w:t>Verschiebung von Figuren möglich, auch rechnerisch </w:t>
            </w:r>
            <w:r w:rsidR="00556505">
              <w:t>→</w:t>
            </w:r>
            <w:r>
              <w:t>6.10</w:t>
            </w:r>
          </w:p>
          <w:p w14:paraId="60E0DDBF" w14:textId="6F691FF0" w:rsidR="003846BE" w:rsidRDefault="003846BE" w:rsidP="00556927">
            <w:pPr>
              <w:pStyle w:val="bersichtsraster-Aufzhlung"/>
              <w:spacing w:line="22" w:lineRule="atLeast"/>
            </w:pPr>
            <w:r>
              <w:t>Grundkonstruktionen mit Geometriesoftware</w:t>
            </w:r>
          </w:p>
        </w:tc>
      </w:tr>
      <w:tr w:rsidR="003846BE" w14:paraId="19868B2B" w14:textId="77777777" w:rsidTr="00F9236C">
        <w:trPr>
          <w:cantSplit/>
          <w:trHeight w:val="567"/>
        </w:trPr>
        <w:tc>
          <w:tcPr>
            <w:tcW w:w="545" w:type="pct"/>
            <w:shd w:val="clear" w:color="auto" w:fill="auto"/>
          </w:tcPr>
          <w:p w14:paraId="2EFB2530" w14:textId="77777777" w:rsidR="003846BE" w:rsidRDefault="003846BE">
            <w:pPr>
              <w:pStyle w:val="bersichtsraster"/>
              <w:spacing w:line="276" w:lineRule="auto"/>
              <w:rPr>
                <w:lang w:eastAsia="en-US"/>
              </w:rPr>
            </w:pPr>
            <w:r>
              <w:rPr>
                <w:lang w:eastAsia="en-US"/>
              </w:rPr>
              <w:lastRenderedPageBreak/>
              <w:t>5.6</w:t>
            </w:r>
          </w:p>
          <w:p w14:paraId="73CE6499" w14:textId="77777777" w:rsidR="003846BE" w:rsidRDefault="003846BE">
            <w:pPr>
              <w:pStyle w:val="bersichtsraster"/>
              <w:spacing w:line="276" w:lineRule="auto"/>
              <w:rPr>
                <w:lang w:eastAsia="en-US"/>
              </w:rPr>
            </w:pPr>
            <w:r>
              <w:rPr>
                <w:lang w:eastAsia="en-US"/>
              </w:rPr>
              <w:t>Unsere Wohnung / Unser Klassenraum:</w:t>
            </w:r>
          </w:p>
          <w:p w14:paraId="4FF62A55" w14:textId="77777777" w:rsidR="003846BE" w:rsidRDefault="003846BE">
            <w:pPr>
              <w:pStyle w:val="bersichtsraster"/>
              <w:spacing w:line="276" w:lineRule="auto"/>
              <w:rPr>
                <w:lang w:eastAsia="en-US"/>
              </w:rPr>
            </w:pPr>
            <w:r>
              <w:rPr>
                <w:lang w:eastAsia="en-US"/>
              </w:rPr>
              <w:t>Berechnung von Flächeninhalt und Umfang ebener Figuren</w:t>
            </w:r>
          </w:p>
          <w:p w14:paraId="31C2D62C" w14:textId="12EA7147" w:rsidR="003846BE" w:rsidRDefault="003846BE">
            <w:pPr>
              <w:pStyle w:val="bersichtsraster"/>
              <w:spacing w:line="276" w:lineRule="auto"/>
              <w:rPr>
                <w:lang w:eastAsia="en-US"/>
              </w:rPr>
            </w:pPr>
            <w:r>
              <w:rPr>
                <w:lang w:eastAsia="en-US"/>
              </w:rPr>
              <w:t xml:space="preserve">ca. 16 </w:t>
            </w:r>
            <w:r w:rsidR="00C6598D">
              <w:rPr>
                <w:lang w:eastAsia="en-US"/>
              </w:rPr>
              <w:t>U.-Std.</w:t>
            </w:r>
          </w:p>
          <w:p w14:paraId="0739C6AE" w14:textId="77777777" w:rsidR="003846BE" w:rsidRPr="003A6465" w:rsidRDefault="003846BE" w:rsidP="003A6465">
            <w:pPr>
              <w:pStyle w:val="bersichtsraster"/>
            </w:pPr>
          </w:p>
        </w:tc>
        <w:tc>
          <w:tcPr>
            <w:tcW w:w="794" w:type="pct"/>
          </w:tcPr>
          <w:p w14:paraId="65BE7D0F" w14:textId="77777777" w:rsidR="003846BE" w:rsidRDefault="003846BE">
            <w:pPr>
              <w:pStyle w:val="bersichtsraster"/>
              <w:spacing w:line="276" w:lineRule="auto"/>
              <w:rPr>
                <w:rFonts w:asciiTheme="minorHAnsi" w:hAnsiTheme="minorHAnsi"/>
                <w:lang w:eastAsia="en-US"/>
              </w:rPr>
            </w:pPr>
            <w:r>
              <w:rPr>
                <w:lang w:eastAsia="en-US"/>
              </w:rPr>
              <w:t>Geometrie</w:t>
            </w:r>
          </w:p>
          <w:p w14:paraId="57D0904C" w14:textId="77777777" w:rsidR="003846BE" w:rsidRDefault="003846BE" w:rsidP="00D668A5">
            <w:pPr>
              <w:pStyle w:val="bersichtsraster-Aufzhlung"/>
            </w:pPr>
            <w:r>
              <w:t xml:space="preserve">ebene Figuren: </w:t>
            </w:r>
            <w:r w:rsidRPr="00571978">
              <w:rPr>
                <w:i/>
                <w:color w:val="808080" w:themeColor="background1" w:themeShade="80"/>
              </w:rPr>
              <w:t>Kreis, besondere Dreiecke, besondere Vierecke, Winkel, Strecke, Gerade, kartesisches Koordinatensystem,</w:t>
            </w:r>
            <w:r>
              <w:t xml:space="preserve"> Zeichnung, Umfang und Flächeninhalt (Rechteck, rechtwinkliges Dreieck), Zerlegungs- und Ergänzungsstrategien</w:t>
            </w:r>
          </w:p>
          <w:p w14:paraId="773CAA5E" w14:textId="77777777" w:rsidR="003846BE" w:rsidRDefault="003846BE">
            <w:pPr>
              <w:pStyle w:val="bersichtsraster"/>
              <w:spacing w:line="276" w:lineRule="auto"/>
              <w:rPr>
                <w:lang w:eastAsia="en-US"/>
              </w:rPr>
            </w:pPr>
            <w:r>
              <w:rPr>
                <w:lang w:eastAsia="en-US"/>
              </w:rPr>
              <w:t>Arithmetik/Algebra</w:t>
            </w:r>
          </w:p>
          <w:p w14:paraId="6D60D487" w14:textId="77777777" w:rsidR="003846BE" w:rsidRPr="00571978" w:rsidRDefault="003846BE" w:rsidP="00D668A5">
            <w:pPr>
              <w:pStyle w:val="bersichtsraster-Aufzhlung"/>
              <w:rPr>
                <w:i/>
                <w:color w:val="808080" w:themeColor="background1" w:themeShade="80"/>
              </w:rPr>
            </w:pPr>
            <w:r>
              <w:t xml:space="preserve">Größen und Einheiten: Länge, Flächeninhalt, </w:t>
            </w:r>
            <w:r w:rsidRPr="00571978">
              <w:rPr>
                <w:rFonts w:eastAsia="Times New Roman" w:cs="Arial"/>
                <w:i/>
                <w:color w:val="808080" w:themeColor="background1" w:themeShade="80"/>
              </w:rPr>
              <w:t>Volumen, Zeit, Geld, Masse</w:t>
            </w:r>
          </w:p>
          <w:p w14:paraId="36C62CF7" w14:textId="77777777" w:rsidR="003846BE" w:rsidRDefault="003846BE">
            <w:pPr>
              <w:pStyle w:val="bersichtsraster"/>
              <w:spacing w:line="276" w:lineRule="auto"/>
              <w:rPr>
                <w:lang w:eastAsia="en-US"/>
              </w:rPr>
            </w:pPr>
            <w:r>
              <w:rPr>
                <w:lang w:eastAsia="en-US"/>
              </w:rPr>
              <w:t>Funktionen</w:t>
            </w:r>
          </w:p>
          <w:p w14:paraId="4E87BD9A" w14:textId="6BB7C530" w:rsidR="003846BE" w:rsidRDefault="003846BE" w:rsidP="00D668A5">
            <w:pPr>
              <w:pStyle w:val="bersichtsraster-Aufzhlung"/>
            </w:pPr>
            <w:r>
              <w:t xml:space="preserve">Zusammenhang zwischen Größen: </w:t>
            </w:r>
            <w:r w:rsidRPr="00571978">
              <w:rPr>
                <w:i/>
                <w:color w:val="808080" w:themeColor="background1" w:themeShade="80"/>
              </w:rPr>
              <w:t>Diagramm, Tabelle, Wortform,</w:t>
            </w:r>
            <w:r>
              <w:t xml:space="preserve"> Maßstab, Dreisatzverfahren</w:t>
            </w:r>
          </w:p>
        </w:tc>
        <w:tc>
          <w:tcPr>
            <w:tcW w:w="1925" w:type="pct"/>
          </w:tcPr>
          <w:p w14:paraId="27ECA840" w14:textId="77777777" w:rsidR="003846BE" w:rsidRDefault="003846BE" w:rsidP="00556927">
            <w:pPr>
              <w:pStyle w:val="bersichtsraster"/>
              <w:spacing w:line="22" w:lineRule="atLeast"/>
              <w:rPr>
                <w:lang w:eastAsia="en-US"/>
              </w:rPr>
            </w:pPr>
            <w:r>
              <w:rPr>
                <w:lang w:eastAsia="en-US"/>
              </w:rPr>
              <w:t>Konkretisierte Kompetenzerwartungen</w:t>
            </w:r>
          </w:p>
          <w:p w14:paraId="53DAE280" w14:textId="583495ED" w:rsidR="00556927" w:rsidRDefault="003846BE" w:rsidP="00556927">
            <w:pPr>
              <w:pStyle w:val="bersichtsraster-Kompetenz"/>
              <w:spacing w:line="22" w:lineRule="atLeast"/>
            </w:pPr>
            <w:r>
              <w:t>(Geo-10) schätzen die Länge von Strecken und bestimmen sie mithilfe von Maßstäben,</w:t>
            </w:r>
          </w:p>
          <w:p w14:paraId="07657538" w14:textId="77777777" w:rsidR="00556927" w:rsidRDefault="003846BE" w:rsidP="00556927">
            <w:pPr>
              <w:pStyle w:val="bersichtsraster-Kompetenz"/>
              <w:spacing w:line="22" w:lineRule="atLeast"/>
            </w:pPr>
            <w:r>
              <w:t xml:space="preserve">(Geo-11) nutzen das Grundprinzip des Messens bei der Flächen- </w:t>
            </w:r>
            <w:r w:rsidRPr="00571978">
              <w:rPr>
                <w:i/>
                <w:color w:val="808080" w:themeColor="background1" w:themeShade="80"/>
              </w:rPr>
              <w:t>und Volumen</w:t>
            </w:r>
            <w:r>
              <w:t>be</w:t>
            </w:r>
            <w:r w:rsidR="00556927">
              <w:t>stimmung,</w:t>
            </w:r>
          </w:p>
          <w:p w14:paraId="20EC829E" w14:textId="5A4EAABA" w:rsidR="003846BE" w:rsidRDefault="003846BE" w:rsidP="00556927">
            <w:pPr>
              <w:pStyle w:val="bersichtsraster-Kompetenz"/>
              <w:spacing w:line="22" w:lineRule="atLeast"/>
            </w:pPr>
            <w:r>
              <w:t xml:space="preserve">(Geo-12) berechnen den Umfang von Vierecken, den Flächeninhalt von Rechtecken und rechtwinkligen Dreiecken, </w:t>
            </w:r>
            <w:r w:rsidRPr="00571978">
              <w:rPr>
                <w:i/>
                <w:color w:val="808080" w:themeColor="background1" w:themeShade="80"/>
              </w:rPr>
              <w:t>sowie den Oberflächeninhalt und das Volumen von Quadern</w:t>
            </w:r>
            <w:r>
              <w:t xml:space="preserve">, </w:t>
            </w:r>
          </w:p>
          <w:p w14:paraId="2C5BBD7E" w14:textId="77777777" w:rsidR="003846BE" w:rsidRDefault="003846BE" w:rsidP="00556927">
            <w:pPr>
              <w:pStyle w:val="bersichtsraster-Kompetenz"/>
              <w:spacing w:line="22" w:lineRule="atLeast"/>
            </w:pPr>
            <w:r>
              <w:t>(Geo-13) bestimmen den Flächeninhalt ebener Figuren durch Zerlegungs-und Ergänzungsstrategien,</w:t>
            </w:r>
          </w:p>
          <w:p w14:paraId="5681594C" w14:textId="77777777" w:rsidR="003846BE" w:rsidRDefault="003846BE" w:rsidP="00556927">
            <w:pPr>
              <w:pStyle w:val="bersichtsraster-Kompetenz"/>
              <w:spacing w:line="22" w:lineRule="atLeast"/>
            </w:pPr>
            <w:r>
              <w:t>(Ari-9) schätzen Größen, wählen Einheiten von Größen situationsgerecht aus und wandeln sie um,</w:t>
            </w:r>
          </w:p>
          <w:p w14:paraId="3B4BA03C" w14:textId="77777777" w:rsidR="003846BE" w:rsidRDefault="003846BE" w:rsidP="00556927">
            <w:pPr>
              <w:pStyle w:val="bersichtsraster-Kompetenz"/>
              <w:spacing w:line="22" w:lineRule="atLeast"/>
            </w:pPr>
            <w:r>
              <w:t xml:space="preserve">(Fkt-4) rechnen mit Maßstäben und fertigen Zeichnungen in geeigneten Maßstäben an, </w:t>
            </w:r>
          </w:p>
          <w:p w14:paraId="5F4EFFA7" w14:textId="77777777" w:rsidR="003846BE" w:rsidRDefault="003846BE" w:rsidP="00556927">
            <w:pPr>
              <w:pStyle w:val="bersichtsraster"/>
              <w:spacing w:line="22" w:lineRule="atLeast"/>
              <w:rPr>
                <w:lang w:eastAsia="en-US"/>
              </w:rPr>
            </w:pPr>
            <w:r>
              <w:rPr>
                <w:lang w:eastAsia="en-US"/>
              </w:rPr>
              <w:t>Prozessbezogene Kompetenzerwartungen</w:t>
            </w:r>
          </w:p>
          <w:p w14:paraId="74B28C0C" w14:textId="77777777" w:rsidR="003846BE" w:rsidRDefault="003846BE" w:rsidP="00556927">
            <w:pPr>
              <w:pStyle w:val="bersichtsraster-Kompetenz"/>
              <w:spacing w:line="22" w:lineRule="atLeast"/>
            </w:pPr>
            <w:r>
              <w:t xml:space="preserve">(Ope-4) führen geeignete Rechenoperationen auf der Grundlage eines inhaltlichen Verständnisses durch, </w:t>
            </w:r>
          </w:p>
          <w:p w14:paraId="00B39529" w14:textId="3B712616" w:rsidR="003846BE" w:rsidRDefault="003846BE" w:rsidP="00556927">
            <w:pPr>
              <w:pStyle w:val="bersichtsraster-Kompetenz"/>
              <w:spacing w:line="22" w:lineRule="atLeast"/>
            </w:pPr>
            <w:r>
              <w:t xml:space="preserve">(Ope-9) nutzen mathematische Hilfsmittel (Lineal, Geodreieck </w:t>
            </w:r>
            <w:r w:rsidRPr="00571978">
              <w:rPr>
                <w:i/>
                <w:color w:val="808080" w:themeColor="background1" w:themeShade="80"/>
              </w:rPr>
              <w:t>und Zirkel</w:t>
            </w:r>
            <w:r>
              <w:t xml:space="preserve">) zum Messen, </w:t>
            </w:r>
            <w:r w:rsidRPr="00571978">
              <w:rPr>
                <w:i/>
                <w:color w:val="808080" w:themeColor="background1" w:themeShade="80"/>
              </w:rPr>
              <w:t>genauen Zeichnen und Konstruieren</w:t>
            </w:r>
            <w:r>
              <w:t>,</w:t>
            </w:r>
          </w:p>
          <w:p w14:paraId="56BEB4E5" w14:textId="7C4242F7" w:rsidR="002B1FAF" w:rsidRDefault="008F2699" w:rsidP="00556927">
            <w:pPr>
              <w:pStyle w:val="bersichtsraster-Kompetenz"/>
              <w:spacing w:line="22" w:lineRule="atLeast"/>
            </w:pPr>
            <w:r>
              <w:t xml:space="preserve">(Pro-5) </w:t>
            </w:r>
            <w:r w:rsidRPr="008F2699">
              <w:t>nutzen heuristische Strategien und Prinzipien (</w:t>
            </w:r>
            <w:r w:rsidR="002B1FAF">
              <w:t xml:space="preserve">[…] </w:t>
            </w:r>
            <w:r w:rsidRPr="008F2699">
              <w:t xml:space="preserve">Schätzen und Überschlagen, </w:t>
            </w:r>
            <w:r w:rsidR="002B1FAF">
              <w:t xml:space="preserve">[…] </w:t>
            </w:r>
            <w:r w:rsidRPr="008F2699">
              <w:t>Zerlegen und Ergänzen</w:t>
            </w:r>
            <w:r w:rsidR="002B1FAF">
              <w:t xml:space="preserve"> […]</w:t>
            </w:r>
            <w:r w:rsidRPr="008F2699">
              <w:t>),</w:t>
            </w:r>
            <w:r w:rsidRPr="008F2699" w:rsidDel="008F2699">
              <w:t xml:space="preserve"> </w:t>
            </w:r>
          </w:p>
          <w:p w14:paraId="4881A638" w14:textId="6A8A4D27" w:rsidR="003846BE" w:rsidRPr="003A6465" w:rsidRDefault="003846BE" w:rsidP="00556927">
            <w:pPr>
              <w:pStyle w:val="bersichtsraster-Kompetenz"/>
              <w:spacing w:line="22" w:lineRule="atLeast"/>
            </w:pPr>
            <w:r>
              <w:t xml:space="preserve">(Arg-5) begründen Lösungswege und nutzen dabei mathematische Regeln bzw. Sätze und sachlogische Argumente. </w:t>
            </w:r>
          </w:p>
        </w:tc>
        <w:tc>
          <w:tcPr>
            <w:tcW w:w="1736" w:type="pct"/>
          </w:tcPr>
          <w:p w14:paraId="0DDAED67" w14:textId="77777777" w:rsidR="003846BE" w:rsidRDefault="003846BE" w:rsidP="00556927">
            <w:pPr>
              <w:pStyle w:val="bersichtsraster"/>
              <w:spacing w:line="22" w:lineRule="atLeast"/>
              <w:rPr>
                <w:lang w:eastAsia="en-US"/>
              </w:rPr>
            </w:pPr>
            <w:r>
              <w:rPr>
                <w:lang w:eastAsia="en-US"/>
              </w:rPr>
              <w:t>Zur Umsetzung</w:t>
            </w:r>
          </w:p>
          <w:p w14:paraId="22D233D7" w14:textId="77777777" w:rsidR="003846BE" w:rsidRDefault="003846BE" w:rsidP="00556927">
            <w:pPr>
              <w:pStyle w:val="bersichtsraster-Aufzhlung"/>
              <w:spacing w:line="22" w:lineRule="atLeast"/>
            </w:pPr>
            <w:r>
              <w:t>Rückgriff auf Stellenwerttafel ←5.2 zum Umrechnen in andere Einheiten</w:t>
            </w:r>
          </w:p>
          <w:p w14:paraId="751B8FC3" w14:textId="77777777" w:rsidR="003846BE" w:rsidRDefault="003846BE" w:rsidP="00556927">
            <w:pPr>
              <w:pStyle w:val="bersichtsraster-Aufzhlung"/>
              <w:spacing w:line="22" w:lineRule="atLeast"/>
            </w:pPr>
            <w:r>
              <w:t xml:space="preserve">Vorbereitung des funktionalen Denkens durch die Arbeit mit Maßstäben (Ausgangsgröße und zugeordnete Größe, tabellarische Darstellungsform legt Grundstein für Dreisatz) </w:t>
            </w:r>
          </w:p>
          <w:p w14:paraId="3D672D6E" w14:textId="77777777" w:rsidR="003846BE" w:rsidRDefault="003846BE" w:rsidP="00556927">
            <w:pPr>
              <w:pStyle w:val="bersichtsraster-Aufzhlung"/>
              <w:spacing w:line="22" w:lineRule="atLeast"/>
            </w:pPr>
            <w:r>
              <w:t>Förderung der Größenvorstellung durch Schätzen, Vergleichen und Ausschöpfen z.B. mit Einheitsquadraten</w:t>
            </w:r>
          </w:p>
          <w:p w14:paraId="3A46A150" w14:textId="77777777" w:rsidR="003846BE" w:rsidRDefault="003846BE" w:rsidP="00556927">
            <w:pPr>
              <w:pStyle w:val="bersichtsraster"/>
              <w:spacing w:line="22" w:lineRule="atLeast"/>
              <w:rPr>
                <w:lang w:eastAsia="en-US"/>
              </w:rPr>
            </w:pPr>
            <w:r>
              <w:rPr>
                <w:lang w:eastAsia="en-US"/>
              </w:rPr>
              <w:t>Zur Vernetzung</w:t>
            </w:r>
          </w:p>
          <w:p w14:paraId="42A7576C" w14:textId="77777777" w:rsidR="003846BE" w:rsidRDefault="003846BE" w:rsidP="00556927">
            <w:pPr>
              <w:pStyle w:val="bersichtsraster-Aufzhlung"/>
              <w:spacing w:line="22" w:lineRule="atLeast"/>
            </w:pPr>
            <w:r>
              <w:t xml:space="preserve">Prinzip der Auslegung von Flächen mit Einheitsquadraten sowie die Zerlegungsstrategie </w:t>
            </w:r>
            <w:r>
              <w:rPr>
                <w:rFonts w:eastAsia="Times New Roman" w:cs="Arial"/>
              </w:rPr>
              <w:t>←LP Primarstufe</w:t>
            </w:r>
          </w:p>
          <w:p w14:paraId="28D1B083" w14:textId="53889C9A" w:rsidR="003846BE" w:rsidRDefault="003846BE" w:rsidP="00556927">
            <w:pPr>
              <w:pStyle w:val="bersichtsraster-Aufzhlung"/>
              <w:spacing w:line="22" w:lineRule="atLeast"/>
            </w:pPr>
            <w:r>
              <w:t xml:space="preserve">Größen im Alltag </w:t>
            </w:r>
            <w:r w:rsidR="00556505">
              <w:t>←</w:t>
            </w:r>
            <w:r>
              <w:t xml:space="preserve">5.3, </w:t>
            </w:r>
          </w:p>
          <w:p w14:paraId="0F6D691C" w14:textId="25106073" w:rsidR="003846BE" w:rsidRDefault="003846BE" w:rsidP="00556927">
            <w:pPr>
              <w:pStyle w:val="bersichtsraster-Aufzhlung"/>
              <w:spacing w:line="22" w:lineRule="atLeast"/>
            </w:pPr>
            <w:r>
              <w:t xml:space="preserve">Ebene Figuren </w:t>
            </w:r>
            <w:r w:rsidR="00556505">
              <w:t>←</w:t>
            </w:r>
            <w:r>
              <w:t>5.5</w:t>
            </w:r>
          </w:p>
          <w:p w14:paraId="736610A4" w14:textId="15A57034" w:rsidR="003846BE" w:rsidRDefault="003846BE" w:rsidP="00556927">
            <w:pPr>
              <w:pStyle w:val="bersichtsraster-Aufzhlung"/>
              <w:spacing w:line="22" w:lineRule="atLeast"/>
            </w:pPr>
            <w:r>
              <w:t xml:space="preserve">Körper im Raum </w:t>
            </w:r>
            <w:r w:rsidR="00556505">
              <w:t>→</w:t>
            </w:r>
            <w:r>
              <w:t>5.10</w:t>
            </w:r>
          </w:p>
          <w:p w14:paraId="30D2940D" w14:textId="31D51B4B" w:rsidR="003846BE" w:rsidRDefault="003846BE" w:rsidP="00556927">
            <w:pPr>
              <w:pStyle w:val="bersichtsraster-Aufzhlung"/>
              <w:spacing w:line="22" w:lineRule="atLeast"/>
            </w:pPr>
            <w:r>
              <w:t>Multiplikation von Dezimalbrüchen</w:t>
            </w:r>
            <w:r>
              <w:rPr>
                <w:rFonts w:eastAsia="Times New Roman" w:cs="Calibri"/>
              </w:rPr>
              <w:t xml:space="preserve"> anbahnen </w:t>
            </w:r>
            <w:r w:rsidR="00556505">
              <w:rPr>
                <w:rFonts w:eastAsia="Times New Roman" w:cs="Calibri"/>
              </w:rPr>
              <w:t>→</w:t>
            </w:r>
            <w:r>
              <w:rPr>
                <w:rFonts w:eastAsia="Times New Roman" w:cs="Calibri"/>
              </w:rPr>
              <w:t>6.7</w:t>
            </w:r>
          </w:p>
        </w:tc>
      </w:tr>
      <w:tr w:rsidR="003846BE" w14:paraId="6706B566" w14:textId="77777777" w:rsidTr="00F9236C">
        <w:trPr>
          <w:cantSplit/>
          <w:trHeight w:val="567"/>
        </w:trPr>
        <w:tc>
          <w:tcPr>
            <w:tcW w:w="545" w:type="pct"/>
            <w:shd w:val="clear" w:color="auto" w:fill="auto"/>
          </w:tcPr>
          <w:p w14:paraId="6CAA8E76" w14:textId="77777777" w:rsidR="003846BE" w:rsidRDefault="003846BE">
            <w:pPr>
              <w:pStyle w:val="bersichtsraster"/>
              <w:spacing w:line="276" w:lineRule="auto"/>
              <w:rPr>
                <w:lang w:eastAsia="en-US"/>
              </w:rPr>
            </w:pPr>
            <w:r>
              <w:rPr>
                <w:lang w:eastAsia="en-US"/>
              </w:rPr>
              <w:lastRenderedPageBreak/>
              <w:t>5.7</w:t>
            </w:r>
          </w:p>
          <w:p w14:paraId="18B997BC" w14:textId="77777777" w:rsidR="004A6D10" w:rsidRDefault="003846BE">
            <w:pPr>
              <w:pStyle w:val="bersichtsraster"/>
              <w:spacing w:line="276" w:lineRule="auto"/>
              <w:rPr>
                <w:lang w:eastAsia="en-US"/>
              </w:rPr>
            </w:pPr>
            <w:r>
              <w:rPr>
                <w:lang w:eastAsia="en-US"/>
              </w:rPr>
              <w:t xml:space="preserve">Umfang und Flächeninhalt zusammengesetzter Figuren: </w:t>
            </w:r>
          </w:p>
          <w:p w14:paraId="66283110" w14:textId="22FEC351" w:rsidR="003846BE" w:rsidRDefault="003846BE">
            <w:pPr>
              <w:pStyle w:val="bersichtsraster"/>
              <w:spacing w:line="276" w:lineRule="auto"/>
              <w:rPr>
                <w:lang w:eastAsia="en-US"/>
              </w:rPr>
            </w:pPr>
            <w:r>
              <w:rPr>
                <w:lang w:eastAsia="en-US"/>
              </w:rPr>
              <w:t>Die Variable als Unbestimmte zur Beschreibung erkannter Strukturen</w:t>
            </w:r>
          </w:p>
          <w:p w14:paraId="256EA134" w14:textId="7A2C2965" w:rsidR="003846BE" w:rsidRDefault="003846BE">
            <w:pPr>
              <w:pStyle w:val="bersichtsraster"/>
              <w:spacing w:line="276" w:lineRule="auto"/>
              <w:rPr>
                <w:lang w:eastAsia="en-US"/>
              </w:rPr>
            </w:pPr>
            <w:r>
              <w:rPr>
                <w:lang w:eastAsia="en-US"/>
              </w:rPr>
              <w:t xml:space="preserve"> ca. </w:t>
            </w:r>
            <w:r w:rsidR="00B96661">
              <w:rPr>
                <w:lang w:eastAsia="en-US"/>
              </w:rPr>
              <w:t>4</w:t>
            </w:r>
            <w:r w:rsidR="00C6598D">
              <w:rPr>
                <w:lang w:eastAsia="en-US"/>
              </w:rPr>
              <w:t xml:space="preserve"> U.-Std.</w:t>
            </w:r>
          </w:p>
          <w:p w14:paraId="039634C1" w14:textId="77777777" w:rsidR="003846BE" w:rsidRPr="003A6465" w:rsidRDefault="003846BE" w:rsidP="003A6465">
            <w:pPr>
              <w:pStyle w:val="bersichtsraster"/>
            </w:pPr>
          </w:p>
        </w:tc>
        <w:tc>
          <w:tcPr>
            <w:tcW w:w="794" w:type="pct"/>
          </w:tcPr>
          <w:p w14:paraId="2C7E50DF" w14:textId="77777777" w:rsidR="003846BE" w:rsidRDefault="003846BE">
            <w:pPr>
              <w:pStyle w:val="bersichtsraster"/>
              <w:spacing w:line="276" w:lineRule="auto"/>
              <w:rPr>
                <w:lang w:eastAsia="en-US"/>
              </w:rPr>
            </w:pPr>
            <w:r>
              <w:rPr>
                <w:lang w:eastAsia="en-US"/>
              </w:rPr>
              <w:t xml:space="preserve">Arithmetik/Algebra </w:t>
            </w:r>
          </w:p>
          <w:p w14:paraId="34729546" w14:textId="04F156A7" w:rsidR="003846BE" w:rsidRDefault="003846BE" w:rsidP="00D668A5">
            <w:pPr>
              <w:pStyle w:val="bersichtsraster-Aufzhlung"/>
            </w:pPr>
            <w:r>
              <w:t>Begriffsbildung: Primfaktorzerlegung, Anteile, Bruchteile von Größen, Kürzen, Erweitern, Rechenterm</w:t>
            </w:r>
          </w:p>
        </w:tc>
        <w:tc>
          <w:tcPr>
            <w:tcW w:w="1925" w:type="pct"/>
          </w:tcPr>
          <w:p w14:paraId="3995FDC4" w14:textId="77777777" w:rsidR="003846BE" w:rsidRDefault="003846BE" w:rsidP="00556927">
            <w:pPr>
              <w:pStyle w:val="bersichtsraster"/>
              <w:spacing w:line="22" w:lineRule="atLeast"/>
              <w:rPr>
                <w:lang w:eastAsia="en-US"/>
              </w:rPr>
            </w:pPr>
            <w:r>
              <w:rPr>
                <w:lang w:eastAsia="en-US"/>
              </w:rPr>
              <w:t>Konkretisierte Kompetenzerwartungen</w:t>
            </w:r>
          </w:p>
          <w:p w14:paraId="4A350B6A" w14:textId="7F10E307" w:rsidR="003846BE" w:rsidRDefault="003846BE" w:rsidP="00556927">
            <w:pPr>
              <w:pStyle w:val="bersichtsraster-Kompetenz"/>
              <w:spacing w:line="22" w:lineRule="atLeast"/>
            </w:pPr>
            <w:r>
              <w:t>(Ari-7)</w:t>
            </w:r>
            <w:r w:rsidR="00586267">
              <w:t xml:space="preserve"> </w:t>
            </w:r>
            <w:r>
              <w:t>setzen Zahlen in Terme mit Variablen ein und berechnen deren Wert,</w:t>
            </w:r>
          </w:p>
          <w:p w14:paraId="7003B8B9" w14:textId="77777777" w:rsidR="003846BE" w:rsidRDefault="003846BE" w:rsidP="00556927">
            <w:pPr>
              <w:pStyle w:val="bersichtsraster"/>
              <w:spacing w:line="22" w:lineRule="atLeast"/>
              <w:rPr>
                <w:lang w:eastAsia="en-US"/>
              </w:rPr>
            </w:pPr>
            <w:r>
              <w:rPr>
                <w:lang w:eastAsia="en-US"/>
              </w:rPr>
              <w:t>Prozessbezogene Kompetenzerwartungen</w:t>
            </w:r>
          </w:p>
          <w:p w14:paraId="2AA144D3" w14:textId="4F7632BF" w:rsidR="00330837" w:rsidRDefault="008F2699" w:rsidP="00556927">
            <w:pPr>
              <w:pStyle w:val="bersichtsraster-Kompetenz"/>
              <w:spacing w:line="22" w:lineRule="atLeast"/>
            </w:pPr>
            <w:r>
              <w:t>(Mod-6) erarbeiten mithilfe mathematischer Kenntnisse und Fertigkeiten Lösungen innerhalb des mathematischen Modells,</w:t>
            </w:r>
            <w:r w:rsidR="00330837">
              <w:t xml:space="preserve"> </w:t>
            </w:r>
          </w:p>
          <w:p w14:paraId="59D27B87" w14:textId="15103A82" w:rsidR="003846BE" w:rsidRDefault="003846BE" w:rsidP="00556927">
            <w:pPr>
              <w:pStyle w:val="bersichtsraster-Kompetenz"/>
              <w:spacing w:line="22" w:lineRule="atLeast"/>
            </w:pPr>
            <w:r>
              <w:t>(Ope-3) übersetzen symbolische und formale Sprache in natürliche Sprache und umgekehrt,</w:t>
            </w:r>
          </w:p>
          <w:p w14:paraId="2AD56B02" w14:textId="5F1EEB0A" w:rsidR="003846BE" w:rsidRPr="003A6465" w:rsidRDefault="003846BE" w:rsidP="00556927">
            <w:pPr>
              <w:pStyle w:val="bersichtsraster-Kompetenz"/>
              <w:spacing w:line="22" w:lineRule="atLeast"/>
            </w:pPr>
            <w:r>
              <w:t xml:space="preserve">(Ope-5) arbeiten unter Berücksichtigung mathematischer Regeln und Gesetze mit Variablen, Termen, Gleichungen </w:t>
            </w:r>
            <w:r w:rsidRPr="00571978">
              <w:rPr>
                <w:i/>
                <w:color w:val="808080" w:themeColor="background1" w:themeShade="80"/>
              </w:rPr>
              <w:t>und Funktionen</w:t>
            </w:r>
            <w:r>
              <w:t>.</w:t>
            </w:r>
          </w:p>
        </w:tc>
        <w:tc>
          <w:tcPr>
            <w:tcW w:w="1736" w:type="pct"/>
          </w:tcPr>
          <w:p w14:paraId="5BE63F15" w14:textId="77777777" w:rsidR="003846BE" w:rsidRDefault="003846BE" w:rsidP="00556927">
            <w:pPr>
              <w:pStyle w:val="bersichtsraster"/>
              <w:spacing w:line="22" w:lineRule="atLeast"/>
              <w:rPr>
                <w:lang w:eastAsia="en-US"/>
              </w:rPr>
            </w:pPr>
            <w:r>
              <w:rPr>
                <w:lang w:eastAsia="en-US"/>
              </w:rPr>
              <w:t>Zur Umsetzung</w:t>
            </w:r>
          </w:p>
          <w:p w14:paraId="2B0EEDA2" w14:textId="37767EEC" w:rsidR="003846BE" w:rsidRDefault="003846BE" w:rsidP="00556927">
            <w:pPr>
              <w:pStyle w:val="bersichtsraster-Aufzhlung"/>
              <w:spacing w:line="22" w:lineRule="atLeast"/>
            </w:pPr>
            <w:r>
              <w:t xml:space="preserve">Kontexte aus </w:t>
            </w:r>
            <w:r w:rsidR="00556505">
              <w:t>←</w:t>
            </w:r>
            <w:r>
              <w:t>5.3 und 5.6 aufgreifen</w:t>
            </w:r>
          </w:p>
          <w:p w14:paraId="76BF33FE" w14:textId="77777777" w:rsidR="003846BE" w:rsidRDefault="003846BE" w:rsidP="00556927">
            <w:pPr>
              <w:pStyle w:val="bersichtsraster-Aufzhlung"/>
              <w:spacing w:line="22" w:lineRule="atLeast"/>
            </w:pPr>
            <w:r>
              <w:t xml:space="preserve">Rechtecke zur Veranschaulichung des Variablenaspekts (Variable als Unbestimmte) </w:t>
            </w:r>
          </w:p>
          <w:p w14:paraId="203A96CE" w14:textId="77777777" w:rsidR="003846BE" w:rsidRDefault="003846BE" w:rsidP="00556927">
            <w:pPr>
              <w:pStyle w:val="bersichtsraster-Aufzhlung"/>
              <w:spacing w:line="22" w:lineRule="atLeast"/>
            </w:pPr>
            <w:r>
              <w:t xml:space="preserve">Beschreibungsgleichheit von Termen anschaulich </w:t>
            </w:r>
          </w:p>
          <w:p w14:paraId="02B81629" w14:textId="77777777" w:rsidR="003846BE" w:rsidRDefault="003846BE" w:rsidP="00556927">
            <w:pPr>
              <w:pStyle w:val="bersichtsraster-Aufzhlung"/>
              <w:spacing w:line="22" w:lineRule="atLeast"/>
            </w:pPr>
            <w:r>
              <w:t>(Zahlen-) Terme als Beschreibungsmittel</w:t>
            </w:r>
          </w:p>
          <w:p w14:paraId="6B36D4A5" w14:textId="77777777" w:rsidR="003846BE" w:rsidRDefault="003846BE" w:rsidP="00556927">
            <w:pPr>
              <w:pStyle w:val="bersichtsraster-Aufzhlung"/>
              <w:spacing w:line="22" w:lineRule="atLeast"/>
            </w:pPr>
            <w:r>
              <w:t xml:space="preserve">Einsetzungsaspekt von Variablen durch Kopfrechenübungen mit vorgegebenen Termen </w:t>
            </w:r>
          </w:p>
          <w:p w14:paraId="3188AF29" w14:textId="643176DE" w:rsidR="003846BE" w:rsidRDefault="003846BE" w:rsidP="00556927">
            <w:pPr>
              <w:pStyle w:val="bersichtsraster-Aufzhlung"/>
              <w:spacing w:line="22" w:lineRule="atLeast"/>
            </w:pPr>
            <w:r>
              <w:t>Vorstellung von Variablen eng mit der Aufgabe verbunden - dieselbe Variable wird für verschiedene unbekannte Zahlen genutzt.</w:t>
            </w:r>
            <w:r w:rsidR="00556505">
              <w:t xml:space="preserve"> </w:t>
            </w:r>
          </w:p>
          <w:p w14:paraId="63B493FB" w14:textId="77777777" w:rsidR="003846BE" w:rsidRDefault="003846BE" w:rsidP="00556927">
            <w:pPr>
              <w:pStyle w:val="bersichtsraster"/>
              <w:spacing w:line="22" w:lineRule="atLeast"/>
              <w:rPr>
                <w:rFonts w:asciiTheme="minorHAnsi" w:hAnsiTheme="minorHAnsi"/>
                <w:lang w:eastAsia="en-US"/>
              </w:rPr>
            </w:pPr>
            <w:r>
              <w:rPr>
                <w:lang w:eastAsia="en-US"/>
              </w:rPr>
              <w:t>Zur Vernetzung</w:t>
            </w:r>
          </w:p>
          <w:p w14:paraId="219DE717" w14:textId="78D5B20B" w:rsidR="003846BE" w:rsidRDefault="003846BE" w:rsidP="00556927">
            <w:pPr>
              <w:pStyle w:val="bersichtsraster-Aufzhlung"/>
              <w:spacing w:line="22" w:lineRule="atLeast"/>
            </w:pPr>
            <w:r>
              <w:t xml:space="preserve">Körper erst in </w:t>
            </w:r>
            <w:r w:rsidR="00556505">
              <w:t>→</w:t>
            </w:r>
            <w:r>
              <w:t xml:space="preserve">5.10 (Netze, Schrägbilder), </w:t>
            </w:r>
            <w:r w:rsidR="00556505">
              <w:t>→</w:t>
            </w:r>
            <w:r>
              <w:t>6.3 (Oberflächen, Rauminhalt)</w:t>
            </w:r>
          </w:p>
          <w:p w14:paraId="41B72E34" w14:textId="2DFF4387" w:rsidR="003846BE" w:rsidRDefault="003846BE" w:rsidP="00556927">
            <w:pPr>
              <w:pStyle w:val="bersichtsraster-Aufzhlung"/>
              <w:spacing w:line="22" w:lineRule="atLeast"/>
            </w:pPr>
            <w:r>
              <w:t xml:space="preserve">Einsetzungsaspekt </w:t>
            </w:r>
            <w:r w:rsidR="00556505">
              <w:t>←</w:t>
            </w:r>
            <w:r>
              <w:t>LP Primarstufe,</w:t>
            </w:r>
          </w:p>
          <w:p w14:paraId="2B745A5B" w14:textId="6EBFC6C1" w:rsidR="003846BE" w:rsidRDefault="003846BE" w:rsidP="00556927">
            <w:pPr>
              <w:pStyle w:val="bersichtsraster-Aufzhlung"/>
              <w:spacing w:line="22" w:lineRule="atLeast"/>
            </w:pPr>
            <w:r>
              <w:t xml:space="preserve">Rechengesetze mit Variablen (als Unbestimmte) </w:t>
            </w:r>
            <w:r w:rsidR="00556505">
              <w:t>←</w:t>
            </w:r>
            <w:r>
              <w:t>5.4</w:t>
            </w:r>
          </w:p>
          <w:p w14:paraId="29BB2A41" w14:textId="0F825797" w:rsidR="003846BE" w:rsidRDefault="003846BE" w:rsidP="00556927">
            <w:pPr>
              <w:pStyle w:val="bersichtsraster-Aufzhlung"/>
              <w:spacing w:line="22" w:lineRule="atLeast"/>
            </w:pPr>
            <w:r>
              <w:t xml:space="preserve">Variable als Veränderliche </w:t>
            </w:r>
            <w:r w:rsidR="00556505">
              <w:t>→</w:t>
            </w:r>
            <w:r>
              <w:t>6.9</w:t>
            </w:r>
          </w:p>
          <w:p w14:paraId="0C50C740" w14:textId="77777777" w:rsidR="003846BE" w:rsidRDefault="003846BE" w:rsidP="00556927">
            <w:pPr>
              <w:pStyle w:val="bersichtsraster-Aufzhlung"/>
              <w:spacing w:line="22" w:lineRule="atLeast"/>
            </w:pPr>
            <w:r>
              <w:t>Vgl. „Aufbau eines nachhaltigen Term- und Variablenkonzepts“</w:t>
            </w:r>
            <w:r>
              <w:rPr>
                <w:rStyle w:val="Funotenzeichen"/>
                <w:rFonts w:cstheme="minorHAnsi"/>
              </w:rPr>
              <w:footnoteReference w:id="5"/>
            </w:r>
            <w:r>
              <w:t xml:space="preserve"> </w:t>
            </w:r>
          </w:p>
          <w:p w14:paraId="11F8883E" w14:textId="77777777" w:rsidR="003846BE" w:rsidRDefault="003846BE" w:rsidP="00556927">
            <w:pPr>
              <w:pStyle w:val="bersichtsraster"/>
              <w:spacing w:line="22" w:lineRule="atLeast"/>
              <w:rPr>
                <w:rFonts w:asciiTheme="minorHAnsi" w:hAnsiTheme="minorHAnsi"/>
                <w:lang w:eastAsia="en-US"/>
              </w:rPr>
            </w:pPr>
            <w:r>
              <w:rPr>
                <w:lang w:eastAsia="en-US"/>
              </w:rPr>
              <w:t>Zur Erweiterung und Vertiefung</w:t>
            </w:r>
          </w:p>
          <w:p w14:paraId="5876F7A1" w14:textId="068F6986" w:rsidR="003846BE" w:rsidRDefault="003846BE" w:rsidP="00556927">
            <w:pPr>
              <w:pStyle w:val="bersichtsraster-Aufzhlung"/>
              <w:spacing w:line="22" w:lineRule="atLeast"/>
            </w:pPr>
            <w:r>
              <w:t>Rückwärtsarbeiten als Strategie: Welchen Wert hat die Variable?</w:t>
            </w:r>
          </w:p>
        </w:tc>
      </w:tr>
      <w:tr w:rsidR="003846BE" w14:paraId="6529991A" w14:textId="77777777" w:rsidTr="00F9236C">
        <w:trPr>
          <w:cantSplit/>
          <w:trHeight w:val="567"/>
        </w:trPr>
        <w:tc>
          <w:tcPr>
            <w:tcW w:w="545" w:type="pct"/>
            <w:shd w:val="clear" w:color="auto" w:fill="auto"/>
          </w:tcPr>
          <w:p w14:paraId="2BACF322" w14:textId="77777777" w:rsidR="003846BE" w:rsidRDefault="003846BE">
            <w:pPr>
              <w:pStyle w:val="bersichtsraster"/>
              <w:spacing w:line="276" w:lineRule="auto"/>
              <w:rPr>
                <w:lang w:eastAsia="en-US"/>
              </w:rPr>
            </w:pPr>
            <w:r>
              <w:rPr>
                <w:lang w:eastAsia="en-US"/>
              </w:rPr>
              <w:lastRenderedPageBreak/>
              <w:t>5.8</w:t>
            </w:r>
          </w:p>
          <w:p w14:paraId="24F81F0B" w14:textId="5B468D17" w:rsidR="003846BE" w:rsidRDefault="003846BE">
            <w:pPr>
              <w:pStyle w:val="bersichtsraster"/>
              <w:spacing w:line="276" w:lineRule="auto"/>
              <w:rPr>
                <w:lang w:eastAsia="en-US"/>
              </w:rPr>
            </w:pPr>
            <w:r>
              <w:rPr>
                <w:lang w:eastAsia="en-US"/>
              </w:rPr>
              <w:t>Modellieren einfacher Zu</w:t>
            </w:r>
            <w:r w:rsidR="001E5D24">
              <w:rPr>
                <w:lang w:eastAsia="en-US"/>
              </w:rPr>
              <w:softHyphen/>
            </w:r>
            <w:r>
              <w:rPr>
                <w:lang w:eastAsia="en-US"/>
              </w:rPr>
              <w:t xml:space="preserve">sammenhänge: </w:t>
            </w:r>
          </w:p>
          <w:p w14:paraId="5DCBAB9B" w14:textId="77777777" w:rsidR="003846BE" w:rsidRDefault="003846BE">
            <w:pPr>
              <w:pStyle w:val="bersichtsraster"/>
              <w:spacing w:line="276" w:lineRule="auto"/>
              <w:rPr>
                <w:lang w:eastAsia="en-US"/>
              </w:rPr>
            </w:pPr>
            <w:r>
              <w:rPr>
                <w:lang w:eastAsia="en-US"/>
              </w:rPr>
              <w:t>Fermi-Aufgaben</w:t>
            </w:r>
          </w:p>
          <w:p w14:paraId="313E0550" w14:textId="04A5870F" w:rsidR="003846BE" w:rsidRPr="003A6465" w:rsidRDefault="003846BE" w:rsidP="003A6465">
            <w:pPr>
              <w:pStyle w:val="bersichtsraster"/>
            </w:pPr>
            <w:r>
              <w:rPr>
                <w:lang w:eastAsia="en-US"/>
              </w:rPr>
              <w:t>ca. 8</w:t>
            </w:r>
            <w:r w:rsidR="00556505">
              <w:rPr>
                <w:lang w:eastAsia="en-US"/>
              </w:rPr>
              <w:t xml:space="preserve"> </w:t>
            </w:r>
            <w:r w:rsidR="00C6598D">
              <w:rPr>
                <w:lang w:eastAsia="en-US"/>
              </w:rPr>
              <w:t>U.-Std.</w:t>
            </w:r>
          </w:p>
        </w:tc>
        <w:tc>
          <w:tcPr>
            <w:tcW w:w="794" w:type="pct"/>
          </w:tcPr>
          <w:p w14:paraId="7B581AEB" w14:textId="12A59FA1" w:rsidR="003846BE" w:rsidRDefault="003846BE">
            <w:pPr>
              <w:pStyle w:val="bersichtsraster"/>
              <w:spacing w:line="276" w:lineRule="auto"/>
              <w:rPr>
                <w:lang w:eastAsia="en-US"/>
              </w:rPr>
            </w:pPr>
            <w:r>
              <w:rPr>
                <w:lang w:eastAsia="en-US"/>
              </w:rPr>
              <w:t>Funktionen</w:t>
            </w:r>
          </w:p>
          <w:p w14:paraId="335EAD13" w14:textId="7E0DAD04" w:rsidR="003846BE" w:rsidRDefault="003846BE" w:rsidP="00D668A5">
            <w:pPr>
              <w:pStyle w:val="bersichtsraster-Aufzhlung"/>
            </w:pPr>
            <w:r>
              <w:rPr>
                <w:rFonts w:cs="Calibri"/>
              </w:rPr>
              <w:t>Zusammenhang</w:t>
            </w:r>
            <w:r>
              <w:t xml:space="preserve"> zwischen Größen: Diagramm, Tabelle, Wortform, Maßstab, </w:t>
            </w:r>
            <w:r w:rsidRPr="00571978">
              <w:rPr>
                <w:i/>
                <w:color w:val="808080" w:themeColor="background1" w:themeShade="80"/>
              </w:rPr>
              <w:t>Dreisatzverfahren</w:t>
            </w:r>
          </w:p>
        </w:tc>
        <w:tc>
          <w:tcPr>
            <w:tcW w:w="1925" w:type="pct"/>
          </w:tcPr>
          <w:p w14:paraId="19171F36" w14:textId="77777777" w:rsidR="003846BE" w:rsidRDefault="003846BE" w:rsidP="00556927">
            <w:pPr>
              <w:pStyle w:val="bersichtsraster"/>
              <w:spacing w:line="22" w:lineRule="atLeast"/>
              <w:rPr>
                <w:lang w:eastAsia="en-US"/>
              </w:rPr>
            </w:pPr>
            <w:r>
              <w:rPr>
                <w:lang w:eastAsia="en-US"/>
              </w:rPr>
              <w:t>Konkretisierte Kompetenzerwartungen</w:t>
            </w:r>
          </w:p>
          <w:p w14:paraId="271516A3" w14:textId="700C928A" w:rsidR="003846BE" w:rsidRDefault="003846BE" w:rsidP="00556927">
            <w:pPr>
              <w:pStyle w:val="bersichtsraster-Kompetenz"/>
              <w:spacing w:line="22" w:lineRule="atLeast"/>
            </w:pPr>
            <w:r>
              <w:t>(Ari-14)</w:t>
            </w:r>
            <w:r>
              <w:tab/>
              <w:t>führen Grundrechenarten in unterschiedlichen Darstellungen sowohl im Kopf als auch schriftlich durch und stellen Rechenschritte nachvollziehbar dar,</w:t>
            </w:r>
          </w:p>
          <w:p w14:paraId="6F1231A5" w14:textId="77777777" w:rsidR="003846BE" w:rsidRDefault="003846BE" w:rsidP="00556927">
            <w:pPr>
              <w:pStyle w:val="bersichtsraster-Kompetenz"/>
              <w:spacing w:line="22" w:lineRule="atLeast"/>
            </w:pPr>
            <w:r>
              <w:t>(Fkt-1) beschreiben den Zusammenhang zwischen zwei Größen mithilfe von Worten, Diagrammen und Tabellen,</w:t>
            </w:r>
          </w:p>
          <w:p w14:paraId="28077D41" w14:textId="77777777" w:rsidR="003846BE" w:rsidRDefault="003846BE" w:rsidP="00556927">
            <w:pPr>
              <w:pStyle w:val="bersichtsraster"/>
              <w:spacing w:line="22" w:lineRule="atLeast"/>
              <w:rPr>
                <w:lang w:eastAsia="en-US"/>
              </w:rPr>
            </w:pPr>
            <w:r>
              <w:rPr>
                <w:lang w:eastAsia="en-US"/>
              </w:rPr>
              <w:t>Prozessbezogene Kompetenzerwartungen</w:t>
            </w:r>
          </w:p>
          <w:p w14:paraId="425CF942" w14:textId="5AC9914E" w:rsidR="003846BE" w:rsidRDefault="003846BE" w:rsidP="00556927">
            <w:pPr>
              <w:pStyle w:val="bersichtsraster-Kompetenz"/>
              <w:spacing w:line="22" w:lineRule="atLeast"/>
            </w:pPr>
            <w:r>
              <w:t xml:space="preserve"> (Mod-1)</w:t>
            </w:r>
            <w:r w:rsidR="00556505">
              <w:t xml:space="preserve"> </w:t>
            </w:r>
            <w:r>
              <w:t>erfassen reale Situationen und beschreiben diese mit Worten und Skizzen,</w:t>
            </w:r>
          </w:p>
          <w:p w14:paraId="03D3403B" w14:textId="77777777" w:rsidR="003846BE" w:rsidRDefault="003846BE" w:rsidP="00556927">
            <w:pPr>
              <w:pStyle w:val="bersichtsraster-Kompetenz"/>
              <w:spacing w:line="22" w:lineRule="atLeast"/>
            </w:pPr>
            <w:r>
              <w:t>(Mod-2)</w:t>
            </w:r>
            <w:r>
              <w:tab/>
              <w:t xml:space="preserve"> stellen eigene Fragen zu realen Situationen, die mithilfe mathematischer Kenntnisse und Fertigkeiten beantwortet werden können, </w:t>
            </w:r>
          </w:p>
          <w:p w14:paraId="5A53D672" w14:textId="77777777" w:rsidR="003846BE" w:rsidRDefault="003846BE" w:rsidP="00556927">
            <w:pPr>
              <w:pStyle w:val="bersichtsraster-Kompetenz"/>
              <w:spacing w:line="22" w:lineRule="atLeast"/>
            </w:pPr>
            <w:r>
              <w:t>(Mod-4)</w:t>
            </w:r>
            <w:r>
              <w:tab/>
              <w:t xml:space="preserve"> übersetzen reale Situationen in mathematische Modelle </w:t>
            </w:r>
            <w:r w:rsidRPr="00571978">
              <w:rPr>
                <w:i/>
                <w:color w:val="808080" w:themeColor="background1" w:themeShade="80"/>
              </w:rPr>
              <w:t>bzw. wählen geeignete Modelle aus und nutzen geeignete Darstellungen</w:t>
            </w:r>
            <w:r>
              <w:t xml:space="preserve">, </w:t>
            </w:r>
          </w:p>
          <w:p w14:paraId="5D56CA66" w14:textId="77777777" w:rsidR="003846BE" w:rsidRDefault="003846BE" w:rsidP="00556927">
            <w:pPr>
              <w:pStyle w:val="bersichtsraster-Kompetenz"/>
              <w:spacing w:line="22" w:lineRule="atLeast"/>
            </w:pPr>
            <w:r>
              <w:t>(Mod-6)</w:t>
            </w:r>
            <w:r>
              <w:tab/>
              <w:t xml:space="preserve"> erarbeiten mithilfe mathematischer Kenntnisse und Fertigkeiten Lösungen innerhalb des mathematischen Modells,</w:t>
            </w:r>
          </w:p>
          <w:p w14:paraId="659F95FA" w14:textId="77777777" w:rsidR="003846BE" w:rsidRDefault="003846BE" w:rsidP="00556927">
            <w:pPr>
              <w:pStyle w:val="bersichtsraster-Kompetenz"/>
              <w:spacing w:line="22" w:lineRule="atLeast"/>
            </w:pPr>
            <w:r>
              <w:t>(Mod-7)</w:t>
            </w:r>
            <w:r>
              <w:tab/>
              <w:t xml:space="preserve"> beziehen erarbeitete Lösungen auf die reale Situation </w:t>
            </w:r>
            <w:r w:rsidRPr="00571978">
              <w:rPr>
                <w:i/>
                <w:color w:val="808080" w:themeColor="background1" w:themeShade="80"/>
              </w:rPr>
              <w:t>und interpretieren diese als Antwort auf die Fragestellung</w:t>
            </w:r>
            <w:r>
              <w:t xml:space="preserve">, </w:t>
            </w:r>
          </w:p>
          <w:p w14:paraId="44387E06" w14:textId="77777777" w:rsidR="00330837" w:rsidRDefault="003846BE" w:rsidP="00556927">
            <w:pPr>
              <w:pStyle w:val="bersichtsraster-Kompetenz"/>
              <w:spacing w:line="22" w:lineRule="atLeast"/>
            </w:pPr>
            <w:r>
              <w:t>(Mod-8)</w:t>
            </w:r>
            <w:r>
              <w:tab/>
              <w:t xml:space="preserve"> überprüfen Lösungen auf ihre Plausibilität in realen Situationen</w:t>
            </w:r>
            <w:r w:rsidR="00330837">
              <w:t>,</w:t>
            </w:r>
          </w:p>
          <w:p w14:paraId="48CDC5C0" w14:textId="3C8E436D" w:rsidR="00330837" w:rsidRDefault="00FC4789" w:rsidP="00556927">
            <w:pPr>
              <w:pStyle w:val="bersichtsraster-Kompetenz"/>
              <w:spacing w:line="22" w:lineRule="atLeast"/>
            </w:pPr>
            <w:r>
              <w:t>(Kom-1) entnehmen und strukturieren Informationen aus mathematikhaltigen Texten und Darstellungen,</w:t>
            </w:r>
            <w:r w:rsidR="00330837">
              <w:t xml:space="preserve"> </w:t>
            </w:r>
          </w:p>
          <w:p w14:paraId="284DB7A2" w14:textId="3811F382" w:rsidR="00252E18" w:rsidRDefault="00FC4789" w:rsidP="00556927">
            <w:pPr>
              <w:pStyle w:val="bersichtsraster-Kompetenz"/>
              <w:spacing w:line="22" w:lineRule="atLeast"/>
            </w:pPr>
            <w:r>
              <w:t>(Kom-5) verbalisieren eigene Denkprozesse und beschreiben eigene Lösungswege,</w:t>
            </w:r>
          </w:p>
          <w:p w14:paraId="522271AA" w14:textId="22E425BE" w:rsidR="003846BE" w:rsidRPr="003A6465" w:rsidRDefault="002B1FAF" w:rsidP="00556927">
            <w:pPr>
              <w:pStyle w:val="bersichtsraster-Kompetenz"/>
              <w:spacing w:line="22" w:lineRule="atLeast"/>
            </w:pPr>
            <w:r>
              <w:t>(Kom-8) dokumentieren Arbeitsschritte nachvollziehbar und präsentieren diese.</w:t>
            </w:r>
          </w:p>
        </w:tc>
        <w:tc>
          <w:tcPr>
            <w:tcW w:w="1736" w:type="pct"/>
          </w:tcPr>
          <w:p w14:paraId="26D42A4E" w14:textId="77777777" w:rsidR="003846BE" w:rsidRDefault="003846BE" w:rsidP="00556927">
            <w:pPr>
              <w:pStyle w:val="bersichtsraster"/>
              <w:spacing w:line="22" w:lineRule="atLeast"/>
              <w:rPr>
                <w:rFonts w:asciiTheme="minorHAnsi" w:hAnsiTheme="minorHAnsi"/>
                <w:lang w:eastAsia="en-US"/>
              </w:rPr>
            </w:pPr>
            <w:r>
              <w:rPr>
                <w:lang w:eastAsia="en-US"/>
              </w:rPr>
              <w:t>Zur Umsetzung</w:t>
            </w:r>
          </w:p>
          <w:p w14:paraId="3467C0C9" w14:textId="77777777" w:rsidR="003846BE" w:rsidRDefault="003846BE" w:rsidP="00556927">
            <w:pPr>
              <w:pStyle w:val="bersichtsraster-Aufzhlung"/>
              <w:spacing w:line="22" w:lineRule="atLeast"/>
            </w:pPr>
            <w:r>
              <w:t>Modellierungsaspekte durch offene Aufgabenstellungen, Fermi-Aufgaben und angemessen komplexe Sachsituationen motivieren.</w:t>
            </w:r>
          </w:p>
          <w:p w14:paraId="0B5BBFAE" w14:textId="7E5F8DFB" w:rsidR="003846BE" w:rsidRDefault="003846BE" w:rsidP="00556927">
            <w:pPr>
              <w:pStyle w:val="bersichtsraster-Aufzhlung"/>
              <w:spacing w:line="22" w:lineRule="atLeast"/>
            </w:pPr>
            <w:r>
              <w:t xml:space="preserve">Erweitern der Lösungsstrategien aus </w:t>
            </w:r>
            <w:r w:rsidR="00556505">
              <w:rPr>
                <w:rFonts w:asciiTheme="minorHAnsi" w:hAnsiTheme="minorHAnsi" w:cstheme="minorHAnsi"/>
              </w:rPr>
              <w:t>←</w:t>
            </w:r>
            <w:r>
              <w:t>5.3 auf einfache, reale Sachzusammenhänge</w:t>
            </w:r>
            <w:r w:rsidR="00586267">
              <w:t>, z.B.</w:t>
            </w:r>
          </w:p>
          <w:p w14:paraId="59D535D3" w14:textId="77777777" w:rsidR="003846BE" w:rsidRDefault="003846BE" w:rsidP="00556927">
            <w:pPr>
              <w:pStyle w:val="bersichtsraster-Aufzhlung"/>
              <w:numPr>
                <w:ilvl w:val="0"/>
                <w:numId w:val="0"/>
              </w:numPr>
              <w:spacing w:line="22" w:lineRule="atLeast"/>
              <w:ind w:left="360"/>
            </w:pPr>
            <w:r>
              <w:rPr>
                <w:rFonts w:cstheme="minorHAnsi"/>
              </w:rPr>
              <w:t>a</w:t>
            </w:r>
            <w:r>
              <w:t>)</w:t>
            </w:r>
            <w:r>
              <w:tab/>
              <w:t xml:space="preserve">Genaues Lesen </w:t>
            </w:r>
          </w:p>
          <w:p w14:paraId="637EC1A8" w14:textId="77777777" w:rsidR="003846BE" w:rsidRDefault="003846BE" w:rsidP="00556927">
            <w:pPr>
              <w:pStyle w:val="bersichtsraster-Aufzhlung"/>
              <w:numPr>
                <w:ilvl w:val="0"/>
                <w:numId w:val="0"/>
              </w:numPr>
              <w:spacing w:line="22" w:lineRule="atLeast"/>
              <w:ind w:left="360"/>
            </w:pPr>
            <w:r>
              <w:t>b)</w:t>
            </w:r>
            <w:r>
              <w:tab/>
              <w:t>Wichtiges markieren</w:t>
            </w:r>
          </w:p>
          <w:p w14:paraId="10D83A5A" w14:textId="77777777" w:rsidR="003846BE" w:rsidRDefault="003846BE" w:rsidP="00556927">
            <w:pPr>
              <w:pStyle w:val="bersichtsraster-Aufzhlung"/>
              <w:numPr>
                <w:ilvl w:val="0"/>
                <w:numId w:val="0"/>
              </w:numPr>
              <w:spacing w:line="22" w:lineRule="atLeast"/>
              <w:ind w:left="360"/>
            </w:pPr>
            <w:r>
              <w:t>Aufbau eines Situationsmodells:</w:t>
            </w:r>
          </w:p>
          <w:p w14:paraId="52434CE3" w14:textId="77777777" w:rsidR="003846BE" w:rsidRDefault="003846BE" w:rsidP="00556927">
            <w:pPr>
              <w:pStyle w:val="bersichtsraster-Aufzhlung"/>
              <w:numPr>
                <w:ilvl w:val="0"/>
                <w:numId w:val="0"/>
              </w:numPr>
              <w:spacing w:line="22" w:lineRule="atLeast"/>
              <w:ind w:left="360"/>
            </w:pPr>
            <w:r>
              <w:t>c)</w:t>
            </w:r>
            <w:r>
              <w:tab/>
              <w:t xml:space="preserve">Fragen zur Sachsituation </w:t>
            </w:r>
          </w:p>
          <w:p w14:paraId="7AE97129" w14:textId="77777777" w:rsidR="003846BE" w:rsidRDefault="003846BE" w:rsidP="00556927">
            <w:pPr>
              <w:pStyle w:val="bersichtsraster-Aufzhlung"/>
              <w:numPr>
                <w:ilvl w:val="0"/>
                <w:numId w:val="0"/>
              </w:numPr>
              <w:spacing w:line="22" w:lineRule="atLeast"/>
              <w:ind w:left="360"/>
            </w:pPr>
            <w:r>
              <w:t>d)</w:t>
            </w:r>
            <w:r>
              <w:tab/>
              <w:t xml:space="preserve">Veranschaulichung </w:t>
            </w:r>
          </w:p>
          <w:p w14:paraId="68A723C9" w14:textId="77777777" w:rsidR="003846BE" w:rsidRDefault="003846BE" w:rsidP="00556927">
            <w:pPr>
              <w:pStyle w:val="bersichtsraster-Aufzhlung"/>
              <w:numPr>
                <w:ilvl w:val="0"/>
                <w:numId w:val="0"/>
              </w:numPr>
              <w:spacing w:line="22" w:lineRule="atLeast"/>
              <w:ind w:left="360"/>
              <w:rPr>
                <w:rFonts w:asciiTheme="minorHAnsi" w:hAnsiTheme="minorHAnsi"/>
              </w:rPr>
            </w:pPr>
            <w:r>
              <w:t>Bearbeitung:</w:t>
            </w:r>
          </w:p>
          <w:p w14:paraId="6F14B374" w14:textId="77777777" w:rsidR="003846BE" w:rsidRDefault="003846BE" w:rsidP="00556927">
            <w:pPr>
              <w:pStyle w:val="bersichtsraster-Aufzhlung"/>
              <w:numPr>
                <w:ilvl w:val="0"/>
                <w:numId w:val="0"/>
              </w:numPr>
              <w:spacing w:line="22" w:lineRule="atLeast"/>
              <w:ind w:left="360"/>
              <w:rPr>
                <w:rFonts w:asciiTheme="minorHAnsi" w:hAnsiTheme="minorHAnsi"/>
              </w:rPr>
            </w:pPr>
            <w:r>
              <w:t>e)</w:t>
            </w:r>
            <w:r>
              <w:tab/>
              <w:t>Planung der Rechnung</w:t>
            </w:r>
          </w:p>
          <w:p w14:paraId="08355664" w14:textId="77777777" w:rsidR="003846BE" w:rsidRDefault="003846BE" w:rsidP="00556927">
            <w:pPr>
              <w:pStyle w:val="bersichtsraster-Aufzhlung"/>
              <w:numPr>
                <w:ilvl w:val="0"/>
                <w:numId w:val="0"/>
              </w:numPr>
              <w:spacing w:line="22" w:lineRule="atLeast"/>
              <w:ind w:left="360"/>
              <w:rPr>
                <w:rFonts w:asciiTheme="minorHAnsi" w:hAnsiTheme="minorHAnsi"/>
              </w:rPr>
            </w:pPr>
            <w:r>
              <w:t>f)</w:t>
            </w:r>
            <w:r>
              <w:tab/>
              <w:t>Schrittweises Rechnen</w:t>
            </w:r>
          </w:p>
          <w:p w14:paraId="013FE75D" w14:textId="77777777" w:rsidR="003846BE" w:rsidRDefault="003846BE" w:rsidP="00556927">
            <w:pPr>
              <w:pStyle w:val="bersichtsraster-Aufzhlung"/>
              <w:numPr>
                <w:ilvl w:val="0"/>
                <w:numId w:val="0"/>
              </w:numPr>
              <w:spacing w:line="22" w:lineRule="atLeast"/>
              <w:ind w:left="360"/>
              <w:rPr>
                <w:rFonts w:asciiTheme="minorHAnsi" w:hAnsiTheme="minorHAnsi"/>
              </w:rPr>
            </w:pPr>
            <w:r>
              <w:t>Interpretation</w:t>
            </w:r>
          </w:p>
          <w:p w14:paraId="0B9B94A2" w14:textId="77777777" w:rsidR="003846BE" w:rsidRDefault="003846BE" w:rsidP="00556927">
            <w:pPr>
              <w:pStyle w:val="bersichtsraster-Aufzhlung"/>
              <w:numPr>
                <w:ilvl w:val="0"/>
                <w:numId w:val="0"/>
              </w:numPr>
              <w:spacing w:line="22" w:lineRule="atLeast"/>
              <w:ind w:left="360"/>
              <w:rPr>
                <w:rFonts w:asciiTheme="minorHAnsi" w:hAnsiTheme="minorHAnsi"/>
              </w:rPr>
            </w:pPr>
            <w:r>
              <w:t>g)</w:t>
            </w:r>
            <w:r>
              <w:tab/>
              <w:t xml:space="preserve">Deuten des Ergebnisses (hier: Hinterfragen der Ergebnisse) </w:t>
            </w:r>
          </w:p>
          <w:p w14:paraId="6AA1C705" w14:textId="77777777" w:rsidR="003846BE" w:rsidRDefault="003846BE" w:rsidP="00556927">
            <w:pPr>
              <w:pStyle w:val="bersichtsraster-Aufzhlung"/>
              <w:spacing w:line="22" w:lineRule="atLeast"/>
            </w:pPr>
            <w:r>
              <w:t xml:space="preserve">Plausibilität der Annahmen überprüfen: Kann das stimmen? Sind die getroffenen Annahmen geeignet? </w:t>
            </w:r>
          </w:p>
          <w:p w14:paraId="5B5CEAB0" w14:textId="04566B53" w:rsidR="003846BE" w:rsidRDefault="003846BE" w:rsidP="00556927">
            <w:pPr>
              <w:pStyle w:val="bersichtsraster-Aufzhlung"/>
              <w:spacing w:line="22" w:lineRule="atLeast"/>
            </w:pPr>
            <w:r>
              <w:t xml:space="preserve">Schriftliche Division aufbauend auf </w:t>
            </w:r>
            <w:r w:rsidR="00556505">
              <w:t>←</w:t>
            </w:r>
            <w:r>
              <w:t>LP Primarstufe</w:t>
            </w:r>
          </w:p>
          <w:p w14:paraId="16A43855" w14:textId="77777777" w:rsidR="003846BE" w:rsidRDefault="003846BE" w:rsidP="00556927">
            <w:pPr>
              <w:pStyle w:val="bersichtsraster"/>
              <w:spacing w:line="22" w:lineRule="atLeast"/>
              <w:rPr>
                <w:lang w:eastAsia="en-US"/>
              </w:rPr>
            </w:pPr>
            <w:r>
              <w:rPr>
                <w:lang w:eastAsia="en-US"/>
              </w:rPr>
              <w:t>Zur Erweiterung und Vertiefung</w:t>
            </w:r>
          </w:p>
          <w:p w14:paraId="0E6F76B4" w14:textId="0D9BA464" w:rsidR="003846BE" w:rsidRDefault="00B96661" w:rsidP="00556927">
            <w:pPr>
              <w:pStyle w:val="bersichtsraster-Aufzhlung"/>
              <w:spacing w:line="22" w:lineRule="atLeast"/>
            </w:pPr>
            <w:r>
              <w:t xml:space="preserve">Vor </w:t>
            </w:r>
            <w:r w:rsidR="003846BE">
              <w:t xml:space="preserve">dem Hintergrund der Stellenwerttafel für Größen kann bereits die Addition und Subtraktion mit Komma durchgeführt werden </w:t>
            </w:r>
            <w:r w:rsidR="00556505">
              <w:t>→</w:t>
            </w:r>
            <w:r w:rsidR="003846BE">
              <w:t xml:space="preserve">6.5. </w:t>
            </w:r>
          </w:p>
        </w:tc>
      </w:tr>
      <w:tr w:rsidR="003846BE" w14:paraId="2191E2AA" w14:textId="77777777" w:rsidTr="00F9236C">
        <w:trPr>
          <w:cantSplit/>
          <w:trHeight w:val="567"/>
        </w:trPr>
        <w:tc>
          <w:tcPr>
            <w:tcW w:w="545" w:type="pct"/>
            <w:shd w:val="clear" w:color="auto" w:fill="auto"/>
          </w:tcPr>
          <w:p w14:paraId="1764752A" w14:textId="77777777" w:rsidR="003846BE" w:rsidRDefault="003846BE">
            <w:pPr>
              <w:pStyle w:val="bersichtsraster"/>
              <w:spacing w:line="276" w:lineRule="auto"/>
              <w:rPr>
                <w:lang w:eastAsia="en-US"/>
              </w:rPr>
            </w:pPr>
            <w:r>
              <w:rPr>
                <w:lang w:eastAsia="en-US"/>
              </w:rPr>
              <w:lastRenderedPageBreak/>
              <w:t>5.9</w:t>
            </w:r>
          </w:p>
          <w:p w14:paraId="0CF15E51" w14:textId="77777777" w:rsidR="00C6598D" w:rsidRDefault="003846BE">
            <w:pPr>
              <w:pStyle w:val="bersichtsraster"/>
              <w:spacing w:line="276" w:lineRule="auto"/>
              <w:rPr>
                <w:lang w:eastAsia="en-US"/>
              </w:rPr>
            </w:pPr>
            <w:r>
              <w:rPr>
                <w:lang w:eastAsia="en-US"/>
              </w:rPr>
              <w:t>Brüche begreifen:</w:t>
            </w:r>
          </w:p>
          <w:p w14:paraId="03EF7A31" w14:textId="31CCC7F0" w:rsidR="003846BE" w:rsidRDefault="003846BE">
            <w:pPr>
              <w:pStyle w:val="bersichtsraster"/>
              <w:spacing w:line="276" w:lineRule="auto"/>
              <w:rPr>
                <w:lang w:eastAsia="en-US"/>
              </w:rPr>
            </w:pPr>
            <w:r>
              <w:rPr>
                <w:lang w:eastAsia="en-US"/>
              </w:rPr>
              <w:t>Anteil, Bruchteil und Ganzes</w:t>
            </w:r>
          </w:p>
          <w:p w14:paraId="57E7E60C" w14:textId="3AB38434" w:rsidR="003846BE" w:rsidRPr="003A6465" w:rsidRDefault="003846BE" w:rsidP="003A6465">
            <w:pPr>
              <w:pStyle w:val="bersichtsraster"/>
            </w:pPr>
            <w:r>
              <w:rPr>
                <w:lang w:eastAsia="en-US"/>
              </w:rPr>
              <w:t xml:space="preserve">ca. 12 </w:t>
            </w:r>
            <w:r w:rsidR="00C6598D">
              <w:rPr>
                <w:lang w:eastAsia="en-US"/>
              </w:rPr>
              <w:t>U.-Std.</w:t>
            </w:r>
          </w:p>
        </w:tc>
        <w:tc>
          <w:tcPr>
            <w:tcW w:w="794" w:type="pct"/>
          </w:tcPr>
          <w:p w14:paraId="298A6B45" w14:textId="77777777" w:rsidR="003846BE" w:rsidRDefault="003846BE">
            <w:pPr>
              <w:pStyle w:val="bersichtsraster"/>
              <w:spacing w:line="276" w:lineRule="auto"/>
              <w:rPr>
                <w:lang w:eastAsia="en-US"/>
              </w:rPr>
            </w:pPr>
            <w:r>
              <w:rPr>
                <w:lang w:eastAsia="en-US"/>
              </w:rPr>
              <w:t xml:space="preserve">Arithmetik/Algebra </w:t>
            </w:r>
          </w:p>
          <w:p w14:paraId="3E41F9E0" w14:textId="77777777" w:rsidR="003846BE" w:rsidRDefault="003846BE" w:rsidP="00D668A5">
            <w:pPr>
              <w:pStyle w:val="bersichtsraster-Aufzhlung"/>
            </w:pPr>
            <w:r>
              <w:t xml:space="preserve">Begriffsbildung: </w:t>
            </w:r>
            <w:r w:rsidRPr="00571978">
              <w:rPr>
                <w:i/>
                <w:color w:val="808080" w:themeColor="background1" w:themeShade="80"/>
              </w:rPr>
              <w:t>Primfaktorzerlegung</w:t>
            </w:r>
            <w:r>
              <w:t>, Anteile, Bruchteile von Größen,</w:t>
            </w:r>
            <w:r w:rsidRPr="00571978">
              <w:rPr>
                <w:i/>
                <w:color w:val="808080" w:themeColor="background1" w:themeShade="80"/>
              </w:rPr>
              <w:t xml:space="preserve"> Kürzen, Erweitern,</w:t>
            </w:r>
            <w:r>
              <w:t xml:space="preserve"> Rechenterm</w:t>
            </w:r>
          </w:p>
          <w:p w14:paraId="76713206" w14:textId="041BEEFB" w:rsidR="003846BE" w:rsidRDefault="003846BE" w:rsidP="00D668A5">
            <w:pPr>
              <w:pStyle w:val="bersichtsraster-Aufzhlung"/>
            </w:pPr>
            <w:r>
              <w:rPr>
                <w:rFonts w:cs="Calibri"/>
              </w:rPr>
              <w:t>Darstellung</w:t>
            </w:r>
            <w:r>
              <w:t xml:space="preserve">: Stellenwerttafel, Zahlenstrahl, Wortform, Bruch, endliche </w:t>
            </w:r>
            <w:r w:rsidRPr="00E767BD">
              <w:rPr>
                <w:i/>
                <w:color w:val="808080" w:themeColor="background1" w:themeShade="80"/>
              </w:rPr>
              <w:t>und periodische</w:t>
            </w:r>
            <w:r>
              <w:t xml:space="preserve"> Dezimalzahl, Prozentzahl</w:t>
            </w:r>
          </w:p>
        </w:tc>
        <w:tc>
          <w:tcPr>
            <w:tcW w:w="1925" w:type="pct"/>
          </w:tcPr>
          <w:p w14:paraId="5C78AF84" w14:textId="77777777" w:rsidR="003846BE" w:rsidRDefault="003846BE" w:rsidP="00556927">
            <w:pPr>
              <w:pStyle w:val="bersichtsraster"/>
              <w:spacing w:line="22" w:lineRule="atLeast"/>
              <w:rPr>
                <w:lang w:eastAsia="en-US"/>
              </w:rPr>
            </w:pPr>
            <w:r>
              <w:rPr>
                <w:lang w:eastAsia="en-US"/>
              </w:rPr>
              <w:t>Konkretisierte Kompetenzerwartungen</w:t>
            </w:r>
          </w:p>
          <w:p w14:paraId="1CF24C9F" w14:textId="1FAD5B89" w:rsidR="003846BE" w:rsidRDefault="003846BE" w:rsidP="00556927">
            <w:pPr>
              <w:pStyle w:val="bersichtsraster-Kompetenz"/>
              <w:spacing w:line="22" w:lineRule="atLeast"/>
            </w:pPr>
            <w:r>
              <w:t>(Ari-8) stellen Zahlen auf unterschiedlichen Weisen dar, vergleichen sie und wechseln situationsangemessen zwischen den verschiedenen Darstellungen,</w:t>
            </w:r>
          </w:p>
          <w:p w14:paraId="1672384C" w14:textId="77777777" w:rsidR="003846BE" w:rsidRDefault="003846BE" w:rsidP="00556927">
            <w:pPr>
              <w:pStyle w:val="bersichtsraster-Kompetenz"/>
              <w:spacing w:line="22" w:lineRule="atLeast"/>
            </w:pPr>
            <w:r>
              <w:t xml:space="preserve">(Ari-11) deuten Brüche als Anteile, Operatoren, Quotienten, </w:t>
            </w:r>
            <w:r w:rsidRPr="00571978">
              <w:rPr>
                <w:i/>
                <w:color w:val="808080" w:themeColor="background1" w:themeShade="80"/>
              </w:rPr>
              <w:t>Zahlen und Verhältnisse</w:t>
            </w:r>
            <w:r>
              <w:t>,</w:t>
            </w:r>
          </w:p>
          <w:p w14:paraId="36E6687E" w14:textId="77777777" w:rsidR="003846BE" w:rsidRDefault="003846BE" w:rsidP="00556927">
            <w:pPr>
              <w:pStyle w:val="bersichtsraster-Kompetenz"/>
              <w:spacing w:line="22" w:lineRule="atLeast"/>
            </w:pPr>
            <w:r>
              <w:t>(Ari-13) berechnen und deuten Bruchteil, Anteil und Ganzes im Kontext,</w:t>
            </w:r>
          </w:p>
          <w:p w14:paraId="40437C0C" w14:textId="77777777" w:rsidR="003846BE" w:rsidRDefault="003846BE" w:rsidP="00556927">
            <w:pPr>
              <w:pStyle w:val="bersichtsraster"/>
              <w:spacing w:line="22" w:lineRule="atLeast"/>
              <w:rPr>
                <w:lang w:eastAsia="en-US"/>
              </w:rPr>
            </w:pPr>
            <w:r>
              <w:rPr>
                <w:lang w:eastAsia="en-US"/>
              </w:rPr>
              <w:t>Prozessbezogene Kompetenzerwartungen</w:t>
            </w:r>
          </w:p>
          <w:p w14:paraId="77FA9CC4" w14:textId="77777777" w:rsidR="003846BE" w:rsidRDefault="003846BE" w:rsidP="00556927">
            <w:pPr>
              <w:pStyle w:val="bersichtsraster-Kompetenz"/>
              <w:spacing w:line="22" w:lineRule="atLeast"/>
            </w:pPr>
            <w:r>
              <w:t xml:space="preserve">(Ope-6) führen Darstellungswechsel sicher aus, </w:t>
            </w:r>
          </w:p>
          <w:p w14:paraId="0D566776" w14:textId="2014C112" w:rsidR="00252E18" w:rsidRDefault="008F2699" w:rsidP="00726A48">
            <w:pPr>
              <w:pStyle w:val="bersichtsraster-Kompetenz"/>
              <w:spacing w:line="22" w:lineRule="atLeast"/>
            </w:pPr>
            <w:r>
              <w:t>(Pro-2) wählen geeignete heuristische Hilfsmittel aus (Skizze, informative Figur, Tabelle, experimentelle Verfahren),</w:t>
            </w:r>
          </w:p>
          <w:p w14:paraId="40FD4286" w14:textId="1A035812" w:rsidR="00726A48" w:rsidRDefault="00726A48" w:rsidP="00726A48">
            <w:pPr>
              <w:pStyle w:val="bersichtsraster-Kompetenz"/>
              <w:spacing w:line="22" w:lineRule="atLeast"/>
            </w:pPr>
            <w:r>
              <w:t xml:space="preserve">(Pro-5) </w:t>
            </w:r>
            <w:r w:rsidRPr="00726A48">
              <w:t>nutzen heuristische Strategien und Prinzipien (</w:t>
            </w:r>
            <w:r>
              <w:t xml:space="preserve">[…] </w:t>
            </w:r>
            <w:r w:rsidRPr="00726A48">
              <w:t xml:space="preserve">Analogiebetrachtungen, </w:t>
            </w:r>
            <w:r>
              <w:t xml:space="preserve">[…] </w:t>
            </w:r>
            <w:r w:rsidRPr="00726A48">
              <w:t xml:space="preserve">Zurückführen auf Bekanntes, </w:t>
            </w:r>
            <w:r>
              <w:t xml:space="preserve">[…] </w:t>
            </w:r>
            <w:r w:rsidRPr="00726A48">
              <w:t>Vorwärts- und Rück</w:t>
            </w:r>
            <w:r>
              <w:t>wärtsarbeiten</w:t>
            </w:r>
            <w:r w:rsidRPr="00726A48">
              <w:t xml:space="preserve"> </w:t>
            </w:r>
            <w:r>
              <w:t>[…]</w:t>
            </w:r>
            <w:r w:rsidRPr="00726A48">
              <w:t>),</w:t>
            </w:r>
          </w:p>
          <w:p w14:paraId="79E1161B" w14:textId="77777777" w:rsidR="00252E18" w:rsidRDefault="003846BE" w:rsidP="00556927">
            <w:pPr>
              <w:pStyle w:val="bersichtsraster-Kompetenz"/>
              <w:spacing w:line="22" w:lineRule="atLeast"/>
            </w:pPr>
            <w:r>
              <w:t>(Kom-3) erläutern Begriffsinhalte anhand von typischen inner- und außermathematischen Anwendungssituationen</w:t>
            </w:r>
            <w:r w:rsidR="00252E18">
              <w:t xml:space="preserve">, </w:t>
            </w:r>
          </w:p>
          <w:p w14:paraId="6F98FDF2" w14:textId="6AD70D89" w:rsidR="003846BE" w:rsidRPr="003A6465" w:rsidRDefault="002B1FAF" w:rsidP="00556927">
            <w:pPr>
              <w:pStyle w:val="bersichtsraster-Kompetenz"/>
              <w:spacing w:line="22" w:lineRule="atLeast"/>
            </w:pPr>
            <w:r>
              <w:t>(Kom-7) wählen je nach Situation und Zweck geeignete Darstellungsformen.</w:t>
            </w:r>
          </w:p>
        </w:tc>
        <w:tc>
          <w:tcPr>
            <w:tcW w:w="1736" w:type="pct"/>
          </w:tcPr>
          <w:p w14:paraId="1E11F49C" w14:textId="77777777" w:rsidR="003846BE" w:rsidRDefault="003846BE" w:rsidP="00556927">
            <w:pPr>
              <w:pStyle w:val="bersichtsraster"/>
              <w:spacing w:line="22" w:lineRule="atLeast"/>
              <w:rPr>
                <w:lang w:eastAsia="en-US"/>
              </w:rPr>
            </w:pPr>
            <w:r>
              <w:rPr>
                <w:lang w:eastAsia="en-US"/>
              </w:rPr>
              <w:t>Zur Umsetzung</w:t>
            </w:r>
          </w:p>
          <w:p w14:paraId="31E1B3CE" w14:textId="34EF7AD7" w:rsidR="003846BE" w:rsidRDefault="006F7C68" w:rsidP="00556927">
            <w:pPr>
              <w:pStyle w:val="bersichtsraster-Aufzhlung"/>
              <w:spacing w:line="22" w:lineRule="atLeast"/>
              <w:rPr>
                <w:rFonts w:asciiTheme="minorHAnsi" w:hAnsiTheme="minorHAnsi"/>
              </w:rPr>
            </w:pPr>
            <w:r>
              <w:t xml:space="preserve">Einstieg z.B. mit </w:t>
            </w:r>
            <w:r w:rsidR="003846BE">
              <w:t>Stationenlernen mit einfachen Anteilen</w:t>
            </w:r>
          </w:p>
          <w:p w14:paraId="3ABBA2FA" w14:textId="78D8D871" w:rsidR="003846BE" w:rsidRDefault="003846BE" w:rsidP="00556927">
            <w:pPr>
              <w:pStyle w:val="bersichtsraster-Aufzhlung"/>
              <w:spacing w:line="22" w:lineRule="atLeast"/>
              <w:rPr>
                <w:rFonts w:asciiTheme="minorHAnsi" w:hAnsiTheme="minorHAnsi"/>
              </w:rPr>
            </w:pPr>
            <w:r>
              <w:t>Veranschaulichung der Brüche auf möglichst viele Weisen (</w:t>
            </w:r>
            <w:r w:rsidR="00A66D31">
              <w:t xml:space="preserve">z.B. </w:t>
            </w:r>
            <w:r w:rsidR="006F7C68">
              <w:t xml:space="preserve">Konzept des </w:t>
            </w:r>
            <w:r>
              <w:t>Bruchstreifen</w:t>
            </w:r>
            <w:r w:rsidR="006F7C68">
              <w:t>s</w:t>
            </w:r>
            <w:r w:rsidR="00A66D31">
              <w:t xml:space="preserve"> und </w:t>
            </w:r>
            <w:r>
              <w:t xml:space="preserve">weitere </w:t>
            </w:r>
            <w:r w:rsidR="006F7C68">
              <w:t>Darstellung</w:t>
            </w:r>
            <w:r w:rsidR="00B96661">
              <w:t>en</w:t>
            </w:r>
            <w:r w:rsidR="006F7C68">
              <w:t xml:space="preserve"> </w:t>
            </w:r>
            <w:r w:rsidR="004153F9">
              <w:t xml:space="preserve">wie </w:t>
            </w:r>
            <w:r>
              <w:t xml:space="preserve">Geobrett, Ziffernblatt, Messbecher) </w:t>
            </w:r>
          </w:p>
          <w:p w14:paraId="4B68330D" w14:textId="12700B67" w:rsidR="003846BE" w:rsidRDefault="003846BE" w:rsidP="00556927">
            <w:pPr>
              <w:pStyle w:val="bersichtsraster-Aufzhlung"/>
              <w:spacing w:line="22" w:lineRule="atLeast"/>
              <w:rPr>
                <w:rFonts w:asciiTheme="minorHAnsi" w:hAnsiTheme="minorHAnsi"/>
              </w:rPr>
            </w:pPr>
            <w:r>
              <w:t xml:space="preserve">Zunächst Unterscheidung von z.B. </w:t>
            </w:r>
            <w:r w:rsidR="006A63E1">
              <w:t>„</w:t>
            </w:r>
            <w:r>
              <w:t>3/4 eines Ganzen</w:t>
            </w:r>
            <w:r w:rsidR="006A63E1">
              <w:t>“</w:t>
            </w:r>
            <w:r>
              <w:t xml:space="preserve"> und </w:t>
            </w:r>
            <w:r w:rsidR="006A63E1">
              <w:t>„3 Ganze</w:t>
            </w:r>
            <w:r>
              <w:t xml:space="preserve"> geteilt durch 4</w:t>
            </w:r>
            <w:r w:rsidR="006A63E1">
              <w:t>“</w:t>
            </w:r>
            <w:r>
              <w:t xml:space="preserve"> (Bruch als Quotient)</w:t>
            </w:r>
          </w:p>
          <w:p w14:paraId="777B5894" w14:textId="77777777" w:rsidR="003846BE" w:rsidRDefault="003846BE" w:rsidP="00556927">
            <w:pPr>
              <w:pStyle w:val="bersichtsraster-Aufzhlung"/>
              <w:spacing w:line="22" w:lineRule="atLeast"/>
              <w:rPr>
                <w:rFonts w:asciiTheme="minorHAnsi" w:hAnsiTheme="minorHAnsi"/>
              </w:rPr>
            </w:pPr>
            <w:r>
              <w:t>Bruchteile von Größen durch Einheitenwechsel</w:t>
            </w:r>
          </w:p>
          <w:p w14:paraId="52022452" w14:textId="77777777" w:rsidR="003846BE" w:rsidRDefault="003846BE" w:rsidP="00556927">
            <w:pPr>
              <w:pStyle w:val="bersichtsraster-Aufzhlung"/>
              <w:spacing w:line="22" w:lineRule="atLeast"/>
              <w:rPr>
                <w:rFonts w:asciiTheme="minorHAnsi" w:hAnsiTheme="minorHAnsi"/>
              </w:rPr>
            </w:pPr>
            <w:r>
              <w:t xml:space="preserve">Rückwärtsarbeiten: Schluss vom Anteil auf das Ganze durch Operatorvorstellung </w:t>
            </w:r>
          </w:p>
          <w:p w14:paraId="37382FB0" w14:textId="77777777" w:rsidR="003846BE" w:rsidRDefault="003846BE" w:rsidP="00556927">
            <w:pPr>
              <w:pStyle w:val="bersichtsraster-Aufzhlung"/>
              <w:spacing w:line="22" w:lineRule="atLeast"/>
              <w:rPr>
                <w:rFonts w:asciiTheme="minorHAnsi" w:hAnsiTheme="minorHAnsi"/>
              </w:rPr>
            </w:pPr>
            <w:r>
              <w:t xml:space="preserve">Drei Grundaufgaben zur Berechnung von Bruchteil, Anteil und Ganzem in beziehungshaltigen Sachkontexten </w:t>
            </w:r>
          </w:p>
          <w:p w14:paraId="018A3ADF" w14:textId="77777777" w:rsidR="003846BE" w:rsidRDefault="003846BE" w:rsidP="00556927">
            <w:pPr>
              <w:pStyle w:val="bersichtsraster"/>
              <w:spacing w:line="22" w:lineRule="atLeast"/>
              <w:rPr>
                <w:lang w:eastAsia="en-US"/>
              </w:rPr>
            </w:pPr>
            <w:r>
              <w:rPr>
                <w:lang w:eastAsia="en-US"/>
              </w:rPr>
              <w:t>Zur Vernetzung</w:t>
            </w:r>
          </w:p>
          <w:p w14:paraId="2F013EE0" w14:textId="724530A5" w:rsidR="003846BE" w:rsidRDefault="003846BE" w:rsidP="00556927">
            <w:pPr>
              <w:pStyle w:val="bersichtsraster-Aufzhlung"/>
              <w:spacing w:line="22" w:lineRule="atLeast"/>
            </w:pPr>
            <w:r>
              <w:t xml:space="preserve">Bruchstreifen als Prozentstreifen in </w:t>
            </w:r>
            <w:r w:rsidR="00556505">
              <w:t>→</w:t>
            </w:r>
            <w:r>
              <w:t>7.2</w:t>
            </w:r>
            <w:r w:rsidR="00556505">
              <w:t xml:space="preserve"> </w:t>
            </w:r>
          </w:p>
          <w:p w14:paraId="5DD5E440" w14:textId="77777777" w:rsidR="003846BE" w:rsidRDefault="003846BE" w:rsidP="00556927">
            <w:pPr>
              <w:pStyle w:val="bersichtsraster"/>
              <w:spacing w:line="22" w:lineRule="atLeast"/>
              <w:rPr>
                <w:rFonts w:asciiTheme="minorHAnsi" w:hAnsiTheme="minorHAnsi"/>
                <w:lang w:eastAsia="en-US"/>
              </w:rPr>
            </w:pPr>
            <w:r>
              <w:rPr>
                <w:lang w:eastAsia="en-US"/>
              </w:rPr>
              <w:t xml:space="preserve">Zur Erweiterung und Vertiefung </w:t>
            </w:r>
          </w:p>
          <w:p w14:paraId="71A25E86" w14:textId="2C70B2D9" w:rsidR="003846BE" w:rsidRDefault="003846BE" w:rsidP="00556927">
            <w:pPr>
              <w:pStyle w:val="bersichtsraster-Aufzhlung"/>
              <w:spacing w:line="22" w:lineRule="atLeast"/>
              <w:rPr>
                <w:rFonts w:asciiTheme="minorHAnsi" w:hAnsiTheme="minorHAnsi" w:cstheme="minorHAnsi"/>
              </w:rPr>
            </w:pPr>
            <w:r>
              <w:t xml:space="preserve">Erforschen des Grundprinzips des Kürzens, konkret in </w:t>
            </w:r>
            <w:r w:rsidR="00556505">
              <w:t>→</w:t>
            </w:r>
            <w:r>
              <w:t xml:space="preserve">6.4, </w:t>
            </w:r>
          </w:p>
          <w:p w14:paraId="5B533129" w14:textId="7D113928" w:rsidR="003846BE" w:rsidRDefault="003846BE" w:rsidP="00556927">
            <w:pPr>
              <w:pStyle w:val="bersichtsraster-Aufzhlung"/>
              <w:spacing w:line="22" w:lineRule="atLeast"/>
            </w:pPr>
            <w:r>
              <w:t xml:space="preserve">Gemischte Schreibweise </w:t>
            </w:r>
          </w:p>
        </w:tc>
      </w:tr>
      <w:tr w:rsidR="003846BE" w14:paraId="39733320" w14:textId="77777777" w:rsidTr="00F9236C">
        <w:trPr>
          <w:cantSplit/>
          <w:trHeight w:val="567"/>
        </w:trPr>
        <w:tc>
          <w:tcPr>
            <w:tcW w:w="545" w:type="pct"/>
            <w:shd w:val="clear" w:color="auto" w:fill="auto"/>
          </w:tcPr>
          <w:p w14:paraId="311F1EE9" w14:textId="77777777" w:rsidR="003846BE" w:rsidRDefault="003846BE">
            <w:pPr>
              <w:pStyle w:val="bersichtsraster"/>
              <w:spacing w:line="276" w:lineRule="auto"/>
              <w:rPr>
                <w:lang w:eastAsia="en-US"/>
              </w:rPr>
            </w:pPr>
            <w:r>
              <w:rPr>
                <w:lang w:eastAsia="en-US"/>
              </w:rPr>
              <w:lastRenderedPageBreak/>
              <w:t xml:space="preserve">5.10 </w:t>
            </w:r>
          </w:p>
          <w:p w14:paraId="6ED05C69" w14:textId="77777777" w:rsidR="004A6D10" w:rsidRDefault="003846BE">
            <w:pPr>
              <w:pStyle w:val="bersichtsraster"/>
              <w:spacing w:line="276" w:lineRule="auto"/>
              <w:rPr>
                <w:lang w:eastAsia="en-US"/>
              </w:rPr>
            </w:pPr>
            <w:r>
              <w:rPr>
                <w:lang w:eastAsia="en-US"/>
              </w:rPr>
              <w:t>Körper im Raum:</w:t>
            </w:r>
          </w:p>
          <w:p w14:paraId="11F19D39" w14:textId="2E8FB731" w:rsidR="003846BE" w:rsidRDefault="003846BE">
            <w:pPr>
              <w:pStyle w:val="bersichtsraster"/>
              <w:spacing w:line="276" w:lineRule="auto"/>
              <w:rPr>
                <w:lang w:eastAsia="en-US"/>
              </w:rPr>
            </w:pPr>
            <w:r>
              <w:rPr>
                <w:lang w:eastAsia="en-US"/>
              </w:rPr>
              <w:t>Quader, Kegel, Zylinder und Co. erfassen und herstellen</w:t>
            </w:r>
          </w:p>
          <w:p w14:paraId="03AB85C4" w14:textId="1A8730B7" w:rsidR="003846BE" w:rsidRPr="003A6465" w:rsidRDefault="003846BE" w:rsidP="003A6465">
            <w:pPr>
              <w:pStyle w:val="bersichtsraster"/>
            </w:pPr>
            <w:r>
              <w:rPr>
                <w:lang w:eastAsia="en-US"/>
              </w:rPr>
              <w:t xml:space="preserve">ca. 12 </w:t>
            </w:r>
            <w:r w:rsidR="00C6598D">
              <w:rPr>
                <w:lang w:eastAsia="en-US"/>
              </w:rPr>
              <w:t>U.-Std.</w:t>
            </w:r>
          </w:p>
        </w:tc>
        <w:tc>
          <w:tcPr>
            <w:tcW w:w="794" w:type="pct"/>
          </w:tcPr>
          <w:p w14:paraId="0986FC23" w14:textId="77777777" w:rsidR="003846BE" w:rsidRDefault="003846BE">
            <w:pPr>
              <w:pStyle w:val="bersichtsraster"/>
              <w:spacing w:line="276" w:lineRule="auto"/>
              <w:rPr>
                <w:lang w:eastAsia="en-US"/>
              </w:rPr>
            </w:pPr>
            <w:r>
              <w:rPr>
                <w:lang w:eastAsia="en-US"/>
              </w:rPr>
              <w:t>Geometrie</w:t>
            </w:r>
          </w:p>
          <w:p w14:paraId="66375FA1" w14:textId="1A83799F" w:rsidR="003846BE" w:rsidRDefault="003846BE" w:rsidP="00D668A5">
            <w:pPr>
              <w:pStyle w:val="bersichtsraster-Aufzhlung"/>
            </w:pPr>
            <w:r>
              <w:t xml:space="preserve">Körper: Quader, Pyramide, Zylinder, Kegel, Kugel, Schrägbilder und Netze (Quader und Würfel), </w:t>
            </w:r>
            <w:r w:rsidRPr="00571978">
              <w:rPr>
                <w:i/>
                <w:color w:val="808080" w:themeColor="background1" w:themeShade="80"/>
              </w:rPr>
              <w:t>Oberflächeninhalt und Volumen (Quader und Würfel)</w:t>
            </w:r>
          </w:p>
        </w:tc>
        <w:tc>
          <w:tcPr>
            <w:tcW w:w="1925" w:type="pct"/>
          </w:tcPr>
          <w:p w14:paraId="10049305" w14:textId="77777777" w:rsidR="003846BE" w:rsidRDefault="003846BE" w:rsidP="00556927">
            <w:pPr>
              <w:pStyle w:val="bersichtsraster"/>
              <w:spacing w:line="22" w:lineRule="atLeast"/>
              <w:rPr>
                <w:lang w:eastAsia="en-US"/>
              </w:rPr>
            </w:pPr>
            <w:r>
              <w:rPr>
                <w:lang w:eastAsia="en-US"/>
              </w:rPr>
              <w:t>Konkretisierte Kompetenzerwartungen</w:t>
            </w:r>
          </w:p>
          <w:p w14:paraId="1A88DE31" w14:textId="5B4876F8" w:rsidR="003846BE" w:rsidRDefault="003846BE" w:rsidP="00556927">
            <w:pPr>
              <w:pStyle w:val="bersichtsraster-Kompetenz"/>
              <w:spacing w:line="22" w:lineRule="atLeast"/>
            </w:pPr>
            <w:r>
              <w:t>(Geo-1) erläutern Grundbegriffe und verwenden diese zur Beschreibung von ebenen Figuren und Körpern sowie deren Lagebeziehungen zueinander,</w:t>
            </w:r>
          </w:p>
          <w:p w14:paraId="0FC0BA32" w14:textId="77777777" w:rsidR="003846BE" w:rsidRDefault="003846BE" w:rsidP="00556927">
            <w:pPr>
              <w:pStyle w:val="bersichtsraster-Kompetenz"/>
              <w:spacing w:line="22" w:lineRule="atLeast"/>
            </w:pPr>
            <w:r>
              <w:t>(Geo-3) identifizieren und charakterisieren Körper in bildlichen Darstellungen und in der Umwelt,</w:t>
            </w:r>
          </w:p>
          <w:p w14:paraId="6FB3D313" w14:textId="77777777" w:rsidR="003846BE" w:rsidRDefault="003846BE" w:rsidP="00556927">
            <w:pPr>
              <w:pStyle w:val="bersichtsraster-Kompetenz"/>
              <w:spacing w:line="22" w:lineRule="atLeast"/>
            </w:pPr>
            <w:r>
              <w:t>(Geo-14) beschreiben das Ergebnis von Drehungen und Verschiebungen eines Quaders aus der Vorstellung heraus,</w:t>
            </w:r>
          </w:p>
          <w:p w14:paraId="60B5619B" w14:textId="77777777" w:rsidR="003846BE" w:rsidRDefault="003846BE" w:rsidP="00556927">
            <w:pPr>
              <w:pStyle w:val="bersichtsraster-Kompetenz"/>
              <w:spacing w:line="22" w:lineRule="atLeast"/>
            </w:pPr>
            <w:r>
              <w:t>(Geo-15) stellen Quader und Würfel als Netz, Schrägbild und Modell dar und erkennen Körper aus ihren entsprechenden Darstellungen,</w:t>
            </w:r>
          </w:p>
          <w:p w14:paraId="296E721E" w14:textId="77777777" w:rsidR="003846BE" w:rsidRDefault="003846BE" w:rsidP="00556927">
            <w:pPr>
              <w:pStyle w:val="bersichtsraster"/>
              <w:spacing w:line="22" w:lineRule="atLeast"/>
              <w:rPr>
                <w:lang w:eastAsia="en-US"/>
              </w:rPr>
            </w:pPr>
            <w:r>
              <w:rPr>
                <w:lang w:eastAsia="en-US"/>
              </w:rPr>
              <w:t>Prozessbezogene Kompetenzerwartungen</w:t>
            </w:r>
          </w:p>
          <w:p w14:paraId="0D1CB794" w14:textId="77777777" w:rsidR="003846BE" w:rsidRDefault="003846BE" w:rsidP="00556927">
            <w:pPr>
              <w:pStyle w:val="bersichtsraster-Kompetenz"/>
              <w:spacing w:line="22" w:lineRule="atLeast"/>
            </w:pPr>
            <w:r>
              <w:t>(Ope-2) stellen sich geometrische Situationen räumlich vor und wechseln zwischen Perspektiven,</w:t>
            </w:r>
          </w:p>
          <w:p w14:paraId="21BB519B" w14:textId="77777777" w:rsidR="003846BE" w:rsidRDefault="003846BE" w:rsidP="00556927">
            <w:pPr>
              <w:pStyle w:val="bersichtsraster-Kompetenz"/>
              <w:spacing w:line="22" w:lineRule="atLeast"/>
            </w:pPr>
            <w:r>
              <w:t>(Ope-6) führen Darstellungswechsel sicher aus,</w:t>
            </w:r>
          </w:p>
          <w:p w14:paraId="2A365A90" w14:textId="77777777" w:rsidR="003846BE" w:rsidRDefault="003846BE" w:rsidP="00556927">
            <w:pPr>
              <w:pStyle w:val="bersichtsraster-Kompetenz"/>
              <w:spacing w:line="22" w:lineRule="atLeast"/>
            </w:pPr>
            <w:r>
              <w:t>(Ope-9) nutzen mathematische Hilfsmittel (Lineal, Geodreieck und Zirkel) zum Messen, genauen Zeichnen und Konstruieren</w:t>
            </w:r>
          </w:p>
          <w:p w14:paraId="023D0315" w14:textId="084ECBCD" w:rsidR="003846BE" w:rsidRDefault="003846BE" w:rsidP="00556927">
            <w:pPr>
              <w:pStyle w:val="bersichtsraster-Kompetenz"/>
              <w:spacing w:line="22" w:lineRule="atLeast"/>
            </w:pPr>
            <w:r>
              <w:t>(Arg-4) stellen Relationen zwischen Fachbegriffen her (Ober</w:t>
            </w:r>
            <w:r w:rsidR="00571978">
              <w:t>-</w:t>
            </w:r>
            <w:r>
              <w:t xml:space="preserve"> /Unterbegriff),</w:t>
            </w:r>
          </w:p>
          <w:p w14:paraId="70448777" w14:textId="1F277663" w:rsidR="00252E18" w:rsidRDefault="00FC4789" w:rsidP="00556927">
            <w:pPr>
              <w:pStyle w:val="bersichtsraster-Kompetenz"/>
              <w:spacing w:line="22" w:lineRule="atLeast"/>
            </w:pPr>
            <w:r>
              <w:t>(Kom-3) erläutern Begriffsinhalte anhand von typischen inner- und außermathematischen Anwendungssituationen,</w:t>
            </w:r>
          </w:p>
          <w:p w14:paraId="755CA2DD" w14:textId="27546FAB" w:rsidR="003846BE" w:rsidRPr="003A6465" w:rsidRDefault="003846BE" w:rsidP="00556927">
            <w:pPr>
              <w:pStyle w:val="bersichtsraster-Kompetenz"/>
              <w:spacing w:line="22" w:lineRule="atLeast"/>
            </w:pPr>
            <w:r>
              <w:t>(Kom-6) verwenden in angemessenem Umfang die fachgebundene Sprache.</w:t>
            </w:r>
          </w:p>
        </w:tc>
        <w:tc>
          <w:tcPr>
            <w:tcW w:w="1736" w:type="pct"/>
          </w:tcPr>
          <w:p w14:paraId="76F8DCB0" w14:textId="77777777" w:rsidR="003846BE" w:rsidRDefault="003846BE" w:rsidP="00556927">
            <w:pPr>
              <w:pStyle w:val="bersichtsraster"/>
              <w:spacing w:line="22" w:lineRule="atLeast"/>
              <w:rPr>
                <w:lang w:eastAsia="en-US"/>
              </w:rPr>
            </w:pPr>
            <w:r>
              <w:rPr>
                <w:lang w:eastAsia="en-US"/>
              </w:rPr>
              <w:t>Zur Umsetzung</w:t>
            </w:r>
          </w:p>
          <w:p w14:paraId="44374CAA" w14:textId="77777777" w:rsidR="003846BE" w:rsidRDefault="003846BE" w:rsidP="00556927">
            <w:pPr>
              <w:pStyle w:val="bersichtsraster-Aufzhlung"/>
              <w:spacing w:line="22" w:lineRule="atLeast"/>
              <w:rPr>
                <w:color w:val="0000FF"/>
              </w:rPr>
            </w:pPr>
            <w:r>
              <w:t>Das Herstellen von Körpern erfordert das Verknüpfen verschiedener Darstellungsformen und leistet einen wesentlichen Beitrag zur Entwicklung des räumlichen Vorstellungsvermögens; ebenso wird das räumliche Vorstellungsvermögen mithilfe von Kopfgeometrie weiterentwickelt</w:t>
            </w:r>
          </w:p>
          <w:p w14:paraId="1884F1D9" w14:textId="540213D9" w:rsidR="003846BE" w:rsidRDefault="003846BE" w:rsidP="00556927">
            <w:pPr>
              <w:pStyle w:val="bersichtsraster-Aufzhlung"/>
              <w:spacing w:line="22" w:lineRule="atLeast"/>
            </w:pPr>
            <w:r>
              <w:t xml:space="preserve">Zuordnung von Netzen und Körpern </w:t>
            </w:r>
            <w:r w:rsidR="00A66D31">
              <w:t>mit gefärbten oder markierten Flächen</w:t>
            </w:r>
            <w:r>
              <w:t xml:space="preserve"> </w:t>
            </w:r>
          </w:p>
          <w:p w14:paraId="3F3ECE60" w14:textId="1998C165" w:rsidR="003846BE" w:rsidRDefault="003846BE" w:rsidP="00556927">
            <w:pPr>
              <w:pStyle w:val="bersichtsraster-Aufzhlung"/>
              <w:spacing w:line="22" w:lineRule="atLeast"/>
            </w:pPr>
            <w:r>
              <w:t xml:space="preserve">Pyramiden, Zylinder und Kegel ggf. als Schablonen vorgeben, das Zeichnen dieser Netze wird erst zum Ende der Sek I erwartet. </w:t>
            </w:r>
            <w:r w:rsidR="00556505">
              <w:t>→</w:t>
            </w:r>
            <w:r>
              <w:t>10.</w:t>
            </w:r>
            <w:r w:rsidR="007A3321">
              <w:t>1</w:t>
            </w:r>
            <w:r>
              <w:t xml:space="preserve"> </w:t>
            </w:r>
          </w:p>
          <w:p w14:paraId="678009B8" w14:textId="77777777" w:rsidR="003846BE" w:rsidRDefault="003846BE" w:rsidP="00556927">
            <w:pPr>
              <w:pStyle w:val="bersichtsraster"/>
              <w:spacing w:line="22" w:lineRule="atLeast"/>
              <w:rPr>
                <w:lang w:eastAsia="en-US"/>
              </w:rPr>
            </w:pPr>
            <w:r>
              <w:rPr>
                <w:lang w:eastAsia="en-US"/>
              </w:rPr>
              <w:t>Zur Vernetzung</w:t>
            </w:r>
          </w:p>
          <w:p w14:paraId="3601D7AC" w14:textId="3996948C" w:rsidR="003846BE" w:rsidRDefault="003846BE" w:rsidP="00556927">
            <w:pPr>
              <w:pStyle w:val="bersichtsraster-Aufzhlung"/>
              <w:spacing w:line="22" w:lineRule="atLeast"/>
            </w:pPr>
            <w:r>
              <w:t xml:space="preserve">Körper und deren Fachbegriffe aus </w:t>
            </w:r>
            <w:r w:rsidR="00556505">
              <w:t>←</w:t>
            </w:r>
            <w:r>
              <w:t>LP Primarstufe</w:t>
            </w:r>
          </w:p>
          <w:p w14:paraId="7FBBB6AD" w14:textId="77777777" w:rsidR="003846BE" w:rsidRDefault="003846BE" w:rsidP="00556927">
            <w:pPr>
              <w:pStyle w:val="bersichtsraster"/>
              <w:spacing w:line="22" w:lineRule="atLeast"/>
              <w:rPr>
                <w:lang w:eastAsia="en-US"/>
              </w:rPr>
            </w:pPr>
            <w:r>
              <w:rPr>
                <w:lang w:eastAsia="en-US"/>
              </w:rPr>
              <w:t>Zur Erweiterung und Vertiefung</w:t>
            </w:r>
          </w:p>
          <w:p w14:paraId="5F5BF8D7" w14:textId="77777777" w:rsidR="003846BE" w:rsidRDefault="003846BE" w:rsidP="00556927">
            <w:pPr>
              <w:pStyle w:val="bersichtsraster-Aufzhlung"/>
              <w:spacing w:line="22" w:lineRule="atLeast"/>
            </w:pPr>
            <w:r>
              <w:t>Zunehmend komplexe Würfelgebäude können nach Grund- und Aufrissen gebaut und als Schrägbilder aus unterschiedlichen Ansichten gezeichnet werden.</w:t>
            </w:r>
          </w:p>
          <w:p w14:paraId="7DE0F064" w14:textId="7C1E4FA5" w:rsidR="003846BE" w:rsidRDefault="003846BE" w:rsidP="00556927">
            <w:pPr>
              <w:pStyle w:val="bersichtsraster-Aufzhlung"/>
              <w:spacing w:line="22" w:lineRule="atLeast"/>
            </w:pPr>
            <w:r>
              <w:t>Der Eulersche Polyedersatz kann an Prismen, Pyramiden und Polyedern entdeckt werden.</w:t>
            </w:r>
          </w:p>
        </w:tc>
      </w:tr>
    </w:tbl>
    <w:p w14:paraId="68D829A8" w14:textId="77777777" w:rsidR="00516E46" w:rsidRPr="00516E46" w:rsidRDefault="00516E46" w:rsidP="00516E46"/>
    <w:p w14:paraId="1EAE3B5B" w14:textId="77777777" w:rsidR="00516E46" w:rsidRPr="005D1666" w:rsidRDefault="00516E46" w:rsidP="005D1666">
      <w:r>
        <w:br w:type="page"/>
      </w:r>
    </w:p>
    <w:p w14:paraId="32E564A5" w14:textId="12B3B863" w:rsidR="003A6465" w:rsidRDefault="004D65E8" w:rsidP="00302520">
      <w:pPr>
        <w:pStyle w:val="berschrift4"/>
      </w:pPr>
      <w:r>
        <w:lastRenderedPageBreak/>
        <w:t>6. Jahrgangsstufe</w:t>
      </w:r>
    </w:p>
    <w:p w14:paraId="42A14AAB" w14:textId="4F10C614" w:rsidR="008B5B65" w:rsidRPr="008B5B65" w:rsidRDefault="003846BE" w:rsidP="008B5B65">
      <w:pPr>
        <w:pStyle w:val="bersichtsraster"/>
      </w:pPr>
      <w:r w:rsidRPr="003846BE">
        <w:t xml:space="preserve">Planungsgrundlage: 200 </w:t>
      </w:r>
      <w:r w:rsidR="00C6598D">
        <w:t>U.-Std.</w:t>
      </w:r>
      <w:r w:rsidRPr="003846BE">
        <w:t xml:space="preserve"> (5 Stunden pro Woche, 40 Wochen), davon 75% entsprechen 150 </w:t>
      </w:r>
      <w:r w:rsidR="00C6598D">
        <w:t>U.-Std.</w:t>
      </w:r>
      <w:r w:rsidRPr="003846BE">
        <w:t xml:space="preserve"> pro Schuljahr.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2267"/>
        <w:gridCol w:w="5496"/>
        <w:gridCol w:w="4957"/>
      </w:tblGrid>
      <w:tr w:rsidR="00516E46" w14:paraId="6C80AB65" w14:textId="77777777" w:rsidTr="007E52D9">
        <w:trPr>
          <w:cantSplit/>
          <w:trHeight w:val="57"/>
          <w:tblHeader/>
        </w:trPr>
        <w:tc>
          <w:tcPr>
            <w:tcW w:w="5000" w:type="pct"/>
            <w:gridSpan w:val="4"/>
            <w:shd w:val="clear" w:color="auto" w:fill="auto"/>
            <w:vAlign w:val="center"/>
          </w:tcPr>
          <w:p w14:paraId="3C282E30" w14:textId="3B8B61C9" w:rsidR="00516E46" w:rsidRPr="00516E46" w:rsidRDefault="00257EFF" w:rsidP="00556927">
            <w:pPr>
              <w:spacing w:after="0" w:line="22" w:lineRule="atLeast"/>
              <w:jc w:val="center"/>
              <w:rPr>
                <w:rFonts w:asciiTheme="minorHAnsi" w:hAnsiTheme="minorHAnsi"/>
              </w:rPr>
            </w:pPr>
            <w:r>
              <w:rPr>
                <w:rFonts w:asciiTheme="minorHAnsi" w:hAnsiTheme="minorHAnsi"/>
              </w:rPr>
              <w:fldChar w:fldCharType="begin"/>
            </w:r>
            <w:r>
              <w:rPr>
                <w:rFonts w:asciiTheme="minorHAnsi" w:hAnsiTheme="minorHAnsi"/>
              </w:rPr>
              <w:instrText xml:space="preserve"> STYLEREF  "Überschrift 4"  \* MERGEFORMAT </w:instrText>
            </w:r>
            <w:r>
              <w:rPr>
                <w:rFonts w:asciiTheme="minorHAnsi" w:hAnsiTheme="minorHAnsi"/>
              </w:rPr>
              <w:fldChar w:fldCharType="separate"/>
            </w:r>
            <w:r w:rsidR="003C6495">
              <w:rPr>
                <w:rFonts w:asciiTheme="minorHAnsi" w:hAnsiTheme="minorHAnsi"/>
                <w:noProof/>
              </w:rPr>
              <w:t>6. Jahrgangsstufe</w:t>
            </w:r>
            <w:r>
              <w:rPr>
                <w:rFonts w:asciiTheme="minorHAnsi" w:hAnsiTheme="minorHAnsi"/>
              </w:rPr>
              <w:fldChar w:fldCharType="end"/>
            </w:r>
          </w:p>
        </w:tc>
      </w:tr>
      <w:tr w:rsidR="00516E46" w14:paraId="7BA76B13" w14:textId="77777777" w:rsidTr="00F9236C">
        <w:trPr>
          <w:cantSplit/>
          <w:trHeight w:val="567"/>
          <w:tblHeader/>
        </w:trPr>
        <w:tc>
          <w:tcPr>
            <w:tcW w:w="545" w:type="pct"/>
            <w:shd w:val="clear" w:color="auto" w:fill="D9D9D9" w:themeFill="background1" w:themeFillShade="D9"/>
            <w:vAlign w:val="center"/>
          </w:tcPr>
          <w:p w14:paraId="1F3C383B" w14:textId="5F6E292D" w:rsidR="00516E46" w:rsidRPr="00F97DCB" w:rsidRDefault="00516E46" w:rsidP="00223E9C">
            <w:pPr>
              <w:spacing w:after="0" w:line="240" w:lineRule="auto"/>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Unterrichts</w:t>
            </w:r>
            <w:r w:rsidR="00F9236C">
              <w:rPr>
                <w:rFonts w:asciiTheme="minorHAnsi" w:eastAsia="Times New Roman" w:hAnsiTheme="minorHAnsi" w:cs="Arial"/>
                <w:b/>
                <w:sz w:val="20"/>
                <w:lang w:eastAsia="de-DE"/>
              </w:rPr>
              <w:softHyphen/>
            </w:r>
            <w:r w:rsidRPr="00F97DCB">
              <w:rPr>
                <w:rFonts w:asciiTheme="minorHAnsi" w:eastAsia="Times New Roman" w:hAnsiTheme="minorHAnsi" w:cs="Arial"/>
                <w:b/>
                <w:sz w:val="20"/>
                <w:lang w:eastAsia="de-DE"/>
              </w:rPr>
              <w:t>vorhaben</w:t>
            </w:r>
          </w:p>
        </w:tc>
        <w:tc>
          <w:tcPr>
            <w:tcW w:w="794" w:type="pct"/>
            <w:shd w:val="clear" w:color="auto" w:fill="D9D9D9" w:themeFill="background1" w:themeFillShade="D9"/>
            <w:vAlign w:val="center"/>
          </w:tcPr>
          <w:p w14:paraId="6445F08B" w14:textId="77777777" w:rsidR="00516E46" w:rsidRPr="00F97DCB" w:rsidRDefault="00516E46" w:rsidP="00223E9C">
            <w:pPr>
              <w:spacing w:after="0" w:line="240" w:lineRule="auto"/>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Inhaltsfeld</w:t>
            </w:r>
            <w:r w:rsidRPr="00F97DCB">
              <w:rPr>
                <w:rFonts w:asciiTheme="minorHAnsi" w:eastAsia="Times New Roman" w:hAnsiTheme="minorHAnsi" w:cs="Arial"/>
                <w:b/>
                <w:sz w:val="20"/>
                <w:lang w:eastAsia="de-DE"/>
              </w:rPr>
              <w:br/>
              <w:t>Inhaltliche Schwerpunkte</w:t>
            </w:r>
          </w:p>
        </w:tc>
        <w:tc>
          <w:tcPr>
            <w:tcW w:w="1925" w:type="pct"/>
            <w:shd w:val="clear" w:color="auto" w:fill="D9D9D9" w:themeFill="background1" w:themeFillShade="D9"/>
            <w:vAlign w:val="center"/>
          </w:tcPr>
          <w:p w14:paraId="3B12A518" w14:textId="77777777" w:rsidR="0045088A" w:rsidRPr="0045088A" w:rsidRDefault="0045088A" w:rsidP="00556927">
            <w:pPr>
              <w:spacing w:after="0" w:line="22" w:lineRule="atLeast"/>
              <w:jc w:val="center"/>
              <w:rPr>
                <w:rFonts w:asciiTheme="minorHAnsi" w:eastAsia="Times New Roman" w:hAnsiTheme="minorHAnsi" w:cs="Arial"/>
                <w:b/>
                <w:sz w:val="20"/>
                <w:lang w:eastAsia="de-DE"/>
              </w:rPr>
            </w:pPr>
            <w:r w:rsidRPr="0045088A">
              <w:rPr>
                <w:rFonts w:asciiTheme="minorHAnsi" w:eastAsia="Times New Roman" w:hAnsiTheme="minorHAnsi" w:cs="Arial"/>
                <w:b/>
                <w:sz w:val="20"/>
                <w:lang w:eastAsia="de-DE"/>
              </w:rPr>
              <w:t>Schwerpunkte der Kompetenzentwicklung</w:t>
            </w:r>
          </w:p>
          <w:p w14:paraId="682002EA" w14:textId="55546881" w:rsidR="00516E46" w:rsidRPr="00F97DCB" w:rsidRDefault="0045088A" w:rsidP="00556927">
            <w:pPr>
              <w:spacing w:after="0" w:line="22" w:lineRule="atLeast"/>
              <w:jc w:val="left"/>
              <w:rPr>
                <w:rFonts w:asciiTheme="minorHAnsi" w:eastAsia="Times New Roman" w:hAnsiTheme="minorHAnsi" w:cs="Arial"/>
                <w:b/>
                <w:sz w:val="20"/>
                <w:lang w:eastAsia="de-DE"/>
              </w:rPr>
            </w:pPr>
            <w:r w:rsidRPr="0045088A">
              <w:rPr>
                <w:rFonts w:asciiTheme="minorHAnsi" w:eastAsia="Times New Roman" w:hAnsiTheme="minorHAnsi" w:cs="Arial"/>
                <w:sz w:val="20"/>
                <w:lang w:eastAsia="de-DE"/>
              </w:rPr>
              <w:t>Die Schülerinnen und Schüler</w:t>
            </w:r>
          </w:p>
        </w:tc>
        <w:tc>
          <w:tcPr>
            <w:tcW w:w="1736" w:type="pct"/>
            <w:shd w:val="clear" w:color="auto" w:fill="D9D9D9" w:themeFill="background1" w:themeFillShade="D9"/>
            <w:vAlign w:val="center"/>
          </w:tcPr>
          <w:p w14:paraId="2F1CB70E" w14:textId="77777777" w:rsidR="00516E46" w:rsidRPr="00F97DCB" w:rsidRDefault="00516E46" w:rsidP="00556927">
            <w:pPr>
              <w:spacing w:after="0" w:line="22" w:lineRule="atLeast"/>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Vorhabenbezogene Absprachen und Empfehlungen</w:t>
            </w:r>
          </w:p>
        </w:tc>
      </w:tr>
      <w:tr w:rsidR="003846BE" w14:paraId="6FCF30C5" w14:textId="77777777" w:rsidTr="00F9236C">
        <w:trPr>
          <w:cantSplit/>
          <w:trHeight w:val="567"/>
        </w:trPr>
        <w:tc>
          <w:tcPr>
            <w:tcW w:w="545" w:type="pct"/>
            <w:shd w:val="clear" w:color="auto" w:fill="auto"/>
          </w:tcPr>
          <w:p w14:paraId="71351003" w14:textId="77777777" w:rsidR="003846BE" w:rsidRDefault="003846BE">
            <w:pPr>
              <w:pStyle w:val="bersichtsraster"/>
              <w:spacing w:line="276" w:lineRule="auto"/>
              <w:rPr>
                <w:lang w:eastAsia="en-US"/>
              </w:rPr>
            </w:pPr>
            <w:r>
              <w:rPr>
                <w:lang w:eastAsia="en-US"/>
              </w:rPr>
              <w:t xml:space="preserve">6.1 </w:t>
            </w:r>
          </w:p>
          <w:p w14:paraId="1BB43E59" w14:textId="77777777" w:rsidR="003846BE" w:rsidRDefault="003846BE">
            <w:pPr>
              <w:pStyle w:val="bersichtsraster"/>
              <w:spacing w:line="276" w:lineRule="auto"/>
              <w:rPr>
                <w:lang w:eastAsia="en-US"/>
              </w:rPr>
            </w:pPr>
            <w:r>
              <w:rPr>
                <w:lang w:eastAsia="en-US"/>
              </w:rPr>
              <w:t>Atome im Reich der natürlichen Zahlen:</w:t>
            </w:r>
          </w:p>
          <w:p w14:paraId="6CC8AE87" w14:textId="77777777" w:rsidR="003846BE" w:rsidRDefault="003846BE">
            <w:pPr>
              <w:pStyle w:val="bersichtsraster"/>
              <w:spacing w:line="276" w:lineRule="auto"/>
              <w:rPr>
                <w:lang w:eastAsia="en-US"/>
              </w:rPr>
            </w:pPr>
            <w:r>
              <w:rPr>
                <w:lang w:eastAsia="en-US"/>
              </w:rPr>
              <w:t>Zerlegung natürlicher Zahlen</w:t>
            </w:r>
          </w:p>
          <w:p w14:paraId="70FED6F8" w14:textId="78907D6E" w:rsidR="003846BE" w:rsidRPr="004A3703" w:rsidRDefault="003846BE" w:rsidP="00516E46">
            <w:pPr>
              <w:pStyle w:val="bersichtsraster"/>
              <w:rPr>
                <w:rFonts w:eastAsia="Times New Roman" w:cs="Arial"/>
              </w:rPr>
            </w:pPr>
            <w:r>
              <w:rPr>
                <w:lang w:eastAsia="en-US"/>
              </w:rPr>
              <w:t xml:space="preserve">ca. 15 </w:t>
            </w:r>
            <w:r w:rsidR="00C6598D">
              <w:rPr>
                <w:lang w:eastAsia="en-US"/>
              </w:rPr>
              <w:t>U.-Std.</w:t>
            </w:r>
          </w:p>
        </w:tc>
        <w:tc>
          <w:tcPr>
            <w:tcW w:w="794" w:type="pct"/>
          </w:tcPr>
          <w:p w14:paraId="2A4735C7" w14:textId="77777777" w:rsidR="003846BE" w:rsidRDefault="003846BE">
            <w:pPr>
              <w:pStyle w:val="bersichtsraster"/>
              <w:spacing w:line="276" w:lineRule="auto"/>
              <w:rPr>
                <w:lang w:eastAsia="en-US"/>
              </w:rPr>
            </w:pPr>
            <w:r>
              <w:rPr>
                <w:lang w:eastAsia="en-US"/>
              </w:rPr>
              <w:t>Arithmetik/Algebra</w:t>
            </w:r>
          </w:p>
          <w:p w14:paraId="08E6ECFC" w14:textId="77777777" w:rsidR="003846BE" w:rsidRDefault="003846BE" w:rsidP="00D668A5">
            <w:pPr>
              <w:pStyle w:val="bersichtsraster-Aufzhlung"/>
            </w:pPr>
            <w:r>
              <w:t>Gesetze und Regeln: Kommutativ-, Assoziativ- und Distributivgesetz für Addition und Multiplikation natürlicher Zahlen, Teilbarkeitsregeln</w:t>
            </w:r>
          </w:p>
          <w:p w14:paraId="03BBA92C" w14:textId="1E1E4349" w:rsidR="003846BE" w:rsidRPr="00DD37E9" w:rsidRDefault="003846BE" w:rsidP="00D668A5">
            <w:pPr>
              <w:pStyle w:val="bersichtsraster-Aufzhlung"/>
              <w:rPr>
                <w:rFonts w:eastAsia="Times New Roman" w:cs="Arial"/>
              </w:rPr>
            </w:pPr>
            <w:r>
              <w:t>Begriffsbildung: Primfaktorzerlegung, Anteile, Bruchteile von Größen, Kürzen, Erweitern, Rechenterm</w:t>
            </w:r>
          </w:p>
        </w:tc>
        <w:tc>
          <w:tcPr>
            <w:tcW w:w="1925" w:type="pct"/>
          </w:tcPr>
          <w:p w14:paraId="705FCCDB" w14:textId="77777777" w:rsidR="003846BE" w:rsidRDefault="003846BE" w:rsidP="00556927">
            <w:pPr>
              <w:pStyle w:val="bersichtsraster"/>
              <w:spacing w:line="22" w:lineRule="atLeast"/>
              <w:rPr>
                <w:lang w:eastAsia="en-US"/>
              </w:rPr>
            </w:pPr>
            <w:r>
              <w:rPr>
                <w:lang w:eastAsia="en-US"/>
              </w:rPr>
              <w:t>Konkretisierte Kompetenzerwartungen</w:t>
            </w:r>
          </w:p>
          <w:p w14:paraId="2642E6B8" w14:textId="25EF6B30" w:rsidR="003846BE" w:rsidRDefault="003846BE" w:rsidP="00556927">
            <w:pPr>
              <w:pStyle w:val="bersichtsraster-Kompetenz"/>
              <w:spacing w:line="22" w:lineRule="atLeast"/>
            </w:pPr>
            <w:r>
              <w:t>(Ari-1)</w:t>
            </w:r>
            <w:r w:rsidR="006F7C68">
              <w:t xml:space="preserve"> </w:t>
            </w:r>
            <w:r>
              <w:t>erläutern Eigenschaften von Primzahlen, zerlegen natürliche Zahlen in Primfaktoren und verwenden dabei die Potenzschreibweise,</w:t>
            </w:r>
          </w:p>
          <w:p w14:paraId="6F99EFBE" w14:textId="730FFCC9" w:rsidR="003846BE" w:rsidRDefault="003846BE" w:rsidP="00556927">
            <w:pPr>
              <w:pStyle w:val="bersichtsraster-Kompetenz"/>
              <w:spacing w:line="22" w:lineRule="atLeast"/>
            </w:pPr>
            <w:r>
              <w:t>(Ari-2)</w:t>
            </w:r>
            <w:r w:rsidR="006F7C68">
              <w:t xml:space="preserve"> </w:t>
            </w:r>
            <w:r>
              <w:t>bestimmen Teiler natürlicher Zahlen, wenden dabei die Teilbarkeitsregeln für 2, 3, 4, 5 und 10 an und kombinieren diese zu weiteren Teilbarkeitsregeln,</w:t>
            </w:r>
          </w:p>
          <w:p w14:paraId="7F8F3020" w14:textId="77777777" w:rsidR="003846BE" w:rsidRDefault="003846BE" w:rsidP="00556927">
            <w:pPr>
              <w:pStyle w:val="bersichtsraster"/>
              <w:spacing w:line="22" w:lineRule="atLeast"/>
              <w:rPr>
                <w:lang w:eastAsia="en-US"/>
              </w:rPr>
            </w:pPr>
            <w:r>
              <w:rPr>
                <w:lang w:eastAsia="en-US"/>
              </w:rPr>
              <w:t>Prozessbezogene Kompetenzerwartungen</w:t>
            </w:r>
          </w:p>
          <w:p w14:paraId="08D87126" w14:textId="5AC2C884" w:rsidR="00ED7BA0" w:rsidRDefault="00271AA4" w:rsidP="00ED7BA0">
            <w:pPr>
              <w:pStyle w:val="bersichtsraster-Kompetenz"/>
              <w:spacing w:line="22" w:lineRule="atLeast"/>
            </w:pPr>
            <w:r>
              <w:t>(Ope-4) führen geeignete Rechenoperationen auf der Grundlage eines inhaltlichen Verständnisses durch,</w:t>
            </w:r>
          </w:p>
          <w:p w14:paraId="7647AF07" w14:textId="48866320" w:rsidR="00726A48" w:rsidRDefault="00726A48" w:rsidP="00726A48">
            <w:pPr>
              <w:pStyle w:val="bersichtsraster-Kompetenz"/>
              <w:spacing w:line="22" w:lineRule="atLeast"/>
            </w:pPr>
            <w:r>
              <w:t xml:space="preserve">(Pro-5) </w:t>
            </w:r>
            <w:r w:rsidRPr="00726A48">
              <w:t>nutzen heuristische Strategien und Prinzipien (</w:t>
            </w:r>
            <w:r>
              <w:t xml:space="preserve">[…] </w:t>
            </w:r>
            <w:r w:rsidRPr="00726A48">
              <w:t xml:space="preserve">systematisches Probieren oder Ausschließen, Darstellungswechsel, </w:t>
            </w:r>
            <w:r>
              <w:t xml:space="preserve">[…] </w:t>
            </w:r>
            <w:r w:rsidRPr="00726A48">
              <w:t>Schlussfolgern, Verallgemeinern),</w:t>
            </w:r>
          </w:p>
          <w:p w14:paraId="3BFAA7C0" w14:textId="044970E7" w:rsidR="00ED7BA0" w:rsidRDefault="003846BE" w:rsidP="00556927">
            <w:pPr>
              <w:pStyle w:val="bersichtsraster-Kompetenz"/>
              <w:spacing w:line="22" w:lineRule="atLeast"/>
            </w:pPr>
            <w:r>
              <w:t>(Arg-5)</w:t>
            </w:r>
            <w:r w:rsidR="00BC549A">
              <w:t xml:space="preserve"> </w:t>
            </w:r>
            <w:r>
              <w:t>begründen Lösungswege und nutzen dabei mathematische Regeln bzw. Sätze und sachlogische Argumente</w:t>
            </w:r>
            <w:r w:rsidR="002B1FAF">
              <w:t>,</w:t>
            </w:r>
          </w:p>
          <w:p w14:paraId="61F760AD" w14:textId="1686D2DE" w:rsidR="003846BE" w:rsidRPr="00516E46" w:rsidRDefault="00FC4789" w:rsidP="00556927">
            <w:pPr>
              <w:pStyle w:val="bersichtsraster-Kompetenz"/>
              <w:spacing w:line="22" w:lineRule="atLeast"/>
            </w:pPr>
            <w:r>
              <w:t xml:space="preserve">(Arg-6) verknüpfen Argumente zu Argumentationsketten, </w:t>
            </w:r>
            <w:r w:rsidR="00F64F27">
              <w:t>.</w:t>
            </w:r>
          </w:p>
        </w:tc>
        <w:tc>
          <w:tcPr>
            <w:tcW w:w="1736" w:type="pct"/>
          </w:tcPr>
          <w:p w14:paraId="7E8E6C90" w14:textId="77777777" w:rsidR="003846BE" w:rsidRDefault="003846BE" w:rsidP="00556927">
            <w:pPr>
              <w:pStyle w:val="bersichtsraster"/>
              <w:spacing w:line="22" w:lineRule="atLeast"/>
              <w:rPr>
                <w:lang w:eastAsia="en-US"/>
              </w:rPr>
            </w:pPr>
            <w:r>
              <w:rPr>
                <w:lang w:eastAsia="en-US"/>
              </w:rPr>
              <w:t>Zur Umsetzung</w:t>
            </w:r>
          </w:p>
          <w:p w14:paraId="38E7CE91" w14:textId="77777777" w:rsidR="003846BE" w:rsidRDefault="003846BE" w:rsidP="00556927">
            <w:pPr>
              <w:pStyle w:val="bersichtsraster-Aufzhlung"/>
              <w:spacing w:line="22" w:lineRule="atLeast"/>
            </w:pPr>
            <w:r>
              <w:t xml:space="preserve">Primfaktordarstellung als Ergebnis forschend-entdeckenden Lernens </w:t>
            </w:r>
          </w:p>
          <w:p w14:paraId="2FEC6D10" w14:textId="77777777" w:rsidR="003846BE" w:rsidRDefault="003846BE" w:rsidP="00556927">
            <w:pPr>
              <w:pStyle w:val="bersichtsraster-Aufzhlung"/>
              <w:spacing w:line="22" w:lineRule="atLeast"/>
            </w:pPr>
            <w:r>
              <w:t xml:space="preserve">Systematische Primfaktorzerlegung als algorithmisches Verfahren </w:t>
            </w:r>
          </w:p>
          <w:p w14:paraId="1C20D73B" w14:textId="77777777" w:rsidR="003846BE" w:rsidRDefault="003846BE" w:rsidP="00556927">
            <w:pPr>
              <w:pStyle w:val="bersichtsraster-Aufzhlung"/>
              <w:spacing w:line="22" w:lineRule="atLeast"/>
            </w:pPr>
            <w:r>
              <w:t>Mathematik als bedeutende Kulturleistung: Sieb des Eratosthenes</w:t>
            </w:r>
          </w:p>
          <w:p w14:paraId="32EDB2CC" w14:textId="77777777" w:rsidR="003846BE" w:rsidRDefault="003846BE" w:rsidP="00556927">
            <w:pPr>
              <w:pStyle w:val="bersichtsraster"/>
              <w:spacing w:line="22" w:lineRule="atLeast"/>
              <w:rPr>
                <w:lang w:eastAsia="en-US"/>
              </w:rPr>
            </w:pPr>
            <w:r>
              <w:rPr>
                <w:lang w:eastAsia="en-US"/>
              </w:rPr>
              <w:t>Zur Vernetzung</w:t>
            </w:r>
          </w:p>
          <w:p w14:paraId="63F11712" w14:textId="77D022B7" w:rsidR="003846BE" w:rsidRDefault="003846BE" w:rsidP="00556927">
            <w:pPr>
              <w:pStyle w:val="bersichtsraster-Aufzhlung"/>
              <w:spacing w:line="22" w:lineRule="atLeast"/>
            </w:pPr>
            <w:r>
              <w:t xml:space="preserve">Grundlage für das Kürzen und Erweitern von Brüchen </w:t>
            </w:r>
            <w:r w:rsidR="00556505">
              <w:t>→</w:t>
            </w:r>
            <w:r>
              <w:t>6.4</w:t>
            </w:r>
          </w:p>
          <w:p w14:paraId="330EFB03" w14:textId="130F7191" w:rsidR="003846BE" w:rsidRDefault="003846BE" w:rsidP="00556927">
            <w:pPr>
              <w:pStyle w:val="bersichtsraster-Aufzhlung"/>
              <w:spacing w:line="22" w:lineRule="atLeast"/>
            </w:pPr>
            <w:r>
              <w:t xml:space="preserve">Die Potenzschreibweise wird für die Zinsrechnung benötigt </w:t>
            </w:r>
            <w:r w:rsidR="00556505">
              <w:t>→</w:t>
            </w:r>
            <w:r>
              <w:t>7.1</w:t>
            </w:r>
          </w:p>
          <w:p w14:paraId="60C06406" w14:textId="77777777" w:rsidR="003846BE" w:rsidRDefault="003846BE" w:rsidP="00556927">
            <w:pPr>
              <w:pStyle w:val="bersichtsraster"/>
              <w:spacing w:line="22" w:lineRule="atLeast"/>
              <w:rPr>
                <w:lang w:eastAsia="en-US"/>
              </w:rPr>
            </w:pPr>
            <w:r>
              <w:rPr>
                <w:lang w:eastAsia="en-US"/>
              </w:rPr>
              <w:t xml:space="preserve">Zur Erweiterung und Vertiefung </w:t>
            </w:r>
          </w:p>
          <w:p w14:paraId="7266E0E9" w14:textId="4FCA3463" w:rsidR="003846BE" w:rsidRPr="005D1666" w:rsidRDefault="003846BE" w:rsidP="00556927">
            <w:pPr>
              <w:pStyle w:val="bersichtsraster-Aufzhlung"/>
              <w:spacing w:line="22" w:lineRule="atLeast"/>
            </w:pPr>
            <w:r>
              <w:t>Teilerdiagramme stellen die Teilbarkeitsrelationen zwischen allen Teilern einer Zahl dar und erlauben das Auffinden des ggT und des kgV zweier Zahlen.</w:t>
            </w:r>
          </w:p>
        </w:tc>
      </w:tr>
      <w:tr w:rsidR="003846BE" w14:paraId="60B6A4FD" w14:textId="77777777" w:rsidTr="00F9236C">
        <w:trPr>
          <w:cantSplit/>
          <w:trHeight w:val="567"/>
        </w:trPr>
        <w:tc>
          <w:tcPr>
            <w:tcW w:w="545" w:type="pct"/>
            <w:shd w:val="clear" w:color="auto" w:fill="auto"/>
          </w:tcPr>
          <w:p w14:paraId="4BD3A691" w14:textId="77777777" w:rsidR="003846BE" w:rsidRDefault="003846BE">
            <w:pPr>
              <w:pStyle w:val="bersichtsraster"/>
              <w:spacing w:line="276" w:lineRule="auto"/>
              <w:rPr>
                <w:lang w:eastAsia="en-US"/>
              </w:rPr>
            </w:pPr>
            <w:r>
              <w:rPr>
                <w:lang w:eastAsia="en-US"/>
              </w:rPr>
              <w:lastRenderedPageBreak/>
              <w:t>6.2</w:t>
            </w:r>
          </w:p>
          <w:p w14:paraId="11A9DF4C" w14:textId="77777777" w:rsidR="003846BE" w:rsidRDefault="003846BE">
            <w:pPr>
              <w:pStyle w:val="bersichtsraster"/>
              <w:spacing w:line="276" w:lineRule="auto"/>
              <w:rPr>
                <w:lang w:eastAsia="en-US"/>
              </w:rPr>
            </w:pPr>
            <w:r>
              <w:rPr>
                <w:lang w:eastAsia="en-US"/>
              </w:rPr>
              <w:t>Veränderungen und Zustände mit ganzen Zahlen beschreiben</w:t>
            </w:r>
          </w:p>
          <w:p w14:paraId="5E3E8E69" w14:textId="6A6B765A" w:rsidR="003846BE" w:rsidRPr="0044313B" w:rsidRDefault="003846BE" w:rsidP="00516E46">
            <w:pPr>
              <w:pStyle w:val="bersichtsraster"/>
            </w:pPr>
            <w:r>
              <w:rPr>
                <w:lang w:eastAsia="en-US"/>
              </w:rPr>
              <w:t xml:space="preserve">ca. 10 </w:t>
            </w:r>
            <w:r w:rsidR="00C6598D">
              <w:rPr>
                <w:lang w:eastAsia="en-US"/>
              </w:rPr>
              <w:t>U.-Std.</w:t>
            </w:r>
          </w:p>
        </w:tc>
        <w:tc>
          <w:tcPr>
            <w:tcW w:w="794" w:type="pct"/>
          </w:tcPr>
          <w:p w14:paraId="3C704F76" w14:textId="77777777" w:rsidR="003846BE" w:rsidRDefault="003846BE">
            <w:pPr>
              <w:pStyle w:val="bersichtsraster"/>
              <w:spacing w:line="276" w:lineRule="auto"/>
              <w:rPr>
                <w:lang w:eastAsia="en-US"/>
              </w:rPr>
            </w:pPr>
            <w:r>
              <w:rPr>
                <w:lang w:eastAsia="en-US"/>
              </w:rPr>
              <w:t>Arithmetik/Algebra</w:t>
            </w:r>
          </w:p>
          <w:p w14:paraId="3BA52B99" w14:textId="77777777" w:rsidR="003846BE" w:rsidRDefault="003846BE" w:rsidP="00D668A5">
            <w:pPr>
              <w:pStyle w:val="bersichtsraster-Aufzhlung"/>
            </w:pPr>
            <w:r>
              <w:rPr>
                <w:rFonts w:cs="Calibri"/>
              </w:rPr>
              <w:t>Zahlbereichserweiterung</w:t>
            </w:r>
            <w:r>
              <w:t>: positive</w:t>
            </w:r>
            <w:r w:rsidRPr="00571978">
              <w:rPr>
                <w:i/>
                <w:color w:val="808080" w:themeColor="background1" w:themeShade="80"/>
              </w:rPr>
              <w:t xml:space="preserve"> rationale Zahlen</w:t>
            </w:r>
            <w:r>
              <w:t>, Darstellung ganzer Zahlen</w:t>
            </w:r>
          </w:p>
          <w:p w14:paraId="6C571165" w14:textId="4A865C3B" w:rsidR="003846BE" w:rsidRPr="00DD37E9" w:rsidRDefault="003846BE" w:rsidP="00D668A5">
            <w:pPr>
              <w:pStyle w:val="bersichtsraster-Aufzhlung"/>
              <w:rPr>
                <w:rFonts w:eastAsia="Times New Roman" w:cs="Arial"/>
              </w:rPr>
            </w:pPr>
            <w:r>
              <w:rPr>
                <w:rFonts w:cs="Calibri"/>
              </w:rPr>
              <w:t>Darstellung</w:t>
            </w:r>
            <w:r>
              <w:t>: Stellenwerttafel, Zahlenstrahl, Wortform, Bruch, endliche und periodische Dezimalzahl, Prozentzahl</w:t>
            </w:r>
          </w:p>
        </w:tc>
        <w:tc>
          <w:tcPr>
            <w:tcW w:w="1925" w:type="pct"/>
          </w:tcPr>
          <w:p w14:paraId="1F8D207F" w14:textId="77777777" w:rsidR="003846BE" w:rsidRDefault="003846BE" w:rsidP="00556927">
            <w:pPr>
              <w:pStyle w:val="bersichtsraster"/>
              <w:spacing w:line="22" w:lineRule="atLeast"/>
              <w:rPr>
                <w:lang w:eastAsia="en-US"/>
              </w:rPr>
            </w:pPr>
            <w:r>
              <w:rPr>
                <w:lang w:eastAsia="en-US"/>
              </w:rPr>
              <w:t>Konkretisierte Kompetenzerwartungen</w:t>
            </w:r>
          </w:p>
          <w:p w14:paraId="0424728B" w14:textId="39BCED17" w:rsidR="003846BE" w:rsidRDefault="003846BE" w:rsidP="00556927">
            <w:pPr>
              <w:pStyle w:val="bersichtsraster-Kompetenz"/>
              <w:spacing w:line="22" w:lineRule="atLeast"/>
            </w:pPr>
            <w:r>
              <w:t xml:space="preserve">(Ari-15) nutzen ganze Zahlen zur Beschreibung von Zuständen und Veränderungen in Sachzusammenhängen und als Koordinaten, </w:t>
            </w:r>
          </w:p>
          <w:p w14:paraId="054B0023" w14:textId="77777777" w:rsidR="003846BE" w:rsidRDefault="003846BE" w:rsidP="00556927">
            <w:pPr>
              <w:pStyle w:val="bersichtsraster-Kompetenz"/>
              <w:spacing w:line="22" w:lineRule="atLeast"/>
            </w:pPr>
            <w:r>
              <w:t xml:space="preserve">(Ari-14) führen Grundrechenarten in unterschiedlichen Darstellungen sowohl im Kopf als auch schriftlich durch und stellen Rechenschritte nachvollziehbar dar, </w:t>
            </w:r>
          </w:p>
          <w:p w14:paraId="2950F6B0" w14:textId="1F411B4F" w:rsidR="003846BE" w:rsidRDefault="003846BE" w:rsidP="00556927">
            <w:pPr>
              <w:pStyle w:val="bersichtsraster-Kompetenz"/>
              <w:spacing w:line="22" w:lineRule="atLeast"/>
            </w:pPr>
            <w:r>
              <w:t>(Geo-6) stellen ebene Figuren im kartesischen Koordinatensystem dar,</w:t>
            </w:r>
          </w:p>
          <w:p w14:paraId="22148BB7" w14:textId="77777777" w:rsidR="003846BE" w:rsidRDefault="003846BE" w:rsidP="00556927">
            <w:pPr>
              <w:pStyle w:val="bersichtsraster"/>
              <w:spacing w:line="22" w:lineRule="atLeast"/>
              <w:rPr>
                <w:lang w:eastAsia="en-US"/>
              </w:rPr>
            </w:pPr>
            <w:r>
              <w:rPr>
                <w:lang w:eastAsia="en-US"/>
              </w:rPr>
              <w:t>Prozessbezogene Kompetenzerwartungen</w:t>
            </w:r>
          </w:p>
          <w:p w14:paraId="0940B3CA" w14:textId="37906A39" w:rsidR="003846BE" w:rsidRDefault="003846BE" w:rsidP="00556927">
            <w:pPr>
              <w:pStyle w:val="bersichtsraster-Kompetenz"/>
              <w:spacing w:line="22" w:lineRule="atLeast"/>
            </w:pPr>
            <w:r>
              <w:t>(Ope-4) führen geeignete Rechenoperationen auf der Grundlage eines inhaltlichen Verständnisses durch,</w:t>
            </w:r>
          </w:p>
          <w:p w14:paraId="07122047" w14:textId="77777777" w:rsidR="00ED7BA0" w:rsidRDefault="003846BE" w:rsidP="00556927">
            <w:pPr>
              <w:pStyle w:val="bersichtsraster-Kompetenz"/>
              <w:spacing w:line="22" w:lineRule="atLeast"/>
              <w:rPr>
                <w:i/>
                <w:color w:val="808080" w:themeColor="background1" w:themeShade="80"/>
              </w:rPr>
            </w:pPr>
            <w:r>
              <w:t xml:space="preserve">(Ope-5) arbeiten unter Berücksichtigung mathematischer Regeln und Gesetze mit </w:t>
            </w:r>
            <w:r w:rsidRPr="00571978">
              <w:rPr>
                <w:i/>
                <w:color w:val="808080" w:themeColor="background1" w:themeShade="80"/>
              </w:rPr>
              <w:t>Variablen</w:t>
            </w:r>
            <w:r>
              <w:t xml:space="preserve">, Termen, Gleichungen </w:t>
            </w:r>
            <w:r w:rsidRPr="00571978">
              <w:rPr>
                <w:i/>
                <w:color w:val="808080" w:themeColor="background1" w:themeShade="80"/>
              </w:rPr>
              <w:t>und Funktionen</w:t>
            </w:r>
            <w:r w:rsidR="00ED7BA0">
              <w:rPr>
                <w:i/>
                <w:color w:val="808080" w:themeColor="background1" w:themeShade="80"/>
              </w:rPr>
              <w:t xml:space="preserve">, </w:t>
            </w:r>
          </w:p>
          <w:p w14:paraId="06F49470" w14:textId="677E2437" w:rsidR="00ED7BA0" w:rsidRDefault="008F2699" w:rsidP="00556927">
            <w:pPr>
              <w:pStyle w:val="bersichtsraster-Kompetenz"/>
              <w:spacing w:line="22" w:lineRule="atLeast"/>
              <w:rPr>
                <w:i/>
                <w:color w:val="808080" w:themeColor="background1" w:themeShade="80"/>
              </w:rPr>
            </w:pPr>
            <w:r>
              <w:rPr>
                <w:i/>
                <w:color w:val="808080" w:themeColor="background1" w:themeShade="80"/>
              </w:rPr>
              <w:t>(Mod-1) erfassen reale Situationen und beschreiben diese mit Worten und Skizzen,</w:t>
            </w:r>
          </w:p>
          <w:p w14:paraId="5519FF26" w14:textId="517B9DA9" w:rsidR="003846BE" w:rsidRPr="00516E46" w:rsidRDefault="00FC4789" w:rsidP="00556927">
            <w:pPr>
              <w:pStyle w:val="bersichtsraster-Kompetenz"/>
              <w:spacing w:line="22" w:lineRule="atLeast"/>
            </w:pPr>
            <w:r>
              <w:rPr>
                <w:i/>
                <w:color w:val="808080" w:themeColor="background1" w:themeShade="80"/>
              </w:rPr>
              <w:t xml:space="preserve">(Arg-2) benennen Beispiele für vermutete Zusammenhänge, </w:t>
            </w:r>
            <w:r w:rsidR="003846BE">
              <w:t>.</w:t>
            </w:r>
          </w:p>
        </w:tc>
        <w:tc>
          <w:tcPr>
            <w:tcW w:w="1736" w:type="pct"/>
          </w:tcPr>
          <w:p w14:paraId="156DD6C2" w14:textId="77777777" w:rsidR="003846BE" w:rsidRDefault="003846BE" w:rsidP="00556927">
            <w:pPr>
              <w:pStyle w:val="bersichtsraster"/>
              <w:spacing w:line="22" w:lineRule="atLeast"/>
              <w:rPr>
                <w:lang w:eastAsia="en-US"/>
              </w:rPr>
            </w:pPr>
            <w:r>
              <w:rPr>
                <w:lang w:eastAsia="en-US"/>
              </w:rPr>
              <w:t xml:space="preserve">Zur Umsetzung </w:t>
            </w:r>
          </w:p>
          <w:p w14:paraId="31D4884D" w14:textId="77777777" w:rsidR="003846BE" w:rsidRDefault="003846BE" w:rsidP="00556927">
            <w:pPr>
              <w:pStyle w:val="bersichtsraster-Aufzhlung"/>
              <w:spacing w:line="22" w:lineRule="atLeast"/>
            </w:pPr>
            <w:r>
              <w:t xml:space="preserve">Vorzeichen vs. Rechenzeichen </w:t>
            </w:r>
          </w:p>
          <w:p w14:paraId="417DB1D0" w14:textId="77777777" w:rsidR="003846BE" w:rsidRDefault="003846BE" w:rsidP="00556927">
            <w:pPr>
              <w:pStyle w:val="bersichtsraster-Aufzhlung"/>
              <w:spacing w:line="22" w:lineRule="atLeast"/>
            </w:pPr>
            <w:r>
              <w:t>Erweiterung Zahlenstrahl auf Zahlengerade</w:t>
            </w:r>
          </w:p>
          <w:p w14:paraId="0E1B491D" w14:textId="77777777" w:rsidR="003846BE" w:rsidRDefault="003846BE" w:rsidP="00556927">
            <w:pPr>
              <w:pStyle w:val="bersichtsraster-Aufzhlung"/>
              <w:spacing w:line="22" w:lineRule="atLeast"/>
            </w:pPr>
            <w:r>
              <w:t>Erweiterung des Koordinatensystems auf vier Quadranten</w:t>
            </w:r>
          </w:p>
          <w:p w14:paraId="47D09B20" w14:textId="77777777" w:rsidR="003846BE" w:rsidRDefault="003846BE" w:rsidP="00556927">
            <w:pPr>
              <w:pStyle w:val="bersichtsraster"/>
              <w:spacing w:line="22" w:lineRule="atLeast"/>
              <w:rPr>
                <w:lang w:eastAsia="en-US"/>
              </w:rPr>
            </w:pPr>
            <w:r>
              <w:rPr>
                <w:lang w:eastAsia="en-US"/>
              </w:rPr>
              <w:t xml:space="preserve">Zur Vernetzung </w:t>
            </w:r>
          </w:p>
          <w:p w14:paraId="3BD18A73" w14:textId="77777777" w:rsidR="003846BE" w:rsidRDefault="003846BE" w:rsidP="00556927">
            <w:pPr>
              <w:pStyle w:val="bersichtsraster-Aufzhlung"/>
              <w:spacing w:line="22" w:lineRule="atLeast"/>
            </w:pPr>
            <w:r>
              <w:t xml:space="preserve">Verschiebungspfeile im Koordinatensystem </w:t>
            </w:r>
            <w:r w:rsidR="00556505">
              <w:t>→</w:t>
            </w:r>
            <w:r>
              <w:t>6.10</w:t>
            </w:r>
          </w:p>
          <w:p w14:paraId="1F7182E1" w14:textId="31E03AAE" w:rsidR="006F7C68" w:rsidRPr="005D1666" w:rsidRDefault="006F7C68" w:rsidP="00556927">
            <w:pPr>
              <w:pStyle w:val="bersichtsraster-Aufzhlung"/>
              <w:spacing w:line="22" w:lineRule="atLeast"/>
            </w:pPr>
            <w:r>
              <w:t>Ganze Zahlen werden in den →Naturwissenschaften und →Erdkunde benötigt</w:t>
            </w:r>
          </w:p>
        </w:tc>
      </w:tr>
      <w:tr w:rsidR="003846BE" w14:paraId="6A535AC8" w14:textId="77777777" w:rsidTr="00F9236C">
        <w:trPr>
          <w:cantSplit/>
          <w:trHeight w:val="567"/>
        </w:trPr>
        <w:tc>
          <w:tcPr>
            <w:tcW w:w="545" w:type="pct"/>
            <w:shd w:val="clear" w:color="auto" w:fill="auto"/>
          </w:tcPr>
          <w:p w14:paraId="1541B409" w14:textId="77777777" w:rsidR="003846BE" w:rsidRDefault="003846BE">
            <w:pPr>
              <w:pStyle w:val="bersichtsraster"/>
              <w:spacing w:line="276" w:lineRule="auto"/>
              <w:rPr>
                <w:lang w:eastAsia="en-US"/>
              </w:rPr>
            </w:pPr>
            <w:r>
              <w:rPr>
                <w:lang w:eastAsia="en-US"/>
              </w:rPr>
              <w:lastRenderedPageBreak/>
              <w:t>6.3</w:t>
            </w:r>
          </w:p>
          <w:p w14:paraId="2C3B3AB6" w14:textId="77777777" w:rsidR="00D31E97" w:rsidRDefault="003846BE">
            <w:pPr>
              <w:pStyle w:val="bersichtsraster"/>
              <w:spacing w:line="276" w:lineRule="auto"/>
              <w:rPr>
                <w:lang w:eastAsia="en-US"/>
              </w:rPr>
            </w:pPr>
            <w:r>
              <w:rPr>
                <w:lang w:eastAsia="en-US"/>
              </w:rPr>
              <w:t>Geschenke verpacken</w:t>
            </w:r>
            <w:r w:rsidR="00D31E97">
              <w:rPr>
                <w:lang w:eastAsia="en-US"/>
              </w:rPr>
              <w:t>:</w:t>
            </w:r>
          </w:p>
          <w:p w14:paraId="14A479F7" w14:textId="774819C0" w:rsidR="003846BE" w:rsidRDefault="003846BE">
            <w:pPr>
              <w:pStyle w:val="bersichtsraster"/>
              <w:spacing w:line="276" w:lineRule="auto"/>
              <w:rPr>
                <w:lang w:eastAsia="en-US"/>
              </w:rPr>
            </w:pPr>
            <w:r>
              <w:rPr>
                <w:lang w:eastAsia="en-US"/>
              </w:rPr>
              <w:t>Berechnung von Rauminhalt und Oberfläche eines Quaders</w:t>
            </w:r>
          </w:p>
          <w:p w14:paraId="6867CB7E" w14:textId="4EE5300C" w:rsidR="003846BE" w:rsidRPr="003A6465" w:rsidRDefault="003846BE" w:rsidP="00516E46">
            <w:pPr>
              <w:pStyle w:val="bersichtsraster"/>
            </w:pPr>
            <w:r>
              <w:rPr>
                <w:lang w:eastAsia="en-US"/>
              </w:rPr>
              <w:t xml:space="preserve">ca. 15 </w:t>
            </w:r>
            <w:r w:rsidR="00C6598D">
              <w:rPr>
                <w:lang w:eastAsia="en-US"/>
              </w:rPr>
              <w:t>U.-Std.</w:t>
            </w:r>
          </w:p>
        </w:tc>
        <w:tc>
          <w:tcPr>
            <w:tcW w:w="794" w:type="pct"/>
          </w:tcPr>
          <w:p w14:paraId="2C903046" w14:textId="77777777" w:rsidR="003846BE" w:rsidRDefault="003846BE">
            <w:pPr>
              <w:pStyle w:val="bersichtsraster"/>
              <w:spacing w:line="276" w:lineRule="auto"/>
              <w:rPr>
                <w:rFonts w:asciiTheme="minorHAnsi" w:hAnsiTheme="minorHAnsi"/>
                <w:lang w:eastAsia="en-US"/>
              </w:rPr>
            </w:pPr>
            <w:r>
              <w:rPr>
                <w:lang w:eastAsia="en-US"/>
              </w:rPr>
              <w:t>Geometrie</w:t>
            </w:r>
          </w:p>
          <w:p w14:paraId="3298AE05" w14:textId="2BC6BFD6" w:rsidR="003846BE" w:rsidRDefault="003846BE" w:rsidP="00D668A5">
            <w:pPr>
              <w:pStyle w:val="bersichtsraster-Aufzhlung"/>
              <w:rPr>
                <w:rFonts w:asciiTheme="minorHAnsi" w:hAnsiTheme="minorHAnsi"/>
              </w:rPr>
            </w:pPr>
            <w:r>
              <w:t>Körper: Quader,</w:t>
            </w:r>
            <w:r w:rsidR="00F64F27">
              <w:t xml:space="preserve"> […],</w:t>
            </w:r>
            <w:r>
              <w:t xml:space="preserve"> Schrägbilder und Netze (Quader und Würfel), Oberflächeninhalt und Volumen (Quader und Würfel)</w:t>
            </w:r>
          </w:p>
          <w:p w14:paraId="2658BF53" w14:textId="77777777" w:rsidR="003846BE" w:rsidRDefault="003846BE">
            <w:pPr>
              <w:pStyle w:val="bersichtsraster"/>
              <w:spacing w:line="276" w:lineRule="auto"/>
              <w:rPr>
                <w:lang w:eastAsia="en-US"/>
              </w:rPr>
            </w:pPr>
            <w:r>
              <w:rPr>
                <w:lang w:eastAsia="en-US"/>
              </w:rPr>
              <w:t>Arithmetik/Algebra</w:t>
            </w:r>
          </w:p>
          <w:p w14:paraId="5A6E3860" w14:textId="35B08DE6" w:rsidR="003846BE" w:rsidRPr="003A6465" w:rsidRDefault="003846BE" w:rsidP="00D668A5">
            <w:pPr>
              <w:pStyle w:val="bersichtsraster-Aufzhlung"/>
            </w:pPr>
            <w:r>
              <w:t>Größen und Einheiten: Länge, Flächeninhalt, Volumen</w:t>
            </w:r>
            <w:r w:rsidRPr="00571978">
              <w:rPr>
                <w:i/>
                <w:color w:val="808080" w:themeColor="background1" w:themeShade="80"/>
              </w:rPr>
              <w:t>, Zeit, Geld, Masse</w:t>
            </w:r>
          </w:p>
        </w:tc>
        <w:tc>
          <w:tcPr>
            <w:tcW w:w="1925" w:type="pct"/>
          </w:tcPr>
          <w:p w14:paraId="30A03DAE" w14:textId="77777777" w:rsidR="003846BE" w:rsidRDefault="003846BE" w:rsidP="00556927">
            <w:pPr>
              <w:pStyle w:val="bersichtsraster"/>
              <w:spacing w:line="22" w:lineRule="atLeast"/>
              <w:rPr>
                <w:lang w:eastAsia="en-US"/>
              </w:rPr>
            </w:pPr>
            <w:r>
              <w:rPr>
                <w:lang w:eastAsia="en-US"/>
              </w:rPr>
              <w:t>Konkretisierte Kompetenzerwartungen</w:t>
            </w:r>
          </w:p>
          <w:p w14:paraId="0E6B086B" w14:textId="41DC3AB3" w:rsidR="003846BE" w:rsidRDefault="003846BE" w:rsidP="00556927">
            <w:pPr>
              <w:pStyle w:val="bersichtsraster-Kompetenz"/>
              <w:spacing w:line="22" w:lineRule="atLeast"/>
            </w:pPr>
            <w:r>
              <w:t>(Geo-11) nutzen das Grundprinzip des Messens bei der Flächen- und Volumenbestimmung,</w:t>
            </w:r>
          </w:p>
          <w:p w14:paraId="3B2E99EF" w14:textId="77777777" w:rsidR="003846BE" w:rsidRDefault="003846BE" w:rsidP="00556927">
            <w:pPr>
              <w:pStyle w:val="bersichtsraster-Kompetenz"/>
              <w:spacing w:line="22" w:lineRule="atLeast"/>
            </w:pPr>
            <w:r>
              <w:t xml:space="preserve">(Geo-12) berechnen </w:t>
            </w:r>
            <w:r w:rsidRPr="00571978">
              <w:rPr>
                <w:i/>
                <w:color w:val="808080" w:themeColor="background1" w:themeShade="80"/>
              </w:rPr>
              <w:t>den Umfang von Vierecken, den Flächeninhalt von Rechtecken und rechtwinkligen Dreiecken, sowie</w:t>
            </w:r>
            <w:r>
              <w:t xml:space="preserve"> den Oberflächeninhalt und das Volumen von Quadern, </w:t>
            </w:r>
          </w:p>
          <w:p w14:paraId="05D42DFC" w14:textId="77777777" w:rsidR="003846BE" w:rsidRDefault="003846BE" w:rsidP="00556927">
            <w:pPr>
              <w:pStyle w:val="bersichtsraster-Kompetenz"/>
              <w:spacing w:line="22" w:lineRule="atLeast"/>
            </w:pPr>
            <w:r>
              <w:t>(Geo-15) stellen Quader und Würfel als Netz, Schrägbild und Modell dar und erkennen Körper aus ihren entsprechenden Darstellungen,</w:t>
            </w:r>
          </w:p>
          <w:p w14:paraId="37F4CCF4" w14:textId="77777777" w:rsidR="003846BE" w:rsidRDefault="003846BE" w:rsidP="00556927">
            <w:pPr>
              <w:pStyle w:val="bersichtsraster-Kompetenz"/>
              <w:spacing w:line="22" w:lineRule="atLeast"/>
            </w:pPr>
            <w:r>
              <w:t>(Ari-9) schätzen Größen, wählen Einheiten von Größen situationsgerecht aus und wandeln sie um,</w:t>
            </w:r>
          </w:p>
          <w:p w14:paraId="45676D27" w14:textId="77777777" w:rsidR="003846BE" w:rsidRDefault="003846BE" w:rsidP="00556927">
            <w:pPr>
              <w:pStyle w:val="bersichtsraster"/>
              <w:spacing w:line="22" w:lineRule="atLeast"/>
              <w:rPr>
                <w:lang w:eastAsia="en-US"/>
              </w:rPr>
            </w:pPr>
            <w:r>
              <w:rPr>
                <w:lang w:eastAsia="en-US"/>
              </w:rPr>
              <w:t>Prozessbezogene Kompetenzerwartungen</w:t>
            </w:r>
          </w:p>
          <w:p w14:paraId="6E14FF08" w14:textId="20BEDE74" w:rsidR="00C25F99" w:rsidRDefault="00271AA4" w:rsidP="00556927">
            <w:pPr>
              <w:pStyle w:val="bersichtsraster-Kompetenz"/>
              <w:spacing w:line="22" w:lineRule="atLeast"/>
            </w:pPr>
            <w:r>
              <w:t xml:space="preserve">(Ope-2) stellen sich geometrische Situationen räumlich vor und wechseln zwischen Perspektiven, </w:t>
            </w:r>
          </w:p>
          <w:p w14:paraId="2BD35A12" w14:textId="138A964D" w:rsidR="003846BE" w:rsidRDefault="003846BE" w:rsidP="00556927">
            <w:pPr>
              <w:pStyle w:val="bersichtsraster-Kompetenz"/>
              <w:spacing w:line="22" w:lineRule="atLeast"/>
            </w:pPr>
            <w:r>
              <w:t xml:space="preserve">(Ope-4) führen geeignete Rechenoperationen auf der Grundlage eines inhaltlichen Verständnisses durch, </w:t>
            </w:r>
          </w:p>
          <w:p w14:paraId="2B44E816" w14:textId="77777777" w:rsidR="00C25F99" w:rsidRDefault="003846BE" w:rsidP="00556927">
            <w:pPr>
              <w:pStyle w:val="bersichtsraster-Kompetenz"/>
              <w:spacing w:line="22" w:lineRule="atLeast"/>
            </w:pPr>
            <w:r>
              <w:t>(Ope-9) nutzen mathematische Hilfsmittel (Lineal, Geodreieck und Zirkel) zum Messen, genauen Zeichnen und Konstruieren</w:t>
            </w:r>
            <w:r w:rsidR="00C25F99">
              <w:t>,</w:t>
            </w:r>
          </w:p>
          <w:p w14:paraId="6FC8E859" w14:textId="36D8A6BC" w:rsidR="003846BE" w:rsidRPr="00516E46" w:rsidRDefault="008F2699" w:rsidP="00556927">
            <w:pPr>
              <w:pStyle w:val="bersichtsraster-Kompetenz"/>
              <w:spacing w:line="22" w:lineRule="atLeast"/>
            </w:pPr>
            <w:r>
              <w:t>(Pro-4) wählen geeignete Begriffe, Zusammenhänge, Verfahren, Medien und Werkzeuge zur Problemlösung aus</w:t>
            </w:r>
            <w:r w:rsidR="002B1FAF">
              <w:t>.</w:t>
            </w:r>
          </w:p>
        </w:tc>
        <w:tc>
          <w:tcPr>
            <w:tcW w:w="1736" w:type="pct"/>
          </w:tcPr>
          <w:p w14:paraId="45783B65" w14:textId="77777777" w:rsidR="003846BE" w:rsidRDefault="003846BE" w:rsidP="00556927">
            <w:pPr>
              <w:pStyle w:val="bersichtsraster"/>
              <w:spacing w:line="22" w:lineRule="atLeast"/>
              <w:rPr>
                <w:lang w:eastAsia="en-US"/>
              </w:rPr>
            </w:pPr>
            <w:r>
              <w:rPr>
                <w:lang w:eastAsia="en-US"/>
              </w:rPr>
              <w:t>Zur Umsetzung</w:t>
            </w:r>
          </w:p>
          <w:p w14:paraId="308B7280" w14:textId="77777777" w:rsidR="003846BE" w:rsidRDefault="003846BE" w:rsidP="00556927">
            <w:pPr>
              <w:pStyle w:val="bersichtsraster-Aufzhlung"/>
              <w:spacing w:line="22" w:lineRule="atLeast"/>
            </w:pPr>
            <w:r>
              <w:t xml:space="preserve">Aufgreifen der Stellenwerttafel ←5.2/5.6 als zentrale Darstellung und Hilfsmittel für Umwandlungen von Einheiten </w:t>
            </w:r>
          </w:p>
          <w:p w14:paraId="70B4660C" w14:textId="77777777" w:rsidR="003846BE" w:rsidRDefault="003846BE" w:rsidP="00556927">
            <w:pPr>
              <w:pStyle w:val="bersichtsraster-Aufzhlung"/>
              <w:spacing w:line="22" w:lineRule="atLeast"/>
            </w:pPr>
            <w:r>
              <w:t>Einbettung von Volumenberechnungen auch in weitere Sachzusammenhänge (Schwimmbad)</w:t>
            </w:r>
          </w:p>
          <w:p w14:paraId="53BBDA7C" w14:textId="77777777" w:rsidR="003846BE" w:rsidRDefault="003846BE" w:rsidP="00556927">
            <w:pPr>
              <w:pStyle w:val="bersichtsraster-Aufzhlung"/>
              <w:spacing w:line="22" w:lineRule="atLeast"/>
            </w:pPr>
            <w:r>
              <w:t>Pakete packen und schnüren (Oberfläche und Umfang)</w:t>
            </w:r>
          </w:p>
          <w:p w14:paraId="68B9B81D" w14:textId="77777777" w:rsidR="003846BE" w:rsidRDefault="003846BE" w:rsidP="00556927">
            <w:pPr>
              <w:pStyle w:val="bersichtsraster"/>
              <w:spacing w:line="22" w:lineRule="atLeast"/>
              <w:rPr>
                <w:lang w:eastAsia="en-US"/>
              </w:rPr>
            </w:pPr>
            <w:r>
              <w:rPr>
                <w:lang w:eastAsia="en-US"/>
              </w:rPr>
              <w:t>Zur Vernetzung</w:t>
            </w:r>
          </w:p>
          <w:p w14:paraId="37D90E0C" w14:textId="470A2471" w:rsidR="003846BE" w:rsidRDefault="003846BE" w:rsidP="00556927">
            <w:pPr>
              <w:pStyle w:val="bersichtsraster-Aufzhlung"/>
              <w:spacing w:line="22" w:lineRule="atLeast"/>
            </w:pPr>
            <w:r>
              <w:t xml:space="preserve">Quader in </w:t>
            </w:r>
            <w:r w:rsidR="00556505">
              <w:t>←</w:t>
            </w:r>
            <w:r>
              <w:t>5.10 aus Netzen hergestellt und Schrägbilder gezeichnet</w:t>
            </w:r>
          </w:p>
          <w:p w14:paraId="1CFCB036" w14:textId="02688F6A" w:rsidR="003846BE" w:rsidRDefault="003846BE" w:rsidP="00556927">
            <w:pPr>
              <w:pStyle w:val="bersichtsraster-Aufzhlung"/>
              <w:spacing w:line="22" w:lineRule="atLeast"/>
            </w:pPr>
            <w:r>
              <w:t xml:space="preserve">Beschreibung mit Termen und Flächenformeln </w:t>
            </w:r>
            <w:r w:rsidR="00556505">
              <w:t>←</w:t>
            </w:r>
            <w:r>
              <w:t>5.7</w:t>
            </w:r>
          </w:p>
          <w:p w14:paraId="2500D6E5" w14:textId="77777777" w:rsidR="003846BE" w:rsidRDefault="003846BE" w:rsidP="00556927">
            <w:pPr>
              <w:pStyle w:val="bersichtsraster"/>
              <w:spacing w:line="22" w:lineRule="atLeast"/>
              <w:rPr>
                <w:lang w:eastAsia="en-US"/>
              </w:rPr>
            </w:pPr>
            <w:r>
              <w:rPr>
                <w:lang w:eastAsia="en-US"/>
              </w:rPr>
              <w:t>Zur Erweiterung und Vertiefung</w:t>
            </w:r>
          </w:p>
          <w:p w14:paraId="45806EE6" w14:textId="77777777" w:rsidR="00416837" w:rsidRDefault="003846BE" w:rsidP="00416837">
            <w:pPr>
              <w:pStyle w:val="bersichtsraster-Aufzhlung"/>
              <w:spacing w:line="22" w:lineRule="atLeast"/>
            </w:pPr>
            <w:r>
              <w:t>Flächeninhalt Kreis – Ideen zum Auslegen</w:t>
            </w:r>
            <w:r w:rsidR="00B96661">
              <w:t xml:space="preserve"> nach dem Grundprinzip des Messens</w:t>
            </w:r>
            <w:r w:rsidR="00416837">
              <w:t xml:space="preserve"> </w:t>
            </w:r>
          </w:p>
          <w:p w14:paraId="09A71814" w14:textId="2AEB9EA0" w:rsidR="003846BE" w:rsidRPr="005D1666" w:rsidRDefault="00416837" w:rsidP="00416837">
            <w:pPr>
              <w:pStyle w:val="bersichtsraster-Aufzhlung"/>
              <w:spacing w:line="22" w:lineRule="atLeast"/>
            </w:pPr>
            <w:r>
              <w:t xml:space="preserve">Verallgemeinerung Volumenformel: Grundfläche mal Höhe </w:t>
            </w:r>
          </w:p>
        </w:tc>
      </w:tr>
      <w:tr w:rsidR="003846BE" w14:paraId="1C6FA945" w14:textId="77777777" w:rsidTr="00F9236C">
        <w:trPr>
          <w:cantSplit/>
          <w:trHeight w:val="567"/>
        </w:trPr>
        <w:tc>
          <w:tcPr>
            <w:tcW w:w="545" w:type="pct"/>
            <w:shd w:val="clear" w:color="auto" w:fill="auto"/>
          </w:tcPr>
          <w:p w14:paraId="56F1C083" w14:textId="77777777" w:rsidR="003846BE" w:rsidRDefault="003846BE">
            <w:pPr>
              <w:pStyle w:val="bersichtsraster"/>
              <w:spacing w:line="276" w:lineRule="auto"/>
              <w:rPr>
                <w:rFonts w:asciiTheme="minorHAnsi" w:eastAsia="Times New Roman" w:hAnsiTheme="minorHAnsi" w:cstheme="minorHAnsi"/>
                <w:lang w:eastAsia="en-US"/>
              </w:rPr>
            </w:pPr>
            <w:r>
              <w:rPr>
                <w:rFonts w:eastAsia="Times New Roman" w:cstheme="minorHAnsi"/>
                <w:lang w:eastAsia="en-US"/>
              </w:rPr>
              <w:lastRenderedPageBreak/>
              <w:t>6.4</w:t>
            </w:r>
          </w:p>
          <w:p w14:paraId="137346F9" w14:textId="77777777" w:rsidR="003846BE" w:rsidRDefault="003846BE">
            <w:pPr>
              <w:pStyle w:val="bersichtsraster"/>
              <w:spacing w:line="276" w:lineRule="auto"/>
              <w:rPr>
                <w:rFonts w:asciiTheme="minorHAnsi" w:eastAsia="Times New Roman" w:hAnsiTheme="minorHAnsi" w:cstheme="minorHAnsi"/>
                <w:lang w:eastAsia="en-US"/>
              </w:rPr>
            </w:pPr>
            <w:r>
              <w:rPr>
                <w:rFonts w:eastAsia="Times New Roman" w:cstheme="minorHAnsi"/>
                <w:lang w:eastAsia="en-US"/>
              </w:rPr>
              <w:t xml:space="preserve">Die drei Gesichter einer Zahl: </w:t>
            </w:r>
          </w:p>
          <w:p w14:paraId="487668B7" w14:textId="77777777" w:rsidR="003846BE" w:rsidRDefault="003846BE">
            <w:pPr>
              <w:pStyle w:val="bersichtsraster"/>
              <w:spacing w:line="276" w:lineRule="auto"/>
              <w:rPr>
                <w:rFonts w:eastAsia="Times New Roman" w:cstheme="minorHAnsi"/>
                <w:lang w:eastAsia="en-US"/>
              </w:rPr>
            </w:pPr>
            <w:r>
              <w:rPr>
                <w:rFonts w:eastAsia="Times New Roman" w:cstheme="minorHAnsi"/>
                <w:lang w:eastAsia="en-US"/>
              </w:rPr>
              <w:t>Einführung der rationalen Zahlen</w:t>
            </w:r>
          </w:p>
          <w:p w14:paraId="014DB439" w14:textId="140E4173" w:rsidR="003846BE" w:rsidRPr="003A6465" w:rsidRDefault="003846BE" w:rsidP="00516E46">
            <w:pPr>
              <w:pStyle w:val="bersichtsraster"/>
            </w:pPr>
            <w:r>
              <w:rPr>
                <w:rFonts w:eastAsia="Times New Roman" w:cs="Arial"/>
                <w:lang w:eastAsia="en-US"/>
              </w:rPr>
              <w:t xml:space="preserve">ca. </w:t>
            </w:r>
            <w:r>
              <w:rPr>
                <w:rFonts w:eastAsia="Times New Roman" w:cs="Arial"/>
                <w:color w:val="106802"/>
                <w:lang w:eastAsia="en-US"/>
              </w:rPr>
              <w:t>15</w:t>
            </w:r>
            <w:r>
              <w:rPr>
                <w:rFonts w:eastAsia="Times New Roman" w:cs="Arial"/>
                <w:lang w:eastAsia="en-US"/>
              </w:rPr>
              <w:t xml:space="preserve"> </w:t>
            </w:r>
            <w:r w:rsidR="00C6598D">
              <w:rPr>
                <w:rFonts w:eastAsia="Times New Roman" w:cs="Arial"/>
                <w:lang w:eastAsia="en-US"/>
              </w:rPr>
              <w:t>U.-Std.</w:t>
            </w:r>
          </w:p>
        </w:tc>
        <w:tc>
          <w:tcPr>
            <w:tcW w:w="794" w:type="pct"/>
          </w:tcPr>
          <w:p w14:paraId="4FD2A454" w14:textId="77777777" w:rsidR="003846BE" w:rsidRDefault="003846BE">
            <w:pPr>
              <w:pStyle w:val="bersichtsraster"/>
              <w:spacing w:line="276" w:lineRule="auto"/>
              <w:rPr>
                <w:rFonts w:asciiTheme="minorHAnsi" w:hAnsiTheme="minorHAnsi"/>
                <w:lang w:eastAsia="en-US"/>
              </w:rPr>
            </w:pPr>
            <w:r>
              <w:rPr>
                <w:lang w:eastAsia="en-US"/>
              </w:rPr>
              <w:t>Arithmetik/Algebra</w:t>
            </w:r>
          </w:p>
          <w:p w14:paraId="5EF70CE5" w14:textId="77777777" w:rsidR="003846BE" w:rsidRDefault="003846BE" w:rsidP="00D668A5">
            <w:pPr>
              <w:pStyle w:val="bersichtsraster-Aufzhlung"/>
            </w:pPr>
            <w:r>
              <w:t>Gesetze und Regeln: Kommutativ-, Assoziativ- und Distributivgesetz für Addition und Multiplikation natürlicher Zahlen, Teilbarkeitsregeln</w:t>
            </w:r>
          </w:p>
          <w:p w14:paraId="46B699FD" w14:textId="77777777" w:rsidR="003846BE" w:rsidRDefault="003846BE" w:rsidP="00D668A5">
            <w:pPr>
              <w:pStyle w:val="bersichtsraster-Aufzhlung"/>
            </w:pPr>
            <w:r>
              <w:t xml:space="preserve">Begriffsbildung: Primfaktorzerlegung, Anteile, Bruchteile von Größen, Kürzen, Erweitern, </w:t>
            </w:r>
            <w:r w:rsidRPr="00571978">
              <w:rPr>
                <w:i/>
                <w:color w:val="808080" w:themeColor="background1" w:themeShade="80"/>
              </w:rPr>
              <w:t>Rechenterm</w:t>
            </w:r>
          </w:p>
          <w:p w14:paraId="5E7D26E1" w14:textId="663E4EDB" w:rsidR="003846BE" w:rsidRDefault="003846BE" w:rsidP="00D668A5">
            <w:pPr>
              <w:pStyle w:val="bersichtsraster-Aufzhlung"/>
            </w:pPr>
            <w:r>
              <w:t>Darstellung: Stellenwerttafel, Zahlenstrahl, Wortform, Bruch, endliche und periodische Dezimalzahl, Prozentzahl</w:t>
            </w:r>
          </w:p>
        </w:tc>
        <w:tc>
          <w:tcPr>
            <w:tcW w:w="1925" w:type="pct"/>
          </w:tcPr>
          <w:p w14:paraId="3F3F620F" w14:textId="77777777" w:rsidR="003846BE" w:rsidRDefault="003846BE" w:rsidP="00556927">
            <w:pPr>
              <w:pStyle w:val="bersichtsraster"/>
              <w:spacing w:line="22" w:lineRule="atLeast"/>
              <w:rPr>
                <w:lang w:eastAsia="en-US"/>
              </w:rPr>
            </w:pPr>
            <w:r>
              <w:rPr>
                <w:lang w:eastAsia="en-US"/>
              </w:rPr>
              <w:t>Konkretisierte Kompetenzerwartungen</w:t>
            </w:r>
          </w:p>
          <w:p w14:paraId="7DA19CA8" w14:textId="033D0043" w:rsidR="003846BE" w:rsidRDefault="003846BE" w:rsidP="00556927">
            <w:pPr>
              <w:pStyle w:val="bersichtsraster-Kompetenz"/>
              <w:spacing w:line="22" w:lineRule="atLeast"/>
            </w:pPr>
            <w:r>
              <w:t>(Ari-8) stellen Zahlen auf unterschiedlichen Weisen dar, vergleichen sie und wechseln situationsangemessen zwischen den verschiedenen Darstellungen,</w:t>
            </w:r>
          </w:p>
          <w:p w14:paraId="3C03D69D" w14:textId="77777777" w:rsidR="003846BE" w:rsidRDefault="003846BE" w:rsidP="00556927">
            <w:pPr>
              <w:pStyle w:val="bersichtsraster-Kompetenz"/>
              <w:spacing w:line="22" w:lineRule="atLeast"/>
            </w:pPr>
            <w:r>
              <w:t>(Ari-11) deuten Brüche als Anteile, Operatoren, Quotienten, Zahlen und Verhältnisse,</w:t>
            </w:r>
          </w:p>
          <w:p w14:paraId="7A4D08FE" w14:textId="77777777" w:rsidR="003846BE" w:rsidRDefault="003846BE" w:rsidP="00556927">
            <w:pPr>
              <w:pStyle w:val="bersichtsraster-Kompetenz"/>
              <w:spacing w:line="22" w:lineRule="atLeast"/>
            </w:pPr>
            <w:r>
              <w:t>(Ari-12) kürzen und erweitern Brüche und deuten dies als Vergröbern bzw. Verfeinern der Einteilung,</w:t>
            </w:r>
          </w:p>
          <w:p w14:paraId="785EEECF" w14:textId="77777777" w:rsidR="003846BE" w:rsidRDefault="003846BE" w:rsidP="00556927">
            <w:pPr>
              <w:pStyle w:val="bersichtsraster"/>
              <w:spacing w:line="22" w:lineRule="atLeast"/>
              <w:rPr>
                <w:lang w:eastAsia="en-US"/>
              </w:rPr>
            </w:pPr>
            <w:r>
              <w:rPr>
                <w:lang w:eastAsia="en-US"/>
              </w:rPr>
              <w:t>Prozessbezogene Kompetenzerwartungen</w:t>
            </w:r>
          </w:p>
          <w:p w14:paraId="6CFC62AC" w14:textId="743ACB14" w:rsidR="003846BE" w:rsidRDefault="003846BE" w:rsidP="00556927">
            <w:pPr>
              <w:pStyle w:val="bersichtsraster-Kompetenz"/>
              <w:spacing w:line="22" w:lineRule="atLeast"/>
            </w:pPr>
            <w:r>
              <w:t>(Ope-6) führen Darstellungswechsel sicher aus,</w:t>
            </w:r>
          </w:p>
          <w:p w14:paraId="1228977E" w14:textId="49E4092A" w:rsidR="00C25F99" w:rsidRDefault="003846BE" w:rsidP="00556927">
            <w:pPr>
              <w:pStyle w:val="bersichtsraster-Kompetenz"/>
              <w:spacing w:line="22" w:lineRule="atLeast"/>
            </w:pPr>
            <w:r>
              <w:t>(Kom-3) erläutern Begriffsinhalte anhand von typischen inner- und außermathematischen Anwendungssituationen</w:t>
            </w:r>
            <w:r w:rsidR="00C25F99">
              <w:t>,</w:t>
            </w:r>
          </w:p>
          <w:p w14:paraId="2C75138C" w14:textId="7644E7DB" w:rsidR="00C25F99" w:rsidRDefault="00FC4789" w:rsidP="00C25F99">
            <w:pPr>
              <w:pStyle w:val="bersichtsraster-Kompetenz"/>
              <w:spacing w:line="22" w:lineRule="atLeast"/>
            </w:pPr>
            <w:r>
              <w:t>(Arg-4) stellen Relationen zwischen Fachbegriffen her (Ober /Unterbegriff),</w:t>
            </w:r>
          </w:p>
          <w:p w14:paraId="077D1532" w14:textId="378E23A0" w:rsidR="003846BE" w:rsidRPr="00516E46" w:rsidRDefault="002B1FAF" w:rsidP="00C25F99">
            <w:pPr>
              <w:pStyle w:val="bersichtsraster-Kompetenz"/>
              <w:spacing w:line="22" w:lineRule="atLeast"/>
            </w:pPr>
            <w:r>
              <w:t>(Kom-7) wählen je nach Situation und Zweck geeignete Darstellungsformen.</w:t>
            </w:r>
          </w:p>
        </w:tc>
        <w:tc>
          <w:tcPr>
            <w:tcW w:w="1736" w:type="pct"/>
          </w:tcPr>
          <w:p w14:paraId="6F530375" w14:textId="77777777" w:rsidR="003846BE" w:rsidRDefault="003846BE" w:rsidP="00556927">
            <w:pPr>
              <w:pStyle w:val="bersichtsraster"/>
              <w:spacing w:line="22" w:lineRule="atLeast"/>
              <w:rPr>
                <w:lang w:eastAsia="en-US"/>
              </w:rPr>
            </w:pPr>
            <w:r>
              <w:rPr>
                <w:lang w:eastAsia="en-US"/>
              </w:rPr>
              <w:t>Zur Umsetzung</w:t>
            </w:r>
          </w:p>
          <w:p w14:paraId="5EB8991C" w14:textId="77777777" w:rsidR="003846BE" w:rsidRDefault="003846BE" w:rsidP="00556927">
            <w:pPr>
              <w:pStyle w:val="bersichtsraster-Aufzhlung"/>
              <w:spacing w:line="22" w:lineRule="atLeast"/>
            </w:pPr>
            <w:r>
              <w:t xml:space="preserve">Aufbau auf Grundvorstellungen (natürlicher) Zahlen </w:t>
            </w:r>
          </w:p>
          <w:p w14:paraId="6AD6BFE1" w14:textId="6EC05182" w:rsidR="003846BE" w:rsidRDefault="00A66D31" w:rsidP="00556927">
            <w:pPr>
              <w:pStyle w:val="bersichtsraster-Aufzhlung"/>
              <w:spacing w:line="22" w:lineRule="atLeast"/>
            </w:pPr>
            <w:r>
              <w:t>d</w:t>
            </w:r>
            <w:r w:rsidR="003846BE">
              <w:t>rei Gesichter: Dezimalzahl-, Bruch- und Prozentschreibweise</w:t>
            </w:r>
          </w:p>
          <w:p w14:paraId="4B8C0C7B" w14:textId="6303D4B9" w:rsidR="003846BE" w:rsidRDefault="00A66D31" w:rsidP="00556927">
            <w:pPr>
              <w:pStyle w:val="bersichtsraster-Aufzhlung"/>
              <w:spacing w:line="22" w:lineRule="atLeast"/>
            </w:pPr>
            <w:r>
              <w:t>erneut</w:t>
            </w:r>
            <w:r w:rsidR="00A57EB5">
              <w:t>e</w:t>
            </w:r>
            <w:r>
              <w:t xml:space="preserve"> </w:t>
            </w:r>
            <w:r w:rsidR="003846BE">
              <w:t xml:space="preserve">Verwendung von Bruchstreifen zur Vorbereitung des Rechnens </w:t>
            </w:r>
            <w:r w:rsidR="00556505">
              <w:t>←</w:t>
            </w:r>
            <w:r w:rsidR="003846BE">
              <w:t xml:space="preserve">5.9 und der Prozentrechnung </w:t>
            </w:r>
            <w:r w:rsidR="00556505">
              <w:t>→</w:t>
            </w:r>
            <w:r w:rsidR="003846BE">
              <w:t>7.1</w:t>
            </w:r>
            <w:r w:rsidR="00416837">
              <w:t xml:space="preserve"> </w:t>
            </w:r>
            <w:r w:rsidR="00A57EB5">
              <w:t>möglich</w:t>
            </w:r>
          </w:p>
          <w:p w14:paraId="56C79A2E" w14:textId="77777777" w:rsidR="003846BE" w:rsidRDefault="003846BE" w:rsidP="00556927">
            <w:pPr>
              <w:pStyle w:val="bersichtsraster-Aufzhlung"/>
              <w:spacing w:line="22" w:lineRule="atLeast"/>
            </w:pPr>
            <w:r>
              <w:t>Bruch als Teil eines Ganzen sowie als Anteil</w:t>
            </w:r>
          </w:p>
          <w:p w14:paraId="4272CC33" w14:textId="77777777" w:rsidR="003846BE" w:rsidRDefault="003846BE" w:rsidP="00556927">
            <w:pPr>
              <w:pStyle w:val="bersichtsraster-Aufzhlung"/>
              <w:spacing w:line="22" w:lineRule="atLeast"/>
            </w:pPr>
            <w:r>
              <w:t>Nutzung der gemischten Schreibweise zur Veranschaulichung und zum Vergleichen</w:t>
            </w:r>
          </w:p>
          <w:p w14:paraId="4910932C" w14:textId="77777777" w:rsidR="003846BE" w:rsidRDefault="003846BE" w:rsidP="00556927">
            <w:pPr>
              <w:pStyle w:val="bersichtsraster-Aufzhlung"/>
              <w:spacing w:line="22" w:lineRule="atLeast"/>
            </w:pPr>
            <w:r>
              <w:t>Unterscheidung abbrechender und periodischer Dezimalzahlen</w:t>
            </w:r>
          </w:p>
          <w:p w14:paraId="1BEAE63D" w14:textId="77777777" w:rsidR="003846BE" w:rsidRDefault="003846BE" w:rsidP="00556927">
            <w:pPr>
              <w:pStyle w:val="bersichtsraster-Aufzhlung"/>
              <w:spacing w:line="22" w:lineRule="atLeast"/>
            </w:pPr>
            <w:r>
              <w:t>Strategien beim Ordnen und Vergleichen (Vergleich der Zähler und Nenner, Rest zur 1, Vergleichszahlen, Stützzahlen)</w:t>
            </w:r>
          </w:p>
          <w:p w14:paraId="1D8F712D" w14:textId="77777777" w:rsidR="003846BE" w:rsidRDefault="003846BE" w:rsidP="00556927">
            <w:pPr>
              <w:pStyle w:val="bersichtsraster-Aufzhlung"/>
              <w:spacing w:line="22" w:lineRule="atLeast"/>
            </w:pPr>
            <w:r>
              <w:t>Sprachsensibilität (z.B. Anteil vs. Verhältnis)</w:t>
            </w:r>
          </w:p>
          <w:p w14:paraId="22F59BF9" w14:textId="77777777" w:rsidR="003846BE" w:rsidRDefault="003846BE" w:rsidP="00556927">
            <w:pPr>
              <w:pStyle w:val="bersichtsraster-Aufzhlung"/>
              <w:spacing w:line="22" w:lineRule="atLeast"/>
            </w:pPr>
            <w:r>
              <w:t xml:space="preserve">Ordnen von Brüchen am Zahlenstrahl (mit der Länge 1 m), Identifikation mit bekannten Dezimalzahlen </w:t>
            </w:r>
          </w:p>
          <w:p w14:paraId="436D6404" w14:textId="3848C10A" w:rsidR="003846BE" w:rsidRDefault="003846BE" w:rsidP="00556927">
            <w:pPr>
              <w:pStyle w:val="bersichtsraster-Aufzhlung"/>
              <w:spacing w:line="22" w:lineRule="atLeast"/>
            </w:pPr>
            <w:r>
              <w:t xml:space="preserve">Erzeugen von periodischen Dezimalbrüchen durch schriftliche Division (falls der Nenner kein Teiler von 100) </w:t>
            </w:r>
            <w:r w:rsidR="00556505">
              <w:t>←</w:t>
            </w:r>
            <w:r>
              <w:t xml:space="preserve">6.1, </w:t>
            </w:r>
            <w:r w:rsidR="00556505">
              <w:t>←</w:t>
            </w:r>
            <w:r>
              <w:t>5.4 (Grundvorstellung des Bruchs als Quotient)</w:t>
            </w:r>
          </w:p>
          <w:p w14:paraId="56A2CF02" w14:textId="77777777" w:rsidR="003846BE" w:rsidRDefault="003846BE" w:rsidP="00556927">
            <w:pPr>
              <w:pStyle w:val="bersichtsraster-Aufzhlung"/>
              <w:spacing w:line="22" w:lineRule="atLeast"/>
            </w:pPr>
            <w:r>
              <w:t>Kopfrechenübungen</w:t>
            </w:r>
          </w:p>
          <w:p w14:paraId="3EEC6C99" w14:textId="77777777" w:rsidR="003846BE" w:rsidRDefault="003846BE" w:rsidP="00556927">
            <w:pPr>
              <w:pStyle w:val="bersichtsraster"/>
              <w:spacing w:line="22" w:lineRule="atLeast"/>
              <w:rPr>
                <w:lang w:eastAsia="en-US"/>
              </w:rPr>
            </w:pPr>
            <w:r>
              <w:rPr>
                <w:lang w:eastAsia="en-US"/>
              </w:rPr>
              <w:t>Zur Vernetzung</w:t>
            </w:r>
          </w:p>
          <w:p w14:paraId="0F0F0081" w14:textId="74E04BE1" w:rsidR="003846BE" w:rsidRDefault="003846BE" w:rsidP="00556927">
            <w:pPr>
              <w:pStyle w:val="bersichtsraster-Aufzhlung"/>
              <w:spacing w:line="22" w:lineRule="atLeast"/>
            </w:pPr>
            <w:r>
              <w:t xml:space="preserve">Einfache Brüche und Dezimalzahlen bei Größenangaben (Geld, Pizza...) aus </w:t>
            </w:r>
            <w:r w:rsidR="00556505">
              <w:t>←</w:t>
            </w:r>
            <w:r>
              <w:t>LP Primarstufe</w:t>
            </w:r>
          </w:p>
          <w:p w14:paraId="4D92FCF3" w14:textId="399F7ACD" w:rsidR="003846BE" w:rsidRDefault="003846BE" w:rsidP="00556927">
            <w:pPr>
              <w:pStyle w:val="bersichtsraster-Aufzhlung"/>
              <w:spacing w:line="22" w:lineRule="atLeast"/>
            </w:pPr>
            <w:r>
              <w:t xml:space="preserve">Schriftliche Division </w:t>
            </w:r>
            <w:r w:rsidR="00556505">
              <w:t>←</w:t>
            </w:r>
            <w:r>
              <w:t>5.4</w:t>
            </w:r>
          </w:p>
          <w:p w14:paraId="1AFED6F0" w14:textId="746B7104" w:rsidR="003846BE" w:rsidRDefault="003846BE" w:rsidP="00556927">
            <w:pPr>
              <w:pStyle w:val="bersichtsraster-Aufzhlung"/>
              <w:spacing w:line="22" w:lineRule="atLeast"/>
            </w:pPr>
            <w:r>
              <w:t xml:space="preserve">Brüche begreifen </w:t>
            </w:r>
            <w:r w:rsidR="00556505">
              <w:t>←</w:t>
            </w:r>
            <w:r>
              <w:t>5.9</w:t>
            </w:r>
          </w:p>
          <w:p w14:paraId="542B4E82" w14:textId="79651CF0" w:rsidR="003846BE" w:rsidRPr="005D1666" w:rsidRDefault="003846BE" w:rsidP="00556927">
            <w:pPr>
              <w:pStyle w:val="bersichtsraster-Aufzhlung"/>
              <w:spacing w:line="22" w:lineRule="atLeast"/>
            </w:pPr>
            <w:r>
              <w:t xml:space="preserve">Teilbarkeitsregeln </w:t>
            </w:r>
            <w:r w:rsidR="00556505">
              <w:t>←</w:t>
            </w:r>
            <w:r>
              <w:t>6.1</w:t>
            </w:r>
          </w:p>
        </w:tc>
      </w:tr>
      <w:tr w:rsidR="003846BE" w14:paraId="3710EE7C" w14:textId="77777777" w:rsidTr="00F9236C">
        <w:trPr>
          <w:cantSplit/>
          <w:trHeight w:val="567"/>
        </w:trPr>
        <w:tc>
          <w:tcPr>
            <w:tcW w:w="545" w:type="pct"/>
            <w:shd w:val="clear" w:color="auto" w:fill="auto"/>
          </w:tcPr>
          <w:p w14:paraId="0C993EA4" w14:textId="77777777" w:rsidR="003846BE" w:rsidRDefault="003846BE">
            <w:pPr>
              <w:pStyle w:val="bersichtsraster"/>
              <w:spacing w:line="276" w:lineRule="auto"/>
              <w:rPr>
                <w:lang w:eastAsia="en-US"/>
              </w:rPr>
            </w:pPr>
            <w:r>
              <w:rPr>
                <w:lang w:eastAsia="en-US"/>
              </w:rPr>
              <w:lastRenderedPageBreak/>
              <w:t>6.5</w:t>
            </w:r>
          </w:p>
          <w:p w14:paraId="6E04D7C4" w14:textId="77777777" w:rsidR="003846BE" w:rsidRDefault="003846BE">
            <w:pPr>
              <w:pStyle w:val="bersichtsraster"/>
              <w:spacing w:line="276" w:lineRule="auto"/>
              <w:rPr>
                <w:lang w:eastAsia="en-US"/>
              </w:rPr>
            </w:pPr>
            <w:r>
              <w:rPr>
                <w:lang w:eastAsia="en-US"/>
              </w:rPr>
              <w:t>Addition und Subtraktion von Brüchen und Dezimalzahlen</w:t>
            </w:r>
          </w:p>
          <w:p w14:paraId="3AE27CD9" w14:textId="2CFCF000" w:rsidR="003846BE" w:rsidRPr="003A6465" w:rsidRDefault="003846BE" w:rsidP="00516E46">
            <w:pPr>
              <w:pStyle w:val="bersichtsraster"/>
            </w:pPr>
            <w:r>
              <w:rPr>
                <w:lang w:eastAsia="en-US"/>
              </w:rPr>
              <w:t xml:space="preserve">15 </w:t>
            </w:r>
            <w:r w:rsidR="00C6598D">
              <w:rPr>
                <w:lang w:eastAsia="en-US"/>
              </w:rPr>
              <w:t>U.-Std.</w:t>
            </w:r>
          </w:p>
        </w:tc>
        <w:tc>
          <w:tcPr>
            <w:tcW w:w="794" w:type="pct"/>
          </w:tcPr>
          <w:p w14:paraId="3EA5D9BE" w14:textId="77777777" w:rsidR="003846BE" w:rsidRDefault="003846BE">
            <w:pPr>
              <w:pStyle w:val="bersichtsraster"/>
              <w:spacing w:line="276" w:lineRule="auto"/>
              <w:rPr>
                <w:rFonts w:asciiTheme="minorHAnsi" w:hAnsiTheme="minorHAnsi"/>
                <w:lang w:eastAsia="en-US"/>
              </w:rPr>
            </w:pPr>
            <w:r>
              <w:rPr>
                <w:lang w:eastAsia="en-US"/>
              </w:rPr>
              <w:t>Arithmetik/Algebra</w:t>
            </w:r>
          </w:p>
          <w:p w14:paraId="7B9F10C8" w14:textId="77777777" w:rsidR="003846BE" w:rsidRDefault="003846BE" w:rsidP="00D668A5">
            <w:pPr>
              <w:pStyle w:val="bersichtsraster-Aufzhlung"/>
            </w:pPr>
            <w:r>
              <w:t xml:space="preserve">Grundrechenarten: Addition, Subtraktion, </w:t>
            </w:r>
            <w:r w:rsidRPr="00571978">
              <w:rPr>
                <w:i/>
                <w:color w:val="808080" w:themeColor="background1" w:themeShade="80"/>
              </w:rPr>
              <w:t>Multiplikation und Division natürlicher Zahlen</w:t>
            </w:r>
            <w:r>
              <w:t xml:space="preserve">, einfacher Brüche und endlicher Dezimalzahlen, </w:t>
            </w:r>
            <w:r w:rsidRPr="00571978">
              <w:rPr>
                <w:i/>
                <w:color w:val="808080" w:themeColor="background1" w:themeShade="80"/>
              </w:rPr>
              <w:t>schriftliche Division</w:t>
            </w:r>
          </w:p>
          <w:p w14:paraId="2053C2CB" w14:textId="77777777" w:rsidR="003846BE" w:rsidRDefault="003846BE" w:rsidP="00D668A5">
            <w:pPr>
              <w:pStyle w:val="bersichtsraster-Aufzhlung"/>
            </w:pPr>
            <w:r>
              <w:t>Zahlbereichserweiterung: positive rationale Zahlen</w:t>
            </w:r>
            <w:r w:rsidRPr="00571978">
              <w:rPr>
                <w:i/>
                <w:color w:val="808080" w:themeColor="background1" w:themeShade="80"/>
              </w:rPr>
              <w:t>, Darstellung ganzer Zahlen</w:t>
            </w:r>
          </w:p>
          <w:p w14:paraId="02C8024A" w14:textId="48649C12" w:rsidR="003846BE" w:rsidRDefault="003846BE" w:rsidP="00D668A5">
            <w:pPr>
              <w:pStyle w:val="bersichtsraster-Aufzhlung"/>
            </w:pPr>
            <w:r>
              <w:t xml:space="preserve">Darstellung: Stellenwerttafel, Zahlenstrahl, Wortform, Bruch, endliche </w:t>
            </w:r>
            <w:r w:rsidRPr="00571978">
              <w:rPr>
                <w:i/>
                <w:color w:val="808080" w:themeColor="background1" w:themeShade="80"/>
              </w:rPr>
              <w:t xml:space="preserve">und periodische </w:t>
            </w:r>
            <w:r>
              <w:t xml:space="preserve">Dezimalzahl, </w:t>
            </w:r>
            <w:r w:rsidRPr="00571978">
              <w:rPr>
                <w:i/>
                <w:color w:val="808080" w:themeColor="background1" w:themeShade="80"/>
              </w:rPr>
              <w:t>Prozentzahl</w:t>
            </w:r>
          </w:p>
        </w:tc>
        <w:tc>
          <w:tcPr>
            <w:tcW w:w="1925" w:type="pct"/>
          </w:tcPr>
          <w:p w14:paraId="3EEAA779" w14:textId="77777777" w:rsidR="003846BE" w:rsidRDefault="003846BE" w:rsidP="00556927">
            <w:pPr>
              <w:pStyle w:val="bersichtsraster"/>
              <w:spacing w:line="22" w:lineRule="atLeast"/>
              <w:rPr>
                <w:lang w:eastAsia="en-US"/>
              </w:rPr>
            </w:pPr>
            <w:r>
              <w:rPr>
                <w:lang w:eastAsia="en-US"/>
              </w:rPr>
              <w:t>Konkretisierte Kompetenzerwartungen</w:t>
            </w:r>
          </w:p>
          <w:p w14:paraId="4B27A96B" w14:textId="4ABA1F1D" w:rsidR="003846BE" w:rsidRDefault="003846BE" w:rsidP="00556927">
            <w:pPr>
              <w:pStyle w:val="bersichtsraster-Kompetenz"/>
              <w:spacing w:line="22" w:lineRule="atLeast"/>
            </w:pPr>
            <w:r>
              <w:t xml:space="preserve">(Ari-3) begründen mithilfe von Rechengesetzen Strategien zum vorteilhaften Rechnen und nutzen diese, </w:t>
            </w:r>
          </w:p>
          <w:p w14:paraId="4B9B4D41" w14:textId="6A539770" w:rsidR="003846BE" w:rsidRDefault="003846BE" w:rsidP="00556927">
            <w:pPr>
              <w:pStyle w:val="bersichtsraster-Kompetenz"/>
              <w:spacing w:line="22" w:lineRule="atLeast"/>
            </w:pPr>
            <w:r>
              <w:t>(Ari-14) führen Grundrechenarten in unterschiedlichen Darstellungen sowohl im Kopf als auch schriftlich durch und stellen Rechenschritte nachvollziehbar dar,</w:t>
            </w:r>
          </w:p>
          <w:p w14:paraId="1FEF9939" w14:textId="77777777" w:rsidR="003846BE" w:rsidRDefault="003846BE" w:rsidP="00556927">
            <w:pPr>
              <w:pStyle w:val="bersichtsraster"/>
              <w:spacing w:line="22" w:lineRule="atLeast"/>
              <w:rPr>
                <w:lang w:eastAsia="en-US"/>
              </w:rPr>
            </w:pPr>
            <w:r>
              <w:rPr>
                <w:lang w:eastAsia="en-US"/>
              </w:rPr>
              <w:t>Prozessbezogene Kompetenzerwartungen</w:t>
            </w:r>
          </w:p>
          <w:p w14:paraId="45D5D4AE" w14:textId="0731B5F1" w:rsidR="003846BE" w:rsidRDefault="003846BE" w:rsidP="00556927">
            <w:pPr>
              <w:pStyle w:val="bersichtsraster-Kompetenz"/>
              <w:spacing w:line="22" w:lineRule="atLeast"/>
            </w:pPr>
            <w:r>
              <w:t>(Pro-1) geben Problemsituationen in eigenen Worten wieder und stellen Fragen zu einer gegebenen Problemsituation,</w:t>
            </w:r>
          </w:p>
          <w:p w14:paraId="374D0129" w14:textId="77777777" w:rsidR="003846BE" w:rsidRDefault="003846BE" w:rsidP="00556927">
            <w:pPr>
              <w:pStyle w:val="bersichtsraster-Kompetenz"/>
              <w:spacing w:line="22" w:lineRule="atLeast"/>
            </w:pPr>
            <w:r>
              <w:t>(Pro-2) wählen geeignete heuristische Hilfsmittel aus (Skizze, informative Figur, Tabelle, experimentelle Verfahren),</w:t>
            </w:r>
          </w:p>
          <w:p w14:paraId="0D631E94" w14:textId="77777777" w:rsidR="00893D99" w:rsidRDefault="003846BE" w:rsidP="00556927">
            <w:pPr>
              <w:pStyle w:val="bersichtsraster-Kompetenz"/>
              <w:spacing w:line="22" w:lineRule="atLeast"/>
            </w:pPr>
            <w:r>
              <w:t>(Pro-7) überprüfen die Plausibilität von Ergebnissen</w:t>
            </w:r>
            <w:r w:rsidR="00893D99">
              <w:t xml:space="preserve">, </w:t>
            </w:r>
          </w:p>
          <w:p w14:paraId="1ADF9B67" w14:textId="17CA73AD" w:rsidR="00893D99" w:rsidRDefault="00271AA4" w:rsidP="00556927">
            <w:pPr>
              <w:pStyle w:val="bersichtsraster-Kompetenz"/>
              <w:spacing w:line="22" w:lineRule="atLeast"/>
            </w:pPr>
            <w:r>
              <w:t>(Ope-4) führen geeignete Rechenoperationen auf der Grundlage eines inhaltlichen Verständnisses durch,</w:t>
            </w:r>
          </w:p>
          <w:p w14:paraId="0F2A8913" w14:textId="2E4EDD5E" w:rsidR="003846BE" w:rsidRPr="00516E46" w:rsidRDefault="00FC4789" w:rsidP="00556927">
            <w:pPr>
              <w:pStyle w:val="bersichtsraster-Kompetenz"/>
              <w:spacing w:line="22" w:lineRule="atLeast"/>
            </w:pPr>
            <w:r>
              <w:t>(Arg-5) begründen Lösungswege und nutzen dabei mathematische Regeln bzw. Sätze und sachlogische Argumente</w:t>
            </w:r>
            <w:r w:rsidR="002B1FAF">
              <w:t>.</w:t>
            </w:r>
          </w:p>
        </w:tc>
        <w:tc>
          <w:tcPr>
            <w:tcW w:w="1736" w:type="pct"/>
          </w:tcPr>
          <w:p w14:paraId="15CE7474" w14:textId="77777777" w:rsidR="003846BE" w:rsidRDefault="003846BE" w:rsidP="00556927">
            <w:pPr>
              <w:pStyle w:val="bersichtsraster"/>
              <w:spacing w:line="22" w:lineRule="atLeast"/>
              <w:rPr>
                <w:lang w:eastAsia="en-US"/>
              </w:rPr>
            </w:pPr>
            <w:r>
              <w:rPr>
                <w:lang w:eastAsia="en-US"/>
              </w:rPr>
              <w:t>Zur Umsetzung</w:t>
            </w:r>
          </w:p>
          <w:p w14:paraId="2C5635A6" w14:textId="77777777" w:rsidR="003846BE" w:rsidRDefault="003846BE" w:rsidP="00556927">
            <w:pPr>
              <w:pStyle w:val="bersichtsraster-Aufzhlung"/>
              <w:spacing w:line="22" w:lineRule="atLeast"/>
            </w:pPr>
            <w:r>
              <w:t>Entdeckendes Lernen: Wie können Bruchzahlen addiert und subtrahiert werden?</w:t>
            </w:r>
          </w:p>
          <w:p w14:paraId="0254DAEE" w14:textId="77777777" w:rsidR="003846BE" w:rsidRDefault="003846BE" w:rsidP="00556927">
            <w:pPr>
              <w:pStyle w:val="bersichtsraster-Aufzhlung"/>
              <w:spacing w:line="22" w:lineRule="atLeast"/>
            </w:pPr>
            <w:r>
              <w:t>Aufteilung in zwei Abschnitte zum Rechnen mit Dezimalzahlen und mit Bruchzahlen.</w:t>
            </w:r>
          </w:p>
          <w:p w14:paraId="0C5F83BA" w14:textId="7BAD1272" w:rsidR="003846BE" w:rsidRDefault="003846BE" w:rsidP="00556927">
            <w:pPr>
              <w:pStyle w:val="bersichtsraster-Aufzhlung"/>
              <w:spacing w:line="22" w:lineRule="atLeast"/>
            </w:pPr>
            <w:r>
              <w:t xml:space="preserve">Systematische Variationen in Termen zur Vorbereitung der Variablenvorstellung </w:t>
            </w:r>
            <w:r w:rsidR="00556505">
              <w:t>→</w:t>
            </w:r>
            <w:r>
              <w:t xml:space="preserve">6.9, </w:t>
            </w:r>
            <w:r w:rsidR="00556505">
              <w:t>→</w:t>
            </w:r>
            <w:r>
              <w:t>7.3</w:t>
            </w:r>
          </w:p>
          <w:p w14:paraId="474D30F1" w14:textId="77777777" w:rsidR="003846BE" w:rsidRDefault="003846BE" w:rsidP="00556927">
            <w:pPr>
              <w:pStyle w:val="bersichtsraster-Aufzhlung"/>
              <w:spacing w:line="22" w:lineRule="atLeast"/>
            </w:pPr>
            <w:r>
              <w:t>Gemischte Schreibweise als Summe von natürlicher Zahl und Bruch</w:t>
            </w:r>
          </w:p>
          <w:p w14:paraId="775B6B20" w14:textId="68F8D299" w:rsidR="003846BE" w:rsidRDefault="003846BE" w:rsidP="00556927">
            <w:pPr>
              <w:pStyle w:val="bersichtsraster-Aufzhlung"/>
              <w:spacing w:line="22" w:lineRule="atLeast"/>
            </w:pPr>
            <w:r>
              <w:t xml:space="preserve">Addition und Subtraktion </w:t>
            </w:r>
            <w:r w:rsidR="00416837">
              <w:t xml:space="preserve">ggf. </w:t>
            </w:r>
            <w:r>
              <w:t xml:space="preserve">mit Bruchstreifen </w:t>
            </w:r>
            <w:r w:rsidR="00556505">
              <w:t>←</w:t>
            </w:r>
            <w:r>
              <w:t>5.9</w:t>
            </w:r>
          </w:p>
          <w:p w14:paraId="09299687" w14:textId="77777777" w:rsidR="003846BE" w:rsidRDefault="003846BE" w:rsidP="00556927">
            <w:pPr>
              <w:pStyle w:val="bersichtsraster-Aufzhlung"/>
              <w:spacing w:line="22" w:lineRule="atLeast"/>
            </w:pPr>
            <w:r>
              <w:t>Kontextaufgaben mit Alltagsbezug</w:t>
            </w:r>
          </w:p>
          <w:p w14:paraId="1B805BBD" w14:textId="77777777" w:rsidR="003846BE" w:rsidRDefault="003846BE" w:rsidP="00556927">
            <w:pPr>
              <w:pStyle w:val="bersichtsraster-Aufzhlung"/>
              <w:spacing w:line="22" w:lineRule="atLeast"/>
            </w:pPr>
            <w:r>
              <w:t>Problemlösestrategien als kurze Anleitungen/Merksätze im Regelheft formulieren</w:t>
            </w:r>
          </w:p>
          <w:p w14:paraId="264C18F6" w14:textId="77777777" w:rsidR="003846BE" w:rsidRDefault="003846BE" w:rsidP="00556927">
            <w:pPr>
              <w:pStyle w:val="bersichtsraster"/>
              <w:spacing w:line="22" w:lineRule="atLeast"/>
              <w:rPr>
                <w:lang w:eastAsia="en-US"/>
              </w:rPr>
            </w:pPr>
            <w:r>
              <w:rPr>
                <w:lang w:eastAsia="en-US"/>
              </w:rPr>
              <w:t xml:space="preserve">Zur Vernetzung </w:t>
            </w:r>
          </w:p>
          <w:p w14:paraId="3A8FBB4B" w14:textId="6049226F" w:rsidR="003846BE" w:rsidRPr="005D1666" w:rsidRDefault="003846BE" w:rsidP="00556927">
            <w:pPr>
              <w:pStyle w:val="bersichtsraster-Aufzhlung"/>
              <w:spacing w:line="22" w:lineRule="atLeast"/>
            </w:pPr>
            <w:r>
              <w:t xml:space="preserve">Aufbau auf Grundvorstellungen zu Zahlen </w:t>
            </w:r>
            <w:r w:rsidR="00556505">
              <w:t>←</w:t>
            </w:r>
            <w:r>
              <w:t>5.2</w:t>
            </w:r>
          </w:p>
        </w:tc>
      </w:tr>
      <w:tr w:rsidR="003846BE" w14:paraId="3385EFF9" w14:textId="77777777" w:rsidTr="00F9236C">
        <w:trPr>
          <w:cantSplit/>
          <w:trHeight w:val="567"/>
        </w:trPr>
        <w:tc>
          <w:tcPr>
            <w:tcW w:w="545" w:type="pct"/>
            <w:shd w:val="clear" w:color="auto" w:fill="auto"/>
          </w:tcPr>
          <w:p w14:paraId="3E39F7A0" w14:textId="77777777" w:rsidR="003846BE" w:rsidRDefault="003846BE">
            <w:pPr>
              <w:pStyle w:val="bersichtsraster"/>
              <w:spacing w:line="276" w:lineRule="auto"/>
              <w:rPr>
                <w:lang w:eastAsia="en-US"/>
              </w:rPr>
            </w:pPr>
            <w:r>
              <w:rPr>
                <w:lang w:eastAsia="en-US"/>
              </w:rPr>
              <w:lastRenderedPageBreak/>
              <w:t>6.6</w:t>
            </w:r>
          </w:p>
          <w:p w14:paraId="50DD8D2A" w14:textId="50D5586C" w:rsidR="003846BE" w:rsidRDefault="00D31E97">
            <w:pPr>
              <w:pStyle w:val="bersichtsraster"/>
              <w:spacing w:line="276" w:lineRule="auto"/>
              <w:rPr>
                <w:lang w:eastAsia="en-US"/>
              </w:rPr>
            </w:pPr>
            <w:r>
              <w:rPr>
                <w:lang w:eastAsia="en-US"/>
              </w:rPr>
              <w:t>Kunst und Architektur:</w:t>
            </w:r>
          </w:p>
          <w:p w14:paraId="5E7D6E81" w14:textId="77777777" w:rsidR="003846BE" w:rsidRDefault="003846BE">
            <w:pPr>
              <w:pStyle w:val="bersichtsraster"/>
              <w:spacing w:line="276" w:lineRule="auto"/>
              <w:rPr>
                <w:lang w:eastAsia="en-US"/>
              </w:rPr>
            </w:pPr>
            <w:r>
              <w:rPr>
                <w:lang w:eastAsia="en-US"/>
              </w:rPr>
              <w:t>Ornamente ebener Figuren erkunden und zeichnen</w:t>
            </w:r>
          </w:p>
          <w:p w14:paraId="7BB94BB6" w14:textId="72F0F2A7" w:rsidR="003846BE" w:rsidRPr="003A6465" w:rsidRDefault="003846BE" w:rsidP="00516E46">
            <w:pPr>
              <w:pStyle w:val="bersichtsraster"/>
            </w:pPr>
            <w:r>
              <w:rPr>
                <w:lang w:eastAsia="en-US"/>
              </w:rPr>
              <w:t xml:space="preserve">ca. 15 </w:t>
            </w:r>
            <w:r w:rsidR="00C6598D">
              <w:rPr>
                <w:lang w:eastAsia="en-US"/>
              </w:rPr>
              <w:t>U.-Std.</w:t>
            </w:r>
          </w:p>
        </w:tc>
        <w:tc>
          <w:tcPr>
            <w:tcW w:w="794" w:type="pct"/>
          </w:tcPr>
          <w:p w14:paraId="08C26DEC" w14:textId="77777777" w:rsidR="003846BE" w:rsidRDefault="003846BE">
            <w:pPr>
              <w:pStyle w:val="bersichtsraster"/>
              <w:spacing w:line="276" w:lineRule="auto"/>
              <w:rPr>
                <w:rFonts w:asciiTheme="minorHAnsi" w:hAnsiTheme="minorHAnsi"/>
                <w:lang w:eastAsia="en-US"/>
              </w:rPr>
            </w:pPr>
            <w:r>
              <w:rPr>
                <w:lang w:eastAsia="en-US"/>
              </w:rPr>
              <w:t>Geometrie</w:t>
            </w:r>
          </w:p>
          <w:p w14:paraId="25FFAAA9" w14:textId="77777777" w:rsidR="003846BE" w:rsidRDefault="003846BE" w:rsidP="00D668A5">
            <w:pPr>
              <w:pStyle w:val="bersichtsraster-Aufzhlung"/>
            </w:pPr>
            <w:r>
              <w:t xml:space="preserve">ebene Figuren: Kreis, besondere Dreiecke, besondere Vierecke, Winkel, Strecke, Gerade, kartesisches Koordinatensystem, Zeichnung, </w:t>
            </w:r>
            <w:r w:rsidRPr="00571978">
              <w:rPr>
                <w:i/>
                <w:color w:val="808080" w:themeColor="background1" w:themeShade="80"/>
              </w:rPr>
              <w:t>Umfang und Flächeninhalt (Rechteck, rechtwinkliges Dreieck), Zerlegungs- und Ergänzungsstrategien</w:t>
            </w:r>
          </w:p>
          <w:p w14:paraId="345DABE2" w14:textId="5C42EA83" w:rsidR="003846BE" w:rsidRDefault="003846BE" w:rsidP="00D668A5">
            <w:pPr>
              <w:pStyle w:val="bersichtsraster-Aufzhlung"/>
            </w:pPr>
            <w:r>
              <w:t>Lagebeziehung und Symmetrie: Parallelität, Orthogonalität, Punkt- und Achsensymmetrie</w:t>
            </w:r>
          </w:p>
        </w:tc>
        <w:tc>
          <w:tcPr>
            <w:tcW w:w="1925" w:type="pct"/>
          </w:tcPr>
          <w:p w14:paraId="37719FDF" w14:textId="77777777" w:rsidR="003846BE" w:rsidRDefault="003846BE" w:rsidP="00556927">
            <w:pPr>
              <w:pStyle w:val="bersichtsraster"/>
              <w:spacing w:line="22" w:lineRule="atLeast"/>
              <w:rPr>
                <w:lang w:eastAsia="en-US"/>
              </w:rPr>
            </w:pPr>
            <w:r>
              <w:rPr>
                <w:lang w:eastAsia="en-US"/>
              </w:rPr>
              <w:t>Konkretisierte Kompetenzerwartungen</w:t>
            </w:r>
          </w:p>
          <w:p w14:paraId="1D0F0B00" w14:textId="6A163725" w:rsidR="003846BE" w:rsidRDefault="003846BE" w:rsidP="00556927">
            <w:pPr>
              <w:pStyle w:val="bersichtsraster-Kompetenz"/>
              <w:spacing w:line="22" w:lineRule="atLeast"/>
            </w:pPr>
            <w:r>
              <w:t xml:space="preserve">(Geo-1) erläutern Grundbegriffe und verwenden diese zur Beschreibung von ebenen Figuren </w:t>
            </w:r>
            <w:r w:rsidRPr="00571978">
              <w:rPr>
                <w:i/>
                <w:color w:val="808080" w:themeColor="background1" w:themeShade="80"/>
              </w:rPr>
              <w:t>und Körpern</w:t>
            </w:r>
            <w:r>
              <w:t xml:space="preserve"> sowie deren Lagebeziehungen zueinander</w:t>
            </w:r>
            <w:r w:rsidR="00862CA1">
              <w:t>,</w:t>
            </w:r>
          </w:p>
          <w:p w14:paraId="6525C26F" w14:textId="475D123A" w:rsidR="003846BE" w:rsidRDefault="003846BE" w:rsidP="00556927">
            <w:pPr>
              <w:pStyle w:val="bersichtsraster-Kompetenz"/>
              <w:spacing w:line="22" w:lineRule="atLeast"/>
            </w:pPr>
            <w:r>
              <w:t>(Geo-4) zeichnen ebene Figuren unter Verwendung angemessener Hilfsmittel wie Zirkel, Lineal, Geodreieck sowie dynamische Geometriesoftware</w:t>
            </w:r>
            <w:r w:rsidR="00862CA1">
              <w:t>,</w:t>
            </w:r>
          </w:p>
          <w:p w14:paraId="74A10871" w14:textId="77777777" w:rsidR="003846BE" w:rsidRDefault="003846BE" w:rsidP="00556927">
            <w:pPr>
              <w:pStyle w:val="bersichtsraster-Kompetenz"/>
              <w:spacing w:line="22" w:lineRule="atLeast"/>
            </w:pPr>
            <w:r>
              <w:t>(Geo-5)</w:t>
            </w:r>
            <w:r>
              <w:tab/>
              <w:t>erzeugen ebene symmetrische Figuren und Muster und ermitteln Symmetrieachsen bzw. Symmetriepunkte,</w:t>
            </w:r>
          </w:p>
          <w:p w14:paraId="60CDDB5F" w14:textId="066BDB54" w:rsidR="003846BE" w:rsidRDefault="003846BE" w:rsidP="00556927">
            <w:pPr>
              <w:pStyle w:val="bersichtsraster-Kompetenz"/>
              <w:spacing w:line="22" w:lineRule="atLeast"/>
              <w:rPr>
                <w:highlight w:val="yellow"/>
              </w:rPr>
            </w:pPr>
            <w:r>
              <w:t>(Geo-9) schätzen und messen die Größe von Winkeln und klassifizieren Winkel mit Fachbegriffen</w:t>
            </w:r>
            <w:r w:rsidR="00862CA1">
              <w:t>,</w:t>
            </w:r>
          </w:p>
          <w:p w14:paraId="5465C32C" w14:textId="77777777" w:rsidR="003846BE" w:rsidRDefault="003846BE" w:rsidP="00556927">
            <w:pPr>
              <w:pStyle w:val="bersichtsraster"/>
              <w:spacing w:line="22" w:lineRule="atLeast"/>
              <w:rPr>
                <w:lang w:eastAsia="en-US"/>
              </w:rPr>
            </w:pPr>
            <w:r>
              <w:rPr>
                <w:lang w:eastAsia="en-US"/>
              </w:rPr>
              <w:t>Prozessbezogene Kompetenzerwartungen</w:t>
            </w:r>
          </w:p>
          <w:p w14:paraId="5EFD4BE5" w14:textId="68C20EA2" w:rsidR="003846BE" w:rsidRDefault="003846BE" w:rsidP="00556927">
            <w:pPr>
              <w:pStyle w:val="bersichtsraster-Kompetenz"/>
              <w:spacing w:line="22" w:lineRule="atLeast"/>
            </w:pPr>
            <w:r>
              <w:t>(Ope-9) nutzen mathematische Hilfsmittel (Lineal, Geodreieck und Zirkel) zum Messen, genauen Zeichnen und Konstruieren</w:t>
            </w:r>
            <w:r w:rsidR="00862CA1">
              <w:t>,</w:t>
            </w:r>
          </w:p>
          <w:p w14:paraId="32449995" w14:textId="16E179A6" w:rsidR="00CE5A5B" w:rsidRDefault="008F2699" w:rsidP="00556927">
            <w:pPr>
              <w:pStyle w:val="bersichtsraster-Kompetenz"/>
              <w:spacing w:line="22" w:lineRule="atLeast"/>
            </w:pPr>
            <w:r>
              <w:t xml:space="preserve">(Ope-11) nutzen digitale Mathematikwerkzeuge (dynamische Geometriesoftware, Funktionenplotter, Computer-Algebra-Systeme, Multirepräsentationssysteme, Taschenrechner und Tabellenkalkulation), </w:t>
            </w:r>
          </w:p>
          <w:p w14:paraId="497095C4" w14:textId="5F81FA4F" w:rsidR="00CE5A5B" w:rsidRDefault="008F2699" w:rsidP="00556927">
            <w:pPr>
              <w:pStyle w:val="bersichtsraster-Kompetenz"/>
              <w:spacing w:line="22" w:lineRule="atLeast"/>
            </w:pPr>
            <w:r>
              <w:t>(Pro-3) setzen Muster und Zahlenfolgen fort, beschreiben Beziehungen zwischen Größen und stellen begründete Vermutungen über Zusammenhänge auf,</w:t>
            </w:r>
          </w:p>
          <w:p w14:paraId="360B6DC7" w14:textId="0C394C0C" w:rsidR="003846BE" w:rsidRPr="00516E46" w:rsidRDefault="003846BE" w:rsidP="00556927">
            <w:pPr>
              <w:pStyle w:val="bersichtsraster-Kompetenz"/>
              <w:spacing w:line="22" w:lineRule="atLeast"/>
            </w:pPr>
            <w:r>
              <w:t>(Kom-4) geben Beobachtungen, bekannte Lösungswege und Verfahren mit eigenen Worten und mithilfe mathematischer Begriffe wieder</w:t>
            </w:r>
            <w:r w:rsidR="00862CA1">
              <w:t>.</w:t>
            </w:r>
          </w:p>
        </w:tc>
        <w:tc>
          <w:tcPr>
            <w:tcW w:w="1736" w:type="pct"/>
          </w:tcPr>
          <w:p w14:paraId="0326580A" w14:textId="77777777" w:rsidR="003846BE" w:rsidRDefault="003846BE" w:rsidP="00556927">
            <w:pPr>
              <w:pStyle w:val="bersichtsraster"/>
              <w:spacing w:line="22" w:lineRule="atLeast"/>
              <w:rPr>
                <w:lang w:eastAsia="en-US"/>
              </w:rPr>
            </w:pPr>
            <w:r>
              <w:rPr>
                <w:lang w:eastAsia="en-US"/>
              </w:rPr>
              <w:t>Zur Umsetzung</w:t>
            </w:r>
          </w:p>
          <w:p w14:paraId="710C2616" w14:textId="77777777" w:rsidR="003846BE" w:rsidRDefault="003846BE" w:rsidP="00556927">
            <w:pPr>
              <w:pStyle w:val="bersichtsraster-Aufzhlung"/>
              <w:spacing w:line="22" w:lineRule="atLeast"/>
            </w:pPr>
            <w:r>
              <w:t>Symmetrien beschreiben und durch Falten, Zeichnen mit dem Geodreieck erstellen</w:t>
            </w:r>
          </w:p>
          <w:p w14:paraId="7A1E0B82" w14:textId="77777777" w:rsidR="003846BE" w:rsidRDefault="003846BE" w:rsidP="00556927">
            <w:pPr>
              <w:pStyle w:val="bersichtsraster-Aufzhlung"/>
              <w:spacing w:line="22" w:lineRule="atLeast"/>
            </w:pPr>
            <w:r>
              <w:t xml:space="preserve">Eigenschaften von Spiegelungen ohne Koordinatensystem </w:t>
            </w:r>
          </w:p>
          <w:p w14:paraId="6DAC722F" w14:textId="77777777" w:rsidR="003846BE" w:rsidRDefault="003846BE" w:rsidP="00556927">
            <w:pPr>
              <w:pStyle w:val="bersichtsraster-Aufzhlung"/>
              <w:spacing w:line="22" w:lineRule="atLeast"/>
            </w:pPr>
            <w:r>
              <w:t>Schätzen, Messen und klassifizieren von Winkeln bestehender Ornamente</w:t>
            </w:r>
          </w:p>
          <w:p w14:paraId="49C1FF7B" w14:textId="101E4EDE" w:rsidR="00416837" w:rsidRDefault="00416837" w:rsidP="00556927">
            <w:pPr>
              <w:pStyle w:val="bersichtsraster-Aufzhlung"/>
              <w:spacing w:line="22" w:lineRule="atLeast"/>
            </w:pPr>
            <w:r>
              <w:t>Einführung in eine dynamische Geometriesoftware (DGS)</w:t>
            </w:r>
          </w:p>
          <w:p w14:paraId="0BA56DF0" w14:textId="1786BB1F" w:rsidR="003846BE" w:rsidRDefault="003846BE" w:rsidP="00556927">
            <w:pPr>
              <w:pStyle w:val="bersichtsraster-Aufzhlung"/>
              <w:spacing w:line="22" w:lineRule="atLeast"/>
            </w:pPr>
            <w:r>
              <w:t xml:space="preserve">Zeichnen symmetrischer Ornamente auf der Basis ebener Figuren auch mit </w:t>
            </w:r>
            <w:r w:rsidR="00416837">
              <w:t>DGS</w:t>
            </w:r>
          </w:p>
          <w:p w14:paraId="64774336" w14:textId="77777777" w:rsidR="003846BE" w:rsidRDefault="003846BE" w:rsidP="00556927">
            <w:pPr>
              <w:pStyle w:val="bersichtsraster-Aufzhlung"/>
              <w:spacing w:line="22" w:lineRule="atLeast"/>
            </w:pPr>
            <w:r>
              <w:t xml:space="preserve">Sauberkeit und Genauigkeit beim Zeichnen und Messen </w:t>
            </w:r>
          </w:p>
          <w:p w14:paraId="4E5A6334" w14:textId="77777777" w:rsidR="003846BE" w:rsidRDefault="003846BE" w:rsidP="00556927">
            <w:pPr>
              <w:pStyle w:val="bersichtsraster-Aufzhlung"/>
              <w:spacing w:line="22" w:lineRule="atLeast"/>
            </w:pPr>
            <w:r>
              <w:t xml:space="preserve">Konstruktionen nach Vorgabe und Beschreibung von Konstruktionen (z.B. in Partnerarbeit) </w:t>
            </w:r>
          </w:p>
          <w:p w14:paraId="7C9CB401" w14:textId="77777777" w:rsidR="003846BE" w:rsidRDefault="003846BE" w:rsidP="00556927">
            <w:pPr>
              <w:pStyle w:val="bersichtsraster"/>
              <w:spacing w:line="22" w:lineRule="atLeast"/>
              <w:rPr>
                <w:lang w:eastAsia="en-US"/>
              </w:rPr>
            </w:pPr>
            <w:r>
              <w:rPr>
                <w:lang w:eastAsia="en-US"/>
              </w:rPr>
              <w:t xml:space="preserve">Zur Vernetzung </w:t>
            </w:r>
          </w:p>
          <w:p w14:paraId="22B27CB5" w14:textId="77777777" w:rsidR="003846BE" w:rsidRDefault="003846BE" w:rsidP="00556927">
            <w:pPr>
              <w:pStyle w:val="bersichtsraster-Aufzhlung"/>
              <w:spacing w:line="22" w:lineRule="atLeast"/>
            </w:pPr>
            <w:r>
              <w:t>Beschreibung und Erzeugung achsensymmetrischer Figuren baut auf ←LP Primarstufe</w:t>
            </w:r>
          </w:p>
          <w:p w14:paraId="3466E646" w14:textId="77777777" w:rsidR="003846BE" w:rsidRDefault="003846BE" w:rsidP="00556927">
            <w:pPr>
              <w:pStyle w:val="bersichtsraster-Aufzhlung"/>
              <w:spacing w:line="22" w:lineRule="atLeast"/>
            </w:pPr>
            <w:r>
              <w:t>Fach Kunst: Gestaltung mit geometrischen Formen (z.B. Mondrian, Itten)</w:t>
            </w:r>
          </w:p>
          <w:p w14:paraId="6A9CDFF2" w14:textId="4A8BBCDF" w:rsidR="003846BE" w:rsidRDefault="003846BE" w:rsidP="00556927">
            <w:pPr>
              <w:pStyle w:val="bersichtsraster-Aufzhlung"/>
              <w:spacing w:line="22" w:lineRule="atLeast"/>
            </w:pPr>
            <w:r>
              <w:t xml:space="preserve">Handelndes Spiegeln mit Geometriespiegel bekannt aus </w:t>
            </w:r>
            <w:r w:rsidR="00556505">
              <w:t>←</w:t>
            </w:r>
            <w:r>
              <w:t>LP Primarstufe</w:t>
            </w:r>
          </w:p>
          <w:p w14:paraId="1F4842EC" w14:textId="77777777" w:rsidR="003846BE" w:rsidRDefault="003846BE" w:rsidP="00556927">
            <w:pPr>
              <w:pStyle w:val="bersichtsraster"/>
              <w:spacing w:line="22" w:lineRule="atLeast"/>
              <w:rPr>
                <w:lang w:eastAsia="en-US"/>
              </w:rPr>
            </w:pPr>
            <w:r>
              <w:rPr>
                <w:lang w:eastAsia="en-US"/>
              </w:rPr>
              <w:t xml:space="preserve">Zur Erweiterung und Vertiefung </w:t>
            </w:r>
          </w:p>
          <w:p w14:paraId="323C22D0" w14:textId="77777777" w:rsidR="003846BE" w:rsidRDefault="003846BE" w:rsidP="00556927">
            <w:pPr>
              <w:pStyle w:val="bersichtsraster-Aufzhlung"/>
              <w:spacing w:line="22" w:lineRule="atLeast"/>
            </w:pPr>
            <w:r>
              <w:t>Kreismuster können auf dem Schulhof gezeichnet werden. Dabei spielt die genaue Konstruktionsbeschreibung eine zentrale Rolle.</w:t>
            </w:r>
          </w:p>
          <w:p w14:paraId="4AFBA8C2" w14:textId="38CAFFB0" w:rsidR="003846BE" w:rsidRPr="005D1666" w:rsidRDefault="003846BE" w:rsidP="00556927">
            <w:pPr>
              <w:pStyle w:val="bersichtsraster-Aufzhlung"/>
              <w:spacing w:line="22" w:lineRule="atLeast"/>
            </w:pPr>
            <w:r>
              <w:t xml:space="preserve">Systematische Untersuchung von Symmetrien in </w:t>
            </w:r>
            <w:r w:rsidR="00556505">
              <w:t>→</w:t>
            </w:r>
            <w:r>
              <w:t xml:space="preserve">6.10 </w:t>
            </w:r>
          </w:p>
        </w:tc>
      </w:tr>
      <w:tr w:rsidR="003846BE" w14:paraId="3A8DF057" w14:textId="77777777" w:rsidTr="00F9236C">
        <w:trPr>
          <w:cantSplit/>
          <w:trHeight w:val="567"/>
        </w:trPr>
        <w:tc>
          <w:tcPr>
            <w:tcW w:w="545" w:type="pct"/>
            <w:shd w:val="clear" w:color="auto" w:fill="auto"/>
          </w:tcPr>
          <w:p w14:paraId="0E845388" w14:textId="77777777" w:rsidR="003846BE" w:rsidRDefault="003846BE">
            <w:pPr>
              <w:pStyle w:val="bersichtsraster"/>
              <w:spacing w:line="276" w:lineRule="auto"/>
              <w:rPr>
                <w:lang w:eastAsia="en-US"/>
              </w:rPr>
            </w:pPr>
            <w:r>
              <w:rPr>
                <w:lang w:eastAsia="en-US"/>
              </w:rPr>
              <w:lastRenderedPageBreak/>
              <w:t>6.7</w:t>
            </w:r>
          </w:p>
          <w:p w14:paraId="23AE063F" w14:textId="77777777" w:rsidR="00D31E97" w:rsidRDefault="003846BE">
            <w:pPr>
              <w:pStyle w:val="bersichtsraster"/>
              <w:spacing w:line="276" w:lineRule="auto"/>
              <w:rPr>
                <w:lang w:eastAsia="en-US"/>
              </w:rPr>
            </w:pPr>
            <w:r>
              <w:rPr>
                <w:lang w:eastAsia="en-US"/>
              </w:rPr>
              <w:t xml:space="preserve">Planung des Schulgartens: </w:t>
            </w:r>
          </w:p>
          <w:p w14:paraId="05853105" w14:textId="66325EA6" w:rsidR="003846BE" w:rsidRDefault="003846BE">
            <w:pPr>
              <w:pStyle w:val="bersichtsraster"/>
              <w:spacing w:line="276" w:lineRule="auto"/>
              <w:rPr>
                <w:lang w:eastAsia="en-US"/>
              </w:rPr>
            </w:pPr>
            <w:r>
              <w:rPr>
                <w:lang w:eastAsia="en-US"/>
              </w:rPr>
              <w:t>Multiplikation und Division von Brüchen und Dezimalzahlen</w:t>
            </w:r>
          </w:p>
          <w:p w14:paraId="28AD776C" w14:textId="4CE86AB0" w:rsidR="003846BE" w:rsidRPr="003A6465" w:rsidRDefault="003846BE" w:rsidP="00516E46">
            <w:pPr>
              <w:pStyle w:val="bersichtsraster"/>
            </w:pPr>
            <w:r>
              <w:rPr>
                <w:lang w:eastAsia="en-US"/>
              </w:rPr>
              <w:t xml:space="preserve">ca. 20 </w:t>
            </w:r>
            <w:r w:rsidR="00C6598D">
              <w:rPr>
                <w:lang w:eastAsia="en-US"/>
              </w:rPr>
              <w:t>U.-Std.</w:t>
            </w:r>
          </w:p>
        </w:tc>
        <w:tc>
          <w:tcPr>
            <w:tcW w:w="794" w:type="pct"/>
          </w:tcPr>
          <w:p w14:paraId="1D9C899E" w14:textId="77777777" w:rsidR="003846BE" w:rsidRDefault="003846BE">
            <w:pPr>
              <w:pStyle w:val="bersichtsraster"/>
              <w:spacing w:line="276" w:lineRule="auto"/>
              <w:rPr>
                <w:rFonts w:asciiTheme="minorHAnsi" w:hAnsiTheme="minorHAnsi"/>
                <w:lang w:eastAsia="en-US"/>
              </w:rPr>
            </w:pPr>
            <w:r>
              <w:rPr>
                <w:lang w:eastAsia="en-US"/>
              </w:rPr>
              <w:t>Arithmetik/Algebra</w:t>
            </w:r>
          </w:p>
          <w:p w14:paraId="195823B4" w14:textId="77777777" w:rsidR="003846BE" w:rsidRDefault="003846BE" w:rsidP="00D668A5">
            <w:pPr>
              <w:pStyle w:val="bersichtsraster-Aufzhlung"/>
            </w:pPr>
            <w:r>
              <w:t xml:space="preserve">Grundrechenarten: </w:t>
            </w:r>
            <w:r w:rsidRPr="00571978">
              <w:rPr>
                <w:i/>
                <w:color w:val="808080" w:themeColor="background1" w:themeShade="80"/>
              </w:rPr>
              <w:t>Addition, Subtraktion,</w:t>
            </w:r>
            <w:r>
              <w:t xml:space="preserve"> Multiplikation und Division </w:t>
            </w:r>
            <w:r w:rsidRPr="00571978">
              <w:rPr>
                <w:i/>
                <w:color w:val="808080" w:themeColor="background1" w:themeShade="80"/>
              </w:rPr>
              <w:t>natürlicher Zahlen</w:t>
            </w:r>
            <w:r>
              <w:t>, einfacher Brüche und endlicher Dezimalzahlen, schriftliche Division</w:t>
            </w:r>
          </w:p>
          <w:p w14:paraId="655E77CC" w14:textId="77777777" w:rsidR="003846BE" w:rsidRDefault="003846BE" w:rsidP="00D668A5">
            <w:pPr>
              <w:pStyle w:val="bersichtsraster-Aufzhlung"/>
            </w:pPr>
            <w:r>
              <w:t xml:space="preserve">Begriffsbildung: </w:t>
            </w:r>
            <w:r w:rsidRPr="00571978">
              <w:rPr>
                <w:i/>
                <w:color w:val="808080" w:themeColor="background1" w:themeShade="80"/>
              </w:rPr>
              <w:t>Primfaktorzerlegung</w:t>
            </w:r>
            <w:r>
              <w:t>, Anteile, Bruchteile von Größen, Kürzen, Erweitern, Rechenterm</w:t>
            </w:r>
          </w:p>
          <w:p w14:paraId="0A450984" w14:textId="7426AAEB" w:rsidR="003846BE" w:rsidRDefault="003846BE" w:rsidP="00D668A5">
            <w:pPr>
              <w:pStyle w:val="bersichtsraster-Aufzhlung"/>
            </w:pPr>
            <w:r>
              <w:t xml:space="preserve">Größen und Einheiten: Länge, Flächeninhalt, </w:t>
            </w:r>
            <w:r w:rsidRPr="00571978">
              <w:rPr>
                <w:i/>
                <w:color w:val="808080" w:themeColor="background1" w:themeShade="80"/>
              </w:rPr>
              <w:t>Volumen, Zeit, Geld, Masse</w:t>
            </w:r>
          </w:p>
        </w:tc>
        <w:tc>
          <w:tcPr>
            <w:tcW w:w="1925" w:type="pct"/>
          </w:tcPr>
          <w:p w14:paraId="0A77E319" w14:textId="77777777" w:rsidR="003846BE" w:rsidRDefault="003846BE" w:rsidP="00556927">
            <w:pPr>
              <w:pStyle w:val="bersichtsraster"/>
              <w:spacing w:line="22" w:lineRule="atLeast"/>
              <w:rPr>
                <w:lang w:eastAsia="en-US"/>
              </w:rPr>
            </w:pPr>
            <w:r>
              <w:rPr>
                <w:lang w:eastAsia="en-US"/>
              </w:rPr>
              <w:t>Konkretisierte Kompetenzerwartungen</w:t>
            </w:r>
          </w:p>
          <w:p w14:paraId="344FF4F3" w14:textId="4DC7FAF4" w:rsidR="003846BE" w:rsidRDefault="003846BE" w:rsidP="00556927">
            <w:pPr>
              <w:pStyle w:val="bersichtsraster-Kompetenz"/>
              <w:spacing w:line="22" w:lineRule="atLeast"/>
            </w:pPr>
            <w:r>
              <w:t>(Ari-4) verbalisieren Rechenterme unter Verwendung von Fachbegriffen und übersetzen Rechenanweisungen und Sachsituationen in Rechenterme,</w:t>
            </w:r>
          </w:p>
          <w:p w14:paraId="7A74D0F6" w14:textId="77777777" w:rsidR="003846BE" w:rsidRDefault="003846BE" w:rsidP="00556927">
            <w:pPr>
              <w:pStyle w:val="bersichtsraster-Kompetenz"/>
              <w:spacing w:line="22" w:lineRule="atLeast"/>
            </w:pPr>
            <w:r>
              <w:t>(Ari-5) kehren Rechenanweisungen um,</w:t>
            </w:r>
          </w:p>
          <w:p w14:paraId="6E816088" w14:textId="77777777" w:rsidR="003846BE" w:rsidRDefault="003846BE" w:rsidP="00556927">
            <w:pPr>
              <w:pStyle w:val="bersichtsraster-Kompetenz"/>
              <w:spacing w:line="22" w:lineRule="atLeast"/>
            </w:pPr>
            <w:r>
              <w:t>(Ari-11) deuten Brüche als Anteile, Operatoren, Quotienten, Zahlen und Verhältnisse,</w:t>
            </w:r>
          </w:p>
          <w:p w14:paraId="74612249" w14:textId="3DF7A3C9" w:rsidR="003846BE" w:rsidRDefault="003846BE" w:rsidP="00556927">
            <w:pPr>
              <w:pStyle w:val="bersichtsraster-Kompetenz"/>
              <w:spacing w:line="22" w:lineRule="atLeast"/>
            </w:pPr>
            <w:r>
              <w:t>(Ari-14) führen Grundrechenarten in unterschiedlichen Darstellungen sowohl im Kopf als auch schriftlich durch und stellen Rechenschritte nachvollzieh</w:t>
            </w:r>
            <w:r w:rsidR="00571978">
              <w:t>bar dar.</w:t>
            </w:r>
          </w:p>
          <w:p w14:paraId="4D6D457A" w14:textId="77777777" w:rsidR="003846BE" w:rsidRDefault="003846BE" w:rsidP="00556927">
            <w:pPr>
              <w:pStyle w:val="bersichtsraster"/>
              <w:spacing w:line="22" w:lineRule="atLeast"/>
              <w:rPr>
                <w:lang w:eastAsia="en-US"/>
              </w:rPr>
            </w:pPr>
            <w:r>
              <w:rPr>
                <w:lang w:eastAsia="en-US"/>
              </w:rPr>
              <w:t>Prozessbezogene Kompetenzerwartungen</w:t>
            </w:r>
          </w:p>
          <w:p w14:paraId="3B0E4FC0" w14:textId="7F4699D2" w:rsidR="007775EB" w:rsidRDefault="00271AA4" w:rsidP="00556927">
            <w:pPr>
              <w:pStyle w:val="bersichtsraster-Kompetenz"/>
              <w:spacing w:line="22" w:lineRule="atLeast"/>
            </w:pPr>
            <w:r>
              <w:t>(Ope-1) wenden grundlegende Kopfrechenfertigkeiten sicher an,</w:t>
            </w:r>
          </w:p>
          <w:p w14:paraId="740F3601" w14:textId="2017B2EF" w:rsidR="003846BE" w:rsidRDefault="003846BE" w:rsidP="00556927">
            <w:pPr>
              <w:pStyle w:val="bersichtsraster-Kompetenz"/>
              <w:spacing w:line="22" w:lineRule="atLeast"/>
            </w:pPr>
            <w:r>
              <w:t>(Ope-4) führen geeignete Rechenoperationen auf der Grundlage eines inhaltlichen Verständnisses durch,</w:t>
            </w:r>
          </w:p>
          <w:p w14:paraId="0697B8A8" w14:textId="77777777" w:rsidR="003846BE" w:rsidRDefault="003846BE" w:rsidP="00556927">
            <w:pPr>
              <w:pStyle w:val="bersichtsraster-Kompetenz"/>
              <w:spacing w:line="22" w:lineRule="atLeast"/>
            </w:pPr>
            <w:r>
              <w:t xml:space="preserve">(Ope-5) arbeiten unter Berücksichtigung mathematischer Regeln und Gesetze mit Variablen, Termen, </w:t>
            </w:r>
            <w:r w:rsidRPr="00E767BD">
              <w:rPr>
                <w:rFonts w:eastAsiaTheme="minorHAnsi" w:cstheme="minorBidi"/>
                <w:i/>
                <w:color w:val="808080" w:themeColor="background1" w:themeShade="80"/>
                <w:kern w:val="0"/>
                <w:szCs w:val="22"/>
              </w:rPr>
              <w:t>Gleichungen und Funktionen</w:t>
            </w:r>
            <w:r>
              <w:t>,</w:t>
            </w:r>
          </w:p>
          <w:p w14:paraId="47438782" w14:textId="77777777" w:rsidR="003846BE" w:rsidRDefault="003846BE" w:rsidP="00556927">
            <w:pPr>
              <w:pStyle w:val="bersichtsraster-Kompetenz"/>
              <w:spacing w:line="22" w:lineRule="atLeast"/>
            </w:pPr>
            <w:r>
              <w:t>(Ope-6) führen D</w:t>
            </w:r>
            <w:r w:rsidR="00571978">
              <w:t>arstellungswechsel sicher aus</w:t>
            </w:r>
            <w:r w:rsidR="00726A48">
              <w:t>,</w:t>
            </w:r>
          </w:p>
          <w:p w14:paraId="782FBEA0" w14:textId="77777777" w:rsidR="007775EB" w:rsidRDefault="00726A48" w:rsidP="00726A48">
            <w:pPr>
              <w:pStyle w:val="bersichtsraster-Kompetenz"/>
              <w:spacing w:line="22" w:lineRule="atLeast"/>
            </w:pPr>
            <w:r>
              <w:t xml:space="preserve">(Pro-5) </w:t>
            </w:r>
            <w:r w:rsidRPr="00726A48">
              <w:t>nutzen heuristische Strategien und Prinzipien (</w:t>
            </w:r>
            <w:r>
              <w:t xml:space="preserve">[…] </w:t>
            </w:r>
            <w:r w:rsidRPr="00726A48">
              <w:t xml:space="preserve">Zurückführen auf Bekanntes, </w:t>
            </w:r>
            <w:r>
              <w:t xml:space="preserve">[…] </w:t>
            </w:r>
            <w:r w:rsidRPr="00726A48">
              <w:t>Vorwärts- und Rückwärtsarbeiten, Schlussfolgern, Verallgemeinern)</w:t>
            </w:r>
            <w:r w:rsidR="007775EB">
              <w:t>,</w:t>
            </w:r>
          </w:p>
          <w:p w14:paraId="4CF09D42" w14:textId="64BE1EDB" w:rsidR="00726A48" w:rsidRDefault="00FC4789" w:rsidP="00726A48">
            <w:pPr>
              <w:pStyle w:val="bersichtsraster-Kompetenz"/>
              <w:spacing w:line="22" w:lineRule="atLeast"/>
            </w:pPr>
            <w:r>
              <w:t>(Arg-4) stellen Relationen zwischen Fachbegriffen her (Ober /Unterbegriff</w:t>
            </w:r>
            <w:r w:rsidR="002B1FAF">
              <w:t>).</w:t>
            </w:r>
          </w:p>
          <w:p w14:paraId="15CA5D7F" w14:textId="2EB094A7" w:rsidR="00726A48" w:rsidRPr="00516E46" w:rsidRDefault="00726A48" w:rsidP="00556927">
            <w:pPr>
              <w:pStyle w:val="bersichtsraster-Kompetenz"/>
              <w:spacing w:line="22" w:lineRule="atLeast"/>
            </w:pPr>
          </w:p>
        </w:tc>
        <w:tc>
          <w:tcPr>
            <w:tcW w:w="1736" w:type="pct"/>
          </w:tcPr>
          <w:p w14:paraId="4BD28A31" w14:textId="77777777" w:rsidR="003846BE" w:rsidRDefault="003846BE" w:rsidP="00556927">
            <w:pPr>
              <w:pStyle w:val="bersichtsraster"/>
              <w:spacing w:line="22" w:lineRule="atLeast"/>
              <w:rPr>
                <w:lang w:eastAsia="en-US"/>
              </w:rPr>
            </w:pPr>
            <w:r>
              <w:rPr>
                <w:lang w:eastAsia="en-US"/>
              </w:rPr>
              <w:t>Zur Umsetzung</w:t>
            </w:r>
          </w:p>
          <w:p w14:paraId="670C5C68" w14:textId="77777777" w:rsidR="003846BE" w:rsidRDefault="003846BE" w:rsidP="00556927">
            <w:pPr>
              <w:pStyle w:val="bersichtsraster-Aufzhlung"/>
              <w:spacing w:line="22" w:lineRule="atLeast"/>
            </w:pPr>
            <w:r>
              <w:t>Produkt von Brüchen sowohl als Anteil eines Anteils als auch als Flächeninhalt</w:t>
            </w:r>
          </w:p>
          <w:p w14:paraId="6041DD1E" w14:textId="77777777" w:rsidR="003846BE" w:rsidRDefault="003846BE" w:rsidP="00556927">
            <w:pPr>
              <w:pStyle w:val="bersichtsraster-Aufzhlung"/>
              <w:spacing w:line="22" w:lineRule="atLeast"/>
            </w:pPr>
            <w:r>
              <w:t xml:space="preserve">Division als Umkehrung der Multiplikation durch Rückwärtsrechnen </w:t>
            </w:r>
          </w:p>
          <w:p w14:paraId="59CCB1D9" w14:textId="77777777" w:rsidR="003846BE" w:rsidRDefault="003846BE" w:rsidP="00556927">
            <w:pPr>
              <w:pStyle w:val="bersichtsraster-Aufzhlung"/>
              <w:spacing w:line="22" w:lineRule="atLeast"/>
            </w:pPr>
            <w:r>
              <w:t>Kopfrechenübungen</w:t>
            </w:r>
          </w:p>
          <w:p w14:paraId="1CCFA588" w14:textId="77777777" w:rsidR="003846BE" w:rsidRDefault="003846BE" w:rsidP="00556927">
            <w:pPr>
              <w:pStyle w:val="bersichtsraster"/>
              <w:spacing w:line="22" w:lineRule="atLeast"/>
              <w:rPr>
                <w:lang w:eastAsia="en-US"/>
              </w:rPr>
            </w:pPr>
            <w:r>
              <w:rPr>
                <w:lang w:eastAsia="en-US"/>
              </w:rPr>
              <w:t xml:space="preserve">Zur Vernetzung </w:t>
            </w:r>
          </w:p>
          <w:p w14:paraId="650E01C2" w14:textId="4C4C6740" w:rsidR="003846BE" w:rsidRDefault="003846BE" w:rsidP="00556927">
            <w:pPr>
              <w:pStyle w:val="bersichtsraster-Aufzhlung"/>
              <w:spacing w:line="22" w:lineRule="atLeast"/>
            </w:pPr>
            <w:r>
              <w:t xml:space="preserve">Flächen mit natürlichen Maßzahlen </w:t>
            </w:r>
            <w:r w:rsidR="00556505">
              <w:t>←</w:t>
            </w:r>
            <w:r>
              <w:t>5.6</w:t>
            </w:r>
          </w:p>
          <w:p w14:paraId="656667E2" w14:textId="77777777" w:rsidR="003846BE" w:rsidRDefault="003846BE" w:rsidP="00556927">
            <w:pPr>
              <w:pStyle w:val="bersichtsraster-Aufzhlung"/>
              <w:spacing w:line="22" w:lineRule="atLeast"/>
            </w:pPr>
            <w:r>
              <w:t>Die drei Gesichter einer Zahl ←6.4</w:t>
            </w:r>
          </w:p>
          <w:p w14:paraId="24AC4556" w14:textId="77777777" w:rsidR="003846BE" w:rsidRDefault="003846BE" w:rsidP="00556927">
            <w:pPr>
              <w:pStyle w:val="bersichtsraster-Aufzhlung"/>
              <w:spacing w:line="22" w:lineRule="atLeast"/>
            </w:pPr>
            <w:r>
              <w:t>Addition und Subtraktion von rationalen Zahlen ←6.5</w:t>
            </w:r>
          </w:p>
          <w:p w14:paraId="7FECADDC" w14:textId="77777777" w:rsidR="003846BE" w:rsidRDefault="003846BE" w:rsidP="00556927">
            <w:pPr>
              <w:pStyle w:val="bersichtsraster"/>
              <w:spacing w:line="22" w:lineRule="atLeast"/>
              <w:rPr>
                <w:lang w:eastAsia="en-US"/>
              </w:rPr>
            </w:pPr>
            <w:r>
              <w:rPr>
                <w:lang w:eastAsia="en-US"/>
              </w:rPr>
              <w:t>Zur Erweiterung und Vertiefung</w:t>
            </w:r>
          </w:p>
          <w:p w14:paraId="35D6C4E9" w14:textId="77777777" w:rsidR="003846BE" w:rsidRDefault="003846BE" w:rsidP="00556927">
            <w:pPr>
              <w:pStyle w:val="bersichtsraster-Aufzhlung"/>
              <w:spacing w:line="22" w:lineRule="atLeast"/>
            </w:pPr>
            <w:r>
              <w:t xml:space="preserve">Doppelbrüche </w:t>
            </w:r>
          </w:p>
          <w:p w14:paraId="0B4CFF61" w14:textId="77777777" w:rsidR="003846BE" w:rsidRDefault="003846BE" w:rsidP="00556927">
            <w:pPr>
              <w:pStyle w:val="bersichtsraster-Aufzhlung"/>
              <w:spacing w:line="22" w:lineRule="atLeast"/>
            </w:pPr>
            <w:r>
              <w:t xml:space="preserve">Rechenoperation mit Brüchen in gemischter Schreibweise oder in unterschiedlicher Darstellung </w:t>
            </w:r>
          </w:p>
          <w:p w14:paraId="1B7A369D" w14:textId="23EDF2D3" w:rsidR="003846BE" w:rsidRPr="005D1666" w:rsidRDefault="003846BE" w:rsidP="00556927">
            <w:pPr>
              <w:pStyle w:val="bersichtsraster-Aufzhlung"/>
              <w:spacing w:line="22" w:lineRule="atLeast"/>
            </w:pPr>
            <w:r>
              <w:t>Multiplikation im Kontext von Volumina ←6.3</w:t>
            </w:r>
          </w:p>
        </w:tc>
      </w:tr>
      <w:tr w:rsidR="003846BE" w14:paraId="23EFEAB9" w14:textId="77777777" w:rsidTr="00F9236C">
        <w:trPr>
          <w:cantSplit/>
          <w:trHeight w:val="567"/>
        </w:trPr>
        <w:tc>
          <w:tcPr>
            <w:tcW w:w="545" w:type="pct"/>
            <w:shd w:val="clear" w:color="auto" w:fill="auto"/>
          </w:tcPr>
          <w:p w14:paraId="7E6FC8AC" w14:textId="04B272F4" w:rsidR="003846BE" w:rsidRDefault="003846BE">
            <w:pPr>
              <w:pStyle w:val="bersichtsraster"/>
              <w:spacing w:line="276" w:lineRule="auto"/>
              <w:rPr>
                <w:lang w:eastAsia="en-US"/>
              </w:rPr>
            </w:pPr>
            <w:r>
              <w:rPr>
                <w:lang w:eastAsia="en-US"/>
              </w:rPr>
              <w:lastRenderedPageBreak/>
              <w:t>6.8</w:t>
            </w:r>
          </w:p>
          <w:p w14:paraId="402BC356" w14:textId="77777777" w:rsidR="00E24892" w:rsidRDefault="003846BE">
            <w:pPr>
              <w:pStyle w:val="bersichtsraster"/>
              <w:spacing w:line="276" w:lineRule="auto"/>
              <w:rPr>
                <w:lang w:eastAsia="en-US"/>
              </w:rPr>
            </w:pPr>
            <w:r>
              <w:rPr>
                <w:lang w:eastAsia="en-US"/>
              </w:rPr>
              <w:t xml:space="preserve">Wir führen eine Befragung durch: </w:t>
            </w:r>
          </w:p>
          <w:p w14:paraId="217275E2" w14:textId="69F198E0" w:rsidR="003846BE" w:rsidRDefault="003846BE">
            <w:pPr>
              <w:pStyle w:val="bersichtsraster"/>
              <w:spacing w:line="276" w:lineRule="auto"/>
              <w:rPr>
                <w:lang w:eastAsia="en-US"/>
              </w:rPr>
            </w:pPr>
            <w:r>
              <w:rPr>
                <w:lang w:eastAsia="en-US"/>
              </w:rPr>
              <w:t>Grundlagen der Stochastik</w:t>
            </w:r>
          </w:p>
          <w:p w14:paraId="55ED2DDB" w14:textId="5C359517" w:rsidR="003846BE" w:rsidRPr="003A6465" w:rsidRDefault="003846BE" w:rsidP="00516E46">
            <w:pPr>
              <w:pStyle w:val="bersichtsraster"/>
            </w:pPr>
            <w:r>
              <w:rPr>
                <w:lang w:eastAsia="en-US"/>
              </w:rPr>
              <w:t xml:space="preserve">ca. 15 </w:t>
            </w:r>
            <w:r w:rsidR="00C6598D">
              <w:rPr>
                <w:lang w:eastAsia="en-US"/>
              </w:rPr>
              <w:t>U.-Std.</w:t>
            </w:r>
          </w:p>
        </w:tc>
        <w:tc>
          <w:tcPr>
            <w:tcW w:w="794" w:type="pct"/>
          </w:tcPr>
          <w:p w14:paraId="09D76266" w14:textId="77777777" w:rsidR="003846BE" w:rsidRDefault="003846BE">
            <w:pPr>
              <w:pStyle w:val="bersichtsraster"/>
              <w:spacing w:line="276" w:lineRule="auto"/>
              <w:rPr>
                <w:lang w:eastAsia="en-US"/>
              </w:rPr>
            </w:pPr>
            <w:r>
              <w:rPr>
                <w:lang w:eastAsia="en-US"/>
              </w:rPr>
              <w:t>Stochastik</w:t>
            </w:r>
          </w:p>
          <w:p w14:paraId="26E69017" w14:textId="77777777" w:rsidR="003846BE" w:rsidRDefault="003846BE" w:rsidP="00D668A5">
            <w:pPr>
              <w:pStyle w:val="bersichtsraster-Aufzhlung"/>
            </w:pPr>
            <w:r>
              <w:t>statistische Daten</w:t>
            </w:r>
            <w:r>
              <w:rPr>
                <w:rFonts w:eastAsia="Times New Roman" w:cstheme="minorHAnsi"/>
              </w:rPr>
              <w:t xml:space="preserve">: </w:t>
            </w:r>
            <w:r>
              <w:t xml:space="preserve">Datenerhebung, </w:t>
            </w:r>
            <w:r w:rsidRPr="00571978">
              <w:rPr>
                <w:i/>
                <w:color w:val="808080" w:themeColor="background1" w:themeShade="80"/>
              </w:rPr>
              <w:t>Ur- und Strichlisten</w:t>
            </w:r>
            <w:r>
              <w:t xml:space="preserve">, </w:t>
            </w:r>
            <w:r w:rsidRPr="00571978">
              <w:rPr>
                <w:i/>
                <w:color w:val="808080" w:themeColor="background1" w:themeShade="80"/>
              </w:rPr>
              <w:t>Klasseneinteilung</w:t>
            </w:r>
            <w:r>
              <w:t xml:space="preserve">, </w:t>
            </w:r>
            <w:r>
              <w:rPr>
                <w:rFonts w:cs="Calibri"/>
              </w:rPr>
              <w:t>Säulen</w:t>
            </w:r>
            <w:r>
              <w:t xml:space="preserve">- u. Kreisdiagramme, </w:t>
            </w:r>
            <w:r>
              <w:rPr>
                <w:rFonts w:cs="Calibri"/>
              </w:rPr>
              <w:t>Boxplots</w:t>
            </w:r>
            <w:r>
              <w:t xml:space="preserve">, </w:t>
            </w:r>
          </w:p>
          <w:p w14:paraId="76327C32" w14:textId="77777777" w:rsidR="003846BE" w:rsidRDefault="003846BE" w:rsidP="00D668A5">
            <w:pPr>
              <w:pStyle w:val="bersichtsraster-Aufzhlung"/>
            </w:pPr>
            <w:r>
              <w:t>Begriffsbildung: relative und absolute Häufigkeit</w:t>
            </w:r>
          </w:p>
          <w:p w14:paraId="6AB99E5B" w14:textId="09D39310" w:rsidR="003846BE" w:rsidRDefault="003846BE" w:rsidP="00D668A5">
            <w:pPr>
              <w:pStyle w:val="bersichtsraster-Aufzhlung"/>
            </w:pPr>
            <w:r>
              <w:t>Kenngrößen: arithmetisches Mittel, Median, Spannweite, Quartile</w:t>
            </w:r>
          </w:p>
        </w:tc>
        <w:tc>
          <w:tcPr>
            <w:tcW w:w="1925" w:type="pct"/>
          </w:tcPr>
          <w:p w14:paraId="14BD7AE5" w14:textId="77777777" w:rsidR="003846BE" w:rsidRDefault="003846BE" w:rsidP="00556927">
            <w:pPr>
              <w:pStyle w:val="bersichtsraster"/>
              <w:spacing w:line="22" w:lineRule="atLeast"/>
              <w:rPr>
                <w:lang w:eastAsia="en-US"/>
              </w:rPr>
            </w:pPr>
            <w:r>
              <w:rPr>
                <w:lang w:eastAsia="en-US"/>
              </w:rPr>
              <w:t>Konkretisierte Kompetenzerwartungen</w:t>
            </w:r>
          </w:p>
          <w:p w14:paraId="442071DE" w14:textId="46EE1563" w:rsidR="003846BE" w:rsidRPr="00862CA1" w:rsidRDefault="003846BE" w:rsidP="00556927">
            <w:pPr>
              <w:pStyle w:val="bersichtsraster-Kompetenz"/>
              <w:spacing w:line="22" w:lineRule="atLeast"/>
            </w:pPr>
            <w:r>
              <w:t xml:space="preserve">(Sto-1) erheben Daten, </w:t>
            </w:r>
            <w:r w:rsidRPr="00571978">
              <w:rPr>
                <w:i/>
                <w:color w:val="808080" w:themeColor="background1" w:themeShade="80"/>
              </w:rPr>
              <w:t>fassen sie in Ur- und Strichlisten zusammen und bilden geeignete Klasseneinteilungen</w:t>
            </w:r>
            <w:r w:rsidR="00862CA1">
              <w:rPr>
                <w:color w:val="808080" w:themeColor="background1" w:themeShade="80"/>
              </w:rPr>
              <w:t>,</w:t>
            </w:r>
          </w:p>
          <w:p w14:paraId="2BBD20D9" w14:textId="77777777" w:rsidR="003846BE" w:rsidRDefault="003846BE" w:rsidP="00556927">
            <w:pPr>
              <w:pStyle w:val="bersichtsraster-Kompetenz"/>
              <w:spacing w:line="22" w:lineRule="atLeast"/>
            </w:pPr>
            <w:r>
              <w:t>(Sto-2) stellen Häufigkeiten in Tabellen und Diagrammen dar auch unter Verwendung digitaler Hilfsmittel (Tabellenkalkulation),</w:t>
            </w:r>
          </w:p>
          <w:p w14:paraId="11A1FE73" w14:textId="77777777" w:rsidR="003846BE" w:rsidRDefault="003846BE" w:rsidP="00556927">
            <w:pPr>
              <w:pStyle w:val="bersichtsraster-Kompetenz"/>
              <w:spacing w:line="22" w:lineRule="atLeast"/>
            </w:pPr>
            <w:r>
              <w:t xml:space="preserve">(Sto-3) bestimmen, vergleichen und deuten Häufigkeiten und Kenngrößen statistischer Daten, </w:t>
            </w:r>
          </w:p>
          <w:p w14:paraId="0EAB3E8C" w14:textId="77777777" w:rsidR="003846BE" w:rsidRDefault="003846BE" w:rsidP="00556927">
            <w:pPr>
              <w:pStyle w:val="bersichtsraster-Kompetenz"/>
              <w:spacing w:line="22" w:lineRule="atLeast"/>
            </w:pPr>
            <w:r>
              <w:t>(Sto-4) lesen und interpretieren grafische Darstellungen statistischer Erhebungen,</w:t>
            </w:r>
          </w:p>
          <w:p w14:paraId="5A8B403F" w14:textId="77777777" w:rsidR="003846BE" w:rsidRDefault="003846BE" w:rsidP="00556927">
            <w:pPr>
              <w:pStyle w:val="bersichtsraster-Kompetenz"/>
              <w:spacing w:line="22" w:lineRule="atLeast"/>
            </w:pPr>
            <w:r>
              <w:t xml:space="preserve">(Sto-5) führen Änderungen statistischer Kenngrößen auf den Einfluss einzelner Daten eines Datensatzes zurück, </w:t>
            </w:r>
          </w:p>
          <w:p w14:paraId="2B2CA45A" w14:textId="77777777" w:rsidR="003846BE" w:rsidRDefault="003846BE" w:rsidP="00556927">
            <w:pPr>
              <w:pStyle w:val="bersichtsraster-Kompetenz"/>
              <w:spacing w:line="22" w:lineRule="atLeast"/>
            </w:pPr>
            <w:r>
              <w:t xml:space="preserve"> (Sto-6) diskutieren Vor- und Nachteile grafischer Darstellungen,</w:t>
            </w:r>
          </w:p>
          <w:p w14:paraId="6AA9E703" w14:textId="77777777" w:rsidR="003846BE" w:rsidRDefault="003846BE" w:rsidP="00556927">
            <w:pPr>
              <w:pStyle w:val="bersichtsraster"/>
              <w:spacing w:line="22" w:lineRule="atLeast"/>
              <w:rPr>
                <w:lang w:eastAsia="en-US"/>
              </w:rPr>
            </w:pPr>
            <w:r>
              <w:rPr>
                <w:lang w:eastAsia="en-US"/>
              </w:rPr>
              <w:t>Prozessbezogene Kompetenzerwartungen</w:t>
            </w:r>
          </w:p>
          <w:p w14:paraId="13104186" w14:textId="77777777" w:rsidR="003846BE" w:rsidRDefault="003846BE" w:rsidP="00556927">
            <w:pPr>
              <w:pStyle w:val="bersichtsraster-Kompetenz"/>
              <w:spacing w:line="22" w:lineRule="atLeast"/>
            </w:pPr>
            <w:r>
              <w:t xml:space="preserve"> (Ope-11) nutzen digitale Mathematikwerkzeuge (</w:t>
            </w:r>
            <w:r w:rsidRPr="00571978">
              <w:rPr>
                <w:i/>
                <w:color w:val="808080" w:themeColor="background1" w:themeShade="80"/>
              </w:rPr>
              <w:t>dynamische Geometriesoftware, Funktionenplotter, Computer-Algebra-Systeme</w:t>
            </w:r>
            <w:r>
              <w:t xml:space="preserve">, Multirepräsentationssysteme, </w:t>
            </w:r>
            <w:r w:rsidRPr="00571978">
              <w:rPr>
                <w:i/>
                <w:color w:val="808080" w:themeColor="background1" w:themeShade="80"/>
              </w:rPr>
              <w:t>Taschenrechner</w:t>
            </w:r>
            <w:r>
              <w:t xml:space="preserve"> und Tabellenkalkulation),</w:t>
            </w:r>
          </w:p>
          <w:p w14:paraId="139C1CF0" w14:textId="4E4DAF94" w:rsidR="00135A4B" w:rsidRDefault="00FC4789" w:rsidP="00556927">
            <w:pPr>
              <w:pStyle w:val="bersichtsraster-Kompetenz"/>
              <w:spacing w:line="22" w:lineRule="atLeast"/>
            </w:pPr>
            <w:r>
              <w:t>(Kom-1) entnehmen und strukturieren Informationen aus mathematikhaltigen Texten und Darstellungen,</w:t>
            </w:r>
          </w:p>
          <w:p w14:paraId="71AE6694" w14:textId="12D1BF14" w:rsidR="003846BE" w:rsidRDefault="003846BE" w:rsidP="00556927">
            <w:pPr>
              <w:pStyle w:val="bersichtsraster-Kompetenz"/>
              <w:spacing w:line="22" w:lineRule="atLeast"/>
            </w:pPr>
            <w:r>
              <w:t>(Kom-7) wählen je nach Situation und Zweck geeignete Darstellungsformen.</w:t>
            </w:r>
          </w:p>
          <w:p w14:paraId="70DFF4C0" w14:textId="6059DE16" w:rsidR="003846BE" w:rsidRPr="00516E46" w:rsidRDefault="003846BE" w:rsidP="00556927">
            <w:pPr>
              <w:pStyle w:val="bersichtsraster-Kompetenz"/>
              <w:spacing w:line="22" w:lineRule="atLeast"/>
            </w:pPr>
          </w:p>
        </w:tc>
        <w:tc>
          <w:tcPr>
            <w:tcW w:w="1736" w:type="pct"/>
          </w:tcPr>
          <w:p w14:paraId="48825D47" w14:textId="77777777" w:rsidR="003846BE" w:rsidRDefault="003846BE" w:rsidP="00556927">
            <w:pPr>
              <w:pStyle w:val="bersichtsraster"/>
              <w:spacing w:line="22" w:lineRule="atLeast"/>
              <w:rPr>
                <w:lang w:eastAsia="en-US"/>
              </w:rPr>
            </w:pPr>
            <w:r>
              <w:rPr>
                <w:lang w:eastAsia="en-US"/>
              </w:rPr>
              <w:t>Zur Umsetzung</w:t>
            </w:r>
          </w:p>
          <w:p w14:paraId="4C41491B" w14:textId="6F75767E" w:rsidR="003846BE" w:rsidRDefault="003846BE" w:rsidP="00556927">
            <w:pPr>
              <w:pStyle w:val="bersichtsraster-Aufzhlung"/>
              <w:spacing w:line="22" w:lineRule="atLeast"/>
            </w:pPr>
            <w:r>
              <w:t xml:space="preserve">Mit Sto-3, Sto-4 und Sto-5 in </w:t>
            </w:r>
            <w:r w:rsidR="00556505">
              <w:t>←</w:t>
            </w:r>
            <w:r>
              <w:t>5.1 erworbene Grundlagen weiterführen</w:t>
            </w:r>
          </w:p>
          <w:p w14:paraId="628A4E06" w14:textId="77777777" w:rsidR="00416837" w:rsidRDefault="00416837" w:rsidP="00416837">
            <w:pPr>
              <w:pStyle w:val="bersichtsraster-Aufzhlung"/>
              <w:spacing w:line="22" w:lineRule="atLeast"/>
            </w:pPr>
            <w:r>
              <w:t>Einführung in eine Tabellenkalkulation</w:t>
            </w:r>
          </w:p>
          <w:p w14:paraId="7A2C4275" w14:textId="5E8949CD" w:rsidR="003846BE" w:rsidRDefault="003846BE" w:rsidP="00416837">
            <w:pPr>
              <w:pStyle w:val="bersichtsraster-Aufzhlung"/>
              <w:spacing w:line="22" w:lineRule="atLeast"/>
            </w:pPr>
            <w:r>
              <w:t>Durchführung einer Wahl und Darstellung der Ergebnisse in Kreisdiagrammen, auch mit digitalen Hilfsmitteln</w:t>
            </w:r>
            <w:r w:rsidR="00416837" w:rsidDel="00416837">
              <w:t xml:space="preserve"> </w:t>
            </w:r>
          </w:p>
          <w:p w14:paraId="5505EA35" w14:textId="77777777" w:rsidR="003846BE" w:rsidRDefault="003846BE" w:rsidP="00556927">
            <w:pPr>
              <w:pStyle w:val="bersichtsraster-Aufzhlung"/>
              <w:spacing w:line="22" w:lineRule="atLeast"/>
            </w:pPr>
            <w:r>
              <w:t>Vergleich von unterschiedlichen Ergebnissen von Umfragen in Kenngrößen, Darstellung und Daten</w:t>
            </w:r>
          </w:p>
          <w:p w14:paraId="5EF6D0C3" w14:textId="77777777" w:rsidR="003846BE" w:rsidRDefault="003846BE" w:rsidP="00556927">
            <w:pPr>
              <w:pStyle w:val="bersichtsraster-Aufzhlung"/>
              <w:spacing w:line="22" w:lineRule="atLeast"/>
            </w:pPr>
            <w:r>
              <w:t>Vergleich der Darstellungen Kreis-/ Säulendiagramme vs. Boxplots; Vor-/ Nachteile</w:t>
            </w:r>
          </w:p>
          <w:p w14:paraId="3DB3BD0E" w14:textId="77777777" w:rsidR="003846BE" w:rsidRDefault="003846BE" w:rsidP="00556927">
            <w:pPr>
              <w:pStyle w:val="bersichtsraster"/>
              <w:spacing w:line="22" w:lineRule="atLeast"/>
              <w:rPr>
                <w:lang w:eastAsia="en-US"/>
              </w:rPr>
            </w:pPr>
            <w:r>
              <w:rPr>
                <w:lang w:eastAsia="en-US"/>
              </w:rPr>
              <w:t>Zur Vernetzung</w:t>
            </w:r>
          </w:p>
          <w:p w14:paraId="3368915C" w14:textId="7544F2DD" w:rsidR="003846BE" w:rsidRDefault="003846BE" w:rsidP="00556927">
            <w:pPr>
              <w:pStyle w:val="bersichtsraster-Aufzhlung"/>
              <w:spacing w:line="22" w:lineRule="atLeast"/>
            </w:pPr>
            <w:r>
              <w:t xml:space="preserve">Wir lernen uns kennen </w:t>
            </w:r>
            <w:r w:rsidR="00556505">
              <w:t>←</w:t>
            </w:r>
            <w:r>
              <w:t>5.1</w:t>
            </w:r>
          </w:p>
          <w:p w14:paraId="5680BD6D" w14:textId="4D9D5701" w:rsidR="003846BE" w:rsidRPr="005D1666" w:rsidRDefault="003846BE" w:rsidP="00556927">
            <w:pPr>
              <w:pStyle w:val="bersichtsraster-Aufzhlung"/>
              <w:spacing w:line="22" w:lineRule="atLeast"/>
            </w:pPr>
            <w:r>
              <w:t>Politik: Darstellung der Ergebnisse einer Landtags-/ Bundestagswahl</w:t>
            </w:r>
          </w:p>
        </w:tc>
      </w:tr>
      <w:tr w:rsidR="003846BE" w14:paraId="4D0BCB53" w14:textId="77777777" w:rsidTr="00F9236C">
        <w:trPr>
          <w:cantSplit/>
          <w:trHeight w:val="567"/>
        </w:trPr>
        <w:tc>
          <w:tcPr>
            <w:tcW w:w="545" w:type="pct"/>
            <w:shd w:val="clear" w:color="auto" w:fill="auto"/>
          </w:tcPr>
          <w:p w14:paraId="605842A3" w14:textId="77777777" w:rsidR="003846BE" w:rsidRDefault="003846BE" w:rsidP="00726A48">
            <w:pPr>
              <w:pStyle w:val="bersichtsraster"/>
              <w:pageBreakBefore/>
              <w:spacing w:line="276" w:lineRule="auto"/>
              <w:rPr>
                <w:lang w:eastAsia="en-US"/>
              </w:rPr>
            </w:pPr>
            <w:r>
              <w:rPr>
                <w:lang w:eastAsia="en-US"/>
              </w:rPr>
              <w:lastRenderedPageBreak/>
              <w:t>6.9</w:t>
            </w:r>
          </w:p>
          <w:p w14:paraId="35015729" w14:textId="77777777" w:rsidR="003846BE" w:rsidRDefault="003846BE">
            <w:pPr>
              <w:pStyle w:val="bersichtsraster"/>
              <w:spacing w:line="276" w:lineRule="auto"/>
              <w:rPr>
                <w:lang w:eastAsia="en-US"/>
              </w:rPr>
            </w:pPr>
            <w:r>
              <w:rPr>
                <w:lang w:eastAsia="en-US"/>
              </w:rPr>
              <w:t>Muster und Zahlenfolgen erkunden und mit Termen beschreiben</w:t>
            </w:r>
          </w:p>
          <w:p w14:paraId="34006744" w14:textId="7C5ABD53" w:rsidR="003846BE" w:rsidRPr="003A6465" w:rsidRDefault="003846BE" w:rsidP="00516E46">
            <w:pPr>
              <w:pStyle w:val="bersichtsraster"/>
            </w:pPr>
            <w:r>
              <w:rPr>
                <w:lang w:eastAsia="en-US"/>
              </w:rPr>
              <w:t xml:space="preserve">ca. 15 </w:t>
            </w:r>
            <w:r w:rsidR="00C6598D">
              <w:rPr>
                <w:lang w:eastAsia="en-US"/>
              </w:rPr>
              <w:t>U.-Std.</w:t>
            </w:r>
          </w:p>
        </w:tc>
        <w:tc>
          <w:tcPr>
            <w:tcW w:w="794" w:type="pct"/>
          </w:tcPr>
          <w:p w14:paraId="6D80DCB0" w14:textId="77777777" w:rsidR="003846BE" w:rsidRDefault="003846BE">
            <w:pPr>
              <w:pStyle w:val="bersichtsraster"/>
              <w:spacing w:line="276" w:lineRule="auto"/>
              <w:rPr>
                <w:lang w:eastAsia="en-US"/>
              </w:rPr>
            </w:pPr>
            <w:r>
              <w:rPr>
                <w:lang w:eastAsia="en-US"/>
              </w:rPr>
              <w:t>Funktionen</w:t>
            </w:r>
          </w:p>
          <w:p w14:paraId="101150E0" w14:textId="039F3AFC" w:rsidR="003846BE" w:rsidRDefault="003846BE" w:rsidP="00D668A5">
            <w:pPr>
              <w:pStyle w:val="bersichtsraster-Aufzhlung"/>
            </w:pPr>
            <w:r>
              <w:rPr>
                <w:rFonts w:cs="Calibri"/>
              </w:rPr>
              <w:t>Zusammenhang</w:t>
            </w:r>
            <w:r>
              <w:t xml:space="preserve"> zwischen Größen: Diagramm, Tabelle, Wortform, </w:t>
            </w:r>
            <w:r w:rsidRPr="00571978">
              <w:rPr>
                <w:i/>
                <w:color w:val="808080" w:themeColor="background1" w:themeShade="80"/>
              </w:rPr>
              <w:t>Maßstab, Dreisatzverfahren</w:t>
            </w:r>
          </w:p>
        </w:tc>
        <w:tc>
          <w:tcPr>
            <w:tcW w:w="1925" w:type="pct"/>
          </w:tcPr>
          <w:p w14:paraId="26FD302E" w14:textId="77777777" w:rsidR="003846BE" w:rsidRDefault="003846BE" w:rsidP="00556927">
            <w:pPr>
              <w:pStyle w:val="bersichtsraster"/>
              <w:spacing w:line="22" w:lineRule="atLeast"/>
              <w:rPr>
                <w:lang w:eastAsia="en-US"/>
              </w:rPr>
            </w:pPr>
            <w:r>
              <w:rPr>
                <w:lang w:eastAsia="en-US"/>
              </w:rPr>
              <w:t>Konkretisierte Kompetenzerwartungen</w:t>
            </w:r>
          </w:p>
          <w:p w14:paraId="5A2E19DE" w14:textId="1BF228E5" w:rsidR="003846BE" w:rsidRDefault="003846BE" w:rsidP="00556927">
            <w:pPr>
              <w:pStyle w:val="bersichtsraster-Kompetenz"/>
              <w:spacing w:line="22" w:lineRule="atLeast"/>
            </w:pPr>
            <w:r>
              <w:t>(Ari-5) kehren Rechenanweisungen um,</w:t>
            </w:r>
          </w:p>
          <w:p w14:paraId="35A34C97" w14:textId="77777777" w:rsidR="003846BE" w:rsidRDefault="003846BE" w:rsidP="00556927">
            <w:pPr>
              <w:pStyle w:val="bersichtsraster-Kompetenz"/>
              <w:spacing w:line="22" w:lineRule="atLeast"/>
            </w:pPr>
            <w:r>
              <w:t>(Fkt-1) beschreiben den Zusammenhang zwischen zwei Größen mithilfe von Worten, Diagrammen und Tabellen,</w:t>
            </w:r>
          </w:p>
          <w:p w14:paraId="54BE08C2" w14:textId="77777777" w:rsidR="003846BE" w:rsidRDefault="003846BE" w:rsidP="00556927">
            <w:pPr>
              <w:pStyle w:val="bersichtsraster-Kompetenz"/>
              <w:spacing w:line="22" w:lineRule="atLeast"/>
            </w:pPr>
            <w:r>
              <w:t>(Fkt-3) erkunden Muster in Zahlenfolgen und beschreiben die Gesetzmäßigkeiten in Worten und mit Termen,</w:t>
            </w:r>
          </w:p>
          <w:p w14:paraId="1962D465" w14:textId="77777777" w:rsidR="003846BE" w:rsidRDefault="003846BE" w:rsidP="00556927">
            <w:pPr>
              <w:pStyle w:val="bersichtsraster"/>
              <w:spacing w:line="22" w:lineRule="atLeast"/>
              <w:rPr>
                <w:lang w:eastAsia="en-US"/>
              </w:rPr>
            </w:pPr>
            <w:r>
              <w:rPr>
                <w:lang w:eastAsia="en-US"/>
              </w:rPr>
              <w:t>Prozessbezogene Kompetenzerwartungen</w:t>
            </w:r>
          </w:p>
          <w:p w14:paraId="7F7AD8F7" w14:textId="219A569B" w:rsidR="003846BE" w:rsidRDefault="003846BE" w:rsidP="00556927">
            <w:pPr>
              <w:pStyle w:val="bersichtsraster-Kompetenz"/>
              <w:spacing w:line="22" w:lineRule="atLeast"/>
            </w:pPr>
            <w:r>
              <w:t>(Pro-2) wählen geeignete heuristische Hilfsmittel aus (Skizze, informative Figur, Tabelle, experimentelle Verfahren),</w:t>
            </w:r>
          </w:p>
          <w:p w14:paraId="7DE9D1E8" w14:textId="77777777" w:rsidR="00377B2F" w:rsidRDefault="003846BE" w:rsidP="00556927">
            <w:pPr>
              <w:pStyle w:val="bersichtsraster-Kompetenz"/>
              <w:spacing w:line="22" w:lineRule="atLeast"/>
            </w:pPr>
            <w:r>
              <w:t>(Pro-3) setzen Muster und Zahlenfolgen fort, beschreiben Beziehungen zwischen Größen und stellen begründete Vermutungen über Zusammenhänge auf</w:t>
            </w:r>
            <w:r w:rsidR="00377B2F">
              <w:t xml:space="preserve">, </w:t>
            </w:r>
          </w:p>
          <w:p w14:paraId="14442772" w14:textId="461D52D9" w:rsidR="003846BE" w:rsidRPr="00516E46" w:rsidRDefault="00377B2F" w:rsidP="00377B2F">
            <w:pPr>
              <w:pStyle w:val="bersichtsraster-Kompetenz"/>
              <w:spacing w:line="22" w:lineRule="atLeast"/>
            </w:pPr>
            <w:r>
              <w:t xml:space="preserve">(Pro-5) </w:t>
            </w:r>
            <w:r w:rsidRPr="00726A48">
              <w:t xml:space="preserve">nutzen heuristische Strategien und Prinzipien (Beispiele finden, </w:t>
            </w:r>
            <w:r>
              <w:t xml:space="preserve">[…] </w:t>
            </w:r>
            <w:r w:rsidRPr="00726A48">
              <w:t xml:space="preserve">Symmetrien verwenden, </w:t>
            </w:r>
            <w:r>
              <w:t xml:space="preserve">[…] </w:t>
            </w:r>
            <w:r w:rsidRPr="00726A48">
              <w:t>Schluss</w:t>
            </w:r>
            <w:r>
              <w:t>folgern, Verallgemeinern)</w:t>
            </w:r>
            <w:r w:rsidR="003846BE">
              <w:t>.</w:t>
            </w:r>
          </w:p>
        </w:tc>
        <w:tc>
          <w:tcPr>
            <w:tcW w:w="1736" w:type="pct"/>
          </w:tcPr>
          <w:p w14:paraId="1CA8F390" w14:textId="77777777" w:rsidR="003846BE" w:rsidRDefault="003846BE" w:rsidP="00556927">
            <w:pPr>
              <w:pStyle w:val="bersichtsraster"/>
              <w:spacing w:line="22" w:lineRule="atLeast"/>
              <w:rPr>
                <w:lang w:eastAsia="en-US"/>
              </w:rPr>
            </w:pPr>
            <w:r>
              <w:rPr>
                <w:lang w:eastAsia="en-US"/>
              </w:rPr>
              <w:t>Zur Umsetzung</w:t>
            </w:r>
          </w:p>
          <w:p w14:paraId="1894AB30" w14:textId="7F270B40" w:rsidR="003846BE" w:rsidRDefault="003846BE" w:rsidP="00556927">
            <w:pPr>
              <w:pStyle w:val="bersichtsraster-Aufzhlung"/>
              <w:spacing w:line="22" w:lineRule="atLeast"/>
            </w:pPr>
            <w:r>
              <w:t xml:space="preserve">Anbahnung des funktionalen Denkens </w:t>
            </w:r>
            <w:r w:rsidR="00556505">
              <w:t>→</w:t>
            </w:r>
            <w:r>
              <w:t>7.1</w:t>
            </w:r>
          </w:p>
          <w:p w14:paraId="1A781C0B" w14:textId="77777777" w:rsidR="003846BE" w:rsidRDefault="003846BE" w:rsidP="00556927">
            <w:pPr>
              <w:pStyle w:val="bersichtsraster-Aufzhlung"/>
              <w:spacing w:line="22" w:lineRule="atLeast"/>
            </w:pPr>
            <w:r>
              <w:t>Zahlenfolgen (Dreieckszahlen, Quadratzahlen, Streichholz-Folgen, …)</w:t>
            </w:r>
          </w:p>
          <w:p w14:paraId="0CD8900A" w14:textId="3C3A77FF" w:rsidR="003846BE" w:rsidRDefault="00A57EB5" w:rsidP="00556927">
            <w:pPr>
              <w:pStyle w:val="bersichtsraster-Aufzhlung"/>
              <w:spacing w:line="22" w:lineRule="atLeast"/>
            </w:pPr>
            <w:r>
              <w:t xml:space="preserve">mögliche </w:t>
            </w:r>
            <w:r w:rsidR="000B112A">
              <w:t xml:space="preserve">Methode: </w:t>
            </w:r>
            <w:r w:rsidR="003846BE">
              <w:t>Laborstationen zu Dreieckszahlen</w:t>
            </w:r>
            <w:r w:rsidR="003846BE">
              <w:rPr>
                <w:rStyle w:val="Funotenzeichen"/>
              </w:rPr>
              <w:footnoteReference w:id="6"/>
            </w:r>
          </w:p>
          <w:p w14:paraId="6B1A9264" w14:textId="53674DAC" w:rsidR="003846BE" w:rsidRDefault="003846BE" w:rsidP="00556927">
            <w:pPr>
              <w:pStyle w:val="bersichtsraster-Aufzhlung"/>
              <w:spacing w:line="22" w:lineRule="atLeast"/>
            </w:pPr>
            <w:r>
              <w:t>Einfache, anschauliche Problemlösestrategien (verbindlich: Symmetrien verwenden, Beispiele finden, Schlussfolgern)</w:t>
            </w:r>
            <w:r w:rsidR="00556505">
              <w:t xml:space="preserve"> </w:t>
            </w:r>
          </w:p>
          <w:p w14:paraId="756F0075" w14:textId="77777777" w:rsidR="003846BE" w:rsidRDefault="003846BE" w:rsidP="00556927">
            <w:pPr>
              <w:pStyle w:val="bersichtsraster-Aufzhlung"/>
              <w:spacing w:line="22" w:lineRule="atLeast"/>
            </w:pPr>
            <w:r>
              <w:t>Variable als Veränderliche</w:t>
            </w:r>
          </w:p>
          <w:p w14:paraId="3E718B8E" w14:textId="77777777" w:rsidR="003846BE" w:rsidRDefault="003846BE" w:rsidP="00556927">
            <w:pPr>
              <w:pStyle w:val="bersichtsraster"/>
              <w:spacing w:line="22" w:lineRule="atLeast"/>
              <w:rPr>
                <w:lang w:eastAsia="en-US"/>
              </w:rPr>
            </w:pPr>
            <w:r>
              <w:rPr>
                <w:lang w:eastAsia="en-US"/>
              </w:rPr>
              <w:t>Zur Vernetzung</w:t>
            </w:r>
          </w:p>
          <w:p w14:paraId="25039497" w14:textId="59B36581" w:rsidR="003846BE" w:rsidRDefault="003846BE" w:rsidP="00556927">
            <w:pPr>
              <w:pStyle w:val="bersichtsraster-Aufzhlung"/>
              <w:spacing w:line="22" w:lineRule="atLeast"/>
            </w:pPr>
            <w:r>
              <w:t xml:space="preserve">Variable als Unbestimmte </w:t>
            </w:r>
            <w:r w:rsidR="00556505">
              <w:t>←</w:t>
            </w:r>
            <w:r>
              <w:t>5.7</w:t>
            </w:r>
          </w:p>
          <w:p w14:paraId="15681BB5" w14:textId="77777777" w:rsidR="003846BE" w:rsidRDefault="003846BE" w:rsidP="00556927">
            <w:pPr>
              <w:pStyle w:val="bersichtsraster"/>
              <w:spacing w:line="22" w:lineRule="atLeast"/>
              <w:rPr>
                <w:lang w:eastAsia="en-US"/>
              </w:rPr>
            </w:pPr>
            <w:r>
              <w:rPr>
                <w:lang w:eastAsia="en-US"/>
              </w:rPr>
              <w:t>Zur Erweiterung und Vertiefung</w:t>
            </w:r>
          </w:p>
          <w:p w14:paraId="08AC1770" w14:textId="55FBA0BB" w:rsidR="003846BE" w:rsidRPr="005D1666" w:rsidRDefault="003846BE" w:rsidP="00556927">
            <w:pPr>
              <w:pStyle w:val="bersichtsraster-Aufzhlung"/>
              <w:spacing w:line="22" w:lineRule="atLeast"/>
            </w:pPr>
            <w:r>
              <w:t>Fibonacci-Zahlen</w:t>
            </w:r>
          </w:p>
        </w:tc>
      </w:tr>
      <w:tr w:rsidR="003846BE" w14:paraId="6CD8654F" w14:textId="77777777" w:rsidTr="00F9236C">
        <w:trPr>
          <w:cantSplit/>
          <w:trHeight w:val="567"/>
        </w:trPr>
        <w:tc>
          <w:tcPr>
            <w:tcW w:w="545" w:type="pct"/>
            <w:shd w:val="clear" w:color="auto" w:fill="auto"/>
          </w:tcPr>
          <w:p w14:paraId="53803AB2" w14:textId="0E26B4A2" w:rsidR="003846BE" w:rsidRDefault="003846BE">
            <w:pPr>
              <w:pStyle w:val="bersichtsraster"/>
              <w:spacing w:line="276" w:lineRule="auto"/>
              <w:rPr>
                <w:lang w:eastAsia="en-US"/>
              </w:rPr>
            </w:pPr>
            <w:r>
              <w:rPr>
                <w:lang w:eastAsia="en-US"/>
              </w:rPr>
              <w:lastRenderedPageBreak/>
              <w:t>6.10</w:t>
            </w:r>
          </w:p>
          <w:p w14:paraId="121C8908" w14:textId="2C19CE48" w:rsidR="00D31E97" w:rsidRDefault="003846BE">
            <w:pPr>
              <w:pStyle w:val="bersichtsraster"/>
              <w:spacing w:line="276" w:lineRule="auto"/>
              <w:rPr>
                <w:lang w:eastAsia="en-US"/>
              </w:rPr>
            </w:pPr>
            <w:r>
              <w:rPr>
                <w:lang w:eastAsia="en-US"/>
              </w:rPr>
              <w:t>Parkettie</w:t>
            </w:r>
            <w:r w:rsidR="001E5D24">
              <w:rPr>
                <w:lang w:eastAsia="en-US"/>
              </w:rPr>
              <w:softHyphen/>
            </w:r>
            <w:r>
              <w:rPr>
                <w:lang w:eastAsia="en-US"/>
              </w:rPr>
              <w:t>rungen</w:t>
            </w:r>
            <w:r w:rsidR="00D31E97">
              <w:rPr>
                <w:lang w:eastAsia="en-US"/>
              </w:rPr>
              <w:t>:</w:t>
            </w:r>
          </w:p>
          <w:p w14:paraId="7958AA7C" w14:textId="00B31673" w:rsidR="003846BE" w:rsidRDefault="003846BE">
            <w:pPr>
              <w:pStyle w:val="bersichtsraster"/>
              <w:spacing w:line="276" w:lineRule="auto"/>
              <w:rPr>
                <w:lang w:eastAsia="en-US"/>
              </w:rPr>
            </w:pPr>
            <w:r>
              <w:rPr>
                <w:lang w:eastAsia="en-US"/>
              </w:rPr>
              <w:t>Verschiebungen und Spiegelungen untersuchen und erzeugen</w:t>
            </w:r>
          </w:p>
          <w:p w14:paraId="5E05BF62" w14:textId="736AB9E0" w:rsidR="003846BE" w:rsidRPr="003A6465" w:rsidRDefault="003846BE" w:rsidP="00516E46">
            <w:pPr>
              <w:pStyle w:val="bersichtsraster"/>
            </w:pPr>
            <w:r>
              <w:rPr>
                <w:lang w:eastAsia="en-US"/>
              </w:rPr>
              <w:t xml:space="preserve">ca. 10 </w:t>
            </w:r>
            <w:r w:rsidR="00C6598D">
              <w:rPr>
                <w:lang w:eastAsia="en-US"/>
              </w:rPr>
              <w:t>U.-Std.</w:t>
            </w:r>
          </w:p>
        </w:tc>
        <w:tc>
          <w:tcPr>
            <w:tcW w:w="794" w:type="pct"/>
          </w:tcPr>
          <w:p w14:paraId="41EB2EC9" w14:textId="77777777" w:rsidR="003846BE" w:rsidRDefault="003846BE">
            <w:pPr>
              <w:pStyle w:val="bersichtsraster"/>
              <w:spacing w:line="276" w:lineRule="auto"/>
              <w:rPr>
                <w:rFonts w:asciiTheme="minorHAnsi" w:hAnsiTheme="minorHAnsi"/>
                <w:lang w:eastAsia="en-US"/>
              </w:rPr>
            </w:pPr>
            <w:r>
              <w:rPr>
                <w:lang w:eastAsia="en-US"/>
              </w:rPr>
              <w:t>Geometrie</w:t>
            </w:r>
          </w:p>
          <w:p w14:paraId="766E9F92" w14:textId="77777777" w:rsidR="003846BE" w:rsidRDefault="003846BE" w:rsidP="00D668A5">
            <w:pPr>
              <w:pStyle w:val="bersichtsraster-Aufzhlung"/>
            </w:pPr>
            <w:r>
              <w:t>Lagebeziehung und Symmetrie: Parallelität, Orthogonalität, Punkt- und Achsensymmetrie</w:t>
            </w:r>
          </w:p>
          <w:p w14:paraId="1CC3B3AC" w14:textId="0CEC99FB" w:rsidR="003846BE" w:rsidRDefault="003846BE" w:rsidP="00D668A5">
            <w:pPr>
              <w:pStyle w:val="bersichtsraster-Aufzhlung"/>
            </w:pPr>
            <w:r>
              <w:t>Abbildungen: Verschiebungen, Drehungen, Punkt- und Achsenspiegelungen</w:t>
            </w:r>
          </w:p>
        </w:tc>
        <w:tc>
          <w:tcPr>
            <w:tcW w:w="1925" w:type="pct"/>
          </w:tcPr>
          <w:p w14:paraId="6BDBE1E9" w14:textId="77777777" w:rsidR="003846BE" w:rsidRDefault="003846BE" w:rsidP="00556927">
            <w:pPr>
              <w:pStyle w:val="bersichtsraster"/>
              <w:spacing w:line="22" w:lineRule="atLeast"/>
              <w:rPr>
                <w:lang w:eastAsia="en-US"/>
              </w:rPr>
            </w:pPr>
            <w:r>
              <w:rPr>
                <w:lang w:eastAsia="en-US"/>
              </w:rPr>
              <w:t>Konkretisierte Kompetenzerwartungen</w:t>
            </w:r>
          </w:p>
          <w:p w14:paraId="6D769C88" w14:textId="3BABC0F2" w:rsidR="003846BE" w:rsidRDefault="003846BE" w:rsidP="00556927">
            <w:pPr>
              <w:pStyle w:val="bersichtsraster-Kompetenz"/>
              <w:spacing w:line="22" w:lineRule="atLeast"/>
            </w:pPr>
            <w:r>
              <w:t>(Geo-4) zeichnen ebene Figuren unter Verwendung angemessener Hilfsmittel wie Zirkel, Lineal, Geodreieck oder dynamische Geometriesoftware</w:t>
            </w:r>
            <w:r w:rsidR="00862CA1">
              <w:t>,</w:t>
            </w:r>
          </w:p>
          <w:p w14:paraId="7A5FF507" w14:textId="77777777" w:rsidR="003846BE" w:rsidRDefault="003846BE" w:rsidP="00556927">
            <w:pPr>
              <w:pStyle w:val="bersichtsraster-Kompetenz"/>
              <w:spacing w:line="22" w:lineRule="atLeast"/>
            </w:pPr>
            <w:r>
              <w:t>(Geo-5)</w:t>
            </w:r>
            <w:r>
              <w:tab/>
              <w:t>erzeugen ebene symmetrische Figuren und Muster und ermitteln Symmetrieachsen bzw. Symmetriepunkte,</w:t>
            </w:r>
          </w:p>
          <w:p w14:paraId="4E4815D6" w14:textId="77777777" w:rsidR="003846BE" w:rsidRDefault="003846BE" w:rsidP="00556927">
            <w:pPr>
              <w:pStyle w:val="bersichtsraster-Kompetenz"/>
              <w:spacing w:line="22" w:lineRule="atLeast"/>
            </w:pPr>
            <w:r>
              <w:t>(Geo-7)</w:t>
            </w:r>
            <w:r>
              <w:tab/>
              <w:t>erzeugen Abbildungen ebener Figuren durch Verschieben und Spiegeln, auch im Koordinatensystem,</w:t>
            </w:r>
          </w:p>
          <w:p w14:paraId="3E7A9C2B" w14:textId="16EC3420" w:rsidR="003846BE" w:rsidRDefault="003846BE" w:rsidP="00556927">
            <w:pPr>
              <w:pStyle w:val="bersichtsraster-Kompetenz"/>
              <w:spacing w:line="22" w:lineRule="atLeast"/>
            </w:pPr>
            <w:r>
              <w:t>(Geo-8) nutzen dynamische Geometriesoftware zur Analyse von Verkettungen von Abbildungen ebener Figuren</w:t>
            </w:r>
            <w:r w:rsidR="00862CA1">
              <w:t>,</w:t>
            </w:r>
            <w:r>
              <w:t xml:space="preserve"> </w:t>
            </w:r>
          </w:p>
          <w:p w14:paraId="00C5E6E8" w14:textId="77777777" w:rsidR="003846BE" w:rsidRDefault="003846BE" w:rsidP="00556927">
            <w:pPr>
              <w:pStyle w:val="bersichtsraster"/>
              <w:spacing w:line="22" w:lineRule="atLeast"/>
              <w:rPr>
                <w:lang w:eastAsia="en-US"/>
              </w:rPr>
            </w:pPr>
            <w:r>
              <w:rPr>
                <w:lang w:eastAsia="en-US"/>
              </w:rPr>
              <w:t>Prozessbezogene Kompetenzerwartungen</w:t>
            </w:r>
          </w:p>
          <w:p w14:paraId="4337F81F" w14:textId="77777777" w:rsidR="003846BE" w:rsidRDefault="003846BE" w:rsidP="00556927">
            <w:pPr>
              <w:pStyle w:val="bersichtsraster-Kompetenz"/>
              <w:spacing w:line="22" w:lineRule="atLeast"/>
            </w:pPr>
            <w:r>
              <w:t xml:space="preserve"> (Ope-8) nutzen schematisierte und strategiegeleitete Verfahren, Algorithmen und Regeln,</w:t>
            </w:r>
          </w:p>
          <w:p w14:paraId="55368CB0" w14:textId="1605E6B6" w:rsidR="003846BE" w:rsidRDefault="008A6973" w:rsidP="00556927">
            <w:pPr>
              <w:pStyle w:val="bersichtsraster-Kompetenz"/>
              <w:spacing w:line="22" w:lineRule="atLeast"/>
            </w:pPr>
            <w:r>
              <w:t>(Ope-</w:t>
            </w:r>
            <w:r w:rsidR="003846BE">
              <w:t>9) nutzen mathematische Hilfsmittel (Lineal, Geodreieck und Zirkel) zum Messen, genauen Zeichnen und Konstruieren,</w:t>
            </w:r>
          </w:p>
          <w:p w14:paraId="001E0DF8" w14:textId="59A237E5" w:rsidR="00887EBA" w:rsidRDefault="003846BE" w:rsidP="00556927">
            <w:pPr>
              <w:pStyle w:val="bersichtsraster-Kompetenz"/>
              <w:spacing w:line="22" w:lineRule="atLeast"/>
            </w:pPr>
            <w:r>
              <w:t xml:space="preserve"> (Ope-11) nutzen digitale Mathematikwerkzeuge</w:t>
            </w:r>
            <w:r w:rsidR="001E5D24">
              <w:t xml:space="preserve"> (dynamische Geometriesoftware,</w:t>
            </w:r>
            <w:r w:rsidR="001E5D24">
              <w:rPr>
                <w:i/>
                <w:color w:val="808080" w:themeColor="background1" w:themeShade="80"/>
              </w:rPr>
              <w:t xml:space="preserve"> </w:t>
            </w:r>
            <w:r w:rsidR="001E5D24">
              <w:t>[…]</w:t>
            </w:r>
            <w:r w:rsidR="001E5D24">
              <w:rPr>
                <w:i/>
                <w:color w:val="808080" w:themeColor="background1" w:themeShade="80"/>
              </w:rPr>
              <w:t xml:space="preserve"> </w:t>
            </w:r>
            <w:r>
              <w:t>Multirepräsentationssysteme</w:t>
            </w:r>
            <w:r w:rsidR="001E5D24">
              <w:t xml:space="preserve"> […]</w:t>
            </w:r>
            <w:r>
              <w:t>)</w:t>
            </w:r>
            <w:r w:rsidR="00887EBA">
              <w:t>,</w:t>
            </w:r>
          </w:p>
          <w:p w14:paraId="28C00F8F" w14:textId="0EE3EF33" w:rsidR="003846BE" w:rsidRDefault="008F2699" w:rsidP="00556927">
            <w:pPr>
              <w:pStyle w:val="bersichtsraster-Kompetenz"/>
              <w:spacing w:line="22" w:lineRule="atLeast"/>
            </w:pPr>
            <w:r>
              <w:t>(Ope-13) nutzen analoge und digitale Medien zur Unterstützung und zur Gestaltung mathematischer Prozesse</w:t>
            </w:r>
            <w:r w:rsidR="002B1FAF">
              <w:t>.</w:t>
            </w:r>
          </w:p>
          <w:p w14:paraId="72C52335" w14:textId="7F4CA2F2" w:rsidR="003846BE" w:rsidRPr="00516E46" w:rsidRDefault="003846BE" w:rsidP="00556927">
            <w:pPr>
              <w:pStyle w:val="bersichtsraster-Kompetenz"/>
              <w:spacing w:line="22" w:lineRule="atLeast"/>
            </w:pPr>
          </w:p>
        </w:tc>
        <w:tc>
          <w:tcPr>
            <w:tcW w:w="1736" w:type="pct"/>
          </w:tcPr>
          <w:p w14:paraId="065E3C33" w14:textId="77777777" w:rsidR="003846BE" w:rsidRDefault="003846BE" w:rsidP="00556927">
            <w:pPr>
              <w:pStyle w:val="bersichtsraster"/>
              <w:spacing w:line="22" w:lineRule="atLeast"/>
              <w:rPr>
                <w:lang w:eastAsia="en-US"/>
              </w:rPr>
            </w:pPr>
            <w:r>
              <w:rPr>
                <w:lang w:eastAsia="en-US"/>
              </w:rPr>
              <w:t>Zur Umsetzung</w:t>
            </w:r>
          </w:p>
          <w:p w14:paraId="68381FA8" w14:textId="77777777" w:rsidR="003846BE" w:rsidRDefault="003846BE" w:rsidP="00556927">
            <w:pPr>
              <w:pStyle w:val="bersichtsraster-Aufzhlung"/>
              <w:spacing w:line="22" w:lineRule="atLeast"/>
            </w:pPr>
            <w:r>
              <w:t>Untersuchung der Eigenschaften von Spiegelungen und Verschiebungen im 2D-Koordinatensystem</w:t>
            </w:r>
          </w:p>
          <w:p w14:paraId="4C235389" w14:textId="77777777" w:rsidR="003846BE" w:rsidRDefault="003846BE" w:rsidP="00556927">
            <w:pPr>
              <w:pStyle w:val="bersichtsraster-Aufzhlung"/>
              <w:spacing w:line="22" w:lineRule="atLeast"/>
            </w:pPr>
            <w:r>
              <w:t xml:space="preserve">Untersuchung der Verkettungen von (gleich- oder verschiedenartigen) Abbildungen mit dynamischer Geometriesoftware </w:t>
            </w:r>
          </w:p>
          <w:p w14:paraId="02489101" w14:textId="77777777" w:rsidR="003846BE" w:rsidRDefault="003846BE" w:rsidP="00556927">
            <w:pPr>
              <w:pStyle w:val="bersichtsraster-Aufzhlung"/>
              <w:spacing w:line="22" w:lineRule="atLeast"/>
            </w:pPr>
            <w:r>
              <w:t>Kopfgeometrische Übungen in der Ebene</w:t>
            </w:r>
          </w:p>
          <w:p w14:paraId="34EF8BDC" w14:textId="77777777" w:rsidR="003846BE" w:rsidRDefault="003846BE" w:rsidP="00556927">
            <w:pPr>
              <w:pStyle w:val="bersichtsraster"/>
              <w:spacing w:line="22" w:lineRule="atLeast"/>
              <w:rPr>
                <w:lang w:eastAsia="en-US"/>
              </w:rPr>
            </w:pPr>
            <w:r>
              <w:rPr>
                <w:lang w:eastAsia="en-US"/>
              </w:rPr>
              <w:t>Zur Vernetzung</w:t>
            </w:r>
          </w:p>
          <w:p w14:paraId="64D54F1D" w14:textId="77777777" w:rsidR="003846BE" w:rsidRDefault="003846BE" w:rsidP="00556927">
            <w:pPr>
              <w:pStyle w:val="bersichtsraster-Aufzhlung"/>
              <w:spacing w:line="22" w:lineRule="atLeast"/>
            </w:pPr>
            <w:r>
              <w:t xml:space="preserve">Fach Kunst: Parkettierungen im Stil von Escher oder Penrose </w:t>
            </w:r>
          </w:p>
          <w:p w14:paraId="6648F45C" w14:textId="77777777" w:rsidR="003846BE" w:rsidRDefault="003846BE" w:rsidP="00556927">
            <w:pPr>
              <w:pStyle w:val="bersichtsraster-Aufzhlung"/>
              <w:spacing w:line="22" w:lineRule="atLeast"/>
            </w:pPr>
            <w:r>
              <w:t>Verschiebungen von Figuren ←5.5</w:t>
            </w:r>
          </w:p>
          <w:p w14:paraId="17D34BAF" w14:textId="77777777" w:rsidR="003846BE" w:rsidRDefault="003846BE" w:rsidP="00556927">
            <w:pPr>
              <w:pStyle w:val="bersichtsraster"/>
              <w:spacing w:line="22" w:lineRule="atLeast"/>
              <w:rPr>
                <w:lang w:eastAsia="en-US"/>
              </w:rPr>
            </w:pPr>
            <w:r>
              <w:rPr>
                <w:lang w:eastAsia="en-US"/>
              </w:rPr>
              <w:t xml:space="preserve">Zur Erweiterung und Vertiefung </w:t>
            </w:r>
          </w:p>
          <w:p w14:paraId="200B3F62" w14:textId="77777777" w:rsidR="003846BE" w:rsidRDefault="003846BE" w:rsidP="00556927">
            <w:pPr>
              <w:pStyle w:val="bersichtsraster-Aufzhlung"/>
              <w:spacing w:line="22" w:lineRule="atLeast"/>
            </w:pPr>
            <w:r>
              <w:t>UV auch in Projekten (in Zusammenarbeit mit andern Fächern) umsetzbar</w:t>
            </w:r>
          </w:p>
          <w:p w14:paraId="6A8B5F07" w14:textId="77777777" w:rsidR="003846BE" w:rsidRDefault="003846BE" w:rsidP="00556927">
            <w:pPr>
              <w:pStyle w:val="bersichtsraster-Aufzhlung"/>
              <w:spacing w:line="22" w:lineRule="atLeast"/>
            </w:pPr>
            <w:r>
              <w:t>Konstruktion von Drehungen und drehsymmetrische Figuren</w:t>
            </w:r>
          </w:p>
          <w:p w14:paraId="0F312EAD" w14:textId="7FC973DE" w:rsidR="003846BE" w:rsidRPr="005D1666" w:rsidRDefault="003846BE" w:rsidP="00556927">
            <w:pPr>
              <w:pStyle w:val="bersichtsraster-Aufzhlung"/>
              <w:spacing w:line="22" w:lineRule="atLeast"/>
            </w:pPr>
            <w:r>
              <w:t>Problemorientierte Aufgaben zum Finden von Spiegelachsen und Drehpunkten.</w:t>
            </w:r>
          </w:p>
        </w:tc>
      </w:tr>
    </w:tbl>
    <w:p w14:paraId="4E0865CE" w14:textId="36F75707" w:rsidR="00EE7D00" w:rsidRPr="00EE7D00" w:rsidRDefault="00EE7D00" w:rsidP="003E1E23">
      <w:r w:rsidRPr="00EE7D00">
        <w:br w:type="page"/>
      </w:r>
    </w:p>
    <w:p w14:paraId="6A39B71D" w14:textId="0D5CF22A" w:rsidR="00EE7D00" w:rsidRDefault="004D65E8" w:rsidP="00302520">
      <w:pPr>
        <w:pStyle w:val="berschrift4"/>
      </w:pPr>
      <w:r>
        <w:lastRenderedPageBreak/>
        <w:t>7. Jahrgangsstufe</w:t>
      </w:r>
    </w:p>
    <w:p w14:paraId="2DA19AC6" w14:textId="0BF77901" w:rsidR="008B5B65" w:rsidRPr="008B5B65" w:rsidRDefault="003846BE" w:rsidP="008B5B65">
      <w:pPr>
        <w:pStyle w:val="bersichtsraster"/>
      </w:pPr>
      <w:r w:rsidRPr="003846BE">
        <w:t xml:space="preserve">Planungsgrundlage: 120 </w:t>
      </w:r>
      <w:r w:rsidR="00C6598D">
        <w:t>U.-Std.</w:t>
      </w:r>
      <w:r w:rsidRPr="003846BE">
        <w:t xml:space="preserve"> (3 Stunden pro Woche, 40 Wochen), davon 75% entsprechen 90 </w:t>
      </w:r>
      <w:r w:rsidR="00C6598D">
        <w:t>U.-Std.</w:t>
      </w:r>
      <w:r w:rsidRPr="003846BE">
        <w:t xml:space="preserve"> pro Schuljahr.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2267"/>
        <w:gridCol w:w="5496"/>
        <w:gridCol w:w="4957"/>
      </w:tblGrid>
      <w:tr w:rsidR="00EE7D00" w14:paraId="0BE9D9C3" w14:textId="77777777" w:rsidTr="007E52D9">
        <w:trPr>
          <w:cantSplit/>
          <w:trHeight w:val="57"/>
          <w:tblHeader/>
        </w:trPr>
        <w:tc>
          <w:tcPr>
            <w:tcW w:w="5000" w:type="pct"/>
            <w:gridSpan w:val="4"/>
            <w:shd w:val="clear" w:color="auto" w:fill="auto"/>
            <w:vAlign w:val="center"/>
          </w:tcPr>
          <w:p w14:paraId="4332B8D7" w14:textId="5D2DD28E" w:rsidR="00EE7D00" w:rsidRPr="00516E46" w:rsidRDefault="00257EFF" w:rsidP="00556927">
            <w:pPr>
              <w:spacing w:after="0" w:line="22" w:lineRule="atLeast"/>
              <w:jc w:val="center"/>
              <w:rPr>
                <w:rFonts w:asciiTheme="minorHAnsi" w:hAnsiTheme="minorHAnsi"/>
              </w:rPr>
            </w:pPr>
            <w:r>
              <w:rPr>
                <w:rFonts w:asciiTheme="minorHAnsi" w:hAnsiTheme="minorHAnsi"/>
              </w:rPr>
              <w:fldChar w:fldCharType="begin"/>
            </w:r>
            <w:r>
              <w:rPr>
                <w:rFonts w:asciiTheme="minorHAnsi" w:hAnsiTheme="minorHAnsi"/>
              </w:rPr>
              <w:instrText xml:space="preserve"> STYLEREF  "Überschrift 4"  \* MERGEFORMAT </w:instrText>
            </w:r>
            <w:r>
              <w:rPr>
                <w:rFonts w:asciiTheme="minorHAnsi" w:hAnsiTheme="minorHAnsi"/>
              </w:rPr>
              <w:fldChar w:fldCharType="separate"/>
            </w:r>
            <w:r w:rsidR="003C6495">
              <w:rPr>
                <w:rFonts w:asciiTheme="minorHAnsi" w:hAnsiTheme="minorHAnsi"/>
                <w:noProof/>
              </w:rPr>
              <w:t>7. Jahrgangsstufe</w:t>
            </w:r>
            <w:r>
              <w:rPr>
                <w:rFonts w:asciiTheme="minorHAnsi" w:hAnsiTheme="minorHAnsi"/>
              </w:rPr>
              <w:fldChar w:fldCharType="end"/>
            </w:r>
          </w:p>
        </w:tc>
      </w:tr>
      <w:tr w:rsidR="00EE7D00" w14:paraId="6CF75F83" w14:textId="77777777" w:rsidTr="00F9236C">
        <w:trPr>
          <w:cantSplit/>
          <w:trHeight w:val="567"/>
          <w:tblHeader/>
        </w:trPr>
        <w:tc>
          <w:tcPr>
            <w:tcW w:w="545" w:type="pct"/>
            <w:shd w:val="clear" w:color="auto" w:fill="D9D9D9" w:themeFill="background1" w:themeFillShade="D9"/>
            <w:vAlign w:val="center"/>
          </w:tcPr>
          <w:p w14:paraId="2553D686" w14:textId="06EB8A9B" w:rsidR="00EE7D00" w:rsidRPr="00F97DCB" w:rsidRDefault="00EE7D00" w:rsidP="00B5062D">
            <w:pPr>
              <w:spacing w:after="0" w:line="240" w:lineRule="auto"/>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Unterrichts</w:t>
            </w:r>
            <w:r w:rsidR="00F9236C">
              <w:rPr>
                <w:rFonts w:asciiTheme="minorHAnsi" w:eastAsia="Times New Roman" w:hAnsiTheme="minorHAnsi" w:cs="Arial"/>
                <w:b/>
                <w:sz w:val="20"/>
                <w:lang w:eastAsia="de-DE"/>
              </w:rPr>
              <w:softHyphen/>
            </w:r>
            <w:r w:rsidRPr="00F97DCB">
              <w:rPr>
                <w:rFonts w:asciiTheme="minorHAnsi" w:eastAsia="Times New Roman" w:hAnsiTheme="minorHAnsi" w:cs="Arial"/>
                <w:b/>
                <w:sz w:val="20"/>
                <w:lang w:eastAsia="de-DE"/>
              </w:rPr>
              <w:t>vorhaben</w:t>
            </w:r>
          </w:p>
        </w:tc>
        <w:tc>
          <w:tcPr>
            <w:tcW w:w="794" w:type="pct"/>
            <w:shd w:val="clear" w:color="auto" w:fill="D9D9D9" w:themeFill="background1" w:themeFillShade="D9"/>
            <w:vAlign w:val="center"/>
          </w:tcPr>
          <w:p w14:paraId="1C598D80" w14:textId="77777777" w:rsidR="00EE7D00" w:rsidRPr="00F97DCB" w:rsidRDefault="00EE7D00" w:rsidP="00B5062D">
            <w:pPr>
              <w:spacing w:after="0" w:line="240" w:lineRule="auto"/>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Inhaltsfeld</w:t>
            </w:r>
            <w:r w:rsidRPr="00F97DCB">
              <w:rPr>
                <w:rFonts w:asciiTheme="minorHAnsi" w:eastAsia="Times New Roman" w:hAnsiTheme="minorHAnsi" w:cs="Arial"/>
                <w:b/>
                <w:sz w:val="20"/>
                <w:lang w:eastAsia="de-DE"/>
              </w:rPr>
              <w:br/>
              <w:t>Inhaltliche Schwerpunkte</w:t>
            </w:r>
          </w:p>
        </w:tc>
        <w:tc>
          <w:tcPr>
            <w:tcW w:w="1925" w:type="pct"/>
            <w:shd w:val="clear" w:color="auto" w:fill="D9D9D9" w:themeFill="background1" w:themeFillShade="D9"/>
            <w:vAlign w:val="center"/>
          </w:tcPr>
          <w:p w14:paraId="7A286437" w14:textId="77777777" w:rsidR="0045088A" w:rsidRPr="0045088A" w:rsidRDefault="0045088A" w:rsidP="00556927">
            <w:pPr>
              <w:spacing w:after="0" w:line="22" w:lineRule="atLeast"/>
              <w:jc w:val="center"/>
              <w:rPr>
                <w:rFonts w:asciiTheme="minorHAnsi" w:eastAsia="Times New Roman" w:hAnsiTheme="minorHAnsi" w:cs="Arial"/>
                <w:b/>
                <w:sz w:val="20"/>
                <w:lang w:eastAsia="de-DE"/>
              </w:rPr>
            </w:pPr>
            <w:r w:rsidRPr="0045088A">
              <w:rPr>
                <w:rFonts w:asciiTheme="minorHAnsi" w:eastAsia="Times New Roman" w:hAnsiTheme="minorHAnsi" w:cs="Arial"/>
                <w:b/>
                <w:sz w:val="20"/>
                <w:lang w:eastAsia="de-DE"/>
              </w:rPr>
              <w:t>Schwerpunkte der Kompetenzentwicklung</w:t>
            </w:r>
          </w:p>
          <w:p w14:paraId="46F6F391" w14:textId="7A997B67" w:rsidR="00EE7D00" w:rsidRPr="00F97DCB" w:rsidRDefault="0045088A" w:rsidP="00556927">
            <w:pPr>
              <w:spacing w:after="0" w:line="22" w:lineRule="atLeast"/>
              <w:jc w:val="left"/>
              <w:rPr>
                <w:rFonts w:asciiTheme="minorHAnsi" w:eastAsia="Times New Roman" w:hAnsiTheme="minorHAnsi" w:cs="Arial"/>
                <w:b/>
                <w:sz w:val="20"/>
                <w:lang w:eastAsia="de-DE"/>
              </w:rPr>
            </w:pPr>
            <w:r w:rsidRPr="0045088A">
              <w:rPr>
                <w:rFonts w:asciiTheme="minorHAnsi" w:eastAsia="Times New Roman" w:hAnsiTheme="minorHAnsi" w:cs="Arial"/>
                <w:sz w:val="20"/>
                <w:lang w:eastAsia="de-DE"/>
              </w:rPr>
              <w:t>Die Schülerinnen und Schüler</w:t>
            </w:r>
          </w:p>
        </w:tc>
        <w:tc>
          <w:tcPr>
            <w:tcW w:w="1736" w:type="pct"/>
            <w:shd w:val="clear" w:color="auto" w:fill="D9D9D9" w:themeFill="background1" w:themeFillShade="D9"/>
            <w:vAlign w:val="center"/>
          </w:tcPr>
          <w:p w14:paraId="0AEACE42" w14:textId="77777777" w:rsidR="00EE7D00" w:rsidRPr="00F97DCB" w:rsidRDefault="00EE7D00" w:rsidP="00556927">
            <w:pPr>
              <w:spacing w:after="0" w:line="22" w:lineRule="atLeast"/>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Vorhabenbezogene Absprachen und Empfehlungen</w:t>
            </w:r>
          </w:p>
        </w:tc>
      </w:tr>
      <w:tr w:rsidR="003846BE" w14:paraId="2B331E68" w14:textId="77777777" w:rsidTr="00F9236C">
        <w:trPr>
          <w:trHeight w:val="567"/>
        </w:trPr>
        <w:tc>
          <w:tcPr>
            <w:tcW w:w="545" w:type="pct"/>
            <w:shd w:val="clear" w:color="auto" w:fill="auto"/>
          </w:tcPr>
          <w:p w14:paraId="407590B3" w14:textId="77777777" w:rsidR="003846BE" w:rsidRDefault="003846BE">
            <w:pPr>
              <w:pStyle w:val="bersichtsraster"/>
              <w:spacing w:line="276" w:lineRule="auto"/>
              <w:rPr>
                <w:lang w:eastAsia="en-US"/>
              </w:rPr>
            </w:pPr>
            <w:r>
              <w:rPr>
                <w:lang w:eastAsia="en-US"/>
              </w:rPr>
              <w:t>7.1</w:t>
            </w:r>
          </w:p>
          <w:p w14:paraId="793CF898" w14:textId="385AFF62" w:rsidR="003846BE" w:rsidRDefault="00E42BD7">
            <w:pPr>
              <w:pStyle w:val="bersichtsraster"/>
              <w:spacing w:line="276" w:lineRule="auto"/>
              <w:rPr>
                <w:lang w:eastAsia="en-US"/>
              </w:rPr>
            </w:pPr>
            <w:r>
              <w:rPr>
                <w:lang w:eastAsia="en-US"/>
              </w:rPr>
              <w:t>Zuordnungswerkstatt</w:t>
            </w:r>
            <w:r w:rsidR="003846BE">
              <w:rPr>
                <w:lang w:eastAsia="en-US"/>
              </w:rPr>
              <w:t>:</w:t>
            </w:r>
          </w:p>
          <w:p w14:paraId="3319C9B1" w14:textId="77777777" w:rsidR="003846BE" w:rsidRDefault="003846BE">
            <w:pPr>
              <w:pStyle w:val="bersichtsraster"/>
              <w:spacing w:line="276" w:lineRule="auto"/>
              <w:rPr>
                <w:lang w:eastAsia="en-US"/>
              </w:rPr>
            </w:pPr>
            <w:r>
              <w:rPr>
                <w:lang w:eastAsia="en-US"/>
              </w:rPr>
              <w:t>Zuordnungen und ihre Darstellungen</w:t>
            </w:r>
          </w:p>
          <w:p w14:paraId="7F5B697B" w14:textId="35F91391" w:rsidR="003846BE" w:rsidRDefault="003846BE">
            <w:pPr>
              <w:pStyle w:val="bersichtsraster"/>
              <w:spacing w:line="276" w:lineRule="auto"/>
              <w:rPr>
                <w:lang w:eastAsia="en-US"/>
              </w:rPr>
            </w:pPr>
            <w:r>
              <w:rPr>
                <w:lang w:eastAsia="en-US"/>
              </w:rPr>
              <w:t xml:space="preserve">ca. 15 </w:t>
            </w:r>
            <w:r w:rsidR="00C6598D">
              <w:rPr>
                <w:lang w:eastAsia="en-US"/>
              </w:rPr>
              <w:t>U.-Std.</w:t>
            </w:r>
          </w:p>
          <w:p w14:paraId="71F6E7D9" w14:textId="77777777" w:rsidR="003846BE" w:rsidRPr="00EE7D00" w:rsidRDefault="003846BE" w:rsidP="00B5062D">
            <w:pPr>
              <w:pStyle w:val="bersichtsraster"/>
            </w:pPr>
          </w:p>
        </w:tc>
        <w:tc>
          <w:tcPr>
            <w:tcW w:w="794" w:type="pct"/>
          </w:tcPr>
          <w:p w14:paraId="741287CC" w14:textId="77777777" w:rsidR="003846BE" w:rsidRDefault="003846BE">
            <w:pPr>
              <w:pStyle w:val="bersichtsraster"/>
              <w:spacing w:line="276" w:lineRule="auto"/>
              <w:rPr>
                <w:lang w:eastAsia="en-US"/>
              </w:rPr>
            </w:pPr>
            <w:r>
              <w:rPr>
                <w:lang w:eastAsia="en-US"/>
              </w:rPr>
              <w:t>Funktionen</w:t>
            </w:r>
          </w:p>
          <w:p w14:paraId="282958A9" w14:textId="05F08124" w:rsidR="003846BE" w:rsidRPr="00B5062D" w:rsidRDefault="003846BE" w:rsidP="00D668A5">
            <w:pPr>
              <w:pStyle w:val="bersichtsraster-Aufzhlung"/>
            </w:pPr>
            <w:r>
              <w:t>proportionale und antiproportionale Zuordnung: Zuordnungsvorschrift, Graph, Tabelle, Wortform, Quotientengleichheit, Proportionalitätsfaktor, Produktgleichheit, Dreisatz</w:t>
            </w:r>
          </w:p>
        </w:tc>
        <w:tc>
          <w:tcPr>
            <w:tcW w:w="1925" w:type="pct"/>
          </w:tcPr>
          <w:p w14:paraId="1B2B79AC" w14:textId="77777777" w:rsidR="003846BE" w:rsidRDefault="003846BE" w:rsidP="00556927">
            <w:pPr>
              <w:pStyle w:val="bersichtsraster"/>
              <w:spacing w:line="22" w:lineRule="atLeast"/>
              <w:rPr>
                <w:lang w:eastAsia="en-US"/>
              </w:rPr>
            </w:pPr>
            <w:r>
              <w:rPr>
                <w:lang w:eastAsia="en-US"/>
              </w:rPr>
              <w:t>Konkretisierte Kompetenzerwartungen</w:t>
            </w:r>
          </w:p>
          <w:p w14:paraId="6DE76BD0" w14:textId="77777777" w:rsidR="003846BE" w:rsidRDefault="003846BE" w:rsidP="00556927">
            <w:pPr>
              <w:pStyle w:val="bersichtsraster-Kompetenz"/>
              <w:spacing w:line="22" w:lineRule="atLeast"/>
            </w:pPr>
            <w:r>
              <w:t xml:space="preserve"> (Fkt-1) charakterisieren Zuordnungen und grenzen diese anhand ihrer Eigenschaften voneinander ab, </w:t>
            </w:r>
          </w:p>
          <w:p w14:paraId="621FEA78" w14:textId="77777777" w:rsidR="003846BE" w:rsidRDefault="003846BE" w:rsidP="00556927">
            <w:pPr>
              <w:pStyle w:val="bersichtsraster-Kompetenz"/>
              <w:spacing w:line="22" w:lineRule="atLeast"/>
            </w:pPr>
            <w:r>
              <w:t>(Fkt-2) beschreiben zu gegebenen Zuordnungen passende Sachsituationen,</w:t>
            </w:r>
          </w:p>
          <w:p w14:paraId="7D72EA9C" w14:textId="72939EC2" w:rsidR="003846BE" w:rsidRDefault="003846BE" w:rsidP="00556927">
            <w:pPr>
              <w:pStyle w:val="bersichtsraster-Kompetenz"/>
              <w:spacing w:line="22" w:lineRule="atLeast"/>
            </w:pPr>
            <w:r>
              <w:t>(Fkt-4) stellen Funktionen mit eigenen Worten, in Wertetabellen, als Graphen und als Terme dar und nutzen die Darstellungen situationsangemessen,</w:t>
            </w:r>
          </w:p>
          <w:p w14:paraId="3C9F6DE4" w14:textId="77777777" w:rsidR="003846BE" w:rsidRDefault="003846BE" w:rsidP="00556927">
            <w:pPr>
              <w:pStyle w:val="bersichtsraster-Kompetenz"/>
              <w:spacing w:line="22" w:lineRule="atLeast"/>
            </w:pPr>
            <w:r>
              <w:t xml:space="preserve">(Fkt-7) lösen innermathematische und alltagsnahe Probleme mithilfe von Zuordnungen </w:t>
            </w:r>
            <w:r w:rsidRPr="00571978">
              <w:rPr>
                <w:i/>
                <w:color w:val="808080" w:themeColor="background1" w:themeShade="80"/>
              </w:rPr>
              <w:t>und Funktionen</w:t>
            </w:r>
            <w:r>
              <w:t xml:space="preserve"> auch mit digitalen Mathematikwerkzeugen (Taschenrechner</w:t>
            </w:r>
            <w:r w:rsidRPr="00E767BD">
              <w:rPr>
                <w:i/>
                <w:color w:val="808080" w:themeColor="background1" w:themeShade="80"/>
              </w:rPr>
              <w:t>, Tabellenkalkulation, Funktionenplotter und Multirepräsentationssysteme</w:t>
            </w:r>
            <w:r>
              <w:t>),</w:t>
            </w:r>
          </w:p>
          <w:p w14:paraId="4B478A09" w14:textId="77777777" w:rsidR="003846BE" w:rsidRDefault="003846BE" w:rsidP="00556927">
            <w:pPr>
              <w:pStyle w:val="bersichtsraster"/>
              <w:spacing w:line="22" w:lineRule="atLeast"/>
              <w:rPr>
                <w:lang w:eastAsia="en-US"/>
              </w:rPr>
            </w:pPr>
            <w:r>
              <w:rPr>
                <w:lang w:eastAsia="en-US"/>
              </w:rPr>
              <w:t>Prozessbezogene Kompetenzerwartungen</w:t>
            </w:r>
          </w:p>
          <w:p w14:paraId="12875CAE" w14:textId="77777777" w:rsidR="003846BE" w:rsidRDefault="003846BE" w:rsidP="00556927">
            <w:pPr>
              <w:pStyle w:val="bersichtsraster-Kompetenz"/>
              <w:spacing w:line="22" w:lineRule="atLeast"/>
            </w:pPr>
            <w:r>
              <w:t>(Ope-6)</w:t>
            </w:r>
            <w:r>
              <w:tab/>
              <w:t>führen Darstellungswechsel sicher aus,</w:t>
            </w:r>
          </w:p>
          <w:p w14:paraId="6DFB37C8" w14:textId="2278D339" w:rsidR="003846BE" w:rsidRDefault="003846BE" w:rsidP="00556927">
            <w:pPr>
              <w:pStyle w:val="bersichtsraster-Kompetenz"/>
              <w:spacing w:line="22" w:lineRule="atLeast"/>
            </w:pPr>
            <w:r>
              <w:t>(Ope-11) nutzen digitale Mathematikwerkzeuge (</w:t>
            </w:r>
            <w:r w:rsidR="001E5D24">
              <w:t xml:space="preserve">[…] </w:t>
            </w:r>
            <w:r>
              <w:t xml:space="preserve">Taschenrechner </w:t>
            </w:r>
            <w:r w:rsidR="001E5D24">
              <w:t>[…]</w:t>
            </w:r>
            <w:r>
              <w:t>),</w:t>
            </w:r>
          </w:p>
          <w:p w14:paraId="5997D2D0" w14:textId="77777777" w:rsidR="003846BE" w:rsidRDefault="003846BE" w:rsidP="00556927">
            <w:pPr>
              <w:pStyle w:val="bersichtsraster-Kompetenz"/>
              <w:spacing w:line="22" w:lineRule="atLeast"/>
            </w:pPr>
            <w:r>
              <w:t>(Mod-1) erfassen reale Situationen und beschreiben diese mit Worten und Skizzen,</w:t>
            </w:r>
          </w:p>
          <w:p w14:paraId="307F69A1" w14:textId="77777777" w:rsidR="003846BE" w:rsidRDefault="003846BE" w:rsidP="00556927">
            <w:pPr>
              <w:pStyle w:val="bersichtsraster-Kompetenz"/>
              <w:spacing w:line="22" w:lineRule="atLeast"/>
            </w:pPr>
            <w:r>
              <w:t>(Mod-4)</w:t>
            </w:r>
            <w:r>
              <w:tab/>
              <w:t xml:space="preserve"> übersetzen reale Situationen in mathematische Modelle bzw. wählen geeignete Modelle aus und nutzen geeignete Darstellungen, </w:t>
            </w:r>
          </w:p>
          <w:p w14:paraId="230406D4" w14:textId="77777777" w:rsidR="003846BE" w:rsidRDefault="003846BE" w:rsidP="00556927">
            <w:pPr>
              <w:pStyle w:val="bersichtsraster-Kompetenz"/>
              <w:spacing w:line="22" w:lineRule="atLeast"/>
            </w:pPr>
            <w:r>
              <w:t>(Mod-5) ordnen einem mathematischen Modell passende reale Situationen zu,</w:t>
            </w:r>
          </w:p>
          <w:p w14:paraId="553B035D" w14:textId="6C86B57A" w:rsidR="003846BE" w:rsidRPr="00B5062D" w:rsidRDefault="003846BE" w:rsidP="00556927">
            <w:pPr>
              <w:pStyle w:val="bersichtsraster-Kompetenz"/>
              <w:spacing w:line="22" w:lineRule="atLeast"/>
            </w:pPr>
            <w:r>
              <w:t xml:space="preserve"> (Kom-8) dokumentieren Arbeitsschritte nachvollziehbar und präsentieren diese.</w:t>
            </w:r>
          </w:p>
        </w:tc>
        <w:tc>
          <w:tcPr>
            <w:tcW w:w="1736" w:type="pct"/>
          </w:tcPr>
          <w:p w14:paraId="497D05F0" w14:textId="77777777" w:rsidR="003846BE" w:rsidRDefault="003846BE" w:rsidP="00556927">
            <w:pPr>
              <w:pStyle w:val="bersichtsraster"/>
              <w:spacing w:line="22" w:lineRule="atLeast"/>
              <w:rPr>
                <w:lang w:eastAsia="en-US"/>
              </w:rPr>
            </w:pPr>
            <w:r>
              <w:rPr>
                <w:lang w:eastAsia="en-US"/>
              </w:rPr>
              <w:t>Zur Umsetzung</w:t>
            </w:r>
          </w:p>
          <w:p w14:paraId="6D064EB7" w14:textId="77777777" w:rsidR="00E42BD7" w:rsidRDefault="00E42BD7" w:rsidP="00E42BD7">
            <w:pPr>
              <w:pStyle w:val="bersichtsraster-Aufzhlung"/>
              <w:spacing w:line="22" w:lineRule="atLeast"/>
            </w:pPr>
            <w:r>
              <w:t>Fkt-4: Hier noch kein Funktionsbegriff</w:t>
            </w:r>
          </w:p>
          <w:p w14:paraId="5C59949D" w14:textId="2E3EEF31" w:rsidR="003846BE" w:rsidRDefault="003846BE" w:rsidP="00556927">
            <w:pPr>
              <w:pStyle w:val="bersichtsraster-Aufzhlung"/>
              <w:spacing w:line="22" w:lineRule="atLeast"/>
            </w:pPr>
            <w:r>
              <w:t xml:space="preserve">Erkunden verschiedener Zuordnungen (proportionale, antiproportionale, sonstige) und Ermöglichung experimenteller Erfahrungen mit Präsentationen </w:t>
            </w:r>
            <w:r w:rsidR="000B112A">
              <w:t xml:space="preserve">z.B. </w:t>
            </w:r>
            <w:r>
              <w:t xml:space="preserve">im Rahmen eines Stationenlernens </w:t>
            </w:r>
          </w:p>
          <w:p w14:paraId="73A72F5C" w14:textId="32168426" w:rsidR="003846BE" w:rsidRDefault="003846BE" w:rsidP="00556927">
            <w:pPr>
              <w:pStyle w:val="bersichtsraster-Aufzhlung"/>
              <w:spacing w:line="22" w:lineRule="atLeast"/>
            </w:pPr>
            <w:r>
              <w:t>Vermeidung einer frühzeitigen Fixierung auf proportionale und antiproportionale Zuordnungen</w:t>
            </w:r>
          </w:p>
          <w:p w14:paraId="6FD0E4F0" w14:textId="4C165797" w:rsidR="003846BE" w:rsidRDefault="003846BE" w:rsidP="00556927">
            <w:pPr>
              <w:pStyle w:val="bersichtsraster-Aufzhlung"/>
              <w:spacing w:line="22" w:lineRule="atLeast"/>
            </w:pPr>
            <w:r>
              <w:t>Integrierende Wiederholung des Rechnens mit Größen</w:t>
            </w:r>
          </w:p>
          <w:p w14:paraId="3BEBC971" w14:textId="627F867D" w:rsidR="003846BE" w:rsidRDefault="003846BE" w:rsidP="00556927">
            <w:pPr>
              <w:pStyle w:val="bersichtsraster-Aufzhlung"/>
              <w:spacing w:line="22" w:lineRule="atLeast"/>
            </w:pPr>
            <w:r>
              <w:t>Betonung zeitlicher Änderungen zur Vernetzung mit der Physik</w:t>
            </w:r>
          </w:p>
          <w:p w14:paraId="0B202AA4" w14:textId="400F83B8" w:rsidR="00E42BD7" w:rsidRDefault="003846BE" w:rsidP="00556927">
            <w:pPr>
              <w:pStyle w:val="bersichtsraster-Aufzhlung"/>
              <w:spacing w:line="22" w:lineRule="atLeast"/>
            </w:pPr>
            <w:r>
              <w:t>Einführung des Taschenrechners zur Bearbeitung alltagsnaher Aufgaben</w:t>
            </w:r>
            <w:r w:rsidR="00E42BD7">
              <w:t xml:space="preserve"> </w:t>
            </w:r>
          </w:p>
          <w:p w14:paraId="5F9BD070" w14:textId="6AB05E57" w:rsidR="003846BE" w:rsidRDefault="00E42BD7" w:rsidP="00556927">
            <w:pPr>
              <w:pStyle w:val="bersichtsraster-Aufzhlung"/>
              <w:spacing w:line="22" w:lineRule="atLeast"/>
            </w:pPr>
            <w:r>
              <w:t>Angabe von Rechenvorschriften ermöglicht Erfahrungen im Umgang mit Vorformen der mathematischen Formelsprache</w:t>
            </w:r>
          </w:p>
          <w:p w14:paraId="7798311A" w14:textId="77777777" w:rsidR="003846BE" w:rsidRDefault="003846BE" w:rsidP="00556927">
            <w:pPr>
              <w:pStyle w:val="bersichtsraster"/>
              <w:spacing w:line="22" w:lineRule="atLeast"/>
              <w:rPr>
                <w:lang w:eastAsia="en-US"/>
              </w:rPr>
            </w:pPr>
            <w:r>
              <w:rPr>
                <w:lang w:eastAsia="en-US"/>
              </w:rPr>
              <w:t>Zur Vernetzung</w:t>
            </w:r>
          </w:p>
          <w:p w14:paraId="24A0992D" w14:textId="77777777" w:rsidR="003846BE" w:rsidRDefault="003846BE" w:rsidP="00556927">
            <w:pPr>
              <w:pStyle w:val="bersichtsraster-Aufzhlung"/>
              <w:spacing w:line="22" w:lineRule="atLeast"/>
            </w:pPr>
            <w:r>
              <w:t>Dreisatzrechnen vorentlastet ←5.3</w:t>
            </w:r>
          </w:p>
          <w:p w14:paraId="40210806" w14:textId="2886E8B4" w:rsidR="003846BE" w:rsidRDefault="003846BE" w:rsidP="00556927">
            <w:pPr>
              <w:pStyle w:val="bersichtsraster-Aufzhlung"/>
              <w:spacing w:line="22" w:lineRule="atLeast"/>
            </w:pPr>
            <w:r>
              <w:t xml:space="preserve">Lineare Funktionen </w:t>
            </w:r>
            <w:r w:rsidR="00556505">
              <w:t>→</w:t>
            </w:r>
            <w:r>
              <w:t>8.3</w:t>
            </w:r>
          </w:p>
          <w:p w14:paraId="53FCFAEC" w14:textId="5090D51F" w:rsidR="003846BE" w:rsidRPr="00B5062D" w:rsidRDefault="003846BE" w:rsidP="00F9236C">
            <w:pPr>
              <w:pStyle w:val="bersichtsraster-Aufzhlung"/>
              <w:spacing w:line="22" w:lineRule="atLeast"/>
            </w:pPr>
            <w:r>
              <w:t xml:space="preserve">Exponentialfunktionen </w:t>
            </w:r>
            <w:r w:rsidR="00556505">
              <w:t>→</w:t>
            </w:r>
            <w:r w:rsidR="007A3321">
              <w:t>10.2</w:t>
            </w:r>
          </w:p>
        </w:tc>
      </w:tr>
      <w:tr w:rsidR="003846BE" w14:paraId="43739728" w14:textId="77777777" w:rsidTr="00F9236C">
        <w:trPr>
          <w:cantSplit/>
          <w:trHeight w:val="567"/>
        </w:trPr>
        <w:tc>
          <w:tcPr>
            <w:tcW w:w="545" w:type="pct"/>
            <w:shd w:val="clear" w:color="auto" w:fill="auto"/>
          </w:tcPr>
          <w:p w14:paraId="39C068D9" w14:textId="77777777" w:rsidR="003846BE" w:rsidRDefault="003846BE">
            <w:pPr>
              <w:pStyle w:val="bersichtsraster"/>
              <w:spacing w:line="276" w:lineRule="auto"/>
              <w:rPr>
                <w:lang w:eastAsia="en-US"/>
              </w:rPr>
            </w:pPr>
            <w:r>
              <w:rPr>
                <w:lang w:eastAsia="en-US"/>
              </w:rPr>
              <w:lastRenderedPageBreak/>
              <w:t>7.2</w:t>
            </w:r>
          </w:p>
          <w:p w14:paraId="25832553" w14:textId="77777777" w:rsidR="003846BE" w:rsidRDefault="003846BE">
            <w:pPr>
              <w:pStyle w:val="bersichtsraster"/>
              <w:spacing w:line="276" w:lineRule="auto"/>
              <w:rPr>
                <w:lang w:eastAsia="en-US"/>
              </w:rPr>
            </w:pPr>
            <w:r>
              <w:rPr>
                <w:lang w:eastAsia="en-US"/>
              </w:rPr>
              <w:t>19 % auf alles:</w:t>
            </w:r>
          </w:p>
          <w:p w14:paraId="333BA87C" w14:textId="77777777" w:rsidR="003846BE" w:rsidRDefault="003846BE">
            <w:pPr>
              <w:pStyle w:val="bersichtsraster"/>
              <w:spacing w:line="276" w:lineRule="auto"/>
              <w:rPr>
                <w:lang w:eastAsia="en-US"/>
              </w:rPr>
            </w:pPr>
            <w:r>
              <w:rPr>
                <w:lang w:eastAsia="en-US"/>
              </w:rPr>
              <w:t>Rabatte, Mehrwertsteuer und Prozente</w:t>
            </w:r>
          </w:p>
          <w:p w14:paraId="287C8C92" w14:textId="05EF4EC8" w:rsidR="003846BE" w:rsidRPr="00EE7D00" w:rsidRDefault="003846BE" w:rsidP="00B5062D">
            <w:pPr>
              <w:pStyle w:val="bersichtsraster"/>
            </w:pPr>
            <w:r>
              <w:rPr>
                <w:lang w:eastAsia="en-US"/>
              </w:rPr>
              <w:t xml:space="preserve">ca. 12 </w:t>
            </w:r>
            <w:r w:rsidR="00C6598D">
              <w:rPr>
                <w:lang w:eastAsia="en-US"/>
              </w:rPr>
              <w:t>U.-Std.</w:t>
            </w:r>
          </w:p>
        </w:tc>
        <w:tc>
          <w:tcPr>
            <w:tcW w:w="794" w:type="pct"/>
          </w:tcPr>
          <w:p w14:paraId="5926F07A" w14:textId="77777777" w:rsidR="003846BE" w:rsidRDefault="003846BE">
            <w:pPr>
              <w:pStyle w:val="bersichtsraster"/>
              <w:spacing w:line="276" w:lineRule="auto"/>
              <w:rPr>
                <w:lang w:eastAsia="en-US"/>
              </w:rPr>
            </w:pPr>
            <w:r>
              <w:rPr>
                <w:lang w:eastAsia="en-US"/>
              </w:rPr>
              <w:t>Funktionen</w:t>
            </w:r>
          </w:p>
          <w:p w14:paraId="4D298592" w14:textId="45E45DEC" w:rsidR="003846BE" w:rsidRPr="00B5062D" w:rsidRDefault="003846BE" w:rsidP="00D668A5">
            <w:pPr>
              <w:pStyle w:val="bersichtsraster-Aufzhlung"/>
            </w:pPr>
            <w:r>
              <w:t xml:space="preserve">Prozent- und Zinsrechnung: Grundwert, Prozentwert, Prozentsatz, </w:t>
            </w:r>
            <w:r w:rsidRPr="00571978">
              <w:rPr>
                <w:i/>
                <w:color w:val="808080" w:themeColor="background1" w:themeShade="80"/>
              </w:rPr>
              <w:t>prozentuale Veränderung</w:t>
            </w:r>
            <w:r>
              <w:t xml:space="preserve">, </w:t>
            </w:r>
            <w:r w:rsidRPr="00571978">
              <w:rPr>
                <w:i/>
                <w:color w:val="808080" w:themeColor="background1" w:themeShade="80"/>
              </w:rPr>
              <w:t>Wachstumsfaktor</w:t>
            </w:r>
          </w:p>
        </w:tc>
        <w:tc>
          <w:tcPr>
            <w:tcW w:w="1925" w:type="pct"/>
          </w:tcPr>
          <w:p w14:paraId="018744E7" w14:textId="77777777" w:rsidR="003846BE" w:rsidRDefault="003846BE" w:rsidP="00556927">
            <w:pPr>
              <w:pStyle w:val="bersichtsraster"/>
              <w:spacing w:line="22" w:lineRule="atLeast"/>
              <w:rPr>
                <w:lang w:eastAsia="en-US"/>
              </w:rPr>
            </w:pPr>
            <w:r>
              <w:rPr>
                <w:lang w:eastAsia="en-US"/>
              </w:rPr>
              <w:t>Konkretisierte Kompetenzerwartungen</w:t>
            </w:r>
          </w:p>
          <w:p w14:paraId="3D6B0E3C" w14:textId="77777777" w:rsidR="003846BE" w:rsidRDefault="003846BE" w:rsidP="00556927">
            <w:pPr>
              <w:pStyle w:val="bersichtsraster-Kompetenz"/>
              <w:spacing w:line="22" w:lineRule="atLeast"/>
            </w:pPr>
            <w:r>
              <w:t>(Fkt-8) wenden Prozent- und Zinsrechnung auf allgemeine Konsumsituationen an und erstellen dazu anwendungsbezogene Tabellenkalkulationen mit relativen und absoluten Zellbezügen,</w:t>
            </w:r>
          </w:p>
          <w:p w14:paraId="4F0DF61A" w14:textId="77777777" w:rsidR="003846BE" w:rsidRDefault="003846BE" w:rsidP="00556927">
            <w:pPr>
              <w:pStyle w:val="bersichtsraster-Kompetenz"/>
              <w:spacing w:line="22" w:lineRule="atLeast"/>
            </w:pPr>
            <w:r>
              <w:t xml:space="preserve">(Ari-4) deuten Variablen als Veränderliche zur Beschreibung von Zuordnungen, als Platzhalter in Termen und Rechengesetzen </w:t>
            </w:r>
            <w:r w:rsidRPr="00571978">
              <w:rPr>
                <w:i/>
                <w:color w:val="808080" w:themeColor="background1" w:themeShade="80"/>
              </w:rPr>
              <w:t>sowie als Unbekannte in Gleichungen und Gleichungssystemen</w:t>
            </w:r>
            <w:r>
              <w:t>,</w:t>
            </w:r>
          </w:p>
          <w:p w14:paraId="65A734BC" w14:textId="77777777" w:rsidR="003846BE" w:rsidRDefault="003846BE" w:rsidP="00556927">
            <w:pPr>
              <w:pStyle w:val="bersichtsraster"/>
              <w:spacing w:line="22" w:lineRule="atLeast"/>
              <w:rPr>
                <w:lang w:eastAsia="en-US"/>
              </w:rPr>
            </w:pPr>
            <w:r>
              <w:rPr>
                <w:lang w:eastAsia="en-US"/>
              </w:rPr>
              <w:t>Prozessbezogene Kompetenzerwartungen</w:t>
            </w:r>
          </w:p>
          <w:p w14:paraId="5A9F02B6" w14:textId="44BBFB13" w:rsidR="003846BE" w:rsidRDefault="003846BE" w:rsidP="00556927">
            <w:pPr>
              <w:pStyle w:val="bersichtsraster-Kompetenz"/>
              <w:spacing w:line="22" w:lineRule="atLeast"/>
            </w:pPr>
            <w:r>
              <w:t>(Ope-11) nutzen digitale Mathematikwerkzeuge (</w:t>
            </w:r>
            <w:r w:rsidR="001E5D24">
              <w:t xml:space="preserve">[…] </w:t>
            </w:r>
            <w:r>
              <w:t>Taschenrechner und Tabellenkalkulation),</w:t>
            </w:r>
          </w:p>
          <w:p w14:paraId="410CDCB2" w14:textId="3C96EA27" w:rsidR="0071058F" w:rsidRPr="00B648B4" w:rsidRDefault="0071058F" w:rsidP="0071058F">
            <w:pPr>
              <w:pStyle w:val="bersichtsraster-Kompetenz"/>
              <w:spacing w:line="22" w:lineRule="atLeast"/>
              <w:rPr>
                <w:rFonts w:cstheme="minorHAnsi"/>
              </w:rPr>
            </w:pPr>
            <w:r w:rsidRPr="00B648B4">
              <w:rPr>
                <w:rFonts w:cstheme="minorHAnsi"/>
              </w:rPr>
              <w:t>(Ope-13) nutzen analoge und digitale Medien zur Unterstützung und zur Gestaltung mathematischer Prozesse</w:t>
            </w:r>
            <w:r w:rsidR="008B4B42">
              <w:rPr>
                <w:rFonts w:cstheme="minorHAnsi"/>
              </w:rPr>
              <w:t>,</w:t>
            </w:r>
          </w:p>
          <w:p w14:paraId="70E853CB" w14:textId="400A67F5" w:rsidR="00504D65" w:rsidRDefault="008F2699" w:rsidP="00556927">
            <w:pPr>
              <w:pStyle w:val="bersichtsraster-Kompetenz"/>
              <w:spacing w:line="22" w:lineRule="atLeast"/>
            </w:pPr>
            <w:r>
              <w:t xml:space="preserve">(Mod-2) stellen eigene Fragen zu realen Situationen, die mithilfe mathematischer Kenntnisse und Fertigkeiten beantwortet werden können, </w:t>
            </w:r>
          </w:p>
          <w:p w14:paraId="2137E7F8" w14:textId="7ACBA0E4" w:rsidR="003846BE" w:rsidRDefault="003846BE" w:rsidP="00556927">
            <w:pPr>
              <w:pStyle w:val="bersichtsraster-Kompetenz"/>
              <w:spacing w:line="22" w:lineRule="atLeast"/>
            </w:pPr>
            <w:r>
              <w:t>(Mod-6) erarbeiten mithilfe mathematischer Kenntnisse und Fertigkeiten Lösungen innerhalb des mathematischen Modells,</w:t>
            </w:r>
          </w:p>
          <w:p w14:paraId="78CAE57D" w14:textId="77777777" w:rsidR="003846BE" w:rsidRDefault="003846BE" w:rsidP="00556927">
            <w:pPr>
              <w:pStyle w:val="bersichtsraster-Kompetenz"/>
              <w:spacing w:line="22" w:lineRule="atLeast"/>
            </w:pPr>
            <w:r>
              <w:t>(Kom-2) recherchieren und bewerten fachbezogene Informationen,</w:t>
            </w:r>
          </w:p>
          <w:p w14:paraId="1AD2E8CB" w14:textId="77777777" w:rsidR="003846BE" w:rsidRDefault="003846BE" w:rsidP="00556927">
            <w:pPr>
              <w:pStyle w:val="bersichtsraster-Kompetenz"/>
              <w:spacing w:line="22" w:lineRule="atLeast"/>
            </w:pPr>
            <w:r>
              <w:t>(Kom-11) führen Entscheidungen auf der Grundlage fachbezogener Diskussionen herbei.</w:t>
            </w:r>
          </w:p>
          <w:p w14:paraId="4CF60549" w14:textId="64F40C43" w:rsidR="003846BE" w:rsidRPr="00B5062D" w:rsidRDefault="003846BE" w:rsidP="00556927">
            <w:pPr>
              <w:pStyle w:val="bersichtsraster-Kompetenz"/>
              <w:spacing w:line="22" w:lineRule="atLeast"/>
            </w:pPr>
          </w:p>
        </w:tc>
        <w:tc>
          <w:tcPr>
            <w:tcW w:w="1736" w:type="pct"/>
          </w:tcPr>
          <w:p w14:paraId="403C24B8" w14:textId="77777777" w:rsidR="003846BE" w:rsidRDefault="003846BE" w:rsidP="00556927">
            <w:pPr>
              <w:pStyle w:val="bersichtsraster"/>
              <w:spacing w:line="22" w:lineRule="atLeast"/>
              <w:rPr>
                <w:lang w:eastAsia="en-US"/>
              </w:rPr>
            </w:pPr>
            <w:r>
              <w:rPr>
                <w:lang w:eastAsia="en-US"/>
              </w:rPr>
              <w:t>Zur Umsetzung</w:t>
            </w:r>
          </w:p>
          <w:p w14:paraId="5E598853" w14:textId="2654BBE4" w:rsidR="003846BE" w:rsidRDefault="003846BE" w:rsidP="00556927">
            <w:pPr>
              <w:pStyle w:val="bersichtsraster-Aufzhlung"/>
              <w:spacing w:line="22" w:lineRule="atLeast"/>
            </w:pPr>
            <w:r>
              <w:t xml:space="preserve">Basis für die Ermittlung von Prozentwert, Prozentsatz und Grundwert sind sowohl der Dreisatz </w:t>
            </w:r>
            <w:r w:rsidR="00556505">
              <w:t>←</w:t>
            </w:r>
            <w:r>
              <w:t xml:space="preserve">5.3, 7.1 als auch die Anteilsvorstellung </w:t>
            </w:r>
            <w:r w:rsidR="00556505">
              <w:t>←</w:t>
            </w:r>
            <w:r>
              <w:t>5.9, 6.4</w:t>
            </w:r>
          </w:p>
          <w:p w14:paraId="2BCFBE0E" w14:textId="2A1A506C" w:rsidR="003846BE" w:rsidRDefault="00A57EB5" w:rsidP="00556927">
            <w:pPr>
              <w:pStyle w:val="bersichtsraster-Aufzhlung"/>
              <w:spacing w:line="22" w:lineRule="atLeast"/>
            </w:pPr>
            <w:r>
              <w:t>erneut</w:t>
            </w:r>
            <w:r w:rsidR="00E42BD7">
              <w:t xml:space="preserve"> Anschauung</w:t>
            </w:r>
            <w:r>
              <w:t xml:space="preserve"> möglich</w:t>
            </w:r>
            <w:r w:rsidR="00E42BD7">
              <w:t xml:space="preserve">: </w:t>
            </w:r>
            <w:r w:rsidR="003846BE">
              <w:t xml:space="preserve">Bruchstreifen erweitern auf Prozentstreifen </w:t>
            </w:r>
            <w:r w:rsidR="00556505">
              <w:t>←</w:t>
            </w:r>
            <w:r w:rsidR="003846BE">
              <w:t>6.4</w:t>
            </w:r>
          </w:p>
          <w:p w14:paraId="5BBAFA1F" w14:textId="77777777" w:rsidR="003846BE" w:rsidRDefault="003846BE" w:rsidP="00556927">
            <w:pPr>
              <w:pStyle w:val="bersichtsraster-Aufzhlung"/>
              <w:spacing w:line="22" w:lineRule="atLeast"/>
            </w:pPr>
            <w:r>
              <w:t>Kombination von Rabatten</w:t>
            </w:r>
          </w:p>
          <w:p w14:paraId="2F1A6BB4" w14:textId="77777777" w:rsidR="003846BE" w:rsidRDefault="003846BE" w:rsidP="00556927">
            <w:pPr>
              <w:pStyle w:val="bersichtsraster-Aufzhlung"/>
              <w:spacing w:line="22" w:lineRule="atLeast"/>
            </w:pPr>
            <w:r>
              <w:t xml:space="preserve">Betonung ökonomischer Kontexte (Rabatt, Mehrwertsteuer, Aktienkurse) </w:t>
            </w:r>
          </w:p>
          <w:p w14:paraId="23A29635" w14:textId="77777777" w:rsidR="003846BE" w:rsidRDefault="003846BE" w:rsidP="00556927">
            <w:pPr>
              <w:pStyle w:val="bersichtsraster-Aufzhlung"/>
              <w:spacing w:line="22" w:lineRule="atLeast"/>
            </w:pPr>
            <w:r>
              <w:t>Digitale Medien: Erstellen von Rechnungsformularen, Planen von Veranstaltungen und Klassenfahrten</w:t>
            </w:r>
          </w:p>
          <w:p w14:paraId="2F69437A" w14:textId="77777777" w:rsidR="003846BE" w:rsidRDefault="003846BE" w:rsidP="00556927">
            <w:pPr>
              <w:pStyle w:val="bersichtsraster"/>
              <w:spacing w:line="22" w:lineRule="atLeast"/>
              <w:rPr>
                <w:lang w:eastAsia="en-US"/>
              </w:rPr>
            </w:pPr>
            <w:r>
              <w:rPr>
                <w:lang w:eastAsia="en-US"/>
              </w:rPr>
              <w:t>Zur Vernetzung</w:t>
            </w:r>
          </w:p>
          <w:p w14:paraId="744E5916" w14:textId="27BB1B0C" w:rsidR="003846BE" w:rsidRDefault="003846BE" w:rsidP="00556927">
            <w:pPr>
              <w:pStyle w:val="bersichtsraster-Aufzhlung"/>
              <w:spacing w:line="22" w:lineRule="atLeast"/>
            </w:pPr>
            <w:r>
              <w:t xml:space="preserve">Zahlvorstellung in </w:t>
            </w:r>
            <w:r w:rsidR="00556505">
              <w:t>←</w:t>
            </w:r>
            <w:r>
              <w:t xml:space="preserve">5.9 und 6.4 </w:t>
            </w:r>
          </w:p>
          <w:p w14:paraId="7CBCA2EA" w14:textId="39632BF5" w:rsidR="003846BE" w:rsidRDefault="003846BE" w:rsidP="00556927">
            <w:pPr>
              <w:pStyle w:val="bersichtsraster-Aufzhlung"/>
              <w:spacing w:line="22" w:lineRule="atLeast"/>
            </w:pPr>
            <w:r>
              <w:t xml:space="preserve">prozentuale Veränderungen und Zinseszins </w:t>
            </w:r>
            <w:r w:rsidR="00556505">
              <w:t>→</w:t>
            </w:r>
            <w:r>
              <w:t>8.6</w:t>
            </w:r>
          </w:p>
          <w:p w14:paraId="6BC2E9DC" w14:textId="77777777" w:rsidR="003846BE" w:rsidRDefault="003846BE" w:rsidP="00556927">
            <w:pPr>
              <w:pStyle w:val="bersichtsraster"/>
              <w:spacing w:line="22" w:lineRule="atLeast"/>
              <w:rPr>
                <w:lang w:eastAsia="en-US"/>
              </w:rPr>
            </w:pPr>
            <w:r>
              <w:rPr>
                <w:lang w:eastAsia="en-US"/>
              </w:rPr>
              <w:t>Zur Erweiterung und Vertiefung</w:t>
            </w:r>
          </w:p>
          <w:p w14:paraId="153593CB" w14:textId="2BA96DAA" w:rsidR="003846BE" w:rsidRPr="00B5062D" w:rsidRDefault="003846BE" w:rsidP="00556927">
            <w:pPr>
              <w:pStyle w:val="bersichtsraster-Aufzhlung"/>
              <w:spacing w:line="22" w:lineRule="atLeast"/>
            </w:pPr>
            <w:r>
              <w:t>Betonung des Wachstumsfaktors im Unterschied zur schrittweisen prozentualen Veränderung mit Blick auf exponentielles Wachstum →</w:t>
            </w:r>
            <w:r w:rsidR="007A3321">
              <w:t>10.5</w:t>
            </w:r>
          </w:p>
        </w:tc>
      </w:tr>
      <w:tr w:rsidR="003846BE" w14:paraId="33E49FA4" w14:textId="77777777" w:rsidTr="00F9236C">
        <w:trPr>
          <w:cantSplit/>
          <w:trHeight w:val="567"/>
        </w:trPr>
        <w:tc>
          <w:tcPr>
            <w:tcW w:w="545" w:type="pct"/>
            <w:shd w:val="clear" w:color="auto" w:fill="auto"/>
          </w:tcPr>
          <w:p w14:paraId="512BA9C4" w14:textId="77777777" w:rsidR="003846BE" w:rsidRDefault="003846BE">
            <w:pPr>
              <w:pStyle w:val="bersichtsraster"/>
              <w:spacing w:line="276" w:lineRule="auto"/>
              <w:rPr>
                <w:lang w:eastAsia="en-US"/>
              </w:rPr>
            </w:pPr>
            <w:r>
              <w:rPr>
                <w:lang w:eastAsia="en-US"/>
              </w:rPr>
              <w:lastRenderedPageBreak/>
              <w:t>7.3</w:t>
            </w:r>
          </w:p>
          <w:p w14:paraId="131CA53D" w14:textId="3C743EB8" w:rsidR="003846BE" w:rsidRDefault="003846BE">
            <w:pPr>
              <w:pStyle w:val="bersichtsraster"/>
              <w:spacing w:line="276" w:lineRule="auto"/>
              <w:rPr>
                <w:lang w:eastAsia="en-US"/>
              </w:rPr>
            </w:pPr>
            <w:r>
              <w:rPr>
                <w:lang w:eastAsia="en-US"/>
              </w:rPr>
              <w:t>Quod erat demonstran</w:t>
            </w:r>
            <w:r w:rsidR="00F9236C">
              <w:rPr>
                <w:lang w:eastAsia="en-US"/>
              </w:rPr>
              <w:softHyphen/>
            </w:r>
            <w:r>
              <w:rPr>
                <w:lang w:eastAsia="en-US"/>
              </w:rPr>
              <w:t xml:space="preserve">dum: </w:t>
            </w:r>
          </w:p>
          <w:p w14:paraId="4CFBD141" w14:textId="77777777" w:rsidR="003846BE" w:rsidRDefault="003846BE">
            <w:pPr>
              <w:pStyle w:val="bersichtsraster"/>
              <w:spacing w:line="276" w:lineRule="auto"/>
              <w:rPr>
                <w:lang w:eastAsia="en-US"/>
              </w:rPr>
            </w:pPr>
            <w:r>
              <w:rPr>
                <w:lang w:eastAsia="en-US"/>
              </w:rPr>
              <w:t>Winkel und Winkel</w:t>
            </w:r>
            <w:r>
              <w:rPr>
                <w:lang w:eastAsia="en-US"/>
              </w:rPr>
              <w:softHyphen/>
              <w:t xml:space="preserve">sätze </w:t>
            </w:r>
          </w:p>
          <w:p w14:paraId="19578A59" w14:textId="54BA595C" w:rsidR="003846BE" w:rsidRPr="00EE7D00" w:rsidRDefault="003846BE" w:rsidP="00B5062D">
            <w:pPr>
              <w:pStyle w:val="bersichtsraster"/>
            </w:pPr>
            <w:r>
              <w:rPr>
                <w:lang w:eastAsia="en-US"/>
              </w:rPr>
              <w:t xml:space="preserve">ca. 15 </w:t>
            </w:r>
            <w:r w:rsidR="00C6598D">
              <w:rPr>
                <w:lang w:eastAsia="en-US"/>
              </w:rPr>
              <w:t>U.-Std.</w:t>
            </w:r>
          </w:p>
        </w:tc>
        <w:tc>
          <w:tcPr>
            <w:tcW w:w="794" w:type="pct"/>
          </w:tcPr>
          <w:p w14:paraId="0978861B" w14:textId="77777777" w:rsidR="003846BE" w:rsidRDefault="003846BE">
            <w:pPr>
              <w:pStyle w:val="bersichtsraster"/>
              <w:spacing w:line="276" w:lineRule="auto"/>
              <w:rPr>
                <w:lang w:eastAsia="en-US"/>
              </w:rPr>
            </w:pPr>
            <w:r>
              <w:rPr>
                <w:lang w:eastAsia="en-US"/>
              </w:rPr>
              <w:t>Geometrie</w:t>
            </w:r>
          </w:p>
          <w:p w14:paraId="6FBD7034" w14:textId="77777777" w:rsidR="003846BE" w:rsidRDefault="003846BE" w:rsidP="00D668A5">
            <w:pPr>
              <w:pStyle w:val="bersichtsraster-Aufzhlung"/>
            </w:pPr>
            <w:r>
              <w:t>geometrische Sätze:</w:t>
            </w:r>
            <w:r>
              <w:br/>
              <w:t xml:space="preserve">Neben-, Scheitel-, Stufen- und Wechselwinkelsatz, Innen-, Außen- und Basiswinkelsatz, </w:t>
            </w:r>
            <w:r w:rsidRPr="00571978">
              <w:rPr>
                <w:i/>
                <w:color w:val="808080" w:themeColor="background1" w:themeShade="80"/>
              </w:rPr>
              <w:t>Kongruenzsätze,</w:t>
            </w:r>
            <w:r>
              <w:t xml:space="preserve"> </w:t>
            </w:r>
            <w:r w:rsidRPr="00571978">
              <w:rPr>
                <w:i/>
                <w:color w:val="808080" w:themeColor="background1" w:themeShade="80"/>
              </w:rPr>
              <w:t>Satz des Thales</w:t>
            </w:r>
          </w:p>
          <w:p w14:paraId="4E632643" w14:textId="51867626" w:rsidR="003846BE" w:rsidRPr="00B5062D" w:rsidRDefault="003846BE" w:rsidP="00D668A5">
            <w:pPr>
              <w:pStyle w:val="bersichtsraster-Aufzhlung"/>
            </w:pPr>
            <w:r>
              <w:t xml:space="preserve">Konstruktion: </w:t>
            </w:r>
            <w:r>
              <w:br/>
            </w:r>
            <w:r w:rsidRPr="00571978">
              <w:rPr>
                <w:i/>
                <w:color w:val="808080" w:themeColor="background1" w:themeShade="80"/>
              </w:rPr>
              <w:t>Dreieck,</w:t>
            </w:r>
            <w:r>
              <w:t xml:space="preserve"> Mittelsenkrechte, Seitenhalbierende, Winkelhalbierende, </w:t>
            </w:r>
            <w:r w:rsidRPr="00571978">
              <w:rPr>
                <w:i/>
                <w:color w:val="808080" w:themeColor="background1" w:themeShade="80"/>
              </w:rPr>
              <w:t>Inkreis, Umkreis, Thaleskreis und Schwerpunkt</w:t>
            </w:r>
          </w:p>
        </w:tc>
        <w:tc>
          <w:tcPr>
            <w:tcW w:w="1925" w:type="pct"/>
          </w:tcPr>
          <w:p w14:paraId="020F7DCF" w14:textId="77777777" w:rsidR="003846BE" w:rsidRDefault="003846BE" w:rsidP="00556927">
            <w:pPr>
              <w:pStyle w:val="bersichtsraster"/>
              <w:spacing w:line="22" w:lineRule="atLeast"/>
              <w:rPr>
                <w:lang w:eastAsia="en-US"/>
              </w:rPr>
            </w:pPr>
            <w:r>
              <w:rPr>
                <w:lang w:eastAsia="en-US"/>
              </w:rPr>
              <w:t>Konkretisierte Kompetenzerwartungen</w:t>
            </w:r>
          </w:p>
          <w:p w14:paraId="275A1F94" w14:textId="77777777" w:rsidR="003846BE" w:rsidRDefault="003846BE" w:rsidP="00556927">
            <w:pPr>
              <w:pStyle w:val="bersichtsraster-Kompetenz"/>
              <w:spacing w:line="22" w:lineRule="atLeast"/>
            </w:pPr>
            <w:r>
              <w:t>(Geo-1) nutzen geometrische Sätze zur Winkelbestimmung in ebenen Figuren,</w:t>
            </w:r>
          </w:p>
          <w:p w14:paraId="477A3F25" w14:textId="77777777" w:rsidR="003846BE" w:rsidRDefault="003846BE" w:rsidP="00556927">
            <w:pPr>
              <w:pStyle w:val="bersichtsraster-Kompetenz"/>
              <w:spacing w:line="22" w:lineRule="atLeast"/>
            </w:pPr>
            <w:r>
              <w:t xml:space="preserve">(Geo-2) begründen die Beweisführung zur Summe der Innenwinkel in einem Dreieck </w:t>
            </w:r>
            <w:r w:rsidRPr="00571978">
              <w:rPr>
                <w:i/>
                <w:color w:val="808080" w:themeColor="background1" w:themeShade="80"/>
              </w:rPr>
              <w:t>und zum Satz des Thales</w:t>
            </w:r>
            <w:r>
              <w:t>,</w:t>
            </w:r>
          </w:p>
          <w:p w14:paraId="37D538C5" w14:textId="77777777" w:rsidR="003846BE" w:rsidRDefault="003846BE" w:rsidP="00556927">
            <w:pPr>
              <w:pStyle w:val="bersichtsraster"/>
              <w:spacing w:line="22" w:lineRule="atLeast"/>
              <w:rPr>
                <w:lang w:eastAsia="en-US"/>
              </w:rPr>
            </w:pPr>
            <w:r>
              <w:rPr>
                <w:lang w:eastAsia="en-US"/>
              </w:rPr>
              <w:t>Prozessbezogene Kompetenzerwartungen</w:t>
            </w:r>
          </w:p>
          <w:p w14:paraId="09EFBE9A" w14:textId="28CB90D5" w:rsidR="003846BE" w:rsidRDefault="003846BE" w:rsidP="00556927">
            <w:pPr>
              <w:pStyle w:val="bersichtsraster-Kompetenz"/>
              <w:spacing w:line="22" w:lineRule="atLeast"/>
            </w:pPr>
            <w:r>
              <w:t>(Pro-6)</w:t>
            </w:r>
            <w:r>
              <w:tab/>
              <w:t>entwickeln Ideen für mögliche Lösungswege, planen Vorgehensweisen zur Lösung eines Problems und führen Lösungspläne zielgerichtet aus</w:t>
            </w:r>
            <w:r w:rsidR="008B4B42">
              <w:t>,</w:t>
            </w:r>
          </w:p>
          <w:p w14:paraId="4D6FD60A" w14:textId="77777777" w:rsidR="003846BE" w:rsidRDefault="003846BE" w:rsidP="00556927">
            <w:pPr>
              <w:pStyle w:val="bersichtsraster-Kompetenz"/>
              <w:spacing w:line="22" w:lineRule="atLeast"/>
            </w:pPr>
            <w:r>
              <w:t>(Pro-8)</w:t>
            </w:r>
            <w:r>
              <w:tab/>
              <w:t>vergleichen verschiedene Lösungswege im Hinblick auf Gemeinsamkeiten und Unterschiede und beurteilen deren Effizienz,</w:t>
            </w:r>
          </w:p>
          <w:p w14:paraId="56730B08" w14:textId="77777777" w:rsidR="003846BE" w:rsidRDefault="003846BE" w:rsidP="00556927">
            <w:pPr>
              <w:pStyle w:val="bersichtsraster-Kompetenz"/>
              <w:spacing w:line="22" w:lineRule="atLeast"/>
            </w:pPr>
            <w:r>
              <w:t>(Arg-1) stellen Fragen, die für Mathematik charakteristisch sind, und stellen begründete Vermutungen über die Existenz und Art von Zusammenhängen auf,</w:t>
            </w:r>
          </w:p>
          <w:p w14:paraId="167B241A" w14:textId="192FAEF4" w:rsidR="003846BE" w:rsidRDefault="003846BE" w:rsidP="00556927">
            <w:pPr>
              <w:pStyle w:val="bersichtsraster-Kompetenz"/>
              <w:spacing w:line="22" w:lineRule="atLeast"/>
            </w:pPr>
            <w:r>
              <w:t>(Arg-6) verknüpfen Argumente zu Argumentationsketten</w:t>
            </w:r>
            <w:r w:rsidR="008B4B42">
              <w:t>,</w:t>
            </w:r>
          </w:p>
          <w:p w14:paraId="0D24A608" w14:textId="77777777" w:rsidR="003846BE" w:rsidRDefault="003846BE" w:rsidP="00556927">
            <w:pPr>
              <w:pStyle w:val="bersichtsraster-Kompetenz"/>
              <w:spacing w:line="22" w:lineRule="atLeast"/>
            </w:pPr>
            <w:r>
              <w:t>(Arg-7)</w:t>
            </w:r>
            <w:r>
              <w:tab/>
              <w:t>nutzen verschiedene Argumentationsstrategien (</w:t>
            </w:r>
            <w:r w:rsidRPr="00571978">
              <w:rPr>
                <w:i/>
                <w:color w:val="808080" w:themeColor="background1" w:themeShade="80"/>
              </w:rPr>
              <w:t>Gegenbeispiel</w:t>
            </w:r>
            <w:r>
              <w:t>, direktes Schlussfolgern, Widerspruch),</w:t>
            </w:r>
          </w:p>
          <w:p w14:paraId="6F722D81" w14:textId="43B61118" w:rsidR="003846BE" w:rsidRDefault="003846BE" w:rsidP="00556927">
            <w:pPr>
              <w:pStyle w:val="bersichtsraster-Kompetenz"/>
              <w:spacing w:line="22" w:lineRule="atLeast"/>
            </w:pPr>
            <w:r>
              <w:t>(Arg-8) erläutern vorgegebene Argumentationen und Beweise hinsichtlich ihrer logischen Struktur (Folgerungen/</w:t>
            </w:r>
            <w:r w:rsidRPr="00571978">
              <w:rPr>
                <w:i/>
                <w:color w:val="808080" w:themeColor="background1" w:themeShade="80"/>
              </w:rPr>
              <w:t>Äquivalenz</w:t>
            </w:r>
            <w:r>
              <w:t xml:space="preserve">, </w:t>
            </w:r>
            <w:r w:rsidRPr="00571978">
              <w:rPr>
                <w:i/>
                <w:color w:val="808080" w:themeColor="background1" w:themeShade="80"/>
              </w:rPr>
              <w:t>Und-/Oder-Verknüpfungen, Negation, All- und Existenzaussagen</w:t>
            </w:r>
            <w:r w:rsidR="006A63E1">
              <w:t>),</w:t>
            </w:r>
          </w:p>
          <w:p w14:paraId="3ABA90DF" w14:textId="5355F27D" w:rsidR="00504D65" w:rsidRDefault="00FC4789" w:rsidP="00556927">
            <w:pPr>
              <w:pStyle w:val="bersichtsraster-Kompetenz"/>
              <w:spacing w:line="22" w:lineRule="atLeast"/>
            </w:pPr>
            <w:r>
              <w:t>(Arg-9) beurteilen, ob vorliegende Argumentationsketten vollständig und fehlerfrei sind,</w:t>
            </w:r>
          </w:p>
          <w:p w14:paraId="4CBFBF71" w14:textId="62C654B5" w:rsidR="006A63E1" w:rsidRPr="00B5062D" w:rsidRDefault="006A63E1" w:rsidP="00556927">
            <w:pPr>
              <w:pStyle w:val="bersichtsraster-Kompetenz"/>
              <w:spacing w:line="22" w:lineRule="atLeast"/>
            </w:pPr>
            <w:r w:rsidRPr="006A63E1">
              <w:t>(Arg-10) ergänzen lückenhafte und korrigieren fehlerhafte Argumentationsketten</w:t>
            </w:r>
            <w:r>
              <w:t>.</w:t>
            </w:r>
          </w:p>
        </w:tc>
        <w:tc>
          <w:tcPr>
            <w:tcW w:w="1736" w:type="pct"/>
          </w:tcPr>
          <w:p w14:paraId="2614298F" w14:textId="77777777" w:rsidR="003846BE" w:rsidRDefault="003846BE" w:rsidP="00556927">
            <w:pPr>
              <w:pStyle w:val="bersichtsraster"/>
              <w:spacing w:line="22" w:lineRule="atLeast"/>
              <w:rPr>
                <w:lang w:eastAsia="en-US"/>
              </w:rPr>
            </w:pPr>
            <w:r>
              <w:rPr>
                <w:lang w:eastAsia="en-US"/>
              </w:rPr>
              <w:t>Zur Umsetzung</w:t>
            </w:r>
          </w:p>
          <w:p w14:paraId="6E8B096B" w14:textId="77777777" w:rsidR="003846BE" w:rsidRDefault="003846BE" w:rsidP="00556927">
            <w:pPr>
              <w:pStyle w:val="bersichtsraster-Aufzhlung"/>
              <w:spacing w:line="22" w:lineRule="atLeast"/>
            </w:pPr>
            <w:r>
              <w:t xml:space="preserve">Geradenkreuzungen aus dem Alltag (Straßenkarten, geometrische Figuren und Muster) </w:t>
            </w:r>
          </w:p>
          <w:p w14:paraId="66F55018" w14:textId="77777777" w:rsidR="003846BE" w:rsidRDefault="003846BE" w:rsidP="00556927">
            <w:pPr>
              <w:pStyle w:val="bersichtsraster-Aufzhlung"/>
              <w:spacing w:line="22" w:lineRule="atLeast"/>
            </w:pPr>
            <w:r>
              <w:t xml:space="preserve">Erster Zugriff auf das Beweisen durch Entdecken, Formulieren, Begründen und Nutzen von allgemeingültigen Zusammenhängen </w:t>
            </w:r>
          </w:p>
          <w:p w14:paraId="6C0E9D14" w14:textId="77777777" w:rsidR="003846BE" w:rsidRDefault="003846BE" w:rsidP="00556927">
            <w:pPr>
              <w:pStyle w:val="bersichtsraster-Aufzhlung"/>
              <w:spacing w:line="22" w:lineRule="atLeast"/>
            </w:pPr>
            <w:r>
              <w:t xml:space="preserve">Anbahnung von Argumentationsketten durch Wenn-Dann-Aussagen </w:t>
            </w:r>
          </w:p>
          <w:p w14:paraId="07AD0BD8" w14:textId="77777777" w:rsidR="003846BE" w:rsidRDefault="003846BE" w:rsidP="00556927">
            <w:pPr>
              <w:pStyle w:val="bersichtsraster-Aufzhlung"/>
              <w:spacing w:line="22" w:lineRule="atLeast"/>
            </w:pPr>
            <w:r>
              <w:t xml:space="preserve">Winkelmessungen und -berechnungen an Faltungen </w:t>
            </w:r>
          </w:p>
          <w:p w14:paraId="14AC0F73" w14:textId="77777777" w:rsidR="003846BE" w:rsidRDefault="003846BE" w:rsidP="00556927">
            <w:pPr>
              <w:pStyle w:val="bersichtsraster-Aufzhlung"/>
              <w:spacing w:line="22" w:lineRule="atLeast"/>
            </w:pPr>
            <w:r>
              <w:t xml:space="preserve">Herausstellen des Merkmals „Beweis“ am Beispiel des Innenwinkelsatzes </w:t>
            </w:r>
          </w:p>
          <w:p w14:paraId="27D9682D" w14:textId="77777777" w:rsidR="003846BE" w:rsidRDefault="003846BE" w:rsidP="00556927">
            <w:pPr>
              <w:pStyle w:val="bersichtsraster-Aufzhlung"/>
              <w:spacing w:line="22" w:lineRule="atLeast"/>
            </w:pPr>
            <w:r>
              <w:t>Umkehrbarkeit der Sätze thematisieren, exemplarisch einen Beweis durch Widerspruch</w:t>
            </w:r>
          </w:p>
          <w:p w14:paraId="5A7E3F11" w14:textId="77777777" w:rsidR="003846BE" w:rsidRDefault="003846BE" w:rsidP="00556927">
            <w:pPr>
              <w:pStyle w:val="bersichtsraster-Aufzhlung"/>
              <w:spacing w:line="22" w:lineRule="atLeast"/>
            </w:pPr>
            <w:r>
              <w:t xml:space="preserve">Beachten einer präzisen Darstellung von Lösungswegen bei Beweisaufgaben </w:t>
            </w:r>
          </w:p>
          <w:p w14:paraId="38465C46" w14:textId="77777777" w:rsidR="003846BE" w:rsidRDefault="003846BE" w:rsidP="00556927">
            <w:pPr>
              <w:pStyle w:val="bersichtsraster"/>
              <w:spacing w:line="22" w:lineRule="atLeast"/>
              <w:rPr>
                <w:lang w:eastAsia="en-US"/>
              </w:rPr>
            </w:pPr>
            <w:r>
              <w:rPr>
                <w:lang w:eastAsia="en-US"/>
              </w:rPr>
              <w:t>Zur Vernetzung</w:t>
            </w:r>
          </w:p>
          <w:p w14:paraId="7E4EAEE2" w14:textId="56693CA9" w:rsidR="003846BE" w:rsidRDefault="003846BE" w:rsidP="00556927">
            <w:pPr>
              <w:pStyle w:val="bersichtsraster-Aufzhlung"/>
              <w:spacing w:line="22" w:lineRule="atLeast"/>
            </w:pPr>
            <w:r>
              <w:t xml:space="preserve">Winkel </w:t>
            </w:r>
            <w:r w:rsidR="00556505">
              <w:t>←</w:t>
            </w:r>
            <w:r>
              <w:t>6.6</w:t>
            </w:r>
          </w:p>
          <w:p w14:paraId="2B9822EB" w14:textId="2F86C189" w:rsidR="003846BE" w:rsidRDefault="003846BE" w:rsidP="00556927">
            <w:pPr>
              <w:pStyle w:val="bersichtsraster-Aufzhlung"/>
              <w:spacing w:line="22" w:lineRule="atLeast"/>
            </w:pPr>
            <w:r>
              <w:t xml:space="preserve">Navigation: Kreuzpeilung von Schiffen/Flugzeugen </w:t>
            </w:r>
            <w:r w:rsidR="00556505">
              <w:t>→</w:t>
            </w:r>
            <w:r>
              <w:t>7.4</w:t>
            </w:r>
          </w:p>
          <w:p w14:paraId="06804CCB" w14:textId="77777777" w:rsidR="003846BE" w:rsidRDefault="003846BE" w:rsidP="00556927">
            <w:pPr>
              <w:pStyle w:val="bersichtsraster"/>
              <w:spacing w:line="22" w:lineRule="atLeast"/>
              <w:rPr>
                <w:lang w:eastAsia="en-US"/>
              </w:rPr>
            </w:pPr>
            <w:r>
              <w:rPr>
                <w:lang w:eastAsia="en-US"/>
              </w:rPr>
              <w:t>Zur Erweiterung und Vertiefung</w:t>
            </w:r>
          </w:p>
          <w:p w14:paraId="030EBCCD" w14:textId="77777777" w:rsidR="003846BE" w:rsidRDefault="003846BE" w:rsidP="00556927">
            <w:pPr>
              <w:pStyle w:val="bersichtsraster-Aufzhlung"/>
              <w:spacing w:line="22" w:lineRule="atLeast"/>
            </w:pPr>
            <w:r>
              <w:t xml:space="preserve">Geometrische Denkaufgaben (vgl. „Schule des Denkens“ nach Polya) zur Planung von Lösungswegen; komplexere Bestimmungsaufgaben zur Beurteilung von Lösungswegen </w:t>
            </w:r>
          </w:p>
          <w:p w14:paraId="676DA8A9" w14:textId="77777777" w:rsidR="003846BE" w:rsidRDefault="003846BE" w:rsidP="00556927">
            <w:pPr>
              <w:pStyle w:val="bersichtsraster-Aufzhlung"/>
              <w:spacing w:line="22" w:lineRule="atLeast"/>
            </w:pPr>
            <w:r>
              <w:t>Innenwinkelsumme im Vieleck</w:t>
            </w:r>
          </w:p>
          <w:p w14:paraId="7320297D" w14:textId="74EC5155" w:rsidR="003846BE" w:rsidRPr="00B5062D" w:rsidRDefault="003846BE" w:rsidP="00556927">
            <w:pPr>
              <w:pStyle w:val="bersichtsraster-Aufzhlung"/>
              <w:spacing w:line="22" w:lineRule="atLeast"/>
            </w:pPr>
            <w:r>
              <w:t>Formulierung der Abhängigkeit von Winkeln in Figuren mit Termen; algebraische Argumente spielen nach Möglichkeit keine Rolle</w:t>
            </w:r>
          </w:p>
        </w:tc>
      </w:tr>
      <w:tr w:rsidR="003846BE" w14:paraId="56B98807" w14:textId="77777777" w:rsidTr="00F9236C">
        <w:trPr>
          <w:cantSplit/>
          <w:trHeight w:val="567"/>
        </w:trPr>
        <w:tc>
          <w:tcPr>
            <w:tcW w:w="545" w:type="pct"/>
            <w:shd w:val="clear" w:color="auto" w:fill="auto"/>
          </w:tcPr>
          <w:p w14:paraId="76F33A47" w14:textId="0A48ABD2" w:rsidR="003846BE" w:rsidRDefault="003846BE">
            <w:pPr>
              <w:pStyle w:val="bersichtsraster"/>
              <w:spacing w:line="276" w:lineRule="auto"/>
              <w:rPr>
                <w:lang w:eastAsia="en-US"/>
              </w:rPr>
            </w:pPr>
            <w:r>
              <w:rPr>
                <w:lang w:eastAsia="en-US"/>
              </w:rPr>
              <w:lastRenderedPageBreak/>
              <w:t>7.4</w:t>
            </w:r>
          </w:p>
          <w:p w14:paraId="6C0F9E3E" w14:textId="77777777" w:rsidR="003846BE" w:rsidRDefault="003846BE">
            <w:pPr>
              <w:pStyle w:val="bersichtsraster"/>
              <w:spacing w:line="276" w:lineRule="auto"/>
              <w:rPr>
                <w:lang w:eastAsia="en-US"/>
              </w:rPr>
            </w:pPr>
            <w:r>
              <w:rPr>
                <w:lang w:eastAsia="en-US"/>
              </w:rPr>
              <w:t>Raus aus den Schulden:</w:t>
            </w:r>
          </w:p>
          <w:p w14:paraId="2E36924E" w14:textId="77777777" w:rsidR="003846BE" w:rsidRDefault="003846BE">
            <w:pPr>
              <w:pStyle w:val="bersichtsraster"/>
              <w:spacing w:line="276" w:lineRule="auto"/>
              <w:rPr>
                <w:lang w:eastAsia="en-US"/>
              </w:rPr>
            </w:pPr>
            <w:r>
              <w:rPr>
                <w:lang w:eastAsia="en-US"/>
              </w:rPr>
              <w:t>Rechnen mit rationalen Zahlen</w:t>
            </w:r>
          </w:p>
          <w:p w14:paraId="1490E918" w14:textId="6D1424CE" w:rsidR="003846BE" w:rsidRPr="00EE7D00" w:rsidRDefault="003846BE" w:rsidP="00B5062D">
            <w:pPr>
              <w:pStyle w:val="bersichtsraster"/>
            </w:pPr>
            <w:r>
              <w:rPr>
                <w:lang w:eastAsia="en-US"/>
              </w:rPr>
              <w:t xml:space="preserve">ca. 12 </w:t>
            </w:r>
            <w:r w:rsidR="00C6598D">
              <w:rPr>
                <w:lang w:eastAsia="en-US"/>
              </w:rPr>
              <w:t>U.-Std.</w:t>
            </w:r>
          </w:p>
        </w:tc>
        <w:tc>
          <w:tcPr>
            <w:tcW w:w="794" w:type="pct"/>
          </w:tcPr>
          <w:p w14:paraId="0BDD36CE" w14:textId="77777777" w:rsidR="003846BE" w:rsidRDefault="003846BE">
            <w:pPr>
              <w:pStyle w:val="bersichtsraster"/>
              <w:spacing w:line="276" w:lineRule="auto"/>
              <w:rPr>
                <w:lang w:eastAsia="en-US"/>
              </w:rPr>
            </w:pPr>
            <w:r>
              <w:rPr>
                <w:lang w:eastAsia="en-US"/>
              </w:rPr>
              <w:t>Arithmetik/Algebra</w:t>
            </w:r>
          </w:p>
          <w:p w14:paraId="408C2CF1" w14:textId="77777777" w:rsidR="003846BE" w:rsidRDefault="003846BE" w:rsidP="00D668A5">
            <w:pPr>
              <w:pStyle w:val="bersichtsraster-Aufzhlung"/>
            </w:pPr>
            <w:r>
              <w:t>Zahlbereichserweiterung: rationale Zahlen</w:t>
            </w:r>
          </w:p>
          <w:p w14:paraId="164AE7C2" w14:textId="2E41F7CB" w:rsidR="003846BE" w:rsidRPr="00B5062D" w:rsidRDefault="003846BE" w:rsidP="00862CA1">
            <w:pPr>
              <w:pStyle w:val="bersichtsraster-Aufzhlung"/>
            </w:pPr>
            <w:r>
              <w:t>Gesetze und Regeln: Vorzeichenregeln, Rechengesetze für rationale Zahlen</w:t>
            </w:r>
            <w:r w:rsidRPr="00E767BD">
              <w:rPr>
                <w:i/>
                <w:color w:val="808080" w:themeColor="background1" w:themeShade="80"/>
              </w:rPr>
              <w:t>, binomische Formeln</w:t>
            </w:r>
          </w:p>
        </w:tc>
        <w:tc>
          <w:tcPr>
            <w:tcW w:w="1925" w:type="pct"/>
          </w:tcPr>
          <w:p w14:paraId="1C2E940A" w14:textId="77777777" w:rsidR="003846BE" w:rsidRDefault="003846BE" w:rsidP="00556927">
            <w:pPr>
              <w:pStyle w:val="bersichtsraster"/>
              <w:spacing w:line="22" w:lineRule="atLeast"/>
              <w:rPr>
                <w:lang w:eastAsia="en-US"/>
              </w:rPr>
            </w:pPr>
            <w:r>
              <w:rPr>
                <w:lang w:eastAsia="en-US"/>
              </w:rPr>
              <w:t>Konkretisierte Kompetenzerwartungen</w:t>
            </w:r>
          </w:p>
          <w:p w14:paraId="41F21468" w14:textId="77777777" w:rsidR="003846BE" w:rsidRDefault="003846BE" w:rsidP="00556927">
            <w:pPr>
              <w:pStyle w:val="bersichtsraster-Kompetenz"/>
              <w:spacing w:line="22" w:lineRule="atLeast"/>
            </w:pPr>
            <w:r>
              <w:t>(Ari-1) stellen rationale Zahlen auf der Zahlengeraden dar und ordnen sie der Größe nach,</w:t>
            </w:r>
          </w:p>
          <w:p w14:paraId="7F05AC46" w14:textId="77777777" w:rsidR="003846BE" w:rsidRDefault="003846BE" w:rsidP="00556927">
            <w:pPr>
              <w:pStyle w:val="bersichtsraster-Kompetenz"/>
              <w:spacing w:line="22" w:lineRule="atLeast"/>
            </w:pPr>
            <w:r>
              <w:t>(Ari-2) geben Gründe und Beispiele für Zahlbereichserweiterungen an,</w:t>
            </w:r>
          </w:p>
          <w:p w14:paraId="17AEF91C" w14:textId="77777777" w:rsidR="003846BE" w:rsidRDefault="003846BE" w:rsidP="00556927">
            <w:pPr>
              <w:pStyle w:val="bersichtsraster-Kompetenz"/>
              <w:spacing w:line="22" w:lineRule="atLeast"/>
            </w:pPr>
            <w:r>
              <w:t>(Ari-3) leiten Vorzeichenregeln zur Addition und Multiplikation anhand von Beispielen ab und nutzen Rechengesetze und Regeln,</w:t>
            </w:r>
          </w:p>
          <w:p w14:paraId="2E976E6E" w14:textId="77777777" w:rsidR="003846BE" w:rsidRDefault="003846BE" w:rsidP="00556927">
            <w:pPr>
              <w:pStyle w:val="bersichtsraster"/>
              <w:spacing w:line="22" w:lineRule="atLeast"/>
              <w:rPr>
                <w:lang w:eastAsia="en-US"/>
              </w:rPr>
            </w:pPr>
            <w:r>
              <w:rPr>
                <w:lang w:eastAsia="en-US"/>
              </w:rPr>
              <w:t>Prozessbezogene Kompetenzerwartungen</w:t>
            </w:r>
          </w:p>
          <w:p w14:paraId="52F9897F" w14:textId="7A69BF75" w:rsidR="00E767BD" w:rsidRDefault="00271AA4" w:rsidP="00556927">
            <w:pPr>
              <w:pStyle w:val="bersichtsraster-Kompetenz"/>
              <w:spacing w:line="22" w:lineRule="atLeast"/>
            </w:pPr>
            <w:r>
              <w:t>(Ope-1) wenden grundlegende Kopfrechenfertigkeiten sicher an,</w:t>
            </w:r>
          </w:p>
          <w:p w14:paraId="027441D7" w14:textId="3EEE31CE" w:rsidR="003846BE" w:rsidRDefault="003846BE" w:rsidP="00556927">
            <w:pPr>
              <w:pStyle w:val="bersichtsraster-Kompetenz"/>
              <w:spacing w:line="22" w:lineRule="atLeast"/>
            </w:pPr>
            <w:r>
              <w:t xml:space="preserve">(Ope-4) führen geeignete Rechenoperationen auf der Grundlage eines inhaltlichen Verständnisses durch, </w:t>
            </w:r>
          </w:p>
          <w:p w14:paraId="410E7A58" w14:textId="4AA85BE2" w:rsidR="003846BE" w:rsidRDefault="003846BE" w:rsidP="00556927">
            <w:pPr>
              <w:pStyle w:val="bersichtsraster-Kompetenz"/>
              <w:spacing w:line="22" w:lineRule="atLeast"/>
            </w:pPr>
            <w:r>
              <w:t>(Ope-8) nutzen schematisierte und strategiegeleitete Verfahren, Algorithmen und Regeln,</w:t>
            </w:r>
          </w:p>
          <w:p w14:paraId="37D9C5D1" w14:textId="47D7A550" w:rsidR="00504D65" w:rsidRDefault="008F2699" w:rsidP="00556927">
            <w:pPr>
              <w:pStyle w:val="bersichtsraster-Kompetenz"/>
              <w:spacing w:line="22" w:lineRule="atLeast"/>
            </w:pPr>
            <w:r>
              <w:t>(Pro-3) setzen Muster und Zahlenfolgen fort, beschreiben Beziehungen zwischen Größen und stellen begründete Vermutungen über Zusammenhänge auf,</w:t>
            </w:r>
          </w:p>
          <w:p w14:paraId="52A9AD21" w14:textId="63786660" w:rsidR="003846BE" w:rsidRPr="00B5062D" w:rsidRDefault="003846BE" w:rsidP="00556927">
            <w:pPr>
              <w:pStyle w:val="bersichtsraster-Kompetenz"/>
              <w:spacing w:line="22" w:lineRule="atLeast"/>
            </w:pPr>
            <w:r>
              <w:t>(Arg-5) begründen Lösungswege und nutzen dabei mathematische Regeln bzw. Sätze und sachlogische Argumente.</w:t>
            </w:r>
          </w:p>
        </w:tc>
        <w:tc>
          <w:tcPr>
            <w:tcW w:w="1736" w:type="pct"/>
          </w:tcPr>
          <w:p w14:paraId="68D0B6A2" w14:textId="77777777" w:rsidR="003846BE" w:rsidRDefault="003846BE" w:rsidP="00556927">
            <w:pPr>
              <w:pStyle w:val="bersichtsraster"/>
              <w:spacing w:line="22" w:lineRule="atLeast"/>
              <w:rPr>
                <w:lang w:eastAsia="en-US"/>
              </w:rPr>
            </w:pPr>
            <w:r>
              <w:rPr>
                <w:lang w:eastAsia="en-US"/>
              </w:rPr>
              <w:t>Zur Umsetzung</w:t>
            </w:r>
          </w:p>
          <w:p w14:paraId="29FB607C" w14:textId="3F70E580" w:rsidR="003846BE" w:rsidRDefault="001B0B39" w:rsidP="00556927">
            <w:pPr>
              <w:pStyle w:val="bersichtsraster-Aufzhlung"/>
              <w:spacing w:line="22" w:lineRule="atLeast"/>
            </w:pPr>
            <w:r>
              <w:t xml:space="preserve">Möglicher </w:t>
            </w:r>
            <w:r w:rsidR="003846BE">
              <w:t>Einstieg: Kontospiel</w:t>
            </w:r>
            <w:r w:rsidR="003846BE">
              <w:rPr>
                <w:rStyle w:val="Funotenzeichen"/>
              </w:rPr>
              <w:footnoteReference w:id="7"/>
            </w:r>
          </w:p>
          <w:p w14:paraId="2BB143A6" w14:textId="77777777" w:rsidR="003846BE" w:rsidRDefault="003846BE" w:rsidP="00556927">
            <w:pPr>
              <w:pStyle w:val="bersichtsraster-Aufzhlung"/>
              <w:spacing w:line="22" w:lineRule="atLeast"/>
            </w:pPr>
            <w:r>
              <w:t>Permanenzprinzip zur Begründung der Multiplikationsregeln; Regel zur Division ergibt sich analog</w:t>
            </w:r>
          </w:p>
          <w:p w14:paraId="4A7CFF89" w14:textId="77777777" w:rsidR="003846BE" w:rsidRDefault="003846BE" w:rsidP="00556927">
            <w:pPr>
              <w:pStyle w:val="bersichtsraster"/>
              <w:spacing w:line="22" w:lineRule="atLeast"/>
              <w:rPr>
                <w:lang w:eastAsia="en-US"/>
              </w:rPr>
            </w:pPr>
            <w:r>
              <w:rPr>
                <w:lang w:eastAsia="en-US"/>
              </w:rPr>
              <w:t>Zur Vernetzung</w:t>
            </w:r>
          </w:p>
          <w:p w14:paraId="38640881" w14:textId="70C7C1E1" w:rsidR="003846BE" w:rsidRDefault="003846BE" w:rsidP="00556927">
            <w:pPr>
              <w:pStyle w:val="bersichtsraster-Aufzhlung"/>
              <w:spacing w:line="22" w:lineRule="atLeast"/>
            </w:pPr>
            <w:r>
              <w:t xml:space="preserve">Darstellung ganzer Zahlen bereits in </w:t>
            </w:r>
            <w:r w:rsidR="00556505">
              <w:t>←</w:t>
            </w:r>
            <w:r>
              <w:t xml:space="preserve">6.2 </w:t>
            </w:r>
          </w:p>
          <w:p w14:paraId="70A71F9E" w14:textId="78B07D28" w:rsidR="003846BE" w:rsidRDefault="003846BE" w:rsidP="00556927">
            <w:pPr>
              <w:pStyle w:val="bersichtsraster-Aufzhlung"/>
              <w:spacing w:line="22" w:lineRule="atLeast"/>
            </w:pPr>
            <w:r>
              <w:t xml:space="preserve">Rechenregeln mit (positiven) Bruchzahlen </w:t>
            </w:r>
            <w:r w:rsidR="00556505">
              <w:t>←</w:t>
            </w:r>
            <w:r>
              <w:t xml:space="preserve">5.4, </w:t>
            </w:r>
            <w:r w:rsidR="00556505">
              <w:t>←</w:t>
            </w:r>
            <w:r>
              <w:t xml:space="preserve">6.5, </w:t>
            </w:r>
            <w:r w:rsidR="00556505">
              <w:t>←</w:t>
            </w:r>
            <w:r>
              <w:t>6.7</w:t>
            </w:r>
          </w:p>
          <w:p w14:paraId="5674D9AC" w14:textId="77777777" w:rsidR="003846BE" w:rsidRDefault="003846BE" w:rsidP="00556927">
            <w:pPr>
              <w:pStyle w:val="bersichtsraster"/>
              <w:spacing w:line="22" w:lineRule="atLeast"/>
              <w:rPr>
                <w:lang w:eastAsia="en-US"/>
              </w:rPr>
            </w:pPr>
            <w:r>
              <w:rPr>
                <w:lang w:eastAsia="en-US"/>
              </w:rPr>
              <w:t>Zur Erweiterung und Vertiefung</w:t>
            </w:r>
          </w:p>
          <w:p w14:paraId="5263B8E8" w14:textId="5BCF7D44" w:rsidR="003846BE" w:rsidRPr="00B5062D" w:rsidRDefault="003846BE" w:rsidP="00556927">
            <w:pPr>
              <w:pStyle w:val="bersichtsraster-Aufzhlung"/>
              <w:spacing w:line="22" w:lineRule="atLeast"/>
            </w:pPr>
            <w:r>
              <w:t>Projekt: Lernspiele zum Rechnen mit rationalen Zahlen mit Lernenden entwickeln</w:t>
            </w:r>
          </w:p>
        </w:tc>
      </w:tr>
      <w:tr w:rsidR="003846BE" w14:paraId="0EEFD14C" w14:textId="77777777" w:rsidTr="00F9236C">
        <w:trPr>
          <w:cantSplit/>
          <w:trHeight w:val="567"/>
        </w:trPr>
        <w:tc>
          <w:tcPr>
            <w:tcW w:w="545" w:type="pct"/>
            <w:shd w:val="clear" w:color="auto" w:fill="auto"/>
          </w:tcPr>
          <w:p w14:paraId="666ACA73" w14:textId="77777777" w:rsidR="003846BE" w:rsidRDefault="003846BE">
            <w:pPr>
              <w:pStyle w:val="bersichtsraster"/>
              <w:spacing w:line="276" w:lineRule="auto"/>
              <w:rPr>
                <w:lang w:eastAsia="en-US"/>
              </w:rPr>
            </w:pPr>
            <w:r>
              <w:rPr>
                <w:lang w:eastAsia="en-US"/>
              </w:rPr>
              <w:lastRenderedPageBreak/>
              <w:t>7.5</w:t>
            </w:r>
          </w:p>
          <w:p w14:paraId="29E593B7" w14:textId="7D957A05" w:rsidR="003846BE" w:rsidRDefault="003846BE">
            <w:pPr>
              <w:pStyle w:val="bersichtsraster"/>
              <w:spacing w:line="276" w:lineRule="auto"/>
              <w:rPr>
                <w:lang w:eastAsia="en-US"/>
              </w:rPr>
            </w:pPr>
            <w:r>
              <w:rPr>
                <w:lang w:eastAsia="en-US"/>
              </w:rPr>
              <w:t>Termumfor</w:t>
            </w:r>
            <w:r w:rsidR="00F9236C">
              <w:rPr>
                <w:lang w:eastAsia="en-US"/>
              </w:rPr>
              <w:softHyphen/>
            </w:r>
            <w:r>
              <w:rPr>
                <w:lang w:eastAsia="en-US"/>
              </w:rPr>
              <w:t>mungen anschaulich</w:t>
            </w:r>
          </w:p>
          <w:p w14:paraId="2C038C41" w14:textId="5B37C711" w:rsidR="003846BE" w:rsidRPr="00EE7D00" w:rsidRDefault="003846BE" w:rsidP="00B5062D">
            <w:pPr>
              <w:pStyle w:val="bersichtsraster"/>
            </w:pPr>
            <w:r>
              <w:rPr>
                <w:lang w:eastAsia="en-US"/>
              </w:rPr>
              <w:t xml:space="preserve">ca. 6 </w:t>
            </w:r>
            <w:r w:rsidR="00C6598D">
              <w:rPr>
                <w:lang w:eastAsia="en-US"/>
              </w:rPr>
              <w:t>U.-Std.</w:t>
            </w:r>
          </w:p>
        </w:tc>
        <w:tc>
          <w:tcPr>
            <w:tcW w:w="794" w:type="pct"/>
          </w:tcPr>
          <w:p w14:paraId="411F7DB9" w14:textId="77777777" w:rsidR="003846BE" w:rsidRDefault="003846BE">
            <w:pPr>
              <w:pStyle w:val="bersichtsraster"/>
              <w:spacing w:line="276" w:lineRule="auto"/>
              <w:rPr>
                <w:lang w:eastAsia="en-US"/>
              </w:rPr>
            </w:pPr>
            <w:r>
              <w:rPr>
                <w:lang w:eastAsia="en-US"/>
              </w:rPr>
              <w:t>Geometrie</w:t>
            </w:r>
          </w:p>
          <w:p w14:paraId="70270410" w14:textId="77777777" w:rsidR="003846BE" w:rsidRDefault="003846BE" w:rsidP="00D668A5">
            <w:pPr>
              <w:pStyle w:val="bersichtsraster-Aufzhlung"/>
            </w:pPr>
            <w:r>
              <w:t>Umfang und Flächeninhalt: Dreieck, Viereck, zusammengesetzte Figuren, Höhe und Grundseite</w:t>
            </w:r>
          </w:p>
          <w:p w14:paraId="23D3D333" w14:textId="77777777" w:rsidR="003846BE" w:rsidRDefault="003846BE">
            <w:pPr>
              <w:pStyle w:val="bersichtsraster"/>
              <w:spacing w:line="276" w:lineRule="auto"/>
              <w:rPr>
                <w:lang w:eastAsia="en-US"/>
              </w:rPr>
            </w:pPr>
            <w:r>
              <w:rPr>
                <w:lang w:eastAsia="en-US"/>
              </w:rPr>
              <w:t>Arithmetik/Algebra</w:t>
            </w:r>
          </w:p>
          <w:p w14:paraId="1F285243" w14:textId="105A08E6" w:rsidR="003846BE" w:rsidRPr="00B5062D" w:rsidRDefault="003846BE" w:rsidP="00D668A5">
            <w:pPr>
              <w:pStyle w:val="bersichtsraster-Aufzhlung"/>
            </w:pPr>
            <w:r>
              <w:t xml:space="preserve">Term und Variable: Variable als Veränderliche, als Platzhalter sowie als Unbekannte, </w:t>
            </w:r>
            <w:r w:rsidRPr="00E767BD">
              <w:rPr>
                <w:rFonts w:eastAsia="Calibri" w:cs="Tahoma"/>
                <w:i/>
                <w:color w:val="808080" w:themeColor="background1" w:themeShade="80"/>
                <w:kern w:val="20"/>
                <w:szCs w:val="20"/>
              </w:rPr>
              <w:t>Termumformungen</w:t>
            </w:r>
          </w:p>
        </w:tc>
        <w:tc>
          <w:tcPr>
            <w:tcW w:w="1925" w:type="pct"/>
          </w:tcPr>
          <w:p w14:paraId="40CF1B3A" w14:textId="77777777" w:rsidR="003846BE" w:rsidRDefault="003846BE" w:rsidP="00556927">
            <w:pPr>
              <w:pStyle w:val="bersichtsraster"/>
              <w:spacing w:line="22" w:lineRule="atLeast"/>
              <w:rPr>
                <w:lang w:eastAsia="en-US"/>
              </w:rPr>
            </w:pPr>
            <w:r>
              <w:rPr>
                <w:lang w:eastAsia="en-US"/>
              </w:rPr>
              <w:t>Konkretisierte Kompetenzerwartungen</w:t>
            </w:r>
          </w:p>
          <w:p w14:paraId="64545962" w14:textId="77777777" w:rsidR="003846BE" w:rsidRDefault="003846BE" w:rsidP="00556927">
            <w:pPr>
              <w:pStyle w:val="bersichtsraster-Kompetenz"/>
              <w:spacing w:line="22" w:lineRule="atLeast"/>
            </w:pPr>
            <w:r>
              <w:t>(Geo-6)</w:t>
            </w:r>
            <w:r>
              <w:tab/>
              <w:t>erkunden geometrische Zusammenhänge (</w:t>
            </w:r>
            <w:r w:rsidRPr="00571978">
              <w:rPr>
                <w:i/>
                <w:color w:val="808080" w:themeColor="background1" w:themeShade="80"/>
              </w:rPr>
              <w:t>Ortslinien von Schnittpunkten</w:t>
            </w:r>
            <w:r>
              <w:t>, Abhängigkeit des Flächeninhalts von Seitenlängen) mithilfe dynamischer Geometriesoftware,</w:t>
            </w:r>
          </w:p>
          <w:p w14:paraId="12F5F23A" w14:textId="77777777" w:rsidR="003846BE" w:rsidRDefault="003846BE" w:rsidP="00556927">
            <w:pPr>
              <w:pStyle w:val="bersichtsraster-Kompetenz"/>
              <w:spacing w:line="22" w:lineRule="atLeast"/>
            </w:pPr>
            <w:r>
              <w:t>(Geo-8)</w:t>
            </w:r>
            <w:r>
              <w:tab/>
              <w:t xml:space="preserve">berechnen Flächeninhalte und entwickeln Terme zur Berechnung von Flächeninhalten ebener Figuren, </w:t>
            </w:r>
          </w:p>
          <w:p w14:paraId="005A4496" w14:textId="77777777" w:rsidR="003846BE" w:rsidRDefault="003846BE" w:rsidP="00556927">
            <w:pPr>
              <w:pStyle w:val="bersichtsraster-Kompetenz"/>
              <w:spacing w:line="22" w:lineRule="atLeast"/>
            </w:pPr>
            <w:r>
              <w:t xml:space="preserve">(Ari-5) stellen Terme </w:t>
            </w:r>
            <w:r w:rsidRPr="00571978">
              <w:rPr>
                <w:i/>
                <w:color w:val="808080" w:themeColor="background1" w:themeShade="80"/>
              </w:rPr>
              <w:t>als Rechenvorschrift von Zuordnungen und</w:t>
            </w:r>
            <w:r>
              <w:t xml:space="preserve"> zur Berechnung von Flächeninhalten und Volumina auf,</w:t>
            </w:r>
          </w:p>
          <w:p w14:paraId="2205D3BC" w14:textId="77777777" w:rsidR="003846BE" w:rsidRDefault="003846BE" w:rsidP="00556927">
            <w:pPr>
              <w:pStyle w:val="bersichtsraster"/>
              <w:spacing w:line="22" w:lineRule="atLeast"/>
              <w:rPr>
                <w:lang w:eastAsia="en-US"/>
              </w:rPr>
            </w:pPr>
            <w:r>
              <w:rPr>
                <w:lang w:eastAsia="en-US"/>
              </w:rPr>
              <w:t>Prozessbezogene Kompetenzerwartungen</w:t>
            </w:r>
          </w:p>
          <w:p w14:paraId="54989157" w14:textId="6896FE37" w:rsidR="003846BE" w:rsidRDefault="003846BE" w:rsidP="00556927">
            <w:pPr>
              <w:pStyle w:val="bersichtsraster-Kompetenz"/>
              <w:spacing w:line="22" w:lineRule="atLeast"/>
            </w:pPr>
            <w:r>
              <w:t>(Ope-3) übersetzen symbolische und formale Sprache in natürliche Sprache und umgekehrt,</w:t>
            </w:r>
          </w:p>
          <w:p w14:paraId="03A36517" w14:textId="4022B0D8" w:rsidR="00504D65" w:rsidRDefault="008F2699" w:rsidP="00556927">
            <w:pPr>
              <w:pStyle w:val="bersichtsraster-Kompetenz"/>
              <w:spacing w:line="22" w:lineRule="atLeast"/>
            </w:pPr>
            <w:r>
              <w:t>(Ope-13) nutzen analoge und digitale Medien zur Unterstützung und zur Gestaltung mathematischer Prozesse,</w:t>
            </w:r>
          </w:p>
          <w:p w14:paraId="7BB40CFB" w14:textId="14C5479E" w:rsidR="00103355" w:rsidRDefault="008F2699" w:rsidP="00556927">
            <w:pPr>
              <w:pStyle w:val="bersichtsraster-Kompetenz"/>
              <w:spacing w:line="22" w:lineRule="atLeast"/>
            </w:pPr>
            <w:r>
              <w:t xml:space="preserve">(Pro-5) </w:t>
            </w:r>
            <w:r w:rsidR="003C3010" w:rsidRPr="003C3010">
              <w:t>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73817D60" w14:textId="7227DCA3" w:rsidR="00504D65" w:rsidRDefault="003C3010" w:rsidP="00556927">
            <w:pPr>
              <w:pStyle w:val="bersichtsraster-Kompetenz"/>
              <w:spacing w:line="22" w:lineRule="atLeast"/>
            </w:pPr>
            <w:r>
              <w:t>(Pro-6) entwickeln Ideen für mögliche Lösungswege, planen Vorgehensweisen zur Lösung eines Problems und führen Lösungspläne zielgerichtet aus,</w:t>
            </w:r>
          </w:p>
          <w:p w14:paraId="68E89F9A" w14:textId="7C0C87C0" w:rsidR="003846BE" w:rsidRPr="00B5062D" w:rsidRDefault="003846BE" w:rsidP="00556927">
            <w:pPr>
              <w:pStyle w:val="bersichtsraster-Kompetenz"/>
              <w:spacing w:line="22" w:lineRule="atLeast"/>
            </w:pPr>
            <w:r>
              <w:t>(Kom-5) verbalisieren eigene Denkprozesse und beschreiben eigene Lösungswege.</w:t>
            </w:r>
          </w:p>
        </w:tc>
        <w:tc>
          <w:tcPr>
            <w:tcW w:w="1736" w:type="pct"/>
          </w:tcPr>
          <w:p w14:paraId="097C2512" w14:textId="77777777" w:rsidR="003846BE" w:rsidRDefault="003846BE" w:rsidP="00556927">
            <w:pPr>
              <w:pStyle w:val="bersichtsraster"/>
              <w:spacing w:line="22" w:lineRule="atLeast"/>
              <w:rPr>
                <w:lang w:eastAsia="en-US"/>
              </w:rPr>
            </w:pPr>
            <w:r>
              <w:rPr>
                <w:lang w:eastAsia="en-US"/>
              </w:rPr>
              <w:t>Zur Umsetzung</w:t>
            </w:r>
          </w:p>
          <w:p w14:paraId="7AA6C64D" w14:textId="77777777" w:rsidR="003846BE" w:rsidRDefault="003846BE" w:rsidP="00556927">
            <w:pPr>
              <w:pStyle w:val="bersichtsraster-Aufzhlung"/>
              <w:spacing w:line="22" w:lineRule="atLeast"/>
            </w:pPr>
            <w:r>
              <w:t>Flächeninhaltsformeln und Umfangsformeln in unterschiedlichen zur Herleitung passenden Varianten ermöglichen eine erste, anschaulich begründete Begegnung mit Termen und Termumformungen</w:t>
            </w:r>
          </w:p>
          <w:p w14:paraId="3F3FD589" w14:textId="6E602E72" w:rsidR="003846BE" w:rsidRPr="00B5062D" w:rsidRDefault="008944EC" w:rsidP="00A57EB5">
            <w:pPr>
              <w:pStyle w:val="bersichtsraster-Aufzhlung"/>
              <w:spacing w:line="22" w:lineRule="atLeast"/>
            </w:pPr>
            <w:r>
              <w:t xml:space="preserve">Beschreibungsgleichheit von Termen z.B. </w:t>
            </w:r>
            <w:r w:rsidR="003846BE">
              <w:t xml:space="preserve">Begründung </w:t>
            </w:r>
            <w:r w:rsidR="00A57EB5">
              <w:t>von Flächenformeln durch Zerlegung/Ergänzung</w:t>
            </w:r>
          </w:p>
        </w:tc>
      </w:tr>
      <w:tr w:rsidR="003846BE" w14:paraId="7D7639F2" w14:textId="77777777" w:rsidTr="00F9236C">
        <w:trPr>
          <w:cantSplit/>
          <w:trHeight w:val="567"/>
        </w:trPr>
        <w:tc>
          <w:tcPr>
            <w:tcW w:w="545" w:type="pct"/>
            <w:shd w:val="clear" w:color="auto" w:fill="auto"/>
          </w:tcPr>
          <w:p w14:paraId="4DBA2370" w14:textId="77777777" w:rsidR="003846BE" w:rsidRDefault="003846BE">
            <w:pPr>
              <w:pStyle w:val="bersichtsraster"/>
              <w:spacing w:line="276" w:lineRule="auto"/>
              <w:rPr>
                <w:lang w:eastAsia="en-US"/>
              </w:rPr>
            </w:pPr>
            <w:r>
              <w:rPr>
                <w:lang w:eastAsia="en-US"/>
              </w:rPr>
              <w:lastRenderedPageBreak/>
              <w:t>7.6</w:t>
            </w:r>
          </w:p>
          <w:p w14:paraId="78EE65A9" w14:textId="77777777" w:rsidR="003846BE" w:rsidRDefault="003846BE">
            <w:pPr>
              <w:pStyle w:val="bersichtsraster"/>
              <w:spacing w:line="276" w:lineRule="auto"/>
              <w:rPr>
                <w:lang w:eastAsia="en-US"/>
              </w:rPr>
            </w:pPr>
            <w:r>
              <w:rPr>
                <w:lang w:eastAsia="en-US"/>
              </w:rPr>
              <w:t>Verpackte Zahlen: Terme und Gleichungen</w:t>
            </w:r>
          </w:p>
          <w:p w14:paraId="43E624A1" w14:textId="015137AB" w:rsidR="003846BE" w:rsidRPr="00EE7D00" w:rsidRDefault="003846BE" w:rsidP="00B5062D">
            <w:pPr>
              <w:pStyle w:val="bersichtsraster"/>
            </w:pPr>
            <w:r>
              <w:rPr>
                <w:lang w:eastAsia="en-US"/>
              </w:rPr>
              <w:t xml:space="preserve">ca. 18 </w:t>
            </w:r>
            <w:r w:rsidR="00C6598D">
              <w:rPr>
                <w:lang w:eastAsia="en-US"/>
              </w:rPr>
              <w:t>U.-Std.</w:t>
            </w:r>
          </w:p>
        </w:tc>
        <w:tc>
          <w:tcPr>
            <w:tcW w:w="794" w:type="pct"/>
          </w:tcPr>
          <w:p w14:paraId="1D56342A" w14:textId="77777777" w:rsidR="003846BE" w:rsidRDefault="003846BE">
            <w:pPr>
              <w:pStyle w:val="bersichtsraster"/>
              <w:spacing w:line="276" w:lineRule="auto"/>
              <w:rPr>
                <w:lang w:eastAsia="en-US"/>
              </w:rPr>
            </w:pPr>
            <w:r>
              <w:rPr>
                <w:lang w:eastAsia="en-US"/>
              </w:rPr>
              <w:t>Arithmetik/Algebra</w:t>
            </w:r>
          </w:p>
          <w:p w14:paraId="0F1BE0A4" w14:textId="77777777" w:rsidR="003846BE" w:rsidRDefault="003846BE" w:rsidP="00D668A5">
            <w:pPr>
              <w:pStyle w:val="bersichtsraster-Aufzhlung"/>
            </w:pPr>
            <w:r>
              <w:t>Term und Variable: Variable als Veränderliche, als Platzhalter sowie als Unbekannte, Termumformungen</w:t>
            </w:r>
          </w:p>
          <w:p w14:paraId="3B859B97" w14:textId="77777777" w:rsidR="003846BE" w:rsidRDefault="003846BE" w:rsidP="00D668A5">
            <w:pPr>
              <w:pStyle w:val="bersichtsraster-Aufzhlung"/>
            </w:pPr>
            <w:r>
              <w:t>Gesetze und Regeln: Vorzeichenregeln, Rechengesetze für rationale Zahlen, binomische Formeln</w:t>
            </w:r>
          </w:p>
          <w:p w14:paraId="6F1816B7" w14:textId="624553C7" w:rsidR="003846BE" w:rsidRPr="00B5062D" w:rsidRDefault="003846BE" w:rsidP="00D668A5">
            <w:pPr>
              <w:pStyle w:val="bersichtsraster-Aufzhlung"/>
            </w:pPr>
            <w:r>
              <w:t>Lösungsverfahren: Algebraische</w:t>
            </w:r>
            <w:r w:rsidR="00DF0BAC">
              <w:t xml:space="preserve"> </w:t>
            </w:r>
            <w:r w:rsidR="00DF0BAC" w:rsidRPr="00E767BD">
              <w:rPr>
                <w:rFonts w:eastAsia="Calibri" w:cs="Tahoma"/>
                <w:i/>
                <w:color w:val="808080" w:themeColor="background1" w:themeShade="80"/>
                <w:kern w:val="20"/>
                <w:szCs w:val="20"/>
              </w:rPr>
              <w:t>und graphische</w:t>
            </w:r>
            <w:r>
              <w:t xml:space="preserve"> Lösungsverfahren (lineare Gleichungen </w:t>
            </w:r>
            <w:r w:rsidRPr="00E767BD">
              <w:rPr>
                <w:rFonts w:eastAsia="Calibri" w:cs="Tahoma"/>
                <w:i/>
                <w:color w:val="808080" w:themeColor="background1" w:themeShade="80"/>
                <w:kern w:val="20"/>
                <w:szCs w:val="20"/>
              </w:rPr>
              <w:t>und lineare Gleichungssysteme mit zwei Variablen, elementare Bruchgleichungen</w:t>
            </w:r>
            <w:r>
              <w:t>)</w:t>
            </w:r>
          </w:p>
        </w:tc>
        <w:tc>
          <w:tcPr>
            <w:tcW w:w="1925" w:type="pct"/>
          </w:tcPr>
          <w:p w14:paraId="4A3A7FDA" w14:textId="77777777" w:rsidR="003846BE" w:rsidRDefault="003846BE" w:rsidP="00556927">
            <w:pPr>
              <w:pStyle w:val="bersichtsraster"/>
              <w:spacing w:line="22" w:lineRule="atLeast"/>
              <w:rPr>
                <w:lang w:eastAsia="en-US"/>
              </w:rPr>
            </w:pPr>
            <w:r>
              <w:rPr>
                <w:lang w:eastAsia="en-US"/>
              </w:rPr>
              <w:t>Konkretisierte Kompetenzerwartungen</w:t>
            </w:r>
          </w:p>
          <w:p w14:paraId="41479BAC" w14:textId="77777777" w:rsidR="003846BE" w:rsidRDefault="003846BE" w:rsidP="00556927">
            <w:pPr>
              <w:pStyle w:val="bersichtsraster-Kompetenz"/>
              <w:spacing w:line="22" w:lineRule="atLeast"/>
            </w:pPr>
            <w:r>
              <w:t>(Ari-4) deuten Variablen als Veränderliche zur Beschreibung von Zuordnungen, als Platzhalter in Termen und Rechengesetzen sowie als Unbekannte in Gleichungen</w:t>
            </w:r>
            <w:r w:rsidRPr="00571978">
              <w:rPr>
                <w:i/>
                <w:color w:val="808080" w:themeColor="background1" w:themeShade="80"/>
              </w:rPr>
              <w:t xml:space="preserve"> und Gleichungssystemen</w:t>
            </w:r>
            <w:r>
              <w:t>,</w:t>
            </w:r>
          </w:p>
          <w:p w14:paraId="732BE847" w14:textId="77777777" w:rsidR="003846BE" w:rsidRDefault="003846BE" w:rsidP="00556927">
            <w:pPr>
              <w:pStyle w:val="bersichtsraster-Kompetenz"/>
              <w:spacing w:line="22" w:lineRule="atLeast"/>
            </w:pPr>
            <w:r>
              <w:t xml:space="preserve">(Ari-5) stellen Terme als Rechenvorschrift von Zuordnungen </w:t>
            </w:r>
            <w:r w:rsidRPr="00E767BD">
              <w:rPr>
                <w:i/>
                <w:color w:val="808080" w:themeColor="background1" w:themeShade="80"/>
              </w:rPr>
              <w:t xml:space="preserve">und zur Berechnung von Flächeninhalten und Volumina </w:t>
            </w:r>
            <w:r w:rsidRPr="00431947">
              <w:t>auf</w:t>
            </w:r>
            <w:r>
              <w:t>,</w:t>
            </w:r>
          </w:p>
          <w:p w14:paraId="767AE0FA" w14:textId="77777777" w:rsidR="003846BE" w:rsidRDefault="003846BE" w:rsidP="00556927">
            <w:pPr>
              <w:pStyle w:val="bersichtsraster-Kompetenz"/>
              <w:spacing w:line="22" w:lineRule="atLeast"/>
            </w:pPr>
            <w:r>
              <w:t>(Ari-6) stellen Gleichungen und Ungleichungen zur Formulierung von Bedingungen in Sachsituationen auf,</w:t>
            </w:r>
          </w:p>
          <w:p w14:paraId="6315DA51" w14:textId="5D7E21D7" w:rsidR="003846BE" w:rsidRDefault="003846BE" w:rsidP="00556927">
            <w:pPr>
              <w:pStyle w:val="bersichtsraster-Kompetenz"/>
              <w:spacing w:line="22" w:lineRule="atLeast"/>
            </w:pPr>
            <w:r>
              <w:t xml:space="preserve">(Ari-7) formen Terme, </w:t>
            </w:r>
            <w:r w:rsidRPr="00571978">
              <w:rPr>
                <w:i/>
                <w:color w:val="808080" w:themeColor="background1" w:themeShade="80"/>
              </w:rPr>
              <w:t>auch Bruchterme</w:t>
            </w:r>
            <w:r>
              <w:t>, zielgerichtet um und korrigieren fehlerhafte Termumformungen,</w:t>
            </w:r>
          </w:p>
          <w:p w14:paraId="4AE5152A" w14:textId="0628F3C1" w:rsidR="008944EC" w:rsidRDefault="008944EC" w:rsidP="00556927">
            <w:pPr>
              <w:pStyle w:val="bersichtsraster-Kompetenz"/>
              <w:spacing w:line="22" w:lineRule="atLeast"/>
            </w:pPr>
            <w:r>
              <w:t xml:space="preserve">(Ari-9) ermitteln Lösungsmengen linearer Gleichungen </w:t>
            </w:r>
            <w:r w:rsidRPr="00E767BD">
              <w:rPr>
                <w:i/>
                <w:color w:val="808080" w:themeColor="background1" w:themeShade="80"/>
              </w:rPr>
              <w:t xml:space="preserve">und linearer Gleichungssysteme </w:t>
            </w:r>
            <w:r w:rsidRPr="00571978">
              <w:rPr>
                <w:i/>
                <w:color w:val="808080" w:themeColor="background1" w:themeShade="80"/>
              </w:rPr>
              <w:t>sowie von Bruchgleichungen</w:t>
            </w:r>
            <w:r w:rsidRPr="00E767BD">
              <w:rPr>
                <w:i/>
                <w:color w:val="808080" w:themeColor="background1" w:themeShade="80"/>
              </w:rPr>
              <w:t xml:space="preserve"> unter Verwendung geeigneter Verfahren und</w:t>
            </w:r>
            <w:r>
              <w:t xml:space="preserve"> deuten sie im Sachkontext, </w:t>
            </w:r>
          </w:p>
          <w:p w14:paraId="58654D3C" w14:textId="77777777" w:rsidR="003846BE" w:rsidRDefault="003846BE" w:rsidP="00556927">
            <w:pPr>
              <w:pStyle w:val="bersichtsraster"/>
              <w:spacing w:line="22" w:lineRule="atLeast"/>
              <w:rPr>
                <w:lang w:eastAsia="en-US"/>
              </w:rPr>
            </w:pPr>
            <w:r>
              <w:rPr>
                <w:lang w:eastAsia="en-US"/>
              </w:rPr>
              <w:t>Prozessbezogene Kompetenzerwartungen</w:t>
            </w:r>
          </w:p>
          <w:p w14:paraId="4150E1A5" w14:textId="008BE221" w:rsidR="003846BE" w:rsidRDefault="003846BE" w:rsidP="00556927">
            <w:pPr>
              <w:pStyle w:val="bersichtsraster-Kompetenz"/>
              <w:spacing w:line="22" w:lineRule="atLeast"/>
            </w:pPr>
            <w:r>
              <w:t>(Ope-3) übersetzen symbolische und formale Sprache in natürli</w:t>
            </w:r>
            <w:r w:rsidR="004602B7">
              <w:t>che Sprache und umgekehrt,</w:t>
            </w:r>
          </w:p>
          <w:p w14:paraId="116EB640" w14:textId="30222582" w:rsidR="00431947" w:rsidRDefault="008F2699" w:rsidP="00556927">
            <w:pPr>
              <w:pStyle w:val="bersichtsraster-Kompetenz"/>
              <w:spacing w:line="22" w:lineRule="atLeast"/>
            </w:pPr>
            <w:r>
              <w:t xml:space="preserve">(Ope-5) arbeiten unter Berücksichtigung mathematischer Regeln und Gesetze mit Variablen, Termen, Gleichungen und Funktionen, </w:t>
            </w:r>
            <w:r w:rsidR="00431947">
              <w:t xml:space="preserve"> </w:t>
            </w:r>
          </w:p>
          <w:p w14:paraId="695D9908" w14:textId="31095CB1" w:rsidR="003846BE" w:rsidRDefault="003846BE" w:rsidP="00556927">
            <w:pPr>
              <w:pStyle w:val="bersichtsraster-Kompetenz"/>
              <w:spacing w:line="22" w:lineRule="atLeast"/>
            </w:pPr>
            <w:r>
              <w:t>(Mod-6) erarbeiten mithilfe mathematischer Kenntnisse und Fertigkeiten Lösungen innerhalb des mathematischen Modells,</w:t>
            </w:r>
          </w:p>
          <w:p w14:paraId="27878CE2" w14:textId="6C28CB3C" w:rsidR="009F3D86" w:rsidRDefault="003846BE" w:rsidP="009F3D86">
            <w:pPr>
              <w:pStyle w:val="bersichtsraster-Kompetenz"/>
              <w:spacing w:line="22" w:lineRule="atLeast"/>
            </w:pPr>
            <w:r>
              <w:t>(Pro-3) setzen Muster und Zahlenfolgen fort, beschreiben Beziehungen zwischen Größen und stellen begründete Vermutungen über Zusammenhänge auf,</w:t>
            </w:r>
          </w:p>
          <w:p w14:paraId="270C8CF0" w14:textId="16348EB3" w:rsidR="009F3D86" w:rsidRDefault="009F3D86" w:rsidP="009F3D86">
            <w:pPr>
              <w:pStyle w:val="bersichtsraster-Kompetenz"/>
              <w:spacing w:line="22" w:lineRule="atLeast"/>
            </w:pPr>
            <w:r>
              <w:t xml:space="preserve">(Pro-5) </w:t>
            </w:r>
            <w:r w:rsidRPr="00726A48">
              <w:t>nutzen heuristische Strategien und Prinzipien (</w:t>
            </w:r>
            <w:r>
              <w:t xml:space="preserve">[…] </w:t>
            </w:r>
            <w:r w:rsidRPr="00726A48">
              <w:t xml:space="preserve">systematisches Probieren oder Ausschließen, Darstellungswechsel, </w:t>
            </w:r>
            <w:r>
              <w:t xml:space="preserve">[…] </w:t>
            </w:r>
            <w:r w:rsidRPr="00726A48">
              <w:t>Schlussfolgern, Verallgemeinern),</w:t>
            </w:r>
          </w:p>
          <w:p w14:paraId="46C4C4D0" w14:textId="460BC31E" w:rsidR="003846BE" w:rsidRDefault="009F3D86" w:rsidP="00556927">
            <w:pPr>
              <w:pStyle w:val="bersichtsraster-Kompetenz"/>
              <w:spacing w:line="22" w:lineRule="atLeast"/>
            </w:pPr>
            <w:r>
              <w:t xml:space="preserve">(Pro-9) </w:t>
            </w:r>
            <w:r w:rsidRPr="009F3D86">
              <w:t>analysieren und reflektieren Ursachen von Fehlern</w:t>
            </w:r>
            <w:r>
              <w:t xml:space="preserve">, </w:t>
            </w:r>
          </w:p>
          <w:p w14:paraId="05BF318A" w14:textId="77777777" w:rsidR="003846BE" w:rsidRDefault="003846BE" w:rsidP="00556927">
            <w:pPr>
              <w:pStyle w:val="bersichtsraster-Kompetenz"/>
              <w:spacing w:line="22" w:lineRule="atLeast"/>
            </w:pPr>
            <w:r>
              <w:t>(Kom-5) verbalisieren eigene Denkprozesse und beschreiben eigene Lösungswege.</w:t>
            </w:r>
          </w:p>
          <w:p w14:paraId="0A2C6FB5" w14:textId="3F76C398" w:rsidR="003846BE" w:rsidRPr="00B5062D" w:rsidRDefault="003846BE" w:rsidP="00556927">
            <w:pPr>
              <w:pStyle w:val="bersichtsraster-Kompetenz"/>
              <w:spacing w:line="22" w:lineRule="atLeast"/>
            </w:pPr>
          </w:p>
        </w:tc>
        <w:tc>
          <w:tcPr>
            <w:tcW w:w="1736" w:type="pct"/>
          </w:tcPr>
          <w:p w14:paraId="22513B3A" w14:textId="77777777" w:rsidR="003846BE" w:rsidRDefault="003846BE" w:rsidP="00556927">
            <w:pPr>
              <w:pStyle w:val="bersichtsraster"/>
              <w:spacing w:line="22" w:lineRule="atLeast"/>
              <w:rPr>
                <w:lang w:eastAsia="en-US"/>
              </w:rPr>
            </w:pPr>
            <w:r>
              <w:rPr>
                <w:lang w:eastAsia="en-US"/>
              </w:rPr>
              <w:t>Zur Umsetzung</w:t>
            </w:r>
          </w:p>
          <w:p w14:paraId="2159ED53" w14:textId="79E8B7BA" w:rsidR="003846BE" w:rsidRDefault="003846BE" w:rsidP="00556927">
            <w:pPr>
              <w:pStyle w:val="bersichtsraster-Aufzhlung"/>
              <w:spacing w:line="22" w:lineRule="atLeast"/>
            </w:pPr>
            <w:r>
              <w:t>Terme mit zunächst einer Variablen für anschauliche Situationen (Streichhölzer, Paketband, Muster...) aufstellen und Werte berechnen</w:t>
            </w:r>
          </w:p>
          <w:p w14:paraId="11F2470C" w14:textId="77777777" w:rsidR="003846BE" w:rsidRDefault="003846BE" w:rsidP="00556927">
            <w:pPr>
              <w:pStyle w:val="bersichtsraster-Aufzhlung"/>
              <w:spacing w:line="22" w:lineRule="atLeast"/>
            </w:pPr>
            <w:r>
              <w:t>Terme vergleichen und Beschreibungsgleichheit thematisieren</w:t>
            </w:r>
          </w:p>
          <w:p w14:paraId="169C4C30" w14:textId="77777777" w:rsidR="003846BE" w:rsidRDefault="003846BE" w:rsidP="00556927">
            <w:pPr>
              <w:pStyle w:val="bersichtsraster-Aufzhlung"/>
              <w:spacing w:line="22" w:lineRule="atLeast"/>
            </w:pPr>
            <w:r>
              <w:t xml:space="preserve">Übersetzungen zw. Wortform und algebraischer Notation </w:t>
            </w:r>
          </w:p>
          <w:p w14:paraId="05238317" w14:textId="22CDEEBA" w:rsidR="003846BE" w:rsidRDefault="008944EC" w:rsidP="00556927">
            <w:pPr>
              <w:pStyle w:val="bersichtsraster-Aufzhlung"/>
              <w:spacing w:line="22" w:lineRule="atLeast"/>
            </w:pPr>
            <w:r>
              <w:t xml:space="preserve">Mit Tabellenkalkulation </w:t>
            </w:r>
            <w:r w:rsidR="003846BE">
              <w:t>Einsetzungsgleichheit prüfen</w:t>
            </w:r>
            <w:r>
              <w:t xml:space="preserve"> und Variablenaspekt verdeutlichen</w:t>
            </w:r>
          </w:p>
          <w:p w14:paraId="3E68BEEE" w14:textId="129060A3" w:rsidR="003846BE" w:rsidRDefault="003846BE" w:rsidP="00556927">
            <w:pPr>
              <w:pStyle w:val="bersichtsraster-Aufzhlung"/>
              <w:spacing w:line="22" w:lineRule="atLeast"/>
            </w:pPr>
            <w:r>
              <w:t xml:space="preserve">Gleichwertigkeit von Termen durch Umformungen (insbesondere: Ausmultiplizieren und Ausklammern) </w:t>
            </w:r>
            <w:r w:rsidR="00556505">
              <w:t>←</w:t>
            </w:r>
            <w:r>
              <w:t>5.4</w:t>
            </w:r>
          </w:p>
          <w:p w14:paraId="5371856E" w14:textId="77777777" w:rsidR="003846BE" w:rsidRDefault="003846BE" w:rsidP="00556927">
            <w:pPr>
              <w:pStyle w:val="bersichtsraster-Aufzhlung"/>
              <w:spacing w:line="22" w:lineRule="atLeast"/>
            </w:pPr>
            <w:r>
              <w:t>Gleichungen aufstellen und lösen durch systematisches Probieren, Tabelle, Graph und Äquivalenzumformung (Waagemodell)</w:t>
            </w:r>
          </w:p>
          <w:p w14:paraId="4518A60D" w14:textId="77777777" w:rsidR="003846BE" w:rsidRDefault="003846BE" w:rsidP="00556927">
            <w:pPr>
              <w:pStyle w:val="bersichtsraster-Aufzhlung"/>
              <w:spacing w:line="22" w:lineRule="atLeast"/>
            </w:pPr>
            <w:r>
              <w:t>Problemlösen mit Gleichungen (Zahlenrätsel, Altersrätsel, alltagsnahe Sachsituationen)</w:t>
            </w:r>
          </w:p>
          <w:p w14:paraId="6E87B9EC" w14:textId="77777777" w:rsidR="003846BE" w:rsidRDefault="003846BE" w:rsidP="00556927">
            <w:pPr>
              <w:pStyle w:val="bersichtsraster"/>
              <w:spacing w:line="22" w:lineRule="atLeast"/>
              <w:rPr>
                <w:lang w:eastAsia="en-US"/>
              </w:rPr>
            </w:pPr>
            <w:r>
              <w:rPr>
                <w:lang w:eastAsia="en-US"/>
              </w:rPr>
              <w:t>Zur Vernetzung</w:t>
            </w:r>
          </w:p>
          <w:p w14:paraId="67F48393" w14:textId="4856CD2A" w:rsidR="003846BE" w:rsidRDefault="003846BE" w:rsidP="00556927">
            <w:pPr>
              <w:pStyle w:val="bersichtsraster-Aufzhlung"/>
              <w:spacing w:line="22" w:lineRule="atLeast"/>
            </w:pPr>
            <w:r>
              <w:t xml:space="preserve">Muster und Zahlenfolgen erkunden und mit Termen beschreiben </w:t>
            </w:r>
            <w:r w:rsidR="00556505">
              <w:t>←</w:t>
            </w:r>
            <w:r>
              <w:t>6.9</w:t>
            </w:r>
          </w:p>
          <w:p w14:paraId="2A688D5F" w14:textId="328B4B2C" w:rsidR="003846BE" w:rsidRDefault="003846BE" w:rsidP="00556927">
            <w:pPr>
              <w:pStyle w:val="bersichtsraster-Aufzhlung"/>
              <w:spacing w:line="22" w:lineRule="atLeast"/>
            </w:pPr>
            <w:r>
              <w:t xml:space="preserve">Algebraische und grafische Lösungsverfahren im Zusammenhang mit linearen Funktionen </w:t>
            </w:r>
            <w:r w:rsidR="00556505">
              <w:t>→</w:t>
            </w:r>
            <w:r>
              <w:t>8.3, 8.4</w:t>
            </w:r>
          </w:p>
          <w:p w14:paraId="08044FBB" w14:textId="77777777" w:rsidR="003846BE" w:rsidRDefault="003846BE" w:rsidP="00556927">
            <w:pPr>
              <w:pStyle w:val="bersichtsraster"/>
              <w:spacing w:line="22" w:lineRule="atLeast"/>
              <w:rPr>
                <w:lang w:eastAsia="en-US"/>
              </w:rPr>
            </w:pPr>
            <w:r>
              <w:rPr>
                <w:lang w:eastAsia="en-US"/>
              </w:rPr>
              <w:t>Zur Erweiterung und Vertiefung</w:t>
            </w:r>
          </w:p>
          <w:p w14:paraId="65C62494" w14:textId="287360B9" w:rsidR="003846BE" w:rsidRPr="00B5062D" w:rsidRDefault="003846BE" w:rsidP="00556927">
            <w:pPr>
              <w:pStyle w:val="bersichtsraster-Aufzhlung"/>
              <w:spacing w:line="22" w:lineRule="atLeast"/>
            </w:pPr>
            <w:r>
              <w:t>Untersuchung von Termumformungen mit einem Computer-Algebra-System (CAS)</w:t>
            </w:r>
          </w:p>
        </w:tc>
      </w:tr>
      <w:tr w:rsidR="003846BE" w14:paraId="6C2A4A95" w14:textId="77777777" w:rsidTr="00F9236C">
        <w:trPr>
          <w:cantSplit/>
          <w:trHeight w:val="567"/>
        </w:trPr>
        <w:tc>
          <w:tcPr>
            <w:tcW w:w="545" w:type="pct"/>
            <w:shd w:val="clear" w:color="auto" w:fill="auto"/>
          </w:tcPr>
          <w:p w14:paraId="0BECA960" w14:textId="7CA659DB" w:rsidR="003846BE" w:rsidRDefault="003846BE">
            <w:pPr>
              <w:pStyle w:val="bersichtsraster"/>
              <w:spacing w:line="276" w:lineRule="auto"/>
              <w:rPr>
                <w:lang w:eastAsia="en-US"/>
              </w:rPr>
            </w:pPr>
            <w:r>
              <w:rPr>
                <w:lang w:eastAsia="en-US"/>
              </w:rPr>
              <w:lastRenderedPageBreak/>
              <w:t>7.7</w:t>
            </w:r>
          </w:p>
          <w:p w14:paraId="7170E682" w14:textId="77777777" w:rsidR="00D31E97" w:rsidRDefault="003846BE">
            <w:pPr>
              <w:pStyle w:val="bersichtsraster"/>
              <w:spacing w:line="276" w:lineRule="auto"/>
              <w:rPr>
                <w:lang w:eastAsia="en-US"/>
              </w:rPr>
            </w:pPr>
            <w:r>
              <w:rPr>
                <w:lang w:eastAsia="en-US"/>
              </w:rPr>
              <w:t xml:space="preserve">Würfel gegen Legostein: </w:t>
            </w:r>
          </w:p>
          <w:p w14:paraId="112A8219" w14:textId="1347F3EE" w:rsidR="003846BE" w:rsidRDefault="003846BE">
            <w:pPr>
              <w:pStyle w:val="bersichtsraster"/>
              <w:spacing w:line="276" w:lineRule="auto"/>
              <w:rPr>
                <w:lang w:eastAsia="en-US"/>
              </w:rPr>
            </w:pPr>
            <w:r>
              <w:rPr>
                <w:lang w:eastAsia="en-US"/>
              </w:rPr>
              <w:t xml:space="preserve">Wahrscheinlichkeiten nicht nur in Laplace-Experimenten </w:t>
            </w:r>
          </w:p>
          <w:p w14:paraId="6B6780CF" w14:textId="2FE67393" w:rsidR="003846BE" w:rsidRPr="00EE7D00" w:rsidRDefault="003846BE" w:rsidP="00B5062D">
            <w:pPr>
              <w:pStyle w:val="bersichtsraster"/>
            </w:pPr>
            <w:r>
              <w:rPr>
                <w:lang w:eastAsia="en-US"/>
              </w:rPr>
              <w:t xml:space="preserve">ca. 12 </w:t>
            </w:r>
            <w:r w:rsidR="00C6598D">
              <w:rPr>
                <w:lang w:eastAsia="en-US"/>
              </w:rPr>
              <w:t>U.-Std.</w:t>
            </w:r>
          </w:p>
        </w:tc>
        <w:tc>
          <w:tcPr>
            <w:tcW w:w="794" w:type="pct"/>
          </w:tcPr>
          <w:p w14:paraId="6862269B" w14:textId="77777777" w:rsidR="003846BE" w:rsidRDefault="003846BE">
            <w:pPr>
              <w:pStyle w:val="bersichtsraster"/>
              <w:spacing w:line="276" w:lineRule="auto"/>
              <w:rPr>
                <w:lang w:eastAsia="en-US"/>
              </w:rPr>
            </w:pPr>
            <w:r>
              <w:rPr>
                <w:lang w:eastAsia="en-US"/>
              </w:rPr>
              <w:t>Stochastik</w:t>
            </w:r>
          </w:p>
          <w:p w14:paraId="186FF063" w14:textId="77777777" w:rsidR="003846BE" w:rsidRDefault="003846BE" w:rsidP="00D668A5">
            <w:pPr>
              <w:pStyle w:val="bersichtsraster-Aufzhlung"/>
            </w:pPr>
            <w:r>
              <w:t xml:space="preserve">Wahrscheinlichkeiten und Zufallsexperimente: ein- </w:t>
            </w:r>
            <w:r w:rsidRPr="00571978">
              <w:rPr>
                <w:i/>
                <w:color w:val="808080" w:themeColor="background1" w:themeShade="80"/>
              </w:rPr>
              <w:t>und zwei</w:t>
            </w:r>
            <w:r>
              <w:t xml:space="preserve">stufige Zufallsversuche, </w:t>
            </w:r>
            <w:r w:rsidRPr="00E767BD">
              <w:rPr>
                <w:rFonts w:eastAsia="Calibri" w:cs="Tahoma"/>
                <w:i/>
                <w:color w:val="808080" w:themeColor="background1" w:themeShade="80"/>
                <w:kern w:val="20"/>
                <w:szCs w:val="20"/>
              </w:rPr>
              <w:t>Baumdiagramm</w:t>
            </w:r>
          </w:p>
          <w:p w14:paraId="1965C4E8" w14:textId="77777777" w:rsidR="003846BE" w:rsidRDefault="003846BE" w:rsidP="00D668A5">
            <w:pPr>
              <w:pStyle w:val="bersichtsraster-Aufzhlung"/>
            </w:pPr>
            <w:r>
              <w:t xml:space="preserve">Stochastische Regeln: empirisches Gesetz der großen Zahlen, Laplace-Wahrscheinlichkeit, </w:t>
            </w:r>
            <w:r w:rsidRPr="00E767BD">
              <w:rPr>
                <w:i/>
                <w:color w:val="808080" w:themeColor="background1" w:themeShade="80"/>
              </w:rPr>
              <w:t>Pfadregeln</w:t>
            </w:r>
          </w:p>
          <w:p w14:paraId="7CC5804E" w14:textId="703FC1EF" w:rsidR="003846BE" w:rsidRPr="00B5062D" w:rsidRDefault="003846BE" w:rsidP="00D668A5">
            <w:pPr>
              <w:pStyle w:val="bersichtsraster-Aufzhlung"/>
            </w:pPr>
            <w:r>
              <w:t>Begriffsbildung: Ereignis, Ergebnis, Wahrscheinlichkeit</w:t>
            </w:r>
          </w:p>
        </w:tc>
        <w:tc>
          <w:tcPr>
            <w:tcW w:w="1925" w:type="pct"/>
          </w:tcPr>
          <w:p w14:paraId="58FFDCDE" w14:textId="77777777" w:rsidR="003846BE" w:rsidRDefault="003846BE" w:rsidP="00556927">
            <w:pPr>
              <w:pStyle w:val="bersichtsraster"/>
              <w:spacing w:line="22" w:lineRule="atLeast"/>
              <w:rPr>
                <w:lang w:eastAsia="en-US"/>
              </w:rPr>
            </w:pPr>
            <w:r>
              <w:rPr>
                <w:lang w:eastAsia="en-US"/>
              </w:rPr>
              <w:t>Konkretisierte Kompetenzerwartungen</w:t>
            </w:r>
          </w:p>
          <w:p w14:paraId="6AC911D4" w14:textId="77777777" w:rsidR="003846BE" w:rsidRDefault="003846BE" w:rsidP="00556927">
            <w:pPr>
              <w:pStyle w:val="bersichtsraster-Kompetenz"/>
              <w:spacing w:line="22" w:lineRule="atLeast"/>
            </w:pPr>
            <w:r>
              <w:t>(Sto-1) schätzen Wahrscheinlichkeiten auf der Basis von Hypothesen sowie auf der Basis relativer Häufigkeiten langer Versuchsreihen ab,</w:t>
            </w:r>
          </w:p>
          <w:p w14:paraId="3EBDE269" w14:textId="77777777" w:rsidR="003846BE" w:rsidRDefault="003846BE" w:rsidP="00556927">
            <w:pPr>
              <w:pStyle w:val="bersichtsraster-Kompetenz"/>
              <w:spacing w:line="22" w:lineRule="atLeast"/>
            </w:pPr>
            <w:r>
              <w:t>(Sto-4) grenzen Laplace-Versuche anhand von Beispielen gegenüber anderen Zufallsversuchen ab,</w:t>
            </w:r>
          </w:p>
          <w:p w14:paraId="15A39B4E" w14:textId="77777777" w:rsidR="003846BE" w:rsidRDefault="003846BE" w:rsidP="00556927">
            <w:pPr>
              <w:pStyle w:val="bersichtsraster-Kompetenz"/>
              <w:spacing w:line="22" w:lineRule="atLeast"/>
            </w:pPr>
            <w:r>
              <w:t>(Sto-5) simulieren Zufallserscheinungen in alltäglichen Situationen mit einem stochastischen Modell,</w:t>
            </w:r>
          </w:p>
          <w:p w14:paraId="4089CBEA" w14:textId="77777777" w:rsidR="003846BE" w:rsidRDefault="003846BE" w:rsidP="00556927">
            <w:pPr>
              <w:pStyle w:val="bersichtsraster"/>
              <w:spacing w:line="22" w:lineRule="atLeast"/>
              <w:rPr>
                <w:lang w:eastAsia="en-US"/>
              </w:rPr>
            </w:pPr>
            <w:r>
              <w:rPr>
                <w:lang w:eastAsia="en-US"/>
              </w:rPr>
              <w:t>Prozessbezogene Kompetenzerwartungen</w:t>
            </w:r>
          </w:p>
          <w:p w14:paraId="01609BEA" w14:textId="07B53794" w:rsidR="003846BE" w:rsidRDefault="003846BE" w:rsidP="00556927">
            <w:pPr>
              <w:pStyle w:val="bersichtsraster-Kompetenz"/>
              <w:spacing w:line="22" w:lineRule="atLeast"/>
            </w:pPr>
            <w:r>
              <w:t>(Mod-4) übersetzen reale Situationen in mathematische Modelle bzw. wählen geeignete Modelle aus und nutzen geeignete Darstellungen,</w:t>
            </w:r>
          </w:p>
          <w:p w14:paraId="02CAF4CD" w14:textId="156E590F" w:rsidR="00431947" w:rsidRDefault="008F2699" w:rsidP="00556927">
            <w:pPr>
              <w:pStyle w:val="bersichtsraster-Kompetenz"/>
              <w:spacing w:line="22" w:lineRule="atLeast"/>
            </w:pPr>
            <w:r>
              <w:t>(Mod-5) ordnen einem mathematischen Modell passende reale Situationen zu,</w:t>
            </w:r>
          </w:p>
          <w:p w14:paraId="75BF5DE6" w14:textId="1C3155B1" w:rsidR="00190BAF" w:rsidRDefault="00190BAF" w:rsidP="00556927">
            <w:pPr>
              <w:pStyle w:val="bersichtsraster-Kompetenz"/>
              <w:spacing w:line="22" w:lineRule="atLeast"/>
            </w:pPr>
            <w:r>
              <w:t xml:space="preserve">(Mod-8) </w:t>
            </w:r>
            <w:r w:rsidRPr="00190BAF">
              <w:t>überprüfen Lösungen auf ihre Plausibilität in realen Situationen,</w:t>
            </w:r>
          </w:p>
          <w:p w14:paraId="724A138E" w14:textId="77777777" w:rsidR="003846BE" w:rsidRDefault="003846BE" w:rsidP="00556927">
            <w:pPr>
              <w:pStyle w:val="bersichtsraster-Kompetenz"/>
              <w:spacing w:line="22" w:lineRule="atLeast"/>
            </w:pPr>
            <w:r>
              <w:t>(Arg-1) stellen Fragen, die für die Mathematik charakteristisch sind, und stellen begründete Vermutungen über die Existenz und Art von Zusammenhängen auf.</w:t>
            </w:r>
          </w:p>
          <w:p w14:paraId="3FD81AF6" w14:textId="77777777" w:rsidR="003846BE" w:rsidRPr="00B5062D" w:rsidRDefault="003846BE" w:rsidP="00556927">
            <w:pPr>
              <w:pStyle w:val="bersichtsraster-Kompetenz"/>
              <w:spacing w:line="22" w:lineRule="atLeast"/>
            </w:pPr>
          </w:p>
        </w:tc>
        <w:tc>
          <w:tcPr>
            <w:tcW w:w="1736" w:type="pct"/>
          </w:tcPr>
          <w:p w14:paraId="262ADA97" w14:textId="77777777" w:rsidR="003846BE" w:rsidRDefault="003846BE" w:rsidP="00556927">
            <w:pPr>
              <w:pStyle w:val="bersichtsraster"/>
              <w:spacing w:line="22" w:lineRule="atLeast"/>
              <w:rPr>
                <w:lang w:eastAsia="en-US"/>
              </w:rPr>
            </w:pPr>
            <w:r>
              <w:rPr>
                <w:lang w:eastAsia="en-US"/>
              </w:rPr>
              <w:t>Zur Umsetzung</w:t>
            </w:r>
          </w:p>
          <w:p w14:paraId="55109970" w14:textId="1405159E" w:rsidR="003846BE" w:rsidRDefault="003846BE" w:rsidP="00556927">
            <w:pPr>
              <w:pStyle w:val="bersichtsraster-Aufzhlung"/>
              <w:spacing w:line="22" w:lineRule="atLeast"/>
            </w:pPr>
            <w:r>
              <w:t>Spielerischer und experimenteller Zugang über einen prognostischen Wahrscheinlichkeitsbegriff, (Legoste</w:t>
            </w:r>
            <w:r w:rsidR="002B1FAF">
              <w:t>ine, Riemer-Würfel, Reißzwecken</w:t>
            </w:r>
            <w:r>
              <w:t xml:space="preserve">…) </w:t>
            </w:r>
          </w:p>
          <w:p w14:paraId="78DB3B92" w14:textId="77777777" w:rsidR="003846BE" w:rsidRDefault="003846BE" w:rsidP="00556927">
            <w:pPr>
              <w:pStyle w:val="bersichtsraster-Aufzhlung"/>
              <w:spacing w:line="22" w:lineRule="atLeast"/>
            </w:pPr>
            <w:r>
              <w:t>relative Häufigkeit als Schätzwert für Wahrscheinlichkeit</w:t>
            </w:r>
          </w:p>
          <w:p w14:paraId="0D8940BC" w14:textId="1DB53F66" w:rsidR="003846BE" w:rsidRDefault="001B0B39" w:rsidP="00556927">
            <w:pPr>
              <w:pStyle w:val="bersichtsraster-Aufzhlung"/>
              <w:spacing w:line="22" w:lineRule="atLeast"/>
            </w:pPr>
            <w:r>
              <w:t xml:space="preserve">z.B. </w:t>
            </w:r>
            <w:r w:rsidR="003846BE">
              <w:t>Spiel „Differenz trifft“</w:t>
            </w:r>
            <w:r w:rsidR="003846BE">
              <w:rPr>
                <w:rStyle w:val="Funotenzeichen"/>
              </w:rPr>
              <w:footnoteReference w:id="8"/>
            </w:r>
          </w:p>
          <w:p w14:paraId="658526F7" w14:textId="77777777" w:rsidR="003846BE" w:rsidRDefault="003846BE" w:rsidP="00556927">
            <w:pPr>
              <w:pStyle w:val="bersichtsraster-Aufzhlung"/>
              <w:spacing w:line="22" w:lineRule="atLeast"/>
            </w:pPr>
            <w:r>
              <w:t xml:space="preserve">Simulation alltagsnaher Situationen zum Hinterfragen von Wahrscheinlichkeiten bestimmter Ereignisse (ohne Kalkül) </w:t>
            </w:r>
          </w:p>
          <w:p w14:paraId="4034B430" w14:textId="77777777" w:rsidR="003846BE" w:rsidRDefault="003846BE" w:rsidP="00556927">
            <w:pPr>
              <w:pStyle w:val="bersichtsraster-Aufzhlung"/>
              <w:spacing w:line="22" w:lineRule="atLeast"/>
            </w:pPr>
            <w:r>
              <w:t>Grundbegriffe und Notation an Beispielen einführen</w:t>
            </w:r>
          </w:p>
          <w:p w14:paraId="40F162D7" w14:textId="77777777" w:rsidR="003846BE" w:rsidRDefault="003846BE" w:rsidP="00556927">
            <w:pPr>
              <w:pStyle w:val="bersichtsraster"/>
              <w:spacing w:line="22" w:lineRule="atLeast"/>
              <w:rPr>
                <w:lang w:eastAsia="en-US"/>
              </w:rPr>
            </w:pPr>
            <w:r>
              <w:rPr>
                <w:lang w:eastAsia="en-US"/>
              </w:rPr>
              <w:t>Zur Vernetzung</w:t>
            </w:r>
          </w:p>
          <w:p w14:paraId="07699DF0" w14:textId="1F7E3A2D" w:rsidR="003846BE" w:rsidRDefault="003846BE" w:rsidP="00556927">
            <w:pPr>
              <w:pStyle w:val="bersichtsraster-Aufzhlung"/>
              <w:spacing w:line="22" w:lineRule="atLeast"/>
            </w:pPr>
            <w:r>
              <w:t xml:space="preserve">relative Häufigkeit </w:t>
            </w:r>
            <w:r w:rsidR="00556505">
              <w:t>←</w:t>
            </w:r>
            <w:r>
              <w:t>6.8</w:t>
            </w:r>
          </w:p>
          <w:p w14:paraId="79DCACC4" w14:textId="4A2D74F6" w:rsidR="003846BE" w:rsidRDefault="003846BE" w:rsidP="00556927">
            <w:pPr>
              <w:pStyle w:val="bersichtsraster-Aufzhlung"/>
              <w:spacing w:line="22" w:lineRule="atLeast"/>
            </w:pPr>
            <w:r>
              <w:t xml:space="preserve">zweistufigen Zufallsexperimente </w:t>
            </w:r>
            <w:r w:rsidR="00556505">
              <w:t>→</w:t>
            </w:r>
            <w:r>
              <w:t>8.1</w:t>
            </w:r>
          </w:p>
          <w:p w14:paraId="21DCDE54" w14:textId="77777777" w:rsidR="003846BE" w:rsidRDefault="003846BE" w:rsidP="00556927">
            <w:pPr>
              <w:pStyle w:val="bersichtsraster"/>
              <w:spacing w:line="22" w:lineRule="atLeast"/>
              <w:rPr>
                <w:lang w:eastAsia="en-US"/>
              </w:rPr>
            </w:pPr>
            <w:r>
              <w:rPr>
                <w:lang w:eastAsia="en-US"/>
              </w:rPr>
              <w:t>Zur Erweiterung und Vertiefung</w:t>
            </w:r>
          </w:p>
          <w:p w14:paraId="314A1169" w14:textId="77777777" w:rsidR="003846BE" w:rsidRDefault="003846BE" w:rsidP="00556927">
            <w:pPr>
              <w:pStyle w:val="bersichtsraster-Aufzhlung"/>
              <w:spacing w:line="22" w:lineRule="atLeast"/>
            </w:pPr>
            <w:r>
              <w:t xml:space="preserve">Vorbereitung des Erwartungswerts über faire und nicht faire Spiele </w:t>
            </w:r>
          </w:p>
          <w:p w14:paraId="608F1520" w14:textId="018ABB45" w:rsidR="003846BE" w:rsidRPr="00B5062D" w:rsidRDefault="003846BE" w:rsidP="00556927">
            <w:pPr>
              <w:pStyle w:val="bersichtsraster-Aufzhlung"/>
              <w:spacing w:line="22" w:lineRule="atLeast"/>
            </w:pPr>
            <w:r>
              <w:t>Planung und Umsetzung eigener „Glücksspiele“ z.B. für ein Schulfest (selbstdifferenzierende Aufgaben)</w:t>
            </w:r>
          </w:p>
        </w:tc>
      </w:tr>
    </w:tbl>
    <w:p w14:paraId="4340D65E" w14:textId="77777777" w:rsidR="00EE7D00" w:rsidRPr="00EE7D00" w:rsidRDefault="00EE7D00" w:rsidP="00EE7D00">
      <w:r w:rsidRPr="00EE7D00">
        <w:br w:type="page"/>
      </w:r>
    </w:p>
    <w:p w14:paraId="296CB2C9" w14:textId="4E1A72AF" w:rsidR="00EE7D00" w:rsidRDefault="004D65E8" w:rsidP="00302520">
      <w:pPr>
        <w:pStyle w:val="berschrift4"/>
      </w:pPr>
      <w:r>
        <w:lastRenderedPageBreak/>
        <w:t>8. Jahrgangsstufe</w:t>
      </w:r>
    </w:p>
    <w:p w14:paraId="3BF6049D" w14:textId="684D017E" w:rsidR="008B5B65" w:rsidRPr="008B5B65" w:rsidRDefault="003846BE" w:rsidP="008B5B65">
      <w:pPr>
        <w:pStyle w:val="bersichtsraster"/>
      </w:pPr>
      <w:r w:rsidRPr="003846BE">
        <w:t xml:space="preserve">Planungsgrundlage: 120 </w:t>
      </w:r>
      <w:r w:rsidR="00C6598D">
        <w:t>U.-Std.</w:t>
      </w:r>
      <w:r w:rsidRPr="003846BE">
        <w:t xml:space="preserve"> (3 Stunden pro Woche, 40 Wochen), davon 75% entsprechen 90 </w:t>
      </w:r>
      <w:r w:rsidR="00C6598D">
        <w:t>U.-Std.</w:t>
      </w:r>
      <w:r w:rsidRPr="003846BE">
        <w:t xml:space="preserve"> pro Schuljahr.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2267"/>
        <w:gridCol w:w="5496"/>
        <w:gridCol w:w="4957"/>
      </w:tblGrid>
      <w:tr w:rsidR="00EE7D00" w14:paraId="6AFA6A85" w14:textId="77777777" w:rsidTr="007E52D9">
        <w:trPr>
          <w:cantSplit/>
          <w:trHeight w:val="57"/>
          <w:tblHeader/>
        </w:trPr>
        <w:tc>
          <w:tcPr>
            <w:tcW w:w="5000" w:type="pct"/>
            <w:gridSpan w:val="4"/>
            <w:shd w:val="clear" w:color="auto" w:fill="auto"/>
            <w:vAlign w:val="center"/>
          </w:tcPr>
          <w:p w14:paraId="4A138C4E" w14:textId="337B3A1D" w:rsidR="00EE7D00" w:rsidRPr="00516E46" w:rsidRDefault="00257EFF" w:rsidP="00556927">
            <w:pPr>
              <w:spacing w:after="0" w:line="22" w:lineRule="atLeast"/>
              <w:jc w:val="center"/>
              <w:rPr>
                <w:rFonts w:asciiTheme="minorHAnsi" w:hAnsiTheme="minorHAnsi"/>
              </w:rPr>
            </w:pPr>
            <w:r>
              <w:rPr>
                <w:rFonts w:asciiTheme="minorHAnsi" w:hAnsiTheme="minorHAnsi"/>
              </w:rPr>
              <w:fldChar w:fldCharType="begin"/>
            </w:r>
            <w:r>
              <w:rPr>
                <w:rFonts w:asciiTheme="minorHAnsi" w:hAnsiTheme="minorHAnsi"/>
              </w:rPr>
              <w:instrText xml:space="preserve"> STYLEREF  "Überschrift 4"  \* MERGEFORMAT </w:instrText>
            </w:r>
            <w:r>
              <w:rPr>
                <w:rFonts w:asciiTheme="minorHAnsi" w:hAnsiTheme="minorHAnsi"/>
              </w:rPr>
              <w:fldChar w:fldCharType="separate"/>
            </w:r>
            <w:r w:rsidR="003C6495">
              <w:rPr>
                <w:rFonts w:asciiTheme="minorHAnsi" w:hAnsiTheme="minorHAnsi"/>
                <w:noProof/>
              </w:rPr>
              <w:t>8. Jahrgangsstufe</w:t>
            </w:r>
            <w:r>
              <w:rPr>
                <w:rFonts w:asciiTheme="minorHAnsi" w:hAnsiTheme="minorHAnsi"/>
              </w:rPr>
              <w:fldChar w:fldCharType="end"/>
            </w:r>
          </w:p>
        </w:tc>
      </w:tr>
      <w:tr w:rsidR="003846BE" w14:paraId="65601B99" w14:textId="77777777" w:rsidTr="00F9236C">
        <w:trPr>
          <w:cantSplit/>
          <w:trHeight w:val="567"/>
          <w:tblHeader/>
        </w:trPr>
        <w:tc>
          <w:tcPr>
            <w:tcW w:w="545" w:type="pct"/>
            <w:shd w:val="clear" w:color="auto" w:fill="D9D9D9" w:themeFill="background1" w:themeFillShade="D9"/>
            <w:vAlign w:val="center"/>
          </w:tcPr>
          <w:p w14:paraId="23D55685" w14:textId="7A07A462" w:rsidR="003846BE" w:rsidRPr="00F97DCB" w:rsidRDefault="003846BE" w:rsidP="00B5062D">
            <w:pPr>
              <w:spacing w:after="0" w:line="240" w:lineRule="auto"/>
              <w:jc w:val="center"/>
              <w:rPr>
                <w:rFonts w:asciiTheme="minorHAnsi" w:eastAsia="Times New Roman" w:hAnsiTheme="minorHAnsi" w:cs="Arial"/>
                <w:b/>
                <w:sz w:val="20"/>
                <w:lang w:eastAsia="de-DE"/>
              </w:rPr>
            </w:pPr>
            <w:r>
              <w:rPr>
                <w:rFonts w:asciiTheme="minorHAnsi" w:eastAsia="Times New Roman" w:hAnsiTheme="minorHAnsi" w:cs="Arial"/>
                <w:b/>
                <w:sz w:val="20"/>
                <w:lang w:eastAsia="de-DE"/>
              </w:rPr>
              <w:t>Unterrichts</w:t>
            </w:r>
            <w:r w:rsidR="00F9236C">
              <w:rPr>
                <w:rFonts w:asciiTheme="minorHAnsi" w:eastAsia="Times New Roman" w:hAnsiTheme="minorHAnsi" w:cs="Arial"/>
                <w:b/>
                <w:sz w:val="20"/>
                <w:lang w:eastAsia="de-DE"/>
              </w:rPr>
              <w:softHyphen/>
            </w:r>
            <w:r>
              <w:rPr>
                <w:rFonts w:asciiTheme="minorHAnsi" w:eastAsia="Times New Roman" w:hAnsiTheme="minorHAnsi" w:cs="Arial"/>
                <w:b/>
                <w:sz w:val="20"/>
                <w:lang w:eastAsia="de-DE"/>
              </w:rPr>
              <w:t>vorhaben</w:t>
            </w:r>
          </w:p>
        </w:tc>
        <w:tc>
          <w:tcPr>
            <w:tcW w:w="794" w:type="pct"/>
            <w:shd w:val="clear" w:color="auto" w:fill="D9D9D9" w:themeFill="background1" w:themeFillShade="D9"/>
            <w:vAlign w:val="center"/>
          </w:tcPr>
          <w:p w14:paraId="4A64FCDD" w14:textId="45AFA408" w:rsidR="003846BE" w:rsidRPr="00F97DCB" w:rsidRDefault="003846BE" w:rsidP="00B5062D">
            <w:pPr>
              <w:spacing w:after="0" w:line="240" w:lineRule="auto"/>
              <w:jc w:val="center"/>
              <w:rPr>
                <w:rFonts w:asciiTheme="minorHAnsi" w:eastAsia="Times New Roman" w:hAnsiTheme="minorHAnsi" w:cs="Arial"/>
                <w:b/>
                <w:sz w:val="20"/>
                <w:lang w:eastAsia="de-DE"/>
              </w:rPr>
            </w:pPr>
            <w:r>
              <w:rPr>
                <w:rFonts w:asciiTheme="minorHAnsi" w:eastAsia="Times New Roman" w:hAnsiTheme="minorHAnsi" w:cs="Arial"/>
                <w:b/>
                <w:sz w:val="20"/>
                <w:lang w:eastAsia="de-DE"/>
              </w:rPr>
              <w:t>Inhaltsfeld</w:t>
            </w:r>
            <w:r>
              <w:rPr>
                <w:rFonts w:asciiTheme="minorHAnsi" w:eastAsia="Times New Roman" w:hAnsiTheme="minorHAnsi" w:cs="Arial"/>
                <w:b/>
                <w:sz w:val="20"/>
                <w:lang w:eastAsia="de-DE"/>
              </w:rPr>
              <w:br/>
              <w:t>Inhaltliche Schwerpunkte</w:t>
            </w:r>
          </w:p>
        </w:tc>
        <w:tc>
          <w:tcPr>
            <w:tcW w:w="1925" w:type="pct"/>
            <w:shd w:val="clear" w:color="auto" w:fill="D9D9D9" w:themeFill="background1" w:themeFillShade="D9"/>
            <w:vAlign w:val="center"/>
          </w:tcPr>
          <w:p w14:paraId="41F6A8DB" w14:textId="77777777" w:rsidR="003846BE" w:rsidRDefault="003846BE" w:rsidP="00556927">
            <w:pPr>
              <w:spacing w:after="0" w:line="22" w:lineRule="atLeast"/>
              <w:jc w:val="center"/>
              <w:rPr>
                <w:rFonts w:asciiTheme="minorHAnsi" w:eastAsia="Times New Roman" w:hAnsiTheme="minorHAnsi" w:cs="Arial"/>
                <w:b/>
                <w:sz w:val="20"/>
                <w:lang w:eastAsia="de-DE"/>
              </w:rPr>
            </w:pPr>
            <w:r>
              <w:rPr>
                <w:rFonts w:asciiTheme="minorHAnsi" w:eastAsia="Times New Roman" w:hAnsiTheme="minorHAnsi" w:cs="Arial"/>
                <w:b/>
                <w:sz w:val="20"/>
                <w:lang w:eastAsia="de-DE"/>
              </w:rPr>
              <w:t>Schwerpunkte der Kompetenzentwicklung</w:t>
            </w:r>
          </w:p>
          <w:p w14:paraId="4A6E9FD6" w14:textId="2EB8A9F5" w:rsidR="003846BE" w:rsidRPr="00F97DCB" w:rsidRDefault="003846BE" w:rsidP="00556927">
            <w:pPr>
              <w:spacing w:after="0" w:line="22" w:lineRule="atLeast"/>
              <w:jc w:val="left"/>
              <w:rPr>
                <w:rFonts w:asciiTheme="minorHAnsi" w:eastAsia="Times New Roman" w:hAnsiTheme="minorHAnsi" w:cs="Arial"/>
                <w:b/>
                <w:sz w:val="20"/>
                <w:lang w:eastAsia="de-DE"/>
              </w:rPr>
            </w:pPr>
            <w:r>
              <w:rPr>
                <w:rFonts w:asciiTheme="minorHAnsi" w:eastAsia="Times New Roman" w:hAnsiTheme="minorHAnsi" w:cs="Arial"/>
                <w:sz w:val="20"/>
                <w:lang w:eastAsia="de-DE"/>
              </w:rPr>
              <w:t>Die Schülerinnen und Schüler</w:t>
            </w:r>
          </w:p>
        </w:tc>
        <w:tc>
          <w:tcPr>
            <w:tcW w:w="1736" w:type="pct"/>
            <w:shd w:val="clear" w:color="auto" w:fill="D9D9D9" w:themeFill="background1" w:themeFillShade="D9"/>
            <w:vAlign w:val="center"/>
          </w:tcPr>
          <w:p w14:paraId="10F6C13E" w14:textId="71BD97BC" w:rsidR="003846BE" w:rsidRPr="00F97DCB" w:rsidRDefault="003846BE" w:rsidP="00556927">
            <w:pPr>
              <w:spacing w:after="0" w:line="22" w:lineRule="atLeast"/>
              <w:jc w:val="center"/>
              <w:rPr>
                <w:rFonts w:asciiTheme="minorHAnsi" w:eastAsia="Times New Roman" w:hAnsiTheme="minorHAnsi" w:cs="Arial"/>
                <w:b/>
                <w:sz w:val="20"/>
                <w:lang w:eastAsia="de-DE"/>
              </w:rPr>
            </w:pPr>
            <w:r>
              <w:rPr>
                <w:rFonts w:asciiTheme="minorHAnsi" w:eastAsia="Times New Roman" w:hAnsiTheme="minorHAnsi" w:cs="Arial"/>
                <w:b/>
                <w:sz w:val="20"/>
                <w:lang w:eastAsia="de-DE"/>
              </w:rPr>
              <w:t>Vorhabenbezogene Absprachen und Empfehlungen</w:t>
            </w:r>
          </w:p>
        </w:tc>
      </w:tr>
      <w:tr w:rsidR="003846BE" w14:paraId="243D941F" w14:textId="77777777" w:rsidTr="00F9236C">
        <w:trPr>
          <w:cantSplit/>
          <w:trHeight w:val="567"/>
        </w:trPr>
        <w:tc>
          <w:tcPr>
            <w:tcW w:w="545" w:type="pct"/>
            <w:shd w:val="clear" w:color="auto" w:fill="auto"/>
          </w:tcPr>
          <w:p w14:paraId="01E5AE6D" w14:textId="77777777" w:rsidR="003846BE" w:rsidRDefault="003846BE">
            <w:pPr>
              <w:pStyle w:val="bersichtsraster"/>
              <w:spacing w:line="276" w:lineRule="auto"/>
              <w:rPr>
                <w:lang w:eastAsia="en-US"/>
              </w:rPr>
            </w:pPr>
            <w:r>
              <w:rPr>
                <w:lang w:eastAsia="en-US"/>
              </w:rPr>
              <w:t>8.1</w:t>
            </w:r>
          </w:p>
          <w:p w14:paraId="63614DFB" w14:textId="5A739AE1" w:rsidR="003846BE" w:rsidRDefault="003846BE">
            <w:pPr>
              <w:pStyle w:val="bersichtsraster"/>
              <w:spacing w:line="276" w:lineRule="auto"/>
              <w:rPr>
                <w:lang w:eastAsia="en-US"/>
              </w:rPr>
            </w:pPr>
            <w:r>
              <w:rPr>
                <w:lang w:eastAsia="en-US"/>
              </w:rPr>
              <w:t>Auf der Kirmes</w:t>
            </w:r>
            <w:r w:rsidR="004A6D10">
              <w:rPr>
                <w:lang w:eastAsia="en-US"/>
              </w:rPr>
              <w:t>:</w:t>
            </w:r>
            <w:r>
              <w:rPr>
                <w:lang w:eastAsia="en-US"/>
              </w:rPr>
              <w:t xml:space="preserve"> </w:t>
            </w:r>
          </w:p>
          <w:p w14:paraId="26F993D8" w14:textId="77777777" w:rsidR="003846BE" w:rsidRDefault="003846BE">
            <w:pPr>
              <w:pStyle w:val="bersichtsraster"/>
              <w:spacing w:line="276" w:lineRule="auto"/>
              <w:rPr>
                <w:lang w:eastAsia="en-US"/>
              </w:rPr>
            </w:pPr>
            <w:r>
              <w:rPr>
                <w:lang w:eastAsia="en-US"/>
              </w:rPr>
              <w:t>Glücksrad und Lostrommel</w:t>
            </w:r>
          </w:p>
          <w:p w14:paraId="4E50BEF0" w14:textId="299FFC34" w:rsidR="003846BE" w:rsidRPr="00DE4507" w:rsidRDefault="003846BE" w:rsidP="008B5B65">
            <w:pPr>
              <w:pStyle w:val="bersichtsraster"/>
            </w:pPr>
            <w:r>
              <w:rPr>
                <w:lang w:eastAsia="en-US"/>
              </w:rPr>
              <w:t xml:space="preserve">ca. 12 </w:t>
            </w:r>
            <w:r w:rsidR="00C6598D">
              <w:rPr>
                <w:lang w:eastAsia="en-US"/>
              </w:rPr>
              <w:t>U.-Std.</w:t>
            </w:r>
          </w:p>
        </w:tc>
        <w:tc>
          <w:tcPr>
            <w:tcW w:w="794" w:type="pct"/>
          </w:tcPr>
          <w:p w14:paraId="7C71D912" w14:textId="77777777" w:rsidR="003846BE" w:rsidRDefault="003846BE">
            <w:pPr>
              <w:pStyle w:val="bersichtsraster"/>
              <w:spacing w:line="276" w:lineRule="auto"/>
              <w:rPr>
                <w:lang w:eastAsia="en-US"/>
              </w:rPr>
            </w:pPr>
            <w:r>
              <w:rPr>
                <w:lang w:eastAsia="en-US"/>
              </w:rPr>
              <w:t>Stochastik</w:t>
            </w:r>
          </w:p>
          <w:p w14:paraId="36A17E3A" w14:textId="77777777" w:rsidR="003846BE" w:rsidRDefault="003846BE" w:rsidP="00D668A5">
            <w:pPr>
              <w:pStyle w:val="bersichtsraster-Aufzhlung"/>
            </w:pPr>
            <w:r>
              <w:t>Wahrscheinlichkeiten und Zufallsexperimente: ein- und zweistufige Zufallsversuche, Baumdiagramm</w:t>
            </w:r>
          </w:p>
          <w:p w14:paraId="0AB9DBFA" w14:textId="6C74461E" w:rsidR="003846BE" w:rsidRPr="008B5B65" w:rsidRDefault="003846BE" w:rsidP="00D668A5">
            <w:pPr>
              <w:pStyle w:val="bersichtsraster-Aufzhlung"/>
            </w:pPr>
            <w:r>
              <w:t>Stochastische Regeln: empirisches Gesetz der großen Zahlen, Laplace-Wahrscheinlichkeit, Pfadregeln</w:t>
            </w:r>
          </w:p>
        </w:tc>
        <w:tc>
          <w:tcPr>
            <w:tcW w:w="1925" w:type="pct"/>
          </w:tcPr>
          <w:p w14:paraId="401F888F" w14:textId="77777777" w:rsidR="003846BE" w:rsidRDefault="003846BE" w:rsidP="00556927">
            <w:pPr>
              <w:pStyle w:val="bersichtsraster"/>
              <w:spacing w:line="22" w:lineRule="atLeast"/>
              <w:rPr>
                <w:lang w:eastAsia="en-US"/>
              </w:rPr>
            </w:pPr>
            <w:r>
              <w:rPr>
                <w:lang w:eastAsia="en-US"/>
              </w:rPr>
              <w:t>Konkretisierte Kompetenzerwartungen</w:t>
            </w:r>
          </w:p>
          <w:p w14:paraId="14C6BAF5" w14:textId="77777777" w:rsidR="003846BE" w:rsidRDefault="003846BE" w:rsidP="00556927">
            <w:pPr>
              <w:pStyle w:val="bersichtsraster-Kompetenz"/>
              <w:spacing w:line="22" w:lineRule="atLeast"/>
            </w:pPr>
            <w:r>
              <w:t xml:space="preserve">(Sto-2) stellen Zufallsexperimente mit Baumdiagrammen dar und entnehmen Wahrscheinlichkeiten aus Baumdiagrammen, </w:t>
            </w:r>
          </w:p>
          <w:p w14:paraId="26FEF6C9" w14:textId="77777777" w:rsidR="003846BE" w:rsidRDefault="003846BE" w:rsidP="00556927">
            <w:pPr>
              <w:pStyle w:val="bersichtsraster-Kompetenz"/>
              <w:spacing w:line="22" w:lineRule="atLeast"/>
            </w:pPr>
            <w:r>
              <w:t xml:space="preserve">(Sto-3) bestimmen Wahrscheinlichkeiten mithilfe stochastischer Regeln, </w:t>
            </w:r>
          </w:p>
          <w:p w14:paraId="1E4E5630" w14:textId="77777777" w:rsidR="003846BE" w:rsidRDefault="003846BE" w:rsidP="00556927">
            <w:pPr>
              <w:pStyle w:val="bersichtsraster"/>
              <w:spacing w:line="22" w:lineRule="atLeast"/>
              <w:rPr>
                <w:lang w:eastAsia="en-US"/>
              </w:rPr>
            </w:pPr>
            <w:r>
              <w:rPr>
                <w:lang w:eastAsia="en-US"/>
              </w:rPr>
              <w:t>Prozessbezogene Kompetenzerwartungen</w:t>
            </w:r>
          </w:p>
          <w:p w14:paraId="3E4D28C2" w14:textId="77777777" w:rsidR="003846BE" w:rsidRDefault="003846BE" w:rsidP="00556927">
            <w:pPr>
              <w:pStyle w:val="bersichtsraster-Kompetenz"/>
              <w:spacing w:line="22" w:lineRule="atLeast"/>
            </w:pPr>
            <w:r>
              <w:t xml:space="preserve">(Ope-6) führen Darstellungswechsel sicher aus, </w:t>
            </w:r>
          </w:p>
          <w:p w14:paraId="5E1051A2" w14:textId="77777777" w:rsidR="004C226E" w:rsidRDefault="003846BE" w:rsidP="00556927">
            <w:pPr>
              <w:pStyle w:val="bersichtsraster-Kompetenz"/>
              <w:spacing w:line="22" w:lineRule="atLeast"/>
            </w:pPr>
            <w:r>
              <w:t>(Ope-8) nutzen schematisierte und strategiegeleitete Verfahren, Algorithmen und Regeln</w:t>
            </w:r>
            <w:r w:rsidR="004C226E">
              <w:t>,</w:t>
            </w:r>
          </w:p>
          <w:p w14:paraId="1738B0AF" w14:textId="7CF7FA62" w:rsidR="003846BE" w:rsidRPr="008B5B65" w:rsidRDefault="008F2699" w:rsidP="00556927">
            <w:pPr>
              <w:pStyle w:val="bersichtsraster-Kompetenz"/>
              <w:spacing w:line="22" w:lineRule="atLeast"/>
            </w:pPr>
            <w:r>
              <w:t>(Mod-7) beziehen erarbeitete Lösungen auf die reale Situation und interpretieren diese als Antwort auf die Fragestellung</w:t>
            </w:r>
            <w:r w:rsidR="002B1FAF">
              <w:t>.</w:t>
            </w:r>
          </w:p>
        </w:tc>
        <w:tc>
          <w:tcPr>
            <w:tcW w:w="1736" w:type="pct"/>
          </w:tcPr>
          <w:p w14:paraId="111429FD" w14:textId="77777777" w:rsidR="003846BE" w:rsidRDefault="003846BE" w:rsidP="00556927">
            <w:pPr>
              <w:pStyle w:val="bersichtsraster"/>
              <w:spacing w:line="22" w:lineRule="atLeast"/>
              <w:rPr>
                <w:lang w:eastAsia="en-US"/>
              </w:rPr>
            </w:pPr>
            <w:r>
              <w:rPr>
                <w:lang w:eastAsia="en-US"/>
              </w:rPr>
              <w:t>Zur Umsetzung</w:t>
            </w:r>
          </w:p>
          <w:p w14:paraId="4D9B9485" w14:textId="77777777" w:rsidR="003846BE" w:rsidRDefault="003846BE" w:rsidP="00556927">
            <w:pPr>
              <w:pStyle w:val="bersichtsraster-Aufzhlung"/>
              <w:spacing w:line="22" w:lineRule="atLeast"/>
            </w:pPr>
            <w:r>
              <w:t>Entwicklung der Pfadregeln durch einfach durchführbare und vorstellbare Experimente</w:t>
            </w:r>
            <w:r>
              <w:br/>
              <w:t>(Spiele mit gewöhnlichen oder chinesischen Würfeln (intransitiv / Efron, Glücksrad, Urne, ...)</w:t>
            </w:r>
          </w:p>
          <w:p w14:paraId="649D8257" w14:textId="77777777" w:rsidR="003846BE" w:rsidRDefault="003846BE" w:rsidP="00556927">
            <w:pPr>
              <w:pStyle w:val="bersichtsraster-Aufzhlung"/>
              <w:spacing w:line="22" w:lineRule="atLeast"/>
            </w:pPr>
            <w:r>
              <w:t>Erfassung und Beurteilung von stochastischen Situationen durch Baumdiagramme (Darstellungswechsel)</w:t>
            </w:r>
          </w:p>
          <w:p w14:paraId="099E1D26" w14:textId="77777777" w:rsidR="003846BE" w:rsidRDefault="003846BE" w:rsidP="00556927">
            <w:pPr>
              <w:pStyle w:val="bersichtsraster"/>
              <w:spacing w:line="22" w:lineRule="atLeast"/>
              <w:rPr>
                <w:lang w:eastAsia="en-US"/>
              </w:rPr>
            </w:pPr>
            <w:r>
              <w:rPr>
                <w:lang w:eastAsia="en-US"/>
              </w:rPr>
              <w:t>Zur Vernetzung</w:t>
            </w:r>
          </w:p>
          <w:p w14:paraId="11D0F09B" w14:textId="19DF91B3" w:rsidR="003846BE" w:rsidRDefault="003846BE" w:rsidP="00556927">
            <w:pPr>
              <w:pStyle w:val="bersichtsraster-Aufzhlung"/>
              <w:spacing w:line="22" w:lineRule="atLeast"/>
            </w:pPr>
            <w:r>
              <w:t>bedingte</w:t>
            </w:r>
            <w:r w:rsidR="007A3321">
              <w:t xml:space="preserve"> Wahrscheinlichkeit →10.6</w:t>
            </w:r>
            <w:r>
              <w:t xml:space="preserve"> greift auf Baumdiagramm zurück</w:t>
            </w:r>
          </w:p>
          <w:p w14:paraId="17AB2DD2" w14:textId="77777777" w:rsidR="003846BE" w:rsidRDefault="003846BE" w:rsidP="00556927">
            <w:pPr>
              <w:pStyle w:val="bersichtsraster"/>
              <w:spacing w:line="22" w:lineRule="atLeast"/>
              <w:rPr>
                <w:lang w:eastAsia="en-US"/>
              </w:rPr>
            </w:pPr>
            <w:r>
              <w:rPr>
                <w:lang w:eastAsia="en-US"/>
              </w:rPr>
              <w:t>Zur Erweiterung und Vertiefung</w:t>
            </w:r>
          </w:p>
          <w:p w14:paraId="1D099E05" w14:textId="7626E8E9" w:rsidR="003846BE" w:rsidRDefault="003846BE" w:rsidP="00556927">
            <w:pPr>
              <w:pStyle w:val="bersichtsraster-Aufzhlung"/>
              <w:spacing w:line="22" w:lineRule="atLeast"/>
            </w:pPr>
            <w:r>
              <w:t>Mehrstufige</w:t>
            </w:r>
            <w:r w:rsidR="00556505">
              <w:t xml:space="preserve"> </w:t>
            </w:r>
            <w:r>
              <w:t>Zufallsexperimente</w:t>
            </w:r>
            <w:r w:rsidR="00DF0BAC">
              <w:t xml:space="preserve"> </w:t>
            </w:r>
            <w:r w:rsidR="008944EC">
              <w:t>mit mehr als zwei Stufen</w:t>
            </w:r>
          </w:p>
          <w:p w14:paraId="14FFD94C" w14:textId="77777777" w:rsidR="003846BE" w:rsidRDefault="003846BE" w:rsidP="00556927">
            <w:pPr>
              <w:pStyle w:val="bersichtsraster-Aufzhlung"/>
              <w:spacing w:line="22" w:lineRule="atLeast"/>
            </w:pPr>
            <w:r>
              <w:t xml:space="preserve">Galton-Brett für kombinatorische Fragen </w:t>
            </w:r>
          </w:p>
          <w:p w14:paraId="74DED927" w14:textId="363FE3EB" w:rsidR="003846BE" w:rsidRPr="008B5B65" w:rsidRDefault="003846BE" w:rsidP="00556927">
            <w:pPr>
              <w:pStyle w:val="bersichtsraster-Aufzhlung"/>
              <w:spacing w:line="22" w:lineRule="atLeast"/>
            </w:pPr>
            <w:r>
              <w:t>Planen und Entwickeln eigener Glücksspiele</w:t>
            </w:r>
          </w:p>
        </w:tc>
      </w:tr>
      <w:tr w:rsidR="003846BE" w14:paraId="3F23F625" w14:textId="77777777" w:rsidTr="00F9236C">
        <w:trPr>
          <w:trHeight w:val="567"/>
        </w:trPr>
        <w:tc>
          <w:tcPr>
            <w:tcW w:w="545" w:type="pct"/>
            <w:shd w:val="clear" w:color="auto" w:fill="auto"/>
          </w:tcPr>
          <w:p w14:paraId="3DC01211" w14:textId="77777777" w:rsidR="003846BE" w:rsidRDefault="003846BE">
            <w:pPr>
              <w:pStyle w:val="bersichtsraster"/>
              <w:pageBreakBefore/>
              <w:spacing w:line="276" w:lineRule="auto"/>
              <w:rPr>
                <w:color w:val="CE181E"/>
                <w:lang w:eastAsia="en-US"/>
              </w:rPr>
            </w:pPr>
            <w:r>
              <w:rPr>
                <w:lang w:eastAsia="en-US"/>
              </w:rPr>
              <w:lastRenderedPageBreak/>
              <w:t>8.2</w:t>
            </w:r>
          </w:p>
          <w:p w14:paraId="0C81E1EF" w14:textId="77777777" w:rsidR="003846BE" w:rsidRDefault="003846BE">
            <w:pPr>
              <w:pStyle w:val="bersichtsraster"/>
              <w:spacing w:line="276" w:lineRule="auto"/>
              <w:rPr>
                <w:color w:val="CE181E"/>
                <w:lang w:eastAsia="en-US"/>
              </w:rPr>
            </w:pPr>
            <w:r>
              <w:rPr>
                <w:lang w:eastAsia="en-US"/>
              </w:rPr>
              <w:t>Vermessung im Gelände:</w:t>
            </w:r>
          </w:p>
          <w:p w14:paraId="6DC53370" w14:textId="77777777" w:rsidR="003846BE" w:rsidRDefault="003846BE">
            <w:pPr>
              <w:pStyle w:val="bersichtsraster"/>
              <w:spacing w:line="276" w:lineRule="auto"/>
              <w:rPr>
                <w:color w:val="CE181E"/>
                <w:lang w:eastAsia="en-US"/>
              </w:rPr>
            </w:pPr>
            <w:r>
              <w:rPr>
                <w:lang w:eastAsia="en-US"/>
              </w:rPr>
              <w:t>Geometrische Konstruktionen und Kongruenz</w:t>
            </w:r>
          </w:p>
          <w:p w14:paraId="65E0A688" w14:textId="4D08FCE3" w:rsidR="003846BE" w:rsidRPr="00DE4507" w:rsidRDefault="003846BE" w:rsidP="008B5B65">
            <w:pPr>
              <w:pStyle w:val="bersichtsraster"/>
            </w:pPr>
            <w:r>
              <w:rPr>
                <w:lang w:eastAsia="en-US"/>
              </w:rPr>
              <w:t xml:space="preserve">ca. 15 </w:t>
            </w:r>
            <w:r w:rsidR="00C6598D">
              <w:rPr>
                <w:lang w:eastAsia="en-US"/>
              </w:rPr>
              <w:t>U.-Std.</w:t>
            </w:r>
          </w:p>
        </w:tc>
        <w:tc>
          <w:tcPr>
            <w:tcW w:w="794" w:type="pct"/>
          </w:tcPr>
          <w:p w14:paraId="225F9477" w14:textId="77777777" w:rsidR="003846BE" w:rsidRDefault="003846BE">
            <w:pPr>
              <w:pStyle w:val="bersichtsraster"/>
              <w:spacing w:line="276" w:lineRule="auto"/>
              <w:rPr>
                <w:lang w:eastAsia="en-US"/>
              </w:rPr>
            </w:pPr>
            <w:r>
              <w:rPr>
                <w:lang w:eastAsia="en-US"/>
              </w:rPr>
              <w:t>Geometrie</w:t>
            </w:r>
          </w:p>
          <w:p w14:paraId="47CF6030" w14:textId="77777777" w:rsidR="003846BE" w:rsidRDefault="003846BE" w:rsidP="00D668A5">
            <w:pPr>
              <w:pStyle w:val="bersichtsraster-Aufzhlung"/>
            </w:pPr>
            <w:r>
              <w:t>Umfang und Flächeninhalt: Dreieck,</w:t>
            </w:r>
            <w:r w:rsidRPr="00571978">
              <w:rPr>
                <w:i/>
                <w:color w:val="808080" w:themeColor="background1" w:themeShade="80"/>
              </w:rPr>
              <w:t xml:space="preserve"> Viereck, zusammengesetzte Figuren,</w:t>
            </w:r>
            <w:r>
              <w:t xml:space="preserve"> Höhe und Grundseite</w:t>
            </w:r>
          </w:p>
          <w:p w14:paraId="79A9EBCC" w14:textId="77777777" w:rsidR="003846BE" w:rsidRDefault="003846BE" w:rsidP="00D668A5">
            <w:pPr>
              <w:pStyle w:val="bersichtsraster-Aufzhlung"/>
            </w:pPr>
            <w:r>
              <w:t>geometrische Sätze:</w:t>
            </w:r>
            <w:r>
              <w:br/>
              <w:t>Neben-, Scheitel-, Stufen- und Wechselwinkelsatz</w:t>
            </w:r>
            <w:r w:rsidRPr="00E767BD">
              <w:rPr>
                <w:i/>
                <w:color w:val="808080" w:themeColor="background1" w:themeShade="80"/>
              </w:rPr>
              <w:t>, Innen-, Außen- und Basiswinkelsatz</w:t>
            </w:r>
            <w:r>
              <w:t>, Kongruenzsätze, Satz des Thales</w:t>
            </w:r>
          </w:p>
          <w:p w14:paraId="76619C93" w14:textId="06C7F390" w:rsidR="003846BE" w:rsidRPr="008B5B65" w:rsidRDefault="003846BE" w:rsidP="00D668A5">
            <w:pPr>
              <w:pStyle w:val="bersichtsraster-Aufzhlung"/>
            </w:pPr>
            <w:r>
              <w:t xml:space="preserve">Konstruktion: </w:t>
            </w:r>
            <w:r>
              <w:br/>
              <w:t>Dreieck, Mittelsenkrechte, Seitenhalbierende, Winkelhalbierende, Inkreis, Umkreis, Thaleskreis und Schwerpunkt</w:t>
            </w:r>
          </w:p>
        </w:tc>
        <w:tc>
          <w:tcPr>
            <w:tcW w:w="1925" w:type="pct"/>
          </w:tcPr>
          <w:p w14:paraId="4CEC5D47" w14:textId="77777777" w:rsidR="003846BE" w:rsidRDefault="003846BE" w:rsidP="00556927">
            <w:pPr>
              <w:pStyle w:val="bersichtsraster"/>
              <w:spacing w:line="22" w:lineRule="atLeast"/>
              <w:rPr>
                <w:lang w:eastAsia="en-US"/>
              </w:rPr>
            </w:pPr>
            <w:r>
              <w:rPr>
                <w:lang w:eastAsia="en-US"/>
              </w:rPr>
              <w:t>Konkretisierte Kompetenzerwartungen</w:t>
            </w:r>
          </w:p>
          <w:p w14:paraId="22C34223" w14:textId="77777777" w:rsidR="003846BE" w:rsidRDefault="003846BE" w:rsidP="00556927">
            <w:pPr>
              <w:pStyle w:val="bersichtsraster-Kompetenz"/>
              <w:spacing w:line="22" w:lineRule="atLeast"/>
            </w:pPr>
            <w:r>
              <w:t>(Geo-2)</w:t>
            </w:r>
            <w:r>
              <w:tab/>
              <w:t xml:space="preserve">begründen die Beweisführung </w:t>
            </w:r>
            <w:r w:rsidRPr="00571978">
              <w:rPr>
                <w:i/>
                <w:color w:val="808080" w:themeColor="background1" w:themeShade="80"/>
              </w:rPr>
              <w:t>zur Summe der Innenwinkel in einem Dreieck und</w:t>
            </w:r>
            <w:r>
              <w:t xml:space="preserve"> zum Satz des Thales,</w:t>
            </w:r>
          </w:p>
          <w:p w14:paraId="37CD0E49" w14:textId="77777777" w:rsidR="003846BE" w:rsidRDefault="003846BE" w:rsidP="00556927">
            <w:pPr>
              <w:pStyle w:val="bersichtsraster-Kompetenz"/>
              <w:spacing w:line="22" w:lineRule="atLeast"/>
            </w:pPr>
            <w:r>
              <w:t>(Geo-3) führen Konstruktionen mit Zirkel und Lineal durch und nutzen Konstruktionen zur Beantwortung von Fragestellungen,</w:t>
            </w:r>
          </w:p>
          <w:p w14:paraId="50A9CAA1" w14:textId="77777777" w:rsidR="003846BE" w:rsidRDefault="003846BE" w:rsidP="00556927">
            <w:pPr>
              <w:pStyle w:val="bersichtsraster-Kompetenz"/>
              <w:spacing w:line="22" w:lineRule="atLeast"/>
            </w:pPr>
            <w:r>
              <w:t xml:space="preserve">(Geo-4) formulieren und begründen Aussagen zur Lösbarkeit und Eindeutigkeit von Konstruktionsaufgaben, </w:t>
            </w:r>
          </w:p>
          <w:p w14:paraId="1CCF609A" w14:textId="77777777" w:rsidR="003846BE" w:rsidRDefault="003846BE" w:rsidP="00556927">
            <w:pPr>
              <w:pStyle w:val="bersichtsraster-Kompetenz"/>
              <w:spacing w:line="22" w:lineRule="atLeast"/>
            </w:pPr>
            <w:r>
              <w:t>(Geo-5) zeichnen Dreiecke aus gegebenen Winkel- und Seitenmaßen und geben die Abfolge der Konstruktionsschritte mit Fachbegriffen an,</w:t>
            </w:r>
          </w:p>
          <w:p w14:paraId="5AB9ACD1" w14:textId="77777777" w:rsidR="003846BE" w:rsidRDefault="003846BE" w:rsidP="00556927">
            <w:pPr>
              <w:pStyle w:val="bersichtsraster-Kompetenz"/>
              <w:spacing w:line="22" w:lineRule="atLeast"/>
            </w:pPr>
            <w:r>
              <w:t xml:space="preserve">(Geo-6) erkunden geometrische Zusammenhänge (Ortslinien von Schnittpunkten, </w:t>
            </w:r>
            <w:r w:rsidRPr="00571978">
              <w:rPr>
                <w:i/>
                <w:color w:val="808080" w:themeColor="background1" w:themeShade="80"/>
              </w:rPr>
              <w:t>Abhängigkeit des Flächeninhalts von Seitenlängen</w:t>
            </w:r>
            <w:r>
              <w:t>) mithilfe dynamischer Geometriesoftware,</w:t>
            </w:r>
          </w:p>
          <w:p w14:paraId="2027A299" w14:textId="77777777" w:rsidR="003846BE" w:rsidRDefault="003846BE" w:rsidP="00556927">
            <w:pPr>
              <w:pStyle w:val="bersichtsraster-Kompetenz"/>
              <w:spacing w:line="22" w:lineRule="atLeast"/>
            </w:pPr>
            <w:r>
              <w:t xml:space="preserve">(Geo-7) lösen geometrische Probleme mithilfe von geometrischen Sätzen, </w:t>
            </w:r>
          </w:p>
          <w:p w14:paraId="2B9584CD" w14:textId="77777777" w:rsidR="003846BE" w:rsidRDefault="003846BE" w:rsidP="00556927">
            <w:pPr>
              <w:pStyle w:val="bersichtsraster"/>
              <w:spacing w:line="22" w:lineRule="atLeast"/>
              <w:rPr>
                <w:lang w:eastAsia="en-US"/>
              </w:rPr>
            </w:pPr>
            <w:r>
              <w:rPr>
                <w:lang w:eastAsia="en-US"/>
              </w:rPr>
              <w:t>Prozessbezogene Kompetenzerwartungen</w:t>
            </w:r>
          </w:p>
          <w:p w14:paraId="22146F50" w14:textId="77777777" w:rsidR="003846BE" w:rsidRDefault="003846BE" w:rsidP="00556927">
            <w:pPr>
              <w:pStyle w:val="bersichtsraster-Kompetenz"/>
              <w:spacing w:line="22" w:lineRule="atLeast"/>
            </w:pPr>
            <w:r>
              <w:t>(Ope-9) nutzen mathematische Hilfsmittel (Lineal, Geodreieck und Zirkel) zum Messen, genauen Zeichnen und Konstruieren,</w:t>
            </w:r>
          </w:p>
          <w:p w14:paraId="04FF0471" w14:textId="77777777" w:rsidR="003846BE" w:rsidRDefault="003846BE" w:rsidP="00556927">
            <w:pPr>
              <w:pStyle w:val="bersichtsraster-Kompetenz"/>
              <w:spacing w:line="22" w:lineRule="atLeast"/>
            </w:pPr>
            <w:r>
              <w:t>(Pro-6) entwickeln Ideen für mögliche Lösungswege, planen Vorgehensweisen zur Lösung eines Problems und führen Lösungspläne zielgerichtet aus,</w:t>
            </w:r>
          </w:p>
          <w:p w14:paraId="75516D33" w14:textId="7BEDE203" w:rsidR="004602B7" w:rsidRDefault="004602B7" w:rsidP="00556927">
            <w:pPr>
              <w:pStyle w:val="bersichtsraster-Kompetenz"/>
              <w:spacing w:line="22" w:lineRule="atLeast"/>
            </w:pPr>
            <w:r>
              <w:t xml:space="preserve">(Pro-7) </w:t>
            </w:r>
            <w:r w:rsidRPr="004602B7">
              <w:t>überprüfen die Plausibilität von Ergebnissen</w:t>
            </w:r>
            <w:r>
              <w:t xml:space="preserve">, </w:t>
            </w:r>
          </w:p>
          <w:p w14:paraId="465A1541" w14:textId="414DBF0A" w:rsidR="003846BE" w:rsidRDefault="00E07E72" w:rsidP="00556927">
            <w:pPr>
              <w:pStyle w:val="bersichtsraster-Kompetenz"/>
              <w:spacing w:line="22" w:lineRule="atLeast"/>
            </w:pPr>
            <w:r>
              <w:t>(</w:t>
            </w:r>
            <w:r w:rsidR="003846BE">
              <w:t>Arg-5) begründen Lösungswege und nutzen dabei mathematische Regeln bzw. Sätze und sachlogische Argumente,</w:t>
            </w:r>
          </w:p>
          <w:p w14:paraId="55ED02B3" w14:textId="53CF6943" w:rsidR="004C226E" w:rsidRDefault="00FC4789" w:rsidP="004C226E">
            <w:pPr>
              <w:pStyle w:val="bersichtsraster-Kompetenz"/>
              <w:spacing w:line="22" w:lineRule="atLeast"/>
            </w:pPr>
            <w:r>
              <w:t xml:space="preserve">(Arg-7) nutzen verschiedene Argumentationsstrategien (Gegenbeispiel, direktes Schlussfolgern, Widerspruch), </w:t>
            </w:r>
          </w:p>
          <w:p w14:paraId="5EA6B13B" w14:textId="286A253B" w:rsidR="00E07E72" w:rsidRDefault="00E07E72" w:rsidP="00556927">
            <w:pPr>
              <w:pStyle w:val="bersichtsraster-Kompetenz"/>
              <w:spacing w:line="22" w:lineRule="atLeast"/>
            </w:pPr>
            <w:r w:rsidRPr="00E07E72">
              <w:t>(Arg-10) ergänzen lückenhafte und korrigieren fehlerhafte Argumentationsketten,</w:t>
            </w:r>
          </w:p>
          <w:p w14:paraId="19C0A632" w14:textId="08EE2CEB" w:rsidR="003846BE" w:rsidRPr="008B5B65" w:rsidRDefault="003846BE" w:rsidP="00556927">
            <w:pPr>
              <w:pStyle w:val="bersichtsraster-Kompetenz"/>
              <w:spacing w:line="22" w:lineRule="atLeast"/>
            </w:pPr>
            <w:r w:rsidRPr="00925D0F">
              <w:t>(Kom-5) verbalisieren eigene Denkprozesse und beschreiben eigene Lösungswege.</w:t>
            </w:r>
          </w:p>
        </w:tc>
        <w:tc>
          <w:tcPr>
            <w:tcW w:w="1736" w:type="pct"/>
          </w:tcPr>
          <w:p w14:paraId="44BCD0CA" w14:textId="77777777" w:rsidR="003846BE" w:rsidRDefault="003846BE" w:rsidP="00556927">
            <w:pPr>
              <w:pStyle w:val="bersichtsraster"/>
              <w:spacing w:line="22" w:lineRule="atLeast"/>
              <w:rPr>
                <w:lang w:eastAsia="en-US"/>
              </w:rPr>
            </w:pPr>
            <w:r>
              <w:rPr>
                <w:lang w:eastAsia="en-US"/>
              </w:rPr>
              <w:t>Zur Umsetzung</w:t>
            </w:r>
          </w:p>
          <w:p w14:paraId="1AA2B6A4" w14:textId="77777777" w:rsidR="003846BE" w:rsidRDefault="003846BE" w:rsidP="00556927">
            <w:pPr>
              <w:pStyle w:val="bersichtsraster-Aufzhlung"/>
              <w:spacing w:line="22" w:lineRule="atLeast"/>
            </w:pPr>
            <w:r>
              <w:t>Messungen und Standortbestimmung im Gelände</w:t>
            </w:r>
          </w:p>
          <w:p w14:paraId="6F458293" w14:textId="77777777" w:rsidR="003846BE" w:rsidRDefault="003846BE" w:rsidP="00556927">
            <w:pPr>
              <w:pStyle w:val="bersichtsraster-Aufzhlung"/>
              <w:spacing w:line="22" w:lineRule="atLeast"/>
            </w:pPr>
            <w:r>
              <w:t>Problemlösen alltagsnaher geometrischer Fragestellungen (Abstände und Winkel im Gelände, Optimale Lage von Straßen und zentralen Orten) sowohl mit analogen als auch mit digitalen Werkzeugen</w:t>
            </w:r>
          </w:p>
          <w:p w14:paraId="58AF28CD" w14:textId="77777777" w:rsidR="003846BE" w:rsidRDefault="003846BE" w:rsidP="00556927">
            <w:pPr>
              <w:pStyle w:val="bersichtsraster-Aufzhlung"/>
              <w:spacing w:line="22" w:lineRule="atLeast"/>
            </w:pPr>
            <w:r>
              <w:t>Fachsprache: präzise Beschreibung des Vorgehens (Konstruktionsbeschreibung)</w:t>
            </w:r>
          </w:p>
          <w:p w14:paraId="52BD33C9" w14:textId="77777777" w:rsidR="003846BE" w:rsidRDefault="003846BE" w:rsidP="00556927">
            <w:pPr>
              <w:pStyle w:val="bersichtsraster-Aufzhlung"/>
              <w:spacing w:line="22" w:lineRule="atLeast"/>
            </w:pPr>
            <w:r>
              <w:t xml:space="preserve">Kongruenz(-begriff) motiviert zum Untersuchen der eindeutigen Konstruierbarkeit </w:t>
            </w:r>
          </w:p>
          <w:p w14:paraId="3F7894C4" w14:textId="77777777" w:rsidR="003846BE" w:rsidRDefault="003846BE" w:rsidP="00556927">
            <w:pPr>
              <w:pStyle w:val="bersichtsraster-Aufzhlung"/>
              <w:spacing w:line="22" w:lineRule="atLeast"/>
            </w:pPr>
            <w:r>
              <w:t>Existenzfragen (Dreiecksungleichung) und Eindeutigkeitsfragen (Konstruktion SSW) werden als charakteristische mathematische Fragestellungen angesprochen</w:t>
            </w:r>
          </w:p>
          <w:p w14:paraId="0FEFE884" w14:textId="77777777" w:rsidR="003846BE" w:rsidRDefault="003846BE" w:rsidP="00556927">
            <w:pPr>
              <w:pStyle w:val="bersichtsraster"/>
              <w:spacing w:line="22" w:lineRule="atLeast"/>
              <w:rPr>
                <w:lang w:eastAsia="en-US"/>
              </w:rPr>
            </w:pPr>
            <w:r>
              <w:rPr>
                <w:lang w:eastAsia="en-US"/>
              </w:rPr>
              <w:t>Zur Erweiterung und Vertiefung</w:t>
            </w:r>
          </w:p>
          <w:p w14:paraId="01B7C41B" w14:textId="065D16E7" w:rsidR="003846BE" w:rsidRDefault="003846BE" w:rsidP="00556927">
            <w:pPr>
              <w:pStyle w:val="bersichtsraster-Aufzhlung"/>
              <w:spacing w:line="22" w:lineRule="atLeast"/>
            </w:pPr>
            <w:r>
              <w:t xml:space="preserve">Eigenschaften besonderer Vierecke </w:t>
            </w:r>
            <w:r w:rsidR="00556505">
              <w:t>←</w:t>
            </w:r>
            <w:r>
              <w:t xml:space="preserve">5.5 mit Kongruenzsätzen beweisen (Methode z.B. Beweispuzzle). </w:t>
            </w:r>
          </w:p>
          <w:p w14:paraId="01EB0379" w14:textId="25A37079" w:rsidR="003846BE" w:rsidRDefault="003846BE" w:rsidP="00556927">
            <w:pPr>
              <w:pStyle w:val="bersichtsraster-Aufzhlung"/>
              <w:spacing w:line="22" w:lineRule="atLeast"/>
            </w:pPr>
            <w:r>
              <w:t xml:space="preserve">Kongruenz im Zusammenhang mit Abbildungen </w:t>
            </w:r>
            <w:r w:rsidR="00556505">
              <w:t>←</w:t>
            </w:r>
            <w:r>
              <w:t>6.10</w:t>
            </w:r>
          </w:p>
          <w:p w14:paraId="0EB48A22" w14:textId="2FF0ED43" w:rsidR="003846BE" w:rsidRPr="00E954A7" w:rsidRDefault="003846BE" w:rsidP="00556927">
            <w:pPr>
              <w:pStyle w:val="bersichtsraster-Aufzhlung"/>
              <w:spacing w:line="22" w:lineRule="atLeast"/>
              <w:rPr>
                <w:color w:val="000000"/>
              </w:rPr>
            </w:pPr>
            <w:r>
              <w:t>Peripheriewinkelsatz als Verallgemeinerung des Satz des Thales</w:t>
            </w:r>
          </w:p>
        </w:tc>
      </w:tr>
      <w:tr w:rsidR="003846BE" w14:paraId="5509080C" w14:textId="77777777" w:rsidTr="00F9236C">
        <w:trPr>
          <w:cantSplit/>
          <w:trHeight w:val="567"/>
        </w:trPr>
        <w:tc>
          <w:tcPr>
            <w:tcW w:w="545" w:type="pct"/>
            <w:shd w:val="clear" w:color="auto" w:fill="auto"/>
          </w:tcPr>
          <w:p w14:paraId="48CAE592" w14:textId="77777777" w:rsidR="003846BE" w:rsidRDefault="003846BE">
            <w:pPr>
              <w:pStyle w:val="bersichtsraster"/>
              <w:spacing w:line="276" w:lineRule="auto"/>
              <w:rPr>
                <w:lang w:eastAsia="en-US"/>
              </w:rPr>
            </w:pPr>
            <w:r>
              <w:rPr>
                <w:lang w:eastAsia="en-US"/>
              </w:rPr>
              <w:lastRenderedPageBreak/>
              <w:t>8.3</w:t>
            </w:r>
          </w:p>
          <w:p w14:paraId="4A65A34A" w14:textId="77777777" w:rsidR="00D31E97" w:rsidRDefault="003846BE">
            <w:pPr>
              <w:pStyle w:val="bersichtsraster"/>
              <w:spacing w:line="276" w:lineRule="auto"/>
              <w:rPr>
                <w:lang w:eastAsia="en-US"/>
              </w:rPr>
            </w:pPr>
            <w:r>
              <w:rPr>
                <w:lang w:eastAsia="en-US"/>
              </w:rPr>
              <w:t xml:space="preserve">Nach Tarif abrechnen und mit Tempomat fahren: </w:t>
            </w:r>
          </w:p>
          <w:p w14:paraId="2AD5FA1E" w14:textId="38361FB5" w:rsidR="003846BE" w:rsidRDefault="003846BE">
            <w:pPr>
              <w:pStyle w:val="bersichtsraster"/>
              <w:spacing w:line="276" w:lineRule="auto"/>
              <w:rPr>
                <w:lang w:eastAsia="en-US"/>
              </w:rPr>
            </w:pPr>
            <w:r>
              <w:rPr>
                <w:lang w:eastAsia="en-US"/>
              </w:rPr>
              <w:t>Lineare Funktionen</w:t>
            </w:r>
          </w:p>
          <w:p w14:paraId="6DE90FD6" w14:textId="139CF375" w:rsidR="003846BE" w:rsidRDefault="003846BE">
            <w:pPr>
              <w:pStyle w:val="bersichtsraster"/>
              <w:spacing w:line="276" w:lineRule="auto"/>
              <w:rPr>
                <w:lang w:eastAsia="en-US"/>
              </w:rPr>
            </w:pPr>
            <w:r>
              <w:rPr>
                <w:lang w:eastAsia="en-US"/>
              </w:rPr>
              <w:t xml:space="preserve">ca. 18 </w:t>
            </w:r>
            <w:r w:rsidR="00C6598D">
              <w:rPr>
                <w:lang w:eastAsia="en-US"/>
              </w:rPr>
              <w:t>U.-Std.</w:t>
            </w:r>
          </w:p>
          <w:p w14:paraId="001F32F5" w14:textId="77777777" w:rsidR="003846BE" w:rsidRPr="00DE4507" w:rsidRDefault="003846BE" w:rsidP="008B5B65">
            <w:pPr>
              <w:pStyle w:val="bersichtsraster"/>
            </w:pPr>
          </w:p>
        </w:tc>
        <w:tc>
          <w:tcPr>
            <w:tcW w:w="794" w:type="pct"/>
          </w:tcPr>
          <w:p w14:paraId="35B92599" w14:textId="77777777" w:rsidR="003846BE" w:rsidRDefault="003846BE">
            <w:pPr>
              <w:pStyle w:val="bersichtsraster"/>
              <w:spacing w:line="276" w:lineRule="auto"/>
              <w:rPr>
                <w:lang w:eastAsia="en-US"/>
              </w:rPr>
            </w:pPr>
            <w:r>
              <w:rPr>
                <w:lang w:eastAsia="en-US"/>
              </w:rPr>
              <w:t>Funktionen</w:t>
            </w:r>
          </w:p>
          <w:p w14:paraId="47F2911C" w14:textId="1AE4205F" w:rsidR="003846BE" w:rsidRPr="008B5B65" w:rsidRDefault="003846BE" w:rsidP="00D668A5">
            <w:pPr>
              <w:pStyle w:val="bersichtsraster-Aufzhlung"/>
            </w:pPr>
            <w:r>
              <w:t>lineare Funktionen: Funktionsterm, Graph, Tabelle, Wortform, Achsenabschnitte, Steigung, Steigungsdreieck</w:t>
            </w:r>
          </w:p>
        </w:tc>
        <w:tc>
          <w:tcPr>
            <w:tcW w:w="1925" w:type="pct"/>
          </w:tcPr>
          <w:p w14:paraId="5EF5CEC4" w14:textId="77777777" w:rsidR="003846BE" w:rsidRDefault="003846BE" w:rsidP="00556927">
            <w:pPr>
              <w:pStyle w:val="bersichtsraster"/>
              <w:spacing w:line="22" w:lineRule="atLeast"/>
              <w:rPr>
                <w:lang w:eastAsia="en-US"/>
              </w:rPr>
            </w:pPr>
            <w:r>
              <w:rPr>
                <w:lang w:eastAsia="en-US"/>
              </w:rPr>
              <w:t>Konkretisierte Kompetenzerwartungen</w:t>
            </w:r>
          </w:p>
          <w:p w14:paraId="170A24A0" w14:textId="60100BCA" w:rsidR="003846BE" w:rsidRDefault="003846BE" w:rsidP="00556927">
            <w:pPr>
              <w:pStyle w:val="bersichtsraster-Kompetenz"/>
              <w:spacing w:line="22" w:lineRule="atLeast"/>
            </w:pPr>
            <w:r>
              <w:t xml:space="preserve">(Fkt-3) charakterisieren Funktionen als Klasse eindeutiger Zuordnungen, </w:t>
            </w:r>
          </w:p>
          <w:p w14:paraId="62A1324D" w14:textId="71DB1538" w:rsidR="00E42BD7" w:rsidRDefault="00E42BD7" w:rsidP="00556927">
            <w:pPr>
              <w:pStyle w:val="bersichtsraster-Kompetenz"/>
              <w:spacing w:line="22" w:lineRule="atLeast"/>
            </w:pPr>
            <w:r>
              <w:t>(Fkt-4) stellen Funktionen mit eigenen Worten, in Wertetabellen, als Graphen und als Terme dar und nutzen die Darstellungen situationsangemessen,</w:t>
            </w:r>
          </w:p>
          <w:p w14:paraId="7B2BC56B" w14:textId="77777777" w:rsidR="003846BE" w:rsidRDefault="003846BE" w:rsidP="00556927">
            <w:pPr>
              <w:pStyle w:val="bersichtsraster-Kompetenz"/>
              <w:spacing w:line="22" w:lineRule="atLeast"/>
            </w:pPr>
            <w:r>
              <w:t xml:space="preserve">(Fkt-5) beschreiben den Einfluss der Parameter auf den Graphen einer linearen Funktion mithilfe von Fachbegriffen, </w:t>
            </w:r>
          </w:p>
          <w:p w14:paraId="59419C05" w14:textId="77777777" w:rsidR="003846BE" w:rsidRDefault="003846BE" w:rsidP="00556927">
            <w:pPr>
              <w:pStyle w:val="bersichtsraster-Kompetenz"/>
              <w:spacing w:line="22" w:lineRule="atLeast"/>
            </w:pPr>
            <w:r>
              <w:t>(Fkt-6) interpretieren die Parameter eines linearen Funktionsterms unter Beachtung der Einheiten in Sachsituationen,</w:t>
            </w:r>
          </w:p>
          <w:p w14:paraId="450B5949" w14:textId="77777777" w:rsidR="003846BE" w:rsidRDefault="003846BE" w:rsidP="00556927">
            <w:pPr>
              <w:pStyle w:val="bersichtsraster-Kompetenz"/>
              <w:spacing w:line="22" w:lineRule="atLeast"/>
            </w:pPr>
            <w:r>
              <w:t>(Fkt-7) lösen innermathematische und alltagsnahe Probleme mithilfe von Zuordnungen und Funktionen auch mit digitalen Hilfsmitteln (Taschenrechner, Tabellenkalkulation und Funktionenplotter und Multirepräsentationssysteme),</w:t>
            </w:r>
          </w:p>
          <w:p w14:paraId="5F6D2DD1" w14:textId="77777777" w:rsidR="003846BE" w:rsidRDefault="003846BE" w:rsidP="00556927">
            <w:pPr>
              <w:pStyle w:val="bersichtsraster"/>
              <w:spacing w:line="22" w:lineRule="atLeast"/>
              <w:rPr>
                <w:lang w:eastAsia="en-US"/>
              </w:rPr>
            </w:pPr>
            <w:r>
              <w:rPr>
                <w:lang w:eastAsia="en-US"/>
              </w:rPr>
              <w:t>Prozessbezogene Kompetenzerwartungen</w:t>
            </w:r>
          </w:p>
          <w:p w14:paraId="7A83A521" w14:textId="54BEDE4F" w:rsidR="003846BE" w:rsidRDefault="003846BE" w:rsidP="00556927">
            <w:pPr>
              <w:pStyle w:val="bersichtsraster-Kompetenz"/>
              <w:spacing w:line="22" w:lineRule="atLeast"/>
            </w:pPr>
            <w:r>
              <w:t>(Ope-11) nutzen digitale Mathematikwerkzeuge (</w:t>
            </w:r>
            <w:r w:rsidR="000114FF">
              <w:t>[…]</w:t>
            </w:r>
            <w:r w:rsidRPr="00181D0E">
              <w:rPr>
                <w:i/>
                <w:color w:val="808080" w:themeColor="background1" w:themeShade="80"/>
              </w:rPr>
              <w:t xml:space="preserve"> </w:t>
            </w:r>
            <w:r>
              <w:t xml:space="preserve">Funktionenplotter, Computer-Algebra-Systeme, Multirepräsentationssysteme, Taschenrechner und Tabellenkalkulation), </w:t>
            </w:r>
          </w:p>
          <w:p w14:paraId="2762ED02" w14:textId="77777777" w:rsidR="003846BE" w:rsidRDefault="003846BE" w:rsidP="00556927">
            <w:pPr>
              <w:pStyle w:val="bersichtsraster-Kompetenz"/>
              <w:spacing w:line="22" w:lineRule="atLeast"/>
            </w:pPr>
            <w:r>
              <w:t xml:space="preserve">(Ope-13) nutzen analoge und digitale Medien zur Unterstützung und zur Gestaltung mathematischer Prozesse, </w:t>
            </w:r>
          </w:p>
          <w:p w14:paraId="192B2F89" w14:textId="77777777" w:rsidR="003846BE" w:rsidRDefault="003846BE" w:rsidP="00556927">
            <w:pPr>
              <w:pStyle w:val="bersichtsraster-Kompetenz"/>
              <w:spacing w:line="22" w:lineRule="atLeast"/>
            </w:pPr>
            <w:r>
              <w:t xml:space="preserve">(Mod-4) übersetzen reale Situationen in mathematische Modelle bzw. wählen geeignete Modelle aus und nutzen geeignete Darstellungen, </w:t>
            </w:r>
          </w:p>
          <w:p w14:paraId="7EF165BD" w14:textId="77777777" w:rsidR="004C226E" w:rsidRDefault="003846BE" w:rsidP="00556927">
            <w:pPr>
              <w:pStyle w:val="bersichtsraster-Kompetenz"/>
              <w:spacing w:line="22" w:lineRule="atLeast"/>
            </w:pPr>
            <w:r>
              <w:t>(Mod-6) erarbeiten mithilfe mathematischer Kenntnisse und Fertigkeiten Lösungen innerhalb des mathematischen Modells</w:t>
            </w:r>
            <w:r w:rsidR="004C226E">
              <w:t>,</w:t>
            </w:r>
          </w:p>
          <w:p w14:paraId="567DBCA3" w14:textId="7F242F39" w:rsidR="004C226E" w:rsidRDefault="00FC4789" w:rsidP="00556927">
            <w:pPr>
              <w:pStyle w:val="bersichtsraster-Kompetenz"/>
              <w:spacing w:line="22" w:lineRule="atLeast"/>
            </w:pPr>
            <w:r>
              <w:t>(Arg-5) begründen Lösungswege und nutzen dabei mathematische Regeln bzw. Sätze und sachlogische Argumente,</w:t>
            </w:r>
          </w:p>
          <w:p w14:paraId="3FB5AA2D" w14:textId="1826C544" w:rsidR="003846BE" w:rsidRPr="008B5B65" w:rsidRDefault="003C3010" w:rsidP="00556927">
            <w:pPr>
              <w:pStyle w:val="bersichtsraster-Kompetenz"/>
              <w:spacing w:line="22" w:lineRule="atLeast"/>
            </w:pPr>
            <w:r>
              <w:t>(Pro-6) entwickeln Ideen für mögliche Lösungswege, planen Vorgehensweisen zur Lösung eines Problems und führen Lösungspläne zielgerichtet aus</w:t>
            </w:r>
            <w:r w:rsidR="002B1FAF">
              <w:t>.</w:t>
            </w:r>
          </w:p>
        </w:tc>
        <w:tc>
          <w:tcPr>
            <w:tcW w:w="1736" w:type="pct"/>
          </w:tcPr>
          <w:p w14:paraId="0C66B60B" w14:textId="77777777" w:rsidR="003846BE" w:rsidRDefault="003846BE" w:rsidP="00556927">
            <w:pPr>
              <w:pStyle w:val="bersichtsraster"/>
              <w:spacing w:line="22" w:lineRule="atLeast"/>
              <w:rPr>
                <w:lang w:eastAsia="en-US"/>
              </w:rPr>
            </w:pPr>
            <w:r>
              <w:rPr>
                <w:lang w:eastAsia="en-US"/>
              </w:rPr>
              <w:t>Zur Umsetzung</w:t>
            </w:r>
          </w:p>
          <w:p w14:paraId="5B62821C" w14:textId="558C2476" w:rsidR="003846BE" w:rsidRDefault="003846BE" w:rsidP="00556927">
            <w:pPr>
              <w:pStyle w:val="bersichtsraster-Aufzhlung"/>
              <w:spacing w:line="22" w:lineRule="atLeast"/>
            </w:pPr>
            <w:r>
              <w:t xml:space="preserve">Fortsetzung der in </w:t>
            </w:r>
            <w:r w:rsidR="00556505">
              <w:t>←</w:t>
            </w:r>
            <w:r>
              <w:t xml:space="preserve">7.1 aufgenommenen Betrachtung allgemeiner Zuordnungen </w:t>
            </w:r>
          </w:p>
          <w:p w14:paraId="6D265C43" w14:textId="77777777" w:rsidR="003846BE" w:rsidRDefault="003846BE" w:rsidP="00556927">
            <w:pPr>
              <w:pStyle w:val="bersichtsraster-Aufzhlung"/>
              <w:spacing w:line="22" w:lineRule="atLeast"/>
            </w:pPr>
            <w:r>
              <w:t>Experimentelles Entdecken linearer Zusammenhänge</w:t>
            </w:r>
          </w:p>
          <w:p w14:paraId="73AE6C59" w14:textId="33F60532" w:rsidR="003846BE" w:rsidRDefault="003846BE" w:rsidP="00556927">
            <w:pPr>
              <w:pStyle w:val="bersichtsraster-Aufzhlung"/>
              <w:spacing w:line="22" w:lineRule="atLeast"/>
            </w:pPr>
            <w:r>
              <w:t xml:space="preserve">Abbrennen von Kerzen, konstante Geschwindigkeit (Zeit-Weg-Diagramme) </w:t>
            </w:r>
            <w:r w:rsidR="00556505">
              <w:t>→</w:t>
            </w:r>
            <w:r>
              <w:t>Fach Physik</w:t>
            </w:r>
          </w:p>
          <w:p w14:paraId="057F95D6" w14:textId="77777777" w:rsidR="003846BE" w:rsidRDefault="003846BE" w:rsidP="00556927">
            <w:pPr>
              <w:pStyle w:val="bersichtsraster-Aufzhlung"/>
              <w:spacing w:line="22" w:lineRule="atLeast"/>
            </w:pPr>
            <w:r>
              <w:t xml:space="preserve">händische Zeichnen von Funktionsgraphen im angemessenen Umfang (enaktive Umsetzung) </w:t>
            </w:r>
          </w:p>
          <w:p w14:paraId="0AA3DDD4" w14:textId="7AFDCA93" w:rsidR="003846BE" w:rsidRDefault="003846BE" w:rsidP="00556927">
            <w:pPr>
              <w:pStyle w:val="bersichtsraster-Aufzhlung"/>
              <w:spacing w:line="22" w:lineRule="atLeast"/>
            </w:pPr>
            <w:r>
              <w:t>dynamische Untersuchung von Steigung und Achsenabschnitt mit Funktionenplotter</w:t>
            </w:r>
            <w:r w:rsidR="004602B7">
              <w:t>/</w:t>
            </w:r>
            <w:r>
              <w:t xml:space="preserve"> </w:t>
            </w:r>
            <w:r w:rsidR="004602B7">
              <w:t>Multirepräsentationssoftware</w:t>
            </w:r>
          </w:p>
          <w:p w14:paraId="4B81D280" w14:textId="77777777" w:rsidR="003846BE" w:rsidRDefault="003846BE" w:rsidP="00556927">
            <w:pPr>
              <w:pStyle w:val="bersichtsraster-Aufzhlung"/>
              <w:spacing w:line="22" w:lineRule="atLeast"/>
            </w:pPr>
            <w:r>
              <w:t xml:space="preserve">Darstellungswechsel (auch sprachlich) intensiv </w:t>
            </w:r>
          </w:p>
          <w:p w14:paraId="4E755316" w14:textId="77777777" w:rsidR="003846BE" w:rsidRDefault="003846BE" w:rsidP="00556927">
            <w:pPr>
              <w:pStyle w:val="bersichtsraster-Aufzhlung"/>
              <w:spacing w:line="22" w:lineRule="atLeast"/>
            </w:pPr>
            <w:r>
              <w:t>Abgrenzung Zuordnung ↔ Funktion</w:t>
            </w:r>
          </w:p>
          <w:p w14:paraId="060163FD" w14:textId="77777777" w:rsidR="003846BE" w:rsidRDefault="003846BE" w:rsidP="00556927">
            <w:pPr>
              <w:pStyle w:val="bersichtsraster-Aufzhlung"/>
              <w:spacing w:line="22" w:lineRule="atLeast"/>
            </w:pPr>
            <w:r>
              <w:t>Begriffe: Definitionsmenge / Wertemenge</w:t>
            </w:r>
          </w:p>
          <w:p w14:paraId="7E659116" w14:textId="77777777" w:rsidR="003846BE" w:rsidRDefault="003846BE" w:rsidP="00556927">
            <w:pPr>
              <w:pStyle w:val="bersichtsraster"/>
              <w:spacing w:line="22" w:lineRule="atLeast"/>
              <w:rPr>
                <w:lang w:eastAsia="en-US"/>
              </w:rPr>
            </w:pPr>
            <w:r>
              <w:rPr>
                <w:lang w:eastAsia="en-US"/>
              </w:rPr>
              <w:t>Zur Vernetzung</w:t>
            </w:r>
          </w:p>
          <w:p w14:paraId="197BF154" w14:textId="7D41E3F2" w:rsidR="003846BE" w:rsidRDefault="003846BE" w:rsidP="00556927">
            <w:pPr>
              <w:pStyle w:val="bersichtsraster-Aufzhlung"/>
              <w:spacing w:line="22" w:lineRule="atLeast"/>
            </w:pPr>
            <w:r>
              <w:t xml:space="preserve">Aufbau auf den proportionalen Zuordnungen </w:t>
            </w:r>
            <w:r w:rsidR="00556505">
              <w:t>←</w:t>
            </w:r>
            <w:r>
              <w:t xml:space="preserve">7.1, „Verschiebung in y-Richtung“ </w:t>
            </w:r>
          </w:p>
          <w:p w14:paraId="42E5F26A" w14:textId="1F533D6D" w:rsidR="003846BE" w:rsidRDefault="003846BE" w:rsidP="00556927">
            <w:pPr>
              <w:pStyle w:val="bersichtsraster-Aufzhlung"/>
              <w:spacing w:line="22" w:lineRule="atLeast"/>
            </w:pPr>
            <w:r>
              <w:t xml:space="preserve">grafisches Lösungsverfahren für zwei Gleichungen: Vernetzung zum Lösen von LGS </w:t>
            </w:r>
            <w:r w:rsidR="00556505">
              <w:t>→</w:t>
            </w:r>
            <w:r>
              <w:t>8.4</w:t>
            </w:r>
          </w:p>
          <w:p w14:paraId="0A91B09E" w14:textId="77777777" w:rsidR="003846BE" w:rsidRDefault="003846BE" w:rsidP="00556927">
            <w:pPr>
              <w:pStyle w:val="bersichtsraster"/>
              <w:spacing w:line="22" w:lineRule="atLeast"/>
              <w:rPr>
                <w:lang w:eastAsia="en-US"/>
              </w:rPr>
            </w:pPr>
            <w:r>
              <w:rPr>
                <w:lang w:eastAsia="en-US"/>
              </w:rPr>
              <w:t>Zur Erweiterung und Vertiefung</w:t>
            </w:r>
          </w:p>
          <w:p w14:paraId="071588C7" w14:textId="77777777" w:rsidR="003846BE" w:rsidRPr="003846BE" w:rsidRDefault="003846BE" w:rsidP="00556927">
            <w:pPr>
              <w:pStyle w:val="bersichtsraster-Aufzhlung"/>
              <w:spacing w:line="22" w:lineRule="atLeast"/>
            </w:pPr>
            <w:r w:rsidRPr="003846BE">
              <w:t xml:space="preserve">lineare Regression zur Visualisierung von Trends </w:t>
            </w:r>
          </w:p>
          <w:p w14:paraId="374E61C1" w14:textId="602CEF1E" w:rsidR="003846BE" w:rsidRPr="00E954A7" w:rsidRDefault="003846BE" w:rsidP="00556927">
            <w:pPr>
              <w:pStyle w:val="bersichtsraster-Aufzhlung"/>
              <w:spacing w:line="22" w:lineRule="atLeast"/>
            </w:pPr>
            <w:r w:rsidRPr="003846BE">
              <w:t>Kunst mit linearen Funktionen (Hüllkurven erzeugen)</w:t>
            </w:r>
            <w:r>
              <w:t xml:space="preserve"> </w:t>
            </w:r>
          </w:p>
        </w:tc>
      </w:tr>
      <w:tr w:rsidR="003846BE" w14:paraId="535056A0" w14:textId="77777777" w:rsidTr="00F9236C">
        <w:trPr>
          <w:trHeight w:val="567"/>
        </w:trPr>
        <w:tc>
          <w:tcPr>
            <w:tcW w:w="545" w:type="pct"/>
            <w:shd w:val="clear" w:color="auto" w:fill="auto"/>
          </w:tcPr>
          <w:p w14:paraId="04941F96" w14:textId="77777777" w:rsidR="003846BE" w:rsidRDefault="003846BE" w:rsidP="00CA13D9">
            <w:pPr>
              <w:pStyle w:val="bersichtsraster"/>
              <w:pageBreakBefore/>
              <w:spacing w:line="276" w:lineRule="auto"/>
              <w:rPr>
                <w:lang w:eastAsia="en-US"/>
              </w:rPr>
            </w:pPr>
            <w:r>
              <w:rPr>
                <w:lang w:eastAsia="en-US"/>
              </w:rPr>
              <w:lastRenderedPageBreak/>
              <w:t>8.4</w:t>
            </w:r>
          </w:p>
          <w:p w14:paraId="418C6C19" w14:textId="50201040" w:rsidR="003846BE" w:rsidRDefault="003846BE">
            <w:pPr>
              <w:pStyle w:val="bersichtsraster"/>
              <w:spacing w:line="276" w:lineRule="auto"/>
              <w:rPr>
                <w:lang w:eastAsia="en-US"/>
              </w:rPr>
            </w:pPr>
            <w:r>
              <w:rPr>
                <w:lang w:eastAsia="en-US"/>
              </w:rPr>
              <w:t>Produktion</w:t>
            </w:r>
            <w:r w:rsidR="004A6D10">
              <w:rPr>
                <w:lang w:eastAsia="en-US"/>
              </w:rPr>
              <w:t>sfak</w:t>
            </w:r>
            <w:r w:rsidR="000114FF">
              <w:rPr>
                <w:lang w:eastAsia="en-US"/>
              </w:rPr>
              <w:softHyphen/>
            </w:r>
            <w:r w:rsidR="004A6D10">
              <w:rPr>
                <w:lang w:eastAsia="en-US"/>
              </w:rPr>
              <w:t>toren und Zusammen</w:t>
            </w:r>
            <w:r w:rsidR="004A6D10">
              <w:rPr>
                <w:lang w:eastAsia="en-US"/>
              </w:rPr>
              <w:softHyphen/>
              <w:t>setzungen:</w:t>
            </w:r>
          </w:p>
          <w:p w14:paraId="431BD42C" w14:textId="5C43A08B" w:rsidR="003846BE" w:rsidRDefault="003846BE">
            <w:pPr>
              <w:pStyle w:val="bersichtsraster"/>
              <w:spacing w:line="276" w:lineRule="auto"/>
              <w:rPr>
                <w:lang w:eastAsia="en-US"/>
              </w:rPr>
            </w:pPr>
            <w:r>
              <w:rPr>
                <w:lang w:eastAsia="en-US"/>
              </w:rPr>
              <w:t>lineare Gleichungs</w:t>
            </w:r>
            <w:r w:rsidR="000114FF">
              <w:rPr>
                <w:lang w:eastAsia="en-US"/>
              </w:rPr>
              <w:softHyphen/>
            </w:r>
            <w:r>
              <w:rPr>
                <w:lang w:eastAsia="en-US"/>
              </w:rPr>
              <w:t>systeme</w:t>
            </w:r>
          </w:p>
          <w:p w14:paraId="5D04404F" w14:textId="05F618D3" w:rsidR="003846BE" w:rsidRPr="00DE4507" w:rsidRDefault="003846BE" w:rsidP="008B5B65">
            <w:pPr>
              <w:pStyle w:val="bersichtsraster"/>
            </w:pPr>
            <w:r>
              <w:rPr>
                <w:lang w:eastAsia="en-US"/>
              </w:rPr>
              <w:t xml:space="preserve">ca. 18 </w:t>
            </w:r>
            <w:r w:rsidR="00C6598D">
              <w:rPr>
                <w:lang w:eastAsia="en-US"/>
              </w:rPr>
              <w:t>U.-Std.</w:t>
            </w:r>
          </w:p>
        </w:tc>
        <w:tc>
          <w:tcPr>
            <w:tcW w:w="794" w:type="pct"/>
          </w:tcPr>
          <w:p w14:paraId="5199A22E" w14:textId="77777777" w:rsidR="003846BE" w:rsidRDefault="003846BE">
            <w:pPr>
              <w:pStyle w:val="bersichtsraster"/>
              <w:spacing w:line="276" w:lineRule="auto"/>
              <w:rPr>
                <w:lang w:eastAsia="en-US"/>
              </w:rPr>
            </w:pPr>
            <w:r>
              <w:rPr>
                <w:lang w:eastAsia="en-US"/>
              </w:rPr>
              <w:t>Arithmetik/Algebra</w:t>
            </w:r>
          </w:p>
          <w:p w14:paraId="0723F989" w14:textId="0DEFADAF" w:rsidR="003846BE" w:rsidRPr="008B5B65" w:rsidRDefault="003846BE" w:rsidP="00D668A5">
            <w:pPr>
              <w:pStyle w:val="bersichtsraster-Aufzhlung"/>
            </w:pPr>
            <w:r>
              <w:t>Lösungsverfahren:</w:t>
            </w:r>
            <w:r>
              <w:br/>
              <w:t>algebraische und grafische Lösungsverfahren (lineare Gleichungen und lineare Gleichungssysteme mit zwei Variablen</w:t>
            </w:r>
            <w:r w:rsidRPr="00571978">
              <w:rPr>
                <w:i/>
                <w:color w:val="808080" w:themeColor="background1" w:themeShade="80"/>
              </w:rPr>
              <w:t>, elementare Bruchgleichungen</w:t>
            </w:r>
            <w:r>
              <w:t>)</w:t>
            </w:r>
          </w:p>
        </w:tc>
        <w:tc>
          <w:tcPr>
            <w:tcW w:w="1925" w:type="pct"/>
          </w:tcPr>
          <w:p w14:paraId="365711C0" w14:textId="77777777" w:rsidR="003846BE" w:rsidRDefault="003846BE" w:rsidP="00556927">
            <w:pPr>
              <w:pStyle w:val="bersichtsraster"/>
              <w:spacing w:line="22" w:lineRule="atLeast"/>
              <w:rPr>
                <w:lang w:eastAsia="en-US"/>
              </w:rPr>
            </w:pPr>
            <w:r>
              <w:rPr>
                <w:lang w:eastAsia="en-US"/>
              </w:rPr>
              <w:t>Konkretisierte Kompetenzerwartungen</w:t>
            </w:r>
          </w:p>
          <w:p w14:paraId="4550B789" w14:textId="77777777" w:rsidR="003846BE" w:rsidRDefault="003846BE" w:rsidP="00556927">
            <w:pPr>
              <w:pStyle w:val="bersichtsraster-Kompetenz"/>
              <w:spacing w:line="22" w:lineRule="atLeast"/>
            </w:pPr>
            <w:r>
              <w:t xml:space="preserve">(Ari-4) deuten Variablen als Veränderliche zur Beschreibung von Zuordnungen, als Platzhalter in Termen und Rechengesetzen sowie als Unbekannte in Gleichungen und Gleichungssystemen, </w:t>
            </w:r>
          </w:p>
          <w:p w14:paraId="449DD2DE" w14:textId="77777777" w:rsidR="003846BE" w:rsidRDefault="003846BE" w:rsidP="00556927">
            <w:pPr>
              <w:pStyle w:val="bersichtsraster-Kompetenz"/>
              <w:spacing w:line="22" w:lineRule="atLeast"/>
            </w:pPr>
            <w:r>
              <w:t xml:space="preserve">(Ari-9) ermitteln Lösungsmengen linearer Gleichungen und linearer Gleichungssysteme </w:t>
            </w:r>
            <w:r w:rsidRPr="00571978">
              <w:rPr>
                <w:i/>
                <w:color w:val="808080" w:themeColor="background1" w:themeShade="80"/>
              </w:rPr>
              <w:t>sowie von Bruchgleichungen</w:t>
            </w:r>
            <w:r>
              <w:t xml:space="preserve"> unter Verwendung geeigneter Verfahren und deuten sie im Sachkontext, </w:t>
            </w:r>
          </w:p>
          <w:p w14:paraId="75AF6F27" w14:textId="77777777" w:rsidR="003846BE" w:rsidRDefault="003846BE" w:rsidP="00556927">
            <w:pPr>
              <w:pStyle w:val="bersichtsraster-Kompetenz"/>
              <w:spacing w:line="22" w:lineRule="atLeast"/>
            </w:pPr>
            <w:r>
              <w:t>(Ari-10) wählen algebraische Lösungsverfahren für lineare Gleichungssysteme zielgerichtet aus und vergleichen die Effizienz unterschiedlicher Lösungswege,</w:t>
            </w:r>
          </w:p>
          <w:p w14:paraId="66482992" w14:textId="77777777" w:rsidR="003846BE" w:rsidRDefault="003846BE" w:rsidP="00556927">
            <w:pPr>
              <w:pStyle w:val="bersichtsraster"/>
              <w:spacing w:line="22" w:lineRule="atLeast"/>
              <w:rPr>
                <w:lang w:eastAsia="en-US"/>
              </w:rPr>
            </w:pPr>
            <w:r>
              <w:rPr>
                <w:lang w:eastAsia="en-US"/>
              </w:rPr>
              <w:t>Prozessbezogene Kompetenzerwartungen</w:t>
            </w:r>
          </w:p>
          <w:p w14:paraId="796FB05C" w14:textId="77777777" w:rsidR="003846BE" w:rsidRDefault="003846BE" w:rsidP="00556927">
            <w:pPr>
              <w:pStyle w:val="bersichtsraster-Kompetenz"/>
              <w:spacing w:line="22" w:lineRule="atLeast"/>
            </w:pPr>
            <w:r>
              <w:t>(Ope-3) übersetzen symbolische und formale Sprache in natürliche Sprache und umgekehrt,</w:t>
            </w:r>
          </w:p>
          <w:p w14:paraId="4CCDAFF5" w14:textId="1D9684CC" w:rsidR="003846BE" w:rsidRDefault="003846BE" w:rsidP="00556927">
            <w:pPr>
              <w:pStyle w:val="bersichtsraster-Kompetenz"/>
              <w:spacing w:line="22" w:lineRule="atLeast"/>
            </w:pPr>
            <w:r>
              <w:t xml:space="preserve">(Ope-6) führen Darstellungswechsel sicher aus, </w:t>
            </w:r>
          </w:p>
          <w:p w14:paraId="327141D4" w14:textId="7FB91433" w:rsidR="004C226E" w:rsidRDefault="00271AA4" w:rsidP="00556927">
            <w:pPr>
              <w:pStyle w:val="bersichtsraster-Kompetenz"/>
              <w:spacing w:line="22" w:lineRule="atLeast"/>
            </w:pPr>
            <w:r>
              <w:t>(Ope-7) führen Lösungs- und Kontrollverfahren sicher und effizient durch,</w:t>
            </w:r>
          </w:p>
          <w:p w14:paraId="09E4317C" w14:textId="054B1CEC" w:rsidR="003846BE" w:rsidRDefault="003846BE" w:rsidP="00556927">
            <w:pPr>
              <w:pStyle w:val="bersichtsraster-Kompetenz"/>
              <w:spacing w:line="22" w:lineRule="atLeast"/>
            </w:pPr>
            <w:r>
              <w:t>(Ope-8) nutzen schematisierte und strategiegeleitete Verfahren, Algorithmen und Regeln</w:t>
            </w:r>
            <w:r w:rsidR="00B63BB4">
              <w:t>,</w:t>
            </w:r>
          </w:p>
          <w:p w14:paraId="124B0F9B" w14:textId="77777777" w:rsidR="003846BE" w:rsidRDefault="003846BE" w:rsidP="00556927">
            <w:pPr>
              <w:pStyle w:val="bersichtsraster-Kompetenz"/>
              <w:spacing w:line="22" w:lineRule="atLeast"/>
            </w:pPr>
            <w:r>
              <w:t>(Mod-7) beziehen erarbeitete Lösungen auf die reale Situation und interpretieren diese als Antwort auf die Fragestellung,</w:t>
            </w:r>
          </w:p>
          <w:p w14:paraId="64A27191" w14:textId="2BC8A586" w:rsidR="003846BE" w:rsidRDefault="003846BE" w:rsidP="00556927">
            <w:pPr>
              <w:pStyle w:val="bersichtsraster-Kompetenz"/>
              <w:spacing w:line="22" w:lineRule="atLeast"/>
            </w:pPr>
            <w:r>
              <w:t>(Pro-4) wählen geeignete Begriffe, Zusammenhänge, Verfahren und Werkzeuge zur Problemlösung aus,</w:t>
            </w:r>
          </w:p>
          <w:p w14:paraId="4B82CCC9" w14:textId="4E5BDD3E" w:rsidR="004C226E" w:rsidRDefault="003C3010" w:rsidP="00556927">
            <w:pPr>
              <w:pStyle w:val="bersichtsraster-Kompetenz"/>
              <w:spacing w:line="22" w:lineRule="atLeast"/>
            </w:pPr>
            <w:r>
              <w:t>(Pro-6) entwickeln Ideen für mögliche Lösungswege, planen Vorgehensweisen zur Lösung eines Problems und führen Lösungspläne zielgerichtet aus,</w:t>
            </w:r>
          </w:p>
          <w:p w14:paraId="46EBB3B9" w14:textId="77777777" w:rsidR="003846BE" w:rsidRDefault="003846BE" w:rsidP="00556927">
            <w:pPr>
              <w:pStyle w:val="bersichtsraster-Kompetenz"/>
              <w:spacing w:line="22" w:lineRule="atLeast"/>
            </w:pPr>
            <w:r>
              <w:t>(Pro-8) vergleichen verschiedene Lösungswege im Hinblick auf Gemeinsamkeiten und Unterschiede und beurteilen deren Effizienz.</w:t>
            </w:r>
          </w:p>
          <w:p w14:paraId="0A28A04A" w14:textId="3EE6C66D" w:rsidR="003846BE" w:rsidRPr="008B5B65" w:rsidRDefault="003846BE" w:rsidP="00556927">
            <w:pPr>
              <w:pStyle w:val="bersichtsraster-Kompetenz"/>
              <w:spacing w:line="22" w:lineRule="atLeast"/>
            </w:pPr>
          </w:p>
        </w:tc>
        <w:tc>
          <w:tcPr>
            <w:tcW w:w="1736" w:type="pct"/>
          </w:tcPr>
          <w:p w14:paraId="3D6754F2" w14:textId="77777777" w:rsidR="003846BE" w:rsidRDefault="003846BE" w:rsidP="00556927">
            <w:pPr>
              <w:pStyle w:val="bersichtsraster"/>
              <w:spacing w:line="22" w:lineRule="atLeast"/>
              <w:rPr>
                <w:lang w:eastAsia="en-US"/>
              </w:rPr>
            </w:pPr>
            <w:r>
              <w:rPr>
                <w:lang w:eastAsia="en-US"/>
              </w:rPr>
              <w:t>Zur Umsetzung</w:t>
            </w:r>
          </w:p>
          <w:p w14:paraId="4032A473" w14:textId="77777777" w:rsidR="003846BE" w:rsidRPr="003846BE" w:rsidRDefault="003846BE" w:rsidP="00556927">
            <w:pPr>
              <w:pStyle w:val="bersichtsraster-Aufzhlung"/>
              <w:spacing w:line="22" w:lineRule="atLeast"/>
            </w:pPr>
            <w:r w:rsidRPr="003846BE">
              <w:t>Einstieg „Kioskproblem“: zwei Bedingungen müssen gleichzeitig erfüllt sein, ökonomischer Kontext: Angebot und Nachfrage</w:t>
            </w:r>
          </w:p>
          <w:p w14:paraId="71DBB620" w14:textId="700E6369" w:rsidR="003846BE" w:rsidRPr="003846BE" w:rsidRDefault="003846BE" w:rsidP="00556927">
            <w:pPr>
              <w:pStyle w:val="bersichtsraster-Aufzhlung"/>
              <w:spacing w:line="22" w:lineRule="atLeast"/>
            </w:pPr>
            <w:r w:rsidRPr="003846BE">
              <w:t>Gleichsetzungsverfahren: (Un-)</w:t>
            </w:r>
            <w:r w:rsidR="00623E78">
              <w:t xml:space="preserve"> </w:t>
            </w:r>
            <w:r w:rsidRPr="003846BE">
              <w:t>Genauigkeit einer zeichnerischen Lösung</w:t>
            </w:r>
          </w:p>
          <w:p w14:paraId="14E6EE7A" w14:textId="551EEE66" w:rsidR="003846BE" w:rsidRPr="003846BE" w:rsidRDefault="003846BE" w:rsidP="00556927">
            <w:pPr>
              <w:pStyle w:val="bersichtsraster-Aufzhlung"/>
              <w:spacing w:line="22" w:lineRule="atLeast"/>
            </w:pPr>
            <w:r w:rsidRPr="003846BE">
              <w:t xml:space="preserve">Perspektivwechsel Funktional </w:t>
            </w:r>
            <w:r w:rsidR="00556505">
              <w:t>→</w:t>
            </w:r>
            <w:r w:rsidRPr="003846BE">
              <w:t>Algebraisch: Lösungen einer linearen Gleichung (Lösungstupel)</w:t>
            </w:r>
          </w:p>
          <w:p w14:paraId="7A5773BE" w14:textId="77777777" w:rsidR="003846BE" w:rsidRPr="003846BE" w:rsidRDefault="003846BE" w:rsidP="00556927">
            <w:pPr>
              <w:pStyle w:val="bersichtsraster-Aufzhlung"/>
              <w:spacing w:line="22" w:lineRule="atLeast"/>
            </w:pPr>
            <w:r w:rsidRPr="003846BE">
              <w:t>Lösungsfälle systematisieren (Methode z.B. kooperatives Gruppenpuzzle)</w:t>
            </w:r>
          </w:p>
          <w:p w14:paraId="08002D6C" w14:textId="77777777" w:rsidR="003846BE" w:rsidRPr="003846BE" w:rsidRDefault="003846BE" w:rsidP="00556927">
            <w:pPr>
              <w:pStyle w:val="bersichtsraster-Aufzhlung"/>
              <w:spacing w:line="22" w:lineRule="atLeast"/>
            </w:pPr>
            <w:r w:rsidRPr="003846BE">
              <w:t>Additionsverfahren: Grundstein des algorithmischen Verfahrens</w:t>
            </w:r>
          </w:p>
          <w:p w14:paraId="09DB4335" w14:textId="77777777" w:rsidR="003846BE" w:rsidRPr="003846BE" w:rsidRDefault="003846BE" w:rsidP="00556927">
            <w:pPr>
              <w:pStyle w:val="bersichtsraster-Aufzhlung"/>
              <w:spacing w:line="22" w:lineRule="atLeast"/>
            </w:pPr>
            <w:r w:rsidRPr="003846BE">
              <w:t>Einsetzungsverfahren: Substitution einer Variable durch einen Term, Zusammenhang zu Rechenregeln und Gesetzen</w:t>
            </w:r>
          </w:p>
          <w:p w14:paraId="3BADF9DB" w14:textId="77777777" w:rsidR="003846BE" w:rsidRPr="003846BE" w:rsidRDefault="003846BE" w:rsidP="00556927">
            <w:pPr>
              <w:pStyle w:val="bersichtsraster-Aufzhlung"/>
              <w:spacing w:line="22" w:lineRule="atLeast"/>
            </w:pPr>
            <w:r w:rsidRPr="003846BE">
              <w:t>Begründungen zur geschickten Auswahl von Lösungsverfahrens (Effizienz)</w:t>
            </w:r>
          </w:p>
          <w:p w14:paraId="1C5729D7" w14:textId="77777777" w:rsidR="003846BE" w:rsidRPr="003846BE" w:rsidRDefault="003846BE" w:rsidP="00556927">
            <w:pPr>
              <w:pStyle w:val="bersichtsraster-Aufzhlung"/>
              <w:spacing w:line="22" w:lineRule="atLeast"/>
            </w:pPr>
            <w:r w:rsidRPr="003846BE">
              <w:t>Erfassen der Lösbarkeit bzw. des vorliegenden Lösungsfalls des LGS (Darstellungswechsel: Funktionsgraph)</w:t>
            </w:r>
          </w:p>
          <w:p w14:paraId="56ECEA6E" w14:textId="77777777" w:rsidR="003846BE" w:rsidRPr="003846BE" w:rsidRDefault="003846BE" w:rsidP="00556927">
            <w:pPr>
              <w:pStyle w:val="bersichtsraster-Aufzhlung"/>
              <w:spacing w:line="22" w:lineRule="atLeast"/>
            </w:pPr>
            <w:r w:rsidRPr="003846BE">
              <w:t>Umgang mit formaler mathematischer Sprache (Umformen von Termen und Gleichungen)</w:t>
            </w:r>
          </w:p>
          <w:p w14:paraId="59EA692F" w14:textId="77777777" w:rsidR="003846BE" w:rsidRPr="003846BE" w:rsidRDefault="003846BE" w:rsidP="00556927">
            <w:pPr>
              <w:pStyle w:val="bersichtsraster-Aufzhlung"/>
              <w:spacing w:line="22" w:lineRule="atLeast"/>
            </w:pPr>
            <w:r w:rsidRPr="003846BE">
              <w:t>Abgrenzung/Fehlvorstellung: Funktionsterm ↔ Gleichung z.B. in Bezug auf Termumformung</w:t>
            </w:r>
          </w:p>
          <w:p w14:paraId="10D20725" w14:textId="77777777" w:rsidR="003846BE" w:rsidRDefault="003846BE" w:rsidP="00556927">
            <w:pPr>
              <w:pStyle w:val="bersichtsraster"/>
              <w:spacing w:line="22" w:lineRule="atLeast"/>
              <w:rPr>
                <w:lang w:eastAsia="en-US"/>
              </w:rPr>
            </w:pPr>
            <w:r>
              <w:rPr>
                <w:lang w:eastAsia="en-US"/>
              </w:rPr>
              <w:t>Zur Vernetzung</w:t>
            </w:r>
          </w:p>
          <w:p w14:paraId="6468CC76" w14:textId="25644B07" w:rsidR="003846BE" w:rsidRPr="003846BE" w:rsidRDefault="003846BE" w:rsidP="00556927">
            <w:pPr>
              <w:pStyle w:val="bersichtsraster-Aufzhlung"/>
              <w:spacing w:line="22" w:lineRule="atLeast"/>
            </w:pPr>
            <w:r w:rsidRPr="003846BE">
              <w:t xml:space="preserve">Grafische Darstellung eines LGS über die bekannten linearen Funktionen </w:t>
            </w:r>
            <w:r w:rsidR="00556505">
              <w:t>←</w:t>
            </w:r>
            <w:r w:rsidRPr="003846BE">
              <w:t>8.3</w:t>
            </w:r>
          </w:p>
          <w:p w14:paraId="2378C9A6" w14:textId="5D334938" w:rsidR="003846BE" w:rsidRDefault="003846BE" w:rsidP="00556927">
            <w:pPr>
              <w:pStyle w:val="bersichtsraster-Aufzhlung"/>
              <w:spacing w:line="22" w:lineRule="atLeast"/>
            </w:pPr>
            <w:r w:rsidRPr="003846BE">
              <w:t xml:space="preserve">Vektorrechnung, Matrizen </w:t>
            </w:r>
            <w:r w:rsidR="00556505">
              <w:t>→</w:t>
            </w:r>
            <w:r w:rsidRPr="003846BE">
              <w:t>SII</w:t>
            </w:r>
          </w:p>
          <w:p w14:paraId="6BDCA5AA" w14:textId="77777777" w:rsidR="003846BE" w:rsidRDefault="003846BE" w:rsidP="00556927">
            <w:pPr>
              <w:pStyle w:val="bersichtsraster"/>
              <w:spacing w:line="22" w:lineRule="atLeast"/>
              <w:rPr>
                <w:lang w:eastAsia="en-US"/>
              </w:rPr>
            </w:pPr>
            <w:r>
              <w:rPr>
                <w:lang w:eastAsia="en-US"/>
              </w:rPr>
              <w:t>Zur Erweiterung und Vertiefung</w:t>
            </w:r>
          </w:p>
          <w:p w14:paraId="5399EE1B" w14:textId="7AE2B25D" w:rsidR="00571978" w:rsidRPr="00E954A7" w:rsidRDefault="003846BE" w:rsidP="00A57EB5">
            <w:pPr>
              <w:pStyle w:val="bersichtsraster-Aufzhlung"/>
              <w:spacing w:line="22" w:lineRule="atLeast"/>
            </w:pPr>
            <w:r w:rsidRPr="003846BE">
              <w:t xml:space="preserve">Matrixschreibweise und Gaußalgorithmus </w:t>
            </w:r>
            <w:r w:rsidR="00A57EB5">
              <w:t xml:space="preserve">bei </w:t>
            </w:r>
            <w:r w:rsidRPr="003846BE">
              <w:t>LGS mit drei oder mehr Variablen</w:t>
            </w:r>
          </w:p>
        </w:tc>
      </w:tr>
      <w:tr w:rsidR="003846BE" w14:paraId="746204EB" w14:textId="77777777" w:rsidTr="00F9236C">
        <w:trPr>
          <w:cantSplit/>
          <w:trHeight w:val="567"/>
        </w:trPr>
        <w:tc>
          <w:tcPr>
            <w:tcW w:w="545" w:type="pct"/>
            <w:shd w:val="clear" w:color="auto" w:fill="auto"/>
          </w:tcPr>
          <w:p w14:paraId="21F63573" w14:textId="77777777" w:rsidR="003846BE" w:rsidRDefault="003846BE">
            <w:pPr>
              <w:pStyle w:val="bersichtsraster"/>
              <w:spacing w:line="276" w:lineRule="auto"/>
              <w:rPr>
                <w:lang w:eastAsia="en-US"/>
              </w:rPr>
            </w:pPr>
            <w:r>
              <w:rPr>
                <w:lang w:eastAsia="en-US"/>
              </w:rPr>
              <w:lastRenderedPageBreak/>
              <w:t>8.5</w:t>
            </w:r>
          </w:p>
          <w:p w14:paraId="0F6B23B8" w14:textId="77777777" w:rsidR="00D31E97" w:rsidRDefault="003846BE">
            <w:pPr>
              <w:pStyle w:val="bersichtsraster"/>
              <w:spacing w:line="276" w:lineRule="auto"/>
              <w:rPr>
                <w:lang w:eastAsia="en-US"/>
              </w:rPr>
            </w:pPr>
            <w:r>
              <w:rPr>
                <w:lang w:eastAsia="en-US"/>
              </w:rPr>
              <w:t xml:space="preserve">Die Variable im Nenner: </w:t>
            </w:r>
          </w:p>
          <w:p w14:paraId="7D6D3A11" w14:textId="243F4206" w:rsidR="003846BE" w:rsidRDefault="003846BE">
            <w:pPr>
              <w:pStyle w:val="bersichtsraster"/>
              <w:spacing w:line="276" w:lineRule="auto"/>
              <w:rPr>
                <w:rFonts w:asciiTheme="minorHAnsi" w:hAnsiTheme="minorHAnsi"/>
                <w:color w:val="7030A0"/>
                <w:lang w:eastAsia="en-US"/>
              </w:rPr>
            </w:pPr>
            <w:r>
              <w:rPr>
                <w:lang w:eastAsia="en-US"/>
              </w:rPr>
              <w:t>Bruchterme und Bruchgleichun</w:t>
            </w:r>
            <w:r w:rsidR="000114FF">
              <w:rPr>
                <w:lang w:eastAsia="en-US"/>
              </w:rPr>
              <w:softHyphen/>
            </w:r>
            <w:r>
              <w:rPr>
                <w:lang w:eastAsia="en-US"/>
              </w:rPr>
              <w:t>gen</w:t>
            </w:r>
          </w:p>
          <w:p w14:paraId="4A90CBC4" w14:textId="525FBBA5" w:rsidR="003846BE" w:rsidRPr="00DE4507" w:rsidRDefault="003846BE" w:rsidP="008B5B65">
            <w:pPr>
              <w:pStyle w:val="bersichtsraster"/>
            </w:pPr>
            <w:bookmarkStart w:id="3" w:name="__DdeLink__3127_846878152"/>
            <w:r>
              <w:rPr>
                <w:lang w:eastAsia="en-US"/>
              </w:rPr>
              <w:t xml:space="preserve">ca. 9 </w:t>
            </w:r>
            <w:r w:rsidR="00C6598D">
              <w:rPr>
                <w:lang w:eastAsia="en-US"/>
              </w:rPr>
              <w:t>U.-Std.</w:t>
            </w:r>
            <w:bookmarkEnd w:id="3"/>
          </w:p>
        </w:tc>
        <w:tc>
          <w:tcPr>
            <w:tcW w:w="794" w:type="pct"/>
          </w:tcPr>
          <w:p w14:paraId="18A4DF4E" w14:textId="77777777" w:rsidR="003846BE" w:rsidRDefault="003846BE">
            <w:pPr>
              <w:pStyle w:val="bersichtsraster"/>
              <w:spacing w:line="276" w:lineRule="auto"/>
              <w:rPr>
                <w:lang w:eastAsia="en-US"/>
              </w:rPr>
            </w:pPr>
            <w:r>
              <w:rPr>
                <w:lang w:eastAsia="en-US"/>
              </w:rPr>
              <w:t>Arithmetik/Algebra</w:t>
            </w:r>
          </w:p>
          <w:p w14:paraId="2FE5F57F" w14:textId="5139225B" w:rsidR="003846BE" w:rsidRPr="008B5B65" w:rsidRDefault="003846BE" w:rsidP="00571978">
            <w:pPr>
              <w:pStyle w:val="bersichtsraster-Aufzhlung"/>
            </w:pPr>
            <w:r>
              <w:t>Lösungsverfah</w:t>
            </w:r>
            <w:r w:rsidR="00571978">
              <w:t xml:space="preserve">ren: </w:t>
            </w:r>
            <w:r w:rsidR="00571978">
              <w:br/>
              <w:t xml:space="preserve">algebraische […] </w:t>
            </w:r>
            <w:r>
              <w:t>Lösungsver</w:t>
            </w:r>
            <w:r w:rsidR="00571978">
              <w:t xml:space="preserve">fahren ([…] </w:t>
            </w:r>
            <w:r>
              <w:t>elementare Bruchgleichungen)</w:t>
            </w:r>
          </w:p>
        </w:tc>
        <w:tc>
          <w:tcPr>
            <w:tcW w:w="1925" w:type="pct"/>
          </w:tcPr>
          <w:p w14:paraId="02B5BA33" w14:textId="77777777" w:rsidR="003846BE" w:rsidRDefault="003846BE" w:rsidP="00556927">
            <w:pPr>
              <w:pStyle w:val="bersichtsraster"/>
              <w:spacing w:line="22" w:lineRule="atLeast"/>
              <w:rPr>
                <w:lang w:eastAsia="en-US"/>
              </w:rPr>
            </w:pPr>
            <w:r>
              <w:rPr>
                <w:lang w:eastAsia="en-US"/>
              </w:rPr>
              <w:t>Konkretisierte Kompetenzerwartungen</w:t>
            </w:r>
          </w:p>
          <w:p w14:paraId="10B4F193" w14:textId="77777777" w:rsidR="003846BE" w:rsidRDefault="003846BE" w:rsidP="00556927">
            <w:pPr>
              <w:pStyle w:val="bersichtsraster-Kompetenz"/>
              <w:spacing w:line="22" w:lineRule="atLeast"/>
            </w:pPr>
            <w:r>
              <w:t>(Ari-4) deuten Variablen als Veränderliche zur Beschreibung von Zuordnungen, als Platzhalter in Termen und Rechengesetzen sowie als Unbekannte in Gleichungen und Gleichungssystemen,</w:t>
            </w:r>
          </w:p>
          <w:p w14:paraId="08A44CFB" w14:textId="77777777" w:rsidR="003846BE" w:rsidRDefault="003846BE" w:rsidP="00556927">
            <w:pPr>
              <w:pStyle w:val="bersichtsraster-Kompetenz"/>
              <w:spacing w:line="22" w:lineRule="atLeast"/>
              <w:rPr>
                <w:sz w:val="24"/>
              </w:rPr>
            </w:pPr>
            <w:r>
              <w:t>(Ari-7) formen Terme, auch Bruchterme, zielgerichtet um und korrigieren fehlerhafte Termumformungen,</w:t>
            </w:r>
            <w:r>
              <w:rPr>
                <w:sz w:val="24"/>
              </w:rPr>
              <w:t xml:space="preserve"> </w:t>
            </w:r>
          </w:p>
          <w:p w14:paraId="2229E29F" w14:textId="64FCE690" w:rsidR="003846BE" w:rsidRDefault="003846BE" w:rsidP="00556927">
            <w:pPr>
              <w:pStyle w:val="bersichtsraster-Kompetenz"/>
              <w:spacing w:line="22" w:lineRule="atLeast"/>
            </w:pPr>
            <w:r>
              <w:t>(Ari-9)</w:t>
            </w:r>
            <w:r w:rsidR="004C226E">
              <w:t xml:space="preserve"> </w:t>
            </w:r>
            <w:r>
              <w:t xml:space="preserve">ermitteln Lösungsmengen </w:t>
            </w:r>
            <w:r w:rsidRPr="00571978">
              <w:rPr>
                <w:i/>
                <w:color w:val="808080" w:themeColor="background1" w:themeShade="80"/>
              </w:rPr>
              <w:t>linearer Gleichungen und linearer Gleichungssysteme sowie</w:t>
            </w:r>
            <w:r>
              <w:t xml:space="preserve"> von Bruchgleichungen unter Verwendung geeigneter Verfahren und deuten sie im Sachkontext,</w:t>
            </w:r>
          </w:p>
          <w:p w14:paraId="3BE7B266" w14:textId="77777777" w:rsidR="003846BE" w:rsidRDefault="003846BE" w:rsidP="00556927">
            <w:pPr>
              <w:pStyle w:val="bersichtsraster-Kompetenz"/>
              <w:spacing w:line="22" w:lineRule="atLeast"/>
            </w:pPr>
          </w:p>
          <w:p w14:paraId="42B3B537" w14:textId="77777777" w:rsidR="003846BE" w:rsidRDefault="003846BE" w:rsidP="00556927">
            <w:pPr>
              <w:pStyle w:val="bersichtsraster"/>
              <w:spacing w:line="22" w:lineRule="atLeast"/>
              <w:rPr>
                <w:lang w:eastAsia="en-US"/>
              </w:rPr>
            </w:pPr>
            <w:r>
              <w:rPr>
                <w:lang w:eastAsia="en-US"/>
              </w:rPr>
              <w:t>Prozessbezogene Kompetenzerwartungen</w:t>
            </w:r>
          </w:p>
          <w:p w14:paraId="4345428C" w14:textId="47CE86F0" w:rsidR="004602B7" w:rsidRDefault="003846BE" w:rsidP="00556927">
            <w:pPr>
              <w:pStyle w:val="bersichtsraster-Kompetenz"/>
              <w:spacing w:line="22" w:lineRule="atLeast"/>
            </w:pPr>
            <w:r>
              <w:t>(Ope-5)</w:t>
            </w:r>
            <w:r>
              <w:tab/>
              <w:t>arbeiten unter Berücksichtigung mathematischer Regeln und Gesetze mit Variablen, Termen, Gleichungen und Funktionen</w:t>
            </w:r>
            <w:r w:rsidR="004602B7">
              <w:t>,</w:t>
            </w:r>
          </w:p>
          <w:p w14:paraId="591B8C5D" w14:textId="108870DC" w:rsidR="004C226E" w:rsidRDefault="008F2699" w:rsidP="00556927">
            <w:pPr>
              <w:pStyle w:val="bersichtsraster-Kompetenz"/>
              <w:spacing w:line="22" w:lineRule="atLeast"/>
            </w:pPr>
            <w:r>
              <w:t>(Ope-8) nutzen schematisierte und strategiegeleitete Verfahren, Algorithmen und Regeln,</w:t>
            </w:r>
          </w:p>
          <w:p w14:paraId="6F3851F5" w14:textId="30F5C02A" w:rsidR="004C226E" w:rsidRDefault="004602B7" w:rsidP="004602B7">
            <w:pPr>
              <w:pStyle w:val="bersichtsraster-Kompetenz"/>
              <w:spacing w:line="22" w:lineRule="atLeast"/>
            </w:pPr>
            <w:r>
              <w:t xml:space="preserve">(Pro-5) </w:t>
            </w:r>
            <w:r w:rsidRPr="004602B7">
              <w:t>nutzen heuristische Strategien und Prinzipien (Beispi</w:t>
            </w:r>
            <w:r w:rsidR="00B63BB4">
              <w:t>ele finden, Spezialfälle finden</w:t>
            </w:r>
            <w:r w:rsidRPr="004602B7">
              <w:t xml:space="preserve"> </w:t>
            </w:r>
            <w:r>
              <w:t>[…])</w:t>
            </w:r>
            <w:r w:rsidR="004C226E">
              <w:t>,</w:t>
            </w:r>
          </w:p>
          <w:p w14:paraId="59DC1826" w14:textId="3CB6D425" w:rsidR="004C226E" w:rsidRDefault="003C3010" w:rsidP="004602B7">
            <w:pPr>
              <w:pStyle w:val="bersichtsraster-Kompetenz"/>
              <w:spacing w:line="22" w:lineRule="atLeast"/>
            </w:pPr>
            <w:r>
              <w:t>(Pro-6) entwickeln Ideen für mögliche Lösungswege, planen Vorgehensweisen zur Lösung eines Problems und führen Lösungspläne zielgerichtet aus,</w:t>
            </w:r>
          </w:p>
          <w:p w14:paraId="2407D411" w14:textId="60687965" w:rsidR="003846BE" w:rsidRPr="008B5B65" w:rsidRDefault="00946500" w:rsidP="004602B7">
            <w:pPr>
              <w:pStyle w:val="bersichtsraster-Kompetenz"/>
              <w:spacing w:line="22" w:lineRule="atLeast"/>
            </w:pPr>
            <w:r>
              <w:t>(Pro-9) analysieren und reflektieren Ursachen von Fehlern</w:t>
            </w:r>
            <w:r w:rsidR="002B1FAF">
              <w:t>.</w:t>
            </w:r>
          </w:p>
        </w:tc>
        <w:tc>
          <w:tcPr>
            <w:tcW w:w="1736" w:type="pct"/>
          </w:tcPr>
          <w:p w14:paraId="264F2401" w14:textId="77777777" w:rsidR="003846BE" w:rsidRDefault="003846BE" w:rsidP="00556927">
            <w:pPr>
              <w:pStyle w:val="bersichtsraster"/>
              <w:spacing w:line="22" w:lineRule="atLeast"/>
              <w:rPr>
                <w:lang w:eastAsia="en-US"/>
              </w:rPr>
            </w:pPr>
            <w:r>
              <w:rPr>
                <w:lang w:eastAsia="en-US"/>
              </w:rPr>
              <w:t>Zur Umsetzung</w:t>
            </w:r>
          </w:p>
          <w:p w14:paraId="4524F70E" w14:textId="77777777" w:rsidR="003846BE" w:rsidRDefault="003846BE" w:rsidP="00556927">
            <w:pPr>
              <w:pStyle w:val="bersichtsraster-Aufzhlung"/>
              <w:spacing w:line="22" w:lineRule="atLeast"/>
            </w:pPr>
            <w:r>
              <w:t xml:space="preserve">Bruchterme erweitern antiproportionale Zusammenhänge ←7.1 </w:t>
            </w:r>
          </w:p>
          <w:p w14:paraId="3626B2DF" w14:textId="77777777" w:rsidR="003846BE" w:rsidRDefault="003846BE" w:rsidP="00556927">
            <w:pPr>
              <w:pStyle w:val="bersichtsraster-Aufzhlung"/>
              <w:spacing w:line="22" w:lineRule="atLeast"/>
            </w:pPr>
            <w:r>
              <w:t xml:space="preserve">Fehlvorstellung (Übergeneralisierung) des Distributivgesetzes auf Terme der Art </w:t>
            </w:r>
            <m:oMath>
              <m:f>
                <m:fPr>
                  <m:ctrlPr>
                    <w:rPr>
                      <w:rFonts w:ascii="Cambria Math" w:hAnsi="Cambria Math"/>
                    </w:rPr>
                  </m:ctrlPr>
                </m:fPr>
                <m:num>
                  <m:r>
                    <w:rPr>
                      <w:rFonts w:ascii="Cambria Math" w:hAnsi="Cambria Math"/>
                    </w:rPr>
                    <m:t>a</m:t>
                  </m:r>
                </m:num>
                <m:den>
                  <m:r>
                    <w:rPr>
                      <w:rFonts w:ascii="Cambria Math" w:hAnsi="Cambria Math"/>
                    </w:rPr>
                    <m:t>cx</m:t>
                  </m:r>
                  <m:r>
                    <m:rPr>
                      <m:sty m:val="p"/>
                    </m:rPr>
                    <w:rPr>
                      <w:rFonts w:ascii="Cambria Math" w:hAnsi="Cambria Math"/>
                    </w:rPr>
                    <m:t>+</m:t>
                  </m:r>
                  <m:r>
                    <w:rPr>
                      <w:rFonts w:ascii="Cambria Math" w:hAnsi="Cambria Math"/>
                    </w:rPr>
                    <m:t>d</m:t>
                  </m:r>
                </m:den>
              </m:f>
            </m:oMath>
            <w:r>
              <w:t xml:space="preserve"> offensiv begegnen</w:t>
            </w:r>
          </w:p>
          <w:p w14:paraId="05A8E63D" w14:textId="77777777" w:rsidR="003846BE" w:rsidRDefault="003846BE" w:rsidP="00556927">
            <w:pPr>
              <w:pStyle w:val="bersichtsraster-Aufzhlung"/>
              <w:spacing w:line="22" w:lineRule="atLeast"/>
            </w:pPr>
            <w:r>
              <w:t xml:space="preserve">Bruchgleichungen der Form </w:t>
            </w:r>
            <m:oMath>
              <m:r>
                <w:rPr>
                  <w:rFonts w:ascii="Cambria Math" w:hAnsi="Cambria Math"/>
                </w:rPr>
                <m:t>e</m:t>
              </m:r>
              <m:r>
                <m:rPr>
                  <m:sty m:val="p"/>
                </m:rPr>
                <w:rPr>
                  <w:rFonts w:ascii="Cambria Math" w:hAnsi="Cambria Math"/>
                </w:rPr>
                <m:t xml:space="preserve"> =</m:t>
              </m:r>
              <m:f>
                <m:fPr>
                  <m:ctrlPr>
                    <w:rPr>
                      <w:rFonts w:ascii="Cambria Math" w:hAnsi="Cambria Math"/>
                    </w:rPr>
                  </m:ctrlPr>
                </m:fPr>
                <m:num>
                  <m:r>
                    <w:rPr>
                      <w:rFonts w:ascii="Cambria Math" w:hAnsi="Cambria Math"/>
                    </w:rPr>
                    <m:t>ax</m:t>
                  </m:r>
                  <m:r>
                    <m:rPr>
                      <m:sty m:val="p"/>
                    </m:rPr>
                    <w:rPr>
                      <w:rFonts w:ascii="Cambria Math" w:hAnsi="Cambria Math"/>
                    </w:rPr>
                    <m:t>+</m:t>
                  </m:r>
                  <m:r>
                    <w:rPr>
                      <w:rFonts w:ascii="Cambria Math" w:hAnsi="Cambria Math"/>
                    </w:rPr>
                    <m:t>b</m:t>
                  </m:r>
                </m:num>
                <m:den>
                  <m:r>
                    <w:rPr>
                      <w:rFonts w:ascii="Cambria Math" w:hAnsi="Cambria Math"/>
                    </w:rPr>
                    <m:t>cx</m:t>
                  </m:r>
                  <m:r>
                    <m:rPr>
                      <m:sty m:val="p"/>
                    </m:rPr>
                    <w:rPr>
                      <w:rFonts w:ascii="Cambria Math" w:hAnsi="Cambria Math"/>
                    </w:rPr>
                    <m:t>+</m:t>
                  </m:r>
                  <m:r>
                    <w:rPr>
                      <w:rFonts w:ascii="Cambria Math" w:hAnsi="Cambria Math"/>
                    </w:rPr>
                    <m:t>d</m:t>
                  </m:r>
                </m:den>
              </m:f>
            </m:oMath>
            <w:r>
              <w:t xml:space="preserve"> nach </w:t>
            </w:r>
            <m:oMath>
              <m:r>
                <w:rPr>
                  <w:rFonts w:ascii="Cambria Math" w:hAnsi="Cambria Math"/>
                </w:rPr>
                <m:t>x</m:t>
              </m:r>
            </m:oMath>
            <w:r>
              <w:t xml:space="preserve"> auflösen </w:t>
            </w:r>
          </w:p>
          <w:p w14:paraId="3B9561BD" w14:textId="77777777" w:rsidR="003846BE" w:rsidRDefault="003846BE" w:rsidP="00556927">
            <w:pPr>
              <w:pStyle w:val="bersichtsraster-Aufzhlung"/>
              <w:spacing w:line="22" w:lineRule="atLeast"/>
            </w:pPr>
            <w:r>
              <w:t>Betrachtung von Sonderfällen, in denen sich eine lineare Gleichung ergibt auch unter dem Aspekt des Definitionsbereichs</w:t>
            </w:r>
          </w:p>
          <w:p w14:paraId="6CD3769C" w14:textId="77777777" w:rsidR="003846BE" w:rsidRDefault="003846BE" w:rsidP="00556927">
            <w:pPr>
              <w:pStyle w:val="bersichtsraster-Aufzhlung"/>
              <w:spacing w:line="22" w:lineRule="atLeast"/>
            </w:pPr>
            <w:r>
              <w:t xml:space="preserve">Reaktivierung der Rechenregeln zur Bruchrechnung durch Multiplikation und Addition von Bruchtermen ←6.5 / 6.7. </w:t>
            </w:r>
          </w:p>
          <w:p w14:paraId="077A2E8B" w14:textId="77777777" w:rsidR="003846BE" w:rsidRDefault="003846BE" w:rsidP="00556927">
            <w:pPr>
              <w:pStyle w:val="bersichtsraster-Aufzhlung"/>
              <w:spacing w:line="22" w:lineRule="atLeast"/>
            </w:pPr>
            <w:r>
              <w:t>Variablen (und Linearfaktoren nach Anwendung der binomischen Formeln) Ausklammern und ggf. Kürzen</w:t>
            </w:r>
          </w:p>
          <w:p w14:paraId="75584550" w14:textId="77777777" w:rsidR="003846BE" w:rsidRDefault="003846BE" w:rsidP="00556927">
            <w:pPr>
              <w:pStyle w:val="bersichtsraster"/>
              <w:spacing w:line="22" w:lineRule="atLeast"/>
              <w:rPr>
                <w:lang w:eastAsia="en-US"/>
              </w:rPr>
            </w:pPr>
            <w:r>
              <w:rPr>
                <w:lang w:eastAsia="en-US"/>
              </w:rPr>
              <w:t>Zur Vernetzung</w:t>
            </w:r>
          </w:p>
          <w:p w14:paraId="5667FE74" w14:textId="63919DF7" w:rsidR="003846BE" w:rsidRDefault="003846BE" w:rsidP="00556927">
            <w:pPr>
              <w:pStyle w:val="bersichtsraster-Aufzhlung"/>
              <w:spacing w:line="22" w:lineRule="atLeast"/>
            </w:pPr>
            <w:r>
              <w:t>Zusammenhang zu geometrischen Problemlöseaufgaben (Proportionen in ähnlichen Dreiecken) und Bruchglei</w:t>
            </w:r>
            <w:r w:rsidR="007A3321">
              <w:t>chungen →10.3</w:t>
            </w:r>
          </w:p>
          <w:p w14:paraId="6E9993A9" w14:textId="77777777" w:rsidR="003846BE" w:rsidRDefault="003846BE" w:rsidP="00556927">
            <w:pPr>
              <w:pStyle w:val="bersichtsraster"/>
              <w:spacing w:line="22" w:lineRule="atLeast"/>
              <w:rPr>
                <w:lang w:eastAsia="en-US"/>
              </w:rPr>
            </w:pPr>
            <w:r>
              <w:rPr>
                <w:lang w:eastAsia="en-US"/>
              </w:rPr>
              <w:t>Zur Erweiterung und Vertiefung</w:t>
            </w:r>
          </w:p>
          <w:p w14:paraId="5B5F5C3A" w14:textId="14C2AD56" w:rsidR="003846BE" w:rsidRPr="00E954A7" w:rsidRDefault="003846BE" w:rsidP="00556927">
            <w:pPr>
              <w:pStyle w:val="bersichtsraster-Aufzhlung"/>
              <w:spacing w:line="22" w:lineRule="atLeast"/>
            </w:pPr>
            <w:r>
              <w:t>Bruchterme als Funktionen mit eingeschränktem Definitionsbereich auffassen</w:t>
            </w:r>
          </w:p>
        </w:tc>
      </w:tr>
      <w:tr w:rsidR="003846BE" w14:paraId="75EDDC35" w14:textId="77777777" w:rsidTr="00F9236C">
        <w:trPr>
          <w:cantSplit/>
          <w:trHeight w:val="567"/>
        </w:trPr>
        <w:tc>
          <w:tcPr>
            <w:tcW w:w="545" w:type="pct"/>
            <w:shd w:val="clear" w:color="auto" w:fill="auto"/>
          </w:tcPr>
          <w:p w14:paraId="5CF3CD5B" w14:textId="5316BE97" w:rsidR="003846BE" w:rsidRDefault="003846BE">
            <w:pPr>
              <w:pStyle w:val="bersichtsraster"/>
              <w:spacing w:line="276" w:lineRule="auto"/>
              <w:rPr>
                <w:lang w:eastAsia="en-US"/>
              </w:rPr>
            </w:pPr>
            <w:r>
              <w:rPr>
                <w:lang w:eastAsia="en-US"/>
              </w:rPr>
              <w:lastRenderedPageBreak/>
              <w:t>8.6</w:t>
            </w:r>
          </w:p>
          <w:p w14:paraId="46DA0484" w14:textId="77777777" w:rsidR="00D31E97" w:rsidRDefault="003846BE">
            <w:pPr>
              <w:pStyle w:val="bersichtsraster"/>
              <w:spacing w:line="276" w:lineRule="auto"/>
              <w:rPr>
                <w:rFonts w:cs="Calibri"/>
                <w:lang w:eastAsia="en-US"/>
              </w:rPr>
            </w:pPr>
            <w:r>
              <w:rPr>
                <w:rFonts w:cs="Calibri"/>
                <w:lang w:eastAsia="en-US"/>
              </w:rPr>
              <w:t xml:space="preserve">Zinseszins und Ratenkauf: </w:t>
            </w:r>
          </w:p>
          <w:p w14:paraId="1019F4B4" w14:textId="111A3DE0" w:rsidR="003846BE" w:rsidRDefault="003846BE">
            <w:pPr>
              <w:pStyle w:val="bersichtsraster"/>
              <w:spacing w:line="276" w:lineRule="auto"/>
              <w:rPr>
                <w:lang w:eastAsia="en-US"/>
              </w:rPr>
            </w:pPr>
            <w:r>
              <w:rPr>
                <w:lang w:eastAsia="en-US"/>
              </w:rPr>
              <w:t>Finanzierungs</w:t>
            </w:r>
            <w:r w:rsidR="003B3CCE">
              <w:rPr>
                <w:lang w:eastAsia="en-US"/>
              </w:rPr>
              <w:softHyphen/>
            </w:r>
            <w:r>
              <w:rPr>
                <w:lang w:eastAsia="en-US"/>
              </w:rPr>
              <w:t>angebote und Geldanlageinstru</w:t>
            </w:r>
            <w:r w:rsidR="003B3CCE">
              <w:rPr>
                <w:lang w:eastAsia="en-US"/>
              </w:rPr>
              <w:softHyphen/>
            </w:r>
            <w:r>
              <w:rPr>
                <w:lang w:eastAsia="en-US"/>
              </w:rPr>
              <w:t>mente beurteilen</w:t>
            </w:r>
          </w:p>
          <w:p w14:paraId="766F41E4" w14:textId="37D99D43" w:rsidR="003846BE" w:rsidRPr="00DE4507" w:rsidRDefault="003846BE" w:rsidP="008B5B65">
            <w:pPr>
              <w:pStyle w:val="bersichtsraster"/>
            </w:pPr>
            <w:r>
              <w:rPr>
                <w:lang w:eastAsia="en-US"/>
              </w:rPr>
              <w:t xml:space="preserve">ca. 12 </w:t>
            </w:r>
            <w:r w:rsidR="00C6598D">
              <w:rPr>
                <w:lang w:eastAsia="en-US"/>
              </w:rPr>
              <w:t>U.-Std.</w:t>
            </w:r>
          </w:p>
        </w:tc>
        <w:tc>
          <w:tcPr>
            <w:tcW w:w="794" w:type="pct"/>
          </w:tcPr>
          <w:p w14:paraId="2E97B5D9" w14:textId="77777777" w:rsidR="003846BE" w:rsidRDefault="003846BE">
            <w:pPr>
              <w:pStyle w:val="bersichtsraster"/>
              <w:spacing w:line="276" w:lineRule="auto"/>
              <w:rPr>
                <w:lang w:eastAsia="en-US"/>
              </w:rPr>
            </w:pPr>
            <w:r>
              <w:rPr>
                <w:lang w:eastAsia="en-US"/>
              </w:rPr>
              <w:t>Funktionen</w:t>
            </w:r>
          </w:p>
          <w:p w14:paraId="0D282392" w14:textId="77777777" w:rsidR="003846BE" w:rsidRDefault="003846BE" w:rsidP="00D668A5">
            <w:pPr>
              <w:pStyle w:val="bersichtsraster-Aufzhlung"/>
            </w:pPr>
            <w:r>
              <w:t>Prozent- und Zinsrechnung: Grundwert, Prozentwert, Prozentsatz, prozentuale Veränderung, Wachstumsfaktor</w:t>
            </w:r>
          </w:p>
          <w:p w14:paraId="57E9546E" w14:textId="77777777" w:rsidR="003846BE" w:rsidRDefault="003846BE">
            <w:pPr>
              <w:pStyle w:val="bersichtsraster"/>
              <w:spacing w:line="276" w:lineRule="auto"/>
              <w:rPr>
                <w:lang w:eastAsia="en-US"/>
              </w:rPr>
            </w:pPr>
            <w:r>
              <w:rPr>
                <w:lang w:eastAsia="en-US"/>
              </w:rPr>
              <w:t>Arithmetik/Algebra</w:t>
            </w:r>
          </w:p>
          <w:p w14:paraId="253FC197" w14:textId="2D58E93D" w:rsidR="003846BE" w:rsidRPr="008B5B65" w:rsidRDefault="003846BE" w:rsidP="00D668A5">
            <w:pPr>
              <w:pStyle w:val="bersichtsraster-Aufzhlung"/>
            </w:pPr>
            <w:r>
              <w:t xml:space="preserve">Term und Variable: Variable als Veränderliche, als Platzhalter </w:t>
            </w:r>
            <w:r w:rsidRPr="00571978">
              <w:rPr>
                <w:i/>
                <w:color w:val="808080" w:themeColor="background1" w:themeShade="80"/>
              </w:rPr>
              <w:t>sowie als Unbekannte,</w:t>
            </w:r>
            <w:r>
              <w:t xml:space="preserve"> Termumformungen </w:t>
            </w:r>
          </w:p>
        </w:tc>
        <w:tc>
          <w:tcPr>
            <w:tcW w:w="1925" w:type="pct"/>
          </w:tcPr>
          <w:p w14:paraId="47001D4F" w14:textId="77777777" w:rsidR="003846BE" w:rsidRDefault="003846BE" w:rsidP="00556927">
            <w:pPr>
              <w:pStyle w:val="bersichtsraster"/>
              <w:spacing w:line="22" w:lineRule="atLeast"/>
              <w:rPr>
                <w:lang w:eastAsia="en-US"/>
              </w:rPr>
            </w:pPr>
            <w:r>
              <w:rPr>
                <w:lang w:eastAsia="en-US"/>
              </w:rPr>
              <w:t>Konkretisierte Kompetenzerwartungen</w:t>
            </w:r>
          </w:p>
          <w:p w14:paraId="2148EC3A" w14:textId="77777777" w:rsidR="00CA13D9" w:rsidRDefault="00CA13D9" w:rsidP="00556927">
            <w:pPr>
              <w:pStyle w:val="bersichtsraster-Kompetenz"/>
              <w:spacing w:line="22" w:lineRule="atLeast"/>
            </w:pPr>
            <w:r>
              <w:t>(Fkt-8) wenden Prozent- und Zinsrechnung auf allgemeine Konsumsituationen an und erstellen dazu anwendungsbezogene Tabellenkalkulationen mit relativen und absoluten Zellbezügen,</w:t>
            </w:r>
          </w:p>
          <w:p w14:paraId="059B3442" w14:textId="77777777" w:rsidR="00CA13D9" w:rsidRDefault="00CA13D9" w:rsidP="00556927">
            <w:pPr>
              <w:pStyle w:val="bersichtsraster-Kompetenz"/>
              <w:spacing w:line="22" w:lineRule="atLeast"/>
            </w:pPr>
            <w:r>
              <w:t xml:space="preserve">(Fkt-9) beschreiben prozentuale Veränderungen mit </w:t>
            </w:r>
            <w:r w:rsidRPr="00CA13D9">
              <w:t>Wachstumsfaktoren</w:t>
            </w:r>
            <w:r>
              <w:t xml:space="preserve"> und kombinieren prozentuale Veränderungen,</w:t>
            </w:r>
          </w:p>
          <w:p w14:paraId="712FFA84" w14:textId="77777777" w:rsidR="003846BE" w:rsidRDefault="003846BE" w:rsidP="00556927">
            <w:pPr>
              <w:pStyle w:val="bersichtsraster-Kompetenz"/>
              <w:spacing w:line="22" w:lineRule="atLeast"/>
            </w:pPr>
            <w:r>
              <w:t xml:space="preserve">(Ari-4) </w:t>
            </w:r>
            <w:r w:rsidRPr="00CA13D9">
              <w:t>deuten</w:t>
            </w:r>
            <w:r>
              <w:t xml:space="preserve"> Variablen als Veränderliche zur Beschreibung von Zuordnungen, als Platzhalter in Termen und Rechengesetzen </w:t>
            </w:r>
            <w:r w:rsidRPr="00571978">
              <w:rPr>
                <w:i/>
                <w:color w:val="808080" w:themeColor="background1" w:themeShade="80"/>
              </w:rPr>
              <w:t>sowie als Unbekannte in Gleichungen und Gleichungssystemen</w:t>
            </w:r>
            <w:r>
              <w:t>,</w:t>
            </w:r>
          </w:p>
          <w:p w14:paraId="58AA7D15" w14:textId="77777777" w:rsidR="003846BE" w:rsidRDefault="003846BE" w:rsidP="00556927">
            <w:pPr>
              <w:pStyle w:val="bersichtsraster-Kompetenz"/>
              <w:spacing w:line="22" w:lineRule="atLeast"/>
            </w:pPr>
            <w:r>
              <w:t xml:space="preserve">(Ari-5) stellen Terme als Rechenvorschrift von Zuordnungen </w:t>
            </w:r>
            <w:r w:rsidRPr="00571978">
              <w:rPr>
                <w:i/>
                <w:color w:val="808080" w:themeColor="background1" w:themeShade="80"/>
              </w:rPr>
              <w:t>und zur Berechnung von Flächeninhalten und Volumina</w:t>
            </w:r>
            <w:r>
              <w:t xml:space="preserve"> auf,</w:t>
            </w:r>
          </w:p>
          <w:p w14:paraId="1F8D7475" w14:textId="77777777" w:rsidR="003846BE" w:rsidRDefault="003846BE" w:rsidP="00556927">
            <w:pPr>
              <w:pStyle w:val="bersichtsraster-Kompetenz"/>
              <w:spacing w:line="22" w:lineRule="atLeast"/>
            </w:pPr>
            <w:r>
              <w:t>(Ari-8) ermitteln Exponenten im Rahmen der Zinsrechnung durch systematisches Probieren auch unter Verwendung von Tabellenkalkulationen,</w:t>
            </w:r>
          </w:p>
          <w:p w14:paraId="10B98094" w14:textId="77777777" w:rsidR="003846BE" w:rsidRDefault="003846BE" w:rsidP="00556927">
            <w:pPr>
              <w:pStyle w:val="bersichtsraster"/>
              <w:spacing w:line="22" w:lineRule="atLeast"/>
              <w:rPr>
                <w:lang w:eastAsia="en-US"/>
              </w:rPr>
            </w:pPr>
            <w:r>
              <w:rPr>
                <w:lang w:eastAsia="en-US"/>
              </w:rPr>
              <w:t>Prozessbezogene Kompetenzerwartungen</w:t>
            </w:r>
          </w:p>
          <w:p w14:paraId="059CA2AD" w14:textId="3A760260" w:rsidR="00571978" w:rsidRDefault="00571978" w:rsidP="00571978">
            <w:pPr>
              <w:pStyle w:val="bersichtsraster-Kompetenz"/>
              <w:spacing w:line="22" w:lineRule="atLeast"/>
            </w:pPr>
            <w:r>
              <w:t xml:space="preserve"> (Ope-11) nutzen digitale Mathematikwerkzeuge (</w:t>
            </w:r>
            <w:r w:rsidR="000114FF">
              <w:t>[…]</w:t>
            </w:r>
            <w:r>
              <w:t xml:space="preserve"> Funktionenplotter, </w:t>
            </w:r>
            <w:r w:rsidR="000114FF">
              <w:t>[…]</w:t>
            </w:r>
            <w:r w:rsidRPr="00181D0E">
              <w:rPr>
                <w:i/>
                <w:color w:val="808080" w:themeColor="background1" w:themeShade="80"/>
              </w:rPr>
              <w:t xml:space="preserve"> </w:t>
            </w:r>
            <w:r>
              <w:t xml:space="preserve">Multirepräsentationssysteme, Taschenrechner und Tabellenkalkulation), </w:t>
            </w:r>
          </w:p>
          <w:p w14:paraId="196E3162" w14:textId="11B371F4" w:rsidR="004C226E" w:rsidRDefault="008F2699" w:rsidP="00571978">
            <w:pPr>
              <w:pStyle w:val="bersichtsraster-Kompetenz"/>
              <w:spacing w:line="22" w:lineRule="atLeast"/>
            </w:pPr>
            <w:r>
              <w:t>(Ope-13) nutzen analoge und digitale Medien zur Unterstützung und zur Gestaltung mathematischer Prozesse,</w:t>
            </w:r>
          </w:p>
          <w:p w14:paraId="38282663" w14:textId="77777777" w:rsidR="003846BE" w:rsidRDefault="003846BE" w:rsidP="00556927">
            <w:pPr>
              <w:pStyle w:val="bersichtsraster-Kompetenz"/>
              <w:spacing w:line="22" w:lineRule="atLeast"/>
            </w:pPr>
            <w:r>
              <w:t>(Mod-4)</w:t>
            </w:r>
            <w:r>
              <w:tab/>
              <w:t xml:space="preserve">übersetzen reale Situationen in mathematische Modelle bzw. wählen geeignete Modelle aus und nutzen geeignete Darstellungen, </w:t>
            </w:r>
          </w:p>
          <w:p w14:paraId="77557BB4" w14:textId="7640BE0B" w:rsidR="003846BE" w:rsidRDefault="003846BE" w:rsidP="00556927">
            <w:pPr>
              <w:pStyle w:val="bersichtsraster-Kompetenz"/>
              <w:spacing w:line="22" w:lineRule="atLeast"/>
            </w:pPr>
            <w:r>
              <w:t>(Mod-6)</w:t>
            </w:r>
            <w:r>
              <w:tab/>
              <w:t xml:space="preserve">erarbeiten mithilfe mathematischer Kenntnisse und Fertigkeiten Lösungen innerhalb des mathematischen Modells, </w:t>
            </w:r>
          </w:p>
          <w:p w14:paraId="2CC7913A" w14:textId="102FFCF3" w:rsidR="004C226E" w:rsidRDefault="00FC4789" w:rsidP="00556927">
            <w:pPr>
              <w:pStyle w:val="bersichtsraster-Kompetenz"/>
              <w:spacing w:line="22" w:lineRule="atLeast"/>
            </w:pPr>
            <w:r>
              <w:t>(Kom-1) entnehmen und strukturieren Informationen aus mathematikhaltigen Texten und Darstellungen,</w:t>
            </w:r>
          </w:p>
          <w:p w14:paraId="19F277C7" w14:textId="1255581D" w:rsidR="00571978" w:rsidRPr="008B5B65" w:rsidRDefault="003846BE" w:rsidP="00190BAF">
            <w:pPr>
              <w:pStyle w:val="bersichtsraster-Kompetenz"/>
              <w:spacing w:line="22" w:lineRule="atLeast"/>
            </w:pPr>
            <w:r>
              <w:t xml:space="preserve"> (Kom-2)</w:t>
            </w:r>
            <w:r w:rsidR="00190BAF">
              <w:t xml:space="preserve"> </w:t>
            </w:r>
            <w:r>
              <w:t>recherchieren und bewerten fachbezogene Informationen.</w:t>
            </w:r>
          </w:p>
        </w:tc>
        <w:tc>
          <w:tcPr>
            <w:tcW w:w="1736" w:type="pct"/>
          </w:tcPr>
          <w:p w14:paraId="7192DAF2" w14:textId="77777777" w:rsidR="003846BE" w:rsidRDefault="003846BE" w:rsidP="00556927">
            <w:pPr>
              <w:pStyle w:val="bersichtsraster"/>
              <w:spacing w:line="22" w:lineRule="atLeast"/>
              <w:rPr>
                <w:lang w:eastAsia="en-US"/>
              </w:rPr>
            </w:pPr>
            <w:r>
              <w:rPr>
                <w:lang w:eastAsia="en-US"/>
              </w:rPr>
              <w:t>Zur Umsetzung</w:t>
            </w:r>
          </w:p>
          <w:p w14:paraId="29E6578C" w14:textId="77777777" w:rsidR="003846BE" w:rsidRDefault="003846BE" w:rsidP="00556927">
            <w:pPr>
              <w:pStyle w:val="bersichtsraster-Aufzhlung"/>
              <w:spacing w:line="22" w:lineRule="atLeast"/>
            </w:pPr>
            <w:r>
              <w:t>Kombination von prozentualen Veränderungen zunächst schrittweise und Wechsel zwischen prozentualen Veränderungen und Wachstumsfaktoren</w:t>
            </w:r>
          </w:p>
          <w:p w14:paraId="04B9636A" w14:textId="77777777" w:rsidR="003846BE" w:rsidRDefault="003846BE" w:rsidP="00556927">
            <w:pPr>
              <w:pStyle w:val="bersichtsraster-Aufzhlung"/>
              <w:spacing w:line="22" w:lineRule="atLeast"/>
            </w:pPr>
            <w:r>
              <w:t xml:space="preserve">Betonung ökonomischer Kontexte (Verbraucherdarlehen, Sparen) </w:t>
            </w:r>
          </w:p>
          <w:p w14:paraId="57278CE8" w14:textId="77777777" w:rsidR="003846BE" w:rsidRDefault="003846BE" w:rsidP="00556927">
            <w:pPr>
              <w:pStyle w:val="bersichtsraster-Aufzhlung"/>
              <w:spacing w:line="22" w:lineRule="atLeast"/>
            </w:pPr>
            <w:r>
              <w:t>Verbraucherbildung: Kritische Bewertung z.B. von Darlehen mithilfe mathematischer Methoden</w:t>
            </w:r>
          </w:p>
          <w:p w14:paraId="2355915A" w14:textId="77777777" w:rsidR="003846BE" w:rsidRDefault="003846BE" w:rsidP="00556927">
            <w:pPr>
              <w:pStyle w:val="bersichtsraster-Aufzhlung"/>
              <w:spacing w:line="22" w:lineRule="atLeast"/>
            </w:pPr>
            <w:r>
              <w:t>Planen von Finanzierungen mit Tabellenkalkulation und/oder anderen digitalen Werkzeugen</w:t>
            </w:r>
          </w:p>
          <w:p w14:paraId="24B5E0D8" w14:textId="77777777" w:rsidR="003846BE" w:rsidRDefault="003846BE" w:rsidP="00556927">
            <w:pPr>
              <w:pStyle w:val="bersichtsraster"/>
              <w:spacing w:line="22" w:lineRule="atLeast"/>
              <w:rPr>
                <w:lang w:eastAsia="en-US"/>
              </w:rPr>
            </w:pPr>
            <w:r>
              <w:rPr>
                <w:lang w:eastAsia="en-US"/>
              </w:rPr>
              <w:t>Zur Vernetzung</w:t>
            </w:r>
          </w:p>
          <w:p w14:paraId="05E9D06F" w14:textId="2D83B19C" w:rsidR="003846BE" w:rsidRPr="00E954A7" w:rsidRDefault="003846BE" w:rsidP="00556927">
            <w:pPr>
              <w:pStyle w:val="bersichtsraster-Aufzhlung"/>
              <w:spacing w:line="22" w:lineRule="atLeast"/>
            </w:pPr>
            <w:r>
              <w:t>Betonung des Wachstumsfaktors im Unterschied zur schrittweisen prozentualen Veränderung mit Blick auf exponentielles Wachstum →</w:t>
            </w:r>
            <w:r w:rsidR="00F429E1">
              <w:t>10.5</w:t>
            </w:r>
          </w:p>
        </w:tc>
      </w:tr>
    </w:tbl>
    <w:p w14:paraId="6C2937D9" w14:textId="47B0334C" w:rsidR="00EE7D00" w:rsidRDefault="004D65E8" w:rsidP="00302520">
      <w:pPr>
        <w:pStyle w:val="berschrift4"/>
      </w:pPr>
      <w:r>
        <w:lastRenderedPageBreak/>
        <w:t>9. Jahrgangsstufe</w:t>
      </w:r>
    </w:p>
    <w:p w14:paraId="0E4C8C5A" w14:textId="419876BC" w:rsidR="008B5B65" w:rsidRPr="008B5B65" w:rsidRDefault="005459BC" w:rsidP="008B5B65">
      <w:pPr>
        <w:pStyle w:val="bersichtsraster"/>
      </w:pPr>
      <w:r w:rsidRPr="005459BC">
        <w:t xml:space="preserve">Planungsgrundlage: 160 </w:t>
      </w:r>
      <w:r w:rsidR="00C6598D">
        <w:t>U.-Std.</w:t>
      </w:r>
      <w:r w:rsidRPr="005459BC">
        <w:t xml:space="preserve"> (4 Stunden pro Woche, 40 Wochen), davon 75% entsprechen 120 </w:t>
      </w:r>
      <w:r w:rsidR="00C6598D">
        <w:t>U.-Std.</w:t>
      </w:r>
      <w:r w:rsidRPr="005459BC">
        <w:t xml:space="preserve"> pro Schuljahr.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2267"/>
        <w:gridCol w:w="5496"/>
        <w:gridCol w:w="4957"/>
      </w:tblGrid>
      <w:tr w:rsidR="00EE7D00" w14:paraId="1BD1931C" w14:textId="77777777" w:rsidTr="007E52D9">
        <w:trPr>
          <w:cantSplit/>
          <w:trHeight w:val="57"/>
          <w:tblHeader/>
        </w:trPr>
        <w:tc>
          <w:tcPr>
            <w:tcW w:w="5000" w:type="pct"/>
            <w:gridSpan w:val="4"/>
            <w:shd w:val="clear" w:color="auto" w:fill="auto"/>
            <w:vAlign w:val="center"/>
          </w:tcPr>
          <w:p w14:paraId="045068CF" w14:textId="28B7EFCA" w:rsidR="00EE7D00" w:rsidRPr="00516E46" w:rsidRDefault="00257EFF" w:rsidP="00556927">
            <w:pPr>
              <w:keepNext/>
              <w:spacing w:after="0" w:line="22" w:lineRule="atLeast"/>
              <w:jc w:val="center"/>
              <w:rPr>
                <w:rFonts w:asciiTheme="minorHAnsi" w:hAnsiTheme="minorHAnsi"/>
              </w:rPr>
            </w:pPr>
            <w:r>
              <w:rPr>
                <w:rFonts w:asciiTheme="minorHAnsi" w:hAnsiTheme="minorHAnsi"/>
              </w:rPr>
              <w:fldChar w:fldCharType="begin"/>
            </w:r>
            <w:r>
              <w:rPr>
                <w:rFonts w:asciiTheme="minorHAnsi" w:hAnsiTheme="minorHAnsi"/>
              </w:rPr>
              <w:instrText xml:space="preserve"> STYLEREF  "Überschrift 4"  \* MERGEFORMAT </w:instrText>
            </w:r>
            <w:r>
              <w:rPr>
                <w:rFonts w:asciiTheme="minorHAnsi" w:hAnsiTheme="minorHAnsi"/>
              </w:rPr>
              <w:fldChar w:fldCharType="separate"/>
            </w:r>
            <w:r w:rsidR="003C6495">
              <w:rPr>
                <w:rFonts w:asciiTheme="minorHAnsi" w:hAnsiTheme="minorHAnsi"/>
                <w:noProof/>
              </w:rPr>
              <w:t>9. Jahrgangsstufe</w:t>
            </w:r>
            <w:r>
              <w:rPr>
                <w:rFonts w:asciiTheme="minorHAnsi" w:hAnsiTheme="minorHAnsi"/>
              </w:rPr>
              <w:fldChar w:fldCharType="end"/>
            </w:r>
          </w:p>
        </w:tc>
      </w:tr>
      <w:tr w:rsidR="00EE7D00" w14:paraId="17A6CF24" w14:textId="77777777" w:rsidTr="00F9236C">
        <w:trPr>
          <w:cantSplit/>
          <w:trHeight w:val="567"/>
          <w:tblHeader/>
        </w:trPr>
        <w:tc>
          <w:tcPr>
            <w:tcW w:w="545" w:type="pct"/>
            <w:shd w:val="clear" w:color="auto" w:fill="D9D9D9" w:themeFill="background1" w:themeFillShade="D9"/>
            <w:vAlign w:val="center"/>
          </w:tcPr>
          <w:p w14:paraId="52055EB4" w14:textId="660355AF" w:rsidR="00EE7D00" w:rsidRPr="00F97DCB" w:rsidRDefault="00EE7D00" w:rsidP="00CA13D9">
            <w:pPr>
              <w:keepNext/>
              <w:spacing w:after="0" w:line="240" w:lineRule="auto"/>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Unterrichts</w:t>
            </w:r>
            <w:r w:rsidR="00F9236C">
              <w:rPr>
                <w:rFonts w:asciiTheme="minorHAnsi" w:eastAsia="Times New Roman" w:hAnsiTheme="minorHAnsi" w:cs="Arial"/>
                <w:b/>
                <w:sz w:val="20"/>
                <w:lang w:eastAsia="de-DE"/>
              </w:rPr>
              <w:softHyphen/>
            </w:r>
            <w:r w:rsidRPr="00F97DCB">
              <w:rPr>
                <w:rFonts w:asciiTheme="minorHAnsi" w:eastAsia="Times New Roman" w:hAnsiTheme="minorHAnsi" w:cs="Arial"/>
                <w:b/>
                <w:sz w:val="20"/>
                <w:lang w:eastAsia="de-DE"/>
              </w:rPr>
              <w:t>vorhaben</w:t>
            </w:r>
          </w:p>
        </w:tc>
        <w:tc>
          <w:tcPr>
            <w:tcW w:w="794" w:type="pct"/>
            <w:shd w:val="clear" w:color="auto" w:fill="D9D9D9" w:themeFill="background1" w:themeFillShade="D9"/>
            <w:vAlign w:val="center"/>
          </w:tcPr>
          <w:p w14:paraId="330F0ECF" w14:textId="77777777" w:rsidR="00EE7D00" w:rsidRPr="00F97DCB" w:rsidRDefault="00EE7D00" w:rsidP="00CA13D9">
            <w:pPr>
              <w:keepNext/>
              <w:spacing w:after="0" w:line="240" w:lineRule="auto"/>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Inhaltsfeld</w:t>
            </w:r>
            <w:r w:rsidRPr="00F97DCB">
              <w:rPr>
                <w:rFonts w:asciiTheme="minorHAnsi" w:eastAsia="Times New Roman" w:hAnsiTheme="minorHAnsi" w:cs="Arial"/>
                <w:b/>
                <w:sz w:val="20"/>
                <w:lang w:eastAsia="de-DE"/>
              </w:rPr>
              <w:br/>
              <w:t>Inhaltliche Schwerpunkte</w:t>
            </w:r>
          </w:p>
        </w:tc>
        <w:tc>
          <w:tcPr>
            <w:tcW w:w="1925" w:type="pct"/>
            <w:shd w:val="clear" w:color="auto" w:fill="D9D9D9" w:themeFill="background1" w:themeFillShade="D9"/>
            <w:vAlign w:val="center"/>
          </w:tcPr>
          <w:p w14:paraId="01CB27F7" w14:textId="77777777" w:rsidR="0045088A" w:rsidRPr="0045088A" w:rsidRDefault="0045088A" w:rsidP="00556927">
            <w:pPr>
              <w:keepNext/>
              <w:spacing w:after="0" w:line="22" w:lineRule="atLeast"/>
              <w:jc w:val="center"/>
              <w:rPr>
                <w:rFonts w:asciiTheme="minorHAnsi" w:eastAsia="Times New Roman" w:hAnsiTheme="minorHAnsi" w:cs="Arial"/>
                <w:b/>
                <w:sz w:val="20"/>
                <w:lang w:eastAsia="de-DE"/>
              </w:rPr>
            </w:pPr>
            <w:r w:rsidRPr="0045088A">
              <w:rPr>
                <w:rFonts w:asciiTheme="minorHAnsi" w:eastAsia="Times New Roman" w:hAnsiTheme="minorHAnsi" w:cs="Arial"/>
                <w:b/>
                <w:sz w:val="20"/>
                <w:lang w:eastAsia="de-DE"/>
              </w:rPr>
              <w:t>Schwerpunkte der Kompetenzentwicklung</w:t>
            </w:r>
          </w:p>
          <w:p w14:paraId="23D2EBB6" w14:textId="69C8DAB6" w:rsidR="00EE7D00" w:rsidRPr="00F97DCB" w:rsidRDefault="0045088A" w:rsidP="00556927">
            <w:pPr>
              <w:keepNext/>
              <w:spacing w:after="0" w:line="22" w:lineRule="atLeast"/>
              <w:jc w:val="left"/>
              <w:rPr>
                <w:rFonts w:asciiTheme="minorHAnsi" w:eastAsia="Times New Roman" w:hAnsiTheme="minorHAnsi" w:cs="Arial"/>
                <w:b/>
                <w:sz w:val="20"/>
                <w:lang w:eastAsia="de-DE"/>
              </w:rPr>
            </w:pPr>
            <w:r w:rsidRPr="0045088A">
              <w:rPr>
                <w:rFonts w:asciiTheme="minorHAnsi" w:eastAsia="Times New Roman" w:hAnsiTheme="minorHAnsi" w:cs="Arial"/>
                <w:sz w:val="20"/>
                <w:lang w:eastAsia="de-DE"/>
              </w:rPr>
              <w:t>Die Schülerinnen und Schüler</w:t>
            </w:r>
          </w:p>
        </w:tc>
        <w:tc>
          <w:tcPr>
            <w:tcW w:w="1736" w:type="pct"/>
            <w:shd w:val="clear" w:color="auto" w:fill="D9D9D9" w:themeFill="background1" w:themeFillShade="D9"/>
            <w:vAlign w:val="center"/>
          </w:tcPr>
          <w:p w14:paraId="6DA96C26" w14:textId="77777777" w:rsidR="00EE7D00" w:rsidRPr="00F97DCB" w:rsidRDefault="00EE7D00" w:rsidP="00556927">
            <w:pPr>
              <w:keepNext/>
              <w:spacing w:after="0" w:line="22" w:lineRule="atLeast"/>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Vorhabenbezogene Absprachen und Empfehlungen</w:t>
            </w:r>
          </w:p>
        </w:tc>
      </w:tr>
      <w:tr w:rsidR="0026505B" w14:paraId="601DFB8E" w14:textId="77777777" w:rsidTr="00F9236C">
        <w:trPr>
          <w:cantSplit/>
          <w:trHeight w:val="567"/>
        </w:trPr>
        <w:tc>
          <w:tcPr>
            <w:tcW w:w="545" w:type="pct"/>
            <w:shd w:val="clear" w:color="auto" w:fill="auto"/>
          </w:tcPr>
          <w:p w14:paraId="4731B7E7" w14:textId="77777777" w:rsidR="0026505B" w:rsidRPr="001F781C" w:rsidRDefault="0026505B" w:rsidP="00FE3638">
            <w:pPr>
              <w:pStyle w:val="bersichtsraster"/>
            </w:pPr>
            <w:r w:rsidRPr="001F781C">
              <w:t>9.1</w:t>
            </w:r>
          </w:p>
          <w:p w14:paraId="7D2345AA" w14:textId="75C939D5" w:rsidR="0036695B" w:rsidRPr="001F781C" w:rsidRDefault="0036695B" w:rsidP="0036695B">
            <w:pPr>
              <w:pStyle w:val="bersichtsraster"/>
            </w:pPr>
            <w:r w:rsidRPr="001F781C">
              <w:t>Ein historischer Moment</w:t>
            </w:r>
            <w:r>
              <w:t>:</w:t>
            </w:r>
          </w:p>
          <w:p w14:paraId="5968F754" w14:textId="43BC9A36" w:rsidR="0026505B" w:rsidRPr="001F781C" w:rsidRDefault="0036695B" w:rsidP="00FE3638">
            <w:pPr>
              <w:pStyle w:val="bersichtsraster"/>
            </w:pPr>
            <w:r>
              <w:t xml:space="preserve">Der </w:t>
            </w:r>
            <w:r w:rsidR="0026505B" w:rsidRPr="001F781C">
              <w:t>Satz des Pythagoras</w:t>
            </w:r>
            <w:r w:rsidR="00FE3638" w:rsidRPr="001F781C">
              <w:t xml:space="preserve"> </w:t>
            </w:r>
          </w:p>
          <w:p w14:paraId="2318EEC6" w14:textId="5CD942CF" w:rsidR="0026505B" w:rsidRPr="001F781C" w:rsidRDefault="0026505B" w:rsidP="00FE3638">
            <w:pPr>
              <w:pStyle w:val="bersichtsraster"/>
              <w:rPr>
                <w:rFonts w:eastAsia="Times New Roman" w:cs="Arial"/>
              </w:rPr>
            </w:pPr>
            <w:r w:rsidRPr="001F781C">
              <w:t xml:space="preserve">16 U.-Std. </w:t>
            </w:r>
          </w:p>
        </w:tc>
        <w:tc>
          <w:tcPr>
            <w:tcW w:w="794" w:type="pct"/>
          </w:tcPr>
          <w:p w14:paraId="5641DE97" w14:textId="77777777" w:rsidR="0026505B" w:rsidRPr="001F781C" w:rsidRDefault="0026505B" w:rsidP="0026505B">
            <w:pPr>
              <w:pStyle w:val="bersichtsraster"/>
            </w:pPr>
            <w:r w:rsidRPr="001F781C">
              <w:t>Geometrie</w:t>
            </w:r>
          </w:p>
          <w:p w14:paraId="38051BE6" w14:textId="0A29FFC8" w:rsidR="0026505B" w:rsidRPr="00571978" w:rsidRDefault="00EF3014" w:rsidP="00D668A5">
            <w:pPr>
              <w:pStyle w:val="bersichtsraster-Aufzhlung"/>
              <w:rPr>
                <w:i/>
                <w:color w:val="808080" w:themeColor="background1" w:themeShade="80"/>
              </w:rPr>
            </w:pPr>
            <w:r>
              <w:t>g</w:t>
            </w:r>
            <w:r w:rsidR="0026505B" w:rsidRPr="001F781C">
              <w:t xml:space="preserve">eometrische Sätze: Satz des Pythagoras, </w:t>
            </w:r>
            <w:r w:rsidR="0026505B" w:rsidRPr="00571978">
              <w:rPr>
                <w:i/>
                <w:color w:val="808080" w:themeColor="background1" w:themeShade="80"/>
              </w:rPr>
              <w:t>Kosinussatz</w:t>
            </w:r>
          </w:p>
          <w:p w14:paraId="0ECE80D1" w14:textId="77777777" w:rsidR="0045088A" w:rsidRDefault="0045088A" w:rsidP="0045088A">
            <w:pPr>
              <w:pStyle w:val="bersichtsraster"/>
              <w:spacing w:line="276" w:lineRule="auto"/>
              <w:rPr>
                <w:lang w:eastAsia="en-US"/>
              </w:rPr>
            </w:pPr>
            <w:r>
              <w:rPr>
                <w:lang w:eastAsia="en-US"/>
              </w:rPr>
              <w:t>Arithmetik/Algebra</w:t>
            </w:r>
          </w:p>
          <w:p w14:paraId="4EEEC568" w14:textId="07FE266D" w:rsidR="0045088A" w:rsidRPr="001F781C" w:rsidRDefault="00FB6309" w:rsidP="00D668A5">
            <w:pPr>
              <w:pStyle w:val="bersichtsraster-Aufzhlung"/>
            </w:pPr>
            <w:r w:rsidRPr="00FB6309">
              <w:t xml:space="preserve">Begriffsbildung: </w:t>
            </w:r>
            <w:r w:rsidRPr="00571978">
              <w:rPr>
                <w:i/>
                <w:color w:val="808080" w:themeColor="background1" w:themeShade="80"/>
              </w:rPr>
              <w:t>Potenzen</w:t>
            </w:r>
            <w:r w:rsidRPr="00FB6309">
              <w:t xml:space="preserve">, Wurzeln, </w:t>
            </w:r>
            <w:r w:rsidRPr="00571978">
              <w:rPr>
                <w:i/>
                <w:color w:val="808080" w:themeColor="background1" w:themeShade="80"/>
              </w:rPr>
              <w:t>Logarithmen</w:t>
            </w:r>
          </w:p>
        </w:tc>
        <w:tc>
          <w:tcPr>
            <w:tcW w:w="1925" w:type="pct"/>
          </w:tcPr>
          <w:p w14:paraId="60E78470" w14:textId="77777777" w:rsidR="00FB6309" w:rsidRDefault="00FB6309" w:rsidP="00556927">
            <w:pPr>
              <w:pStyle w:val="bersichtsraster"/>
              <w:spacing w:line="22" w:lineRule="atLeast"/>
              <w:rPr>
                <w:lang w:eastAsia="en-US"/>
              </w:rPr>
            </w:pPr>
            <w:r>
              <w:rPr>
                <w:lang w:eastAsia="en-US"/>
              </w:rPr>
              <w:t>Konkretisierte Kompetenzerwartungen</w:t>
            </w:r>
          </w:p>
          <w:p w14:paraId="5B04F2BC" w14:textId="277C1471" w:rsidR="00FB6309" w:rsidRPr="00FB6309" w:rsidRDefault="00FB6309" w:rsidP="00556927">
            <w:pPr>
              <w:pStyle w:val="bersichtsraster-Kompetenz"/>
              <w:spacing w:line="22" w:lineRule="atLeast"/>
              <w:rPr>
                <w:rFonts w:eastAsia="Times New Roman" w:cs="Arial"/>
              </w:rPr>
            </w:pPr>
            <w:r>
              <w:rPr>
                <w:rFonts w:eastAsia="Times New Roman" w:cs="Arial"/>
              </w:rPr>
              <w:t>(</w:t>
            </w:r>
            <w:r w:rsidRPr="00FB6309">
              <w:rPr>
                <w:rFonts w:eastAsia="Times New Roman" w:cs="Arial"/>
              </w:rPr>
              <w:t>Geo-1)</w:t>
            </w:r>
            <w:r w:rsidRPr="00FB6309">
              <w:rPr>
                <w:rFonts w:eastAsia="Times New Roman" w:cs="Arial"/>
              </w:rPr>
              <w:tab/>
              <w:t>beweisen den Satz des Pythagoras,</w:t>
            </w:r>
          </w:p>
          <w:p w14:paraId="67E103EA" w14:textId="77777777" w:rsidR="00FB6309" w:rsidRPr="00FB6309" w:rsidRDefault="00FB6309" w:rsidP="00556927">
            <w:pPr>
              <w:pStyle w:val="bersichtsraster-Kompetenz"/>
              <w:spacing w:line="22" w:lineRule="atLeast"/>
              <w:rPr>
                <w:rFonts w:eastAsia="Times New Roman" w:cs="Arial"/>
              </w:rPr>
            </w:pPr>
            <w:r w:rsidRPr="00FB6309">
              <w:rPr>
                <w:rFonts w:eastAsia="Times New Roman" w:cs="Arial"/>
              </w:rPr>
              <w:t>(Geo-9)</w:t>
            </w:r>
            <w:r w:rsidRPr="00FB6309">
              <w:rPr>
                <w:rFonts w:eastAsia="Times New Roman" w:cs="Arial"/>
              </w:rPr>
              <w:tab/>
              <w:t xml:space="preserve">berechnen Größen mithilfe von </w:t>
            </w:r>
            <w:r w:rsidRPr="00571978">
              <w:rPr>
                <w:rFonts w:eastAsia="Times New Roman" w:cs="Arial"/>
                <w:i/>
                <w:color w:val="808080" w:themeColor="background1" w:themeShade="80"/>
              </w:rPr>
              <w:t>Ähnlichkeitsbeziehungen</w:t>
            </w:r>
            <w:r w:rsidRPr="00FB6309">
              <w:rPr>
                <w:rFonts w:eastAsia="Times New Roman" w:cs="Arial"/>
              </w:rPr>
              <w:t xml:space="preserve">, geometrischen Sätzen und </w:t>
            </w:r>
            <w:r w:rsidRPr="00571978">
              <w:rPr>
                <w:rFonts w:eastAsia="Times New Roman" w:cs="Arial"/>
                <w:i/>
                <w:color w:val="808080" w:themeColor="background1" w:themeShade="80"/>
              </w:rPr>
              <w:t>trigonometrischen Beziehungen</w:t>
            </w:r>
            <w:r w:rsidRPr="00FB6309">
              <w:rPr>
                <w:rFonts w:eastAsia="Times New Roman" w:cs="Arial"/>
              </w:rPr>
              <w:t xml:space="preserve">, </w:t>
            </w:r>
          </w:p>
          <w:p w14:paraId="3E601E3F" w14:textId="77777777" w:rsidR="00FB6309" w:rsidRPr="00FB6309" w:rsidRDefault="00FB6309" w:rsidP="00556927">
            <w:pPr>
              <w:pStyle w:val="bersichtsraster-Kompetenz"/>
              <w:spacing w:line="22" w:lineRule="atLeast"/>
              <w:rPr>
                <w:rFonts w:eastAsia="Times New Roman" w:cs="Arial"/>
              </w:rPr>
            </w:pPr>
            <w:r w:rsidRPr="00FB6309">
              <w:rPr>
                <w:rFonts w:eastAsia="Times New Roman" w:cs="Arial"/>
              </w:rPr>
              <w:t xml:space="preserve">(Geo-10) ermitteln Maßangaben in Sachsituationen, nutzen diese für geometrische Berechnungen und bewerten die Ergebnisse sowie die Vorgehensweise, </w:t>
            </w:r>
          </w:p>
          <w:p w14:paraId="0875227E" w14:textId="06C2EACC" w:rsidR="00FB6309" w:rsidRPr="00FB6309" w:rsidRDefault="00FB6309" w:rsidP="00556927">
            <w:pPr>
              <w:pStyle w:val="bersichtsraster-Kompetenz"/>
              <w:spacing w:line="22" w:lineRule="atLeast"/>
              <w:rPr>
                <w:rFonts w:eastAsia="Times New Roman" w:cs="Arial"/>
              </w:rPr>
            </w:pPr>
            <w:r w:rsidRPr="00FB6309">
              <w:rPr>
                <w:rFonts w:eastAsia="Times New Roman" w:cs="Arial"/>
              </w:rPr>
              <w:t>(Ari-9) wenden das Radizieren als Umkehrung des Potenzie</w:t>
            </w:r>
            <w:r w:rsidR="00CA13D9">
              <w:rPr>
                <w:rFonts w:eastAsia="Times New Roman" w:cs="Arial"/>
              </w:rPr>
              <w:t>rens an</w:t>
            </w:r>
            <w:r w:rsidR="008E76D9">
              <w:rPr>
                <w:rFonts w:eastAsia="Times New Roman" w:cs="Arial"/>
              </w:rPr>
              <w:t>,</w:t>
            </w:r>
          </w:p>
          <w:p w14:paraId="24C98866" w14:textId="77777777" w:rsidR="00FB6309" w:rsidRDefault="00FB6309" w:rsidP="00556927">
            <w:pPr>
              <w:pStyle w:val="bersichtsraster"/>
              <w:spacing w:line="22" w:lineRule="atLeast"/>
              <w:rPr>
                <w:lang w:eastAsia="en-US"/>
              </w:rPr>
            </w:pPr>
            <w:r>
              <w:rPr>
                <w:lang w:eastAsia="en-US"/>
              </w:rPr>
              <w:t>Prozessbezogene Kompetenzerwartungen</w:t>
            </w:r>
          </w:p>
          <w:p w14:paraId="6079468E" w14:textId="77777777" w:rsidR="0036695B" w:rsidRPr="0036695B" w:rsidRDefault="0036695B" w:rsidP="00556927">
            <w:pPr>
              <w:pStyle w:val="bersichtsraster-Kompetenz"/>
              <w:spacing w:line="22" w:lineRule="atLeast"/>
              <w:rPr>
                <w:rFonts w:eastAsia="Times New Roman" w:cs="Arial"/>
              </w:rPr>
            </w:pPr>
            <w:r w:rsidRPr="0036695B">
              <w:rPr>
                <w:rFonts w:eastAsia="Times New Roman" w:cs="Arial"/>
              </w:rPr>
              <w:t>(Ope-5) arbeiten unter Berücksichtigung mathematischer Regeln und Gesetze mit Variablen, Termen, Gleichungen und Funktionen,</w:t>
            </w:r>
          </w:p>
          <w:p w14:paraId="0CEF9080" w14:textId="77777777" w:rsidR="0036695B" w:rsidRDefault="0036695B" w:rsidP="00556927">
            <w:pPr>
              <w:pStyle w:val="bersichtsraster-Kompetenz"/>
              <w:spacing w:line="22" w:lineRule="atLeast"/>
              <w:rPr>
                <w:rFonts w:eastAsia="Times New Roman" w:cs="Arial"/>
              </w:rPr>
            </w:pPr>
            <w:r w:rsidRPr="0036695B">
              <w:rPr>
                <w:rFonts w:eastAsia="Times New Roman" w:cs="Arial"/>
              </w:rPr>
              <w:t xml:space="preserve">(Arg-6) verknüpfen Argumente zu Argumentationsketten, </w:t>
            </w:r>
          </w:p>
          <w:p w14:paraId="10B8F9D1" w14:textId="5D873D23" w:rsidR="00FB6309" w:rsidRPr="00FB6309" w:rsidRDefault="00FB6309" w:rsidP="00556927">
            <w:pPr>
              <w:pStyle w:val="bersichtsraster-Kompetenz"/>
              <w:spacing w:line="22" w:lineRule="atLeast"/>
              <w:rPr>
                <w:rFonts w:eastAsia="Times New Roman" w:cs="Arial"/>
              </w:rPr>
            </w:pPr>
            <w:r w:rsidRPr="00FB6309">
              <w:rPr>
                <w:rFonts w:eastAsia="Times New Roman" w:cs="Arial"/>
              </w:rPr>
              <w:t xml:space="preserve">(Arg-7) nutzen verschiedene Argumentationsstrategien (Gegenbeispiel, direktes Schlussfolgern, </w:t>
            </w:r>
            <w:r w:rsidRPr="00571978">
              <w:rPr>
                <w:rFonts w:eastAsia="Times New Roman" w:cs="Arial"/>
                <w:i/>
                <w:color w:val="808080" w:themeColor="background1" w:themeShade="80"/>
              </w:rPr>
              <w:t>Widerspruch</w:t>
            </w:r>
            <w:r w:rsidRPr="00FB6309">
              <w:rPr>
                <w:rFonts w:eastAsia="Times New Roman" w:cs="Arial"/>
              </w:rPr>
              <w:t xml:space="preserve">), </w:t>
            </w:r>
          </w:p>
          <w:p w14:paraId="235489B0" w14:textId="2978A8BC" w:rsidR="00FB6309" w:rsidRDefault="00FB6309" w:rsidP="00556927">
            <w:pPr>
              <w:pStyle w:val="bersichtsraster-Kompetenz"/>
              <w:spacing w:line="22" w:lineRule="atLeast"/>
              <w:rPr>
                <w:rFonts w:eastAsia="Times New Roman" w:cs="Arial"/>
              </w:rPr>
            </w:pPr>
            <w:r w:rsidRPr="00FB6309">
              <w:rPr>
                <w:rFonts w:eastAsia="Times New Roman" w:cs="Arial"/>
              </w:rPr>
              <w:t xml:space="preserve">(Arg-8) erläutern vorgegebene Argumentationen und Beweise hinsichtlich ihrer logischen Struktur (Folgerungen/Äquivalenz, Und-/Oder- Verknüpfungen, Negation, </w:t>
            </w:r>
            <w:r w:rsidRPr="003B3CCE">
              <w:rPr>
                <w:rFonts w:eastAsia="Times New Roman" w:cs="Arial"/>
                <w:i/>
                <w:color w:val="808080" w:themeColor="background1" w:themeShade="80"/>
              </w:rPr>
              <w:t>All- und Existenzaussagen</w:t>
            </w:r>
            <w:r w:rsidR="008E76D9" w:rsidRPr="00FB6309">
              <w:rPr>
                <w:rFonts w:eastAsia="Times New Roman" w:cs="Arial"/>
              </w:rPr>
              <w:t>)</w:t>
            </w:r>
            <w:r w:rsidR="008E76D9">
              <w:rPr>
                <w:rFonts w:eastAsia="Times New Roman" w:cs="Arial"/>
              </w:rPr>
              <w:t>,</w:t>
            </w:r>
          </w:p>
          <w:p w14:paraId="14EE024D" w14:textId="780FD3EF" w:rsidR="00750934" w:rsidRPr="00FB6309" w:rsidRDefault="00FC4789" w:rsidP="00556927">
            <w:pPr>
              <w:pStyle w:val="bersichtsraster-Kompetenz"/>
              <w:spacing w:line="22" w:lineRule="atLeast"/>
              <w:rPr>
                <w:rFonts w:eastAsia="Times New Roman" w:cs="Arial"/>
              </w:rPr>
            </w:pPr>
            <w:r>
              <w:rPr>
                <w:rFonts w:eastAsia="Times New Roman" w:cs="Arial"/>
              </w:rPr>
              <w:t>(Arg-9) beurteilen, ob vorliegende Argumentationsketten vollständig und fehlerfrei sind,</w:t>
            </w:r>
          </w:p>
          <w:p w14:paraId="0890BF2A" w14:textId="77777777" w:rsidR="00750934" w:rsidRDefault="00FB6309" w:rsidP="00556927">
            <w:pPr>
              <w:pStyle w:val="bersichtsraster-Kompetenz"/>
              <w:spacing w:line="22" w:lineRule="atLeast"/>
              <w:rPr>
                <w:rFonts w:eastAsia="Times New Roman" w:cs="Arial"/>
              </w:rPr>
            </w:pPr>
            <w:r w:rsidRPr="00FB6309">
              <w:rPr>
                <w:rFonts w:eastAsia="Times New Roman" w:cs="Arial"/>
              </w:rPr>
              <w:t>(Pro-4) wählen geeignete Begriffe, Zusammenhänge, Verfahren und Werkzeuge zur Problemlösung aus</w:t>
            </w:r>
            <w:r w:rsidR="00750934">
              <w:rPr>
                <w:rFonts w:eastAsia="Times New Roman" w:cs="Arial"/>
              </w:rPr>
              <w:t>,</w:t>
            </w:r>
          </w:p>
          <w:p w14:paraId="5B66B9EE" w14:textId="35218187" w:rsidR="0026505B" w:rsidRPr="001F781C" w:rsidRDefault="002B1FAF" w:rsidP="00556927">
            <w:pPr>
              <w:pStyle w:val="bersichtsraster-Kompetenz"/>
              <w:spacing w:line="22" w:lineRule="atLeast"/>
              <w:rPr>
                <w:rFonts w:eastAsia="Times New Roman" w:cs="Arial"/>
              </w:rPr>
            </w:pPr>
            <w:r>
              <w:rPr>
                <w:rFonts w:eastAsia="Times New Roman" w:cs="Arial"/>
              </w:rPr>
              <w:t>(Mod-8) überprüfen Lösungen auf ihre Plausibilität in realen Situationen.</w:t>
            </w:r>
          </w:p>
        </w:tc>
        <w:tc>
          <w:tcPr>
            <w:tcW w:w="1736" w:type="pct"/>
          </w:tcPr>
          <w:p w14:paraId="78ACCE47" w14:textId="39832748" w:rsidR="0026505B" w:rsidRPr="001F781C" w:rsidRDefault="005459BC" w:rsidP="00556927">
            <w:pPr>
              <w:pStyle w:val="bersichtsraster"/>
              <w:spacing w:line="22" w:lineRule="atLeast"/>
            </w:pPr>
            <w:r>
              <w:t>Zur Umsetzung</w:t>
            </w:r>
          </w:p>
          <w:p w14:paraId="46DC6A55" w14:textId="2FE0C6AF" w:rsidR="00FB6309" w:rsidRPr="00FB6309" w:rsidRDefault="00FB6309" w:rsidP="00556927">
            <w:pPr>
              <w:pStyle w:val="bersichtsraster-Aufzhlung"/>
              <w:spacing w:line="22" w:lineRule="atLeast"/>
            </w:pPr>
            <w:r w:rsidRPr="00FB6309">
              <w:t>selbstständiges Aufstellen von Argumentationsketten und Präsentation unterschiedlicher B</w:t>
            </w:r>
            <w:r>
              <w:t>eweise (z.B. als Gruppenpuzzle</w:t>
            </w:r>
            <w:r>
              <w:rPr>
                <w:rStyle w:val="Funotenzeichen"/>
                <w:rFonts w:cstheme="minorHAnsi"/>
              </w:rPr>
              <w:footnoteReference w:id="9"/>
            </w:r>
            <w:r w:rsidRPr="00FB6309">
              <w:t>)</w:t>
            </w:r>
          </w:p>
          <w:p w14:paraId="10E80ADC" w14:textId="77777777" w:rsidR="00FB6309" w:rsidRPr="00FB6309" w:rsidRDefault="00FB6309" w:rsidP="00556927">
            <w:pPr>
              <w:pStyle w:val="bersichtsraster-Aufzhlung"/>
              <w:spacing w:line="22" w:lineRule="atLeast"/>
            </w:pPr>
            <w:r w:rsidRPr="00FB6309">
              <w:t>Vielfache geometrische Anwendungen auf die Berechnung von Abständen, Höhen und Diagonalen</w:t>
            </w:r>
          </w:p>
          <w:p w14:paraId="30F55471" w14:textId="19A75992" w:rsidR="00FB6309" w:rsidRPr="00FB6309" w:rsidRDefault="00FB6309" w:rsidP="00556927">
            <w:pPr>
              <w:pStyle w:val="bersichtsraster-Aufzhlung"/>
              <w:spacing w:line="22" w:lineRule="atLeast"/>
            </w:pPr>
            <w:r w:rsidRPr="00FB6309">
              <w:t xml:space="preserve">Existenz von Wurzeln als reelle Zahlen erst in </w:t>
            </w:r>
            <w:r w:rsidR="00556505">
              <w:t>→</w:t>
            </w:r>
            <w:r w:rsidRPr="00FB6309">
              <w:t>9.2; Rechnerergebnisse als Näherung akzeptieren</w:t>
            </w:r>
          </w:p>
          <w:p w14:paraId="7B46173A" w14:textId="69F9908F" w:rsidR="0026505B" w:rsidRPr="001F781C" w:rsidRDefault="005459BC" w:rsidP="00556927">
            <w:pPr>
              <w:pStyle w:val="bersichtsraster"/>
              <w:spacing w:line="22" w:lineRule="atLeast"/>
              <w:rPr>
                <w:rFonts w:asciiTheme="minorHAnsi" w:hAnsiTheme="minorHAnsi"/>
              </w:rPr>
            </w:pPr>
            <w:r>
              <w:t>Zur Vernetzung</w:t>
            </w:r>
          </w:p>
          <w:p w14:paraId="7D604D19" w14:textId="2FBCAA65" w:rsidR="0036695B" w:rsidRDefault="0036695B" w:rsidP="00556927">
            <w:pPr>
              <w:pStyle w:val="bersichtsraster-Aufzhlung"/>
              <w:spacing w:line="22" w:lineRule="atLeast"/>
            </w:pPr>
            <w:r>
              <w:t>Pythagoras als Spezialfa</w:t>
            </w:r>
            <w:r w:rsidR="00257EFF">
              <w:t xml:space="preserve">ll des Kosinussatzes in </w:t>
            </w:r>
            <w:r w:rsidR="00556505">
              <w:t>→</w:t>
            </w:r>
            <w:r w:rsidR="00257EFF">
              <w:t>10.4, dort Nachweis der Umkehrbarkeit</w:t>
            </w:r>
          </w:p>
          <w:p w14:paraId="727AA88C" w14:textId="593F2B3B" w:rsidR="0036695B" w:rsidRDefault="00257EFF" w:rsidP="00556927">
            <w:pPr>
              <w:pStyle w:val="bersichtsraster-Aufzhlung"/>
              <w:spacing w:line="22" w:lineRule="atLeast"/>
            </w:pPr>
            <w:r>
              <w:t xml:space="preserve">Beweisvarianten nutzen binomischen Formeln </w:t>
            </w:r>
            <w:r w:rsidR="00556505">
              <w:t>←</w:t>
            </w:r>
            <w:r>
              <w:t>7.6</w:t>
            </w:r>
          </w:p>
          <w:p w14:paraId="33BC34FF" w14:textId="51792B97" w:rsidR="00FB6309" w:rsidRDefault="0036695B" w:rsidP="00556927">
            <w:pPr>
              <w:pStyle w:val="bersichtsraster-Aufzhlung"/>
              <w:spacing w:line="22" w:lineRule="atLeast"/>
            </w:pPr>
            <w:r>
              <w:t xml:space="preserve">Berechnung der Länge der Diagonalen im Quader als Vorbereitung auf </w:t>
            </w:r>
            <w:r w:rsidR="00556505">
              <w:t>→</w:t>
            </w:r>
            <w:r>
              <w:t xml:space="preserve">EF und Höhe einer Pyramide </w:t>
            </w:r>
            <w:r w:rsidR="00556505">
              <w:t>→</w:t>
            </w:r>
            <w:r>
              <w:t>9.6,</w:t>
            </w:r>
          </w:p>
          <w:p w14:paraId="6FA5E7D6" w14:textId="12286091" w:rsidR="0036695B" w:rsidRDefault="00B8721F" w:rsidP="001E5D24">
            <w:pPr>
              <w:pStyle w:val="bersichtsraster"/>
              <w:spacing w:line="22" w:lineRule="atLeast"/>
            </w:pPr>
            <w:r>
              <w:t>Zur Erweiterung und Vertiefung</w:t>
            </w:r>
          </w:p>
          <w:p w14:paraId="6135983B" w14:textId="2C02C502" w:rsidR="00257EFF" w:rsidRPr="001F781C" w:rsidRDefault="0036695B" w:rsidP="00A57EB5">
            <w:pPr>
              <w:pStyle w:val="bersichtsraster-Aufzhlung"/>
              <w:spacing w:line="22" w:lineRule="atLeast"/>
            </w:pPr>
            <w:r>
              <w:t xml:space="preserve">Beweis und Anwendung </w:t>
            </w:r>
            <w:r w:rsidR="00CA13D9">
              <w:t>des Höhen- und Kathetensatzes</w:t>
            </w:r>
          </w:p>
        </w:tc>
      </w:tr>
      <w:tr w:rsidR="00AE65E9" w14:paraId="13AE81E0" w14:textId="77777777" w:rsidTr="00F9236C">
        <w:trPr>
          <w:cantSplit/>
          <w:trHeight w:val="567"/>
        </w:trPr>
        <w:tc>
          <w:tcPr>
            <w:tcW w:w="545" w:type="pct"/>
            <w:shd w:val="clear" w:color="auto" w:fill="auto"/>
          </w:tcPr>
          <w:p w14:paraId="5914DC3E" w14:textId="18B5EE94" w:rsidR="00AE65E9" w:rsidRDefault="00AE65E9" w:rsidP="00AE65E9">
            <w:pPr>
              <w:pStyle w:val="bersichtsraster"/>
            </w:pPr>
            <w:r>
              <w:rPr>
                <w:rFonts w:eastAsia="Times New Roman" w:cs="Arial"/>
                <w:szCs w:val="20"/>
              </w:rPr>
              <w:lastRenderedPageBreak/>
              <w:t>9.2</w:t>
            </w:r>
          </w:p>
          <w:p w14:paraId="7E7162EF" w14:textId="2678C3E7" w:rsidR="0036695B" w:rsidRPr="0036695B" w:rsidRDefault="0036695B" w:rsidP="0036695B">
            <w:pPr>
              <w:pStyle w:val="bersichtsraster"/>
              <w:rPr>
                <w:rFonts w:cstheme="minorHAnsi"/>
                <w:color w:val="000000" w:themeColor="text1"/>
                <w:szCs w:val="20"/>
              </w:rPr>
            </w:pPr>
            <w:r>
              <w:rPr>
                <w:rFonts w:cstheme="minorHAnsi"/>
                <w:color w:val="000000" w:themeColor="text1"/>
                <w:szCs w:val="20"/>
              </w:rPr>
              <w:t>Kann man das zählen?</w:t>
            </w:r>
          </w:p>
          <w:p w14:paraId="02002C82" w14:textId="77777777" w:rsidR="0036695B" w:rsidRDefault="0036695B" w:rsidP="0036695B">
            <w:pPr>
              <w:pStyle w:val="bersichtsraster"/>
              <w:rPr>
                <w:rFonts w:cstheme="minorHAnsi"/>
                <w:color w:val="000000" w:themeColor="text1"/>
                <w:szCs w:val="20"/>
              </w:rPr>
            </w:pPr>
            <w:r w:rsidRPr="0036695B">
              <w:rPr>
                <w:rFonts w:cstheme="minorHAnsi"/>
                <w:color w:val="000000" w:themeColor="text1"/>
                <w:szCs w:val="20"/>
              </w:rPr>
              <w:t>Die Irrationalität von Zahlen</w:t>
            </w:r>
          </w:p>
          <w:p w14:paraId="4FEC2E3C" w14:textId="27CA1A3F" w:rsidR="00AE65E9" w:rsidRDefault="00C07D90" w:rsidP="0036695B">
            <w:pPr>
              <w:pStyle w:val="bersichtsraster"/>
            </w:pPr>
            <w:r>
              <w:rPr>
                <w:rFonts w:cstheme="minorHAnsi"/>
                <w:szCs w:val="20"/>
              </w:rPr>
              <w:t xml:space="preserve">ca. 12 </w:t>
            </w:r>
            <w:r w:rsidR="00C6598D">
              <w:rPr>
                <w:rFonts w:cstheme="minorHAnsi"/>
                <w:szCs w:val="20"/>
              </w:rPr>
              <w:t>U.-Std.</w:t>
            </w:r>
          </w:p>
          <w:p w14:paraId="7948548B" w14:textId="77777777" w:rsidR="00AE65E9" w:rsidRPr="00DE4507" w:rsidRDefault="00AE65E9" w:rsidP="00B5062D">
            <w:pPr>
              <w:pStyle w:val="bersichtsraster"/>
            </w:pPr>
          </w:p>
        </w:tc>
        <w:tc>
          <w:tcPr>
            <w:tcW w:w="794" w:type="pct"/>
          </w:tcPr>
          <w:p w14:paraId="32B685B2" w14:textId="77777777" w:rsidR="00AE65E9" w:rsidRPr="0026505B" w:rsidRDefault="00AE65E9" w:rsidP="00AE65E9">
            <w:pPr>
              <w:pStyle w:val="bersichtsraster"/>
            </w:pPr>
            <w:r w:rsidRPr="0026505B">
              <w:t>Arithmetik / Algebra</w:t>
            </w:r>
          </w:p>
          <w:p w14:paraId="7F6841B7" w14:textId="77777777" w:rsidR="00FB6309" w:rsidRDefault="00FB6309" w:rsidP="00D668A5">
            <w:pPr>
              <w:pStyle w:val="bersichtsraster-Aufzhlung"/>
            </w:pPr>
            <w:r>
              <w:t>Zahlbereichserweiterung: Reelle Zahlen</w:t>
            </w:r>
          </w:p>
          <w:p w14:paraId="7B28F86B" w14:textId="77777777" w:rsidR="00FB6309" w:rsidRPr="00FB6309" w:rsidRDefault="00FB6309" w:rsidP="00D668A5">
            <w:pPr>
              <w:pStyle w:val="bersichtsraster-Aufzhlung"/>
            </w:pPr>
            <w:r>
              <w:t xml:space="preserve">Begriffsbildung: </w:t>
            </w:r>
            <w:r w:rsidRPr="00571978">
              <w:rPr>
                <w:i/>
                <w:color w:val="808080" w:themeColor="background1" w:themeShade="80"/>
              </w:rPr>
              <w:t>Potenzen</w:t>
            </w:r>
            <w:r>
              <w:t xml:space="preserve">, Wurzeln, </w:t>
            </w:r>
            <w:r w:rsidRPr="00571978">
              <w:rPr>
                <w:i/>
                <w:color w:val="808080" w:themeColor="background1" w:themeShade="80"/>
              </w:rPr>
              <w:t>Logarithmen</w:t>
            </w:r>
          </w:p>
          <w:p w14:paraId="6DFE0ECC" w14:textId="77777777" w:rsidR="00AE65E9" w:rsidRDefault="00FB6309" w:rsidP="00D668A5">
            <w:pPr>
              <w:pStyle w:val="bersichtsraster-Aufzhlung"/>
            </w:pPr>
            <w:r>
              <w:t xml:space="preserve">Gesetze und Regeln: </w:t>
            </w:r>
            <w:r w:rsidRPr="00571978">
              <w:rPr>
                <w:i/>
                <w:color w:val="808080" w:themeColor="background1" w:themeShade="80"/>
              </w:rPr>
              <w:t>Potenzgesetze</w:t>
            </w:r>
            <w:r>
              <w:t>, Wurzelgesetze</w:t>
            </w:r>
          </w:p>
          <w:p w14:paraId="66E05028" w14:textId="5594B391" w:rsidR="00C53AD6" w:rsidRDefault="00C53AD6" w:rsidP="00C53AD6">
            <w:pPr>
              <w:pStyle w:val="bersichtsraster-Aufzhlung"/>
            </w:pPr>
            <w:r w:rsidRPr="00C53AD6">
              <w:rPr>
                <w:i/>
                <w:color w:val="808080" w:themeColor="background1" w:themeShade="80"/>
              </w:rPr>
              <w:t>Lösungsverfahren und</w:t>
            </w:r>
            <w:r w:rsidRPr="00005F42">
              <w:t xml:space="preserve"> Algorithmen: </w:t>
            </w:r>
            <w:r w:rsidRPr="00C53AD6">
              <w:t>algorithmische Näherungsverfahren,</w:t>
            </w:r>
            <w:r w:rsidRPr="00571978">
              <w:rPr>
                <w:i/>
                <w:color w:val="808080" w:themeColor="background1" w:themeShade="80"/>
              </w:rPr>
              <w:t xml:space="preserve"> </w:t>
            </w:r>
            <w:r>
              <w:t>[…]</w:t>
            </w:r>
          </w:p>
        </w:tc>
        <w:tc>
          <w:tcPr>
            <w:tcW w:w="1925" w:type="pct"/>
          </w:tcPr>
          <w:p w14:paraId="052BB635" w14:textId="77777777" w:rsidR="00FB6309" w:rsidRDefault="00FB6309" w:rsidP="00556927">
            <w:pPr>
              <w:pStyle w:val="bersichtsraster"/>
              <w:spacing w:line="22" w:lineRule="atLeast"/>
              <w:rPr>
                <w:lang w:eastAsia="en-US"/>
              </w:rPr>
            </w:pPr>
            <w:r>
              <w:rPr>
                <w:lang w:eastAsia="en-US"/>
              </w:rPr>
              <w:t>Konkretisierte Kompetenzerwartungen</w:t>
            </w:r>
          </w:p>
          <w:p w14:paraId="354E615F" w14:textId="17D3663A" w:rsidR="0036695B" w:rsidRDefault="00EF3014" w:rsidP="00556927">
            <w:pPr>
              <w:pStyle w:val="bersichtsraster-Kompetenz"/>
              <w:spacing w:line="22" w:lineRule="atLeast"/>
            </w:pPr>
            <w:r>
              <w:t>(</w:t>
            </w:r>
            <w:r w:rsidR="0036695B">
              <w:t xml:space="preserve">Ari-2) unterscheiden rationale und irrationale Zahlen und geben Beispiele für irrationale Zahlen an, </w:t>
            </w:r>
          </w:p>
          <w:p w14:paraId="1AFA584C" w14:textId="0B529E7D" w:rsidR="0036695B" w:rsidRDefault="0036695B" w:rsidP="00556927">
            <w:pPr>
              <w:pStyle w:val="bersichtsraster-Kompetenz"/>
              <w:spacing w:line="22" w:lineRule="atLeast"/>
            </w:pPr>
            <w:r>
              <w:t>(Ari-6) nutzen und beschreiben ein algorithmisches Verfahren, um Quadratwurzeln näherungsweise zu bestimmen,</w:t>
            </w:r>
          </w:p>
          <w:p w14:paraId="111A2CD6" w14:textId="14136E35" w:rsidR="0036695B" w:rsidRDefault="0036695B" w:rsidP="00556927">
            <w:pPr>
              <w:pStyle w:val="bersichtsraster-Kompetenz"/>
              <w:spacing w:line="22" w:lineRule="atLeast"/>
            </w:pPr>
            <w:r>
              <w:t>(Ari-7) berechnen Quadratwurzeln mithilfe der Wurzelgesetze auch ohne digitale Werkzeuge,</w:t>
            </w:r>
          </w:p>
          <w:p w14:paraId="78F9D083" w14:textId="024D077B" w:rsidR="00FB6309" w:rsidRDefault="0036695B" w:rsidP="00556927">
            <w:pPr>
              <w:pStyle w:val="bersichtsraster-Kompetenz"/>
              <w:spacing w:line="22" w:lineRule="atLeast"/>
            </w:pPr>
            <w:r>
              <w:t>(Ari-9) wenden das Radizieren als Umkehrung des Potenzierens an</w:t>
            </w:r>
            <w:r w:rsidR="008E76D9">
              <w:t>,</w:t>
            </w:r>
          </w:p>
          <w:p w14:paraId="04A84C47" w14:textId="77777777" w:rsidR="00FB6309" w:rsidRDefault="00FB6309" w:rsidP="00556927">
            <w:pPr>
              <w:pStyle w:val="bersichtsraster"/>
              <w:spacing w:line="22" w:lineRule="atLeast"/>
              <w:rPr>
                <w:lang w:eastAsia="en-US"/>
              </w:rPr>
            </w:pPr>
            <w:r>
              <w:rPr>
                <w:lang w:eastAsia="en-US"/>
              </w:rPr>
              <w:t>Prozessbezogene Kompetenzerwartungen</w:t>
            </w:r>
          </w:p>
          <w:p w14:paraId="5D35B567" w14:textId="35E9A6D8" w:rsidR="0036695B" w:rsidRDefault="0036695B" w:rsidP="00556927">
            <w:pPr>
              <w:pStyle w:val="bersichtsraster-Kompetenz"/>
              <w:spacing w:line="22" w:lineRule="atLeast"/>
              <w:rPr>
                <w:rFonts w:cstheme="minorHAnsi"/>
              </w:rPr>
            </w:pPr>
            <w:r w:rsidRPr="0036695B">
              <w:rPr>
                <w:rFonts w:cstheme="minorHAnsi"/>
              </w:rPr>
              <w:t>(Ope-4) führen geeignete Rechenoperationen auf der Grundlage eines inhaltlichen Verständnisses durch,</w:t>
            </w:r>
          </w:p>
          <w:p w14:paraId="5FB27DC4" w14:textId="502BAE0E" w:rsidR="00750934" w:rsidRPr="0036695B" w:rsidRDefault="008F2699" w:rsidP="00556927">
            <w:pPr>
              <w:pStyle w:val="bersichtsraster-Kompetenz"/>
              <w:spacing w:line="22" w:lineRule="atLeast"/>
              <w:rPr>
                <w:rFonts w:cstheme="minorHAnsi"/>
              </w:rPr>
            </w:pPr>
            <w:r>
              <w:rPr>
                <w:rFonts w:cstheme="minorHAnsi"/>
              </w:rPr>
              <w:t>(Ope-8) nutzen schematisierte und strategiegeleitete Verfahren, Algorithmen und Regeln,</w:t>
            </w:r>
          </w:p>
          <w:p w14:paraId="707D0FE0" w14:textId="2B67E9C4" w:rsidR="0036695B" w:rsidRPr="0036695B" w:rsidRDefault="0036695B" w:rsidP="00556927">
            <w:pPr>
              <w:pStyle w:val="bersichtsraster-Kompetenz"/>
              <w:spacing w:line="22" w:lineRule="atLeast"/>
              <w:rPr>
                <w:rFonts w:cstheme="minorHAnsi"/>
              </w:rPr>
            </w:pPr>
            <w:r w:rsidRPr="0036695B">
              <w:rPr>
                <w:rFonts w:cstheme="minorHAnsi"/>
              </w:rPr>
              <w:t>(Ope-13) nutzen analoge und digitale Medien zur Unterstützung und zur Gestaltung mathematischer Prozesse</w:t>
            </w:r>
            <w:r w:rsidR="008E76D9">
              <w:rPr>
                <w:rFonts w:cstheme="minorHAnsi"/>
              </w:rPr>
              <w:t>,</w:t>
            </w:r>
          </w:p>
          <w:p w14:paraId="08D6EDF4" w14:textId="77777777" w:rsidR="0036695B" w:rsidRPr="0036695B" w:rsidRDefault="0036695B" w:rsidP="00556927">
            <w:pPr>
              <w:pStyle w:val="bersichtsraster-Kompetenz"/>
              <w:spacing w:line="22" w:lineRule="atLeast"/>
              <w:rPr>
                <w:rFonts w:cstheme="minorHAnsi"/>
              </w:rPr>
            </w:pPr>
            <w:r w:rsidRPr="0036695B">
              <w:rPr>
                <w:rFonts w:cstheme="minorHAnsi"/>
              </w:rPr>
              <w:t>(Arg-7) nutzen verschiedene Argumentationsstrategien (Gegenbeispiel</w:t>
            </w:r>
            <w:r w:rsidRPr="00571978">
              <w:rPr>
                <w:rFonts w:cstheme="minorHAnsi"/>
                <w:i/>
                <w:color w:val="808080" w:themeColor="background1" w:themeShade="80"/>
              </w:rPr>
              <w:t>, direktes Schlussfolgern</w:t>
            </w:r>
            <w:r w:rsidRPr="0036695B">
              <w:rPr>
                <w:rFonts w:cstheme="minorHAnsi"/>
              </w:rPr>
              <w:t>, Widerspruch),</w:t>
            </w:r>
          </w:p>
          <w:p w14:paraId="6B77A07C" w14:textId="77777777" w:rsidR="00750934" w:rsidRDefault="0036695B" w:rsidP="00571978">
            <w:pPr>
              <w:pStyle w:val="bersichtsraster-Kompetenz"/>
              <w:spacing w:line="22" w:lineRule="atLeast"/>
              <w:rPr>
                <w:rFonts w:cstheme="minorHAnsi"/>
              </w:rPr>
            </w:pPr>
            <w:r w:rsidRPr="0036695B">
              <w:rPr>
                <w:rFonts w:cstheme="minorHAnsi"/>
              </w:rPr>
              <w:t>(Arg-8) erläutern vorgegebene Argumentationen und Beweise hinsichtlich ihrer logischen Struktur (Folgerungen/Äquivalenz, Und-/Oder- Verknüpfungen, Negation, All- und Existenzaussagen)</w:t>
            </w:r>
            <w:r w:rsidR="00750934">
              <w:rPr>
                <w:rFonts w:cstheme="minorHAnsi"/>
              </w:rPr>
              <w:t>,</w:t>
            </w:r>
          </w:p>
          <w:p w14:paraId="466FEB84" w14:textId="2A7B2A2B" w:rsidR="00AE65E9" w:rsidRPr="00571978" w:rsidRDefault="00FC4789" w:rsidP="00571978">
            <w:pPr>
              <w:pStyle w:val="bersichtsraster-Kompetenz"/>
              <w:spacing w:line="22" w:lineRule="atLeast"/>
              <w:rPr>
                <w:rFonts w:cstheme="minorHAnsi"/>
              </w:rPr>
            </w:pPr>
            <w:r>
              <w:rPr>
                <w:rFonts w:cstheme="minorHAnsi"/>
              </w:rPr>
              <w:t>(Kom-4) geben Beobachtungen, bekannte Lösungswege und Verfahren mit eigenen Worten und mithilfe mathematischer Begriffe wieder</w:t>
            </w:r>
            <w:r w:rsidR="002B1FAF">
              <w:rPr>
                <w:rFonts w:cstheme="minorHAnsi"/>
              </w:rPr>
              <w:t>.</w:t>
            </w:r>
          </w:p>
        </w:tc>
        <w:tc>
          <w:tcPr>
            <w:tcW w:w="1736" w:type="pct"/>
          </w:tcPr>
          <w:p w14:paraId="1F36DA74" w14:textId="77777777" w:rsidR="00B172E1" w:rsidRDefault="005459BC" w:rsidP="00556927">
            <w:pPr>
              <w:pStyle w:val="bersichtsraster"/>
              <w:spacing w:line="22" w:lineRule="atLeast"/>
            </w:pPr>
            <w:r>
              <w:t>Zur Umsetzung</w:t>
            </w:r>
          </w:p>
          <w:p w14:paraId="360EB995" w14:textId="3308C37F" w:rsidR="0036695B" w:rsidRDefault="0036695B" w:rsidP="00556927">
            <w:pPr>
              <w:pStyle w:val="bersichtsraster-Aufzhlung"/>
              <w:spacing w:line="22" w:lineRule="atLeast"/>
            </w:pPr>
            <w:r>
              <w:t>Periodische und nichtperiodische Dezimaldarstellungen</w:t>
            </w:r>
          </w:p>
          <w:p w14:paraId="6DF260B8" w14:textId="1DFD4E95" w:rsidR="0036695B" w:rsidRDefault="0036695B" w:rsidP="00556927">
            <w:pPr>
              <w:pStyle w:val="bersichtsraster-Aufzhlung"/>
              <w:spacing w:line="22" w:lineRule="atLeast"/>
            </w:pPr>
            <w:r>
              <w:t xml:space="preserve">Begriff der Quadratwurzel und die damit zusammenhängende erste Begegnung mit irrationalen Zahlen </w:t>
            </w:r>
          </w:p>
          <w:p w14:paraId="067559A6" w14:textId="77777777" w:rsidR="0036695B" w:rsidRDefault="0036695B" w:rsidP="00556927">
            <w:pPr>
              <w:pStyle w:val="bersichtsraster-Aufzhlung"/>
              <w:spacing w:line="22" w:lineRule="atLeast"/>
            </w:pPr>
            <w:r>
              <w:t xml:space="preserve">Beweis durch Widerspruch: Irrationalität der Wurzel </w:t>
            </w:r>
          </w:p>
          <w:p w14:paraId="5EFCF0DF" w14:textId="446145F1" w:rsidR="0036695B" w:rsidRDefault="0036695B" w:rsidP="00556927">
            <w:pPr>
              <w:pStyle w:val="bersichtsraster-Aufzhlung"/>
              <w:spacing w:line="22" w:lineRule="atLeast"/>
            </w:pPr>
            <w:r>
              <w:t xml:space="preserve">einfache Intervallschachtelung von Wurzeln </w:t>
            </w:r>
          </w:p>
          <w:p w14:paraId="456FF631" w14:textId="0C49C2B5" w:rsidR="00E22E42" w:rsidRDefault="00E22E42" w:rsidP="00556927">
            <w:pPr>
              <w:pStyle w:val="bersichtsraster-Aufzhlung"/>
              <w:spacing w:line="22" w:lineRule="atLeast"/>
            </w:pPr>
            <w:r>
              <w:t>Näherungsverfahren z.B. Heron-Verfahren als algorithmische Verfahren zur Wurzelbestimmung</w:t>
            </w:r>
          </w:p>
          <w:p w14:paraId="28B1845D" w14:textId="3773CA16" w:rsidR="0036695B" w:rsidRDefault="0036695B" w:rsidP="00556927">
            <w:pPr>
              <w:pStyle w:val="bersichtsraster-Aufzhlung"/>
              <w:spacing w:line="22" w:lineRule="atLeast"/>
            </w:pPr>
            <w:r>
              <w:t xml:space="preserve">Teilweises Radizieren </w:t>
            </w:r>
            <w:r w:rsidR="00B448C8">
              <w:t>ohne Hilfsmittel</w:t>
            </w:r>
          </w:p>
          <w:p w14:paraId="0C81724D" w14:textId="111B57E5" w:rsidR="00AE65E9" w:rsidRPr="00B172E1" w:rsidRDefault="0036695B" w:rsidP="00556927">
            <w:pPr>
              <w:pStyle w:val="bersichtsraster-Aufzhlung"/>
              <w:spacing w:line="22" w:lineRule="atLeast"/>
            </w:pPr>
            <w:r>
              <w:t>Wurzelgesetze zur Quadratwurzel: Produkt und Quotienten Regel</w:t>
            </w:r>
          </w:p>
          <w:p w14:paraId="5D0A9E61" w14:textId="755BE4A9" w:rsidR="00AE65E9" w:rsidRDefault="005459BC" w:rsidP="00556927">
            <w:pPr>
              <w:pStyle w:val="bersichtsraster"/>
              <w:spacing w:line="22" w:lineRule="atLeast"/>
            </w:pPr>
            <w:r>
              <w:rPr>
                <w:rFonts w:cs="Arial"/>
              </w:rPr>
              <w:t>Zur Vernetzung</w:t>
            </w:r>
          </w:p>
          <w:p w14:paraId="7B6AE818" w14:textId="5F3E4DC5" w:rsidR="00AE65E9" w:rsidRDefault="0036695B" w:rsidP="00556927">
            <w:pPr>
              <w:pStyle w:val="bersichtsraster-Aufzhlung"/>
              <w:spacing w:line="22" w:lineRule="atLeast"/>
            </w:pPr>
            <w:r>
              <w:t xml:space="preserve">Wurzelgesetze als Sonderfall der Potenzgesetze erneut in </w:t>
            </w:r>
            <w:r w:rsidR="00556505">
              <w:t>→</w:t>
            </w:r>
            <w:r>
              <w:t>9.7</w:t>
            </w:r>
          </w:p>
          <w:p w14:paraId="7FB57E4E" w14:textId="41E35DBF" w:rsidR="0036695B" w:rsidRDefault="00B8721F" w:rsidP="00556927">
            <w:pPr>
              <w:pStyle w:val="bersichtsraster"/>
              <w:spacing w:line="22" w:lineRule="atLeast"/>
            </w:pPr>
            <w:r>
              <w:t>Zur Erweiterung und Vertiefung</w:t>
            </w:r>
          </w:p>
          <w:p w14:paraId="52899984" w14:textId="77777777" w:rsidR="0036695B" w:rsidRDefault="0036695B" w:rsidP="00556927">
            <w:pPr>
              <w:pStyle w:val="bersichtsraster-Aufzhlung"/>
              <w:spacing w:line="22" w:lineRule="atLeast"/>
            </w:pPr>
            <w:r>
              <w:t>Vereinfachung einfacher Wurzelterme</w:t>
            </w:r>
          </w:p>
          <w:p w14:paraId="5E4EFE5C" w14:textId="54008D11" w:rsidR="00B172E1" w:rsidRDefault="0036695B" w:rsidP="00556927">
            <w:pPr>
              <w:pStyle w:val="bersichtsraster-Aufzhlung"/>
              <w:spacing w:line="22" w:lineRule="atLeast"/>
            </w:pPr>
            <w:r>
              <w:t>Näherungsverfahren programmieren</w:t>
            </w:r>
          </w:p>
          <w:p w14:paraId="4EAB10C0" w14:textId="640587B5" w:rsidR="00E22E42" w:rsidRDefault="00E22E42" w:rsidP="00B448C8">
            <w:pPr>
              <w:pStyle w:val="bersichtsraster-Aufzhlung"/>
              <w:spacing w:line="22" w:lineRule="atLeast"/>
            </w:pPr>
            <w:r>
              <w:t xml:space="preserve">Goldener Schnitt als besondere Proportion beruhend auf </w:t>
            </w:r>
            <m:oMath>
              <m:rad>
                <m:radPr>
                  <m:degHide m:val="1"/>
                  <m:ctrlPr>
                    <w:rPr>
                      <w:rFonts w:ascii="Cambria Math" w:hAnsi="Cambria Math"/>
                      <w:i/>
                    </w:rPr>
                  </m:ctrlPr>
                </m:radPr>
                <m:deg/>
                <m:e>
                  <m:r>
                    <w:rPr>
                      <w:rFonts w:ascii="Cambria Math" w:hAnsi="Cambria Math"/>
                    </w:rPr>
                    <m:t>5</m:t>
                  </m:r>
                </m:e>
              </m:rad>
            </m:oMath>
          </w:p>
        </w:tc>
      </w:tr>
      <w:tr w:rsidR="00B172E1" w14:paraId="28157397" w14:textId="77777777" w:rsidTr="00F9236C">
        <w:trPr>
          <w:cantSplit/>
          <w:trHeight w:val="567"/>
        </w:trPr>
        <w:tc>
          <w:tcPr>
            <w:tcW w:w="545" w:type="pct"/>
            <w:shd w:val="clear" w:color="auto" w:fill="auto"/>
          </w:tcPr>
          <w:p w14:paraId="5DC8892F" w14:textId="77777777" w:rsidR="00B172E1" w:rsidRDefault="00925D0F" w:rsidP="00FE3638">
            <w:pPr>
              <w:pStyle w:val="bersichtsraster"/>
              <w:rPr>
                <w:rFonts w:eastAsia="Times New Roman" w:cs="Arial"/>
                <w:szCs w:val="20"/>
              </w:rPr>
            </w:pPr>
            <w:r>
              <w:rPr>
                <w:rFonts w:eastAsia="Times New Roman" w:cs="Arial"/>
                <w:szCs w:val="20"/>
              </w:rPr>
              <w:lastRenderedPageBreak/>
              <w:t>9.3</w:t>
            </w:r>
          </w:p>
          <w:p w14:paraId="4DC9C687" w14:textId="77777777" w:rsidR="0036695B" w:rsidRPr="0036695B" w:rsidRDefault="0036695B" w:rsidP="0036695B">
            <w:pPr>
              <w:pStyle w:val="bersichtsraster"/>
              <w:rPr>
                <w:rFonts w:cstheme="minorHAnsi"/>
                <w:color w:val="000000" w:themeColor="text1"/>
                <w:szCs w:val="20"/>
              </w:rPr>
            </w:pPr>
            <w:r w:rsidRPr="0036695B">
              <w:rPr>
                <w:rFonts w:cstheme="minorHAnsi"/>
                <w:color w:val="000000" w:themeColor="text1"/>
                <w:szCs w:val="20"/>
              </w:rPr>
              <w:t xml:space="preserve">Eine Zahl für alles, was rund ist: </w:t>
            </w:r>
          </w:p>
          <w:p w14:paraId="238ECC3C" w14:textId="4BD729B0" w:rsidR="0036695B" w:rsidRDefault="0036695B" w:rsidP="0036695B">
            <w:pPr>
              <w:pStyle w:val="bersichtsraster"/>
              <w:rPr>
                <w:rFonts w:cstheme="minorHAnsi"/>
                <w:color w:val="000000" w:themeColor="text1"/>
                <w:szCs w:val="20"/>
              </w:rPr>
            </w:pPr>
            <w:r w:rsidRPr="0036695B">
              <w:rPr>
                <w:rFonts w:cstheme="minorHAnsi"/>
                <w:color w:val="000000" w:themeColor="text1"/>
                <w:szCs w:val="20"/>
              </w:rPr>
              <w:t>π</w:t>
            </w:r>
            <w:r w:rsidR="00556505">
              <w:rPr>
                <w:rFonts w:cstheme="minorHAnsi"/>
                <w:color w:val="000000" w:themeColor="text1"/>
                <w:szCs w:val="20"/>
              </w:rPr>
              <w:t xml:space="preserve"> </w:t>
            </w:r>
            <w:r w:rsidRPr="0036695B">
              <w:rPr>
                <w:rFonts w:cstheme="minorHAnsi"/>
                <w:color w:val="000000" w:themeColor="text1"/>
                <w:szCs w:val="20"/>
              </w:rPr>
              <w:t>und die Kreisberechnung</w:t>
            </w:r>
          </w:p>
          <w:p w14:paraId="4B3F0EAA" w14:textId="15301605" w:rsidR="00925D0F" w:rsidRDefault="00C07D90" w:rsidP="0036695B">
            <w:pPr>
              <w:pStyle w:val="bersichtsraster"/>
            </w:pPr>
            <w:r>
              <w:rPr>
                <w:rFonts w:cstheme="minorHAnsi"/>
                <w:szCs w:val="20"/>
              </w:rPr>
              <w:t xml:space="preserve">ca. 12 </w:t>
            </w:r>
            <w:r w:rsidR="00C6598D">
              <w:rPr>
                <w:rFonts w:cstheme="minorHAnsi"/>
                <w:szCs w:val="20"/>
              </w:rPr>
              <w:t>U.-Std.</w:t>
            </w:r>
          </w:p>
          <w:p w14:paraId="69B251C8" w14:textId="35051821" w:rsidR="00925D0F" w:rsidRPr="00DE4507" w:rsidRDefault="00925D0F" w:rsidP="00FE3638">
            <w:pPr>
              <w:pStyle w:val="bersichtsraster"/>
            </w:pPr>
          </w:p>
        </w:tc>
        <w:tc>
          <w:tcPr>
            <w:tcW w:w="794" w:type="pct"/>
          </w:tcPr>
          <w:p w14:paraId="1B3F06AB" w14:textId="5701A734" w:rsidR="0036695B" w:rsidRDefault="0036695B" w:rsidP="0036695B">
            <w:pPr>
              <w:pStyle w:val="bersichtsraster"/>
            </w:pPr>
            <w:r>
              <w:t>Geometrie</w:t>
            </w:r>
          </w:p>
          <w:p w14:paraId="78F85812" w14:textId="0B733C1F" w:rsidR="00B172E1" w:rsidRPr="00B172E1" w:rsidRDefault="0036695B" w:rsidP="0036695B">
            <w:pPr>
              <w:pStyle w:val="bersichtsraster-Aufzhlung"/>
            </w:pPr>
            <w:r>
              <w:t>Kreis: Umfang und Flächeninhalt (Kreis, Kreisbogen, Kreissektor), Tangente</w:t>
            </w:r>
          </w:p>
        </w:tc>
        <w:tc>
          <w:tcPr>
            <w:tcW w:w="1925" w:type="pct"/>
          </w:tcPr>
          <w:p w14:paraId="248E662F" w14:textId="77777777" w:rsidR="00B172E1" w:rsidRDefault="00B172E1" w:rsidP="00556927">
            <w:pPr>
              <w:pStyle w:val="bersichtsraster"/>
              <w:spacing w:line="22" w:lineRule="atLeast"/>
              <w:rPr>
                <w:lang w:eastAsia="en-US"/>
              </w:rPr>
            </w:pPr>
            <w:r>
              <w:rPr>
                <w:lang w:eastAsia="en-US"/>
              </w:rPr>
              <w:t>Konkretisierte Kompetenzerwartungen</w:t>
            </w:r>
          </w:p>
          <w:p w14:paraId="40153C49" w14:textId="4B5A9D8B" w:rsidR="0036695B" w:rsidRDefault="00005F42" w:rsidP="00556927">
            <w:pPr>
              <w:pStyle w:val="bersichtsraster-Kompetenz"/>
              <w:spacing w:line="22" w:lineRule="atLeast"/>
            </w:pPr>
            <w:r>
              <w:t xml:space="preserve">(Geo-3) </w:t>
            </w:r>
            <w:r w:rsidR="0036695B">
              <w:t xml:space="preserve">berechnen Längen und Flächeninhalte an Kreisen und Kreissektoren, </w:t>
            </w:r>
          </w:p>
          <w:p w14:paraId="05F2EDBF" w14:textId="2A615127" w:rsidR="00B172E1" w:rsidRDefault="00005F42" w:rsidP="00556927">
            <w:pPr>
              <w:pStyle w:val="bersichtsraster-Kompetenz"/>
              <w:spacing w:line="22" w:lineRule="atLeast"/>
            </w:pPr>
            <w:r>
              <w:t xml:space="preserve">(Geo-4) </w:t>
            </w:r>
            <w:r w:rsidR="0036695B">
              <w:t xml:space="preserve">erläutern eine Idee zur Herleitung der Formeln für Flächeninhalt und Umfang eines Kreises durch Näherungsverfahren, </w:t>
            </w:r>
          </w:p>
          <w:p w14:paraId="5397759A" w14:textId="77777777" w:rsidR="00B172E1" w:rsidRDefault="00B172E1" w:rsidP="00556927">
            <w:pPr>
              <w:pStyle w:val="bersichtsraster"/>
              <w:spacing w:line="22" w:lineRule="atLeast"/>
              <w:rPr>
                <w:lang w:eastAsia="en-US"/>
              </w:rPr>
            </w:pPr>
            <w:r>
              <w:rPr>
                <w:lang w:eastAsia="en-US"/>
              </w:rPr>
              <w:t>Prozessbezogene Kompetenzerwartungen</w:t>
            </w:r>
          </w:p>
          <w:p w14:paraId="44B64FCC" w14:textId="7E698A5D" w:rsidR="00005F42" w:rsidRPr="00005F42" w:rsidRDefault="00005F42" w:rsidP="00556927">
            <w:pPr>
              <w:pStyle w:val="bersichtsraster-Kompetenz"/>
              <w:spacing w:line="22" w:lineRule="atLeast"/>
              <w:rPr>
                <w:rFonts w:cstheme="minorHAnsi"/>
              </w:rPr>
            </w:pPr>
            <w:r>
              <w:rPr>
                <w:rFonts w:cstheme="minorHAnsi"/>
              </w:rPr>
              <w:t xml:space="preserve">(Arg-8) </w:t>
            </w:r>
            <w:r w:rsidRPr="00005F42">
              <w:rPr>
                <w:rFonts w:cstheme="minorHAnsi"/>
              </w:rPr>
              <w:t>erläutern vorgegebene Argumentationen und Beweise hinsichtlich ihrer logischen Struktur (Folgerungen/Äquivalenz, Und-/Oder- Verknüpfungen, Negation, All- und Existenzaussagen),</w:t>
            </w:r>
          </w:p>
          <w:p w14:paraId="21201031" w14:textId="377EBB7A" w:rsidR="00005F42" w:rsidRPr="00005F42" w:rsidRDefault="000114FF" w:rsidP="00556927">
            <w:pPr>
              <w:pStyle w:val="bersichtsraster-Kompetenz"/>
              <w:spacing w:line="22" w:lineRule="atLeast"/>
              <w:rPr>
                <w:rFonts w:cstheme="minorHAnsi"/>
              </w:rPr>
            </w:pPr>
            <w:r>
              <w:rPr>
                <w:rFonts w:cstheme="minorHAnsi"/>
              </w:rPr>
              <w:t xml:space="preserve">(Pro-6) </w:t>
            </w:r>
            <w:r w:rsidR="00005F42" w:rsidRPr="00005F42">
              <w:rPr>
                <w:rFonts w:cstheme="minorHAnsi"/>
              </w:rPr>
              <w:t>entwickeln Ideen für mögliche Lösungswege, planen Vorgehensweisen zur Lösung eines Problems und führen</w:t>
            </w:r>
            <w:r w:rsidR="00005F42">
              <w:rPr>
                <w:rFonts w:cstheme="minorHAnsi"/>
              </w:rPr>
              <w:t xml:space="preserve"> Lösungspläne zielgerichtet aus,</w:t>
            </w:r>
          </w:p>
          <w:p w14:paraId="6E5E7931" w14:textId="5CE94BAA" w:rsidR="00750934" w:rsidRPr="00750934" w:rsidRDefault="000114FF" w:rsidP="00750934">
            <w:pPr>
              <w:pStyle w:val="bersichtsraster-Kompetenz"/>
            </w:pPr>
            <w:r>
              <w:t xml:space="preserve">(Pro-8) </w:t>
            </w:r>
            <w:r w:rsidR="00005F42" w:rsidRPr="00005F42">
              <w:t>vergleichen verschiedene Lösungswege im Hinblick auf Gemeinsamkeiten und Unterschiede</w:t>
            </w:r>
            <w:r w:rsidR="00005F42">
              <w:t xml:space="preserve"> </w:t>
            </w:r>
            <w:r w:rsidR="00005F42" w:rsidRPr="00571978">
              <w:t>und beurteilen deren Effizienz</w:t>
            </w:r>
            <w:r w:rsidR="00750934" w:rsidRPr="00750934">
              <w:t>,</w:t>
            </w:r>
          </w:p>
          <w:p w14:paraId="0903C436" w14:textId="5BEAC1AB" w:rsidR="00005F42" w:rsidRDefault="002B1FAF" w:rsidP="00750934">
            <w:pPr>
              <w:pStyle w:val="bersichtsraster-Kompetenz"/>
            </w:pPr>
            <w:r>
              <w:rPr>
                <w:rFonts w:cstheme="minorHAnsi"/>
              </w:rPr>
              <w:t>(Kom-6) verwenden in angemessenem Umfang die fachgebundene Sprache</w:t>
            </w:r>
            <w:r w:rsidR="00005F42">
              <w:t>.</w:t>
            </w:r>
          </w:p>
          <w:p w14:paraId="6A579263" w14:textId="77777777" w:rsidR="00B172E1" w:rsidRDefault="00B172E1" w:rsidP="00556927">
            <w:pPr>
              <w:pStyle w:val="bersichtsraster"/>
              <w:spacing w:line="22" w:lineRule="atLeast"/>
            </w:pPr>
          </w:p>
        </w:tc>
        <w:tc>
          <w:tcPr>
            <w:tcW w:w="1736" w:type="pct"/>
          </w:tcPr>
          <w:p w14:paraId="0CFF2C2F" w14:textId="77777777" w:rsidR="00B172E1" w:rsidRDefault="00B172E1" w:rsidP="00556927">
            <w:pPr>
              <w:pStyle w:val="bersichtsraster"/>
              <w:spacing w:line="22" w:lineRule="atLeast"/>
            </w:pPr>
            <w:r>
              <w:t>Zur Umsetzung</w:t>
            </w:r>
          </w:p>
          <w:p w14:paraId="6542B61C" w14:textId="7AF70DF4" w:rsidR="00005F42" w:rsidRDefault="00005F42" w:rsidP="00556927">
            <w:pPr>
              <w:pStyle w:val="bersichtsraster-Aufzhlung"/>
              <w:spacing w:line="22" w:lineRule="atLeast"/>
            </w:pPr>
            <w:r>
              <w:t>Konstruktion von Kreisen und Tangenten</w:t>
            </w:r>
          </w:p>
          <w:p w14:paraId="4B513A6B" w14:textId="77777777" w:rsidR="00005F42" w:rsidRDefault="00005F42" w:rsidP="00556927">
            <w:pPr>
              <w:pStyle w:val="bersichtsraster-Aufzhlung"/>
              <w:spacing w:line="22" w:lineRule="atLeast"/>
            </w:pPr>
            <w:r>
              <w:t>Kreis als Ortslinie von Punkten mit gemeinsamer Eigenschaft</w:t>
            </w:r>
          </w:p>
          <w:p w14:paraId="063B0A71" w14:textId="77777777" w:rsidR="00005F42" w:rsidRDefault="00005F42" w:rsidP="00556927">
            <w:pPr>
              <w:pStyle w:val="bersichtsraster-Aufzhlung"/>
              <w:spacing w:line="22" w:lineRule="atLeast"/>
            </w:pPr>
            <w:r>
              <w:t>Experimentelle Untersuchung des Kreisumfangs (Auswertung über proportionale Zuordnung ←7.1)</w:t>
            </w:r>
          </w:p>
          <w:p w14:paraId="344EB95A" w14:textId="78BB0F61" w:rsidR="00B172E1" w:rsidRPr="00B172E1" w:rsidRDefault="00005F42" w:rsidP="00556927">
            <w:pPr>
              <w:pStyle w:val="bersichtsraster-Aufzhlung"/>
              <w:spacing w:line="22" w:lineRule="atLeast"/>
            </w:pPr>
            <w:r>
              <w:t xml:space="preserve">Kreisausschnitt als Anteil ←5.9 und seine Berechnung mit dem Dreisatz ←5.3 und </w:t>
            </w:r>
            <w:r w:rsidR="00556505">
              <w:t>←</w:t>
            </w:r>
            <w:r>
              <w:t>7.1</w:t>
            </w:r>
          </w:p>
          <w:p w14:paraId="4B2986F7" w14:textId="77777777" w:rsidR="00B172E1" w:rsidRDefault="00B172E1" w:rsidP="00556927">
            <w:pPr>
              <w:pStyle w:val="bersichtsraster"/>
              <w:spacing w:line="22" w:lineRule="atLeast"/>
            </w:pPr>
            <w:r>
              <w:rPr>
                <w:rFonts w:cs="Arial"/>
              </w:rPr>
              <w:t>Zur Vernetzung</w:t>
            </w:r>
          </w:p>
          <w:p w14:paraId="72431379" w14:textId="0BC563CB" w:rsidR="00005F42" w:rsidRDefault="00005F42" w:rsidP="00556927">
            <w:pPr>
              <w:pStyle w:val="bersichtsraster-Aufzhlung"/>
              <w:spacing w:line="22" w:lineRule="atLeast"/>
            </w:pPr>
            <w:r>
              <w:t xml:space="preserve">Abhängigkeit von Kreisumfang und -fläche vom Radius als Ergebnis einer zentrischen Streckung </w:t>
            </w:r>
            <w:r w:rsidR="00D931BD">
              <w:t>→</w:t>
            </w:r>
            <w:r>
              <w:t>9.8 deuten</w:t>
            </w:r>
          </w:p>
          <w:p w14:paraId="124EF8D4" w14:textId="1CA917CA" w:rsidR="00005F42" w:rsidRDefault="00005F42" w:rsidP="00556927">
            <w:pPr>
              <w:pStyle w:val="bersichtsraster-Aufzhlung"/>
              <w:spacing w:line="22" w:lineRule="atLeast"/>
            </w:pPr>
            <w:r>
              <w:t xml:space="preserve">Irrationalität von π </w:t>
            </w:r>
            <w:r w:rsidR="00556505">
              <w:t>←</w:t>
            </w:r>
            <w:r>
              <w:t>9.2</w:t>
            </w:r>
          </w:p>
          <w:p w14:paraId="745A5C21" w14:textId="77777777" w:rsidR="00D931BD" w:rsidRDefault="00D931BD" w:rsidP="00D931BD">
            <w:pPr>
              <w:pStyle w:val="bersichtsraster-Aufzhlung"/>
              <w:spacing w:line="22" w:lineRule="atLeast"/>
            </w:pPr>
            <w:r>
              <w:t>Propädeutik infinitesimaler Verfahren →KLP SII</w:t>
            </w:r>
          </w:p>
          <w:p w14:paraId="7AAC97D5" w14:textId="5EB61E49" w:rsidR="00005F42" w:rsidRDefault="00005F42" w:rsidP="00556927">
            <w:pPr>
              <w:pStyle w:val="bersichtsraster-Aufzhlung"/>
              <w:spacing w:line="22" w:lineRule="atLeast"/>
            </w:pPr>
            <w:r>
              <w:t xml:space="preserve">Tangentenkonstruktion mit dem Satz des Thales </w:t>
            </w:r>
            <w:r w:rsidR="00556505">
              <w:t>←</w:t>
            </w:r>
            <w:r>
              <w:t>8.2</w:t>
            </w:r>
          </w:p>
          <w:p w14:paraId="132B8055" w14:textId="4E091218" w:rsidR="00B172E1" w:rsidRDefault="00005F42" w:rsidP="00556927">
            <w:pPr>
              <w:pStyle w:val="bersichtsraster-Aufzhlung"/>
              <w:spacing w:line="22" w:lineRule="atLeast"/>
            </w:pPr>
            <w:r>
              <w:t xml:space="preserve">Volumen und Oberflächeninhalte von Zylindern und Kegeln </w:t>
            </w:r>
            <w:r w:rsidR="00556505">
              <w:t>→</w:t>
            </w:r>
            <w:r>
              <w:t>10.1</w:t>
            </w:r>
          </w:p>
          <w:p w14:paraId="06E7051D" w14:textId="77777777" w:rsidR="00B172E1" w:rsidRDefault="00B172E1" w:rsidP="00556927">
            <w:pPr>
              <w:pStyle w:val="bersichtsraster"/>
              <w:spacing w:line="22" w:lineRule="atLeast"/>
            </w:pPr>
            <w:r>
              <w:t>Zur Erweiterung und Vertiefung</w:t>
            </w:r>
          </w:p>
          <w:p w14:paraId="3C97D6BA" w14:textId="2F069DC6" w:rsidR="00B172E1" w:rsidRDefault="00005F42" w:rsidP="00556927">
            <w:pPr>
              <w:pStyle w:val="bersichtsraster-Aufzhlung"/>
              <w:spacing w:line="22" w:lineRule="atLeast"/>
            </w:pPr>
            <w:r>
              <w:t xml:space="preserve">Fläche des Kreisringes und binomische Formeln </w:t>
            </w:r>
            <w:r w:rsidR="00556505">
              <w:t>←</w:t>
            </w:r>
            <w:r>
              <w:t>7.6</w:t>
            </w:r>
          </w:p>
        </w:tc>
      </w:tr>
      <w:tr w:rsidR="00925D0F" w14:paraId="519ED76B" w14:textId="77777777" w:rsidTr="00F9236C">
        <w:trPr>
          <w:cantSplit/>
          <w:trHeight w:val="567"/>
        </w:trPr>
        <w:tc>
          <w:tcPr>
            <w:tcW w:w="545" w:type="pct"/>
            <w:shd w:val="clear" w:color="auto" w:fill="auto"/>
          </w:tcPr>
          <w:p w14:paraId="3B037239" w14:textId="0E41BED1" w:rsidR="00925D0F" w:rsidRDefault="00925D0F" w:rsidP="0026505B">
            <w:pPr>
              <w:pStyle w:val="bersichtsraster"/>
              <w:rPr>
                <w:rFonts w:eastAsia="Times New Roman" w:cs="Arial"/>
                <w:szCs w:val="20"/>
              </w:rPr>
            </w:pPr>
            <w:r>
              <w:rPr>
                <w:rFonts w:eastAsia="Times New Roman" w:cs="Arial"/>
                <w:szCs w:val="20"/>
              </w:rPr>
              <w:lastRenderedPageBreak/>
              <w:t>9.4</w:t>
            </w:r>
          </w:p>
          <w:p w14:paraId="12B3606E" w14:textId="77777777" w:rsidR="000805D6" w:rsidRDefault="000805D6" w:rsidP="00925D0F">
            <w:pPr>
              <w:pStyle w:val="bersichtsraster"/>
              <w:rPr>
                <w:rFonts w:cstheme="minorHAnsi"/>
                <w:color w:val="000000" w:themeColor="text1"/>
                <w:szCs w:val="20"/>
              </w:rPr>
            </w:pPr>
            <w:r>
              <w:rPr>
                <w:rFonts w:cstheme="minorHAnsi"/>
                <w:color w:val="000000" w:themeColor="text1"/>
                <w:szCs w:val="20"/>
              </w:rPr>
              <w:t>Von Parabelflügen und Brücken:</w:t>
            </w:r>
          </w:p>
          <w:p w14:paraId="7E6F16D2" w14:textId="7E209C8C" w:rsidR="00005F42" w:rsidRDefault="00005F42" w:rsidP="00925D0F">
            <w:pPr>
              <w:pStyle w:val="bersichtsraster"/>
              <w:rPr>
                <w:rFonts w:cstheme="minorHAnsi"/>
                <w:color w:val="000000" w:themeColor="text1"/>
                <w:szCs w:val="20"/>
              </w:rPr>
            </w:pPr>
            <w:r w:rsidRPr="00005F42">
              <w:rPr>
                <w:rFonts w:cstheme="minorHAnsi"/>
                <w:color w:val="000000" w:themeColor="text1"/>
                <w:szCs w:val="20"/>
              </w:rPr>
              <w:t>Quadratische Zusammen</w:t>
            </w:r>
            <w:r w:rsidR="00F9236C">
              <w:rPr>
                <w:rFonts w:cstheme="minorHAnsi"/>
                <w:color w:val="000000" w:themeColor="text1"/>
                <w:szCs w:val="20"/>
              </w:rPr>
              <w:softHyphen/>
            </w:r>
            <w:r w:rsidRPr="00005F42">
              <w:rPr>
                <w:rFonts w:cstheme="minorHAnsi"/>
                <w:color w:val="000000" w:themeColor="text1"/>
                <w:szCs w:val="20"/>
              </w:rPr>
              <w:t>hänge erkunden</w:t>
            </w:r>
          </w:p>
          <w:p w14:paraId="7DAE37C1" w14:textId="7BE3B237" w:rsidR="00925D0F" w:rsidRDefault="00005F42" w:rsidP="00925D0F">
            <w:pPr>
              <w:pStyle w:val="bersichtsraster"/>
            </w:pPr>
            <w:r>
              <w:rPr>
                <w:rFonts w:cstheme="minorHAnsi"/>
                <w:szCs w:val="20"/>
              </w:rPr>
              <w:t>ca. 16</w:t>
            </w:r>
            <w:r w:rsidR="00C07D90">
              <w:rPr>
                <w:rFonts w:cstheme="minorHAnsi"/>
                <w:szCs w:val="20"/>
              </w:rPr>
              <w:t xml:space="preserve"> </w:t>
            </w:r>
            <w:r w:rsidR="00C6598D">
              <w:rPr>
                <w:rFonts w:cstheme="minorHAnsi"/>
                <w:szCs w:val="20"/>
              </w:rPr>
              <w:t>U.-Std.</w:t>
            </w:r>
          </w:p>
          <w:p w14:paraId="4E8011DE" w14:textId="4D226181" w:rsidR="00925D0F" w:rsidRPr="001F781C" w:rsidRDefault="00925D0F" w:rsidP="0026505B">
            <w:pPr>
              <w:pStyle w:val="bersichtsraster"/>
            </w:pPr>
          </w:p>
        </w:tc>
        <w:tc>
          <w:tcPr>
            <w:tcW w:w="794" w:type="pct"/>
          </w:tcPr>
          <w:p w14:paraId="023B73C3" w14:textId="77777777" w:rsidR="00925D0F" w:rsidRDefault="00925D0F" w:rsidP="00925D0F">
            <w:pPr>
              <w:pStyle w:val="bersichtsraster"/>
            </w:pPr>
            <w:r>
              <w:t>Funktionen</w:t>
            </w:r>
          </w:p>
          <w:p w14:paraId="223A5B26" w14:textId="190324E1" w:rsidR="00925D0F" w:rsidRPr="00B172E1" w:rsidRDefault="00005F42" w:rsidP="00005F42">
            <w:pPr>
              <w:pStyle w:val="bersichtsraster-Aufzhlung"/>
            </w:pPr>
            <w:r w:rsidRPr="00005F42">
              <w:t xml:space="preserve">Quadratische Funktionen: Term (Normalform, Scheitelpunktform, </w:t>
            </w:r>
            <w:r w:rsidRPr="00571978">
              <w:rPr>
                <w:i/>
                <w:color w:val="808080" w:themeColor="background1" w:themeShade="80"/>
              </w:rPr>
              <w:t>faktorisierte Form</w:t>
            </w:r>
            <w:r w:rsidRPr="00005F42">
              <w:t xml:space="preserve">), Graph, Tabelle, Scheitelpunkt, Symmetrie, Öffnung, </w:t>
            </w:r>
            <w:r w:rsidRPr="00571978">
              <w:rPr>
                <w:i/>
                <w:color w:val="808080" w:themeColor="background1" w:themeShade="80"/>
              </w:rPr>
              <w:t>Nullstellen</w:t>
            </w:r>
            <w:r w:rsidRPr="00005F42">
              <w:t xml:space="preserve"> und y-Achsenabschnitt, Transformation der Normalparabel, </w:t>
            </w:r>
            <w:r w:rsidRPr="00571978">
              <w:rPr>
                <w:i/>
                <w:color w:val="808080" w:themeColor="background1" w:themeShade="80"/>
              </w:rPr>
              <w:t>Extremwertprobleme</w:t>
            </w:r>
          </w:p>
        </w:tc>
        <w:tc>
          <w:tcPr>
            <w:tcW w:w="1925" w:type="pct"/>
          </w:tcPr>
          <w:p w14:paraId="67BBE0E8" w14:textId="77777777" w:rsidR="00925D0F" w:rsidRDefault="00925D0F" w:rsidP="00556927">
            <w:pPr>
              <w:pStyle w:val="bersichtsraster"/>
              <w:spacing w:line="22" w:lineRule="atLeast"/>
              <w:rPr>
                <w:lang w:eastAsia="en-US"/>
              </w:rPr>
            </w:pPr>
            <w:r>
              <w:rPr>
                <w:lang w:eastAsia="en-US"/>
              </w:rPr>
              <w:t>Konkretisierte Kompetenzerwartungen</w:t>
            </w:r>
          </w:p>
          <w:p w14:paraId="3837B5B6" w14:textId="77777777" w:rsidR="00005F42" w:rsidRDefault="00005F42" w:rsidP="00556927">
            <w:pPr>
              <w:pStyle w:val="bersichtsraster-Kompetenz"/>
              <w:spacing w:line="22" w:lineRule="atLeast"/>
            </w:pPr>
            <w:r>
              <w:t>(Fkt-1) stellen Funktionen mit eigenen Worten, in Wertetabellen, als Graphen und als Terme dar,</w:t>
            </w:r>
          </w:p>
          <w:p w14:paraId="4C42D664" w14:textId="77777777" w:rsidR="00005F42" w:rsidRDefault="00005F42" w:rsidP="00556927">
            <w:pPr>
              <w:pStyle w:val="bersichtsraster-Kompetenz"/>
              <w:spacing w:line="22" w:lineRule="atLeast"/>
            </w:pPr>
            <w:r>
              <w:t>(Fkt-2) verwenden aus Graph, Wertetabelle und Term ablesbare Eigenschaften als Argumente beim Bearbeiten mathematischer Fragestellungen,</w:t>
            </w:r>
          </w:p>
          <w:p w14:paraId="3B279AE9" w14:textId="77777777" w:rsidR="00005F42" w:rsidRDefault="00005F42" w:rsidP="00556927">
            <w:pPr>
              <w:pStyle w:val="bersichtsraster-Kompetenz"/>
              <w:spacing w:line="22" w:lineRule="atLeast"/>
            </w:pPr>
            <w:r>
              <w:t>(Fkt-3) charakterisieren Funktionsklassen und grenzen diese anhand ihrer Eigenschaften ab,</w:t>
            </w:r>
          </w:p>
          <w:p w14:paraId="796EBBA7" w14:textId="77777777" w:rsidR="00005F42" w:rsidRDefault="00005F42" w:rsidP="00556927">
            <w:pPr>
              <w:pStyle w:val="bersichtsraster-Kompetenz"/>
              <w:spacing w:line="22" w:lineRule="atLeast"/>
            </w:pPr>
            <w:r>
              <w:t xml:space="preserve">(Fkt-4) bestimmen anhand des Graphen einer Funktion die Parameter eines Funktionsterms dieser Funktion, </w:t>
            </w:r>
          </w:p>
          <w:p w14:paraId="2821DBCC" w14:textId="77777777" w:rsidR="00005F42" w:rsidRDefault="00005F42" w:rsidP="00556927">
            <w:pPr>
              <w:pStyle w:val="bersichtsraster-Kompetenz"/>
              <w:spacing w:line="22" w:lineRule="atLeast"/>
            </w:pPr>
            <w:r>
              <w:t xml:space="preserve">(Fkt-5) erklären den Einfluss der Parameter eines Funktionsterms auf den Graphen der Funktion (Ausnahme bei quadratischen Funktionen der Normalform: nur Streckfaktor und y-Achsenabschnitt), </w:t>
            </w:r>
          </w:p>
          <w:p w14:paraId="2DB0070A" w14:textId="17F5482E" w:rsidR="00925D0F" w:rsidRDefault="00005F42" w:rsidP="00556927">
            <w:pPr>
              <w:pStyle w:val="bersichtsraster-Kompetenz"/>
              <w:spacing w:line="22" w:lineRule="atLeast"/>
            </w:pPr>
            <w:r>
              <w:t>(Fkt-6) erkunden und systematisieren mithilfe dynamischer Geometriesoftware den Einfluss der Parameter von Funktionen.</w:t>
            </w:r>
          </w:p>
          <w:p w14:paraId="550ACD8B" w14:textId="77777777" w:rsidR="00925D0F" w:rsidRDefault="00925D0F" w:rsidP="00556927">
            <w:pPr>
              <w:pStyle w:val="bersichtsraster"/>
              <w:spacing w:line="22" w:lineRule="atLeast"/>
              <w:rPr>
                <w:lang w:eastAsia="en-US"/>
              </w:rPr>
            </w:pPr>
            <w:r>
              <w:rPr>
                <w:lang w:eastAsia="en-US"/>
              </w:rPr>
              <w:t>Prozessbezogene Kompetenzerwartungen</w:t>
            </w:r>
          </w:p>
          <w:p w14:paraId="7C8A96AA" w14:textId="77777777" w:rsidR="00005F42" w:rsidRPr="00005F42" w:rsidRDefault="00005F42" w:rsidP="00556927">
            <w:pPr>
              <w:pStyle w:val="bersichtsraster-Kompetenz"/>
              <w:spacing w:line="22" w:lineRule="atLeast"/>
              <w:rPr>
                <w:rFonts w:cstheme="minorHAnsi"/>
              </w:rPr>
            </w:pPr>
            <w:r w:rsidRPr="00005F42">
              <w:rPr>
                <w:rFonts w:cstheme="minorHAnsi"/>
              </w:rPr>
              <w:t>(Ope-5) arbeiten unter Berücksichtigung mathematischer Regeln und Gesetze mit Variablen, Termen, Gleichungen und Funktionen,</w:t>
            </w:r>
          </w:p>
          <w:p w14:paraId="6BC2E680" w14:textId="77777777" w:rsidR="00005F42" w:rsidRPr="00005F42" w:rsidRDefault="00005F42" w:rsidP="00556927">
            <w:pPr>
              <w:pStyle w:val="bersichtsraster-Kompetenz"/>
              <w:spacing w:line="22" w:lineRule="atLeast"/>
              <w:rPr>
                <w:rFonts w:cstheme="minorHAnsi"/>
              </w:rPr>
            </w:pPr>
            <w:r w:rsidRPr="00005F42">
              <w:rPr>
                <w:rFonts w:cstheme="minorHAnsi"/>
              </w:rPr>
              <w:t>(Ope-6) führen Darstellungswechsel sicher aus,</w:t>
            </w:r>
          </w:p>
          <w:p w14:paraId="2F11A82C" w14:textId="35B72437" w:rsidR="00005F42" w:rsidRPr="00005F42" w:rsidRDefault="00005F42" w:rsidP="00556927">
            <w:pPr>
              <w:pStyle w:val="bersichtsraster-Kompetenz"/>
              <w:spacing w:line="22" w:lineRule="atLeast"/>
              <w:rPr>
                <w:rFonts w:cstheme="minorHAnsi"/>
              </w:rPr>
            </w:pPr>
            <w:r w:rsidRPr="00005F42">
              <w:rPr>
                <w:rFonts w:cstheme="minorHAnsi"/>
              </w:rPr>
              <w:t>(Ope-13) nutzen analoge und digitale Medien zur Unterstützung und zur Gestaltung mathematischer Prozesse</w:t>
            </w:r>
            <w:r w:rsidR="008E76D9">
              <w:rPr>
                <w:rFonts w:cstheme="minorHAnsi"/>
              </w:rPr>
              <w:t>,</w:t>
            </w:r>
          </w:p>
          <w:p w14:paraId="56779AD6" w14:textId="77777777" w:rsidR="00750934" w:rsidRDefault="00005F42" w:rsidP="00556927">
            <w:pPr>
              <w:pStyle w:val="bersichtsraster-Kompetenz"/>
              <w:spacing w:line="22" w:lineRule="atLeast"/>
              <w:rPr>
                <w:rFonts w:cstheme="minorHAnsi"/>
              </w:rPr>
            </w:pPr>
            <w:r w:rsidRPr="00005F42">
              <w:rPr>
                <w:rFonts w:cstheme="minorHAnsi"/>
              </w:rPr>
              <w:t xml:space="preserve">(Pro-3) </w:t>
            </w:r>
            <w:r w:rsidRPr="00571978">
              <w:rPr>
                <w:rFonts w:cstheme="minorHAnsi"/>
                <w:i/>
                <w:color w:val="808080" w:themeColor="background1" w:themeShade="80"/>
              </w:rPr>
              <w:t>setzen Muster und Zahlenfolgen fort,</w:t>
            </w:r>
            <w:r w:rsidRPr="00005F42">
              <w:rPr>
                <w:rFonts w:cstheme="minorHAnsi"/>
              </w:rPr>
              <w:t xml:space="preserve"> beschreiben Beziehungen zwischen Größen und stellen begründete Vermutungen über Zusammenhänge auf</w:t>
            </w:r>
            <w:r w:rsidR="00750934">
              <w:rPr>
                <w:rFonts w:cstheme="minorHAnsi"/>
              </w:rPr>
              <w:t>,</w:t>
            </w:r>
          </w:p>
          <w:p w14:paraId="62558B90" w14:textId="3C398C65" w:rsidR="00750934" w:rsidRDefault="00FC4789" w:rsidP="00750934">
            <w:pPr>
              <w:pStyle w:val="bersichtsraster-Kompetenz"/>
              <w:spacing w:line="22" w:lineRule="atLeast"/>
              <w:rPr>
                <w:rFonts w:cstheme="minorHAnsi"/>
              </w:rPr>
            </w:pPr>
            <w:r>
              <w:rPr>
                <w:rFonts w:cstheme="minorHAnsi"/>
              </w:rPr>
              <w:t>(Arg-5) begründen Lösungswege und nutzen dabei mathematische Regeln bzw. Sätze und sachlogische Argumente,</w:t>
            </w:r>
          </w:p>
          <w:p w14:paraId="33C7910E" w14:textId="4D8E5D64" w:rsidR="00925D0F" w:rsidRDefault="002B1FAF" w:rsidP="00556927">
            <w:pPr>
              <w:pStyle w:val="bersichtsraster-Kompetenz"/>
              <w:spacing w:line="22" w:lineRule="atLeast"/>
            </w:pPr>
            <w:r>
              <w:rPr>
                <w:rFonts w:cstheme="minorHAnsi"/>
              </w:rPr>
              <w:t>(Kom-6) verwenden in angemessenem Umfang die fachgebundene Sprache.</w:t>
            </w:r>
          </w:p>
        </w:tc>
        <w:tc>
          <w:tcPr>
            <w:tcW w:w="1736" w:type="pct"/>
          </w:tcPr>
          <w:p w14:paraId="292BB256" w14:textId="77777777" w:rsidR="00925D0F" w:rsidRDefault="00925D0F" w:rsidP="00556927">
            <w:pPr>
              <w:pStyle w:val="bersichtsraster"/>
              <w:spacing w:line="22" w:lineRule="atLeast"/>
            </w:pPr>
            <w:r>
              <w:t>Zur Umsetzung</w:t>
            </w:r>
          </w:p>
          <w:p w14:paraId="509B6594" w14:textId="55B1ABDF" w:rsidR="00005F42" w:rsidRDefault="00925D0F" w:rsidP="00556927">
            <w:pPr>
              <w:pStyle w:val="bersichtsraster-Aufzhlung"/>
              <w:spacing w:line="22" w:lineRule="atLeast"/>
            </w:pPr>
            <w:r>
              <w:t xml:space="preserve"> </w:t>
            </w:r>
            <w:r w:rsidR="00D931BD">
              <w:t xml:space="preserve">Möglicher </w:t>
            </w:r>
            <w:r w:rsidR="00005F42">
              <w:t xml:space="preserve">Einstieg: Flächeninhalt und Umfang des Quadrates in Abhängigkeit von der Seitenlänge </w:t>
            </w:r>
          </w:p>
          <w:p w14:paraId="7494B3E2" w14:textId="77777777" w:rsidR="00005F42" w:rsidRDefault="00005F42" w:rsidP="00556927">
            <w:pPr>
              <w:pStyle w:val="bersichtsraster-Aufzhlung"/>
              <w:spacing w:line="22" w:lineRule="atLeast"/>
            </w:pPr>
            <w:r>
              <w:t>weitere Kontexte: Ballwurf videografieren, Brücken, Gebäude, Faustformel zum Bremsweg</w:t>
            </w:r>
          </w:p>
          <w:p w14:paraId="07C5CC22" w14:textId="77777777" w:rsidR="00005F42" w:rsidRDefault="00005F42" w:rsidP="00556927">
            <w:pPr>
              <w:pStyle w:val="bersichtsraster-Aufzhlung"/>
              <w:spacing w:line="22" w:lineRule="atLeast"/>
            </w:pPr>
            <w:r>
              <w:t>Abgrenzung zwischen linear, antiproportional und quadratisch</w:t>
            </w:r>
          </w:p>
          <w:p w14:paraId="694A11B9" w14:textId="45963B2A" w:rsidR="00005F42" w:rsidRDefault="00005F42" w:rsidP="00556927">
            <w:pPr>
              <w:pStyle w:val="bersichtsraster-Aufzhlung"/>
              <w:spacing w:line="22" w:lineRule="atLeast"/>
            </w:pPr>
            <w:r>
              <w:t xml:space="preserve">experimentelles Untersuchen der Parameter a, c in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r>
                <w:rPr>
                  <w:rFonts w:ascii="Cambria Math" w:hAnsi="Cambria Math" w:cs="Cambria Math"/>
                </w:rPr>
                <m:t>⋅</m:t>
              </m:r>
              <m:sSup>
                <m:sSupPr>
                  <m:ctrlPr>
                    <w:rPr>
                      <w:rFonts w:ascii="Cambria Math" w:hAnsi="Cambria Math"/>
                      <w:i/>
                    </w:rPr>
                  </m:ctrlPr>
                </m:sSupPr>
                <m:e>
                  <m:r>
                    <w:rPr>
                      <w:rFonts w:ascii="Cambria Math" w:hAnsi="Cambria Math"/>
                    </w:rPr>
                    <m:t>x</m:t>
                  </m:r>
                  <m:ctrlPr>
                    <w:rPr>
                      <w:rFonts w:ascii="Cambria Math" w:hAnsi="Cambria Math" w:cs="Cambria Math"/>
                      <w:i/>
                    </w:rPr>
                  </m:ctrlPr>
                </m:e>
                <m:sup>
                  <m:r>
                    <w:rPr>
                      <w:rFonts w:ascii="Cambria Math" w:hAnsi="Cambria Math"/>
                    </w:rPr>
                    <m:t>2</m:t>
                  </m:r>
                </m:sup>
              </m:sSup>
              <m:r>
                <w:rPr>
                  <w:rFonts w:ascii="Cambria Math" w:hAnsi="Cambria Math"/>
                </w:rPr>
                <m:t>+b</m:t>
              </m:r>
              <m:r>
                <w:rPr>
                  <w:rFonts w:ascii="Cambria Math" w:hAnsi="Cambria Math" w:cs="Cambria Math"/>
                </w:rPr>
                <m:t>⋅</m:t>
              </m:r>
              <m:r>
                <w:rPr>
                  <w:rFonts w:ascii="Cambria Math" w:hAnsi="Cambria Math"/>
                </w:rPr>
                <m:t>x+c</m:t>
              </m:r>
            </m:oMath>
            <w:r w:rsidR="00556505">
              <w:t xml:space="preserve"> </w:t>
            </w:r>
            <w:r>
              <w:t>mit Funktionenplotter</w:t>
            </w:r>
          </w:p>
          <w:p w14:paraId="5996CBE2" w14:textId="77777777" w:rsidR="00005F42" w:rsidRDefault="00005F42" w:rsidP="00556927">
            <w:pPr>
              <w:pStyle w:val="bersichtsraster-Aufzhlung"/>
              <w:spacing w:line="22" w:lineRule="atLeast"/>
            </w:pPr>
            <w:r>
              <w:t>Systematisierung der Transformation auch mit Scheitelpunktform, ausgehend von der Normalparabel</w:t>
            </w:r>
          </w:p>
          <w:p w14:paraId="0918899A" w14:textId="77777777" w:rsidR="00005F42" w:rsidRDefault="00005F42" w:rsidP="00556927">
            <w:pPr>
              <w:pStyle w:val="bersichtsraster-Aufzhlung"/>
              <w:spacing w:line="22" w:lineRule="atLeast"/>
            </w:pPr>
            <w:r>
              <w:t>Darstellungswechsel zunächst nur zwischen Normal- und Scheitelpunktform zwischen Graph, Wertetabelle und Funktionsterm (z.B. mit Funktionen-Domino oder -Quartett) üben</w:t>
            </w:r>
          </w:p>
          <w:p w14:paraId="0D638D06" w14:textId="77777777" w:rsidR="00005F42" w:rsidRDefault="00005F42" w:rsidP="00556927">
            <w:pPr>
              <w:pStyle w:val="bersichtsraster-Aufzhlung"/>
              <w:spacing w:line="22" w:lineRule="atLeast"/>
            </w:pPr>
            <w:r>
              <w:t>Quadratische Ergänzung</w:t>
            </w:r>
          </w:p>
          <w:p w14:paraId="0C655BEC" w14:textId="7D78CE37" w:rsidR="00925D0F" w:rsidRPr="00B172E1" w:rsidRDefault="00005F42" w:rsidP="00556927">
            <w:pPr>
              <w:pStyle w:val="bersichtsraster-Aufzhlung"/>
              <w:spacing w:line="22" w:lineRule="atLeast"/>
            </w:pPr>
            <w:r>
              <w:t>integrierte Wiederhol</w:t>
            </w:r>
            <w:r w:rsidR="002A6CA5">
              <w:t>ung von 1. binomischer Formel ←</w:t>
            </w:r>
            <w:r>
              <w:t>7.6 als Grundlage für die Bestimmung der quadratischen Ergänzung</w:t>
            </w:r>
          </w:p>
          <w:p w14:paraId="27841592" w14:textId="77777777" w:rsidR="00925D0F" w:rsidRDefault="00925D0F" w:rsidP="00556927">
            <w:pPr>
              <w:pStyle w:val="bersichtsraster"/>
              <w:spacing w:line="22" w:lineRule="atLeast"/>
            </w:pPr>
            <w:r>
              <w:rPr>
                <w:rFonts w:cs="Arial"/>
              </w:rPr>
              <w:t>Zur Vernetzung</w:t>
            </w:r>
          </w:p>
          <w:p w14:paraId="113C5BA8" w14:textId="7E008B7A" w:rsidR="00925D0F" w:rsidRDefault="00005F42" w:rsidP="00556927">
            <w:pPr>
              <w:pStyle w:val="bersichtsraster-Aufzhlung"/>
              <w:spacing w:line="22" w:lineRule="atLeast"/>
            </w:pPr>
            <w:r>
              <w:t>Darstellungswechsel über faktorisierte Form</w:t>
            </w:r>
            <w:r w:rsidR="002A6CA5">
              <w:t xml:space="preserve"> erst in →</w:t>
            </w:r>
            <w:r>
              <w:t>9.5</w:t>
            </w:r>
          </w:p>
          <w:p w14:paraId="5394F8CC" w14:textId="77777777" w:rsidR="00925D0F" w:rsidRDefault="00925D0F" w:rsidP="00556927">
            <w:pPr>
              <w:pStyle w:val="bersichtsraster"/>
              <w:spacing w:line="22" w:lineRule="atLeast"/>
            </w:pPr>
            <w:r>
              <w:t>Zur Erweiterung und Vertiefung</w:t>
            </w:r>
          </w:p>
          <w:p w14:paraId="0A148E2C" w14:textId="23AD57B1" w:rsidR="00925D0F" w:rsidRDefault="00005F42" w:rsidP="00556927">
            <w:pPr>
              <w:pStyle w:val="bersichtsraster-Aufzhlung"/>
              <w:spacing w:line="22" w:lineRule="atLeast"/>
            </w:pPr>
            <w:r>
              <w:t>Steckbriefaufgaben,</w:t>
            </w:r>
            <w:r w:rsidR="002A6CA5">
              <w:t xml:space="preserve"> bei denen Parameter (mit LGS ←</w:t>
            </w:r>
            <w:r>
              <w:t>8.4) durch Punktproben ermittelt werden</w:t>
            </w:r>
          </w:p>
        </w:tc>
      </w:tr>
      <w:tr w:rsidR="00925D0F" w14:paraId="14BFE965" w14:textId="77777777" w:rsidTr="00F9236C">
        <w:trPr>
          <w:cantSplit/>
          <w:trHeight w:val="567"/>
        </w:trPr>
        <w:tc>
          <w:tcPr>
            <w:tcW w:w="545" w:type="pct"/>
            <w:shd w:val="clear" w:color="auto" w:fill="auto"/>
          </w:tcPr>
          <w:p w14:paraId="05B79782" w14:textId="6F3C1A42" w:rsidR="00925D0F" w:rsidRDefault="00925D0F" w:rsidP="0026505B">
            <w:pPr>
              <w:pStyle w:val="bersichtsraster"/>
              <w:rPr>
                <w:rFonts w:eastAsia="Times New Roman" w:cs="Arial"/>
                <w:szCs w:val="20"/>
              </w:rPr>
            </w:pPr>
            <w:r>
              <w:rPr>
                <w:rFonts w:eastAsia="Times New Roman" w:cs="Arial"/>
                <w:szCs w:val="20"/>
              </w:rPr>
              <w:lastRenderedPageBreak/>
              <w:t>9.5</w:t>
            </w:r>
          </w:p>
          <w:p w14:paraId="4ED4BCE5" w14:textId="77777777" w:rsidR="00005F42" w:rsidRPr="00005F42" w:rsidRDefault="00005F42" w:rsidP="00005F42">
            <w:pPr>
              <w:pStyle w:val="bersichtsraster"/>
              <w:rPr>
                <w:rFonts w:cstheme="minorHAnsi"/>
                <w:color w:val="000000" w:themeColor="text1"/>
                <w:szCs w:val="20"/>
              </w:rPr>
            </w:pPr>
            <w:r w:rsidRPr="00005F42">
              <w:rPr>
                <w:rFonts w:cstheme="minorHAnsi"/>
                <w:color w:val="000000" w:themeColor="text1"/>
                <w:szCs w:val="20"/>
              </w:rPr>
              <w:t xml:space="preserve">Gewinn und Verlust: </w:t>
            </w:r>
          </w:p>
          <w:p w14:paraId="3565E88F" w14:textId="77777777" w:rsidR="00005F42" w:rsidRDefault="00005F42" w:rsidP="00005F42">
            <w:pPr>
              <w:pStyle w:val="bersichtsraster"/>
              <w:rPr>
                <w:rFonts w:cstheme="minorHAnsi"/>
                <w:color w:val="000000" w:themeColor="text1"/>
                <w:szCs w:val="20"/>
              </w:rPr>
            </w:pPr>
            <w:r w:rsidRPr="00005F42">
              <w:rPr>
                <w:rFonts w:cstheme="minorHAnsi"/>
                <w:color w:val="000000" w:themeColor="text1"/>
                <w:szCs w:val="20"/>
              </w:rPr>
              <w:t>Nullstellen quadratischer Funktionen</w:t>
            </w:r>
          </w:p>
          <w:p w14:paraId="7337791C" w14:textId="46CE6938" w:rsidR="00925D0F" w:rsidRDefault="00C07D90" w:rsidP="00005F42">
            <w:pPr>
              <w:pStyle w:val="bersichtsraster"/>
            </w:pPr>
            <w:r>
              <w:rPr>
                <w:rFonts w:cstheme="minorHAnsi"/>
                <w:szCs w:val="20"/>
              </w:rPr>
              <w:t xml:space="preserve">ca. 12 </w:t>
            </w:r>
            <w:r w:rsidR="00C6598D">
              <w:rPr>
                <w:rFonts w:cstheme="minorHAnsi"/>
                <w:szCs w:val="20"/>
              </w:rPr>
              <w:t>U.-Std.</w:t>
            </w:r>
          </w:p>
          <w:p w14:paraId="23348B23" w14:textId="1F9DD9C2" w:rsidR="00925D0F" w:rsidRPr="00DE4507" w:rsidRDefault="00925D0F" w:rsidP="0026505B">
            <w:pPr>
              <w:pStyle w:val="bersichtsraster"/>
            </w:pPr>
          </w:p>
        </w:tc>
        <w:tc>
          <w:tcPr>
            <w:tcW w:w="794" w:type="pct"/>
          </w:tcPr>
          <w:p w14:paraId="7167EE34" w14:textId="77777777" w:rsidR="00925D0F" w:rsidRPr="0026505B" w:rsidRDefault="00925D0F" w:rsidP="00C07D90">
            <w:pPr>
              <w:pStyle w:val="bersichtsraster"/>
            </w:pPr>
            <w:r w:rsidRPr="0026505B">
              <w:t>Arithmetik / Algebra</w:t>
            </w:r>
          </w:p>
          <w:p w14:paraId="3B2A2C57" w14:textId="014CA3A4" w:rsidR="00925D0F" w:rsidRDefault="00005F42" w:rsidP="00005F42">
            <w:pPr>
              <w:pStyle w:val="bersichtsraster-Aufzhlung"/>
            </w:pPr>
            <w:r w:rsidRPr="00005F42">
              <w:t xml:space="preserve">Lösungsverfahren und Algorithmen: </w:t>
            </w:r>
            <w:r w:rsidRPr="00571978">
              <w:rPr>
                <w:i/>
                <w:color w:val="808080" w:themeColor="background1" w:themeShade="80"/>
              </w:rPr>
              <w:t xml:space="preserve">algorithmische Näherungsverfahren, </w:t>
            </w:r>
            <w:r w:rsidRPr="00005F42">
              <w:t>Lösungsverfahren für quadratische Gleichungen (quadratische Ergänzun</w:t>
            </w:r>
            <w:r>
              <w:t>g, p-q-Formel, Satz von Vieta)</w:t>
            </w:r>
            <w:r w:rsidR="00EF3014">
              <w:t>, […]</w:t>
            </w:r>
          </w:p>
          <w:p w14:paraId="5BF3CB36" w14:textId="77777777" w:rsidR="00925D0F" w:rsidRDefault="00925D0F" w:rsidP="00C07D90">
            <w:pPr>
              <w:pStyle w:val="bersichtsraster"/>
            </w:pPr>
            <w:r>
              <w:t>Funktionen</w:t>
            </w:r>
          </w:p>
          <w:p w14:paraId="31CA7CF5" w14:textId="3DB55D1A" w:rsidR="00925D0F" w:rsidRPr="00B172E1" w:rsidRDefault="00005F42" w:rsidP="00005F42">
            <w:pPr>
              <w:pStyle w:val="bersichtsraster-Aufzhlung"/>
            </w:pPr>
            <w:r w:rsidRPr="00005F42">
              <w:t xml:space="preserve">Quadratische Funktionen: Term (Normalform, Scheitelpunktform, faktorisierte Form), Graph, Tabelle, Scheitelpunkt, </w:t>
            </w:r>
            <w:r w:rsidRPr="00571978">
              <w:rPr>
                <w:i/>
                <w:color w:val="808080" w:themeColor="background1" w:themeShade="80"/>
              </w:rPr>
              <w:t>Symmetrie</w:t>
            </w:r>
            <w:r w:rsidRPr="00005F42">
              <w:t xml:space="preserve">, Öffnung, Nullstellen und y-Achsenabschnitt, </w:t>
            </w:r>
            <w:r w:rsidRPr="00571978">
              <w:rPr>
                <w:i/>
                <w:color w:val="808080" w:themeColor="background1" w:themeShade="80"/>
              </w:rPr>
              <w:t>Transformation der Normalparabel</w:t>
            </w:r>
            <w:r w:rsidRPr="00005F42">
              <w:t>, Extremwertprobleme</w:t>
            </w:r>
          </w:p>
        </w:tc>
        <w:tc>
          <w:tcPr>
            <w:tcW w:w="1925" w:type="pct"/>
          </w:tcPr>
          <w:p w14:paraId="15198FDD" w14:textId="2C072844" w:rsidR="00925D0F" w:rsidRDefault="00925D0F" w:rsidP="00556927">
            <w:pPr>
              <w:pStyle w:val="bersichtsraster"/>
              <w:spacing w:line="22" w:lineRule="atLeast"/>
              <w:rPr>
                <w:lang w:eastAsia="en-US"/>
              </w:rPr>
            </w:pPr>
            <w:r>
              <w:rPr>
                <w:lang w:eastAsia="en-US"/>
              </w:rPr>
              <w:t>Konkretisierte Kompetenzerwartungen</w:t>
            </w:r>
          </w:p>
          <w:p w14:paraId="34238446" w14:textId="77777777" w:rsidR="00005F42" w:rsidRDefault="00005F42" w:rsidP="00556927">
            <w:pPr>
              <w:pStyle w:val="bersichtsraster-Kompetenz"/>
              <w:spacing w:line="22" w:lineRule="atLeast"/>
            </w:pPr>
            <w:r>
              <w:t>(Fkt-8) formen Funktionsterme quadratischer Funktionen um und nutzen verschiedene Formen der Termdarstellung situationsabhängig,</w:t>
            </w:r>
          </w:p>
          <w:p w14:paraId="51963371" w14:textId="77777777" w:rsidR="00005F42" w:rsidRDefault="00005F42" w:rsidP="00556927">
            <w:pPr>
              <w:pStyle w:val="bersichtsraster-Kompetenz"/>
              <w:spacing w:line="22" w:lineRule="atLeast"/>
            </w:pPr>
            <w:r>
              <w:t>(Fkt-9) berechnen Nullstellen quadratischer Funktionen durch geeignete Verfahren,</w:t>
            </w:r>
          </w:p>
          <w:p w14:paraId="0A4050DE" w14:textId="4F47A57D" w:rsidR="00005F42" w:rsidRDefault="00005F42" w:rsidP="00556927">
            <w:pPr>
              <w:pStyle w:val="bersichtsraster-Kompetenz"/>
              <w:spacing w:line="22" w:lineRule="atLeast"/>
            </w:pPr>
            <w:r>
              <w:t xml:space="preserve">(Ari-8) wählen Verfahren zum Lösen quadratischer Gleichungen begründet aus, vergleichen deren Effizienz und bestimmen die Lösungsmenge einer quadratischen Gleichung auch ohne Hilfsmittel, </w:t>
            </w:r>
          </w:p>
          <w:p w14:paraId="10B0DE64" w14:textId="71BC5506" w:rsidR="00925D0F" w:rsidRDefault="00005F42" w:rsidP="00556927">
            <w:pPr>
              <w:pStyle w:val="bersichtsraster-Kompetenz"/>
              <w:spacing w:line="22" w:lineRule="atLeast"/>
            </w:pPr>
            <w:r>
              <w:t>(Ari-11)</w:t>
            </w:r>
            <w:r>
              <w:tab/>
              <w:t>wenden ihre Kenntnisse über quadratische Gleichungen […] zum Lösen inner- und außermathematischer Probleme an und deuten Ergebnisse in Kontexten</w:t>
            </w:r>
            <w:r w:rsidR="008E76D9">
              <w:t>,</w:t>
            </w:r>
          </w:p>
          <w:p w14:paraId="6C505248" w14:textId="77777777" w:rsidR="00925D0F" w:rsidRDefault="00925D0F" w:rsidP="00556927">
            <w:pPr>
              <w:pStyle w:val="bersichtsraster"/>
              <w:spacing w:line="22" w:lineRule="atLeast"/>
              <w:rPr>
                <w:lang w:eastAsia="en-US"/>
              </w:rPr>
            </w:pPr>
            <w:r>
              <w:rPr>
                <w:lang w:eastAsia="en-US"/>
              </w:rPr>
              <w:t>Prozessbezogene Kompetenzerwartungen</w:t>
            </w:r>
          </w:p>
          <w:p w14:paraId="43D8138E" w14:textId="0B2B29B7" w:rsidR="00750934" w:rsidRDefault="008F2699" w:rsidP="00556927">
            <w:pPr>
              <w:pStyle w:val="bersichtsraster-Kompetenz"/>
              <w:spacing w:line="22" w:lineRule="atLeast"/>
              <w:rPr>
                <w:rFonts w:cstheme="minorHAnsi"/>
              </w:rPr>
            </w:pPr>
            <w:r>
              <w:rPr>
                <w:rFonts w:cstheme="minorHAnsi"/>
              </w:rPr>
              <w:t xml:space="preserve">(Ope-5) arbeiten unter Berücksichtigung mathematischer Regeln und Gesetze mit Variablen, Termen, Gleichungen und Funktionen, </w:t>
            </w:r>
          </w:p>
          <w:p w14:paraId="4BAD9977" w14:textId="468A547D" w:rsidR="00005F42" w:rsidRPr="00005F42" w:rsidRDefault="00005F42" w:rsidP="00556927">
            <w:pPr>
              <w:pStyle w:val="bersichtsraster-Kompetenz"/>
              <w:spacing w:line="22" w:lineRule="atLeast"/>
              <w:rPr>
                <w:rFonts w:cstheme="minorHAnsi"/>
              </w:rPr>
            </w:pPr>
            <w:r w:rsidRPr="00005F42">
              <w:rPr>
                <w:rFonts w:cstheme="minorHAnsi"/>
              </w:rPr>
              <w:t>(Ope-7) führen Lösungs- und Kontrollverfahren sicher und effizient durch,</w:t>
            </w:r>
          </w:p>
          <w:p w14:paraId="5DE53635" w14:textId="77777777" w:rsidR="00005F42" w:rsidRDefault="00005F42" w:rsidP="00556927">
            <w:pPr>
              <w:pStyle w:val="bersichtsraster-Kompetenz"/>
              <w:spacing w:line="22" w:lineRule="atLeast"/>
              <w:rPr>
                <w:rFonts w:cstheme="minorHAnsi"/>
              </w:rPr>
            </w:pPr>
            <w:r w:rsidRPr="00005F42">
              <w:rPr>
                <w:rFonts w:cstheme="minorHAnsi"/>
              </w:rPr>
              <w:t>(Mod-7) beziehen erarbeitete Lösungen auf die reale Situation und interpretieren diese als Antwort auf die Fragestellung,</w:t>
            </w:r>
          </w:p>
          <w:p w14:paraId="4C09DE84" w14:textId="5035AFC2" w:rsidR="002A6CA5" w:rsidRPr="00005F42" w:rsidRDefault="002A6CA5" w:rsidP="00556927">
            <w:pPr>
              <w:pStyle w:val="bersichtsraster-Kompetenz"/>
              <w:spacing w:line="22" w:lineRule="atLeast"/>
              <w:rPr>
                <w:rFonts w:cstheme="minorHAnsi"/>
              </w:rPr>
            </w:pPr>
            <w:r>
              <w:rPr>
                <w:rFonts w:cstheme="minorHAnsi"/>
              </w:rPr>
              <w:t xml:space="preserve">(Mod-8) </w:t>
            </w:r>
            <w:r w:rsidRPr="002A6CA5">
              <w:rPr>
                <w:rFonts w:cstheme="minorHAnsi"/>
              </w:rPr>
              <w:t>überprüfen Lösungen auf ihre Plausibilität in realen Situationen,</w:t>
            </w:r>
          </w:p>
          <w:p w14:paraId="60CEAA76" w14:textId="77777777" w:rsidR="00750934" w:rsidRDefault="00005F42" w:rsidP="002A6CA5">
            <w:pPr>
              <w:pStyle w:val="bersichtsraster-Kompetenz"/>
              <w:spacing w:line="22" w:lineRule="atLeast"/>
              <w:rPr>
                <w:rFonts w:cstheme="minorHAnsi"/>
              </w:rPr>
            </w:pPr>
            <w:r w:rsidRPr="00005F42">
              <w:rPr>
                <w:rFonts w:cstheme="minorHAnsi"/>
              </w:rPr>
              <w:t>(Pro-8) vergleichen verschiedene Lösungswege im Hinblick auf Gemeinsamkeiten und Unterschiede und beurteilen deren Effizienz</w:t>
            </w:r>
            <w:r w:rsidR="00750934">
              <w:rPr>
                <w:rFonts w:cstheme="minorHAnsi"/>
              </w:rPr>
              <w:t>,</w:t>
            </w:r>
          </w:p>
          <w:p w14:paraId="4028822B" w14:textId="381923C9" w:rsidR="00925D0F" w:rsidRDefault="002B1FAF" w:rsidP="002A6CA5">
            <w:pPr>
              <w:pStyle w:val="bersichtsraster-Kompetenz"/>
              <w:spacing w:line="22" w:lineRule="atLeast"/>
            </w:pPr>
            <w:r>
              <w:rPr>
                <w:rFonts w:cstheme="minorHAnsi"/>
              </w:rPr>
              <w:t>(Kom-7) wählen je nach Situation und Zweck geeignete Darstellungsformen.</w:t>
            </w:r>
          </w:p>
        </w:tc>
        <w:tc>
          <w:tcPr>
            <w:tcW w:w="1736" w:type="pct"/>
          </w:tcPr>
          <w:p w14:paraId="7C0590D4" w14:textId="77777777" w:rsidR="00925D0F" w:rsidRDefault="00925D0F" w:rsidP="00556927">
            <w:pPr>
              <w:pStyle w:val="bersichtsraster"/>
              <w:spacing w:line="22" w:lineRule="atLeast"/>
            </w:pPr>
            <w:r>
              <w:t>Zur Umsetzung</w:t>
            </w:r>
          </w:p>
          <w:p w14:paraId="79CA7C61" w14:textId="77777777" w:rsidR="00005F42" w:rsidRDefault="00925D0F" w:rsidP="00556927">
            <w:pPr>
              <w:pStyle w:val="bersichtsraster-Aufzhlung"/>
              <w:spacing w:line="22" w:lineRule="atLeast"/>
            </w:pPr>
            <w:r>
              <w:t xml:space="preserve"> </w:t>
            </w:r>
            <w:r w:rsidR="00005F42">
              <w:t>Modellierung in ökonomischen Kontexten: Umsatz und Gewinn maximieren und Gewinnschwellen bestimmen</w:t>
            </w:r>
          </w:p>
          <w:p w14:paraId="681284CE" w14:textId="77777777" w:rsidR="00005F42" w:rsidRDefault="00005F42" w:rsidP="00556927">
            <w:pPr>
              <w:pStyle w:val="bersichtsraster-Aufzhlung"/>
              <w:spacing w:line="22" w:lineRule="atLeast"/>
            </w:pPr>
            <w:r>
              <w:t>Darstellungswechsel zwischen Normal-, Scheitelpunkt- und faktorisierter Form</w:t>
            </w:r>
          </w:p>
          <w:p w14:paraId="297DBE82" w14:textId="77777777" w:rsidR="00005F42" w:rsidRDefault="00005F42" w:rsidP="00556927">
            <w:pPr>
              <w:pStyle w:val="bersichtsraster-Aufzhlung"/>
              <w:spacing w:line="22" w:lineRule="atLeast"/>
            </w:pPr>
            <w:r>
              <w:t>Deutung charakteristischer Punkte einer quadratischen Funktion im Sachzusammenhang</w:t>
            </w:r>
          </w:p>
          <w:p w14:paraId="58025BBD" w14:textId="36F1988B" w:rsidR="00005F42" w:rsidRDefault="00005F42" w:rsidP="00556927">
            <w:pPr>
              <w:pStyle w:val="bersichtsraster-Aufzhlung"/>
              <w:spacing w:line="22" w:lineRule="atLeast"/>
            </w:pPr>
            <w:r>
              <w:t xml:space="preserve">Abgrenzung zwischen </w:t>
            </w:r>
            <w:r w:rsidR="000114FF">
              <w:t>(</w:t>
            </w:r>
            <w:r>
              <w:t>Funktions</w:t>
            </w:r>
            <w:r w:rsidR="000114FF">
              <w:t>-) T</w:t>
            </w:r>
            <w:r>
              <w:t xml:space="preserve">ermumformungen und Äquivalenzumformungen </w:t>
            </w:r>
          </w:p>
          <w:p w14:paraId="7C91FEF6" w14:textId="2462D0FD" w:rsidR="00925D0F" w:rsidRPr="00B172E1" w:rsidRDefault="00005F42" w:rsidP="00556927">
            <w:pPr>
              <w:pStyle w:val="bersichtsraster-Aufzhlung"/>
              <w:spacing w:line="22" w:lineRule="atLeast"/>
            </w:pPr>
            <w:r>
              <w:t>Graphische und algebraische Bestimmung von Schnittpunkten zwischen Parabeln und Geraden</w:t>
            </w:r>
          </w:p>
          <w:p w14:paraId="07EF1D6E" w14:textId="77777777" w:rsidR="00925D0F" w:rsidRDefault="00925D0F" w:rsidP="00556927">
            <w:pPr>
              <w:pStyle w:val="bersichtsraster"/>
              <w:spacing w:line="22" w:lineRule="atLeast"/>
            </w:pPr>
            <w:r>
              <w:rPr>
                <w:rFonts w:cs="Arial"/>
              </w:rPr>
              <w:t>Zur Vernetzung</w:t>
            </w:r>
          </w:p>
          <w:p w14:paraId="1B0ABB74" w14:textId="3A04D248" w:rsidR="00005F42" w:rsidRDefault="00005F42" w:rsidP="00556927">
            <w:pPr>
              <w:pStyle w:val="bersichtsraster-Aufzhlung"/>
              <w:spacing w:line="22" w:lineRule="atLeast"/>
            </w:pPr>
            <w:r>
              <w:t xml:space="preserve">Quadratische Ergänzung </w:t>
            </w:r>
            <w:r w:rsidR="00556505">
              <w:t>←</w:t>
            </w:r>
            <w:r>
              <w:t xml:space="preserve">9.4 </w:t>
            </w:r>
          </w:p>
          <w:p w14:paraId="7B48B463" w14:textId="40D3B58A" w:rsidR="00925D0F" w:rsidRDefault="00005F42" w:rsidP="00556927">
            <w:pPr>
              <w:pStyle w:val="bersichtsraster-Aufzhlung"/>
              <w:spacing w:line="22" w:lineRule="atLeast"/>
            </w:pPr>
            <w:r>
              <w:t>binomische Formeln</w:t>
            </w:r>
            <w:r w:rsidR="00556505">
              <w:t xml:space="preserve"> ←</w:t>
            </w:r>
            <w:r>
              <w:t>7.6</w:t>
            </w:r>
          </w:p>
          <w:p w14:paraId="2F3D3958" w14:textId="77777777" w:rsidR="00925D0F" w:rsidRDefault="00925D0F" w:rsidP="00556927">
            <w:pPr>
              <w:pStyle w:val="bersichtsraster"/>
              <w:spacing w:line="22" w:lineRule="atLeast"/>
            </w:pPr>
            <w:r>
              <w:t>Zur Erweiterung und Vertiefung</w:t>
            </w:r>
          </w:p>
          <w:p w14:paraId="6D168A2E" w14:textId="57DDD412" w:rsidR="00925D0F" w:rsidRDefault="00005F42" w:rsidP="00556927">
            <w:pPr>
              <w:pStyle w:val="bersichtsraster-Aufzhlung"/>
              <w:spacing w:line="22" w:lineRule="atLeast"/>
            </w:pPr>
            <w:r>
              <w:t>Bearbeitung von weiteren Aufgaben in inner- und außermathematischen Sachkontexten</w:t>
            </w:r>
          </w:p>
        </w:tc>
      </w:tr>
      <w:tr w:rsidR="00925D0F" w14:paraId="595033AA" w14:textId="77777777" w:rsidTr="00F9236C">
        <w:trPr>
          <w:cantSplit/>
          <w:trHeight w:val="567"/>
        </w:trPr>
        <w:tc>
          <w:tcPr>
            <w:tcW w:w="545" w:type="pct"/>
            <w:shd w:val="clear" w:color="auto" w:fill="auto"/>
          </w:tcPr>
          <w:p w14:paraId="2FE2DD09" w14:textId="2D467CEF" w:rsidR="00925D0F" w:rsidRDefault="00925D0F" w:rsidP="0026505B">
            <w:pPr>
              <w:pStyle w:val="bersichtsraster"/>
              <w:rPr>
                <w:rFonts w:eastAsia="Times New Roman" w:cs="Arial"/>
                <w:szCs w:val="20"/>
              </w:rPr>
            </w:pPr>
            <w:r>
              <w:rPr>
                <w:rFonts w:eastAsia="Times New Roman" w:cs="Arial"/>
                <w:szCs w:val="20"/>
              </w:rPr>
              <w:lastRenderedPageBreak/>
              <w:t>9.6</w:t>
            </w:r>
          </w:p>
          <w:p w14:paraId="745960D7" w14:textId="77777777" w:rsidR="00005F42" w:rsidRPr="00005F42" w:rsidRDefault="00005F42" w:rsidP="00005F42">
            <w:pPr>
              <w:pStyle w:val="bersichtsraster"/>
              <w:rPr>
                <w:rFonts w:cstheme="minorHAnsi"/>
                <w:color w:val="000000" w:themeColor="text1"/>
                <w:szCs w:val="20"/>
              </w:rPr>
            </w:pPr>
            <w:r w:rsidRPr="00005F42">
              <w:rPr>
                <w:rFonts w:cstheme="minorHAnsi"/>
                <w:color w:val="000000" w:themeColor="text1"/>
                <w:szCs w:val="20"/>
              </w:rPr>
              <w:t xml:space="preserve">Verpackungskünstler in Aktion: </w:t>
            </w:r>
          </w:p>
          <w:p w14:paraId="0433AE6D" w14:textId="23E50A39" w:rsidR="00925D0F" w:rsidRDefault="00005F42" w:rsidP="00005F42">
            <w:pPr>
              <w:pStyle w:val="bersichtsraster"/>
              <w:spacing w:line="276" w:lineRule="auto"/>
              <w:rPr>
                <w:rFonts w:cstheme="minorHAnsi"/>
                <w:color w:val="000000" w:themeColor="text1"/>
                <w:szCs w:val="20"/>
              </w:rPr>
            </w:pPr>
            <w:r w:rsidRPr="00005F42">
              <w:rPr>
                <w:rFonts w:cstheme="minorHAnsi"/>
                <w:color w:val="000000" w:themeColor="text1"/>
                <w:szCs w:val="20"/>
              </w:rPr>
              <w:t>Oberfläche und Volumen von Prismen und Pyramiden</w:t>
            </w:r>
          </w:p>
          <w:p w14:paraId="4DB737A8" w14:textId="6A8F3F83" w:rsidR="00925D0F" w:rsidRDefault="00C07D90" w:rsidP="00925D0F">
            <w:pPr>
              <w:pStyle w:val="bersichtsraster"/>
            </w:pPr>
            <w:r>
              <w:rPr>
                <w:rFonts w:cstheme="minorHAnsi"/>
                <w:szCs w:val="20"/>
              </w:rPr>
              <w:t xml:space="preserve">ca. 12 </w:t>
            </w:r>
            <w:r w:rsidR="00C6598D">
              <w:rPr>
                <w:rFonts w:cstheme="minorHAnsi"/>
                <w:szCs w:val="20"/>
              </w:rPr>
              <w:t>U.-Std.</w:t>
            </w:r>
          </w:p>
          <w:p w14:paraId="0245F2FA" w14:textId="322E28E0" w:rsidR="00925D0F" w:rsidRPr="00DE4507" w:rsidRDefault="00925D0F" w:rsidP="0026505B">
            <w:pPr>
              <w:pStyle w:val="bersichtsraster"/>
            </w:pPr>
          </w:p>
        </w:tc>
        <w:tc>
          <w:tcPr>
            <w:tcW w:w="794" w:type="pct"/>
          </w:tcPr>
          <w:p w14:paraId="775D4E84" w14:textId="77777777" w:rsidR="00925D0F" w:rsidRDefault="00925D0F" w:rsidP="00C07D90">
            <w:pPr>
              <w:pStyle w:val="bersichtsraster"/>
            </w:pPr>
            <w:r>
              <w:t>Geometrie</w:t>
            </w:r>
          </w:p>
          <w:p w14:paraId="5087065C" w14:textId="36A102D7" w:rsidR="00925D0F" w:rsidRPr="00B172E1" w:rsidRDefault="00005F42" w:rsidP="00005F42">
            <w:pPr>
              <w:pStyle w:val="bersichtsraster-Aufzhlung"/>
            </w:pPr>
            <w:r w:rsidRPr="00005F42">
              <w:t xml:space="preserve">Körper: </w:t>
            </w:r>
            <w:r w:rsidRPr="00571978">
              <w:rPr>
                <w:i/>
                <w:color w:val="808080" w:themeColor="background1" w:themeShade="80"/>
              </w:rPr>
              <w:t>Kugel, Zylinder</w:t>
            </w:r>
            <w:r w:rsidRPr="00005F42">
              <w:t>, Prisma</w:t>
            </w:r>
            <w:r w:rsidRPr="00571978">
              <w:rPr>
                <w:i/>
                <w:color w:val="808080" w:themeColor="background1" w:themeShade="80"/>
              </w:rPr>
              <w:t>, Kegel</w:t>
            </w:r>
            <w:r w:rsidRPr="00005F42">
              <w:t xml:space="preserve"> und Pyramide, Oberflächeninhalt und Volumen</w:t>
            </w:r>
          </w:p>
        </w:tc>
        <w:tc>
          <w:tcPr>
            <w:tcW w:w="1925" w:type="pct"/>
          </w:tcPr>
          <w:p w14:paraId="5ACDB6B7" w14:textId="77777777" w:rsidR="00925D0F" w:rsidRDefault="00925D0F" w:rsidP="00556927">
            <w:pPr>
              <w:pStyle w:val="bersichtsraster"/>
              <w:spacing w:line="22" w:lineRule="atLeast"/>
              <w:rPr>
                <w:lang w:eastAsia="en-US"/>
              </w:rPr>
            </w:pPr>
            <w:r>
              <w:rPr>
                <w:lang w:eastAsia="en-US"/>
              </w:rPr>
              <w:t>Konkretisierte Kompetenzerwartungen</w:t>
            </w:r>
          </w:p>
          <w:p w14:paraId="16AF9A59" w14:textId="32FF8077" w:rsidR="00005F42" w:rsidRDefault="00005F42" w:rsidP="00556927">
            <w:pPr>
              <w:pStyle w:val="bersichtsraster-Kompetenz"/>
              <w:spacing w:line="22" w:lineRule="atLeast"/>
            </w:pPr>
            <w:r>
              <w:t>(Geo-5) schätzen und berechnen Oberflächeninhalt und Volumen von Körpern, Teilkörpern sowie zusammengesetzten Körpern,</w:t>
            </w:r>
          </w:p>
          <w:p w14:paraId="69C0F9B5" w14:textId="0EF018F8" w:rsidR="00005F42" w:rsidRDefault="00005F42" w:rsidP="00556927">
            <w:pPr>
              <w:pStyle w:val="bersichtsraster-Kompetenz"/>
              <w:spacing w:line="22" w:lineRule="atLeast"/>
            </w:pPr>
            <w:r>
              <w:t xml:space="preserve"> (Geo-9)</w:t>
            </w:r>
            <w:r>
              <w:tab/>
              <w:t xml:space="preserve">berechnen Größen mithilfe von </w:t>
            </w:r>
            <w:r w:rsidRPr="00571978">
              <w:rPr>
                <w:i/>
                <w:color w:val="808080" w:themeColor="background1" w:themeShade="80"/>
              </w:rPr>
              <w:t>Ähnlichkeitsbeziehungen,</w:t>
            </w:r>
            <w:r>
              <w:t xml:space="preserve"> geometrischen Sätzen </w:t>
            </w:r>
            <w:r w:rsidRPr="00571978">
              <w:rPr>
                <w:i/>
                <w:color w:val="808080" w:themeColor="background1" w:themeShade="80"/>
              </w:rPr>
              <w:t>und trigonometrischen Beziehungen</w:t>
            </w:r>
            <w:r>
              <w:t xml:space="preserve">, </w:t>
            </w:r>
          </w:p>
          <w:p w14:paraId="20E76AD7" w14:textId="60EB1D9D" w:rsidR="00925D0F" w:rsidRDefault="00005F42" w:rsidP="00556927">
            <w:pPr>
              <w:pStyle w:val="bersichtsraster-Kompetenz"/>
              <w:spacing w:line="22" w:lineRule="atLeast"/>
            </w:pPr>
            <w:r>
              <w:t>(Geo-10) ermitteln Maßangaben in Sachsituationen, nutzen diese für geometrische Berechnungen und bewerten die Ergebnisse sowie die Vorgehensweise</w:t>
            </w:r>
            <w:r w:rsidR="008E76D9">
              <w:t>,</w:t>
            </w:r>
            <w:r>
              <w:t xml:space="preserve"> </w:t>
            </w:r>
          </w:p>
          <w:p w14:paraId="68FA8435" w14:textId="77777777" w:rsidR="00925D0F" w:rsidRDefault="00925D0F" w:rsidP="00556927">
            <w:pPr>
              <w:pStyle w:val="bersichtsraster"/>
              <w:spacing w:line="22" w:lineRule="atLeast"/>
              <w:rPr>
                <w:lang w:eastAsia="en-US"/>
              </w:rPr>
            </w:pPr>
            <w:r>
              <w:rPr>
                <w:lang w:eastAsia="en-US"/>
              </w:rPr>
              <w:t>Prozessbezogene Kompetenzerwartungen</w:t>
            </w:r>
          </w:p>
          <w:p w14:paraId="342168C9" w14:textId="77777777" w:rsidR="00005F42" w:rsidRDefault="00005F42" w:rsidP="00556927">
            <w:pPr>
              <w:pStyle w:val="bersichtsraster-Kompetenz"/>
              <w:spacing w:line="22" w:lineRule="atLeast"/>
              <w:rPr>
                <w:rFonts w:cstheme="minorHAnsi"/>
              </w:rPr>
            </w:pPr>
            <w:r w:rsidRPr="00005F42">
              <w:rPr>
                <w:rFonts w:cstheme="minorHAnsi"/>
              </w:rPr>
              <w:t>(Ope-5)</w:t>
            </w:r>
            <w:r w:rsidRPr="00005F42">
              <w:rPr>
                <w:rFonts w:cstheme="minorHAnsi"/>
              </w:rPr>
              <w:tab/>
              <w:t xml:space="preserve">arbeiten unter Berücksichtigung mathematischer Regeln und Gesetze mit Variablen, Termen, Gleichungen und Funktionen, </w:t>
            </w:r>
          </w:p>
          <w:p w14:paraId="6F09A6CA" w14:textId="77777777" w:rsidR="0071058F" w:rsidRDefault="0071058F" w:rsidP="0071058F">
            <w:pPr>
              <w:pStyle w:val="bersichtsraster-Kompetenz"/>
              <w:spacing w:line="22" w:lineRule="atLeast"/>
            </w:pPr>
            <w:r>
              <w:t>(Ope-10) nutzen Informationen und Daten aus Medienangeboten (Printmedien, Internet und Formelsammlung) zur Informationsrecherche,</w:t>
            </w:r>
          </w:p>
          <w:p w14:paraId="00BDBBC5" w14:textId="508465A0" w:rsidR="00005F42" w:rsidRPr="00005F42" w:rsidRDefault="00005F42" w:rsidP="00556927">
            <w:pPr>
              <w:pStyle w:val="bersichtsraster-Kompetenz"/>
              <w:spacing w:line="22" w:lineRule="atLeast"/>
              <w:rPr>
                <w:rFonts w:cstheme="minorHAnsi"/>
              </w:rPr>
            </w:pPr>
            <w:r w:rsidRPr="00005F42">
              <w:rPr>
                <w:rFonts w:cstheme="minorHAnsi"/>
              </w:rPr>
              <w:t>(Mod-2) stellen eigene Fragen zu realen Situationen, die mithilfe mathematischer Kenntnisse und Fertigkeiten beantwortet werden können</w:t>
            </w:r>
            <w:r w:rsidR="00EF3014">
              <w:rPr>
                <w:rFonts w:cstheme="minorHAnsi"/>
              </w:rPr>
              <w:t>,</w:t>
            </w:r>
            <w:r w:rsidRPr="00005F42">
              <w:rPr>
                <w:rFonts w:cstheme="minorHAnsi"/>
              </w:rPr>
              <w:t xml:space="preserve"> </w:t>
            </w:r>
          </w:p>
          <w:p w14:paraId="531DAA8C" w14:textId="77777777" w:rsidR="00750934" w:rsidRDefault="00005F42" w:rsidP="00556927">
            <w:pPr>
              <w:pStyle w:val="bersichtsraster-Kompetenz"/>
              <w:spacing w:line="22" w:lineRule="atLeast"/>
              <w:rPr>
                <w:rFonts w:cstheme="minorHAnsi"/>
              </w:rPr>
            </w:pPr>
            <w:r w:rsidRPr="00005F42">
              <w:rPr>
                <w:rFonts w:cstheme="minorHAnsi"/>
              </w:rPr>
              <w:t>(Mod-3)</w:t>
            </w:r>
            <w:r w:rsidRPr="00005F42">
              <w:rPr>
                <w:rFonts w:cstheme="minorHAnsi"/>
              </w:rPr>
              <w:tab/>
              <w:t>treffen begründet Annahmen und nehmen Vereinfachungen realer Situationen vor</w:t>
            </w:r>
            <w:r w:rsidR="00750934">
              <w:rPr>
                <w:rFonts w:cstheme="minorHAnsi"/>
              </w:rPr>
              <w:t>,</w:t>
            </w:r>
          </w:p>
          <w:p w14:paraId="686D1666" w14:textId="78D068E2" w:rsidR="00750934" w:rsidRDefault="008F2699" w:rsidP="00556927">
            <w:pPr>
              <w:pStyle w:val="bersichtsraster-Kompetenz"/>
              <w:spacing w:line="22" w:lineRule="atLeast"/>
              <w:rPr>
                <w:rFonts w:cstheme="minorHAnsi"/>
              </w:rPr>
            </w:pPr>
            <w:r>
              <w:rPr>
                <w:rFonts w:cstheme="minorHAnsi"/>
              </w:rPr>
              <w:t>(Mod-7) beziehen erarbeitete Lösungen auf die reale Situation und interpretieren diese als Antwort auf die Fragestellung,</w:t>
            </w:r>
          </w:p>
          <w:p w14:paraId="670BD156" w14:textId="69AC6449" w:rsidR="00925D0F" w:rsidRPr="002A6CA5" w:rsidRDefault="00946500" w:rsidP="00556927">
            <w:pPr>
              <w:pStyle w:val="bersichtsraster-Kompetenz"/>
              <w:spacing w:line="22" w:lineRule="atLeast"/>
              <w:rPr>
                <w:rFonts w:cstheme="minorHAnsi"/>
              </w:rPr>
            </w:pPr>
            <w:r>
              <w:rPr>
                <w:rFonts w:cstheme="minorHAnsi"/>
              </w:rPr>
              <w:t>(Pro-7) überprüfen die Plausibilität von Ergebnissen</w:t>
            </w:r>
            <w:r w:rsidR="002B1FAF">
              <w:rPr>
                <w:rFonts w:cstheme="minorHAnsi"/>
              </w:rPr>
              <w:t>.</w:t>
            </w:r>
          </w:p>
        </w:tc>
        <w:tc>
          <w:tcPr>
            <w:tcW w:w="1736" w:type="pct"/>
          </w:tcPr>
          <w:p w14:paraId="679782D7" w14:textId="77777777" w:rsidR="00925D0F" w:rsidRDefault="00925D0F" w:rsidP="00556927">
            <w:pPr>
              <w:pStyle w:val="bersichtsraster"/>
              <w:spacing w:line="22" w:lineRule="atLeast"/>
            </w:pPr>
            <w:r>
              <w:t>Zur Umsetzung</w:t>
            </w:r>
          </w:p>
          <w:p w14:paraId="4FD028DF" w14:textId="71CD36F1" w:rsidR="00EA62FA" w:rsidRDefault="00EA62FA" w:rsidP="00556927">
            <w:pPr>
              <w:pStyle w:val="bersichtsraster-Aufzhlung"/>
              <w:spacing w:line="22" w:lineRule="atLeast"/>
            </w:pPr>
            <w:r>
              <w:t>Förderung des räumlichen Denkens durch die Arbeit mit Körpern</w:t>
            </w:r>
          </w:p>
          <w:p w14:paraId="7FBCCD5F" w14:textId="742E69BF" w:rsidR="00EA62FA" w:rsidRDefault="00C53AD6" w:rsidP="00556927">
            <w:pPr>
              <w:pStyle w:val="bersichtsraster-Aufzhlung"/>
              <w:spacing w:line="22" w:lineRule="atLeast"/>
            </w:pPr>
            <w:r>
              <w:t>möglich</w:t>
            </w:r>
            <w:r w:rsidR="00B448C8">
              <w:t xml:space="preserve">: </w:t>
            </w:r>
            <w:r w:rsidR="00EA62FA">
              <w:t xml:space="preserve">Unterrichtsvorhaben in Projektform </w:t>
            </w:r>
          </w:p>
          <w:p w14:paraId="091FB7F7" w14:textId="77777777" w:rsidR="00EA62FA" w:rsidRDefault="00EA62FA" w:rsidP="00556927">
            <w:pPr>
              <w:pStyle w:val="bersichtsraster-Aufzhlung"/>
              <w:spacing w:line="22" w:lineRule="atLeast"/>
            </w:pPr>
            <w:r>
              <w:t>Bedeutung von Verpackung(-svermeidung) im Rahmen der Konsumentenbildung.</w:t>
            </w:r>
          </w:p>
          <w:p w14:paraId="7BAE9D25" w14:textId="07652AF5" w:rsidR="00EA62FA" w:rsidRDefault="00B448C8" w:rsidP="00556927">
            <w:pPr>
              <w:pStyle w:val="bersichtsraster-Aufzhlung"/>
              <w:spacing w:line="22" w:lineRule="atLeast"/>
            </w:pPr>
            <w:r>
              <w:t xml:space="preserve">Möglicher Kontexte: </w:t>
            </w:r>
            <w:r w:rsidR="00EA62FA">
              <w:t>ägyptische Pyramiden</w:t>
            </w:r>
            <w:r>
              <w:t>, verpacken von Gebäuden</w:t>
            </w:r>
          </w:p>
          <w:p w14:paraId="74CF9025" w14:textId="77777777" w:rsidR="00EA62FA" w:rsidRDefault="00EA62FA" w:rsidP="00556927">
            <w:pPr>
              <w:pStyle w:val="bersichtsraster-Aufzhlung"/>
              <w:spacing w:line="22" w:lineRule="atLeast"/>
            </w:pPr>
            <w:r>
              <w:t xml:space="preserve">Integrierte Wiederholung von Einheiten </w:t>
            </w:r>
          </w:p>
          <w:p w14:paraId="59D9D772" w14:textId="77777777" w:rsidR="00EA62FA" w:rsidRDefault="00EA62FA" w:rsidP="00556927">
            <w:pPr>
              <w:pStyle w:val="bersichtsraster-Aufzhlung"/>
              <w:spacing w:line="22" w:lineRule="atLeast"/>
            </w:pPr>
            <w:r>
              <w:t xml:space="preserve">Vorstellung des funktionalen Zusammenhangs von Volumen und von Längen, Höhen oder der Grundfläche auch durch Terme erweitern </w:t>
            </w:r>
          </w:p>
          <w:p w14:paraId="3A8364D2" w14:textId="1F665359" w:rsidR="00925D0F" w:rsidRPr="00B172E1" w:rsidRDefault="00EA62FA" w:rsidP="00556927">
            <w:pPr>
              <w:pStyle w:val="bersichtsraster-Aufzhlung"/>
              <w:spacing w:line="22" w:lineRule="atLeast"/>
            </w:pPr>
            <w:r>
              <w:t>Einführung und Arbeit mit der Formelsammlung: Systematisierte Volumen- und Oberflächenformeln</w:t>
            </w:r>
          </w:p>
          <w:p w14:paraId="5DBFA9A6" w14:textId="77777777" w:rsidR="00925D0F" w:rsidRDefault="00925D0F" w:rsidP="00556927">
            <w:pPr>
              <w:pStyle w:val="bersichtsraster"/>
              <w:spacing w:line="22" w:lineRule="atLeast"/>
            </w:pPr>
            <w:r>
              <w:rPr>
                <w:rFonts w:cs="Arial"/>
              </w:rPr>
              <w:t>Zur Vernetzung</w:t>
            </w:r>
          </w:p>
          <w:p w14:paraId="08E03D03" w14:textId="77777777" w:rsidR="00EA62FA" w:rsidRDefault="00EA62FA" w:rsidP="00556927">
            <w:pPr>
              <w:pStyle w:val="bersichtsraster-Aufzhlung"/>
              <w:spacing w:line="22" w:lineRule="atLeast"/>
            </w:pPr>
            <w:r>
              <w:t>Berechnung von Vierecksflächen ←7.5</w:t>
            </w:r>
          </w:p>
          <w:p w14:paraId="1D914275" w14:textId="2F7D9C09" w:rsidR="00EA62FA" w:rsidRDefault="00EA62FA" w:rsidP="00556927">
            <w:pPr>
              <w:pStyle w:val="bersichtsraster-Aufzhlung"/>
              <w:spacing w:line="22" w:lineRule="atLeast"/>
            </w:pPr>
            <w:r>
              <w:t xml:space="preserve">Aufstellen von Termen für Oberflächen und Volumina bei Quadern </w:t>
            </w:r>
            <w:r w:rsidR="00556505">
              <w:t>←</w:t>
            </w:r>
            <w:r>
              <w:t>6.3</w:t>
            </w:r>
          </w:p>
          <w:p w14:paraId="1CDC2B96" w14:textId="4895D2EB" w:rsidR="00925D0F" w:rsidRDefault="00EA62FA" w:rsidP="00556927">
            <w:pPr>
              <w:pStyle w:val="bersichtsraster-Aufzhlung"/>
              <w:spacing w:line="22" w:lineRule="atLeast"/>
            </w:pPr>
            <w:r>
              <w:t xml:space="preserve">Volumenberechnung von weiteren Körpern, auch schiefer Körper </w:t>
            </w:r>
            <w:r w:rsidR="00556505">
              <w:t>→</w:t>
            </w:r>
            <w:r>
              <w:t>10.1</w:t>
            </w:r>
          </w:p>
          <w:p w14:paraId="4580CAA5" w14:textId="77777777" w:rsidR="00925D0F" w:rsidRDefault="00925D0F" w:rsidP="00556927">
            <w:pPr>
              <w:pStyle w:val="bersichtsraster"/>
              <w:spacing w:line="22" w:lineRule="atLeast"/>
            </w:pPr>
            <w:r>
              <w:t>Zur Erweiterung und Vertiefung</w:t>
            </w:r>
          </w:p>
          <w:p w14:paraId="4B6ABFE3" w14:textId="2A002842" w:rsidR="00925D0F" w:rsidRDefault="00EA62FA" w:rsidP="00556927">
            <w:pPr>
              <w:pStyle w:val="bersichtsraster-Aufzhlung"/>
              <w:spacing w:line="22" w:lineRule="atLeast"/>
            </w:pPr>
            <w:r>
              <w:t xml:space="preserve">heuristische Herleitung des Faktors 1/3 bei Pyramiden </w:t>
            </w:r>
          </w:p>
        </w:tc>
      </w:tr>
      <w:tr w:rsidR="00925D0F" w14:paraId="00CF7068" w14:textId="77777777" w:rsidTr="00F9236C">
        <w:trPr>
          <w:cantSplit/>
          <w:trHeight w:val="567"/>
        </w:trPr>
        <w:tc>
          <w:tcPr>
            <w:tcW w:w="545" w:type="pct"/>
            <w:shd w:val="clear" w:color="auto" w:fill="auto"/>
          </w:tcPr>
          <w:p w14:paraId="6D38269D" w14:textId="1E2E4AE6" w:rsidR="00925D0F" w:rsidRDefault="00925D0F" w:rsidP="0026505B">
            <w:pPr>
              <w:pStyle w:val="bersichtsraster"/>
              <w:rPr>
                <w:rFonts w:eastAsia="Times New Roman" w:cs="Arial"/>
                <w:szCs w:val="20"/>
              </w:rPr>
            </w:pPr>
            <w:r>
              <w:rPr>
                <w:rFonts w:eastAsia="Times New Roman" w:cs="Arial"/>
                <w:szCs w:val="20"/>
              </w:rPr>
              <w:lastRenderedPageBreak/>
              <w:t>9.7</w:t>
            </w:r>
          </w:p>
          <w:p w14:paraId="1ABE78FA" w14:textId="77777777" w:rsidR="00EA62FA" w:rsidRPr="00EA62FA" w:rsidRDefault="00EA62FA" w:rsidP="00EA62FA">
            <w:pPr>
              <w:pStyle w:val="bersichtsraster"/>
              <w:rPr>
                <w:rFonts w:cstheme="minorHAnsi"/>
                <w:color w:val="000000" w:themeColor="text1"/>
                <w:szCs w:val="20"/>
              </w:rPr>
            </w:pPr>
            <w:r w:rsidRPr="00EA62FA">
              <w:rPr>
                <w:rFonts w:cstheme="minorHAnsi"/>
                <w:color w:val="000000" w:themeColor="text1"/>
                <w:szCs w:val="20"/>
              </w:rPr>
              <w:t>Von der Größe eines Bakteriums bis zum Abstand zwischen Sternen:</w:t>
            </w:r>
          </w:p>
          <w:p w14:paraId="13E59877" w14:textId="77777777" w:rsidR="00EA62FA" w:rsidRDefault="00EA62FA" w:rsidP="00EA62FA">
            <w:pPr>
              <w:pStyle w:val="bersichtsraster"/>
              <w:rPr>
                <w:rFonts w:cstheme="minorHAnsi"/>
                <w:color w:val="000000" w:themeColor="text1"/>
                <w:szCs w:val="20"/>
              </w:rPr>
            </w:pPr>
            <w:r w:rsidRPr="00EA62FA">
              <w:rPr>
                <w:rFonts w:cstheme="minorHAnsi"/>
                <w:color w:val="000000" w:themeColor="text1"/>
                <w:szCs w:val="20"/>
              </w:rPr>
              <w:t xml:space="preserve">Potenzen und Wurzeln </w:t>
            </w:r>
          </w:p>
          <w:p w14:paraId="14B44DBB" w14:textId="398E40F0" w:rsidR="00925D0F" w:rsidRDefault="00C07D90" w:rsidP="00EA62FA">
            <w:pPr>
              <w:pStyle w:val="bersichtsraster"/>
            </w:pPr>
            <w:r>
              <w:rPr>
                <w:rFonts w:cstheme="minorHAnsi"/>
                <w:szCs w:val="20"/>
              </w:rPr>
              <w:t>ca. 1</w:t>
            </w:r>
            <w:r w:rsidR="00EA62FA">
              <w:rPr>
                <w:rFonts w:cstheme="minorHAnsi"/>
                <w:szCs w:val="20"/>
              </w:rPr>
              <w:t>6</w:t>
            </w:r>
            <w:r>
              <w:rPr>
                <w:rFonts w:cstheme="minorHAnsi"/>
                <w:szCs w:val="20"/>
              </w:rPr>
              <w:t xml:space="preserve"> </w:t>
            </w:r>
            <w:r w:rsidR="00C6598D">
              <w:rPr>
                <w:rFonts w:cstheme="minorHAnsi"/>
                <w:szCs w:val="20"/>
              </w:rPr>
              <w:t>U.-Std.</w:t>
            </w:r>
          </w:p>
          <w:p w14:paraId="58AD5DCA" w14:textId="08DEFA62" w:rsidR="00925D0F" w:rsidRPr="00DE4507" w:rsidRDefault="00925D0F" w:rsidP="0026505B">
            <w:pPr>
              <w:pStyle w:val="bersichtsraster"/>
            </w:pPr>
          </w:p>
        </w:tc>
        <w:tc>
          <w:tcPr>
            <w:tcW w:w="794" w:type="pct"/>
          </w:tcPr>
          <w:p w14:paraId="519A1DB5" w14:textId="77777777" w:rsidR="00925D0F" w:rsidRPr="0026505B" w:rsidRDefault="00925D0F" w:rsidP="00C07D90">
            <w:pPr>
              <w:pStyle w:val="bersichtsraster"/>
            </w:pPr>
            <w:r w:rsidRPr="0026505B">
              <w:t>Arithmetik / Algebra</w:t>
            </w:r>
          </w:p>
          <w:p w14:paraId="2B958B1D" w14:textId="22514826" w:rsidR="00EA62FA" w:rsidRDefault="00EA62FA" w:rsidP="00EA62FA">
            <w:pPr>
              <w:pStyle w:val="bersichtsraster-Aufzhlung"/>
            </w:pPr>
            <w:r>
              <w:t>Zahlbereichserweiterung: Reelle Zahlen</w:t>
            </w:r>
          </w:p>
          <w:p w14:paraId="2306A4A3" w14:textId="77777777" w:rsidR="00EA62FA" w:rsidRPr="00571978" w:rsidRDefault="00EA62FA" w:rsidP="00EA62FA">
            <w:pPr>
              <w:pStyle w:val="bersichtsraster-Aufzhlung"/>
              <w:rPr>
                <w:i/>
                <w:color w:val="808080" w:themeColor="background1" w:themeShade="80"/>
              </w:rPr>
            </w:pPr>
            <w:r>
              <w:t xml:space="preserve">Begriffsbildung: Potenzen, Wurzeln, </w:t>
            </w:r>
            <w:r w:rsidRPr="00571978">
              <w:rPr>
                <w:i/>
                <w:color w:val="808080" w:themeColor="background1" w:themeShade="80"/>
              </w:rPr>
              <w:t>Logarithmen</w:t>
            </w:r>
          </w:p>
          <w:p w14:paraId="0DF3F56A" w14:textId="7AE8F4F8" w:rsidR="00925D0F" w:rsidRPr="00B172E1" w:rsidRDefault="00EA62FA" w:rsidP="00EA62FA">
            <w:pPr>
              <w:pStyle w:val="bersichtsraster-Aufzhlung"/>
            </w:pPr>
            <w:r>
              <w:t>Gesetze und Regeln: Potenzgesetze, Wurzelgesetze</w:t>
            </w:r>
          </w:p>
        </w:tc>
        <w:tc>
          <w:tcPr>
            <w:tcW w:w="1925" w:type="pct"/>
          </w:tcPr>
          <w:p w14:paraId="78EAFBC6" w14:textId="77777777" w:rsidR="00925D0F" w:rsidRDefault="00925D0F" w:rsidP="00556927">
            <w:pPr>
              <w:pStyle w:val="bersichtsraster"/>
              <w:spacing w:line="22" w:lineRule="atLeast"/>
              <w:rPr>
                <w:lang w:eastAsia="en-US"/>
              </w:rPr>
            </w:pPr>
            <w:r>
              <w:rPr>
                <w:lang w:eastAsia="en-US"/>
              </w:rPr>
              <w:t>Konkretisierte Kompetenzerwartungen</w:t>
            </w:r>
          </w:p>
          <w:p w14:paraId="60DDDEFF" w14:textId="09106D3F" w:rsidR="00EA62FA" w:rsidRDefault="00EA62FA" w:rsidP="00556927">
            <w:pPr>
              <w:pStyle w:val="bersichtsraster-Kompetenz"/>
              <w:spacing w:line="22" w:lineRule="atLeast"/>
            </w:pPr>
            <w:r>
              <w:t>(Ari-1) stellen Zahlen in Zehnerpotenzschreibweise dar,</w:t>
            </w:r>
          </w:p>
          <w:p w14:paraId="3AC0BB0C" w14:textId="7FC138D1" w:rsidR="00EA62FA" w:rsidRDefault="00EA62FA" w:rsidP="00556927">
            <w:pPr>
              <w:pStyle w:val="bersichtsraster-Kompetenz"/>
              <w:spacing w:line="22" w:lineRule="atLeast"/>
            </w:pPr>
            <w:r>
              <w:t>(Ari-3) vereinfachen Terme, bei denen die Potenzgesetze unmittelbar anzuwenden sind,</w:t>
            </w:r>
          </w:p>
          <w:p w14:paraId="0ED4901B" w14:textId="48902653" w:rsidR="00EA62FA" w:rsidRDefault="00EA62FA" w:rsidP="00556927">
            <w:pPr>
              <w:pStyle w:val="bersichtsraster-Kompetenz"/>
              <w:spacing w:line="22" w:lineRule="atLeast"/>
            </w:pPr>
            <w:r>
              <w:t>(Ari-4) wechseln zwischen Bruchdarstellung und Potenzschreibweise,</w:t>
            </w:r>
          </w:p>
          <w:p w14:paraId="0BA91FFF" w14:textId="1677AC81" w:rsidR="00EA62FA" w:rsidRDefault="00EA62FA" w:rsidP="00556927">
            <w:pPr>
              <w:pStyle w:val="bersichtsraster-Kompetenz"/>
              <w:spacing w:line="22" w:lineRule="atLeast"/>
            </w:pPr>
            <w:r>
              <w:t>(Ari-5) wechseln zwischen Wurzel- und Potenzschreibweise,</w:t>
            </w:r>
          </w:p>
          <w:p w14:paraId="69C9C0FB" w14:textId="085DCDA4" w:rsidR="00925D0F" w:rsidRDefault="00EA62FA" w:rsidP="00556927">
            <w:pPr>
              <w:pStyle w:val="bersichtsraster-Kompetenz"/>
              <w:spacing w:line="22" w:lineRule="atLeast"/>
            </w:pPr>
            <w:r>
              <w:t>(Ari-9) wenden das Radizieren als Umkehrung des Potenzierens an</w:t>
            </w:r>
            <w:r w:rsidR="008E76D9">
              <w:t>,</w:t>
            </w:r>
          </w:p>
          <w:p w14:paraId="7BFD4628" w14:textId="77777777" w:rsidR="00925D0F" w:rsidRDefault="00925D0F" w:rsidP="00556927">
            <w:pPr>
              <w:pStyle w:val="bersichtsraster"/>
              <w:spacing w:line="22" w:lineRule="atLeast"/>
              <w:rPr>
                <w:lang w:eastAsia="en-US"/>
              </w:rPr>
            </w:pPr>
            <w:r>
              <w:rPr>
                <w:lang w:eastAsia="en-US"/>
              </w:rPr>
              <w:t>Prozessbezogene Kompetenzerwartungen</w:t>
            </w:r>
          </w:p>
          <w:p w14:paraId="75705DB5" w14:textId="77777777" w:rsidR="00EA62FA" w:rsidRPr="00EA62FA" w:rsidRDefault="00EA62FA" w:rsidP="00556927">
            <w:pPr>
              <w:pStyle w:val="bersichtsraster-Kompetenz"/>
              <w:spacing w:line="22" w:lineRule="atLeast"/>
              <w:rPr>
                <w:rFonts w:cstheme="minorHAnsi"/>
              </w:rPr>
            </w:pPr>
            <w:r w:rsidRPr="00EA62FA">
              <w:rPr>
                <w:rFonts w:cstheme="minorHAnsi"/>
              </w:rPr>
              <w:t>(Ope-5) arbeiten unter Berücksichtigung mathematischer Regeln und Gesetze mit Variablen, Termen, Gleichungen und Funktionen,</w:t>
            </w:r>
          </w:p>
          <w:p w14:paraId="72C7CC55" w14:textId="3B27A258" w:rsidR="00EA62FA" w:rsidRPr="00EA62FA" w:rsidRDefault="00EA62FA" w:rsidP="00556927">
            <w:pPr>
              <w:pStyle w:val="bersichtsraster-Kompetenz"/>
              <w:spacing w:line="22" w:lineRule="atLeast"/>
              <w:rPr>
                <w:rFonts w:cstheme="minorHAnsi"/>
              </w:rPr>
            </w:pPr>
            <w:r w:rsidRPr="00EA62FA">
              <w:rPr>
                <w:rFonts w:cstheme="minorHAnsi"/>
              </w:rPr>
              <w:t>(Ope-6) führen Darstellungswechsel sicher aus</w:t>
            </w:r>
            <w:r w:rsidR="008E76D9">
              <w:rPr>
                <w:rFonts w:cstheme="minorHAnsi"/>
              </w:rPr>
              <w:t>,</w:t>
            </w:r>
          </w:p>
          <w:p w14:paraId="0BCAA095" w14:textId="77777777" w:rsidR="00925D0F" w:rsidRDefault="00EA62FA" w:rsidP="00377B2F">
            <w:pPr>
              <w:pStyle w:val="bersichtsraster-Kompetenz"/>
              <w:spacing w:line="22" w:lineRule="atLeast"/>
              <w:rPr>
                <w:rFonts w:cstheme="minorHAnsi"/>
              </w:rPr>
            </w:pPr>
            <w:r w:rsidRPr="00EA62FA">
              <w:rPr>
                <w:rFonts w:cstheme="minorHAnsi"/>
              </w:rPr>
              <w:t>(Ope-8) nutzen schematisierte und strategiegeleitete Verfahren, Algorithmen und Regeln</w:t>
            </w:r>
            <w:r w:rsidR="004602B7">
              <w:rPr>
                <w:rFonts w:cstheme="minorHAnsi"/>
              </w:rPr>
              <w:t xml:space="preserve">, </w:t>
            </w:r>
          </w:p>
          <w:p w14:paraId="21E0E657" w14:textId="4B3CB6AA" w:rsidR="00750934" w:rsidRDefault="004602B7" w:rsidP="004602B7">
            <w:pPr>
              <w:pStyle w:val="bersichtsraster-Kompetenz"/>
              <w:spacing w:line="22" w:lineRule="atLeast"/>
              <w:rPr>
                <w:rFonts w:cstheme="minorHAnsi"/>
              </w:rPr>
            </w:pPr>
            <w:r>
              <w:rPr>
                <w:rFonts w:cstheme="minorHAnsi"/>
              </w:rPr>
              <w:t xml:space="preserve">(Pro-5) </w:t>
            </w:r>
            <w:r w:rsidRPr="004602B7">
              <w:rPr>
                <w:rFonts w:cstheme="minorHAnsi"/>
              </w:rPr>
              <w:t>nutzen heuristis</w:t>
            </w:r>
            <w:r>
              <w:rPr>
                <w:rFonts w:cstheme="minorHAnsi"/>
              </w:rPr>
              <w:t>che Strategien und Prinzipien ([…]</w:t>
            </w:r>
            <w:r w:rsidR="00750934">
              <w:rPr>
                <w:rFonts w:cstheme="minorHAnsi"/>
              </w:rPr>
              <w:t xml:space="preserve"> </w:t>
            </w:r>
            <w:r w:rsidRPr="004602B7">
              <w:rPr>
                <w:rFonts w:cstheme="minorHAnsi"/>
              </w:rPr>
              <w:t>Spezialfälle finde</w:t>
            </w:r>
            <w:r w:rsidR="00B63BB4">
              <w:rPr>
                <w:rFonts w:cstheme="minorHAnsi"/>
              </w:rPr>
              <w:t>n, Analogiebetrachtungen</w:t>
            </w:r>
            <w:r w:rsidRPr="004602B7">
              <w:rPr>
                <w:rFonts w:cstheme="minorHAnsi"/>
              </w:rPr>
              <w:t xml:space="preserve"> </w:t>
            </w:r>
            <w:r>
              <w:rPr>
                <w:rFonts w:cstheme="minorHAnsi"/>
              </w:rPr>
              <w:t>[…]</w:t>
            </w:r>
            <w:r w:rsidR="00B63BB4">
              <w:rPr>
                <w:rFonts w:cstheme="minorHAnsi"/>
              </w:rPr>
              <w:t>,</w:t>
            </w:r>
            <w:r>
              <w:rPr>
                <w:rFonts w:cstheme="minorHAnsi"/>
              </w:rPr>
              <w:t xml:space="preserve"> </w:t>
            </w:r>
            <w:r w:rsidRPr="004602B7">
              <w:rPr>
                <w:rFonts w:cstheme="minorHAnsi"/>
              </w:rPr>
              <w:t xml:space="preserve">Zurückführen auf Bekanntes, </w:t>
            </w:r>
            <w:r>
              <w:rPr>
                <w:rFonts w:cstheme="minorHAnsi"/>
              </w:rPr>
              <w:t xml:space="preserve">[…] </w:t>
            </w:r>
            <w:r w:rsidRPr="004602B7">
              <w:rPr>
                <w:rFonts w:cstheme="minorHAnsi"/>
              </w:rPr>
              <w:t>Schlussfolgern, Verallgemeinern)</w:t>
            </w:r>
            <w:r w:rsidR="00750934">
              <w:rPr>
                <w:rFonts w:cstheme="minorHAnsi"/>
              </w:rPr>
              <w:t>,</w:t>
            </w:r>
          </w:p>
          <w:p w14:paraId="631A8D9E" w14:textId="04255FD5" w:rsidR="004602B7" w:rsidRPr="00377B2F" w:rsidRDefault="002B1FAF" w:rsidP="004602B7">
            <w:pPr>
              <w:pStyle w:val="bersichtsraster-Kompetenz"/>
              <w:spacing w:line="22" w:lineRule="atLeast"/>
              <w:rPr>
                <w:rFonts w:cstheme="minorHAnsi"/>
              </w:rPr>
            </w:pPr>
            <w:r>
              <w:rPr>
                <w:rFonts w:cstheme="minorHAnsi"/>
              </w:rPr>
              <w:t>(Kom-7) wählen je nach Situation und Zweck geeignete Darstellungsformen.</w:t>
            </w:r>
          </w:p>
        </w:tc>
        <w:tc>
          <w:tcPr>
            <w:tcW w:w="1736" w:type="pct"/>
          </w:tcPr>
          <w:p w14:paraId="504DBC80" w14:textId="77777777" w:rsidR="00925D0F" w:rsidRDefault="00925D0F" w:rsidP="00556927">
            <w:pPr>
              <w:pStyle w:val="bersichtsraster"/>
              <w:spacing w:line="22" w:lineRule="atLeast"/>
            </w:pPr>
            <w:r>
              <w:t>Zur Umsetzung</w:t>
            </w:r>
          </w:p>
          <w:p w14:paraId="7EE95445" w14:textId="6871B91F" w:rsidR="00EA62FA" w:rsidRDefault="00925D0F" w:rsidP="00556927">
            <w:pPr>
              <w:pStyle w:val="bersichtsraster-Aufzhlung"/>
              <w:spacing w:line="22" w:lineRule="atLeast"/>
            </w:pPr>
            <w:r>
              <w:t xml:space="preserve"> </w:t>
            </w:r>
            <w:r w:rsidR="00EA62FA">
              <w:t xml:space="preserve">Vorstellung von Größenordnung und das Rechnen mit Größen im Kontext </w:t>
            </w:r>
            <w:r w:rsidR="00556505">
              <w:t>→</w:t>
            </w:r>
            <w:r w:rsidR="00EA62FA">
              <w:t>Physik, Biologie und Chemie</w:t>
            </w:r>
          </w:p>
          <w:p w14:paraId="5852C517" w14:textId="70725690" w:rsidR="00EA62FA" w:rsidRDefault="00EA62FA" w:rsidP="00556927">
            <w:pPr>
              <w:pStyle w:val="bersichtsraster-Aufzhlung"/>
              <w:spacing w:line="22" w:lineRule="atLeast"/>
            </w:pPr>
            <w:r>
              <w:t xml:space="preserve">Potenzschreibweise und eventuell Regel zur Addition von Exponenten aus </w:t>
            </w:r>
            <w:r w:rsidR="00556505">
              <w:t>←</w:t>
            </w:r>
            <w:r>
              <w:t>6.1 bekannt</w:t>
            </w:r>
          </w:p>
          <w:p w14:paraId="7A5FDE17" w14:textId="77777777" w:rsidR="00EA62FA" w:rsidRDefault="00EA62FA" w:rsidP="00556927">
            <w:pPr>
              <w:pStyle w:val="bersichtsraster-Aufzhlung"/>
              <w:spacing w:line="22" w:lineRule="atLeast"/>
            </w:pPr>
            <w:r>
              <w:t>Beim Rechnen mit Zahlen in Zehnerpotenzschreibweise werden erste Potenzgesetze entdeckt und auf andere Basen verallgemeinert</w:t>
            </w:r>
          </w:p>
          <w:p w14:paraId="4AD81749" w14:textId="77777777" w:rsidR="00EA62FA" w:rsidRDefault="00EA62FA" w:rsidP="00556927">
            <w:pPr>
              <w:pStyle w:val="bersichtsraster-Aufzhlung"/>
              <w:spacing w:line="22" w:lineRule="atLeast"/>
            </w:pPr>
            <w:r>
              <w:t>Negative Exponenten aus dem Permanenzprinzip folgern</w:t>
            </w:r>
          </w:p>
          <w:p w14:paraId="514547AD" w14:textId="07E0819B" w:rsidR="00925D0F" w:rsidRPr="00B172E1" w:rsidRDefault="00EA62FA" w:rsidP="00556927">
            <w:pPr>
              <w:pStyle w:val="bersichtsraster-Aufzhlung"/>
              <w:spacing w:line="22" w:lineRule="atLeast"/>
            </w:pPr>
            <w:r>
              <w:t>Wurzelgesetze aus den Potenzgesetzen herleiten</w:t>
            </w:r>
          </w:p>
          <w:p w14:paraId="69DB9522" w14:textId="77777777" w:rsidR="00925D0F" w:rsidRDefault="00925D0F" w:rsidP="00556927">
            <w:pPr>
              <w:pStyle w:val="bersichtsraster"/>
              <w:spacing w:line="22" w:lineRule="atLeast"/>
            </w:pPr>
            <w:r>
              <w:rPr>
                <w:rFonts w:cs="Arial"/>
              </w:rPr>
              <w:t>Zur Vernetzung</w:t>
            </w:r>
          </w:p>
          <w:p w14:paraId="3704389D" w14:textId="77777777" w:rsidR="00EA62FA" w:rsidRDefault="00EA62FA" w:rsidP="00556927">
            <w:pPr>
              <w:pStyle w:val="bersichtsraster-Aufzhlung"/>
              <w:spacing w:line="22" w:lineRule="atLeast"/>
            </w:pPr>
            <w:r>
              <w:t xml:space="preserve">Auf Quadratwurzeln und Wurzelgesetze aus ←9.2 zurückgreifen </w:t>
            </w:r>
          </w:p>
          <w:p w14:paraId="27F518AA" w14:textId="07B7B486" w:rsidR="00925D0F" w:rsidRDefault="00EA62FA" w:rsidP="00556927">
            <w:pPr>
              <w:pStyle w:val="bersichtsraster-Aufzhlung"/>
              <w:spacing w:line="22" w:lineRule="atLeast"/>
            </w:pPr>
            <w:r>
              <w:t xml:space="preserve">Potenzrechenregeln bei Exponentialfunktionen </w:t>
            </w:r>
            <w:r w:rsidR="00556505">
              <w:t>→</w:t>
            </w:r>
            <w:r>
              <w:t>10.2 und 10.5</w:t>
            </w:r>
          </w:p>
          <w:p w14:paraId="0CB7C363" w14:textId="75B99902" w:rsidR="00925D0F" w:rsidRDefault="00925D0F" w:rsidP="002A6CA5">
            <w:pPr>
              <w:pStyle w:val="bersichtsraster-Aufzhlung"/>
              <w:numPr>
                <w:ilvl w:val="0"/>
                <w:numId w:val="0"/>
              </w:numPr>
              <w:spacing w:line="22" w:lineRule="atLeast"/>
              <w:ind w:left="227"/>
            </w:pPr>
          </w:p>
        </w:tc>
      </w:tr>
      <w:tr w:rsidR="00925D0F" w14:paraId="628AEF87" w14:textId="77777777" w:rsidTr="00F9236C">
        <w:trPr>
          <w:cantSplit/>
          <w:trHeight w:val="567"/>
        </w:trPr>
        <w:tc>
          <w:tcPr>
            <w:tcW w:w="545" w:type="pct"/>
            <w:shd w:val="clear" w:color="auto" w:fill="auto"/>
          </w:tcPr>
          <w:p w14:paraId="572BA7C7" w14:textId="777F1FA9" w:rsidR="00925D0F" w:rsidRDefault="00925D0F" w:rsidP="00FE3638">
            <w:pPr>
              <w:pStyle w:val="bersichtsraster"/>
              <w:rPr>
                <w:rFonts w:eastAsia="Times New Roman" w:cs="Arial"/>
                <w:szCs w:val="20"/>
              </w:rPr>
            </w:pPr>
            <w:r>
              <w:rPr>
                <w:rFonts w:eastAsia="Times New Roman" w:cs="Arial"/>
                <w:szCs w:val="20"/>
              </w:rPr>
              <w:lastRenderedPageBreak/>
              <w:t>9.8</w:t>
            </w:r>
          </w:p>
          <w:p w14:paraId="24868686" w14:textId="77777777" w:rsidR="00EA62FA" w:rsidRPr="00EA62FA" w:rsidRDefault="00EA62FA" w:rsidP="00EA62FA">
            <w:pPr>
              <w:pStyle w:val="bersichtsraster"/>
              <w:rPr>
                <w:rFonts w:cstheme="minorHAnsi"/>
                <w:color w:val="000000" w:themeColor="text1"/>
                <w:szCs w:val="20"/>
              </w:rPr>
            </w:pPr>
            <w:r w:rsidRPr="00EA62FA">
              <w:rPr>
                <w:rFonts w:cstheme="minorHAnsi"/>
                <w:color w:val="000000" w:themeColor="text1"/>
                <w:szCs w:val="20"/>
              </w:rPr>
              <w:t>Mit Maßband und Jakobsstab unterwegs:</w:t>
            </w:r>
          </w:p>
          <w:p w14:paraId="178298CC" w14:textId="56465874" w:rsidR="00925D0F" w:rsidRDefault="00EA62FA" w:rsidP="00EA62FA">
            <w:pPr>
              <w:pStyle w:val="bersichtsraster"/>
              <w:spacing w:line="276" w:lineRule="auto"/>
              <w:rPr>
                <w:rFonts w:cstheme="minorHAnsi"/>
                <w:color w:val="000000" w:themeColor="text1"/>
                <w:szCs w:val="20"/>
              </w:rPr>
            </w:pPr>
            <w:r w:rsidRPr="00EA62FA">
              <w:rPr>
                <w:rFonts w:cstheme="minorHAnsi"/>
                <w:color w:val="000000" w:themeColor="text1"/>
                <w:szCs w:val="20"/>
              </w:rPr>
              <w:t>Maßstabsge</w:t>
            </w:r>
            <w:r w:rsidR="00DC0B7C">
              <w:rPr>
                <w:rFonts w:cstheme="minorHAnsi"/>
                <w:color w:val="000000" w:themeColor="text1"/>
                <w:szCs w:val="20"/>
              </w:rPr>
              <w:softHyphen/>
            </w:r>
            <w:r w:rsidRPr="00EA62FA">
              <w:rPr>
                <w:rFonts w:cstheme="minorHAnsi"/>
                <w:color w:val="000000" w:themeColor="text1"/>
                <w:szCs w:val="20"/>
              </w:rPr>
              <w:t xml:space="preserve">treue Abbildungen mithilfe zentrischer Streckungen </w:t>
            </w:r>
          </w:p>
          <w:p w14:paraId="082C872E" w14:textId="300DD33C" w:rsidR="00925D0F" w:rsidRDefault="00C07D90" w:rsidP="00925D0F">
            <w:pPr>
              <w:pStyle w:val="bersichtsraster"/>
            </w:pPr>
            <w:r>
              <w:rPr>
                <w:rFonts w:cstheme="minorHAnsi"/>
                <w:szCs w:val="20"/>
              </w:rPr>
              <w:t>ca. 1</w:t>
            </w:r>
            <w:r w:rsidR="00EA62FA">
              <w:rPr>
                <w:rFonts w:cstheme="minorHAnsi"/>
                <w:szCs w:val="20"/>
              </w:rPr>
              <w:t>6</w:t>
            </w:r>
            <w:r>
              <w:rPr>
                <w:rFonts w:cstheme="minorHAnsi"/>
                <w:szCs w:val="20"/>
              </w:rPr>
              <w:t xml:space="preserve"> </w:t>
            </w:r>
            <w:r w:rsidR="00C6598D">
              <w:rPr>
                <w:rFonts w:cstheme="minorHAnsi"/>
                <w:szCs w:val="20"/>
              </w:rPr>
              <w:t>U.-Std.</w:t>
            </w:r>
          </w:p>
          <w:p w14:paraId="0D9F7754" w14:textId="6416BBB3" w:rsidR="00925D0F" w:rsidRDefault="00925D0F" w:rsidP="00FE3638">
            <w:pPr>
              <w:pStyle w:val="bersichtsraster"/>
            </w:pPr>
          </w:p>
        </w:tc>
        <w:tc>
          <w:tcPr>
            <w:tcW w:w="794" w:type="pct"/>
          </w:tcPr>
          <w:p w14:paraId="1B34E928" w14:textId="77777777" w:rsidR="00925D0F" w:rsidRDefault="00925D0F" w:rsidP="00C07D90">
            <w:pPr>
              <w:pStyle w:val="bersichtsraster"/>
            </w:pPr>
            <w:r>
              <w:t>Geometrie</w:t>
            </w:r>
          </w:p>
          <w:p w14:paraId="39B18EF5" w14:textId="14C69D7F" w:rsidR="00925D0F" w:rsidRPr="00B172E1" w:rsidRDefault="00EA62FA" w:rsidP="00EA62FA">
            <w:pPr>
              <w:pStyle w:val="bersichtsraster-Aufzhlung"/>
            </w:pPr>
            <w:r w:rsidRPr="00EA62FA">
              <w:t>Abbildung/ Lagebeziehung: zentrische Streckungen, Ähnlichkeit</w:t>
            </w:r>
          </w:p>
        </w:tc>
        <w:tc>
          <w:tcPr>
            <w:tcW w:w="1925" w:type="pct"/>
          </w:tcPr>
          <w:p w14:paraId="5D0EFD5D" w14:textId="77777777" w:rsidR="00925D0F" w:rsidRDefault="00925D0F" w:rsidP="00556927">
            <w:pPr>
              <w:pStyle w:val="bersichtsraster"/>
              <w:spacing w:line="22" w:lineRule="atLeast"/>
              <w:rPr>
                <w:lang w:eastAsia="en-US"/>
              </w:rPr>
            </w:pPr>
            <w:r>
              <w:rPr>
                <w:lang w:eastAsia="en-US"/>
              </w:rPr>
              <w:t>Konkretisierte Kompetenzerwartungen</w:t>
            </w:r>
          </w:p>
          <w:p w14:paraId="766B0A9A" w14:textId="61E3DDAB" w:rsidR="00EA62FA" w:rsidRDefault="00EA62FA" w:rsidP="00556927">
            <w:pPr>
              <w:pStyle w:val="bersichtsraster-Kompetenz"/>
              <w:spacing w:line="22" w:lineRule="atLeast"/>
            </w:pPr>
            <w:r>
              <w:t>(Geo-2)</w:t>
            </w:r>
            <w:r>
              <w:tab/>
              <w:t>erzeugen ähnliche Figuren durch zentrische Streckungen und ermitteln aus gegebenen Abbildungen Streckzentrum und Streckfaktor,</w:t>
            </w:r>
          </w:p>
          <w:p w14:paraId="03829C14" w14:textId="14A76750" w:rsidR="00EA62FA" w:rsidRDefault="00EA62FA" w:rsidP="00556927">
            <w:pPr>
              <w:pStyle w:val="bersichtsraster-Kompetenz"/>
              <w:spacing w:line="22" w:lineRule="atLeast"/>
            </w:pPr>
            <w:r>
              <w:t>(Geo-9)</w:t>
            </w:r>
            <w:r>
              <w:tab/>
              <w:t xml:space="preserve">berechnen Größen mithilfe von Ähnlichkeitsbeziehungen, geometrischen Sätzen </w:t>
            </w:r>
            <w:r w:rsidRPr="003B3CCE">
              <w:rPr>
                <w:i/>
                <w:color w:val="808080" w:themeColor="background1" w:themeShade="80"/>
              </w:rPr>
              <w:t>und trigonometrischen Beziehungen</w:t>
            </w:r>
            <w:r>
              <w:t>,</w:t>
            </w:r>
          </w:p>
          <w:p w14:paraId="231AC25D" w14:textId="66DBE55A" w:rsidR="00925D0F" w:rsidRDefault="00EA62FA" w:rsidP="00556927">
            <w:pPr>
              <w:pStyle w:val="bersichtsraster-Kompetenz"/>
              <w:spacing w:line="22" w:lineRule="atLeast"/>
            </w:pPr>
            <w:r>
              <w:t>(Geo-10) ermitteln Maßangaben in Sachsituationen, nutzen diese für geometrische Berechnungen und bewerten die Ergebnisse sowie die Vorgehensweise</w:t>
            </w:r>
            <w:r w:rsidR="008E76D9">
              <w:t>,</w:t>
            </w:r>
          </w:p>
          <w:p w14:paraId="549F261A" w14:textId="77777777" w:rsidR="00925D0F" w:rsidRDefault="00925D0F" w:rsidP="00556927">
            <w:pPr>
              <w:pStyle w:val="bersichtsraster"/>
              <w:spacing w:line="22" w:lineRule="atLeast"/>
              <w:rPr>
                <w:lang w:eastAsia="en-US"/>
              </w:rPr>
            </w:pPr>
            <w:r>
              <w:rPr>
                <w:lang w:eastAsia="en-US"/>
              </w:rPr>
              <w:t>Prozessbezogene Kompetenzerwartungen</w:t>
            </w:r>
          </w:p>
          <w:p w14:paraId="57FC2003" w14:textId="77777777" w:rsidR="00EA62FA" w:rsidRPr="00EA62FA" w:rsidRDefault="00EA62FA" w:rsidP="00556927">
            <w:pPr>
              <w:pStyle w:val="bersichtsraster-Kompetenz"/>
              <w:spacing w:line="22" w:lineRule="atLeast"/>
              <w:rPr>
                <w:rFonts w:cstheme="minorHAnsi"/>
              </w:rPr>
            </w:pPr>
            <w:r w:rsidRPr="00EA62FA">
              <w:rPr>
                <w:rFonts w:cstheme="minorHAnsi"/>
              </w:rPr>
              <w:t>(Ope-9)</w:t>
            </w:r>
            <w:r w:rsidRPr="00EA62FA">
              <w:rPr>
                <w:rFonts w:cstheme="minorHAnsi"/>
              </w:rPr>
              <w:tab/>
              <w:t xml:space="preserve">nutzen mathematische Hilfsmittel (Lineal, Geodreieck und Zirkel) zum Messen, genauen Zeichnen und Konstruieren, </w:t>
            </w:r>
          </w:p>
          <w:p w14:paraId="7E64F551" w14:textId="77777777" w:rsidR="00EA62FA" w:rsidRPr="00EA62FA" w:rsidRDefault="00EA62FA" w:rsidP="00556927">
            <w:pPr>
              <w:pStyle w:val="bersichtsraster-Kompetenz"/>
              <w:spacing w:line="22" w:lineRule="atLeast"/>
              <w:rPr>
                <w:rFonts w:cstheme="minorHAnsi"/>
              </w:rPr>
            </w:pPr>
            <w:r w:rsidRPr="00EA62FA">
              <w:rPr>
                <w:rFonts w:cstheme="minorHAnsi"/>
              </w:rPr>
              <w:t>(Mod-1)</w:t>
            </w:r>
            <w:r w:rsidRPr="00EA62FA">
              <w:rPr>
                <w:rFonts w:cstheme="minorHAnsi"/>
              </w:rPr>
              <w:tab/>
              <w:t>erfassen reale Situationen und beschreiben diese mit Worten und Skizzen,</w:t>
            </w:r>
          </w:p>
          <w:p w14:paraId="4F35C6BF" w14:textId="454CEB75" w:rsidR="009F3D86" w:rsidRDefault="00EA62FA" w:rsidP="00556927">
            <w:pPr>
              <w:pStyle w:val="bersichtsraster-Kompetenz"/>
              <w:spacing w:line="22" w:lineRule="atLeast"/>
              <w:rPr>
                <w:rFonts w:cstheme="minorHAnsi"/>
              </w:rPr>
            </w:pPr>
            <w:r w:rsidRPr="00EA62FA">
              <w:rPr>
                <w:rFonts w:cstheme="minorHAnsi"/>
              </w:rPr>
              <w:t>(Mod-2) stellen eigene Fragen zu realen Situationen, die mithilfe mathematischer Kenntnisse und Fertigkeiten beantwortet werden können</w:t>
            </w:r>
            <w:r w:rsidR="009F3D86">
              <w:rPr>
                <w:rFonts w:cstheme="minorHAnsi"/>
              </w:rPr>
              <w:t xml:space="preserve">, </w:t>
            </w:r>
          </w:p>
          <w:p w14:paraId="32F1B368" w14:textId="6C35B15B" w:rsidR="00750934" w:rsidRDefault="008F2699" w:rsidP="00556927">
            <w:pPr>
              <w:pStyle w:val="bersichtsraster-Kompetenz"/>
              <w:spacing w:line="22" w:lineRule="atLeast"/>
              <w:rPr>
                <w:rFonts w:cstheme="minorHAnsi"/>
              </w:rPr>
            </w:pPr>
            <w:r>
              <w:rPr>
                <w:rFonts w:cstheme="minorHAnsi"/>
              </w:rPr>
              <w:t>(Mod-7) beziehen erarbeitete Lösungen auf die reale Situation und interpretieren diese als Antwort auf die Fragestellung,</w:t>
            </w:r>
          </w:p>
          <w:p w14:paraId="6DEBC9B4" w14:textId="6D33BC14" w:rsidR="009F3D86" w:rsidRDefault="009F3D86" w:rsidP="00556927">
            <w:pPr>
              <w:pStyle w:val="bersichtsraster-Kompetenz"/>
              <w:spacing w:line="22" w:lineRule="atLeast"/>
              <w:rPr>
                <w:rFonts w:cstheme="minorHAnsi"/>
              </w:rPr>
            </w:pPr>
            <w:r>
              <w:rPr>
                <w:rFonts w:cstheme="minorHAnsi"/>
              </w:rPr>
              <w:t xml:space="preserve">(Pro-9) </w:t>
            </w:r>
            <w:r w:rsidRPr="009F3D86">
              <w:rPr>
                <w:rFonts w:cstheme="minorHAnsi"/>
              </w:rPr>
              <w:t>analysieren und reflektieren Ursachen von Fehlern</w:t>
            </w:r>
            <w:r w:rsidR="00727348">
              <w:rPr>
                <w:rFonts w:cstheme="minorHAnsi"/>
              </w:rPr>
              <w:t>.</w:t>
            </w:r>
          </w:p>
          <w:p w14:paraId="6BC624BE" w14:textId="77777777" w:rsidR="00925D0F" w:rsidRDefault="00925D0F" w:rsidP="00556927">
            <w:pPr>
              <w:pStyle w:val="bersichtsraster"/>
              <w:spacing w:line="22" w:lineRule="atLeast"/>
            </w:pPr>
          </w:p>
        </w:tc>
        <w:tc>
          <w:tcPr>
            <w:tcW w:w="1736" w:type="pct"/>
          </w:tcPr>
          <w:p w14:paraId="37CECC94" w14:textId="77777777" w:rsidR="00925D0F" w:rsidRDefault="00925D0F" w:rsidP="00556927">
            <w:pPr>
              <w:pStyle w:val="bersichtsraster"/>
              <w:spacing w:line="22" w:lineRule="atLeast"/>
            </w:pPr>
            <w:r>
              <w:t>Zur Umsetzung</w:t>
            </w:r>
          </w:p>
          <w:p w14:paraId="33AFD128" w14:textId="77777777" w:rsidR="00EA62FA" w:rsidRDefault="00925D0F" w:rsidP="00556927">
            <w:pPr>
              <w:pStyle w:val="bersichtsraster-Aufzhlung"/>
              <w:spacing w:line="22" w:lineRule="atLeast"/>
            </w:pPr>
            <w:r>
              <w:t xml:space="preserve"> </w:t>
            </w:r>
            <w:r w:rsidR="00EA62FA">
              <w:t>Messen mit klassischen Werkzeugen: Höhenbestimmung von bekannten Gebäuden (Schule, Denkmal, Kirchturm), Entfernungen (Flussbreite, Tal, Aquädukte)</w:t>
            </w:r>
          </w:p>
          <w:p w14:paraId="7AF7B4E2" w14:textId="77777777" w:rsidR="00EA62FA" w:rsidRDefault="00EA62FA" w:rsidP="00556927">
            <w:pPr>
              <w:pStyle w:val="bersichtsraster-Aufzhlung"/>
              <w:spacing w:line="22" w:lineRule="atLeast"/>
            </w:pPr>
            <w:r>
              <w:t>Thematisierung systematischer Fehler</w:t>
            </w:r>
          </w:p>
          <w:p w14:paraId="0BE33BA4" w14:textId="77777777" w:rsidR="00EA62FA" w:rsidRDefault="00EA62FA" w:rsidP="00556927">
            <w:pPr>
              <w:pStyle w:val="bersichtsraster-Aufzhlung"/>
              <w:spacing w:line="22" w:lineRule="atLeast"/>
            </w:pPr>
            <w:r>
              <w:t xml:space="preserve">Bewerten durch Fehlerabschätzung und Genauigkeit </w:t>
            </w:r>
          </w:p>
          <w:p w14:paraId="2773A785" w14:textId="18785BEB" w:rsidR="00EA62FA" w:rsidRDefault="00EA62FA" w:rsidP="00556927">
            <w:pPr>
              <w:pStyle w:val="bersichtsraster-Aufzhlung"/>
              <w:spacing w:line="22" w:lineRule="atLeast"/>
            </w:pPr>
            <w:r>
              <w:t>Zentrische Streckungen sowohl mit positivem als auch</w:t>
            </w:r>
            <w:r w:rsidR="00EF3014">
              <w:t xml:space="preserve"> mit</w:t>
            </w:r>
            <w:r>
              <w:t xml:space="preserve"> negativem Streckfaktor</w:t>
            </w:r>
          </w:p>
          <w:p w14:paraId="138B1DEA" w14:textId="65E3EE73" w:rsidR="00925D0F" w:rsidRPr="00B172E1" w:rsidRDefault="00EA62FA" w:rsidP="00556927">
            <w:pPr>
              <w:pStyle w:val="bersichtsraster-Aufzhlung"/>
              <w:spacing w:line="22" w:lineRule="atLeast"/>
            </w:pPr>
            <w:r>
              <w:t>Konstruktion von zentrischen Streckungen mit Zirkel und Lineal, mithilfe von Koordinaten und mit DGS</w:t>
            </w:r>
          </w:p>
          <w:p w14:paraId="5B074CCF" w14:textId="77777777" w:rsidR="00925D0F" w:rsidRDefault="00925D0F" w:rsidP="00556927">
            <w:pPr>
              <w:pStyle w:val="bersichtsraster"/>
              <w:spacing w:line="22" w:lineRule="atLeast"/>
            </w:pPr>
            <w:r>
              <w:rPr>
                <w:rFonts w:cs="Arial"/>
              </w:rPr>
              <w:t>Zur Vernetzung</w:t>
            </w:r>
          </w:p>
          <w:p w14:paraId="1618598A" w14:textId="77777777" w:rsidR="00EA62FA" w:rsidRDefault="00EA62FA" w:rsidP="00556927">
            <w:pPr>
              <w:pStyle w:val="bersichtsraster-Aufzhlung"/>
              <w:spacing w:line="22" w:lineRule="atLeast"/>
            </w:pPr>
            <w:r>
              <w:t>Streckfaktoren als prozentualer Veränderungsfaktor ←7.2</w:t>
            </w:r>
          </w:p>
          <w:p w14:paraId="3F2FADFE" w14:textId="77777777" w:rsidR="00EA62FA" w:rsidRDefault="00EA62FA" w:rsidP="00556927">
            <w:pPr>
              <w:pStyle w:val="bersichtsraster-Aufzhlung"/>
              <w:spacing w:line="22" w:lineRule="atLeast"/>
            </w:pPr>
            <w:r>
              <w:t>Zusammenhang zu Punktspiegelungen ←6.10</w:t>
            </w:r>
          </w:p>
          <w:p w14:paraId="2332BF38" w14:textId="77777777" w:rsidR="00EA62FA" w:rsidRDefault="00EA62FA" w:rsidP="00556927">
            <w:pPr>
              <w:pStyle w:val="bersichtsraster-Aufzhlung"/>
              <w:spacing w:line="22" w:lineRule="atLeast"/>
            </w:pPr>
            <w:r>
              <w:t>Ähnlichkeit als Erweiterung des Kongruenzbegriffs ←8.2</w:t>
            </w:r>
          </w:p>
          <w:p w14:paraId="6CDE87EE" w14:textId="77777777" w:rsidR="00EA62FA" w:rsidRDefault="00EA62FA" w:rsidP="00556927">
            <w:pPr>
              <w:pStyle w:val="bersichtsraster-Aufzhlung"/>
              <w:spacing w:line="22" w:lineRule="atLeast"/>
            </w:pPr>
            <w:r>
              <w:t>Definition trigonometrischer Größen beruht auf den Proportionen ähnlicher Dreiecke →10.3</w:t>
            </w:r>
          </w:p>
          <w:p w14:paraId="3011A555" w14:textId="0FCC2FEC" w:rsidR="00EA62FA" w:rsidRDefault="00EA62FA" w:rsidP="00556927">
            <w:pPr>
              <w:pStyle w:val="bersichtsraster-Aufzhlung"/>
              <w:spacing w:line="22" w:lineRule="atLeast"/>
            </w:pPr>
            <w:r>
              <w:t xml:space="preserve">Auftreten von Bruchgleichungen ←8.5 bei der Ermittlung von unzugänglichen Strecken mit </w:t>
            </w:r>
            <w:r w:rsidR="00B448C8">
              <w:t xml:space="preserve">Ähnlichkeitsbeziehungen </w:t>
            </w:r>
          </w:p>
          <w:p w14:paraId="421A80E2" w14:textId="51BCEA52" w:rsidR="00925D0F" w:rsidRDefault="00EA62FA" w:rsidP="00556927">
            <w:pPr>
              <w:pStyle w:val="bersichtsraster-Aufzhlung"/>
              <w:spacing w:line="22" w:lineRule="atLeast"/>
            </w:pPr>
            <w:r>
              <w:t xml:space="preserve">optische Experimente (Lochkamera, Linsen) </w:t>
            </w:r>
            <w:r w:rsidR="00556505">
              <w:t>→</w:t>
            </w:r>
            <w:r>
              <w:t>Physik</w:t>
            </w:r>
          </w:p>
          <w:p w14:paraId="0DCF3638" w14:textId="77777777" w:rsidR="00925D0F" w:rsidRDefault="00925D0F" w:rsidP="00556927">
            <w:pPr>
              <w:pStyle w:val="bersichtsraster"/>
              <w:spacing w:line="22" w:lineRule="atLeast"/>
            </w:pPr>
            <w:r>
              <w:t>Zur Erweiterung und Vertiefung</w:t>
            </w:r>
          </w:p>
          <w:p w14:paraId="000A671A" w14:textId="5047B7B8" w:rsidR="00EA62FA" w:rsidRDefault="00EA62FA" w:rsidP="00556927">
            <w:pPr>
              <w:pStyle w:val="bersichtsraster-Aufzhlung"/>
              <w:spacing w:line="22" w:lineRule="atLeast"/>
            </w:pPr>
            <w:r>
              <w:t>Strahlensätze aus Ähnlichkeitsbeziehungen</w:t>
            </w:r>
          </w:p>
          <w:p w14:paraId="08692CB4" w14:textId="77777777" w:rsidR="00EA62FA" w:rsidRDefault="00EA62FA" w:rsidP="00556927">
            <w:pPr>
              <w:pStyle w:val="bersichtsraster-Aufzhlung"/>
              <w:spacing w:line="22" w:lineRule="atLeast"/>
            </w:pPr>
            <w:r>
              <w:t>Untersuchung der Auswirkung des Streckfaktors auf Flächen und Volumina</w:t>
            </w:r>
          </w:p>
          <w:p w14:paraId="2B7C81C3" w14:textId="73C6E7DD" w:rsidR="00925D0F" w:rsidRDefault="00EA62FA" w:rsidP="00556927">
            <w:pPr>
              <w:pStyle w:val="bersichtsraster-Aufzhlung"/>
              <w:spacing w:line="22" w:lineRule="atLeast"/>
            </w:pPr>
            <w:r>
              <w:t xml:space="preserve">Sehnen-Sekanten-Satz mit DGS entdecken, Bezug zu Tangenten </w:t>
            </w:r>
            <w:r w:rsidR="00556505">
              <w:t>←</w:t>
            </w:r>
            <w:r>
              <w:t>9.3</w:t>
            </w:r>
          </w:p>
        </w:tc>
      </w:tr>
      <w:tr w:rsidR="00925D0F" w14:paraId="2CE3380F" w14:textId="77777777" w:rsidTr="00F9236C">
        <w:trPr>
          <w:cantSplit/>
          <w:trHeight w:val="567"/>
        </w:trPr>
        <w:tc>
          <w:tcPr>
            <w:tcW w:w="545" w:type="pct"/>
            <w:shd w:val="clear" w:color="auto" w:fill="auto"/>
          </w:tcPr>
          <w:p w14:paraId="5D99D7A7" w14:textId="09A5E186" w:rsidR="00925D0F" w:rsidRDefault="00925D0F" w:rsidP="00B5062D">
            <w:pPr>
              <w:pStyle w:val="bersichtsraster"/>
              <w:rPr>
                <w:rFonts w:eastAsia="Times New Roman" w:cs="Arial"/>
                <w:szCs w:val="20"/>
              </w:rPr>
            </w:pPr>
            <w:r>
              <w:rPr>
                <w:rFonts w:eastAsia="Times New Roman" w:cs="Arial"/>
                <w:szCs w:val="20"/>
              </w:rPr>
              <w:lastRenderedPageBreak/>
              <w:t>9.9</w:t>
            </w:r>
          </w:p>
          <w:p w14:paraId="54E5044A" w14:textId="77777777" w:rsidR="00EA62FA" w:rsidRPr="00EA62FA" w:rsidRDefault="00EA62FA" w:rsidP="00EA62FA">
            <w:pPr>
              <w:pStyle w:val="bersichtsraster"/>
              <w:rPr>
                <w:rFonts w:cstheme="minorHAnsi"/>
                <w:color w:val="000000" w:themeColor="text1"/>
                <w:szCs w:val="20"/>
              </w:rPr>
            </w:pPr>
            <w:r w:rsidRPr="00EA62FA">
              <w:rPr>
                <w:rFonts w:cstheme="minorHAnsi"/>
                <w:color w:val="000000" w:themeColor="text1"/>
                <w:szCs w:val="20"/>
              </w:rPr>
              <w:t>Fake-News:</w:t>
            </w:r>
          </w:p>
          <w:p w14:paraId="1159DF65" w14:textId="70E27175" w:rsidR="00925D0F" w:rsidRDefault="00EA62FA" w:rsidP="00EA62FA">
            <w:pPr>
              <w:pStyle w:val="bersichtsraster"/>
              <w:spacing w:line="276" w:lineRule="auto"/>
              <w:rPr>
                <w:rFonts w:cstheme="minorHAnsi"/>
                <w:color w:val="000000" w:themeColor="text1"/>
                <w:szCs w:val="20"/>
              </w:rPr>
            </w:pPr>
            <w:r w:rsidRPr="00EA62FA">
              <w:rPr>
                <w:rFonts w:cstheme="minorHAnsi"/>
                <w:color w:val="000000" w:themeColor="text1"/>
                <w:szCs w:val="20"/>
              </w:rPr>
              <w:t>Wie lügt man mit Statistik?</w:t>
            </w:r>
          </w:p>
          <w:p w14:paraId="3FDBD4F9" w14:textId="0A9A9C2B" w:rsidR="00925D0F" w:rsidRDefault="00EA62FA" w:rsidP="00925D0F">
            <w:pPr>
              <w:pStyle w:val="bersichtsraster"/>
            </w:pPr>
            <w:r>
              <w:rPr>
                <w:rFonts w:cstheme="minorHAnsi"/>
                <w:szCs w:val="20"/>
              </w:rPr>
              <w:t>ca. 8</w:t>
            </w:r>
            <w:r w:rsidR="00C07D90">
              <w:rPr>
                <w:rFonts w:cstheme="minorHAnsi"/>
                <w:szCs w:val="20"/>
              </w:rPr>
              <w:t xml:space="preserve"> </w:t>
            </w:r>
            <w:r w:rsidR="00C6598D">
              <w:rPr>
                <w:rFonts w:cstheme="minorHAnsi"/>
                <w:szCs w:val="20"/>
              </w:rPr>
              <w:t>U.-Std.</w:t>
            </w:r>
          </w:p>
          <w:p w14:paraId="3032AE85" w14:textId="2F4AA49D" w:rsidR="00925D0F" w:rsidRPr="00DE4507" w:rsidRDefault="00925D0F" w:rsidP="00B5062D">
            <w:pPr>
              <w:pStyle w:val="bersichtsraster"/>
            </w:pPr>
          </w:p>
        </w:tc>
        <w:tc>
          <w:tcPr>
            <w:tcW w:w="794" w:type="pct"/>
          </w:tcPr>
          <w:p w14:paraId="1740D3D0" w14:textId="4B1F05FB" w:rsidR="00EA62FA" w:rsidRDefault="00EA62FA" w:rsidP="00EA62FA">
            <w:pPr>
              <w:pStyle w:val="bersichtsraster"/>
            </w:pPr>
            <w:r>
              <w:t>Stochastik</w:t>
            </w:r>
          </w:p>
          <w:p w14:paraId="235E0041" w14:textId="786B03B9" w:rsidR="00925D0F" w:rsidRPr="00B172E1" w:rsidRDefault="00EA62FA" w:rsidP="00EA62FA">
            <w:pPr>
              <w:pStyle w:val="bersichtsraster-Aufzhlung"/>
            </w:pPr>
            <w:r>
              <w:t>Statistische Daten: Erhebung, Diagramm, Manipulation</w:t>
            </w:r>
          </w:p>
        </w:tc>
        <w:tc>
          <w:tcPr>
            <w:tcW w:w="1925" w:type="pct"/>
          </w:tcPr>
          <w:p w14:paraId="615FCD32" w14:textId="77777777" w:rsidR="00925D0F" w:rsidRDefault="00925D0F" w:rsidP="00556927">
            <w:pPr>
              <w:pStyle w:val="bersichtsraster"/>
              <w:spacing w:line="22" w:lineRule="atLeast"/>
              <w:rPr>
                <w:lang w:eastAsia="en-US"/>
              </w:rPr>
            </w:pPr>
            <w:r>
              <w:rPr>
                <w:lang w:eastAsia="en-US"/>
              </w:rPr>
              <w:t>Konkretisierte Kompetenzerwartungen</w:t>
            </w:r>
          </w:p>
          <w:p w14:paraId="585F8979" w14:textId="650DAFC9" w:rsidR="00EA62FA" w:rsidRDefault="00EA62FA" w:rsidP="00556927">
            <w:pPr>
              <w:pStyle w:val="bersichtsraster-Kompetenz"/>
              <w:spacing w:line="22" w:lineRule="atLeast"/>
            </w:pPr>
            <w:r>
              <w:t xml:space="preserve">(Sto-1) planen statistische Datenerhebungen und nutzen zur Erfassung und Auswertung digitale Werkzeuge, </w:t>
            </w:r>
          </w:p>
          <w:p w14:paraId="6429C0DE" w14:textId="60A784C5" w:rsidR="00EA62FA" w:rsidRDefault="00EA62FA" w:rsidP="00556927">
            <w:pPr>
              <w:pStyle w:val="bersichtsraster-Kompetenz"/>
              <w:spacing w:line="22" w:lineRule="atLeast"/>
            </w:pPr>
            <w:r>
              <w:t>(Sto-2) analysieren grafische Darstellungen statistischer Erhebungen kritisch und erkennen Manipulationen,</w:t>
            </w:r>
          </w:p>
          <w:p w14:paraId="334FE29D" w14:textId="39D186E3" w:rsidR="00925D0F" w:rsidRDefault="00EA62FA" w:rsidP="00556927">
            <w:pPr>
              <w:pStyle w:val="bersichtsraster-Kompetenz"/>
              <w:spacing w:line="22" w:lineRule="atLeast"/>
            </w:pPr>
            <w:r>
              <w:t>(Sto-6) interpretieren und beurteilen Daten und statistische Aussagen in authentischen Texten</w:t>
            </w:r>
            <w:r w:rsidR="008E76D9">
              <w:t>,</w:t>
            </w:r>
          </w:p>
          <w:p w14:paraId="1AB566A5" w14:textId="77777777" w:rsidR="00925D0F" w:rsidRDefault="00925D0F" w:rsidP="00556927">
            <w:pPr>
              <w:pStyle w:val="bersichtsraster"/>
              <w:spacing w:line="22" w:lineRule="atLeast"/>
              <w:rPr>
                <w:lang w:eastAsia="en-US"/>
              </w:rPr>
            </w:pPr>
            <w:r>
              <w:rPr>
                <w:lang w:eastAsia="en-US"/>
              </w:rPr>
              <w:t>Prozessbezogene Kompetenzerwartungen</w:t>
            </w:r>
          </w:p>
          <w:p w14:paraId="4DD846EF" w14:textId="06DC432B" w:rsidR="00750934" w:rsidRDefault="008F2699" w:rsidP="00181D0E">
            <w:pPr>
              <w:pStyle w:val="bersichtsraster-Kompetenz"/>
              <w:spacing w:line="22" w:lineRule="atLeast"/>
            </w:pPr>
            <w:r>
              <w:t xml:space="preserve">(Ope-10) nutzen Informationen und Daten aus Medienangeboten (Printmedien, Internet und Formelsammlung) zur Informationsrecherche, </w:t>
            </w:r>
          </w:p>
          <w:p w14:paraId="76EB2FEB" w14:textId="454AA102" w:rsidR="00181D0E" w:rsidRDefault="00181D0E" w:rsidP="00181D0E">
            <w:pPr>
              <w:pStyle w:val="bersichtsraster-Kompetenz"/>
              <w:spacing w:line="22" w:lineRule="atLeast"/>
            </w:pPr>
            <w:r>
              <w:t>(Ope-11) nutzen digitale Mathematikwerkzeuge (</w:t>
            </w:r>
            <w:r w:rsidRPr="00181D0E">
              <w:rPr>
                <w:i/>
                <w:color w:val="808080" w:themeColor="background1" w:themeShade="80"/>
              </w:rPr>
              <w:t xml:space="preserve">dynamische Geometriesoftware, Funktionenplotter, Computer-Algebra-Systeme, </w:t>
            </w:r>
            <w:r>
              <w:t xml:space="preserve">Multirepräsentationssysteme, Taschenrechner und Tabellenkalkulation), </w:t>
            </w:r>
          </w:p>
          <w:p w14:paraId="7D993E70" w14:textId="77777777" w:rsidR="00EA62FA" w:rsidRPr="00EA62FA" w:rsidRDefault="00EA62FA" w:rsidP="00556927">
            <w:pPr>
              <w:pStyle w:val="bersichtsraster-Kompetenz"/>
              <w:spacing w:line="22" w:lineRule="atLeast"/>
              <w:rPr>
                <w:rFonts w:cstheme="minorHAnsi"/>
              </w:rPr>
            </w:pPr>
            <w:r w:rsidRPr="00EA62FA">
              <w:rPr>
                <w:rFonts w:cstheme="minorHAnsi"/>
              </w:rPr>
              <w:t xml:space="preserve">(Kom-2) recherchieren und bewerten fachbezogene Informationen, </w:t>
            </w:r>
          </w:p>
          <w:p w14:paraId="7AFD558E" w14:textId="77777777" w:rsidR="00EA62FA" w:rsidRPr="00EA62FA" w:rsidRDefault="00EA62FA" w:rsidP="00556927">
            <w:pPr>
              <w:pStyle w:val="bersichtsraster-Kompetenz"/>
              <w:spacing w:line="22" w:lineRule="atLeast"/>
              <w:rPr>
                <w:rFonts w:cstheme="minorHAnsi"/>
              </w:rPr>
            </w:pPr>
            <w:r w:rsidRPr="00EA62FA">
              <w:rPr>
                <w:rFonts w:cstheme="minorHAnsi"/>
              </w:rPr>
              <w:t>(Kom-10) vergleichen und beurteilen Ausarbeitungen und Präsentationen hinsichtlich ihrer fachlichen Richtigkeit, Verständlichkeit und fachsprachlichen Qualität,</w:t>
            </w:r>
          </w:p>
          <w:p w14:paraId="63C826FD" w14:textId="5BD05F60" w:rsidR="00EA62FA" w:rsidRPr="00EA62FA" w:rsidRDefault="00EA62FA" w:rsidP="00556927">
            <w:pPr>
              <w:pStyle w:val="bersichtsraster-Kompetenz"/>
              <w:spacing w:line="22" w:lineRule="atLeast"/>
              <w:rPr>
                <w:rFonts w:cstheme="minorHAnsi"/>
              </w:rPr>
            </w:pPr>
            <w:r w:rsidRPr="00EA62FA">
              <w:rPr>
                <w:rFonts w:cstheme="minorHAnsi"/>
              </w:rPr>
              <w:t>(Kom-11) führen Entscheidungen auf der Grundlage fachbe</w:t>
            </w:r>
            <w:r>
              <w:rPr>
                <w:rFonts w:cstheme="minorHAnsi"/>
              </w:rPr>
              <w:t>zogener Diskussionen herbei,</w:t>
            </w:r>
          </w:p>
          <w:p w14:paraId="0B929708" w14:textId="77777777" w:rsidR="00750934" w:rsidRDefault="00EA62FA" w:rsidP="00556927">
            <w:pPr>
              <w:pStyle w:val="bersichtsraster-Kompetenz"/>
              <w:spacing w:line="22" w:lineRule="atLeast"/>
              <w:rPr>
                <w:rFonts w:cstheme="minorHAnsi"/>
              </w:rPr>
            </w:pPr>
            <w:r w:rsidRPr="00EA62FA">
              <w:rPr>
                <w:rFonts w:cstheme="minorHAnsi"/>
              </w:rPr>
              <w:t>(Arg-9) beurteilen, ob vorliegende Argumentationsketten v</w:t>
            </w:r>
            <w:r>
              <w:rPr>
                <w:rFonts w:cstheme="minorHAnsi"/>
              </w:rPr>
              <w:t>ollständig und fehlerfrei sind</w:t>
            </w:r>
            <w:r w:rsidR="00750934">
              <w:rPr>
                <w:rFonts w:cstheme="minorHAnsi"/>
              </w:rPr>
              <w:t>,</w:t>
            </w:r>
          </w:p>
          <w:p w14:paraId="683C9294" w14:textId="594E917C" w:rsidR="00925D0F" w:rsidRPr="00EA62FA" w:rsidRDefault="008F2699" w:rsidP="00556927">
            <w:pPr>
              <w:pStyle w:val="bersichtsraster-Kompetenz"/>
              <w:spacing w:line="22" w:lineRule="atLeast"/>
              <w:rPr>
                <w:rFonts w:cstheme="minorHAnsi"/>
              </w:rPr>
            </w:pPr>
            <w:r>
              <w:rPr>
                <w:rFonts w:cstheme="minorHAnsi"/>
              </w:rPr>
              <w:t>(Mod-7) beziehen erarbeitete Lösungen auf die reale Situation und interpretieren diese als Antwort auf die Fragestellung</w:t>
            </w:r>
            <w:r w:rsidR="002B1FAF">
              <w:rPr>
                <w:rFonts w:cstheme="minorHAnsi"/>
              </w:rPr>
              <w:t>.</w:t>
            </w:r>
          </w:p>
        </w:tc>
        <w:tc>
          <w:tcPr>
            <w:tcW w:w="1736" w:type="pct"/>
          </w:tcPr>
          <w:p w14:paraId="08E5B846" w14:textId="77777777" w:rsidR="00925D0F" w:rsidRDefault="00925D0F" w:rsidP="00556927">
            <w:pPr>
              <w:pStyle w:val="bersichtsraster"/>
              <w:spacing w:line="22" w:lineRule="atLeast"/>
            </w:pPr>
            <w:r>
              <w:t>Zur Umsetzung</w:t>
            </w:r>
          </w:p>
          <w:p w14:paraId="5B50D087" w14:textId="77777777" w:rsidR="00EA62FA" w:rsidRDefault="00925D0F" w:rsidP="00556927">
            <w:pPr>
              <w:pStyle w:val="bersichtsraster-Aufzhlung"/>
              <w:spacing w:line="22" w:lineRule="atLeast"/>
            </w:pPr>
            <w:r>
              <w:t xml:space="preserve"> </w:t>
            </w:r>
            <w:r w:rsidR="00EA62FA">
              <w:t>Aktuelle Themen aufgreifen, selbstgewählte Kontexte analysieren (z.B. Abgase, Schadstoffe, Wahlergebnisse, Entwicklungen etc.)</w:t>
            </w:r>
          </w:p>
          <w:p w14:paraId="465CC4BA" w14:textId="77777777" w:rsidR="00EA62FA" w:rsidRDefault="00EA62FA" w:rsidP="00556927">
            <w:pPr>
              <w:pStyle w:val="bersichtsraster-Aufzhlung"/>
              <w:spacing w:line="22" w:lineRule="atLeast"/>
            </w:pPr>
            <w:r>
              <w:t>Manipulation in statistischen Darstellungen entdecken und mathematisch erklären</w:t>
            </w:r>
          </w:p>
          <w:p w14:paraId="6FF3ECCF" w14:textId="77777777" w:rsidR="00EA62FA" w:rsidRDefault="00EA62FA" w:rsidP="00556927">
            <w:pPr>
              <w:pStyle w:val="bersichtsraster-Aufzhlung"/>
              <w:spacing w:line="22" w:lineRule="atLeast"/>
            </w:pPr>
            <w:r>
              <w:t>gesellschaftliche Auswirkungen diskutieren, Gründe für Manipulationen erkennen</w:t>
            </w:r>
          </w:p>
          <w:p w14:paraId="6FDB0B3A" w14:textId="7B98D25E" w:rsidR="00925D0F" w:rsidRPr="00B172E1" w:rsidRDefault="00B448C8" w:rsidP="00556927">
            <w:pPr>
              <w:pStyle w:val="bersichtsraster-Aufzhlung"/>
              <w:spacing w:line="22" w:lineRule="atLeast"/>
            </w:pPr>
            <w:r>
              <w:t xml:space="preserve">möglich: </w:t>
            </w:r>
            <w:r w:rsidR="00EA62FA">
              <w:t>Rollenspiel zum (manipulierenden) Aufbereiten von Daten</w:t>
            </w:r>
          </w:p>
          <w:p w14:paraId="414A99F2" w14:textId="77777777" w:rsidR="00925D0F" w:rsidRDefault="00925D0F" w:rsidP="00556927">
            <w:pPr>
              <w:pStyle w:val="bersichtsraster"/>
              <w:spacing w:line="22" w:lineRule="atLeast"/>
            </w:pPr>
            <w:r>
              <w:rPr>
                <w:rFonts w:cs="Arial"/>
              </w:rPr>
              <w:t>Zur Vernetzung</w:t>
            </w:r>
          </w:p>
          <w:p w14:paraId="1FBF8CA6" w14:textId="77777777" w:rsidR="00EA62FA" w:rsidRDefault="00EA62FA" w:rsidP="00556927">
            <w:pPr>
              <w:pStyle w:val="bersichtsraster-Aufzhlung"/>
              <w:spacing w:line="22" w:lineRule="atLeast"/>
            </w:pPr>
            <w:r>
              <w:t>Fach Politik, Geschichte, Deutsch: Auswertung von Grafiken aus aktuellen Zeitungen</w:t>
            </w:r>
          </w:p>
          <w:p w14:paraId="6600A5B7" w14:textId="61601B19" w:rsidR="00925D0F" w:rsidRDefault="00EA62FA" w:rsidP="00556927">
            <w:pPr>
              <w:pStyle w:val="bersichtsraster-Aufzhlung"/>
              <w:spacing w:line="22" w:lineRule="atLeast"/>
            </w:pPr>
            <w:r>
              <w:t>Ähnlichkeitsbeziehungen bei Säulendiagrammen und mit 3D-Piktogramme</w:t>
            </w:r>
            <w:r w:rsidR="00EF3014">
              <w:t>n</w:t>
            </w:r>
            <w:r>
              <w:t xml:space="preserve"> </w:t>
            </w:r>
            <w:r w:rsidR="00556505">
              <w:t>←</w:t>
            </w:r>
            <w:r>
              <w:t>9.8</w:t>
            </w:r>
          </w:p>
          <w:p w14:paraId="41E23E4A" w14:textId="77777777" w:rsidR="00925D0F" w:rsidRDefault="00925D0F" w:rsidP="00556927">
            <w:pPr>
              <w:pStyle w:val="bersichtsraster"/>
              <w:spacing w:line="22" w:lineRule="atLeast"/>
            </w:pPr>
            <w:r>
              <w:t>Zur Erweiterung und Vertiefung</w:t>
            </w:r>
          </w:p>
          <w:p w14:paraId="76D03737" w14:textId="28B7EA50" w:rsidR="00925D0F" w:rsidRDefault="00EA62FA" w:rsidP="00556927">
            <w:pPr>
              <w:pStyle w:val="bersichtsraster-Aufzhlung"/>
              <w:spacing w:line="22" w:lineRule="atLeast"/>
            </w:pPr>
            <w:r>
              <w:t xml:space="preserve">Lineare Regression </w:t>
            </w:r>
          </w:p>
        </w:tc>
      </w:tr>
    </w:tbl>
    <w:p w14:paraId="511FBF07" w14:textId="77777777" w:rsidR="00EE7D00" w:rsidRPr="00EE7D00" w:rsidRDefault="00EE7D00" w:rsidP="00EE7D00">
      <w:r w:rsidRPr="00EE7D00">
        <w:br w:type="page"/>
      </w:r>
    </w:p>
    <w:p w14:paraId="49F0610F" w14:textId="4DAFFC7B" w:rsidR="00EE7D00" w:rsidRDefault="004D65E8" w:rsidP="00302520">
      <w:pPr>
        <w:pStyle w:val="berschrift4"/>
      </w:pPr>
      <w:r>
        <w:lastRenderedPageBreak/>
        <w:t>10. Jahrgangsstufe</w:t>
      </w:r>
    </w:p>
    <w:p w14:paraId="2136203A" w14:textId="129CDAC0" w:rsidR="00C63983" w:rsidRPr="008B5B65" w:rsidRDefault="008B5B65" w:rsidP="008B5B65">
      <w:pPr>
        <w:pStyle w:val="bersichtsraster"/>
      </w:pPr>
      <w:r>
        <w:t xml:space="preserve">Insgesamt </w:t>
      </w:r>
      <w:r w:rsidR="00832DE9">
        <w:t xml:space="preserve">120 </w:t>
      </w:r>
      <w:r w:rsidR="00C6598D">
        <w:t>U.-Std.</w:t>
      </w:r>
      <w:r w:rsidR="00832DE9">
        <w:t xml:space="preserve"> (3 Stunden pro Woche, 4</w:t>
      </w:r>
      <w:r>
        <w:t>0 Woche</w:t>
      </w:r>
      <w:r w:rsidR="00832DE9">
        <w:t>n</w:t>
      </w:r>
      <w:r>
        <w:t xml:space="preserve">), davon 75% entsprechen </w:t>
      </w:r>
      <w:r w:rsidR="00832DE9">
        <w:t>90</w:t>
      </w:r>
      <w:r>
        <w:t xml:space="preserve"> </w:t>
      </w:r>
      <w:r w:rsidR="00C6598D">
        <w:t>U.-Std.</w:t>
      </w:r>
      <w:r>
        <w:t xml:space="preserve"> pro </w:t>
      </w:r>
      <w:r w:rsidR="00832DE9">
        <w:t>J</w:t>
      </w:r>
      <w:r>
        <w:t>ahr.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2267"/>
        <w:gridCol w:w="5496"/>
        <w:gridCol w:w="4957"/>
      </w:tblGrid>
      <w:tr w:rsidR="00EE7D00" w14:paraId="12B43A46" w14:textId="77777777" w:rsidTr="00C63983">
        <w:trPr>
          <w:cantSplit/>
          <w:trHeight w:val="57"/>
          <w:tblHeader/>
        </w:trPr>
        <w:tc>
          <w:tcPr>
            <w:tcW w:w="5000" w:type="pct"/>
            <w:gridSpan w:val="4"/>
            <w:shd w:val="clear" w:color="auto" w:fill="auto"/>
            <w:vAlign w:val="center"/>
          </w:tcPr>
          <w:p w14:paraId="25C85D69" w14:textId="753D061E" w:rsidR="00EE7D00" w:rsidRPr="00516E46" w:rsidRDefault="00C63983" w:rsidP="00556927">
            <w:pPr>
              <w:keepNext/>
              <w:spacing w:after="0" w:line="22" w:lineRule="atLeast"/>
              <w:jc w:val="center"/>
              <w:rPr>
                <w:rFonts w:asciiTheme="minorHAnsi" w:hAnsiTheme="minorHAnsi"/>
              </w:rPr>
            </w:pPr>
            <w:r>
              <w:rPr>
                <w:rFonts w:asciiTheme="minorHAnsi" w:hAnsiTheme="minorHAnsi"/>
              </w:rPr>
              <w:fldChar w:fldCharType="begin"/>
            </w:r>
            <w:r>
              <w:rPr>
                <w:rFonts w:asciiTheme="minorHAnsi" w:hAnsiTheme="minorHAnsi"/>
              </w:rPr>
              <w:instrText xml:space="preserve"> STYLEREF  "Überschrift 4"  \* MERGEFORMAT </w:instrText>
            </w:r>
            <w:r>
              <w:rPr>
                <w:rFonts w:asciiTheme="minorHAnsi" w:hAnsiTheme="minorHAnsi"/>
              </w:rPr>
              <w:fldChar w:fldCharType="separate"/>
            </w:r>
            <w:r w:rsidR="003C6495">
              <w:rPr>
                <w:rFonts w:asciiTheme="minorHAnsi" w:hAnsiTheme="minorHAnsi"/>
                <w:noProof/>
              </w:rPr>
              <w:t>10. Jahrgangsstufe</w:t>
            </w:r>
            <w:r>
              <w:rPr>
                <w:rFonts w:asciiTheme="minorHAnsi" w:hAnsiTheme="minorHAnsi"/>
              </w:rPr>
              <w:fldChar w:fldCharType="end"/>
            </w:r>
          </w:p>
        </w:tc>
      </w:tr>
      <w:tr w:rsidR="00EE7D00" w14:paraId="1FD1432C" w14:textId="77777777" w:rsidTr="00F9236C">
        <w:trPr>
          <w:cantSplit/>
          <w:trHeight w:val="567"/>
          <w:tblHeader/>
        </w:trPr>
        <w:tc>
          <w:tcPr>
            <w:tcW w:w="545" w:type="pct"/>
            <w:shd w:val="clear" w:color="auto" w:fill="D9D9D9" w:themeFill="background1" w:themeFillShade="D9"/>
            <w:vAlign w:val="center"/>
          </w:tcPr>
          <w:p w14:paraId="272C3A97" w14:textId="006D4228" w:rsidR="00EE7D00" w:rsidRPr="00F97DCB" w:rsidRDefault="00EE7D00" w:rsidP="00E1290F">
            <w:pPr>
              <w:keepNext/>
              <w:spacing w:after="0" w:line="240" w:lineRule="auto"/>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Unterrichts</w:t>
            </w:r>
            <w:r w:rsidR="00DC0B7C">
              <w:rPr>
                <w:rFonts w:asciiTheme="minorHAnsi" w:eastAsia="Times New Roman" w:hAnsiTheme="minorHAnsi" w:cs="Arial"/>
                <w:b/>
                <w:sz w:val="20"/>
                <w:lang w:eastAsia="de-DE"/>
              </w:rPr>
              <w:softHyphen/>
            </w:r>
            <w:r w:rsidRPr="00F97DCB">
              <w:rPr>
                <w:rFonts w:asciiTheme="minorHAnsi" w:eastAsia="Times New Roman" w:hAnsiTheme="minorHAnsi" w:cs="Arial"/>
                <w:b/>
                <w:sz w:val="20"/>
                <w:lang w:eastAsia="de-DE"/>
              </w:rPr>
              <w:t>vorhaben</w:t>
            </w:r>
          </w:p>
        </w:tc>
        <w:tc>
          <w:tcPr>
            <w:tcW w:w="794" w:type="pct"/>
            <w:shd w:val="clear" w:color="auto" w:fill="D9D9D9" w:themeFill="background1" w:themeFillShade="D9"/>
            <w:vAlign w:val="center"/>
          </w:tcPr>
          <w:p w14:paraId="66D07E4E" w14:textId="77777777" w:rsidR="00EE7D00" w:rsidRPr="00F97DCB" w:rsidRDefault="00EE7D00" w:rsidP="00B5062D">
            <w:pPr>
              <w:spacing w:after="0" w:line="240" w:lineRule="auto"/>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Inhaltsfeld</w:t>
            </w:r>
            <w:r w:rsidRPr="00F97DCB">
              <w:rPr>
                <w:rFonts w:asciiTheme="minorHAnsi" w:eastAsia="Times New Roman" w:hAnsiTheme="minorHAnsi" w:cs="Arial"/>
                <w:b/>
                <w:sz w:val="20"/>
                <w:lang w:eastAsia="de-DE"/>
              </w:rPr>
              <w:br/>
              <w:t>Inhaltliche Schwerpunkte</w:t>
            </w:r>
          </w:p>
        </w:tc>
        <w:tc>
          <w:tcPr>
            <w:tcW w:w="1925" w:type="pct"/>
            <w:shd w:val="clear" w:color="auto" w:fill="D9D9D9" w:themeFill="background1" w:themeFillShade="D9"/>
            <w:vAlign w:val="center"/>
          </w:tcPr>
          <w:p w14:paraId="6E99036C" w14:textId="77777777" w:rsidR="0045088A" w:rsidRPr="0045088A" w:rsidRDefault="0045088A" w:rsidP="00556927">
            <w:pPr>
              <w:spacing w:after="0" w:line="22" w:lineRule="atLeast"/>
              <w:jc w:val="center"/>
              <w:rPr>
                <w:rFonts w:asciiTheme="minorHAnsi" w:eastAsia="Times New Roman" w:hAnsiTheme="minorHAnsi" w:cs="Arial"/>
                <w:b/>
                <w:sz w:val="20"/>
                <w:lang w:eastAsia="de-DE"/>
              </w:rPr>
            </w:pPr>
            <w:r w:rsidRPr="0045088A">
              <w:rPr>
                <w:rFonts w:asciiTheme="minorHAnsi" w:eastAsia="Times New Roman" w:hAnsiTheme="minorHAnsi" w:cs="Arial"/>
                <w:b/>
                <w:sz w:val="20"/>
                <w:lang w:eastAsia="de-DE"/>
              </w:rPr>
              <w:t>Schwerpunkte der Kompetenzentwicklung</w:t>
            </w:r>
          </w:p>
          <w:p w14:paraId="457103A0" w14:textId="7F2532A7" w:rsidR="00EE7D00" w:rsidRPr="00F97DCB" w:rsidRDefault="0045088A" w:rsidP="00556927">
            <w:pPr>
              <w:spacing w:after="0" w:line="22" w:lineRule="atLeast"/>
              <w:jc w:val="left"/>
              <w:rPr>
                <w:rFonts w:asciiTheme="minorHAnsi" w:eastAsia="Times New Roman" w:hAnsiTheme="minorHAnsi" w:cs="Arial"/>
                <w:b/>
                <w:sz w:val="20"/>
                <w:lang w:eastAsia="de-DE"/>
              </w:rPr>
            </w:pPr>
            <w:r w:rsidRPr="0045088A">
              <w:rPr>
                <w:rFonts w:asciiTheme="minorHAnsi" w:eastAsia="Times New Roman" w:hAnsiTheme="minorHAnsi" w:cs="Arial"/>
                <w:sz w:val="20"/>
                <w:lang w:eastAsia="de-DE"/>
              </w:rPr>
              <w:t>Die Schülerinnen und Schüler</w:t>
            </w:r>
          </w:p>
        </w:tc>
        <w:tc>
          <w:tcPr>
            <w:tcW w:w="1736" w:type="pct"/>
            <w:shd w:val="clear" w:color="auto" w:fill="D9D9D9" w:themeFill="background1" w:themeFillShade="D9"/>
            <w:vAlign w:val="center"/>
          </w:tcPr>
          <w:p w14:paraId="1BA4E426" w14:textId="77777777" w:rsidR="00EE7D00" w:rsidRPr="00F97DCB" w:rsidRDefault="00EE7D00" w:rsidP="00556927">
            <w:pPr>
              <w:spacing w:after="0" w:line="22" w:lineRule="atLeast"/>
              <w:jc w:val="center"/>
              <w:rPr>
                <w:rFonts w:asciiTheme="minorHAnsi" w:eastAsia="Times New Roman" w:hAnsiTheme="minorHAnsi" w:cs="Arial"/>
                <w:b/>
                <w:sz w:val="20"/>
                <w:lang w:eastAsia="de-DE"/>
              </w:rPr>
            </w:pPr>
            <w:r w:rsidRPr="00F97DCB">
              <w:rPr>
                <w:rFonts w:asciiTheme="minorHAnsi" w:eastAsia="Times New Roman" w:hAnsiTheme="minorHAnsi" w:cs="Arial"/>
                <w:b/>
                <w:sz w:val="20"/>
                <w:lang w:eastAsia="de-DE"/>
              </w:rPr>
              <w:t>Vorhabenbezogene Absprachen und Empfehlungen</w:t>
            </w:r>
          </w:p>
        </w:tc>
      </w:tr>
      <w:tr w:rsidR="00D668A5" w14:paraId="7EC6F41A" w14:textId="77777777" w:rsidTr="00F9236C">
        <w:trPr>
          <w:cantSplit/>
          <w:trHeight w:val="567"/>
        </w:trPr>
        <w:tc>
          <w:tcPr>
            <w:tcW w:w="545" w:type="pct"/>
            <w:shd w:val="clear" w:color="auto" w:fill="auto"/>
          </w:tcPr>
          <w:p w14:paraId="28FC13C5" w14:textId="3A875091" w:rsidR="00D668A5" w:rsidRDefault="00D668A5" w:rsidP="00E1290F">
            <w:pPr>
              <w:pStyle w:val="bersichtsraster"/>
              <w:rPr>
                <w:rFonts w:eastAsia="Times New Roman" w:cs="Arial"/>
                <w:szCs w:val="20"/>
              </w:rPr>
            </w:pPr>
            <w:r>
              <w:rPr>
                <w:rFonts w:eastAsia="Times New Roman" w:cs="Arial"/>
                <w:szCs w:val="20"/>
              </w:rPr>
              <w:t>10.1</w:t>
            </w:r>
          </w:p>
          <w:p w14:paraId="366E5E7E" w14:textId="77777777" w:rsidR="00C07D90" w:rsidRPr="00C07D90" w:rsidRDefault="00C07D90" w:rsidP="00E1290F">
            <w:pPr>
              <w:pStyle w:val="bersichtsraster"/>
              <w:pageBreakBefore/>
              <w:rPr>
                <w:rFonts w:cstheme="minorHAnsi"/>
                <w:color w:val="000000" w:themeColor="text1"/>
                <w:szCs w:val="20"/>
              </w:rPr>
            </w:pPr>
            <w:r w:rsidRPr="00C07D90">
              <w:rPr>
                <w:rFonts w:cstheme="minorHAnsi"/>
                <w:color w:val="000000" w:themeColor="text1"/>
                <w:szCs w:val="20"/>
              </w:rPr>
              <w:t>Produktdesign:</w:t>
            </w:r>
          </w:p>
          <w:p w14:paraId="057DF595" w14:textId="77777777" w:rsidR="00C07D90" w:rsidRDefault="00C07D90" w:rsidP="00E1290F">
            <w:pPr>
              <w:pStyle w:val="bersichtsraster"/>
              <w:pageBreakBefore/>
              <w:rPr>
                <w:rFonts w:cstheme="minorHAnsi"/>
                <w:color w:val="000000" w:themeColor="text1"/>
                <w:szCs w:val="20"/>
              </w:rPr>
            </w:pPr>
            <w:r w:rsidRPr="00C07D90">
              <w:rPr>
                <w:rFonts w:cstheme="minorHAnsi"/>
                <w:color w:val="000000" w:themeColor="text1"/>
                <w:szCs w:val="20"/>
              </w:rPr>
              <w:t>Volumen und Oberfläche von Kugel, Kegel und Zylinder</w:t>
            </w:r>
          </w:p>
          <w:p w14:paraId="03C95C51" w14:textId="3380075C" w:rsidR="00D668A5" w:rsidRPr="000805D6" w:rsidRDefault="00C07D90" w:rsidP="00E1290F">
            <w:pPr>
              <w:pStyle w:val="bersichtsraster"/>
              <w:pageBreakBefore/>
            </w:pPr>
            <w:r>
              <w:rPr>
                <w:rFonts w:cstheme="minorHAnsi"/>
                <w:szCs w:val="20"/>
              </w:rPr>
              <w:t xml:space="preserve">ca. 12 </w:t>
            </w:r>
            <w:r w:rsidR="00C6598D">
              <w:rPr>
                <w:rFonts w:cstheme="minorHAnsi"/>
                <w:szCs w:val="20"/>
              </w:rPr>
              <w:t>U.-Std.</w:t>
            </w:r>
          </w:p>
        </w:tc>
        <w:tc>
          <w:tcPr>
            <w:tcW w:w="794" w:type="pct"/>
          </w:tcPr>
          <w:p w14:paraId="6F78EAC3" w14:textId="77777777" w:rsidR="00D668A5" w:rsidRDefault="00D668A5" w:rsidP="00C07D90">
            <w:pPr>
              <w:pStyle w:val="bersichtsraster"/>
            </w:pPr>
            <w:r>
              <w:t>Geometrie</w:t>
            </w:r>
          </w:p>
          <w:p w14:paraId="66DC4229" w14:textId="166ABBDC" w:rsidR="00D668A5" w:rsidRPr="00DD37E9" w:rsidRDefault="00C07D90" w:rsidP="00C07D90">
            <w:pPr>
              <w:pStyle w:val="bersichtsraster-Aufzhlung"/>
            </w:pPr>
            <w:r w:rsidRPr="00C07D90">
              <w:t xml:space="preserve">Körper: Kugel, Zylinder, </w:t>
            </w:r>
            <w:r w:rsidRPr="00571978">
              <w:rPr>
                <w:i/>
                <w:color w:val="808080" w:themeColor="background1" w:themeShade="80"/>
              </w:rPr>
              <w:t>Prisma</w:t>
            </w:r>
            <w:r w:rsidRPr="00C07D90">
              <w:t xml:space="preserve">, Kegel </w:t>
            </w:r>
            <w:r w:rsidRPr="00571978">
              <w:rPr>
                <w:i/>
                <w:color w:val="808080" w:themeColor="background1" w:themeShade="80"/>
              </w:rPr>
              <w:t>und Pyramide</w:t>
            </w:r>
            <w:r w:rsidRPr="00C07D90">
              <w:t>, Oberflächeninhalt und Volumen</w:t>
            </w:r>
          </w:p>
        </w:tc>
        <w:tc>
          <w:tcPr>
            <w:tcW w:w="1925" w:type="pct"/>
          </w:tcPr>
          <w:p w14:paraId="762FD78E" w14:textId="77777777" w:rsidR="00D668A5" w:rsidRDefault="00D668A5" w:rsidP="00556927">
            <w:pPr>
              <w:pStyle w:val="bersichtsraster"/>
              <w:spacing w:line="22" w:lineRule="atLeast"/>
              <w:rPr>
                <w:lang w:eastAsia="en-US"/>
              </w:rPr>
            </w:pPr>
            <w:r>
              <w:rPr>
                <w:lang w:eastAsia="en-US"/>
              </w:rPr>
              <w:t>Konkretisierte Kompetenzerwartungen</w:t>
            </w:r>
          </w:p>
          <w:p w14:paraId="3AA841BE" w14:textId="34D52840" w:rsidR="00C07D90" w:rsidRDefault="00C07D90" w:rsidP="00556927">
            <w:pPr>
              <w:pStyle w:val="bersichtsraster-Kompetenz"/>
              <w:spacing w:line="22" w:lineRule="atLeast"/>
            </w:pPr>
            <w:r>
              <w:t>(Geo-5)</w:t>
            </w:r>
            <w:r>
              <w:tab/>
              <w:t xml:space="preserve">schätzen und berechnen Oberflächeninhalt und Volumen von Körpern, Teilkörpern </w:t>
            </w:r>
            <w:r w:rsidR="00BE590D">
              <w:t>sowie zusammengesetzten Körpern,</w:t>
            </w:r>
          </w:p>
          <w:p w14:paraId="63EEDD6E" w14:textId="396FDEE3" w:rsidR="00C07D90" w:rsidRDefault="00C07D90" w:rsidP="00556927">
            <w:pPr>
              <w:pStyle w:val="bersichtsraster-Kompetenz"/>
              <w:spacing w:line="22" w:lineRule="atLeast"/>
            </w:pPr>
            <w:r>
              <w:t>(Geo-6)</w:t>
            </w:r>
            <w:r>
              <w:tab/>
              <w:t>begründen Gleichheit von Volumin</w:t>
            </w:r>
            <w:r w:rsidR="00BE590D">
              <w:t>a mit dem Prinzip von Cavalieri</w:t>
            </w:r>
            <w:r>
              <w:t>,</w:t>
            </w:r>
          </w:p>
          <w:p w14:paraId="246D5813" w14:textId="29996E60" w:rsidR="00D668A5" w:rsidRPr="00571978" w:rsidRDefault="00C07D90" w:rsidP="00556927">
            <w:pPr>
              <w:pStyle w:val="bersichtsraster-Kompetenz"/>
              <w:spacing w:line="22" w:lineRule="atLeast"/>
              <w:rPr>
                <w:i/>
                <w:color w:val="808080" w:themeColor="background1" w:themeShade="80"/>
              </w:rPr>
            </w:pPr>
            <w:r>
              <w:t>(Geo-9)</w:t>
            </w:r>
            <w:r>
              <w:tab/>
              <w:t xml:space="preserve">berechnen Größen mithilfe von Ähnlichkeitsbeziehungen, geometrischen Sätzen </w:t>
            </w:r>
            <w:r w:rsidRPr="00571978">
              <w:rPr>
                <w:i/>
                <w:color w:val="808080" w:themeColor="background1" w:themeShade="80"/>
              </w:rPr>
              <w:t>und trigonometrischen Beziehungen</w:t>
            </w:r>
            <w:r w:rsidR="008E76D9">
              <w:rPr>
                <w:i/>
                <w:color w:val="808080" w:themeColor="background1" w:themeShade="80"/>
              </w:rPr>
              <w:t>,</w:t>
            </w:r>
          </w:p>
          <w:p w14:paraId="11D8A38D" w14:textId="77777777" w:rsidR="00D668A5" w:rsidRDefault="00D668A5" w:rsidP="00556927">
            <w:pPr>
              <w:pStyle w:val="bersichtsraster"/>
              <w:spacing w:line="22" w:lineRule="atLeast"/>
              <w:rPr>
                <w:lang w:eastAsia="en-US"/>
              </w:rPr>
            </w:pPr>
            <w:r>
              <w:rPr>
                <w:lang w:eastAsia="en-US"/>
              </w:rPr>
              <w:t>Prozessbezogene Kompetenzerwartungen</w:t>
            </w:r>
          </w:p>
          <w:p w14:paraId="33149DCF" w14:textId="77777777" w:rsidR="00BE590D" w:rsidRPr="00BE590D" w:rsidRDefault="00BE590D" w:rsidP="00556927">
            <w:pPr>
              <w:pStyle w:val="bersichtsraster-Kompetenz"/>
              <w:spacing w:line="22" w:lineRule="atLeast"/>
              <w:rPr>
                <w:rFonts w:eastAsia="Times New Roman" w:cs="Arial"/>
                <w:lang w:eastAsia="de-DE"/>
              </w:rPr>
            </w:pPr>
            <w:r w:rsidRPr="00BE590D">
              <w:rPr>
                <w:rFonts w:eastAsia="Times New Roman" w:cs="Arial"/>
                <w:lang w:eastAsia="de-DE"/>
              </w:rPr>
              <w:t>(Ope-5)</w:t>
            </w:r>
            <w:r w:rsidRPr="00BE590D">
              <w:rPr>
                <w:rFonts w:eastAsia="Times New Roman" w:cs="Arial"/>
                <w:lang w:eastAsia="de-DE"/>
              </w:rPr>
              <w:tab/>
              <w:t xml:space="preserve">arbeiten unter Berücksichtigung mathematischer Regeln und Gesetze mit Variablen, Termen, Gleichungen und Funktionen, </w:t>
            </w:r>
          </w:p>
          <w:p w14:paraId="05B7B587" w14:textId="77777777" w:rsidR="00750934" w:rsidRDefault="0071058F" w:rsidP="0071058F">
            <w:pPr>
              <w:pStyle w:val="bersichtsraster-Kompetenz"/>
              <w:spacing w:line="22" w:lineRule="atLeast"/>
            </w:pPr>
            <w:r>
              <w:t>(Ope-10) nutzen Informationen und Daten aus Medienangeboten (Printmedien, Internet und Formelsammlung) zur Informationsrecherche</w:t>
            </w:r>
            <w:r w:rsidR="00750934">
              <w:t>,</w:t>
            </w:r>
          </w:p>
          <w:p w14:paraId="26D4374D" w14:textId="12ADF26E" w:rsidR="00750934" w:rsidRDefault="003C3010" w:rsidP="0071058F">
            <w:pPr>
              <w:pStyle w:val="bersichtsraster-Kompetenz"/>
              <w:spacing w:line="22" w:lineRule="atLeast"/>
            </w:pPr>
            <w:r>
              <w:t>(Pro-6) entwickeln Ideen für mögliche Lösungswege, planen Vorgehensweisen zur Lösung eines Problems und führen Lösungspläne zielgerichtet aus,</w:t>
            </w:r>
          </w:p>
          <w:p w14:paraId="4241995F" w14:textId="63F23989" w:rsidR="0071058F" w:rsidRDefault="00FC4789" w:rsidP="0071058F">
            <w:pPr>
              <w:pStyle w:val="bersichtsraster-Kompetenz"/>
              <w:spacing w:line="22" w:lineRule="atLeast"/>
            </w:pPr>
            <w:r>
              <w:t>(Arg-5) begründen Lösungswege und nutzen dabei mathematische Regeln bzw. Sätze und sachlogische Argumente</w:t>
            </w:r>
            <w:r w:rsidR="002B1FAF">
              <w:t>.</w:t>
            </w:r>
          </w:p>
          <w:p w14:paraId="72B2E0A2" w14:textId="38F6DBE7" w:rsidR="0071058F" w:rsidRDefault="0071058F" w:rsidP="00556927">
            <w:pPr>
              <w:pStyle w:val="bersichtsraster-Kompetenz"/>
              <w:spacing w:line="22" w:lineRule="atLeast"/>
              <w:rPr>
                <w:rFonts w:eastAsia="Times New Roman" w:cs="Arial"/>
                <w:lang w:eastAsia="de-DE"/>
              </w:rPr>
            </w:pPr>
          </w:p>
        </w:tc>
        <w:tc>
          <w:tcPr>
            <w:tcW w:w="1736" w:type="pct"/>
          </w:tcPr>
          <w:p w14:paraId="0E5B2C8E" w14:textId="77777777" w:rsidR="00D668A5" w:rsidRDefault="00D668A5" w:rsidP="00556927">
            <w:pPr>
              <w:pStyle w:val="bersichtsraster"/>
              <w:spacing w:line="22" w:lineRule="atLeast"/>
            </w:pPr>
            <w:r>
              <w:t>Zur Umsetzung</w:t>
            </w:r>
          </w:p>
          <w:p w14:paraId="37AE945A" w14:textId="77777777" w:rsidR="00BE590D" w:rsidRDefault="00D668A5" w:rsidP="00556927">
            <w:pPr>
              <w:pStyle w:val="bersichtsraster-Aufzhlung"/>
              <w:spacing w:line="22" w:lineRule="atLeast"/>
            </w:pPr>
            <w:r>
              <w:t xml:space="preserve"> </w:t>
            </w:r>
            <w:r w:rsidR="00BE590D">
              <w:t>Förderung des funktionalen Denkens durch die Arbeit mit Termen und die Einbeziehung zentrischer Streckungen ←9.8</w:t>
            </w:r>
          </w:p>
          <w:p w14:paraId="3F7E143E" w14:textId="076F93F4" w:rsidR="00BE590D" w:rsidRDefault="00BE590D" w:rsidP="00556927">
            <w:pPr>
              <w:pStyle w:val="bersichtsraster-Aufzhlung"/>
              <w:spacing w:line="22" w:lineRule="atLeast"/>
            </w:pPr>
            <w:r>
              <w:t xml:space="preserve">Einbeziehung der Formelsammlung auch zur Erkundung weiterer Körper </w:t>
            </w:r>
            <w:r w:rsidR="00D931BD">
              <w:t xml:space="preserve">z.B. </w:t>
            </w:r>
            <w:r>
              <w:t>Pyramidenstumpf</w:t>
            </w:r>
          </w:p>
          <w:p w14:paraId="5AC8EDD8" w14:textId="62DB564E" w:rsidR="00D668A5" w:rsidRPr="00B172E1" w:rsidRDefault="00BE590D" w:rsidP="00556927">
            <w:pPr>
              <w:pStyle w:val="bersichtsraster-Aufzhlung"/>
              <w:spacing w:line="22" w:lineRule="atLeast"/>
            </w:pPr>
            <w:r>
              <w:t xml:space="preserve">Satz des Archimedes über Kugel und Kreiszylinder: Einsatz von Füllkörpern und Herleitung mit Hilfe des Prinzips von Cavalieri und des Satzes des Pythagoras </w:t>
            </w:r>
          </w:p>
          <w:p w14:paraId="69596264" w14:textId="77777777" w:rsidR="00D668A5" w:rsidRDefault="00D668A5" w:rsidP="00556927">
            <w:pPr>
              <w:pStyle w:val="bersichtsraster"/>
              <w:spacing w:line="22" w:lineRule="atLeast"/>
            </w:pPr>
            <w:r>
              <w:rPr>
                <w:rFonts w:cs="Arial"/>
              </w:rPr>
              <w:t>Zur Vernetzung</w:t>
            </w:r>
          </w:p>
          <w:p w14:paraId="18C265EF" w14:textId="77777777" w:rsidR="00BE590D" w:rsidRDefault="00BE590D" w:rsidP="00556927">
            <w:pPr>
              <w:pStyle w:val="bersichtsraster-Aufzhlung"/>
              <w:spacing w:line="22" w:lineRule="atLeast"/>
              <w:rPr>
                <w:lang w:eastAsia="de-DE"/>
              </w:rPr>
            </w:pPr>
            <w:r>
              <w:rPr>
                <w:lang w:eastAsia="de-DE"/>
              </w:rPr>
              <w:t>Körpernetze in ←5.10</w:t>
            </w:r>
          </w:p>
          <w:p w14:paraId="74CD2E54" w14:textId="503B26FF" w:rsidR="00BE590D" w:rsidRDefault="00BE590D" w:rsidP="00556927">
            <w:pPr>
              <w:pStyle w:val="bersichtsraster-Aufzhlung"/>
              <w:spacing w:line="22" w:lineRule="atLeast"/>
              <w:rPr>
                <w:lang w:eastAsia="de-DE"/>
              </w:rPr>
            </w:pPr>
            <w:r>
              <w:rPr>
                <w:lang w:eastAsia="de-DE"/>
              </w:rPr>
              <w:t xml:space="preserve">Vergleich der Terme für Oberflächen und Volumina von Prisma und Pyramide in </w:t>
            </w:r>
            <w:r w:rsidR="00556505">
              <w:rPr>
                <w:lang w:eastAsia="de-DE"/>
              </w:rPr>
              <w:t>←</w:t>
            </w:r>
            <w:r>
              <w:rPr>
                <w:lang w:eastAsia="de-DE"/>
              </w:rPr>
              <w:t>9.6 mit Zylinder und Kegel</w:t>
            </w:r>
          </w:p>
          <w:p w14:paraId="252077E3" w14:textId="69A86D81" w:rsidR="00D668A5" w:rsidRDefault="00BE590D" w:rsidP="00556927">
            <w:pPr>
              <w:pStyle w:val="bersichtsraster-Aufzhlung"/>
              <w:spacing w:line="22" w:lineRule="atLeast"/>
              <w:rPr>
                <w:lang w:eastAsia="de-DE"/>
              </w:rPr>
            </w:pPr>
            <w:r>
              <w:rPr>
                <w:lang w:eastAsia="de-DE"/>
              </w:rPr>
              <w:t xml:space="preserve">Kugelvolumen Rotationskörper </w:t>
            </w:r>
            <w:r w:rsidR="00556505">
              <w:rPr>
                <w:lang w:eastAsia="de-DE"/>
              </w:rPr>
              <w:t>→</w:t>
            </w:r>
            <w:r>
              <w:rPr>
                <w:lang w:eastAsia="de-DE"/>
              </w:rPr>
              <w:t>SII</w:t>
            </w:r>
          </w:p>
          <w:p w14:paraId="69A405F8" w14:textId="77777777" w:rsidR="00D668A5" w:rsidRDefault="00D668A5" w:rsidP="00556927">
            <w:pPr>
              <w:pStyle w:val="bersichtsraster"/>
              <w:spacing w:line="22" w:lineRule="atLeast"/>
            </w:pPr>
            <w:r>
              <w:t>Zur Erweiterung und Vertiefung</w:t>
            </w:r>
          </w:p>
          <w:p w14:paraId="1344F5C6" w14:textId="77777777" w:rsidR="00BE590D" w:rsidRDefault="00BE590D" w:rsidP="00556927">
            <w:pPr>
              <w:pStyle w:val="bersichtsraster-Aufzhlung"/>
              <w:spacing w:line="22" w:lineRule="atLeast"/>
            </w:pPr>
            <w:r>
              <w:t>Herleitung des Kugeloberflächeninhaltes aus dem Volumen dünner Kugelschalen durch Grenzübergang</w:t>
            </w:r>
          </w:p>
          <w:p w14:paraId="157D30D4" w14:textId="579561FA" w:rsidR="00D668A5" w:rsidRDefault="00BE590D" w:rsidP="00556927">
            <w:pPr>
              <w:pStyle w:val="bersichtsraster-Aufzhlung"/>
              <w:spacing w:line="22" w:lineRule="atLeast"/>
            </w:pPr>
            <w:r>
              <w:t xml:space="preserve">Verallgemeinerung der Volumenformeln mithilfe des Cavalieri auf schiefe Körpern </w:t>
            </w:r>
          </w:p>
        </w:tc>
      </w:tr>
      <w:tr w:rsidR="00C63983" w14:paraId="2B188C5B" w14:textId="77777777" w:rsidTr="00F9236C">
        <w:trPr>
          <w:cantSplit/>
          <w:trHeight w:val="567"/>
        </w:trPr>
        <w:tc>
          <w:tcPr>
            <w:tcW w:w="545" w:type="pct"/>
            <w:shd w:val="clear" w:color="auto" w:fill="auto"/>
          </w:tcPr>
          <w:p w14:paraId="5485F85F" w14:textId="1F52D787" w:rsidR="00C63983" w:rsidRDefault="00C63983" w:rsidP="00E1290F">
            <w:pPr>
              <w:pStyle w:val="bersichtsraster"/>
              <w:pageBreakBefore/>
              <w:rPr>
                <w:rFonts w:eastAsia="Times New Roman" w:cs="Arial"/>
                <w:szCs w:val="20"/>
              </w:rPr>
            </w:pPr>
            <w:r>
              <w:rPr>
                <w:rFonts w:eastAsia="Times New Roman" w:cs="Arial"/>
                <w:szCs w:val="20"/>
              </w:rPr>
              <w:lastRenderedPageBreak/>
              <w:t>10.2</w:t>
            </w:r>
          </w:p>
          <w:p w14:paraId="1399E5BC" w14:textId="77777777" w:rsidR="00C63983" w:rsidRPr="00C63983" w:rsidRDefault="00C63983" w:rsidP="00C63983">
            <w:pPr>
              <w:pStyle w:val="bersichtsraster"/>
              <w:pageBreakBefore/>
              <w:rPr>
                <w:rFonts w:cstheme="minorHAnsi"/>
                <w:color w:val="000000" w:themeColor="text1"/>
                <w:szCs w:val="20"/>
              </w:rPr>
            </w:pPr>
            <w:r w:rsidRPr="00C63983">
              <w:rPr>
                <w:rFonts w:cstheme="minorHAnsi"/>
                <w:color w:val="000000" w:themeColor="text1"/>
                <w:szCs w:val="20"/>
              </w:rPr>
              <w:t xml:space="preserve">Eine neue Funktionsklasse stellt sich vor: </w:t>
            </w:r>
          </w:p>
          <w:p w14:paraId="6767E913" w14:textId="77777777" w:rsidR="00C63983" w:rsidRDefault="00C63983" w:rsidP="00C63983">
            <w:pPr>
              <w:pStyle w:val="bersichtsraster"/>
              <w:pageBreakBefore/>
              <w:rPr>
                <w:rFonts w:cstheme="minorHAnsi"/>
                <w:color w:val="000000" w:themeColor="text1"/>
                <w:szCs w:val="20"/>
              </w:rPr>
            </w:pPr>
            <w:r w:rsidRPr="00C63983">
              <w:rPr>
                <w:rFonts w:cstheme="minorHAnsi"/>
                <w:color w:val="000000" w:themeColor="text1"/>
                <w:szCs w:val="20"/>
              </w:rPr>
              <w:t>Exponentielle Funktionen</w:t>
            </w:r>
          </w:p>
          <w:p w14:paraId="4A87D5CF" w14:textId="1613CD1A" w:rsidR="00C63983" w:rsidRDefault="00C63983" w:rsidP="00C63983">
            <w:pPr>
              <w:pStyle w:val="bersichtsraster"/>
              <w:pageBreakBefore/>
            </w:pPr>
            <w:r>
              <w:rPr>
                <w:rFonts w:cstheme="minorHAnsi"/>
                <w:szCs w:val="20"/>
              </w:rPr>
              <w:t xml:space="preserve">ca. 12 </w:t>
            </w:r>
            <w:r w:rsidR="00C6598D">
              <w:rPr>
                <w:rFonts w:cstheme="minorHAnsi"/>
                <w:szCs w:val="20"/>
              </w:rPr>
              <w:t>U.-Std.</w:t>
            </w:r>
          </w:p>
          <w:p w14:paraId="318F8767" w14:textId="0D5F6474" w:rsidR="00C63983" w:rsidRPr="0026505B" w:rsidRDefault="00C63983" w:rsidP="00E1290F">
            <w:pPr>
              <w:pStyle w:val="bersichtsraster"/>
              <w:pageBreakBefore/>
            </w:pPr>
          </w:p>
        </w:tc>
        <w:tc>
          <w:tcPr>
            <w:tcW w:w="794" w:type="pct"/>
          </w:tcPr>
          <w:p w14:paraId="0CD33C65" w14:textId="77777777" w:rsidR="00C63983" w:rsidRPr="0026505B" w:rsidRDefault="00C63983" w:rsidP="00C07D90">
            <w:pPr>
              <w:pStyle w:val="bersichtsraster"/>
            </w:pPr>
            <w:r w:rsidRPr="0026505B">
              <w:t>Arithmetik / Algebra</w:t>
            </w:r>
          </w:p>
          <w:p w14:paraId="4C46368D" w14:textId="14332A4B" w:rsidR="00C63983" w:rsidRDefault="00134A36" w:rsidP="00B648B4">
            <w:pPr>
              <w:pStyle w:val="bersichtsraster-Aufzhlung"/>
            </w:pPr>
            <w:r>
              <w:t>Begriffsbildung</w:t>
            </w:r>
            <w:r w:rsidR="00C63983">
              <w:t xml:space="preserve">: Potenzen, </w:t>
            </w:r>
            <w:r w:rsidR="00C63983" w:rsidRPr="003B3CCE">
              <w:rPr>
                <w:i/>
                <w:color w:val="808080" w:themeColor="background1" w:themeShade="80"/>
              </w:rPr>
              <w:t>Wurzeln,</w:t>
            </w:r>
            <w:r w:rsidR="00C63983">
              <w:t xml:space="preserve"> Logarithmen</w:t>
            </w:r>
          </w:p>
          <w:p w14:paraId="1EC0A46B" w14:textId="53C24152" w:rsidR="00C63983" w:rsidRDefault="00C63983" w:rsidP="00B648B4">
            <w:pPr>
              <w:pStyle w:val="bersichtsraster-Aufzhlung"/>
            </w:pPr>
            <w:r>
              <w:t xml:space="preserve">Lösungsverfahren und </w:t>
            </w:r>
            <w:r w:rsidRPr="00C63983">
              <w:t>Algorithmen: […] Lösungsverfahren für Ex</w:t>
            </w:r>
            <w:r>
              <w:t>ponentialgleichungen der Form</w:t>
            </w:r>
            <w:r w:rsidR="00556505">
              <w:t xml:space="preserve"> </w:t>
            </w:r>
            <m:oMath>
              <m:sSup>
                <m:sSupPr>
                  <m:ctrlPr>
                    <w:rPr>
                      <w:rFonts w:ascii="Cambria Math" w:hAnsi="Cambria Math"/>
                      <w:i/>
                    </w:rPr>
                  </m:ctrlPr>
                </m:sSupPr>
                <m:e>
                  <m:r>
                    <w:rPr>
                      <w:rFonts w:ascii="Cambria Math" w:hAnsi="Cambria Math"/>
                    </w:rPr>
                    <m:t>b</m:t>
                  </m:r>
                </m:e>
                <m:sup>
                  <m:r>
                    <w:rPr>
                      <w:rFonts w:ascii="Cambria Math" w:hAnsi="Cambria Math"/>
                    </w:rPr>
                    <m:t>x</m:t>
                  </m:r>
                </m:sup>
              </m:sSup>
              <m:r>
                <w:rPr>
                  <w:rFonts w:ascii="Cambria Math" w:hAnsi="Cambria Math"/>
                </w:rPr>
                <m:t>=c</m:t>
              </m:r>
            </m:oMath>
            <w:r w:rsidR="003A76FB">
              <w:t xml:space="preserve"> (sys</w:t>
            </w:r>
            <w:r w:rsidR="00DC0B7C">
              <w:t>t</w:t>
            </w:r>
            <w:r>
              <w:t>ematisches Probieren, Logarithmieren)</w:t>
            </w:r>
          </w:p>
          <w:p w14:paraId="5F705969" w14:textId="77777777" w:rsidR="00C63983" w:rsidRDefault="00C63983" w:rsidP="00C07D90">
            <w:pPr>
              <w:pStyle w:val="bersichtsraster"/>
            </w:pPr>
            <w:r>
              <w:t>Funktionen</w:t>
            </w:r>
          </w:p>
          <w:p w14:paraId="6A4A3AEE" w14:textId="0174FAE3" w:rsidR="00C63983" w:rsidRPr="0026505B" w:rsidRDefault="00134A36" w:rsidP="00C63983">
            <w:pPr>
              <w:pStyle w:val="bersichtsraster-Aufzhlung"/>
            </w:pPr>
            <w:r>
              <w:t xml:space="preserve">exponentielle </w:t>
            </w:r>
            <w:r w:rsidR="00C63983">
              <w:t>Funktionen:</w:t>
            </w:r>
            <w:r w:rsidR="00556505">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q</m:t>
                  </m:r>
                </m:e>
                <m:sup>
                  <m:r>
                    <w:rPr>
                      <w:rFonts w:ascii="Cambria Math" w:hAnsi="Cambria Math"/>
                    </w:rPr>
                    <m:t>x</m:t>
                  </m:r>
                </m:sup>
              </m:sSup>
            </m:oMath>
            <w:r w:rsidR="00C63983">
              <w:rPr>
                <w:rFonts w:eastAsiaTheme="minorEastAsia"/>
              </w:rPr>
              <w:t xml:space="preserve">, </w:t>
            </w:r>
            <m:oMath>
              <m:r>
                <w:rPr>
                  <w:rFonts w:ascii="Cambria Math" w:eastAsiaTheme="minorEastAsia" w:hAnsi="Cambria Math"/>
                </w:rPr>
                <m:t>a&gt;0</m:t>
              </m:r>
            </m:oMath>
            <w:r w:rsidR="00C63983">
              <w:rPr>
                <w:rFonts w:eastAsiaTheme="minorEastAsia"/>
              </w:rPr>
              <w:t xml:space="preserve">, </w:t>
            </w:r>
            <m:oMath>
              <m:r>
                <w:rPr>
                  <w:rFonts w:ascii="Cambria Math" w:eastAsiaTheme="minorEastAsia" w:hAnsi="Cambria Math"/>
                </w:rPr>
                <m:t>q&gt;0</m:t>
              </m:r>
            </m:oMath>
            <w:r w:rsidR="00C63983">
              <w:t>, Term, Graph, Tabelle, Wortform, Wachstum (Anfangswert, Wachstumsfaktor und –rate</w:t>
            </w:r>
            <w:r w:rsidR="00C63983" w:rsidRPr="00C63983">
              <w:t xml:space="preserve">, </w:t>
            </w:r>
            <w:r w:rsidR="00C63983">
              <w:t>[…] langfristige Entwicklung)</w:t>
            </w:r>
          </w:p>
        </w:tc>
        <w:tc>
          <w:tcPr>
            <w:tcW w:w="1925" w:type="pct"/>
          </w:tcPr>
          <w:p w14:paraId="36D13C5B" w14:textId="77777777" w:rsidR="00C63983" w:rsidRDefault="00C63983" w:rsidP="00556927">
            <w:pPr>
              <w:pStyle w:val="bersichtsraster"/>
              <w:spacing w:line="22" w:lineRule="atLeast"/>
              <w:rPr>
                <w:lang w:eastAsia="en-US"/>
              </w:rPr>
            </w:pPr>
            <w:r>
              <w:rPr>
                <w:lang w:eastAsia="en-US"/>
              </w:rPr>
              <w:t>Konkretisierte Kompetenzerwartungen</w:t>
            </w:r>
          </w:p>
          <w:p w14:paraId="7E9F2A97" w14:textId="56A36B7B" w:rsidR="00C63983" w:rsidRPr="00B648B4" w:rsidRDefault="00C63983" w:rsidP="00556927">
            <w:pPr>
              <w:pStyle w:val="bersichtsraster-Kompetenz"/>
              <w:spacing w:line="22" w:lineRule="atLeast"/>
              <w:rPr>
                <w:rFonts w:cstheme="minorHAnsi"/>
              </w:rPr>
            </w:pPr>
            <w:r w:rsidRPr="00B648B4">
              <w:rPr>
                <w:rFonts w:cstheme="minorHAnsi"/>
              </w:rPr>
              <w:t>(Fkt-1) stellen Funktionen mit eigenen Worten, in Wertetabellen, als Graphen und als Terme dar</w:t>
            </w:r>
            <w:r w:rsidR="00134A36">
              <w:rPr>
                <w:rFonts w:cstheme="minorHAnsi"/>
              </w:rPr>
              <w:t>,</w:t>
            </w:r>
          </w:p>
          <w:p w14:paraId="3B31E72E" w14:textId="1962BDB2" w:rsidR="00C63983" w:rsidRPr="00B648B4" w:rsidRDefault="00C63983" w:rsidP="00556927">
            <w:pPr>
              <w:pStyle w:val="bersichtsraster-Kompetenz"/>
              <w:spacing w:line="22" w:lineRule="atLeast"/>
              <w:rPr>
                <w:rFonts w:cstheme="minorHAnsi"/>
              </w:rPr>
            </w:pPr>
            <w:r w:rsidRPr="00B648B4">
              <w:rPr>
                <w:rFonts w:cstheme="minorHAnsi"/>
              </w:rPr>
              <w:t>(Fkt-3) charakterisieren Funktionsklassen und grenzen diese anhand ihrer Eigenschaften ab</w:t>
            </w:r>
            <w:r w:rsidR="00134A36">
              <w:rPr>
                <w:rFonts w:cstheme="minorHAnsi"/>
              </w:rPr>
              <w:t>,</w:t>
            </w:r>
          </w:p>
          <w:p w14:paraId="047EA103" w14:textId="3EC407BE" w:rsidR="00C63983" w:rsidRPr="00B648B4" w:rsidRDefault="00C63983" w:rsidP="00556927">
            <w:pPr>
              <w:pStyle w:val="bersichtsraster-Kompetenz"/>
              <w:spacing w:line="22" w:lineRule="atLeast"/>
              <w:rPr>
                <w:rFonts w:cstheme="minorHAnsi"/>
              </w:rPr>
            </w:pPr>
            <w:r w:rsidRPr="00B648B4">
              <w:rPr>
                <w:rFonts w:cstheme="minorHAnsi"/>
              </w:rPr>
              <w:t>(Fkt-4) bestimmen anhand des Graphen einer Funktion die Parameter eines Funktionsterms dieser Funktion</w:t>
            </w:r>
            <w:r w:rsidR="00134A36">
              <w:rPr>
                <w:rFonts w:cstheme="minorHAnsi"/>
              </w:rPr>
              <w:t>,</w:t>
            </w:r>
          </w:p>
          <w:p w14:paraId="08F3A6A4" w14:textId="5580D612" w:rsidR="00C63983" w:rsidRPr="00B648B4" w:rsidRDefault="00C63983" w:rsidP="00556927">
            <w:pPr>
              <w:pStyle w:val="bersichtsraster-Kompetenz"/>
              <w:spacing w:line="22" w:lineRule="atLeast"/>
              <w:rPr>
                <w:rFonts w:cstheme="minorHAnsi"/>
              </w:rPr>
            </w:pPr>
            <w:r w:rsidRPr="00B648B4">
              <w:rPr>
                <w:rFonts w:cstheme="minorHAnsi"/>
              </w:rPr>
              <w:t>(Fkt-5) erklären den Einfluss der Parameter eines Funktionsterms auf den Graphen der Funktion</w:t>
            </w:r>
            <w:r w:rsidR="00134A36">
              <w:rPr>
                <w:rFonts w:cstheme="minorHAnsi"/>
              </w:rPr>
              <w:t>,</w:t>
            </w:r>
            <w:r w:rsidR="00556505">
              <w:rPr>
                <w:rFonts w:cstheme="minorHAnsi"/>
              </w:rPr>
              <w:t xml:space="preserve"> </w:t>
            </w:r>
          </w:p>
          <w:p w14:paraId="27690CA5" w14:textId="77777777" w:rsidR="00C63983" w:rsidRDefault="00C63983" w:rsidP="00556927">
            <w:pPr>
              <w:pStyle w:val="bersichtsraster"/>
              <w:spacing w:line="22" w:lineRule="atLeast"/>
              <w:rPr>
                <w:lang w:eastAsia="en-US"/>
              </w:rPr>
            </w:pPr>
            <w:r>
              <w:rPr>
                <w:lang w:eastAsia="en-US"/>
              </w:rPr>
              <w:t>Prozessbezogene Kompetenzerwartungen</w:t>
            </w:r>
          </w:p>
          <w:p w14:paraId="501ADF42" w14:textId="77777777" w:rsidR="00C63983" w:rsidRPr="00B648B4" w:rsidRDefault="00C63983" w:rsidP="00556927">
            <w:pPr>
              <w:pStyle w:val="bersichtsraster-Kompetenz"/>
              <w:spacing w:line="22" w:lineRule="atLeast"/>
              <w:rPr>
                <w:rFonts w:cstheme="minorHAnsi"/>
              </w:rPr>
            </w:pPr>
            <w:r w:rsidRPr="00B648B4">
              <w:rPr>
                <w:rFonts w:cstheme="minorHAnsi"/>
              </w:rPr>
              <w:t>(Ope-3) übersetzen symbolische und formale Sprache in natürliche Sprache und umgekehrt,</w:t>
            </w:r>
          </w:p>
          <w:p w14:paraId="31F3D951" w14:textId="77777777" w:rsidR="00C63983" w:rsidRPr="00B648B4" w:rsidRDefault="00C63983" w:rsidP="00556927">
            <w:pPr>
              <w:pStyle w:val="bersichtsraster-Kompetenz"/>
              <w:spacing w:line="22" w:lineRule="atLeast"/>
              <w:rPr>
                <w:rFonts w:cstheme="minorHAnsi"/>
              </w:rPr>
            </w:pPr>
            <w:r w:rsidRPr="00B648B4">
              <w:rPr>
                <w:rFonts w:cstheme="minorHAnsi"/>
              </w:rPr>
              <w:t>(Ope-6) führen Darstellungswechsel sicher aus,</w:t>
            </w:r>
          </w:p>
          <w:p w14:paraId="72E4D94E" w14:textId="77777777" w:rsidR="00C63983" w:rsidRDefault="00C63983" w:rsidP="00556927">
            <w:pPr>
              <w:pStyle w:val="bersichtsraster-Kompetenz"/>
              <w:spacing w:line="22" w:lineRule="atLeast"/>
              <w:rPr>
                <w:rFonts w:cstheme="minorHAnsi"/>
              </w:rPr>
            </w:pPr>
            <w:r w:rsidRPr="00B648B4">
              <w:rPr>
                <w:rFonts w:cstheme="minorHAnsi"/>
              </w:rPr>
              <w:t>(Ope-13) nutzen analoge und digitale Medien zur Unterstützung und zur Gestaltung mathematischer Prozesse</w:t>
            </w:r>
            <w:r w:rsidR="00190BAF">
              <w:rPr>
                <w:rFonts w:cstheme="minorHAnsi"/>
              </w:rPr>
              <w:t>,</w:t>
            </w:r>
          </w:p>
          <w:p w14:paraId="7AC7C610" w14:textId="286BB123" w:rsidR="00190BAF" w:rsidRPr="00190BAF" w:rsidRDefault="00190BAF" w:rsidP="00556927">
            <w:pPr>
              <w:pStyle w:val="bersichtsraster-Kompetenz"/>
              <w:spacing w:line="22" w:lineRule="atLeast"/>
            </w:pPr>
            <w:r>
              <w:t>(Mod-5) ordnen einem mathematischen Modell passende reale Situationen zu,</w:t>
            </w:r>
          </w:p>
          <w:p w14:paraId="50718038" w14:textId="77777777" w:rsidR="00C63983" w:rsidRPr="00B648B4" w:rsidRDefault="00C63983" w:rsidP="00556927">
            <w:pPr>
              <w:pStyle w:val="bersichtsraster-Kompetenz"/>
              <w:spacing w:line="22" w:lineRule="atLeast"/>
              <w:rPr>
                <w:rFonts w:cstheme="minorHAnsi"/>
              </w:rPr>
            </w:pPr>
            <w:r w:rsidRPr="00B648B4">
              <w:rPr>
                <w:rFonts w:cstheme="minorHAnsi"/>
              </w:rPr>
              <w:t>(Arg-2) benennen Beispiele für vermutete Zusammenhänge,</w:t>
            </w:r>
          </w:p>
          <w:p w14:paraId="4D2D14FB" w14:textId="77777777" w:rsidR="00750934" w:rsidRDefault="00C63983" w:rsidP="00556927">
            <w:pPr>
              <w:pStyle w:val="bersichtsraster-Kompetenz"/>
              <w:spacing w:line="22" w:lineRule="atLeast"/>
              <w:rPr>
                <w:rFonts w:cstheme="minorHAnsi"/>
              </w:rPr>
            </w:pPr>
            <w:r w:rsidRPr="00B648B4">
              <w:rPr>
                <w:rFonts w:cstheme="minorHAnsi"/>
              </w:rPr>
              <w:t>(Arg-3) präzisieren Vermutungen mithilfe von Fachbegriffen und unter Berücksichtigung der logischen Struktur</w:t>
            </w:r>
            <w:r w:rsidR="00750934">
              <w:rPr>
                <w:rFonts w:cstheme="minorHAnsi"/>
              </w:rPr>
              <w:t>,</w:t>
            </w:r>
          </w:p>
          <w:p w14:paraId="3CC3A55C" w14:textId="0349D70E" w:rsidR="00C63983" w:rsidRPr="00E07E72" w:rsidRDefault="00FC4789" w:rsidP="00556927">
            <w:pPr>
              <w:pStyle w:val="bersichtsraster-Kompetenz"/>
              <w:spacing w:line="22" w:lineRule="atLeast"/>
              <w:rPr>
                <w:rFonts w:cstheme="minorHAnsi"/>
              </w:rPr>
            </w:pPr>
            <w:r>
              <w:rPr>
                <w:rFonts w:cstheme="minorHAnsi"/>
              </w:rPr>
              <w:t>(Kom-4) geben Beobachtungen, bekannte Lösungswege und Verfahren mit eigenen Worten und mithilfe mathematischer Begriffe wieder</w:t>
            </w:r>
            <w:r w:rsidR="002B1FAF">
              <w:rPr>
                <w:rFonts w:cstheme="minorHAnsi"/>
              </w:rPr>
              <w:t>.</w:t>
            </w:r>
          </w:p>
        </w:tc>
        <w:tc>
          <w:tcPr>
            <w:tcW w:w="1736" w:type="pct"/>
          </w:tcPr>
          <w:p w14:paraId="7D9AED1A" w14:textId="77777777" w:rsidR="00C63983" w:rsidRDefault="00C63983" w:rsidP="00556927">
            <w:pPr>
              <w:pStyle w:val="bersichtsraster"/>
              <w:spacing w:line="22" w:lineRule="atLeast"/>
            </w:pPr>
            <w:r>
              <w:t>Zur Umsetzung</w:t>
            </w:r>
          </w:p>
          <w:p w14:paraId="32D223AE" w14:textId="774DCF1B" w:rsidR="00C63983" w:rsidRDefault="00C63983" w:rsidP="00C53AD6">
            <w:pPr>
              <w:pStyle w:val="bersichtsraster-Aufzhlung"/>
              <w:spacing w:line="22" w:lineRule="atLeast"/>
            </w:pPr>
            <w:r>
              <w:t xml:space="preserve">Einführung </w:t>
            </w:r>
            <w:r w:rsidR="00D931BD">
              <w:t xml:space="preserve">z.B. </w:t>
            </w:r>
            <w:r>
              <w:t>mit Material aus SINUS Transfer</w:t>
            </w:r>
            <w:r>
              <w:rPr>
                <w:rStyle w:val="Funotenzeichen"/>
              </w:rPr>
              <w:footnoteReference w:id="10"/>
            </w:r>
            <w:r w:rsidR="00C53AD6">
              <w:t xml:space="preserve"> (</w:t>
            </w:r>
            <w:r>
              <w:t>Verknüpfung mit Kontexten</w:t>
            </w:r>
            <w:r w:rsidR="00C53AD6">
              <w:t>)</w:t>
            </w:r>
          </w:p>
          <w:p w14:paraId="42AF85B5" w14:textId="77777777" w:rsidR="00C63983" w:rsidRDefault="00C63983" w:rsidP="00556927">
            <w:pPr>
              <w:pStyle w:val="bersichtsraster-Aufzhlung"/>
              <w:spacing w:line="22" w:lineRule="atLeast"/>
            </w:pPr>
            <w:r>
              <w:t xml:space="preserve">Erkundung der Veränderungen am Graphen bei Variation einzelner Parameter mit Multirepräsentationssoftware: Systematisierung bzgl. der Basis (0&lt;q&lt;1, q&gt;1) und des Anfangswerts </w:t>
            </w:r>
          </w:p>
          <w:p w14:paraId="62A943C6" w14:textId="77777777" w:rsidR="00C63983" w:rsidRDefault="00C63983" w:rsidP="00556927">
            <w:pPr>
              <w:pStyle w:val="bersichtsraster-Aufzhlung"/>
              <w:spacing w:line="22" w:lineRule="atLeast"/>
            </w:pPr>
            <w:r>
              <w:t>Grundaufgabe der Bestimmung des Funktionsterms aus zwei Punkten</w:t>
            </w:r>
          </w:p>
          <w:p w14:paraId="1299E6AA" w14:textId="77777777" w:rsidR="00C63983" w:rsidRDefault="00C63983" w:rsidP="00556927">
            <w:pPr>
              <w:pStyle w:val="bersichtsraster-Aufzhlung"/>
              <w:spacing w:line="22" w:lineRule="atLeast"/>
            </w:pPr>
            <w:r>
              <w:t>Identifikation einer Exponentialfunktion anhand des Graphen oder der Wertetabelle mittels Quotientengleichheit in Abgrenzung zu anderen Funktionsklassen (linear, quadratisch, antiproportional/gebrochen rational)</w:t>
            </w:r>
          </w:p>
          <w:p w14:paraId="3532B22B" w14:textId="77777777" w:rsidR="00C63983" w:rsidRDefault="00C63983" w:rsidP="00556927">
            <w:pPr>
              <w:pStyle w:val="bersichtsraster-Aufzhlung"/>
              <w:spacing w:line="22" w:lineRule="atLeast"/>
            </w:pPr>
            <w:r>
              <w:t>Begriff der Asymptote (x-Achse)</w:t>
            </w:r>
          </w:p>
          <w:p w14:paraId="456DF1D8" w14:textId="77777777" w:rsidR="00C63983" w:rsidRDefault="00C63983" w:rsidP="00556927">
            <w:pPr>
              <w:pStyle w:val="bersichtsraster"/>
              <w:spacing w:line="22" w:lineRule="atLeast"/>
            </w:pPr>
            <w:r>
              <w:rPr>
                <w:rFonts w:cs="Arial"/>
              </w:rPr>
              <w:t>Zur Vernetzung</w:t>
            </w:r>
          </w:p>
          <w:p w14:paraId="3CE86696" w14:textId="77777777" w:rsidR="00C63983" w:rsidRDefault="00C63983" w:rsidP="00556927">
            <w:pPr>
              <w:pStyle w:val="bersichtsraster-Aufzhlung"/>
              <w:spacing w:line="22" w:lineRule="atLeast"/>
            </w:pPr>
            <w:r>
              <w:t>Rückgriff auf Zinseszins ←8.6</w:t>
            </w:r>
          </w:p>
          <w:p w14:paraId="3AB46182" w14:textId="77777777" w:rsidR="00C63983" w:rsidRDefault="00C63983" w:rsidP="00556927">
            <w:pPr>
              <w:pStyle w:val="bersichtsraster-Aufzhlung"/>
              <w:spacing w:line="22" w:lineRule="atLeast"/>
            </w:pPr>
            <w:r>
              <w:t>Potenzgesetze vorentlastet in ←9.7</w:t>
            </w:r>
          </w:p>
          <w:p w14:paraId="28FEA7B5" w14:textId="60BBAF86" w:rsidR="00C63983" w:rsidRPr="00B172E1" w:rsidRDefault="00C63983" w:rsidP="00556927">
            <w:pPr>
              <w:pStyle w:val="bersichtsraster-Aufzhlung"/>
              <w:spacing w:line="22" w:lineRule="atLeast"/>
            </w:pPr>
            <w:r>
              <w:t xml:space="preserve">Modellieren von Messreihen mit unterschiedlichen Funktionstypen </w:t>
            </w:r>
            <w:r w:rsidR="00556505">
              <w:t>→</w:t>
            </w:r>
            <w:r>
              <w:t xml:space="preserve">10.8 </w:t>
            </w:r>
          </w:p>
          <w:p w14:paraId="2E295878" w14:textId="77777777" w:rsidR="00C63983" w:rsidRDefault="00C63983" w:rsidP="00556927">
            <w:pPr>
              <w:pStyle w:val="bersichtsraster"/>
              <w:spacing w:line="22" w:lineRule="atLeast"/>
            </w:pPr>
            <w:r>
              <w:t>Zur Erweiterung und Vertiefung</w:t>
            </w:r>
          </w:p>
          <w:p w14:paraId="38AB9FA7" w14:textId="73C42335" w:rsidR="00C63983" w:rsidRDefault="00C63983" w:rsidP="00556927">
            <w:pPr>
              <w:pStyle w:val="bersichtsraster-Aufzhlung"/>
              <w:spacing w:line="22" w:lineRule="atLeast"/>
            </w:pPr>
            <w:r>
              <w:t>Verschiebung der Funktion bei Abkühlungsprozessen</w:t>
            </w:r>
          </w:p>
        </w:tc>
      </w:tr>
      <w:tr w:rsidR="00C63983" w14:paraId="77A32016" w14:textId="77777777" w:rsidTr="00F9236C">
        <w:trPr>
          <w:cantSplit/>
          <w:trHeight w:val="567"/>
        </w:trPr>
        <w:tc>
          <w:tcPr>
            <w:tcW w:w="545" w:type="pct"/>
            <w:shd w:val="clear" w:color="auto" w:fill="auto"/>
          </w:tcPr>
          <w:p w14:paraId="41A74FCA" w14:textId="5D066060" w:rsidR="00C63983" w:rsidRDefault="00C63983" w:rsidP="00E1290F">
            <w:pPr>
              <w:pStyle w:val="bersichtsraster"/>
              <w:pageBreakBefore/>
              <w:rPr>
                <w:rFonts w:eastAsia="Times New Roman" w:cs="Arial"/>
                <w:szCs w:val="20"/>
              </w:rPr>
            </w:pPr>
            <w:r>
              <w:rPr>
                <w:rFonts w:eastAsia="Times New Roman" w:cs="Arial"/>
                <w:szCs w:val="20"/>
              </w:rPr>
              <w:lastRenderedPageBreak/>
              <w:t>10.3</w:t>
            </w:r>
          </w:p>
          <w:p w14:paraId="1B788987" w14:textId="77777777" w:rsidR="00C63983" w:rsidRPr="00E1290F" w:rsidRDefault="00C63983" w:rsidP="00E1290F">
            <w:pPr>
              <w:pStyle w:val="bersichtsraster"/>
              <w:pageBreakBefore/>
              <w:rPr>
                <w:rFonts w:cstheme="minorHAnsi"/>
                <w:color w:val="000000" w:themeColor="text1"/>
                <w:szCs w:val="20"/>
              </w:rPr>
            </w:pPr>
            <w:r w:rsidRPr="00E1290F">
              <w:rPr>
                <w:rFonts w:cstheme="minorHAnsi"/>
                <w:color w:val="000000" w:themeColor="text1"/>
                <w:szCs w:val="20"/>
              </w:rPr>
              <w:t>Wie wird die Welt vermessen?</w:t>
            </w:r>
          </w:p>
          <w:p w14:paraId="2089D79A" w14:textId="77777777" w:rsidR="00C63983" w:rsidRDefault="00C63983" w:rsidP="00E1290F">
            <w:pPr>
              <w:pStyle w:val="bersichtsraster"/>
              <w:pageBreakBefore/>
              <w:rPr>
                <w:rFonts w:cstheme="minorHAnsi"/>
                <w:color w:val="000000" w:themeColor="text1"/>
                <w:szCs w:val="20"/>
              </w:rPr>
            </w:pPr>
            <w:r w:rsidRPr="00E1290F">
              <w:rPr>
                <w:rFonts w:cstheme="minorHAnsi"/>
                <w:color w:val="000000" w:themeColor="text1"/>
                <w:szCs w:val="20"/>
              </w:rPr>
              <w:t>Einführung in Trigonometrie</w:t>
            </w:r>
          </w:p>
          <w:p w14:paraId="65540BFF" w14:textId="4D22629D" w:rsidR="00C63983" w:rsidRDefault="00C63983" w:rsidP="00E1290F">
            <w:pPr>
              <w:pStyle w:val="bersichtsraster"/>
              <w:pageBreakBefore/>
            </w:pPr>
            <w:r>
              <w:rPr>
                <w:rFonts w:cstheme="minorHAnsi"/>
                <w:szCs w:val="20"/>
              </w:rPr>
              <w:t xml:space="preserve">ca. 12 </w:t>
            </w:r>
            <w:r w:rsidR="00C6598D">
              <w:rPr>
                <w:rFonts w:eastAsia="Times New Roman" w:cs="Arial"/>
                <w:szCs w:val="20"/>
              </w:rPr>
              <w:t>U.-Std.</w:t>
            </w:r>
          </w:p>
          <w:p w14:paraId="60F5D5B3" w14:textId="753460B4" w:rsidR="00C63983" w:rsidRPr="00DE4507" w:rsidRDefault="00C63983" w:rsidP="00E1290F">
            <w:pPr>
              <w:pStyle w:val="bersichtsraster"/>
              <w:pageBreakBefore/>
            </w:pPr>
          </w:p>
        </w:tc>
        <w:tc>
          <w:tcPr>
            <w:tcW w:w="794" w:type="pct"/>
          </w:tcPr>
          <w:p w14:paraId="4227479B" w14:textId="77777777" w:rsidR="00C63983" w:rsidRDefault="00C63983" w:rsidP="00C07D90">
            <w:pPr>
              <w:pStyle w:val="bersichtsraster"/>
            </w:pPr>
            <w:r>
              <w:t>Geometrie</w:t>
            </w:r>
          </w:p>
          <w:p w14:paraId="52142B16" w14:textId="577DF455" w:rsidR="00C63983" w:rsidRDefault="00C63983" w:rsidP="00E1290F">
            <w:pPr>
              <w:pStyle w:val="bersichtsraster-Aufzhlung"/>
            </w:pPr>
            <w:r w:rsidRPr="00E1290F">
              <w:t>Trigonometrie: Sinus, Kosinus, Tangens</w:t>
            </w:r>
          </w:p>
        </w:tc>
        <w:tc>
          <w:tcPr>
            <w:tcW w:w="1925" w:type="pct"/>
          </w:tcPr>
          <w:p w14:paraId="6194C813" w14:textId="77777777" w:rsidR="00C63983" w:rsidRDefault="00C63983" w:rsidP="00556927">
            <w:pPr>
              <w:pStyle w:val="bersichtsraster"/>
              <w:spacing w:line="22" w:lineRule="atLeast"/>
              <w:rPr>
                <w:lang w:eastAsia="en-US"/>
              </w:rPr>
            </w:pPr>
            <w:r>
              <w:rPr>
                <w:lang w:eastAsia="en-US"/>
              </w:rPr>
              <w:t>Konkretisierte Kompetenzerwartungen</w:t>
            </w:r>
          </w:p>
          <w:p w14:paraId="6036F8AB" w14:textId="77777777" w:rsidR="00C63983" w:rsidRDefault="00C63983" w:rsidP="00556927">
            <w:pPr>
              <w:pStyle w:val="bersichtsraster-Kompetenz"/>
              <w:spacing w:line="22" w:lineRule="atLeast"/>
            </w:pPr>
            <w:r>
              <w:t>(Geo-7) begründen die Definition von Sinus, Kosinus und Tangens durch invariante Seitenverhältnisse ähnlicher rechtwinkliger Dreiecke,</w:t>
            </w:r>
          </w:p>
          <w:p w14:paraId="10B1C39C" w14:textId="20E84CBA" w:rsidR="00C63983" w:rsidRDefault="00C63983" w:rsidP="00556927">
            <w:pPr>
              <w:pStyle w:val="bersichtsraster-Kompetenz"/>
              <w:spacing w:line="22" w:lineRule="atLeast"/>
            </w:pPr>
            <w:r>
              <w:t>(Geo-9)</w:t>
            </w:r>
            <w:r>
              <w:tab/>
              <w:t xml:space="preserve">berechnen Größen mithilfe von Ähnlichkeitsbeziehungen, geometrischen Sätzen und trigonometrischen Beziehungen, </w:t>
            </w:r>
          </w:p>
          <w:p w14:paraId="23CC7D83" w14:textId="5AB29740" w:rsidR="00C63983" w:rsidRDefault="00C63983" w:rsidP="00556927">
            <w:pPr>
              <w:pStyle w:val="bersichtsraster-Kompetenz"/>
              <w:spacing w:line="22" w:lineRule="atLeast"/>
            </w:pPr>
            <w:r>
              <w:t>(Geo-10) ermitteln Maßangaben in Sachsituationen, nutzen diese für geometrische Berechnungen und bewerten die Ergebnisse sowie die Vorgehensweise</w:t>
            </w:r>
            <w:r w:rsidR="00134A36">
              <w:t>,</w:t>
            </w:r>
            <w:r>
              <w:t xml:space="preserve"> </w:t>
            </w:r>
          </w:p>
          <w:p w14:paraId="76F7C0AF" w14:textId="77777777" w:rsidR="00C63983" w:rsidRDefault="00C63983" w:rsidP="00556927">
            <w:pPr>
              <w:pStyle w:val="bersichtsraster"/>
              <w:spacing w:line="22" w:lineRule="atLeast"/>
              <w:rPr>
                <w:lang w:eastAsia="en-US"/>
              </w:rPr>
            </w:pPr>
            <w:r>
              <w:rPr>
                <w:lang w:eastAsia="en-US"/>
              </w:rPr>
              <w:t>Prozessbezogene Kompetenzerwartungen</w:t>
            </w:r>
          </w:p>
          <w:p w14:paraId="1274195A" w14:textId="77777777" w:rsidR="00C63983" w:rsidRPr="00E1290F" w:rsidRDefault="00C63983" w:rsidP="00556927">
            <w:pPr>
              <w:pStyle w:val="bersichtsraster-Kompetenz"/>
              <w:spacing w:line="22" w:lineRule="atLeast"/>
              <w:rPr>
                <w:rFonts w:cstheme="minorHAnsi"/>
              </w:rPr>
            </w:pPr>
            <w:r w:rsidRPr="00E1290F">
              <w:rPr>
                <w:rFonts w:cstheme="minorHAnsi"/>
              </w:rPr>
              <w:t xml:space="preserve">(Ope-5) arbeiten unter Berücksichtigung mathematischer Regeln und Gesetze mit Variablen, Termen, Gleichungen </w:t>
            </w:r>
            <w:r w:rsidRPr="00571978">
              <w:rPr>
                <w:rFonts w:cstheme="minorHAnsi"/>
                <w:i/>
                <w:color w:val="808080" w:themeColor="background1" w:themeShade="80"/>
              </w:rPr>
              <w:t>und Funktionen</w:t>
            </w:r>
            <w:r w:rsidRPr="00E1290F">
              <w:rPr>
                <w:rFonts w:cstheme="minorHAnsi"/>
              </w:rPr>
              <w:t xml:space="preserve">, </w:t>
            </w:r>
          </w:p>
          <w:p w14:paraId="07C31676" w14:textId="77777777" w:rsidR="00750934" w:rsidRDefault="00C63983" w:rsidP="00556927">
            <w:pPr>
              <w:pStyle w:val="bersichtsraster-Kompetenz"/>
              <w:spacing w:line="22" w:lineRule="atLeast"/>
              <w:rPr>
                <w:rFonts w:cstheme="minorHAnsi"/>
              </w:rPr>
            </w:pPr>
            <w:r w:rsidRPr="00E1290F">
              <w:rPr>
                <w:rFonts w:cstheme="minorHAnsi"/>
              </w:rPr>
              <w:t>(Ope-9) nutzen mathematische Hilfsmittel (Lineal, Geodreieck und Zirkel) zum Messen, genauen Zeichnen und Konstruieren</w:t>
            </w:r>
            <w:r w:rsidR="00750934">
              <w:rPr>
                <w:rFonts w:cstheme="minorHAnsi"/>
              </w:rPr>
              <w:t>,</w:t>
            </w:r>
          </w:p>
          <w:p w14:paraId="609ACDD5" w14:textId="13EB0DF1" w:rsidR="00750934" w:rsidRDefault="002B1FAF" w:rsidP="00556927">
            <w:pPr>
              <w:pStyle w:val="bersichtsraster-Kompetenz"/>
              <w:spacing w:line="22" w:lineRule="atLeast"/>
              <w:rPr>
                <w:rFonts w:cstheme="minorHAnsi"/>
              </w:rPr>
            </w:pPr>
            <w:r>
              <w:rPr>
                <w:rFonts w:cstheme="minorHAnsi"/>
              </w:rPr>
              <w:t>(Mod-8) überprüfen Lösungen auf ihre Plausibilität in realen Situationen,</w:t>
            </w:r>
          </w:p>
          <w:p w14:paraId="02CEFA6D" w14:textId="7926EA07" w:rsidR="00750934" w:rsidRDefault="003C3010" w:rsidP="00556927">
            <w:pPr>
              <w:pStyle w:val="bersichtsraster-Kompetenz"/>
              <w:spacing w:line="22" w:lineRule="atLeast"/>
              <w:rPr>
                <w:rFonts w:cstheme="minorHAnsi"/>
              </w:rPr>
            </w:pPr>
            <w:r>
              <w:rPr>
                <w:rFonts w:cstheme="minorHAnsi"/>
              </w:rPr>
              <w:t>(Pro-6) entwickeln Ideen für mögliche Lösungswege, planen Vorgehensweisen zur Lösung eines Problems und führen Lösungspläne zielgerichtet aus,</w:t>
            </w:r>
          </w:p>
          <w:p w14:paraId="6AC5DCE2" w14:textId="4955D257" w:rsidR="00C63983" w:rsidRPr="00E1290F" w:rsidRDefault="00946500" w:rsidP="00556927">
            <w:pPr>
              <w:pStyle w:val="bersichtsraster-Kompetenz"/>
              <w:spacing w:line="22" w:lineRule="atLeast"/>
              <w:rPr>
                <w:rFonts w:cstheme="minorHAnsi"/>
              </w:rPr>
            </w:pPr>
            <w:r>
              <w:rPr>
                <w:rFonts w:cstheme="minorHAnsi"/>
              </w:rPr>
              <w:t>(Pro-10) benennen zugrundeliegende heuristische Strategien und Prinzipien und übertragen diese begründet auf andere Problemstellungen</w:t>
            </w:r>
            <w:r w:rsidR="002B1FAF">
              <w:rPr>
                <w:rFonts w:cstheme="minorHAnsi"/>
              </w:rPr>
              <w:t>.</w:t>
            </w:r>
            <w:r w:rsidR="00C63983" w:rsidRPr="00E1290F">
              <w:rPr>
                <w:rFonts w:cstheme="minorHAnsi"/>
              </w:rPr>
              <w:t xml:space="preserve"> </w:t>
            </w:r>
          </w:p>
        </w:tc>
        <w:tc>
          <w:tcPr>
            <w:tcW w:w="1736" w:type="pct"/>
          </w:tcPr>
          <w:p w14:paraId="5CFACF78" w14:textId="77777777" w:rsidR="00C63983" w:rsidRDefault="00C63983" w:rsidP="00556927">
            <w:pPr>
              <w:pStyle w:val="bersichtsraster"/>
              <w:spacing w:line="22" w:lineRule="atLeast"/>
            </w:pPr>
            <w:r>
              <w:t>Zur Umsetzung</w:t>
            </w:r>
          </w:p>
          <w:p w14:paraId="09E161C9" w14:textId="2F5EDB91" w:rsidR="00C63983" w:rsidRDefault="00C63983" w:rsidP="00556927">
            <w:pPr>
              <w:pStyle w:val="bersichtsraster-Aufzhlung"/>
              <w:spacing w:line="22" w:lineRule="atLeast"/>
            </w:pPr>
            <w:r>
              <w:t xml:space="preserve"> Anschluss an Ähnlichkeit </w:t>
            </w:r>
            <w:r w:rsidR="003B3CCE">
              <w:t xml:space="preserve">← </w:t>
            </w:r>
            <w:r>
              <w:t>9.8 im rechtwinkligen Dreieck</w:t>
            </w:r>
          </w:p>
          <w:p w14:paraId="26710F7F" w14:textId="0FAD03D8" w:rsidR="00C63983" w:rsidRDefault="00C63983" w:rsidP="00556927">
            <w:pPr>
              <w:pStyle w:val="bersichtsraster-Aufzhlung"/>
              <w:spacing w:line="22" w:lineRule="atLeast"/>
            </w:pPr>
            <w:r>
              <w:t>mögliche Kontexte: Gebäude, Winkel</w:t>
            </w:r>
            <w:r w:rsidR="0055136E">
              <w:t>-</w:t>
            </w:r>
            <w:r>
              <w:t xml:space="preserve"> und Längen</w:t>
            </w:r>
            <w:r w:rsidR="0055136E">
              <w:t>m</w:t>
            </w:r>
            <w:r>
              <w:t>essungen im Gelände, Navigation auf dem Meer</w:t>
            </w:r>
          </w:p>
          <w:p w14:paraId="5A6C4CCF" w14:textId="77777777" w:rsidR="00C63983" w:rsidRDefault="00C63983" w:rsidP="00556927">
            <w:pPr>
              <w:pStyle w:val="bersichtsraster-Aufzhlung"/>
              <w:spacing w:line="22" w:lineRule="atLeast"/>
            </w:pPr>
            <w:r>
              <w:t>Geometrische Situationen, die trigonometrisch und zeichnerisch lösbar sind</w:t>
            </w:r>
          </w:p>
          <w:p w14:paraId="07CB7A98" w14:textId="77777777" w:rsidR="00C63983" w:rsidRDefault="00C63983" w:rsidP="00556927">
            <w:pPr>
              <w:pStyle w:val="bersichtsraster-Aufzhlung"/>
              <w:spacing w:line="22" w:lineRule="atLeast"/>
            </w:pPr>
            <w:r>
              <w:t>Auswirkungen der Messgenauigkeit von Winkeln</w:t>
            </w:r>
          </w:p>
          <w:p w14:paraId="1CF610E7" w14:textId="64F94BC0" w:rsidR="00C63983" w:rsidRPr="00B172E1" w:rsidRDefault="00C63983" w:rsidP="00556927">
            <w:pPr>
              <w:pStyle w:val="bersichtsraster-Aufzhlung"/>
              <w:spacing w:line="22" w:lineRule="atLeast"/>
            </w:pPr>
            <w:r>
              <w:t xml:space="preserve">Berechnung von Winkeln aus zwei Seitenlängen mittels Umkehroperation des Sinus, Kosinus oder Tangens </w:t>
            </w:r>
          </w:p>
          <w:p w14:paraId="26F32D62" w14:textId="77777777" w:rsidR="00C63983" w:rsidRDefault="00C63983" w:rsidP="00556927">
            <w:pPr>
              <w:pStyle w:val="bersichtsraster"/>
              <w:spacing w:line="22" w:lineRule="atLeast"/>
            </w:pPr>
            <w:r>
              <w:rPr>
                <w:rFonts w:cs="Arial"/>
              </w:rPr>
              <w:t>Zur Vernetzung</w:t>
            </w:r>
          </w:p>
          <w:p w14:paraId="6AF04345" w14:textId="14E3DBFC" w:rsidR="00C63983" w:rsidRDefault="00C63983" w:rsidP="00556927">
            <w:pPr>
              <w:pStyle w:val="bersichtsraster-Aufzhlung"/>
              <w:spacing w:line="22" w:lineRule="atLeast"/>
              <w:rPr>
                <w:lang w:eastAsia="de-DE"/>
              </w:rPr>
            </w:pPr>
            <w:r>
              <w:rPr>
                <w:lang w:eastAsia="de-DE"/>
              </w:rPr>
              <w:t xml:space="preserve">Sinus und Kosinus im Satz des Pythagoras </w:t>
            </w:r>
            <w:r w:rsidR="00556505">
              <w:rPr>
                <w:lang w:eastAsia="de-DE"/>
              </w:rPr>
              <w:t>←</w:t>
            </w:r>
            <w:r>
              <w:rPr>
                <w:lang w:eastAsia="de-DE"/>
              </w:rPr>
              <w:t>9.1</w:t>
            </w:r>
          </w:p>
          <w:p w14:paraId="5A20DCAB" w14:textId="20D7E8D7" w:rsidR="00C63983" w:rsidRDefault="00C63983" w:rsidP="00556927">
            <w:pPr>
              <w:pStyle w:val="bersichtsraster-Aufzhlung"/>
              <w:spacing w:line="22" w:lineRule="atLeast"/>
              <w:rPr>
                <w:lang w:eastAsia="de-DE"/>
              </w:rPr>
            </w:pPr>
            <w:r>
              <w:rPr>
                <w:lang w:eastAsia="de-DE"/>
              </w:rPr>
              <w:t xml:space="preserve">Sinus als Funktion </w:t>
            </w:r>
            <w:r w:rsidR="00556505">
              <w:rPr>
                <w:lang w:eastAsia="de-DE"/>
              </w:rPr>
              <w:t>→</w:t>
            </w:r>
            <w:r>
              <w:rPr>
                <w:lang w:eastAsia="de-DE"/>
              </w:rPr>
              <w:t>10.7</w:t>
            </w:r>
          </w:p>
          <w:p w14:paraId="39BE84AE" w14:textId="77777777" w:rsidR="00C63983" w:rsidRDefault="00C63983" w:rsidP="00556927">
            <w:pPr>
              <w:pStyle w:val="bersichtsraster"/>
              <w:spacing w:line="22" w:lineRule="atLeast"/>
            </w:pPr>
            <w:r>
              <w:t>Zur Erweiterung und Vertiefung</w:t>
            </w:r>
          </w:p>
          <w:p w14:paraId="4E9BEE18" w14:textId="77777777" w:rsidR="00C63983" w:rsidRDefault="00C63983" w:rsidP="00556927">
            <w:pPr>
              <w:pStyle w:val="bersichtsraster-Aufzhlung"/>
              <w:spacing w:line="22" w:lineRule="atLeast"/>
            </w:pPr>
            <w:r>
              <w:t>Steigungswinkel an Geraden bzw. linearen Funktionen</w:t>
            </w:r>
          </w:p>
          <w:p w14:paraId="43B7A78A" w14:textId="4F09E9AE" w:rsidR="00C63983" w:rsidRDefault="00C63983" w:rsidP="00556927">
            <w:pPr>
              <w:pStyle w:val="bersichtsraster-Aufzhlung"/>
              <w:spacing w:line="22" w:lineRule="atLeast"/>
            </w:pPr>
            <w:r>
              <w:t>Herleitung des Sinussatzes im allgemeinen Dreieck, indem eine Höhe das Dreieck in zwei rechtwinklige Teildreiecke zerlegt</w:t>
            </w:r>
          </w:p>
        </w:tc>
      </w:tr>
      <w:tr w:rsidR="00C63983" w14:paraId="2A3F9C16" w14:textId="77777777" w:rsidTr="00F9236C">
        <w:trPr>
          <w:cantSplit/>
          <w:trHeight w:val="567"/>
        </w:trPr>
        <w:tc>
          <w:tcPr>
            <w:tcW w:w="545" w:type="pct"/>
            <w:shd w:val="clear" w:color="auto" w:fill="auto"/>
          </w:tcPr>
          <w:p w14:paraId="5CF4EB04" w14:textId="37EE9A94" w:rsidR="00C63983" w:rsidRDefault="00C63983" w:rsidP="00E1290F">
            <w:pPr>
              <w:pStyle w:val="bersichtsraster"/>
              <w:pageBreakBefore/>
              <w:rPr>
                <w:rFonts w:eastAsia="Times New Roman" w:cs="Arial"/>
                <w:szCs w:val="20"/>
              </w:rPr>
            </w:pPr>
            <w:r>
              <w:rPr>
                <w:rFonts w:eastAsia="Times New Roman" w:cs="Arial"/>
                <w:szCs w:val="20"/>
              </w:rPr>
              <w:lastRenderedPageBreak/>
              <w:t>10.4</w:t>
            </w:r>
          </w:p>
          <w:p w14:paraId="08B0673D" w14:textId="77777777" w:rsidR="00C63983" w:rsidRPr="00C07D90" w:rsidRDefault="00C63983" w:rsidP="00E1290F">
            <w:pPr>
              <w:pStyle w:val="bersichtsraster"/>
              <w:pageBreakBefore/>
              <w:rPr>
                <w:rFonts w:cstheme="minorHAnsi"/>
                <w:color w:val="000000" w:themeColor="text1"/>
                <w:szCs w:val="20"/>
              </w:rPr>
            </w:pPr>
            <w:r w:rsidRPr="00C07D90">
              <w:rPr>
                <w:rFonts w:cstheme="minorHAnsi"/>
                <w:color w:val="000000" w:themeColor="text1"/>
                <w:szCs w:val="20"/>
              </w:rPr>
              <w:t>Pythagoras auch für beliebige Dreiecke?</w:t>
            </w:r>
          </w:p>
          <w:p w14:paraId="1559B21C" w14:textId="77777777" w:rsidR="00C63983" w:rsidRDefault="00C63983" w:rsidP="00E1290F">
            <w:pPr>
              <w:pStyle w:val="bersichtsraster"/>
              <w:pageBreakBefore/>
              <w:rPr>
                <w:rFonts w:cstheme="minorHAnsi"/>
                <w:color w:val="000000" w:themeColor="text1"/>
                <w:szCs w:val="20"/>
              </w:rPr>
            </w:pPr>
            <w:r w:rsidRPr="00C07D90">
              <w:rPr>
                <w:rFonts w:cstheme="minorHAnsi"/>
                <w:color w:val="000000" w:themeColor="text1"/>
                <w:szCs w:val="20"/>
              </w:rPr>
              <w:t>Der Kosinussatz</w:t>
            </w:r>
          </w:p>
          <w:p w14:paraId="5C7382DB" w14:textId="6ED2EB79" w:rsidR="00C63983" w:rsidRPr="00FE3638" w:rsidRDefault="00C63983" w:rsidP="00E1290F">
            <w:pPr>
              <w:pStyle w:val="bersichtsraster"/>
              <w:pageBreakBefore/>
            </w:pPr>
            <w:r>
              <w:t>ca. 9</w:t>
            </w:r>
            <w:r w:rsidR="00556505">
              <w:t xml:space="preserve"> </w:t>
            </w:r>
            <w:r w:rsidR="00C6598D">
              <w:t>U.-Std.</w:t>
            </w:r>
          </w:p>
        </w:tc>
        <w:tc>
          <w:tcPr>
            <w:tcW w:w="794" w:type="pct"/>
          </w:tcPr>
          <w:p w14:paraId="261E7D3F" w14:textId="77777777" w:rsidR="00C63983" w:rsidRDefault="00C63983" w:rsidP="00C07D90">
            <w:pPr>
              <w:pStyle w:val="bersichtsraster"/>
            </w:pPr>
            <w:r>
              <w:t>Geometrie</w:t>
            </w:r>
          </w:p>
          <w:p w14:paraId="566FED57" w14:textId="10CC5842" w:rsidR="00C63983" w:rsidRDefault="00C63983" w:rsidP="00C07D90">
            <w:pPr>
              <w:pStyle w:val="bersichtsraster-Aufzhlung"/>
            </w:pPr>
            <w:r w:rsidRPr="00C07D90">
              <w:t xml:space="preserve">Geometrische Sätze: Satz des Pythagoras, Kosinussatz </w:t>
            </w:r>
          </w:p>
        </w:tc>
        <w:tc>
          <w:tcPr>
            <w:tcW w:w="1925" w:type="pct"/>
          </w:tcPr>
          <w:p w14:paraId="7AB7A8C8" w14:textId="77777777" w:rsidR="00C63983" w:rsidRDefault="00C63983" w:rsidP="00556927">
            <w:pPr>
              <w:pStyle w:val="bersichtsraster"/>
              <w:spacing w:line="22" w:lineRule="atLeast"/>
              <w:rPr>
                <w:lang w:eastAsia="en-US"/>
              </w:rPr>
            </w:pPr>
            <w:r>
              <w:rPr>
                <w:lang w:eastAsia="en-US"/>
              </w:rPr>
              <w:t>Konkretisierte Kompetenzerwartungen</w:t>
            </w:r>
          </w:p>
          <w:p w14:paraId="3FE228E7" w14:textId="6EEEFEB5" w:rsidR="00C63983" w:rsidRDefault="00C63983" w:rsidP="00556927">
            <w:pPr>
              <w:pStyle w:val="bersichtsraster-Kompetenz"/>
              <w:spacing w:line="22" w:lineRule="atLeast"/>
            </w:pPr>
            <w:r>
              <w:t>(Geo-8) erläutern den Kosinussatz als Verallgemeinerung des Satz des Pythagoras</w:t>
            </w:r>
            <w:r w:rsidR="00134A36">
              <w:t>,</w:t>
            </w:r>
            <w:r>
              <w:t xml:space="preserve"> </w:t>
            </w:r>
          </w:p>
          <w:p w14:paraId="72D30B1F" w14:textId="496FF9FA" w:rsidR="00C63983" w:rsidRDefault="00C63983" w:rsidP="00556927">
            <w:pPr>
              <w:pStyle w:val="bersichtsraster-Kompetenz"/>
              <w:spacing w:line="22" w:lineRule="atLeast"/>
            </w:pPr>
            <w:r>
              <w:t>(Geo-9) berechnen Größen mithilfe von Ähnlichkeitsbeziehungen, geometrischen Sätzen und trigonometrischen Beziehungen</w:t>
            </w:r>
            <w:r w:rsidR="00134A36">
              <w:t>,</w:t>
            </w:r>
          </w:p>
          <w:p w14:paraId="255E97E1" w14:textId="77777777" w:rsidR="00C63983" w:rsidRDefault="00C63983" w:rsidP="00556927">
            <w:pPr>
              <w:pStyle w:val="bersichtsraster"/>
              <w:spacing w:line="22" w:lineRule="atLeast"/>
              <w:rPr>
                <w:lang w:eastAsia="en-US"/>
              </w:rPr>
            </w:pPr>
            <w:r>
              <w:rPr>
                <w:lang w:eastAsia="en-US"/>
              </w:rPr>
              <w:t>Prozessbezogene Kompetenzerwartungen</w:t>
            </w:r>
          </w:p>
          <w:p w14:paraId="7570729C" w14:textId="77777777" w:rsidR="00C63983" w:rsidRDefault="00C63983" w:rsidP="00556927">
            <w:pPr>
              <w:pStyle w:val="bersichtsraster-Kompetenz"/>
              <w:spacing w:line="22" w:lineRule="atLeast"/>
            </w:pPr>
            <w:r>
              <w:t>(Arg-4) stellen Relationen zwischen Fachbegriffen her (Ober</w:t>
            </w:r>
            <w:r>
              <w:noBreakHyphen/>
              <w:t>/Unterbegriff),</w:t>
            </w:r>
          </w:p>
          <w:p w14:paraId="75E9CF11" w14:textId="77777777" w:rsidR="00C63983" w:rsidRDefault="00C63983" w:rsidP="00556927">
            <w:pPr>
              <w:pStyle w:val="bersichtsraster-Kompetenz"/>
              <w:spacing w:line="22" w:lineRule="atLeast"/>
            </w:pPr>
            <w:r w:rsidRPr="006E305E">
              <w:t>(Arg-6) verknüpfen Argumente zu Argumentationsketten,</w:t>
            </w:r>
          </w:p>
          <w:p w14:paraId="0F206815" w14:textId="4A02BBD8" w:rsidR="00C63983" w:rsidRDefault="00C63983" w:rsidP="00556927">
            <w:pPr>
              <w:pStyle w:val="bersichtsraster-Kompetenz"/>
              <w:spacing w:line="22" w:lineRule="atLeast"/>
            </w:pPr>
            <w:r>
              <w:t>(Arg-8) erläutern vorgegebene Argumentationen und Beweise hinsichtlich ihrer logischen Struktur (Folgerungen/Äquivalenz, Und-/Oder- Verknüpfungen, Negation, All- und Existenzaussagen)</w:t>
            </w:r>
            <w:r w:rsidR="00134A36">
              <w:t>,</w:t>
            </w:r>
            <w:r>
              <w:t xml:space="preserve"> </w:t>
            </w:r>
          </w:p>
          <w:p w14:paraId="61B64092" w14:textId="6019B01E" w:rsidR="00C63983" w:rsidRDefault="00C63983" w:rsidP="00556927">
            <w:pPr>
              <w:pStyle w:val="bersichtsraster-Kompetenz"/>
              <w:spacing w:line="22" w:lineRule="atLeast"/>
            </w:pPr>
            <w:r>
              <w:t>(Pro-6) entwickeln Ideen für mögliche Lösungswege, planen Vorgehensweisen zur Lösung eines Problems und führen Lösungspläne zielgerichtet aus</w:t>
            </w:r>
            <w:r w:rsidR="00134A36">
              <w:t>,</w:t>
            </w:r>
          </w:p>
          <w:p w14:paraId="1EF0FE05" w14:textId="5774190F" w:rsidR="00C63983" w:rsidRPr="00E07E72" w:rsidRDefault="00C63983" w:rsidP="00556927">
            <w:pPr>
              <w:pStyle w:val="bersichtsraster-Kompetenz"/>
              <w:spacing w:line="22" w:lineRule="atLeast"/>
              <w:rPr>
                <w:rFonts w:cstheme="minorHAnsi"/>
              </w:rPr>
            </w:pPr>
            <w:r>
              <w:t>(Pro-10) benennen zugrundeliegende heuristischen Strategien und Prinzipien und übertragen diese begründet auf andere Problemstellungen.</w:t>
            </w:r>
          </w:p>
        </w:tc>
        <w:tc>
          <w:tcPr>
            <w:tcW w:w="1736" w:type="pct"/>
          </w:tcPr>
          <w:p w14:paraId="3625EB8C" w14:textId="77777777" w:rsidR="00C63983" w:rsidRDefault="00C63983" w:rsidP="00556927">
            <w:pPr>
              <w:pStyle w:val="bersichtsraster"/>
              <w:spacing w:line="22" w:lineRule="atLeast"/>
            </w:pPr>
            <w:r>
              <w:t>Zur Umsetzung</w:t>
            </w:r>
          </w:p>
          <w:p w14:paraId="098E4B55" w14:textId="026B9A46" w:rsidR="00C63983" w:rsidRPr="002F1207" w:rsidRDefault="00C63983" w:rsidP="00556927">
            <w:pPr>
              <w:pStyle w:val="bersichtsraster-Aufzhlung"/>
              <w:numPr>
                <w:ilvl w:val="0"/>
                <w:numId w:val="9"/>
              </w:numPr>
              <w:suppressAutoHyphens/>
              <w:spacing w:line="22" w:lineRule="atLeast"/>
              <w:ind w:left="227" w:hanging="227"/>
            </w:pPr>
            <w:r>
              <w:t xml:space="preserve"> Umkehrung des Satz des Pythagoras </w:t>
            </w:r>
            <w:r w:rsidR="00556505">
              <w:t>←</w:t>
            </w:r>
            <w:r>
              <w:t xml:space="preserve">9.1 als Ausgangspunkt des Forschend-Entdeckenden </w:t>
            </w:r>
            <w:r w:rsidRPr="002F1207">
              <w:t>Zugang</w:t>
            </w:r>
            <w:r>
              <w:t>s</w:t>
            </w:r>
            <w:r w:rsidRPr="002F1207">
              <w:t xml:space="preserve"> </w:t>
            </w:r>
            <w:r>
              <w:t xml:space="preserve">über eine DGS </w:t>
            </w:r>
          </w:p>
          <w:p w14:paraId="3DE79E08" w14:textId="77777777" w:rsidR="00C63983" w:rsidRDefault="00C63983" w:rsidP="00556927">
            <w:pPr>
              <w:pStyle w:val="bersichtsraster-Aufzhlung"/>
              <w:numPr>
                <w:ilvl w:val="0"/>
                <w:numId w:val="9"/>
              </w:numPr>
              <w:suppressAutoHyphens/>
              <w:spacing w:line="22" w:lineRule="atLeast"/>
              <w:ind w:left="227" w:hanging="227"/>
            </w:pPr>
            <w:r>
              <w:t>Kosinus von stumpfen Winkeln am Beispiel entsprechender Dreiecke</w:t>
            </w:r>
          </w:p>
          <w:p w14:paraId="67CA31C0" w14:textId="51D94992" w:rsidR="00C63983" w:rsidRPr="00B172E1" w:rsidRDefault="00C63983" w:rsidP="001E5D24">
            <w:pPr>
              <w:pStyle w:val="bersichtsraster-Aufzhlung"/>
              <w:numPr>
                <w:ilvl w:val="0"/>
                <w:numId w:val="9"/>
              </w:numPr>
              <w:suppressAutoHyphens/>
              <w:spacing w:line="22" w:lineRule="atLeast"/>
              <w:ind w:left="227" w:hanging="227"/>
            </w:pPr>
            <w:r>
              <w:t xml:space="preserve">Algebraischer </w:t>
            </w:r>
            <w:r w:rsidRPr="002F1207">
              <w:t xml:space="preserve">Beweis des Kosinussatzes, durch die Hilfskonstruktion über die Höhe auf eine Seite. </w:t>
            </w:r>
          </w:p>
          <w:p w14:paraId="52E36F10" w14:textId="77777777" w:rsidR="00C63983" w:rsidRDefault="00C63983" w:rsidP="00556927">
            <w:pPr>
              <w:pStyle w:val="bersichtsraster"/>
              <w:spacing w:line="22" w:lineRule="atLeast"/>
            </w:pPr>
            <w:r>
              <w:rPr>
                <w:rFonts w:cs="Arial"/>
              </w:rPr>
              <w:t>Zur Vernetzung</w:t>
            </w:r>
          </w:p>
          <w:p w14:paraId="748CC5C4" w14:textId="1FB09E0E" w:rsidR="00C63983" w:rsidRDefault="00556505" w:rsidP="00556927">
            <w:pPr>
              <w:pStyle w:val="bersichtsraster-Aufzhlung"/>
              <w:spacing w:line="22" w:lineRule="atLeast"/>
              <w:rPr>
                <w:lang w:eastAsia="de-DE"/>
              </w:rPr>
            </w:pPr>
            <w:r>
              <w:rPr>
                <w:lang w:eastAsia="de-DE"/>
              </w:rPr>
              <w:t>←</w:t>
            </w:r>
            <w:r w:rsidR="00C63983">
              <w:rPr>
                <w:lang w:eastAsia="de-DE"/>
              </w:rPr>
              <w:t>9.1 Satz des Pythagoras</w:t>
            </w:r>
          </w:p>
          <w:p w14:paraId="7A288A42" w14:textId="4BD17C54" w:rsidR="00C63983" w:rsidRDefault="00556505" w:rsidP="00556927">
            <w:pPr>
              <w:pStyle w:val="bersichtsraster-Aufzhlung"/>
              <w:spacing w:line="22" w:lineRule="atLeast"/>
              <w:rPr>
                <w:lang w:eastAsia="de-DE"/>
              </w:rPr>
            </w:pPr>
            <w:r>
              <w:rPr>
                <w:lang w:eastAsia="de-DE"/>
              </w:rPr>
              <w:t>←</w:t>
            </w:r>
            <w:r w:rsidR="00C63983">
              <w:rPr>
                <w:lang w:eastAsia="de-DE"/>
              </w:rPr>
              <w:t>10.3 Einführung in die Trigonometrie</w:t>
            </w:r>
          </w:p>
          <w:p w14:paraId="004CF0D4" w14:textId="77777777" w:rsidR="00C63983" w:rsidRDefault="00C63983" w:rsidP="00556927">
            <w:pPr>
              <w:pStyle w:val="bersichtsraster"/>
              <w:spacing w:line="22" w:lineRule="atLeast"/>
            </w:pPr>
            <w:r>
              <w:t>Zur Erweiterung und Vertiefung</w:t>
            </w:r>
          </w:p>
          <w:p w14:paraId="115D84D7" w14:textId="77777777" w:rsidR="001E5D24" w:rsidRDefault="00C63983" w:rsidP="001E5D24">
            <w:pPr>
              <w:pStyle w:val="bersichtsraster-Aufzhlung"/>
              <w:numPr>
                <w:ilvl w:val="0"/>
                <w:numId w:val="9"/>
              </w:numPr>
              <w:suppressAutoHyphens/>
              <w:spacing w:line="22" w:lineRule="atLeast"/>
              <w:ind w:left="227" w:hanging="227"/>
            </w:pPr>
            <w:r>
              <w:t xml:space="preserve">Sinus für stumpfe Winkel (auch in </w:t>
            </w:r>
            <w:r w:rsidR="00556505">
              <w:t>→</w:t>
            </w:r>
            <w:r>
              <w:t>10.7)</w:t>
            </w:r>
            <w:r w:rsidR="001E5D24">
              <w:t xml:space="preserve"> </w:t>
            </w:r>
          </w:p>
          <w:p w14:paraId="1E4DD05F" w14:textId="603150D1" w:rsidR="00C63983" w:rsidRDefault="001E5D24" w:rsidP="001E5D24">
            <w:pPr>
              <w:pStyle w:val="bersichtsraster-Aufzhlung"/>
              <w:numPr>
                <w:ilvl w:val="0"/>
                <w:numId w:val="9"/>
              </w:numPr>
              <w:suppressAutoHyphens/>
              <w:spacing w:line="22" w:lineRule="atLeast"/>
              <w:ind w:left="227" w:hanging="227"/>
            </w:pPr>
            <w:r>
              <w:t xml:space="preserve">Anschauliche </w:t>
            </w:r>
            <w:r w:rsidRPr="002F1207">
              <w:t xml:space="preserve">Verallgemeinerung des Satzes von Pythagoras </w:t>
            </w:r>
            <w:r>
              <w:t xml:space="preserve">z.B. </w:t>
            </w:r>
            <w:r w:rsidRPr="002F1207">
              <w:t xml:space="preserve">durch </w:t>
            </w:r>
            <w:r>
              <w:t xml:space="preserve">Figur von </w:t>
            </w:r>
            <w:r w:rsidRPr="002F1207">
              <w:t>Thabit ibn Qurra</w:t>
            </w:r>
          </w:p>
        </w:tc>
      </w:tr>
      <w:tr w:rsidR="00C63983" w14:paraId="00BB54B1" w14:textId="77777777" w:rsidTr="00F9236C">
        <w:trPr>
          <w:cantSplit/>
          <w:trHeight w:val="567"/>
        </w:trPr>
        <w:tc>
          <w:tcPr>
            <w:tcW w:w="545" w:type="pct"/>
            <w:shd w:val="clear" w:color="auto" w:fill="auto"/>
          </w:tcPr>
          <w:p w14:paraId="22BFA93E" w14:textId="705D8D39" w:rsidR="00C63983" w:rsidRDefault="00C63983" w:rsidP="00E1290F">
            <w:pPr>
              <w:pStyle w:val="bersichtsraster"/>
              <w:pageBreakBefore/>
              <w:rPr>
                <w:rFonts w:eastAsia="Times New Roman" w:cs="Arial"/>
                <w:szCs w:val="20"/>
              </w:rPr>
            </w:pPr>
            <w:r>
              <w:rPr>
                <w:rFonts w:eastAsia="Times New Roman" w:cs="Arial"/>
                <w:szCs w:val="20"/>
              </w:rPr>
              <w:lastRenderedPageBreak/>
              <w:t>10.5</w:t>
            </w:r>
          </w:p>
          <w:p w14:paraId="46A88C17" w14:textId="77777777" w:rsidR="00C63983" w:rsidRPr="00E1290F" w:rsidRDefault="00C63983" w:rsidP="00E1290F">
            <w:pPr>
              <w:pStyle w:val="bersichtsraster"/>
              <w:pageBreakBefore/>
              <w:rPr>
                <w:rFonts w:cstheme="minorHAnsi"/>
                <w:color w:val="000000" w:themeColor="text1"/>
                <w:szCs w:val="20"/>
              </w:rPr>
            </w:pPr>
            <w:r w:rsidRPr="00E1290F">
              <w:rPr>
                <w:rFonts w:cstheme="minorHAnsi"/>
                <w:color w:val="000000" w:themeColor="text1"/>
                <w:szCs w:val="20"/>
              </w:rPr>
              <w:t xml:space="preserve">Bakterienwachstum und radioaktiver Zerfall: </w:t>
            </w:r>
          </w:p>
          <w:p w14:paraId="3916968B" w14:textId="77777777" w:rsidR="00C63983" w:rsidRDefault="00C63983" w:rsidP="00E1290F">
            <w:pPr>
              <w:pStyle w:val="bersichtsraster"/>
              <w:pageBreakBefore/>
              <w:rPr>
                <w:rFonts w:cstheme="minorHAnsi"/>
                <w:color w:val="000000" w:themeColor="text1"/>
                <w:szCs w:val="20"/>
              </w:rPr>
            </w:pPr>
            <w:r w:rsidRPr="00E1290F">
              <w:rPr>
                <w:rFonts w:cstheme="minorHAnsi"/>
                <w:color w:val="000000" w:themeColor="text1"/>
                <w:szCs w:val="20"/>
              </w:rPr>
              <w:t>Modellieren mit exponentiellen Funktionen</w:t>
            </w:r>
          </w:p>
          <w:p w14:paraId="18770F19" w14:textId="24C1510F" w:rsidR="00C63983" w:rsidRDefault="00C63983" w:rsidP="00E1290F">
            <w:pPr>
              <w:pStyle w:val="bersichtsraster"/>
              <w:pageBreakBefore/>
            </w:pPr>
            <w:r>
              <w:rPr>
                <w:rFonts w:cstheme="minorHAnsi"/>
                <w:szCs w:val="20"/>
              </w:rPr>
              <w:t xml:space="preserve">ca. 15 </w:t>
            </w:r>
            <w:r w:rsidR="00C6598D">
              <w:rPr>
                <w:rFonts w:cstheme="minorHAnsi"/>
                <w:szCs w:val="20"/>
              </w:rPr>
              <w:t>U.-Std.</w:t>
            </w:r>
          </w:p>
          <w:p w14:paraId="07ADA8FA" w14:textId="4166F0DF" w:rsidR="00C63983" w:rsidRPr="00DE4507" w:rsidRDefault="00C63983" w:rsidP="00E1290F">
            <w:pPr>
              <w:pStyle w:val="bersichtsraster"/>
              <w:pageBreakBefore/>
            </w:pPr>
          </w:p>
        </w:tc>
        <w:tc>
          <w:tcPr>
            <w:tcW w:w="794" w:type="pct"/>
          </w:tcPr>
          <w:p w14:paraId="2A8AFF43" w14:textId="77777777" w:rsidR="00C63983" w:rsidRPr="0026505B" w:rsidRDefault="00C63983" w:rsidP="00C07D90">
            <w:pPr>
              <w:pStyle w:val="bersichtsraster"/>
            </w:pPr>
            <w:r w:rsidRPr="0026505B">
              <w:t>Arithmetik / Algebra</w:t>
            </w:r>
          </w:p>
          <w:p w14:paraId="2C8EB873" w14:textId="77777777" w:rsidR="00C63983" w:rsidRDefault="00C63983" w:rsidP="00E1290F">
            <w:pPr>
              <w:pStyle w:val="bersichtsraster-Aufzhlung"/>
            </w:pPr>
            <w:r>
              <w:t xml:space="preserve"> Begriffsbildung: </w:t>
            </w:r>
            <w:r w:rsidRPr="00571978">
              <w:rPr>
                <w:i/>
                <w:color w:val="808080" w:themeColor="background1" w:themeShade="80"/>
              </w:rPr>
              <w:t xml:space="preserve">Potenzen, Wurzeln, </w:t>
            </w:r>
            <w:r>
              <w:t>Logarithmen</w:t>
            </w:r>
          </w:p>
          <w:p w14:paraId="316F6443" w14:textId="4229744D" w:rsidR="00C63983" w:rsidRDefault="00C63983" w:rsidP="00E1290F">
            <w:pPr>
              <w:pStyle w:val="bersichtsraster-Aufzhlung"/>
            </w:pPr>
            <w:r>
              <w:t>Gesetze und Regeln: Potenzgesetze, Wurzelgesetze</w:t>
            </w:r>
          </w:p>
          <w:p w14:paraId="19663DA7" w14:textId="77777777" w:rsidR="00C63983" w:rsidRDefault="00C63983" w:rsidP="00C07D90">
            <w:pPr>
              <w:pStyle w:val="bersichtsraster"/>
            </w:pPr>
            <w:r>
              <w:t>Funktionen</w:t>
            </w:r>
          </w:p>
          <w:p w14:paraId="2C383D3D" w14:textId="7A72F3DC" w:rsidR="00C63983" w:rsidRDefault="00C63983" w:rsidP="00C70CF4">
            <w:pPr>
              <w:pStyle w:val="bersichtsraster-Aufzhlung"/>
            </w:pPr>
            <w:r>
              <w:t>Exponentielle Funktionen:</w:t>
            </w:r>
            <w:r w:rsidR="00556505">
              <w:t xml:space="preserve"> </w:t>
            </w:r>
            <m:oMath>
              <m:r>
                <w:rPr>
                  <w:rFonts w:ascii="Cambria Math" w:hAnsi="Cambria Math"/>
                </w:rPr>
                <m:t>f(x)=a</m:t>
              </m:r>
              <m:r>
                <w:rPr>
                  <w:rFonts w:ascii="Cambria Math" w:hAnsi="Cambria Math" w:cs="Cambria Math"/>
                </w:rPr>
                <m:t>⋅</m:t>
              </m:r>
              <m:sSup>
                <m:sSupPr>
                  <m:ctrlPr>
                    <w:rPr>
                      <w:rFonts w:ascii="Cambria Math" w:hAnsi="Cambria Math"/>
                      <w:i/>
                    </w:rPr>
                  </m:ctrlPr>
                </m:sSupPr>
                <m:e>
                  <m:r>
                    <w:rPr>
                      <w:rFonts w:ascii="Cambria Math" w:hAnsi="Cambria Math"/>
                    </w:rPr>
                    <m:t>q</m:t>
                  </m:r>
                  <m:ctrlPr>
                    <w:rPr>
                      <w:rFonts w:ascii="Cambria Math" w:hAnsi="Cambria Math" w:cs="Cambria Math"/>
                      <w:i/>
                    </w:rPr>
                  </m:ctrlPr>
                </m:e>
                <m:sup>
                  <m:r>
                    <w:rPr>
                      <w:rFonts w:ascii="Cambria Math" w:hAnsi="Cambria Math"/>
                    </w:rPr>
                    <m:t>x</m:t>
                  </m:r>
                </m:sup>
              </m:sSup>
            </m:oMath>
            <w:r>
              <w:t xml:space="preserve">, </w:t>
            </w:r>
            <m:oMath>
              <m:r>
                <w:rPr>
                  <w:rFonts w:ascii="Cambria Math" w:hAnsi="Cambria Math"/>
                </w:rPr>
                <m:t>a&gt;0</m:t>
              </m:r>
            </m:oMath>
            <w:r>
              <w:t xml:space="preserve">, </w:t>
            </w:r>
            <m:oMath>
              <m:r>
                <w:rPr>
                  <w:rFonts w:ascii="Cambria Math" w:hAnsi="Cambria Math"/>
                </w:rPr>
                <m:t>q&gt;0</m:t>
              </m:r>
            </m:oMath>
            <w:r>
              <w:t>, Term, Graph, Tabelle, Wortform, Wachstum (Anfangswert, Wachstumsfaktor und -rate, Verdopplungs- bzw. Halbwertszeit, langfristige Entwicklung)</w:t>
            </w:r>
          </w:p>
        </w:tc>
        <w:tc>
          <w:tcPr>
            <w:tcW w:w="1925" w:type="pct"/>
          </w:tcPr>
          <w:p w14:paraId="17BD234E" w14:textId="77777777" w:rsidR="00C63983" w:rsidRDefault="00C63983" w:rsidP="00556927">
            <w:pPr>
              <w:pStyle w:val="bersichtsraster"/>
              <w:spacing w:line="22" w:lineRule="atLeast"/>
              <w:rPr>
                <w:lang w:eastAsia="en-US"/>
              </w:rPr>
            </w:pPr>
            <w:r>
              <w:rPr>
                <w:lang w:eastAsia="en-US"/>
              </w:rPr>
              <w:t>Konkretisierte Kompetenzerwartungen</w:t>
            </w:r>
          </w:p>
          <w:p w14:paraId="0395A878" w14:textId="77777777" w:rsidR="00C63983" w:rsidRDefault="00C63983" w:rsidP="00556927">
            <w:pPr>
              <w:pStyle w:val="bersichtsraster-Kompetenz"/>
              <w:spacing w:line="22" w:lineRule="atLeast"/>
            </w:pPr>
            <w:r>
              <w:t>(Fkt-2) verwenden aus Graph, Wertetabelle und Term ablesbare Eigenschaften als Argumente beim Bearbeiten mathematischer Fragestellungen,</w:t>
            </w:r>
          </w:p>
          <w:p w14:paraId="1F6CBF2A" w14:textId="77777777" w:rsidR="00C63983" w:rsidRDefault="00C63983" w:rsidP="00556927">
            <w:pPr>
              <w:pStyle w:val="bersichtsraster-Kompetenz"/>
              <w:spacing w:line="22" w:lineRule="atLeast"/>
            </w:pPr>
            <w:r>
              <w:t>(Fkt-6) deuten Parameter und Eigenschaften einer Funktion in Anwendungssituationen,</w:t>
            </w:r>
          </w:p>
          <w:p w14:paraId="29EE713F" w14:textId="77777777" w:rsidR="00C63983" w:rsidRDefault="00C63983" w:rsidP="00556927">
            <w:pPr>
              <w:pStyle w:val="bersichtsraster-Kompetenz"/>
              <w:spacing w:line="22" w:lineRule="atLeast"/>
            </w:pPr>
            <w:r>
              <w:t xml:space="preserve">(Fkt-7) deuten Parameter und Eigenschaften einer Funktion in Anwendungssituationen, </w:t>
            </w:r>
          </w:p>
          <w:p w14:paraId="3B7B4033" w14:textId="77777777" w:rsidR="00C63983" w:rsidRDefault="00C63983" w:rsidP="00556927">
            <w:pPr>
              <w:pStyle w:val="bersichtsraster-Kompetenz"/>
              <w:spacing w:line="22" w:lineRule="atLeast"/>
            </w:pPr>
            <w:r>
              <w:t xml:space="preserve">(Fkt-12) wenden </w:t>
            </w:r>
            <w:r w:rsidRPr="003B3CCE">
              <w:rPr>
                <w:rFonts w:eastAsiaTheme="minorHAnsi" w:cstheme="minorBidi"/>
                <w:i/>
                <w:color w:val="808080" w:themeColor="background1" w:themeShade="80"/>
                <w:kern w:val="0"/>
                <w:szCs w:val="22"/>
              </w:rPr>
              <w:t>lineare, quadratische und</w:t>
            </w:r>
            <w:r>
              <w:t xml:space="preserve"> exponentielle Funktionen zur Lösung inner- und außermathematischer Problemstellungen an,</w:t>
            </w:r>
          </w:p>
          <w:p w14:paraId="025AB4DB" w14:textId="1840B1D6" w:rsidR="00C63983" w:rsidRDefault="00C63983" w:rsidP="00556927">
            <w:pPr>
              <w:pStyle w:val="bersichtsraster-Kompetenz"/>
              <w:spacing w:line="22" w:lineRule="atLeast"/>
            </w:pPr>
            <w:r>
              <w:t>(Ari-10) lösen Exponentialgleichungen</w:t>
            </w:r>
            <w:r w:rsidR="00134A36">
              <w:t xml:space="preserve"> </w:t>
            </w:r>
            <m:oMath>
              <m:sSup>
                <m:sSupPr>
                  <m:ctrlPr>
                    <w:rPr>
                      <w:rFonts w:ascii="Cambria Math" w:hAnsi="Cambria Math"/>
                      <w:i/>
                    </w:rPr>
                  </m:ctrlPr>
                </m:sSupPr>
                <m:e>
                  <m:r>
                    <w:rPr>
                      <w:rFonts w:ascii="Cambria Math" w:hAnsi="Cambria Math"/>
                    </w:rPr>
                    <m:t>b</m:t>
                  </m:r>
                </m:e>
                <m:sup>
                  <m:r>
                    <w:rPr>
                      <w:rFonts w:ascii="Cambria Math" w:hAnsi="Cambria Math"/>
                      <w:vertAlign w:val="superscript"/>
                    </w:rPr>
                    <m:t>x</m:t>
                  </m:r>
                </m:sup>
              </m:sSup>
              <m:r>
                <w:rPr>
                  <w:rFonts w:ascii="Cambria Math" w:hAnsi="Cambria Math"/>
                </w:rPr>
                <m:t xml:space="preserve"> =c</m:t>
              </m:r>
            </m:oMath>
            <w:r>
              <w:t xml:space="preserve"> näherungsweise durch Probieren, durch Logarithmieren sowie mit digitalen Hilfsmitteln,</w:t>
            </w:r>
          </w:p>
          <w:p w14:paraId="4E002F30" w14:textId="445325C0" w:rsidR="00C63983" w:rsidRDefault="00C63983" w:rsidP="00556927">
            <w:pPr>
              <w:pStyle w:val="bersichtsraster-Kompetenz"/>
              <w:spacing w:line="22" w:lineRule="atLeast"/>
            </w:pPr>
            <w:r>
              <w:t>(Ari-11) wenden</w:t>
            </w:r>
            <w:r w:rsidR="00556505">
              <w:t xml:space="preserve"> </w:t>
            </w:r>
            <w:r>
              <w:t>ihre</w:t>
            </w:r>
            <w:r w:rsidR="00556505">
              <w:t xml:space="preserve"> </w:t>
            </w:r>
            <w:r>
              <w:t>Kenntnisse</w:t>
            </w:r>
            <w:r w:rsidR="00556505">
              <w:t xml:space="preserve"> </w:t>
            </w:r>
            <w:r>
              <w:t>über</w:t>
            </w:r>
            <w:r w:rsidR="00556505">
              <w:t xml:space="preserve"> </w:t>
            </w:r>
            <w:r w:rsidRPr="00571978">
              <w:rPr>
                <w:i/>
                <w:color w:val="808080" w:themeColor="background1" w:themeShade="80"/>
              </w:rPr>
              <w:t>quadratische</w:t>
            </w:r>
            <w:r w:rsidR="00556505">
              <w:rPr>
                <w:i/>
                <w:color w:val="808080" w:themeColor="background1" w:themeShade="80"/>
              </w:rPr>
              <w:t xml:space="preserve"> </w:t>
            </w:r>
            <w:r w:rsidRPr="00571978">
              <w:rPr>
                <w:i/>
                <w:color w:val="808080" w:themeColor="background1" w:themeShade="80"/>
              </w:rPr>
              <w:t>Gleichungen</w:t>
            </w:r>
            <w:r w:rsidR="00556505">
              <w:rPr>
                <w:i/>
                <w:color w:val="808080" w:themeColor="background1" w:themeShade="80"/>
              </w:rPr>
              <w:t xml:space="preserve"> </w:t>
            </w:r>
            <w:r w:rsidRPr="00571978">
              <w:rPr>
                <w:i/>
                <w:color w:val="808080" w:themeColor="background1" w:themeShade="80"/>
              </w:rPr>
              <w:t>und</w:t>
            </w:r>
            <w:r w:rsidR="00556505">
              <w:t xml:space="preserve"> </w:t>
            </w:r>
            <w:r>
              <w:t>Exponentialgleichungen</w:t>
            </w:r>
            <w:r w:rsidR="00556505">
              <w:t xml:space="preserve"> </w:t>
            </w:r>
            <w:r>
              <w:t>zum</w:t>
            </w:r>
            <w:r w:rsidR="00556505">
              <w:t xml:space="preserve"> </w:t>
            </w:r>
            <w:r>
              <w:t>Lösen</w:t>
            </w:r>
            <w:r w:rsidR="00556505">
              <w:t xml:space="preserve"> </w:t>
            </w:r>
            <w:r>
              <w:t>inner-</w:t>
            </w:r>
            <w:r w:rsidR="00556505">
              <w:t xml:space="preserve"> </w:t>
            </w:r>
            <w:r>
              <w:t>und</w:t>
            </w:r>
            <w:r w:rsidR="00556505">
              <w:t xml:space="preserve"> </w:t>
            </w:r>
            <w:r>
              <w:t>außermathematischer Probleme</w:t>
            </w:r>
            <w:r w:rsidR="00556505">
              <w:t xml:space="preserve"> </w:t>
            </w:r>
            <w:r>
              <w:t>an</w:t>
            </w:r>
            <w:r w:rsidR="00556505">
              <w:t xml:space="preserve"> </w:t>
            </w:r>
            <w:r>
              <w:t>und</w:t>
            </w:r>
            <w:r w:rsidR="00556505">
              <w:t xml:space="preserve"> </w:t>
            </w:r>
            <w:r>
              <w:t>deuten Ergebnisse in Kontexten</w:t>
            </w:r>
            <w:r w:rsidR="00134A36">
              <w:t>,</w:t>
            </w:r>
          </w:p>
          <w:p w14:paraId="781F1291" w14:textId="77777777" w:rsidR="00C63983" w:rsidRDefault="00C63983" w:rsidP="00556927">
            <w:pPr>
              <w:pStyle w:val="bersichtsraster"/>
              <w:spacing w:line="22" w:lineRule="atLeast"/>
              <w:rPr>
                <w:lang w:eastAsia="en-US"/>
              </w:rPr>
            </w:pPr>
            <w:r>
              <w:rPr>
                <w:lang w:eastAsia="en-US"/>
              </w:rPr>
              <w:t>Prozessbezogene Kompetenzerwartungen</w:t>
            </w:r>
          </w:p>
          <w:p w14:paraId="10FDF487" w14:textId="22471A7E" w:rsidR="00C63983" w:rsidRDefault="00C63983" w:rsidP="00556927">
            <w:pPr>
              <w:pStyle w:val="bersichtsraster-Kompetenz"/>
              <w:spacing w:line="22" w:lineRule="atLeast"/>
            </w:pPr>
            <w:r>
              <w:t xml:space="preserve">(Ope-4) führen geeignete Rechenoperationen auf der Grundlage eines inhaltlichen Verständnisses durch, </w:t>
            </w:r>
          </w:p>
          <w:p w14:paraId="1CD01EEE" w14:textId="0D690E43" w:rsidR="00432811" w:rsidRDefault="008F2699" w:rsidP="00556927">
            <w:pPr>
              <w:pStyle w:val="bersichtsraster-Kompetenz"/>
              <w:spacing w:line="22" w:lineRule="atLeast"/>
            </w:pPr>
            <w:r>
              <w:t>(Ope-12) entscheiden situationsangemessen über den Einsatz mathematischer Hilfsmittel und digitaler Mathematikwerkzeuge und wählen diese begründet aus,</w:t>
            </w:r>
          </w:p>
          <w:p w14:paraId="799AA0E7" w14:textId="77777777" w:rsidR="00C63983" w:rsidRDefault="00C63983" w:rsidP="00556927">
            <w:pPr>
              <w:pStyle w:val="bersichtsraster-Kompetenz"/>
              <w:spacing w:line="22" w:lineRule="atLeast"/>
            </w:pPr>
            <w:r>
              <w:t xml:space="preserve">(Mod-7) beziehen erarbeitete Lösungen auf die reale Situation und interpretieren diese als Antwort auf die Fragestellung, </w:t>
            </w:r>
          </w:p>
          <w:p w14:paraId="3C1BB129" w14:textId="77777777" w:rsidR="00C63983" w:rsidRDefault="00C63983" w:rsidP="00556927">
            <w:pPr>
              <w:pStyle w:val="bersichtsraster-Kompetenz"/>
              <w:spacing w:line="22" w:lineRule="atLeast"/>
            </w:pPr>
            <w:r>
              <w:t xml:space="preserve">(Mod-8) überprüfen Lösungen auf ihre Plausibilität in realen Situationen, </w:t>
            </w:r>
          </w:p>
          <w:p w14:paraId="04920C67" w14:textId="23FCEF6A" w:rsidR="00C63983" w:rsidRDefault="00C63983" w:rsidP="00556927">
            <w:pPr>
              <w:pStyle w:val="bersichtsraster-Kompetenz"/>
              <w:spacing w:line="22" w:lineRule="atLeast"/>
            </w:pPr>
            <w:r>
              <w:t>(Mod-9) benennen Grenzen aufgestellter mathematischer Modelle und verbessern aufgestellte Modelle mit Blick auf die Fragestellung</w:t>
            </w:r>
            <w:r w:rsidR="00134A36">
              <w:t>.</w:t>
            </w:r>
          </w:p>
        </w:tc>
        <w:tc>
          <w:tcPr>
            <w:tcW w:w="1736" w:type="pct"/>
          </w:tcPr>
          <w:p w14:paraId="4B1D543F" w14:textId="77777777" w:rsidR="00C63983" w:rsidRDefault="00C63983" w:rsidP="00556927">
            <w:pPr>
              <w:pStyle w:val="bersichtsraster"/>
              <w:spacing w:line="22" w:lineRule="atLeast"/>
            </w:pPr>
            <w:r>
              <w:t>Zur Umsetzung</w:t>
            </w:r>
          </w:p>
          <w:p w14:paraId="0636B5A3" w14:textId="77777777" w:rsidR="00C63983" w:rsidRDefault="00C63983" w:rsidP="00556927">
            <w:pPr>
              <w:pStyle w:val="bersichtsraster-Aufzhlung"/>
              <w:spacing w:line="22" w:lineRule="atLeast"/>
            </w:pPr>
            <w:r>
              <w:t xml:space="preserve"> Schwerpunkt Modellieren in typischen Kontexten (Fach Physik, Fach Biologie)</w:t>
            </w:r>
          </w:p>
          <w:p w14:paraId="7BE2D627" w14:textId="77777777" w:rsidR="00C63983" w:rsidRDefault="00C63983" w:rsidP="00556927">
            <w:pPr>
              <w:pStyle w:val="bersichtsraster-Aufzhlung"/>
              <w:spacing w:line="22" w:lineRule="atLeast"/>
            </w:pPr>
            <w:r>
              <w:t xml:space="preserve">Modellierungskreislauf: Aussagen zu zukünftigem Verhalten / Grenzen des Modells / Modellkritik </w:t>
            </w:r>
          </w:p>
          <w:p w14:paraId="483E7FE3" w14:textId="264E95FC" w:rsidR="00C63983" w:rsidRDefault="00C63983" w:rsidP="00556927">
            <w:pPr>
              <w:pStyle w:val="bersichtsraster-Aufzhlung"/>
              <w:spacing w:line="22" w:lineRule="atLeast"/>
            </w:pPr>
            <w:r>
              <w:t>Möglichkeit zu fächerverbindendem Unterricht</w:t>
            </w:r>
            <w:r w:rsidR="00134A36">
              <w:t>:</w:t>
            </w:r>
            <w:r>
              <w:t xml:space="preserve"> Absprache mit Physik / Biologie</w:t>
            </w:r>
          </w:p>
          <w:p w14:paraId="20BD050D" w14:textId="77777777" w:rsidR="00C63983" w:rsidRDefault="00C63983" w:rsidP="00556927">
            <w:pPr>
              <w:pStyle w:val="bersichtsraster-Aufzhlung"/>
              <w:spacing w:line="22" w:lineRule="atLeast"/>
            </w:pPr>
            <w:r>
              <w:t xml:space="preserve">Bestimmung der Halbwertszeit / Verdopplungszeit sowohl graphisch als auch algebraisch mit Hilfe des Logarithmus </w:t>
            </w:r>
          </w:p>
          <w:p w14:paraId="0E77988B" w14:textId="77777777" w:rsidR="00C63983" w:rsidRDefault="00C63983" w:rsidP="00556927">
            <w:pPr>
              <w:pStyle w:val="bersichtsraster-Aufzhlung"/>
              <w:spacing w:line="22" w:lineRule="atLeast"/>
            </w:pPr>
            <w:r>
              <w:t xml:space="preserve">Darstellungswechsel: Logarithmus zur Basis 10, Logarithmus zu beliebiger Basis </w:t>
            </w:r>
          </w:p>
          <w:p w14:paraId="1D23D7A7" w14:textId="77777777" w:rsidR="00C63983" w:rsidRDefault="00C63983" w:rsidP="00556927">
            <w:pPr>
              <w:pStyle w:val="bersichtsraster-Aufzhlung"/>
              <w:spacing w:line="22" w:lineRule="atLeast"/>
            </w:pPr>
            <w:r>
              <w:t>Lösen von Exponentialgleichungen durch Logarithmieren</w:t>
            </w:r>
          </w:p>
          <w:p w14:paraId="0314DC44" w14:textId="129CECDA" w:rsidR="00C63983" w:rsidRDefault="00C63983" w:rsidP="00556927">
            <w:pPr>
              <w:pStyle w:val="bersichtsraster-Aufzhlung"/>
              <w:spacing w:line="22" w:lineRule="atLeast"/>
            </w:pPr>
            <w:r>
              <w:t xml:space="preserve">Logarithmen als Umkehroperation als durchgehendes Prinzip (vgl. </w:t>
            </w:r>
            <w:r w:rsidR="000114FF">
              <w:t xml:space="preserve">z.B. </w:t>
            </w:r>
            <w:r>
              <w:t>mit Wurzelziehen)</w:t>
            </w:r>
          </w:p>
          <w:p w14:paraId="3F35D1A6" w14:textId="1C24B345" w:rsidR="00C63983" w:rsidRPr="00B172E1" w:rsidRDefault="00C63983" w:rsidP="00556927">
            <w:pPr>
              <w:pStyle w:val="bersichtsraster-Aufzhlung"/>
              <w:spacing w:line="22" w:lineRule="atLeast"/>
            </w:pPr>
            <w:r>
              <w:t>Berechnung einfacher Logarithmen auch ohne Hilfsmittel</w:t>
            </w:r>
          </w:p>
          <w:p w14:paraId="0EB8A234" w14:textId="77777777" w:rsidR="00C63983" w:rsidRDefault="00C63983" w:rsidP="00556927">
            <w:pPr>
              <w:pStyle w:val="bersichtsraster"/>
              <w:spacing w:line="22" w:lineRule="atLeast"/>
            </w:pPr>
            <w:r>
              <w:rPr>
                <w:rFonts w:cs="Arial"/>
              </w:rPr>
              <w:t>Zur Vernetzung</w:t>
            </w:r>
          </w:p>
          <w:p w14:paraId="1F7D7FD4" w14:textId="6C0A573B" w:rsidR="00C63983" w:rsidRDefault="00C63983" w:rsidP="00556927">
            <w:pPr>
              <w:pStyle w:val="bersichtsraster-Aufzhlung"/>
              <w:spacing w:line="22" w:lineRule="atLeast"/>
            </w:pPr>
            <w:r>
              <w:t xml:space="preserve">Grundlagen Exponentialfunktionen </w:t>
            </w:r>
            <w:r w:rsidR="00556505">
              <w:t>←</w:t>
            </w:r>
            <w:r>
              <w:t>10.2</w:t>
            </w:r>
          </w:p>
          <w:p w14:paraId="5C3350A6" w14:textId="3CB03935" w:rsidR="00C63983" w:rsidRDefault="00C63983" w:rsidP="00556927">
            <w:pPr>
              <w:pStyle w:val="bersichtsraster-Aufzhlung"/>
              <w:spacing w:line="22" w:lineRule="atLeast"/>
            </w:pPr>
            <w:r>
              <w:t>natürlicher Logarithmus erst in SII</w:t>
            </w:r>
          </w:p>
          <w:p w14:paraId="37A9CD24" w14:textId="77777777" w:rsidR="00C63983" w:rsidRDefault="00C63983" w:rsidP="00556927">
            <w:pPr>
              <w:pStyle w:val="bersichtsraster"/>
              <w:spacing w:line="22" w:lineRule="atLeast"/>
            </w:pPr>
            <w:r>
              <w:t>Zur Erweiterung und Vertiefung</w:t>
            </w:r>
          </w:p>
          <w:p w14:paraId="774FC8E1" w14:textId="77777777" w:rsidR="00C63983" w:rsidRDefault="00C63983" w:rsidP="00556927">
            <w:pPr>
              <w:pStyle w:val="bersichtsraster-Aufzhlung"/>
              <w:spacing w:line="22" w:lineRule="atLeast"/>
            </w:pPr>
            <w:r>
              <w:t>Basiswechsel von Potenzen mittels Logarithmieren</w:t>
            </w:r>
          </w:p>
          <w:p w14:paraId="71F28A94" w14:textId="3F359965" w:rsidR="00C63983" w:rsidRDefault="00C63983" w:rsidP="00556927">
            <w:pPr>
              <w:pStyle w:val="bersichtsraster-Aufzhlung"/>
              <w:spacing w:line="22" w:lineRule="atLeast"/>
            </w:pPr>
            <w:r>
              <w:t xml:space="preserve">Herleitung der </w:t>
            </w:r>
            <w:r w:rsidR="00B46DD8">
              <w:t>Logarithmen-Gesetze</w:t>
            </w:r>
            <w:r>
              <w:t xml:space="preserve"> durch Vergleich mit Potenzgesetzen</w:t>
            </w:r>
          </w:p>
        </w:tc>
      </w:tr>
      <w:tr w:rsidR="00C63983" w14:paraId="7F92F700" w14:textId="77777777" w:rsidTr="00F9236C">
        <w:trPr>
          <w:cantSplit/>
          <w:trHeight w:val="567"/>
        </w:trPr>
        <w:tc>
          <w:tcPr>
            <w:tcW w:w="545" w:type="pct"/>
            <w:shd w:val="clear" w:color="auto" w:fill="auto"/>
          </w:tcPr>
          <w:p w14:paraId="082FB9F2" w14:textId="1D62A8FD" w:rsidR="00C63983" w:rsidRDefault="00C63983" w:rsidP="00E1290F">
            <w:pPr>
              <w:pStyle w:val="bersichtsraster"/>
              <w:pageBreakBefore/>
              <w:rPr>
                <w:rFonts w:eastAsia="Times New Roman" w:cs="Arial"/>
                <w:szCs w:val="20"/>
              </w:rPr>
            </w:pPr>
            <w:r>
              <w:rPr>
                <w:rFonts w:eastAsia="Times New Roman" w:cs="Arial"/>
                <w:szCs w:val="20"/>
              </w:rPr>
              <w:lastRenderedPageBreak/>
              <w:t>10.6</w:t>
            </w:r>
          </w:p>
          <w:p w14:paraId="6DD1E62D" w14:textId="77777777" w:rsidR="00466C9F" w:rsidRDefault="00C63983" w:rsidP="00E1290F">
            <w:pPr>
              <w:pStyle w:val="bersichtsraster"/>
              <w:pageBreakBefore/>
              <w:rPr>
                <w:rFonts w:cstheme="minorHAnsi"/>
                <w:color w:val="000000" w:themeColor="text1"/>
                <w:szCs w:val="20"/>
              </w:rPr>
            </w:pPr>
            <w:r w:rsidRPr="00E1290F">
              <w:rPr>
                <w:rFonts w:cstheme="minorHAnsi"/>
                <w:color w:val="000000" w:themeColor="text1"/>
                <w:szCs w:val="20"/>
              </w:rPr>
              <w:t xml:space="preserve">Medizinische Tests: </w:t>
            </w:r>
          </w:p>
          <w:p w14:paraId="15E60F0C" w14:textId="2878303B" w:rsidR="00C63983" w:rsidRDefault="00C63983" w:rsidP="00E1290F">
            <w:pPr>
              <w:pStyle w:val="bersichtsraster"/>
              <w:pageBreakBefore/>
              <w:rPr>
                <w:rFonts w:cstheme="minorHAnsi"/>
                <w:color w:val="000000" w:themeColor="text1"/>
                <w:szCs w:val="20"/>
              </w:rPr>
            </w:pPr>
            <w:r w:rsidRPr="00E1290F">
              <w:rPr>
                <w:rFonts w:cstheme="minorHAnsi"/>
                <w:color w:val="000000" w:themeColor="text1"/>
                <w:szCs w:val="20"/>
              </w:rPr>
              <w:t>Bedingte Wahrscheinlichkeiten</w:t>
            </w:r>
          </w:p>
          <w:p w14:paraId="6ED69E6E" w14:textId="2B3F7759" w:rsidR="00C63983" w:rsidRDefault="00C63983" w:rsidP="00E1290F">
            <w:pPr>
              <w:pStyle w:val="bersichtsraster"/>
              <w:pageBreakBefore/>
            </w:pPr>
            <w:r>
              <w:rPr>
                <w:rFonts w:cstheme="minorHAnsi"/>
                <w:szCs w:val="20"/>
              </w:rPr>
              <w:t xml:space="preserve">ca. 12 </w:t>
            </w:r>
            <w:r w:rsidR="00C6598D">
              <w:rPr>
                <w:rFonts w:cstheme="minorHAnsi"/>
                <w:szCs w:val="20"/>
              </w:rPr>
              <w:t>U.-Std.</w:t>
            </w:r>
          </w:p>
          <w:p w14:paraId="4BC3BCD5" w14:textId="446EDA3B" w:rsidR="00C63983" w:rsidRPr="00DE4507" w:rsidRDefault="00C63983" w:rsidP="00E1290F">
            <w:pPr>
              <w:pStyle w:val="bersichtsraster"/>
              <w:pageBreakBefore/>
            </w:pPr>
          </w:p>
        </w:tc>
        <w:tc>
          <w:tcPr>
            <w:tcW w:w="794" w:type="pct"/>
          </w:tcPr>
          <w:p w14:paraId="460F55CF" w14:textId="73A36C6F" w:rsidR="00C63983" w:rsidRDefault="00C63983" w:rsidP="00C07D90">
            <w:pPr>
              <w:pStyle w:val="bersichtsraster"/>
            </w:pPr>
            <w:r>
              <w:t>Stochastik</w:t>
            </w:r>
          </w:p>
          <w:p w14:paraId="2F301F02" w14:textId="5F83D502" w:rsidR="00C63983" w:rsidRDefault="00C63983" w:rsidP="00E1290F">
            <w:pPr>
              <w:pStyle w:val="bersichtsraster-Aufzhlung"/>
            </w:pPr>
            <w:r>
              <w:t>Wahrscheinlichkeiten und Zufallsexperimente: bedingte Wahrscheinlichkeit, stochastische Unabhängigkeit, Vierfeldertafel, Baumdiagramme, Pfadregeln</w:t>
            </w:r>
          </w:p>
        </w:tc>
        <w:tc>
          <w:tcPr>
            <w:tcW w:w="1925" w:type="pct"/>
          </w:tcPr>
          <w:p w14:paraId="555BCB20" w14:textId="77777777" w:rsidR="00C63983" w:rsidRDefault="00C63983" w:rsidP="00556927">
            <w:pPr>
              <w:pStyle w:val="bersichtsraster"/>
              <w:spacing w:line="22" w:lineRule="atLeast"/>
              <w:rPr>
                <w:lang w:eastAsia="en-US"/>
              </w:rPr>
            </w:pPr>
            <w:r>
              <w:rPr>
                <w:lang w:eastAsia="en-US"/>
              </w:rPr>
              <w:t>Konkretisierte Kompetenzerwartungen</w:t>
            </w:r>
          </w:p>
          <w:p w14:paraId="503850DE" w14:textId="302A3682" w:rsidR="00C63983" w:rsidRDefault="00C63983" w:rsidP="00556927">
            <w:pPr>
              <w:pStyle w:val="bersichtsraster-Kompetenz"/>
              <w:spacing w:line="22" w:lineRule="atLeast"/>
            </w:pPr>
            <w:r>
              <w:t>(Sto-3) verwenden zweistufige Zufallsversuche zur Darstellung zufälliger Erscheinungen in alltäglichen Situationen,</w:t>
            </w:r>
          </w:p>
          <w:p w14:paraId="1B833DDA" w14:textId="5E79E62D" w:rsidR="00C63983" w:rsidRDefault="00C63983" w:rsidP="00556927">
            <w:pPr>
              <w:pStyle w:val="bersichtsraster-Kompetenz"/>
              <w:spacing w:line="22" w:lineRule="atLeast"/>
            </w:pPr>
            <w:r>
              <w:t>(Sto-4) führen in konkreten Situationen kombinatorische Überlegungen durch, um die Anzahl der jeweiligen Möglichkeiten zu bestimmen,</w:t>
            </w:r>
          </w:p>
          <w:p w14:paraId="14E88893" w14:textId="77777777" w:rsidR="00C63983" w:rsidRDefault="00C63983" w:rsidP="00556927">
            <w:pPr>
              <w:pStyle w:val="bersichtsraster-Kompetenz"/>
              <w:spacing w:line="22" w:lineRule="atLeast"/>
            </w:pPr>
            <w:r>
              <w:t xml:space="preserve">(Sto-5) berechnen Wahrscheinlichkeiten mithilfe von Baumdiagrammen und Vierfeldertafel und deuten diese im Sachzusammenhang, </w:t>
            </w:r>
          </w:p>
          <w:p w14:paraId="3D8C7E2A" w14:textId="19322FEE" w:rsidR="00C63983" w:rsidRDefault="00C63983" w:rsidP="00556927">
            <w:pPr>
              <w:pStyle w:val="bersichtsraster-Kompetenz"/>
              <w:spacing w:line="22" w:lineRule="atLeast"/>
            </w:pPr>
            <w:r>
              <w:t>(Sto-6) interpretieren und beurteilen Daten und statistische Aussagen in authentischen Texten</w:t>
            </w:r>
            <w:r w:rsidR="00134A36">
              <w:t>,</w:t>
            </w:r>
          </w:p>
          <w:p w14:paraId="51D0EE8B" w14:textId="77777777" w:rsidR="00C63983" w:rsidRDefault="00C63983" w:rsidP="00556927">
            <w:pPr>
              <w:pStyle w:val="bersichtsraster"/>
              <w:spacing w:line="22" w:lineRule="atLeast"/>
              <w:rPr>
                <w:lang w:eastAsia="en-US"/>
              </w:rPr>
            </w:pPr>
            <w:r>
              <w:rPr>
                <w:lang w:eastAsia="en-US"/>
              </w:rPr>
              <w:t>Prozessbezogene Kompetenzerwartungen</w:t>
            </w:r>
          </w:p>
          <w:p w14:paraId="337899EE" w14:textId="77777777" w:rsidR="00C63983" w:rsidRPr="00E1290F" w:rsidRDefault="00C63983" w:rsidP="00556927">
            <w:pPr>
              <w:pStyle w:val="bersichtsraster-Kompetenz"/>
              <w:spacing w:line="22" w:lineRule="atLeast"/>
              <w:rPr>
                <w:rFonts w:cstheme="minorHAnsi"/>
              </w:rPr>
            </w:pPr>
            <w:r w:rsidRPr="00E1290F">
              <w:rPr>
                <w:rFonts w:cstheme="minorHAnsi"/>
              </w:rPr>
              <w:t>(Ope-8) nutzen schematisierte und strategiegeleitete Verfahren, Algorithmen und Regeln,</w:t>
            </w:r>
          </w:p>
          <w:p w14:paraId="34B620B8" w14:textId="77777777" w:rsidR="00C63983" w:rsidRPr="00E1290F" w:rsidRDefault="00C63983" w:rsidP="00556927">
            <w:pPr>
              <w:pStyle w:val="bersichtsraster-Kompetenz"/>
              <w:spacing w:line="22" w:lineRule="atLeast"/>
              <w:rPr>
                <w:rFonts w:cstheme="minorHAnsi"/>
              </w:rPr>
            </w:pPr>
            <w:r w:rsidRPr="00E1290F">
              <w:rPr>
                <w:rFonts w:cstheme="minorHAnsi"/>
              </w:rPr>
              <w:t xml:space="preserve">(Mod-4) übersetzen reale Situationen in mathematische Modelle bzw. wählen geeignete Modelle aus und nutzen geeignete Darstellungen, </w:t>
            </w:r>
          </w:p>
          <w:p w14:paraId="5451EFD3" w14:textId="77777777" w:rsidR="00377B2F" w:rsidRDefault="00C63983" w:rsidP="00556927">
            <w:pPr>
              <w:pStyle w:val="bersichtsraster-Kompetenz"/>
              <w:spacing w:line="22" w:lineRule="atLeast"/>
              <w:rPr>
                <w:rFonts w:cstheme="minorHAnsi"/>
              </w:rPr>
            </w:pPr>
            <w:r w:rsidRPr="00E1290F">
              <w:rPr>
                <w:rFonts w:cstheme="minorHAnsi"/>
              </w:rPr>
              <w:t>(Pro-4) wählen geeignete Begriffe, Zusammenhänge, Verfahren, Medien und Werkzeug</w:t>
            </w:r>
            <w:r>
              <w:rPr>
                <w:rFonts w:cstheme="minorHAnsi"/>
              </w:rPr>
              <w:t>e zur Problemlösung aus</w:t>
            </w:r>
            <w:r w:rsidR="00377B2F">
              <w:rPr>
                <w:rFonts w:cstheme="minorHAnsi"/>
              </w:rPr>
              <w:t>,</w:t>
            </w:r>
          </w:p>
          <w:p w14:paraId="4E6740CE" w14:textId="77777777" w:rsidR="00432811" w:rsidRDefault="00377B2F" w:rsidP="00556927">
            <w:pPr>
              <w:pStyle w:val="bersichtsraster-Kompetenz"/>
              <w:spacing w:line="22" w:lineRule="atLeast"/>
            </w:pPr>
            <w:r>
              <w:t>(Pro-7) überprüfen die Plausibilität von Ergebnissen</w:t>
            </w:r>
            <w:r w:rsidR="00432811">
              <w:t>,</w:t>
            </w:r>
          </w:p>
          <w:p w14:paraId="575C29CE" w14:textId="3B20E5DA" w:rsidR="00C63983" w:rsidRDefault="00946500" w:rsidP="00556927">
            <w:pPr>
              <w:pStyle w:val="bersichtsraster-Kompetenz"/>
              <w:spacing w:line="22" w:lineRule="atLeast"/>
              <w:rPr>
                <w:rFonts w:cstheme="minorHAnsi"/>
              </w:rPr>
            </w:pPr>
            <w:r>
              <w:t xml:space="preserve">(Pro-8) vergleichen verschiedene Lösungswege im Hinblick auf Gemeinsamkeiten und Unterschiede </w:t>
            </w:r>
            <w:r w:rsidR="00E43926">
              <w:t>und beurteilen deren Effizienz.</w:t>
            </w:r>
          </w:p>
          <w:p w14:paraId="64224B38" w14:textId="77777777" w:rsidR="00C63983" w:rsidRDefault="00C63983" w:rsidP="00556927">
            <w:pPr>
              <w:pStyle w:val="bersichtsraster-Kompetenz"/>
              <w:spacing w:line="22" w:lineRule="atLeast"/>
            </w:pPr>
          </w:p>
        </w:tc>
        <w:tc>
          <w:tcPr>
            <w:tcW w:w="1736" w:type="pct"/>
          </w:tcPr>
          <w:p w14:paraId="05BC9F7A" w14:textId="77777777" w:rsidR="00C63983" w:rsidRDefault="00C63983" w:rsidP="00556927">
            <w:pPr>
              <w:pStyle w:val="bersichtsraster"/>
              <w:spacing w:line="22" w:lineRule="atLeast"/>
            </w:pPr>
            <w:r>
              <w:t>Zur Umsetzung</w:t>
            </w:r>
          </w:p>
          <w:p w14:paraId="03D644AA" w14:textId="1F3C941E" w:rsidR="00C63983" w:rsidRDefault="00C63983" w:rsidP="00556927">
            <w:pPr>
              <w:pStyle w:val="bersichtsraster-Aufzhlung"/>
              <w:spacing w:line="22" w:lineRule="atLeast"/>
            </w:pPr>
            <w:r>
              <w:t xml:space="preserve"> Medizintests als Ausgangspunkt relevanter Fragen</w:t>
            </w:r>
            <w:r>
              <w:rPr>
                <w:rStyle w:val="Funotenzeichen"/>
              </w:rPr>
              <w:footnoteReference w:id="11"/>
            </w:r>
            <w:r w:rsidR="00087129">
              <w:rPr>
                <w:vertAlign w:val="superscript"/>
              </w:rPr>
              <w:t xml:space="preserve">, </w:t>
            </w:r>
            <w:r w:rsidR="00087129">
              <w:rPr>
                <w:rStyle w:val="Funotenzeichen"/>
              </w:rPr>
              <w:footnoteReference w:id="12"/>
            </w:r>
            <w:r w:rsidR="00E24892" w:rsidRPr="00E24892">
              <w:rPr>
                <w:vertAlign w:val="superscript"/>
              </w:rPr>
              <w:t>,</w:t>
            </w:r>
            <w:r w:rsidR="00087129">
              <w:rPr>
                <w:vertAlign w:val="superscript"/>
              </w:rPr>
              <w:t xml:space="preserve"> </w:t>
            </w:r>
            <w:r>
              <w:rPr>
                <w:rStyle w:val="Funotenzeichen"/>
              </w:rPr>
              <w:footnoteReference w:id="13"/>
            </w:r>
          </w:p>
          <w:p w14:paraId="4E14D877" w14:textId="763E3F7D" w:rsidR="00C63983" w:rsidRDefault="00C63983" w:rsidP="00556927">
            <w:pPr>
              <w:pStyle w:val="bersichtsraster-Aufzhlung"/>
              <w:spacing w:line="22" w:lineRule="atLeast"/>
            </w:pPr>
            <w:r>
              <w:t xml:space="preserve">Sprachlicher Aspekt ist von großer Wichtigkeit, da Informationen bei oberflächlichem Lesen schnell einer Fehlinterpretation unterliegen </w:t>
            </w:r>
            <w:r w:rsidR="00556505">
              <w:t>→</w:t>
            </w:r>
            <w:r>
              <w:t>Darstellungsvernetzung als zentrales Element</w:t>
            </w:r>
            <w:r w:rsidR="00377B2F">
              <w:rPr>
                <w:rStyle w:val="Funotenzeichen"/>
              </w:rPr>
              <w:footnoteReference w:id="14"/>
            </w:r>
            <w:r w:rsidR="00377B2F">
              <w:t xml:space="preserve"> </w:t>
            </w:r>
          </w:p>
          <w:p w14:paraId="303EC46B" w14:textId="169E04D1" w:rsidR="00C63983" w:rsidRPr="00B172E1" w:rsidRDefault="00C63983" w:rsidP="00556927">
            <w:pPr>
              <w:pStyle w:val="bersichtsraster-Aufzhlung"/>
              <w:spacing w:line="22" w:lineRule="atLeast"/>
            </w:pPr>
            <w:r>
              <w:t>Systematisches Untersuchen der Anzahl an Möglichkeiten bei einfachen Urnenmodellen</w:t>
            </w:r>
          </w:p>
          <w:p w14:paraId="73020014" w14:textId="77777777" w:rsidR="00C63983" w:rsidRDefault="00C63983" w:rsidP="00556927">
            <w:pPr>
              <w:pStyle w:val="bersichtsraster"/>
              <w:spacing w:line="22" w:lineRule="atLeast"/>
            </w:pPr>
            <w:r>
              <w:rPr>
                <w:rFonts w:cs="Arial"/>
              </w:rPr>
              <w:t>Zur Vernetzung</w:t>
            </w:r>
          </w:p>
          <w:p w14:paraId="2EC9FCD9" w14:textId="3F9F87BF" w:rsidR="00C63983" w:rsidRDefault="00C63983" w:rsidP="00556927">
            <w:pPr>
              <w:pStyle w:val="bersichtsraster-Aufzhlung"/>
              <w:spacing w:line="22" w:lineRule="atLeast"/>
            </w:pPr>
            <w:r>
              <w:t xml:space="preserve">Zweistufige Zufallsexperimente </w:t>
            </w:r>
            <w:r w:rsidR="00556505">
              <w:t>←</w:t>
            </w:r>
            <w:r>
              <w:t xml:space="preserve">8.1 </w:t>
            </w:r>
          </w:p>
          <w:p w14:paraId="15F5D4CB" w14:textId="77777777" w:rsidR="00C63983" w:rsidRDefault="00C63983" w:rsidP="00556927">
            <w:pPr>
              <w:pStyle w:val="bersichtsraster"/>
              <w:spacing w:line="22" w:lineRule="atLeast"/>
            </w:pPr>
            <w:r>
              <w:t>Zur Erweiterung und Vertiefung</w:t>
            </w:r>
          </w:p>
          <w:p w14:paraId="12AC85BA" w14:textId="0CFFE750" w:rsidR="00C63983" w:rsidRDefault="00C63983" w:rsidP="00556927">
            <w:pPr>
              <w:pStyle w:val="bersichtsraster-Aufzhlung"/>
              <w:spacing w:line="22" w:lineRule="atLeast"/>
            </w:pPr>
            <w:r>
              <w:t>Kombinatorik beim Ziehen ohne Zurücklegen und ohne Reihenfolge (z.B. Lotto)</w:t>
            </w:r>
          </w:p>
        </w:tc>
      </w:tr>
      <w:tr w:rsidR="00C63983" w14:paraId="3442874C" w14:textId="77777777" w:rsidTr="00F9236C">
        <w:trPr>
          <w:cantSplit/>
          <w:trHeight w:val="567"/>
        </w:trPr>
        <w:tc>
          <w:tcPr>
            <w:tcW w:w="545" w:type="pct"/>
            <w:shd w:val="clear" w:color="auto" w:fill="auto"/>
          </w:tcPr>
          <w:p w14:paraId="12F13FEC" w14:textId="666A56CE" w:rsidR="00C63983" w:rsidRDefault="00C63983" w:rsidP="00E1290F">
            <w:pPr>
              <w:pStyle w:val="bersichtsraster"/>
              <w:pageBreakBefore/>
              <w:rPr>
                <w:rFonts w:eastAsia="Times New Roman" w:cs="Arial"/>
                <w:szCs w:val="20"/>
              </w:rPr>
            </w:pPr>
            <w:r>
              <w:rPr>
                <w:rFonts w:eastAsia="Times New Roman" w:cs="Arial"/>
                <w:szCs w:val="20"/>
              </w:rPr>
              <w:lastRenderedPageBreak/>
              <w:t>10.7</w:t>
            </w:r>
          </w:p>
          <w:p w14:paraId="79CEA932" w14:textId="77777777" w:rsidR="00C63983" w:rsidRPr="00652C25" w:rsidRDefault="00C63983" w:rsidP="00652C25">
            <w:pPr>
              <w:pStyle w:val="bersichtsraster"/>
              <w:pageBreakBefore/>
              <w:rPr>
                <w:rFonts w:cstheme="minorHAnsi"/>
                <w:color w:val="000000" w:themeColor="text1"/>
                <w:szCs w:val="20"/>
              </w:rPr>
            </w:pPr>
            <w:r w:rsidRPr="00652C25">
              <w:rPr>
                <w:rFonts w:cstheme="minorHAnsi"/>
                <w:color w:val="000000" w:themeColor="text1"/>
                <w:szCs w:val="20"/>
              </w:rPr>
              <w:t>Riesenräder – Die Höhe einer Gondel über NN:</w:t>
            </w:r>
          </w:p>
          <w:p w14:paraId="478DB2D0" w14:textId="77777777" w:rsidR="00C63983" w:rsidRDefault="00C63983" w:rsidP="00652C25">
            <w:pPr>
              <w:pStyle w:val="bersichtsraster"/>
              <w:pageBreakBefore/>
              <w:rPr>
                <w:rFonts w:cstheme="minorHAnsi"/>
                <w:color w:val="000000" w:themeColor="text1"/>
                <w:szCs w:val="20"/>
              </w:rPr>
            </w:pPr>
            <w:r w:rsidRPr="00652C25">
              <w:rPr>
                <w:rFonts w:cstheme="minorHAnsi"/>
                <w:color w:val="000000" w:themeColor="text1"/>
                <w:szCs w:val="20"/>
              </w:rPr>
              <w:t>Die Sinus-Funktion zur Darstellung periodischer Vorgänge</w:t>
            </w:r>
          </w:p>
          <w:p w14:paraId="33C09823" w14:textId="6E49B575" w:rsidR="00C63983" w:rsidRPr="00DE4507" w:rsidRDefault="00C63983" w:rsidP="00E1290F">
            <w:pPr>
              <w:pStyle w:val="bersichtsraster"/>
              <w:pageBreakBefore/>
            </w:pPr>
            <w:r>
              <w:rPr>
                <w:rFonts w:cstheme="minorHAnsi"/>
                <w:szCs w:val="20"/>
              </w:rPr>
              <w:t xml:space="preserve">ca. 9 </w:t>
            </w:r>
            <w:r w:rsidR="00C6598D">
              <w:rPr>
                <w:rFonts w:cstheme="minorHAnsi"/>
                <w:szCs w:val="20"/>
              </w:rPr>
              <w:t>U.-Std.</w:t>
            </w:r>
          </w:p>
        </w:tc>
        <w:tc>
          <w:tcPr>
            <w:tcW w:w="794" w:type="pct"/>
          </w:tcPr>
          <w:p w14:paraId="373385F1" w14:textId="77777777" w:rsidR="00C63983" w:rsidRDefault="00C63983" w:rsidP="00C07D90">
            <w:pPr>
              <w:pStyle w:val="bersichtsraster"/>
            </w:pPr>
            <w:r>
              <w:t>Funktionen</w:t>
            </w:r>
          </w:p>
          <w:p w14:paraId="7E9953D9" w14:textId="47F5F0C2" w:rsidR="00C63983" w:rsidRDefault="00C63983" w:rsidP="00652C25">
            <w:pPr>
              <w:pStyle w:val="bersichtsraster-Aufzhlung"/>
            </w:pPr>
            <w:r>
              <w:t xml:space="preserve">Sinusfunktionen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r>
                <w:rPr>
                  <w:rFonts w:ascii="Cambria Math" w:hAnsi="Cambria Math" w:cs="Cambria Math"/>
                </w:rPr>
                <m:t>⋅</m:t>
              </m:r>
              <m:func>
                <m:funcPr>
                  <m:ctrlPr>
                    <w:rPr>
                      <w:rFonts w:ascii="Cambria Math" w:hAnsi="Cambria Math" w:cs="Cambria Math"/>
                      <w:i/>
                    </w:rPr>
                  </m:ctrlPr>
                </m:funcPr>
                <m:fName>
                  <m:r>
                    <m:rPr>
                      <m:sty m:val="p"/>
                    </m:rPr>
                    <w:rPr>
                      <w:rFonts w:ascii="Cambria Math" w:hAnsi="Cambria Math" w:cs="Cambria Math"/>
                    </w:rPr>
                    <m:t>sin</m:t>
                  </m:r>
                  <m:ctrlPr>
                    <w:rPr>
                      <w:rFonts w:ascii="Cambria Math" w:hAnsi="Cambria Math"/>
                      <w:i/>
                    </w:rPr>
                  </m:ctrlPr>
                </m:fName>
                <m:e>
                  <m:d>
                    <m:dPr>
                      <m:ctrlPr>
                        <w:rPr>
                          <w:rFonts w:ascii="Cambria Math" w:hAnsi="Cambria Math"/>
                          <w:i/>
                        </w:rPr>
                      </m:ctrlPr>
                    </m:dPr>
                    <m:e>
                      <m:r>
                        <w:rPr>
                          <w:rFonts w:ascii="Cambria Math" w:hAnsi="Cambria Math"/>
                        </w:rPr>
                        <m:t>b</m:t>
                      </m:r>
                      <m:r>
                        <w:rPr>
                          <w:rFonts w:ascii="Cambria Math" w:hAnsi="Cambria Math" w:cs="Cambria Math"/>
                        </w:rPr>
                        <m:t>⋅</m:t>
                      </m:r>
                      <m:r>
                        <w:rPr>
                          <w:rFonts w:ascii="Cambria Math" w:hAnsi="Cambria Math"/>
                        </w:rPr>
                        <m:t>x</m:t>
                      </m:r>
                    </m:e>
                  </m:d>
                </m:e>
              </m:func>
            </m:oMath>
            <w:r>
              <w:rPr>
                <w:rFonts w:eastAsiaTheme="minorEastAsia"/>
              </w:rPr>
              <w:t xml:space="preserve"> </w:t>
            </w:r>
            <w:r>
              <w:t>, Term, Graph, Grad- und Bogenmaß, zeitlich periodische Vorgänge der Form</w:t>
            </w:r>
            <w:r w:rsidR="00556505">
              <w:t xml:space="preserve"> </w:t>
            </w: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=a</m:t>
              </m:r>
              <m:r>
                <w:rPr>
                  <w:rFonts w:ascii="Cambria Math" w:hAnsi="Cambria Math" w:cs="Cambria Math"/>
                </w:rPr>
                <m:t>⋅</m:t>
              </m:r>
              <m:func>
                <m:funcPr>
                  <m:ctrlPr>
                    <w:rPr>
                      <w:rFonts w:ascii="Cambria Math" w:hAnsi="Cambria Math" w:cs="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t</m:t>
                      </m:r>
                      <m:r>
                        <w:rPr>
                          <w:rFonts w:ascii="Cambria Math" w:hAnsi="Cambria Math" w:cs="Cambria Math"/>
                        </w:rPr>
                        <m:t>⋅</m:t>
                      </m:r>
                      <m:f>
                        <m:fPr>
                          <m:ctrlPr>
                            <w:rPr>
                              <w:rFonts w:ascii="Cambria Math" w:hAnsi="Cambria Math"/>
                              <w:i/>
                            </w:rPr>
                          </m:ctrlPr>
                        </m:fPr>
                        <m:num>
                          <m:r>
                            <w:rPr>
                              <w:rFonts w:ascii="Cambria Math" w:hAnsi="Cambria Math"/>
                            </w:rPr>
                            <m:t>2</m:t>
                          </m:r>
                          <m:r>
                            <w:rPr>
                              <w:rFonts w:ascii="Cambria Math" w:hAnsi="Cambria Math" w:cs="Arial"/>
                            </w:rPr>
                            <m:t>π</m:t>
                          </m:r>
                          <m:ctrlPr>
                            <w:rPr>
                              <w:rFonts w:ascii="Cambria Math" w:hAnsi="Cambria Math" w:cs="Cambria Math"/>
                              <w:i/>
                            </w:rPr>
                          </m:ctrlPr>
                        </m:num>
                        <m:den>
                          <m:r>
                            <w:rPr>
                              <w:rFonts w:ascii="Cambria Math" w:hAnsi="Cambria Math"/>
                            </w:rPr>
                            <m:t>T</m:t>
                          </m:r>
                        </m:den>
                      </m:f>
                    </m:e>
                  </m:d>
                </m:e>
              </m:func>
              <m:r>
                <m:rPr>
                  <m:sty m:val="p"/>
                </m:rPr>
                <w:br/>
              </m:r>
            </m:oMath>
            <w:r w:rsidR="00DC0B7C">
              <w:t>Amplitude a, Periode </w:t>
            </w:r>
            <w:r>
              <w:t>T</w:t>
            </w:r>
          </w:p>
        </w:tc>
        <w:tc>
          <w:tcPr>
            <w:tcW w:w="1925" w:type="pct"/>
          </w:tcPr>
          <w:p w14:paraId="6636CFD7" w14:textId="77777777" w:rsidR="00C63983" w:rsidRDefault="00C63983" w:rsidP="00556927">
            <w:pPr>
              <w:pStyle w:val="bersichtsraster"/>
              <w:spacing w:line="22" w:lineRule="atLeast"/>
              <w:rPr>
                <w:lang w:eastAsia="en-US"/>
              </w:rPr>
            </w:pPr>
            <w:r>
              <w:rPr>
                <w:lang w:eastAsia="en-US"/>
              </w:rPr>
              <w:t>Konkretisierte Kompetenzerwartungen</w:t>
            </w:r>
          </w:p>
          <w:p w14:paraId="1773A289" w14:textId="1D6B437F" w:rsidR="00C63983" w:rsidRDefault="00DC0B7C" w:rsidP="00556927">
            <w:pPr>
              <w:pStyle w:val="bersichtsraster-Kompetenz"/>
              <w:spacing w:line="22" w:lineRule="atLeast"/>
            </w:pPr>
            <w:r>
              <w:t>(</w:t>
            </w:r>
            <w:r w:rsidR="00C63983">
              <w:t>Fkt-5) erklären den Einfluss der Parameter eines Funktionsterms auf den Graphen der Funktion,</w:t>
            </w:r>
            <w:r w:rsidR="00134A36">
              <w:t xml:space="preserve"> […],</w:t>
            </w:r>
            <w:r w:rsidR="00C63983">
              <w:t xml:space="preserve"> </w:t>
            </w:r>
          </w:p>
          <w:p w14:paraId="4A2F20A2" w14:textId="4130E038" w:rsidR="00C63983" w:rsidRDefault="00C63983" w:rsidP="00556927">
            <w:pPr>
              <w:pStyle w:val="bersichtsraster-Kompetenz"/>
              <w:spacing w:line="22" w:lineRule="atLeast"/>
            </w:pPr>
            <w:r>
              <w:t>(Fkt-6) erkunden und systematisieren mithilfe dynamischer Geometriesoftware den Einfluss der Parameter von Funktionen,</w:t>
            </w:r>
          </w:p>
          <w:p w14:paraId="0D03CFE8" w14:textId="2D7072C7" w:rsidR="00C63983" w:rsidRDefault="00C63983" w:rsidP="00556927">
            <w:pPr>
              <w:pStyle w:val="bersichtsraster-Kompetenz"/>
              <w:spacing w:line="22" w:lineRule="atLeast"/>
            </w:pPr>
            <w:r>
              <w:t>(Fkt-13) erläutern die Sinus- und Kosinusfunktion als Verallgemeinerung der trigonometrischen Definitionen des Sinus und des Kosinus am Einheitskreis,</w:t>
            </w:r>
          </w:p>
          <w:p w14:paraId="5FD04997" w14:textId="5D3E720A" w:rsidR="00C63983" w:rsidRDefault="00C63983" w:rsidP="00556927">
            <w:pPr>
              <w:pStyle w:val="bersichtsraster-Kompetenz"/>
              <w:spacing w:line="22" w:lineRule="atLeast"/>
            </w:pPr>
            <w:r>
              <w:t>(Fkt-14) beschreiben zeitlich periodische Vorgänge mithilfe von Sinusfunktionen</w:t>
            </w:r>
            <w:r w:rsidR="00134A36">
              <w:t>,</w:t>
            </w:r>
          </w:p>
          <w:p w14:paraId="54A40191" w14:textId="77777777" w:rsidR="00C63983" w:rsidRDefault="00C63983" w:rsidP="00556927">
            <w:pPr>
              <w:pStyle w:val="bersichtsraster"/>
              <w:spacing w:line="22" w:lineRule="atLeast"/>
              <w:rPr>
                <w:lang w:eastAsia="en-US"/>
              </w:rPr>
            </w:pPr>
            <w:r>
              <w:rPr>
                <w:lang w:eastAsia="en-US"/>
              </w:rPr>
              <w:t>Prozessbezogene Kompetenzerwartungen</w:t>
            </w:r>
          </w:p>
          <w:p w14:paraId="7FD4E833" w14:textId="19B71282" w:rsidR="00C63983" w:rsidRDefault="00C63983" w:rsidP="00556927">
            <w:pPr>
              <w:pStyle w:val="bersichtsraster-Kompetenz"/>
              <w:spacing w:line="22" w:lineRule="atLeast"/>
            </w:pPr>
            <w:r>
              <w:t>(Ope-10) nutzen Informationen und Daten aus Medienangeboten (Printmedien, Internet und Formelsammlung) zur Informationsrecherche,</w:t>
            </w:r>
          </w:p>
          <w:p w14:paraId="25DCE204" w14:textId="77777777" w:rsidR="00C63983" w:rsidRDefault="00C63983" w:rsidP="00556927">
            <w:pPr>
              <w:pStyle w:val="bersichtsraster-Kompetenz"/>
              <w:spacing w:line="22" w:lineRule="atLeast"/>
            </w:pPr>
            <w:r>
              <w:t xml:space="preserve"> (Mod-2) stellen eigene Fragen zu realen Situationen, die mithilfe mathematischer Kenntnisse und Fertigkeiten beantwortet werden können, </w:t>
            </w:r>
          </w:p>
          <w:p w14:paraId="25D7861A" w14:textId="130F6C31" w:rsidR="00C63983" w:rsidRDefault="00C63983" w:rsidP="00556927">
            <w:pPr>
              <w:pStyle w:val="bersichtsraster-Kompetenz"/>
              <w:spacing w:line="22" w:lineRule="atLeast"/>
            </w:pPr>
            <w:r>
              <w:t>(Mod-3) treffen begründet Annahmen und nehmen Vereinfachungen realer Situationen vor</w:t>
            </w:r>
            <w:r w:rsidR="00134A36">
              <w:t>,</w:t>
            </w:r>
          </w:p>
          <w:p w14:paraId="3B9CF323" w14:textId="77777777" w:rsidR="00432811" w:rsidRDefault="00C63983" w:rsidP="00556927">
            <w:pPr>
              <w:pStyle w:val="bersichtsraster-Kompetenz"/>
              <w:spacing w:line="22" w:lineRule="atLeast"/>
            </w:pPr>
            <w:r>
              <w:t>(Mod-4) übersetzen reale Situationen in mathematische Modelle bzw. wählen geeignete Modelle aus und nutzen geeignete Darstellungen</w:t>
            </w:r>
            <w:r w:rsidR="00432811">
              <w:t>,</w:t>
            </w:r>
          </w:p>
          <w:p w14:paraId="5B32A391" w14:textId="66266DAC" w:rsidR="00C63983" w:rsidRDefault="008F2699" w:rsidP="00556927">
            <w:pPr>
              <w:pStyle w:val="bersichtsraster-Kompetenz"/>
              <w:spacing w:line="22" w:lineRule="atLeast"/>
            </w:pPr>
            <w:r>
              <w:t>(Pro-4) wählen geeignete Begriffe, Zusammenhänge, Verfahren, Medien und Werkzeuge zur Problemlösung aus</w:t>
            </w:r>
            <w:r w:rsidR="002B1FAF">
              <w:t>.</w:t>
            </w:r>
            <w:r w:rsidR="00C63983">
              <w:t xml:space="preserve"> </w:t>
            </w:r>
          </w:p>
        </w:tc>
        <w:tc>
          <w:tcPr>
            <w:tcW w:w="1736" w:type="pct"/>
          </w:tcPr>
          <w:p w14:paraId="630D10E5" w14:textId="77777777" w:rsidR="00C63983" w:rsidRDefault="00C63983" w:rsidP="00556927">
            <w:pPr>
              <w:pStyle w:val="bersichtsraster"/>
              <w:spacing w:line="22" w:lineRule="atLeast"/>
            </w:pPr>
            <w:r>
              <w:t>Zur Umsetzung</w:t>
            </w:r>
          </w:p>
          <w:p w14:paraId="4C8C1D9C" w14:textId="7F0F46E0" w:rsidR="00C63983" w:rsidRDefault="00C53AD6" w:rsidP="00556927">
            <w:pPr>
              <w:pStyle w:val="bersichtsraster-Aufzhlung"/>
              <w:spacing w:line="22" w:lineRule="atLeast"/>
            </w:pPr>
            <w:r>
              <w:t xml:space="preserve">möglicher Kontext </w:t>
            </w:r>
            <w:r w:rsidR="00C63983">
              <w:t>Riesenräder: Umlaufgeschwindigkeit, Höhe, Durchmesser, …</w:t>
            </w:r>
            <w:r w:rsidR="00556505">
              <w:t xml:space="preserve"> </w:t>
            </w:r>
            <w:r w:rsidR="00C63983">
              <w:t>(London-Eye, Prater Wien)</w:t>
            </w:r>
          </w:p>
          <w:p w14:paraId="3658BFFD" w14:textId="77777777" w:rsidR="00C63983" w:rsidRDefault="00C63983" w:rsidP="00556927">
            <w:pPr>
              <w:pStyle w:val="bersichtsraster-Aufzhlung"/>
              <w:spacing w:line="22" w:lineRule="atLeast"/>
            </w:pPr>
            <w:r>
              <w:t xml:space="preserve">Modellierung der Höhe über NN bestimmten Zeitpunkten </w:t>
            </w:r>
          </w:p>
          <w:p w14:paraId="05CA3058" w14:textId="77777777" w:rsidR="00C63983" w:rsidRDefault="00C63983" w:rsidP="00556927">
            <w:pPr>
              <w:pStyle w:val="bersichtsraster-Aufzhlung"/>
              <w:spacing w:line="22" w:lineRule="atLeast"/>
            </w:pPr>
            <w:r>
              <w:t>Darstellungswechsel: Gradmaß ↔ Bogenmaß</w:t>
            </w:r>
          </w:p>
          <w:p w14:paraId="38AD54DE" w14:textId="77777777" w:rsidR="00C63983" w:rsidRDefault="00C63983" w:rsidP="00556927">
            <w:pPr>
              <w:pStyle w:val="bersichtsraster-Aufzhlung"/>
              <w:spacing w:line="22" w:lineRule="atLeast"/>
            </w:pPr>
            <w:r>
              <w:t xml:space="preserve">Eigenschaften trigonometrischer Funktionen </w:t>
            </w:r>
          </w:p>
          <w:p w14:paraId="6C9DABA0" w14:textId="77777777" w:rsidR="00C63983" w:rsidRDefault="00C63983" w:rsidP="00556927">
            <w:pPr>
              <w:pStyle w:val="bersichtsraster-Aufzhlung"/>
              <w:spacing w:line="22" w:lineRule="atLeast"/>
            </w:pPr>
            <w:r>
              <w:t>Parameter der Sinusfunktion in anderen Situationen (Akustik, Gezeiten, elektromagnetische Wellen)</w:t>
            </w:r>
          </w:p>
          <w:p w14:paraId="074E1F26" w14:textId="6874A22D" w:rsidR="00C63983" w:rsidRPr="00B172E1" w:rsidRDefault="00C63983" w:rsidP="00556927">
            <w:pPr>
              <w:pStyle w:val="bersichtsraster-Aufzhlung"/>
              <w:spacing w:line="22" w:lineRule="atLeast"/>
            </w:pPr>
            <w:r>
              <w:t>Fächerverbindender Unterricht Physik</w:t>
            </w:r>
          </w:p>
          <w:p w14:paraId="5B0DB53E" w14:textId="77777777" w:rsidR="00C63983" w:rsidRDefault="00C63983" w:rsidP="00556927">
            <w:pPr>
              <w:pStyle w:val="bersichtsraster"/>
              <w:spacing w:line="22" w:lineRule="atLeast"/>
            </w:pPr>
            <w:r>
              <w:rPr>
                <w:rFonts w:cs="Arial"/>
              </w:rPr>
              <w:t>Zur Vernetzung</w:t>
            </w:r>
          </w:p>
          <w:p w14:paraId="0849BF98" w14:textId="11246CE0" w:rsidR="00C63983" w:rsidRDefault="00C63983" w:rsidP="00556927">
            <w:pPr>
              <w:pStyle w:val="bersichtsraster-Aufzhlung"/>
              <w:spacing w:line="22" w:lineRule="atLeast"/>
            </w:pPr>
            <w:r>
              <w:t xml:space="preserve">Sinus im rechtwinkligen Dreieck </w:t>
            </w:r>
            <w:r w:rsidR="0055136E">
              <w:t xml:space="preserve">← </w:t>
            </w:r>
            <w:r>
              <w:t xml:space="preserve">10.3 </w:t>
            </w:r>
          </w:p>
          <w:p w14:paraId="37EEED75" w14:textId="4427B511" w:rsidR="00C63983" w:rsidRDefault="00C63983" w:rsidP="00556927">
            <w:pPr>
              <w:pStyle w:val="bersichtsraster-Aufzhlung"/>
              <w:spacing w:line="22" w:lineRule="atLeast"/>
            </w:pPr>
            <w:r>
              <w:t xml:space="preserve">Weitere Transformationen der Sinus-Funktion </w:t>
            </w:r>
            <w:r w:rsidR="00556505">
              <w:t>→</w:t>
            </w:r>
            <w:r>
              <w:t>SII</w:t>
            </w:r>
          </w:p>
          <w:p w14:paraId="6418647D" w14:textId="77777777" w:rsidR="00C63983" w:rsidRDefault="00C63983" w:rsidP="00556927">
            <w:pPr>
              <w:pStyle w:val="bersichtsraster"/>
              <w:spacing w:line="22" w:lineRule="atLeast"/>
            </w:pPr>
            <w:r>
              <w:t>Zur Erweiterung und Vertiefung</w:t>
            </w:r>
          </w:p>
          <w:p w14:paraId="73153B86" w14:textId="7A75D1FC" w:rsidR="00C63983" w:rsidRDefault="00C63983" w:rsidP="00556927">
            <w:pPr>
              <w:pStyle w:val="bersichtsraster-Aufzhlung"/>
              <w:spacing w:line="22" w:lineRule="atLeast"/>
            </w:pPr>
            <w:r>
              <w:t>Verschieben des Graphen in x-Richtung gemäß:</w:t>
            </w:r>
            <w:r w:rsidR="00DC0B7C">
              <w:br/>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cs="Cambria Math"/>
                      <w:i/>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r>
                        <w:rPr>
                          <w:rFonts w:ascii="Cambria Math" w:hAnsi="Cambria Math"/>
                        </w:rPr>
                        <m:t>x-c</m:t>
                      </m:r>
                    </m:e>
                  </m:d>
                </m:e>
              </m:func>
            </m:oMath>
            <w:r w:rsidR="00BA5FFC">
              <w:rPr>
                <w:rFonts w:eastAsiaTheme="minorEastAsia"/>
              </w:rPr>
              <w:t xml:space="preserve"> und Zusammenhang zum Kosinus</w:t>
            </w:r>
          </w:p>
          <w:p w14:paraId="40B9D58E" w14:textId="3FF5107B" w:rsidR="00C63983" w:rsidRDefault="00C63983" w:rsidP="00556927">
            <w:pPr>
              <w:pStyle w:val="bersichtsraster-Aufzhlung"/>
              <w:spacing w:line="22" w:lineRule="atLeast"/>
            </w:pPr>
            <w:r>
              <w:t>Tangensfunktion</w:t>
            </w:r>
          </w:p>
        </w:tc>
      </w:tr>
      <w:tr w:rsidR="00C63983" w14:paraId="0A5C0B02" w14:textId="77777777" w:rsidTr="00F9236C">
        <w:trPr>
          <w:cantSplit/>
          <w:trHeight w:val="567"/>
        </w:trPr>
        <w:tc>
          <w:tcPr>
            <w:tcW w:w="545" w:type="pct"/>
            <w:shd w:val="clear" w:color="auto" w:fill="auto"/>
          </w:tcPr>
          <w:p w14:paraId="16D3F816" w14:textId="349DD969" w:rsidR="00C63983" w:rsidRDefault="00C63983" w:rsidP="00E1290F">
            <w:pPr>
              <w:pStyle w:val="bersichtsraster"/>
              <w:pageBreakBefore/>
              <w:rPr>
                <w:rFonts w:eastAsia="Times New Roman" w:cs="Arial"/>
                <w:szCs w:val="20"/>
              </w:rPr>
            </w:pPr>
            <w:r>
              <w:rPr>
                <w:rFonts w:eastAsia="Times New Roman" w:cs="Arial"/>
                <w:szCs w:val="20"/>
              </w:rPr>
              <w:lastRenderedPageBreak/>
              <w:t>10.8</w:t>
            </w:r>
          </w:p>
          <w:p w14:paraId="406AF893" w14:textId="2AD456A0" w:rsidR="00C63983" w:rsidRPr="004E498F" w:rsidRDefault="00C63983" w:rsidP="004E498F">
            <w:pPr>
              <w:pStyle w:val="bersichtsraster"/>
              <w:pageBreakBefore/>
              <w:rPr>
                <w:rFonts w:cstheme="minorHAnsi"/>
                <w:color w:val="000000" w:themeColor="text1"/>
                <w:szCs w:val="20"/>
              </w:rPr>
            </w:pPr>
            <w:r w:rsidRPr="004E498F">
              <w:rPr>
                <w:rFonts w:cstheme="minorHAnsi"/>
                <w:color w:val="000000" w:themeColor="text1"/>
                <w:szCs w:val="20"/>
              </w:rPr>
              <w:t>Modellieren von Messreihen mit unterschied</w:t>
            </w:r>
            <w:r w:rsidR="00DC0B7C">
              <w:rPr>
                <w:rFonts w:cstheme="minorHAnsi"/>
                <w:color w:val="000000" w:themeColor="text1"/>
                <w:szCs w:val="20"/>
              </w:rPr>
              <w:softHyphen/>
            </w:r>
            <w:r w:rsidRPr="004E498F">
              <w:rPr>
                <w:rFonts w:cstheme="minorHAnsi"/>
                <w:color w:val="000000" w:themeColor="text1"/>
                <w:szCs w:val="20"/>
              </w:rPr>
              <w:t>lichen Funktionstypen</w:t>
            </w:r>
            <w:r w:rsidR="00466C9F">
              <w:rPr>
                <w:rFonts w:cstheme="minorHAnsi"/>
                <w:color w:val="000000" w:themeColor="text1"/>
                <w:szCs w:val="20"/>
              </w:rPr>
              <w:t>:</w:t>
            </w:r>
          </w:p>
          <w:p w14:paraId="5CE13450" w14:textId="4FC85A35" w:rsidR="00C63983" w:rsidRDefault="00C63983" w:rsidP="004E498F">
            <w:pPr>
              <w:pStyle w:val="bersichtsraster"/>
              <w:pageBreakBefore/>
              <w:spacing w:line="276" w:lineRule="auto"/>
              <w:rPr>
                <w:rFonts w:cstheme="minorHAnsi"/>
                <w:color w:val="000000" w:themeColor="text1"/>
                <w:szCs w:val="20"/>
              </w:rPr>
            </w:pPr>
            <w:r w:rsidRPr="004E498F">
              <w:rPr>
                <w:rFonts w:cstheme="minorHAnsi"/>
                <w:color w:val="000000" w:themeColor="text1"/>
                <w:szCs w:val="20"/>
              </w:rPr>
              <w:t>Lineare, quadratische, exponentielle und trigonome</w:t>
            </w:r>
            <w:r w:rsidR="00DC0B7C">
              <w:rPr>
                <w:rFonts w:cstheme="minorHAnsi"/>
                <w:color w:val="000000" w:themeColor="text1"/>
                <w:szCs w:val="20"/>
              </w:rPr>
              <w:softHyphen/>
            </w:r>
            <w:r w:rsidRPr="004E498F">
              <w:rPr>
                <w:rFonts w:cstheme="minorHAnsi"/>
                <w:color w:val="000000" w:themeColor="text1"/>
                <w:szCs w:val="20"/>
              </w:rPr>
              <w:t xml:space="preserve">trische Funktionen </w:t>
            </w:r>
          </w:p>
          <w:p w14:paraId="46A0D67A" w14:textId="08C4AF8A" w:rsidR="00C63983" w:rsidRDefault="00C63983" w:rsidP="00E1290F">
            <w:pPr>
              <w:pStyle w:val="bersichtsraster"/>
              <w:pageBreakBefore/>
            </w:pPr>
            <w:r>
              <w:rPr>
                <w:rFonts w:cstheme="minorHAnsi"/>
                <w:szCs w:val="20"/>
              </w:rPr>
              <w:t xml:space="preserve">ca. 9 </w:t>
            </w:r>
            <w:r w:rsidR="00C6598D">
              <w:rPr>
                <w:rFonts w:cstheme="minorHAnsi"/>
                <w:szCs w:val="20"/>
              </w:rPr>
              <w:t>U.-Std.</w:t>
            </w:r>
          </w:p>
          <w:p w14:paraId="52A7CFDC" w14:textId="438ED1AE" w:rsidR="00C63983" w:rsidRPr="00DE4507" w:rsidRDefault="00C63983" w:rsidP="00E1290F">
            <w:pPr>
              <w:pStyle w:val="bersichtsraster"/>
              <w:pageBreakBefore/>
            </w:pPr>
          </w:p>
        </w:tc>
        <w:tc>
          <w:tcPr>
            <w:tcW w:w="794" w:type="pct"/>
          </w:tcPr>
          <w:p w14:paraId="676DA4BA" w14:textId="77777777" w:rsidR="00C63983" w:rsidRDefault="00C63983" w:rsidP="00C07D90">
            <w:pPr>
              <w:pStyle w:val="bersichtsraster"/>
            </w:pPr>
            <w:r>
              <w:t>Funktionen</w:t>
            </w:r>
          </w:p>
          <w:p w14:paraId="3F2202B4" w14:textId="19A99036" w:rsidR="00C63983" w:rsidRDefault="00C63983" w:rsidP="004E498F">
            <w:pPr>
              <w:pStyle w:val="bersichtsraster-Aufzhlung"/>
            </w:pPr>
            <w:r>
              <w:t>Quadratische Funktionen</w:t>
            </w:r>
            <w:r w:rsidR="00134A36">
              <w:t xml:space="preserve"> […]</w:t>
            </w:r>
          </w:p>
          <w:p w14:paraId="0B15D8BE" w14:textId="4C706A7C" w:rsidR="00C63983" w:rsidRDefault="00C63983" w:rsidP="004E498F">
            <w:pPr>
              <w:pStyle w:val="bersichtsraster-Aufzhlung"/>
            </w:pPr>
            <w:r>
              <w:t>Exponentielle Funktionen:</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r>
                <w:rPr>
                  <w:rFonts w:ascii="Cambria Math" w:hAnsi="Cambria Math" w:cs="Cambria Math"/>
                </w:rPr>
                <m:t>⋅</m:t>
              </m:r>
              <m:sSup>
                <m:sSupPr>
                  <m:ctrlPr>
                    <w:rPr>
                      <w:rFonts w:ascii="Cambria Math" w:hAnsi="Cambria Math"/>
                      <w:i/>
                    </w:rPr>
                  </m:ctrlPr>
                </m:sSupPr>
                <m:e>
                  <m:r>
                    <w:rPr>
                      <w:rFonts w:ascii="Cambria Math" w:hAnsi="Cambria Math"/>
                    </w:rPr>
                    <m:t>q</m:t>
                  </m:r>
                  <m:ctrlPr>
                    <w:rPr>
                      <w:rFonts w:ascii="Cambria Math" w:hAnsi="Cambria Math" w:cs="Cambria Math"/>
                      <w:i/>
                    </w:rPr>
                  </m:ctrlPr>
                </m:e>
                <m:sup>
                  <m:r>
                    <w:rPr>
                      <w:rFonts w:ascii="Cambria Math" w:hAnsi="Cambria Math"/>
                    </w:rPr>
                    <m:t>x</m:t>
                  </m:r>
                </m:sup>
              </m:sSup>
            </m:oMath>
            <w:r>
              <w:t xml:space="preserve">, </w:t>
            </w:r>
            <m:oMath>
              <m:r>
                <w:rPr>
                  <w:rFonts w:ascii="Cambria Math" w:hAnsi="Cambria Math"/>
                </w:rPr>
                <m:t>a&gt;0</m:t>
              </m:r>
            </m:oMath>
            <w:r>
              <w:t>,</w:t>
            </w:r>
            <w:r w:rsidR="00556505">
              <w:t xml:space="preserve"> </w:t>
            </w:r>
            <m:oMath>
              <m:r>
                <w:rPr>
                  <w:rFonts w:ascii="Cambria Math" w:hAnsi="Cambria Math"/>
                </w:rPr>
                <m:t>q&gt;0</m:t>
              </m:r>
            </m:oMath>
            <w:r>
              <w:t xml:space="preserve"> </w:t>
            </w:r>
            <w:r w:rsidR="00134A36">
              <w:t>[…]</w:t>
            </w:r>
          </w:p>
          <w:p w14:paraId="0ADE049D" w14:textId="38E7B333" w:rsidR="00C63983" w:rsidRDefault="00C63983" w:rsidP="004E498F">
            <w:pPr>
              <w:pStyle w:val="bersichtsraster-Aufzhlung"/>
            </w:pPr>
            <w:r>
              <w:t>Sinusfunktionen:</w:t>
            </w:r>
            <w:r>
              <w:br/>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r>
                <w:rPr>
                  <w:rFonts w:ascii="Cambria Math" w:hAnsi="Cambria Math" w:cs="Cambria Math"/>
                </w:rPr>
                <m:t>⋅</m:t>
              </m:r>
              <m:func>
                <m:funcPr>
                  <m:ctrlPr>
                    <w:rPr>
                      <w:rFonts w:ascii="Cambria Math" w:hAnsi="Cambria Math" w:cs="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b</m:t>
                      </m:r>
                      <m:r>
                        <w:rPr>
                          <w:rFonts w:ascii="Cambria Math" w:hAnsi="Cambria Math" w:cs="Cambria Math"/>
                        </w:rPr>
                        <m:t>⋅</m:t>
                      </m:r>
                      <m:r>
                        <w:rPr>
                          <w:rFonts w:ascii="Cambria Math" w:hAnsi="Cambria Math"/>
                        </w:rPr>
                        <m:t>x</m:t>
                      </m:r>
                    </m:e>
                  </m:d>
                </m:e>
              </m:func>
            </m:oMath>
            <w:r w:rsidR="00134A36">
              <w:rPr>
                <w:rFonts w:eastAsiaTheme="minorEastAsia"/>
              </w:rPr>
              <w:t xml:space="preserve"> […]</w:t>
            </w:r>
          </w:p>
        </w:tc>
        <w:tc>
          <w:tcPr>
            <w:tcW w:w="1925" w:type="pct"/>
          </w:tcPr>
          <w:p w14:paraId="453831A5" w14:textId="77777777" w:rsidR="00C63983" w:rsidRDefault="00C63983" w:rsidP="00556927">
            <w:pPr>
              <w:pStyle w:val="bersichtsraster"/>
              <w:spacing w:line="22" w:lineRule="atLeast"/>
              <w:rPr>
                <w:lang w:eastAsia="en-US"/>
              </w:rPr>
            </w:pPr>
            <w:r>
              <w:rPr>
                <w:lang w:eastAsia="en-US"/>
              </w:rPr>
              <w:t>Konkretisierte Kompetenzerwartungen</w:t>
            </w:r>
          </w:p>
          <w:p w14:paraId="29E7F32A" w14:textId="77777777" w:rsidR="00C63983" w:rsidRDefault="00C63983" w:rsidP="00556927">
            <w:pPr>
              <w:pStyle w:val="bersichtsraster-Kompetenz"/>
              <w:spacing w:line="22" w:lineRule="atLeast"/>
            </w:pPr>
            <w:r>
              <w:t xml:space="preserve">(Fkt-7) deuten Parameter und Eigenschaften einer Funktion in Anwendungssituationen, </w:t>
            </w:r>
          </w:p>
          <w:p w14:paraId="42684E20" w14:textId="77777777" w:rsidR="00C63983" w:rsidRDefault="00C63983" w:rsidP="00556927">
            <w:pPr>
              <w:pStyle w:val="bersichtsraster-Kompetenz"/>
              <w:spacing w:line="22" w:lineRule="atLeast"/>
            </w:pPr>
            <w:r>
              <w:t>(Fkt-10) wählen begründet mathematische Modelle zur Beschreibung von Wachstumsprozessen aus, treffen Vorhersagen zur langfristigen Entwicklung und überprüfen die Eignung des Modells,</w:t>
            </w:r>
          </w:p>
          <w:p w14:paraId="368A007C" w14:textId="77777777" w:rsidR="00C63983" w:rsidRDefault="00C63983" w:rsidP="00556927">
            <w:pPr>
              <w:pStyle w:val="bersichtsraster-Kompetenz"/>
              <w:spacing w:line="22" w:lineRule="atLeast"/>
            </w:pPr>
            <w:r>
              <w:t xml:space="preserve">(Fkt-11) identifizieren funktionale Zusammenhänge in Messreihen mit digitalen Hilfsmitteln, </w:t>
            </w:r>
          </w:p>
          <w:p w14:paraId="17D55F0F" w14:textId="1F3A5518" w:rsidR="00C63983" w:rsidRDefault="00C63983" w:rsidP="00556927">
            <w:pPr>
              <w:pStyle w:val="bersichtsraster-Kompetenz"/>
              <w:spacing w:line="22" w:lineRule="atLeast"/>
            </w:pPr>
            <w:r>
              <w:t>(Fkt-12) wenden lineare, quadratische und exponentielle Funktionen zur Lösung inner- und außermathematischer Problemstellungen an</w:t>
            </w:r>
            <w:r w:rsidR="00134A36">
              <w:t>,</w:t>
            </w:r>
          </w:p>
          <w:p w14:paraId="6FAC8D4D" w14:textId="77777777" w:rsidR="00C63983" w:rsidRDefault="00C63983" w:rsidP="00556927">
            <w:pPr>
              <w:pStyle w:val="bersichtsraster"/>
              <w:spacing w:line="22" w:lineRule="atLeast"/>
              <w:rPr>
                <w:lang w:eastAsia="en-US"/>
              </w:rPr>
            </w:pPr>
            <w:r>
              <w:rPr>
                <w:lang w:eastAsia="en-US"/>
              </w:rPr>
              <w:t>Prozessbezogene Kompetenzerwartungen</w:t>
            </w:r>
          </w:p>
          <w:p w14:paraId="0450AA37" w14:textId="4E8C6AE8" w:rsidR="00C63983" w:rsidRPr="004E498F" w:rsidRDefault="00C63983" w:rsidP="00556927">
            <w:pPr>
              <w:pStyle w:val="bersichtsraster-Kompetenz"/>
              <w:spacing w:line="22" w:lineRule="atLeast"/>
              <w:rPr>
                <w:rFonts w:cstheme="minorHAnsi"/>
              </w:rPr>
            </w:pPr>
            <w:r w:rsidRPr="004E498F">
              <w:rPr>
                <w:rFonts w:cstheme="minorHAnsi"/>
              </w:rPr>
              <w:t>(Ope-11) nutzen digitale Mathematikwerkzeuge (</w:t>
            </w:r>
            <w:r w:rsidR="00DC0B7C" w:rsidRPr="00DC0B7C">
              <w:t>[…]</w:t>
            </w:r>
            <w:r w:rsidRPr="00DC0B7C">
              <w:t xml:space="preserve">, </w:t>
            </w:r>
            <w:r w:rsidRPr="004E498F">
              <w:rPr>
                <w:rFonts w:cstheme="minorHAnsi"/>
              </w:rPr>
              <w:t xml:space="preserve">Funktionenplotter, Computer-Algebra-Systeme, </w:t>
            </w:r>
            <w:r>
              <w:rPr>
                <w:rFonts w:cstheme="minorHAnsi"/>
              </w:rPr>
              <w:t>M</w:t>
            </w:r>
            <w:r w:rsidRPr="004E498F">
              <w:rPr>
                <w:rFonts w:cstheme="minorHAnsi"/>
              </w:rPr>
              <w:t xml:space="preserve">ultirepräsentationssysteme, Taschenrechner und Tabellenkalkulation), </w:t>
            </w:r>
          </w:p>
          <w:p w14:paraId="49B5AE6B" w14:textId="259EA11A" w:rsidR="00C63983" w:rsidRDefault="00C63983" w:rsidP="00556927">
            <w:pPr>
              <w:pStyle w:val="bersichtsraster-Kompetenz"/>
              <w:spacing w:line="22" w:lineRule="atLeast"/>
              <w:rPr>
                <w:rFonts w:cstheme="minorHAnsi"/>
              </w:rPr>
            </w:pPr>
            <w:r w:rsidRPr="004E498F">
              <w:rPr>
                <w:rFonts w:cstheme="minorHAnsi"/>
              </w:rPr>
              <w:t>(Ope-12) entscheiden situationsangemessen über den Einsatz mathematischer Hilfsmittel und digitaler Mathematikwerkzeuge und wählen diese begründet aus,</w:t>
            </w:r>
          </w:p>
          <w:p w14:paraId="783BAA9A" w14:textId="749AA437" w:rsidR="00C63983" w:rsidRDefault="00C63983" w:rsidP="00556927">
            <w:pPr>
              <w:pStyle w:val="bersichtsraster-Kompetenz"/>
              <w:spacing w:line="22" w:lineRule="atLeast"/>
              <w:rPr>
                <w:rFonts w:cstheme="minorHAnsi"/>
              </w:rPr>
            </w:pPr>
            <w:r w:rsidRPr="0044039D">
              <w:rPr>
                <w:rFonts w:cstheme="minorHAnsi"/>
              </w:rPr>
              <w:t xml:space="preserve">(Mod-4) übersetzen reale Situationen in mathematische Modelle bzw. wählen geeignete Modelle aus und nutzen geeignete Darstellungen, </w:t>
            </w:r>
          </w:p>
          <w:p w14:paraId="6B9ABD6D" w14:textId="52C60E9A" w:rsidR="00432811" w:rsidRPr="0044039D" w:rsidRDefault="008F2699" w:rsidP="00556927">
            <w:pPr>
              <w:pStyle w:val="bersichtsraster-Kompetenz"/>
              <w:spacing w:line="22" w:lineRule="atLeast"/>
              <w:rPr>
                <w:rFonts w:cstheme="minorHAnsi"/>
              </w:rPr>
            </w:pPr>
            <w:r>
              <w:rPr>
                <w:rFonts w:cstheme="minorHAnsi"/>
              </w:rPr>
              <w:t>(Mod-5) ordnen einem mathematischen Modell passende reale Situationen zu,</w:t>
            </w:r>
          </w:p>
          <w:p w14:paraId="240CCF42" w14:textId="77777777" w:rsidR="00C63983" w:rsidRPr="0044039D" w:rsidRDefault="00C63983" w:rsidP="00556927">
            <w:pPr>
              <w:pStyle w:val="bersichtsraster-Kompetenz"/>
              <w:spacing w:line="22" w:lineRule="atLeast"/>
              <w:rPr>
                <w:rFonts w:cstheme="minorHAnsi"/>
              </w:rPr>
            </w:pPr>
            <w:r w:rsidRPr="0044039D">
              <w:rPr>
                <w:rFonts w:cstheme="minorHAnsi"/>
              </w:rPr>
              <w:t>(Mod-7) beziehen erarbeitete Lösungen auf die reale Situation und interpretieren diese als Antwort auf die Fragestellung,</w:t>
            </w:r>
          </w:p>
          <w:p w14:paraId="1A77CD74" w14:textId="77777777" w:rsidR="00C63983" w:rsidRPr="0044039D" w:rsidRDefault="00C63983" w:rsidP="00556927">
            <w:pPr>
              <w:pStyle w:val="bersichtsraster-Kompetenz"/>
              <w:spacing w:line="22" w:lineRule="atLeast"/>
              <w:rPr>
                <w:rFonts w:cstheme="minorHAnsi"/>
              </w:rPr>
            </w:pPr>
            <w:r w:rsidRPr="0044039D">
              <w:rPr>
                <w:rFonts w:cstheme="minorHAnsi"/>
              </w:rPr>
              <w:t>(Mod-8) überprüfen Lösungen auf ihre Plausibilität in realen Situationen,</w:t>
            </w:r>
          </w:p>
          <w:p w14:paraId="011190A5" w14:textId="6049FAF9" w:rsidR="00C63983" w:rsidRDefault="00C63983" w:rsidP="00556927">
            <w:pPr>
              <w:pStyle w:val="bersichtsraster-Kompetenz"/>
              <w:spacing w:line="22" w:lineRule="atLeast"/>
              <w:rPr>
                <w:rFonts w:cstheme="minorHAnsi"/>
              </w:rPr>
            </w:pPr>
            <w:r w:rsidRPr="0044039D">
              <w:rPr>
                <w:rFonts w:cstheme="minorHAnsi"/>
              </w:rPr>
              <w:t xml:space="preserve">(Pro-1) geben Problemsituationen in eigenen Worten wieder und stellen Fragen zu einer gegebenen Problemsituation, </w:t>
            </w:r>
          </w:p>
          <w:p w14:paraId="112E10C1" w14:textId="6643F64B" w:rsidR="00432811" w:rsidRPr="0044039D" w:rsidRDefault="00946500" w:rsidP="00556927">
            <w:pPr>
              <w:pStyle w:val="bersichtsraster-Kompetenz"/>
              <w:spacing w:line="22" w:lineRule="atLeast"/>
              <w:rPr>
                <w:rFonts w:cstheme="minorHAnsi"/>
              </w:rPr>
            </w:pPr>
            <w:r>
              <w:rPr>
                <w:rFonts w:cstheme="minorHAnsi"/>
              </w:rPr>
              <w:t>(Pro-9) analysieren und reflektieren Ursachen von Fehlern,</w:t>
            </w:r>
          </w:p>
          <w:p w14:paraId="0263BEC6" w14:textId="01FE3C51" w:rsidR="00C63983" w:rsidRDefault="00C63983" w:rsidP="00556927">
            <w:pPr>
              <w:pStyle w:val="bersichtsraster-Kompetenz"/>
              <w:spacing w:line="22" w:lineRule="atLeast"/>
            </w:pPr>
            <w:r w:rsidRPr="0044039D">
              <w:rPr>
                <w:rFonts w:cstheme="minorHAnsi"/>
              </w:rPr>
              <w:t>(Arg-2) benennen Beispiele für vermutete Zusammen</w:t>
            </w:r>
            <w:r w:rsidR="00D449BF">
              <w:rPr>
                <w:rFonts w:cstheme="minorHAnsi"/>
              </w:rPr>
              <w:t>hänge.</w:t>
            </w:r>
          </w:p>
        </w:tc>
        <w:tc>
          <w:tcPr>
            <w:tcW w:w="1736" w:type="pct"/>
          </w:tcPr>
          <w:p w14:paraId="59F12AD7" w14:textId="77777777" w:rsidR="00C63983" w:rsidRDefault="00C63983" w:rsidP="00556927">
            <w:pPr>
              <w:pStyle w:val="bersichtsraster"/>
              <w:spacing w:line="22" w:lineRule="atLeast"/>
            </w:pPr>
            <w:r>
              <w:t>Zur Umsetzung</w:t>
            </w:r>
          </w:p>
          <w:p w14:paraId="2753BC80" w14:textId="420B183B" w:rsidR="00C63983" w:rsidRDefault="00C63983" w:rsidP="00556927">
            <w:pPr>
              <w:pStyle w:val="bersichtsraster-Aufzhlung"/>
              <w:spacing w:line="22" w:lineRule="atLeast"/>
            </w:pPr>
            <w:r>
              <w:t>Modellierung vorgegebener Messreihen mit allen bekannten Funktionsklassen</w:t>
            </w:r>
          </w:p>
          <w:p w14:paraId="52733AB6" w14:textId="77777777" w:rsidR="00C63983" w:rsidRDefault="00C63983" w:rsidP="00556927">
            <w:pPr>
              <w:pStyle w:val="bersichtsraster-Aufzhlung"/>
              <w:spacing w:line="22" w:lineRule="atLeast"/>
            </w:pPr>
            <w:r>
              <w:t>Eignung /Vergleich der Modelle, Modellkritik</w:t>
            </w:r>
          </w:p>
          <w:p w14:paraId="29A04B82" w14:textId="34FFE892" w:rsidR="00C63983" w:rsidRDefault="00C63983" w:rsidP="00556927">
            <w:pPr>
              <w:pStyle w:val="bersichtsraster-Aufzhlung"/>
              <w:spacing w:line="22" w:lineRule="atLeast"/>
            </w:pPr>
            <w:r>
              <w:t>Fächerverbindender Unterricht (Biologie, Chemie, Physik)</w:t>
            </w:r>
            <w:r w:rsidR="00C53AD6">
              <w:t xml:space="preserve"> möglich</w:t>
            </w:r>
          </w:p>
          <w:p w14:paraId="057D8994" w14:textId="77777777" w:rsidR="00C63983" w:rsidRDefault="00C63983" w:rsidP="00556927">
            <w:pPr>
              <w:pStyle w:val="bersichtsraster-Aufzhlung"/>
              <w:spacing w:line="22" w:lineRule="atLeast"/>
            </w:pPr>
            <w:r>
              <w:t xml:space="preserve">Propädeutisches Arbeiten (hier: Auswertung von experimentell gewonnenen Daten/Messreihen, Überprüfung einer Theorie /Modell) </w:t>
            </w:r>
          </w:p>
          <w:p w14:paraId="1405707F" w14:textId="1F0BCD28" w:rsidR="00C63983" w:rsidRPr="00B172E1" w:rsidRDefault="00C63983" w:rsidP="00556927">
            <w:pPr>
              <w:pStyle w:val="bersichtsraster-Aufzhlung"/>
              <w:spacing w:line="22" w:lineRule="atLeast"/>
            </w:pPr>
            <w:r>
              <w:t>Nutzung von digitalen Hilfsmitteln (mindestens Tabellenkalkulation und Multirepräsentationssysteme)</w:t>
            </w:r>
          </w:p>
          <w:p w14:paraId="2FB96B50" w14:textId="77777777" w:rsidR="00C63983" w:rsidRDefault="00C63983" w:rsidP="00556927">
            <w:pPr>
              <w:pStyle w:val="bersichtsraster"/>
              <w:spacing w:line="22" w:lineRule="atLeast"/>
            </w:pPr>
            <w:r>
              <w:rPr>
                <w:rFonts w:cs="Arial"/>
              </w:rPr>
              <w:t>Zur Vernetzung</w:t>
            </w:r>
          </w:p>
          <w:p w14:paraId="4E218BD3" w14:textId="13452B0D" w:rsidR="00C63983" w:rsidRDefault="00C63983" w:rsidP="00556927">
            <w:pPr>
              <w:pStyle w:val="bersichtsraster-Aufzhlung"/>
              <w:spacing w:line="22" w:lineRule="atLeast"/>
            </w:pPr>
            <w:r>
              <w:t xml:space="preserve">Lineare Funktionen </w:t>
            </w:r>
            <w:r w:rsidR="00556505">
              <w:t>←</w:t>
            </w:r>
            <w:r>
              <w:t>8.3</w:t>
            </w:r>
          </w:p>
          <w:p w14:paraId="77FE0653" w14:textId="6240F0E6" w:rsidR="00C63983" w:rsidRDefault="00C63983" w:rsidP="00556927">
            <w:pPr>
              <w:pStyle w:val="bersichtsraster-Aufzhlung"/>
              <w:spacing w:line="22" w:lineRule="atLeast"/>
            </w:pPr>
            <w:r>
              <w:t xml:space="preserve">Quadratische Funktionen </w:t>
            </w:r>
            <w:r w:rsidR="00556505">
              <w:t>←</w:t>
            </w:r>
            <w:r>
              <w:t>9.4</w:t>
            </w:r>
          </w:p>
          <w:p w14:paraId="674594D6" w14:textId="27C0EE64" w:rsidR="00C63983" w:rsidRDefault="00C63983" w:rsidP="00556927">
            <w:pPr>
              <w:pStyle w:val="bersichtsraster-Aufzhlung"/>
              <w:spacing w:line="22" w:lineRule="atLeast"/>
            </w:pPr>
            <w:r>
              <w:t xml:space="preserve">Exponentialfunktionen </w:t>
            </w:r>
            <w:r w:rsidR="00556505">
              <w:t>←</w:t>
            </w:r>
            <w:r>
              <w:t>10.2 und 10.5</w:t>
            </w:r>
          </w:p>
          <w:p w14:paraId="7756B839" w14:textId="4B61BF1B" w:rsidR="00C63983" w:rsidRDefault="00C63983" w:rsidP="00556927">
            <w:pPr>
              <w:pStyle w:val="bersichtsraster-Aufzhlung"/>
              <w:spacing w:line="22" w:lineRule="atLeast"/>
            </w:pPr>
            <w:r>
              <w:t xml:space="preserve">Sinusfunktion </w:t>
            </w:r>
            <w:r w:rsidR="00556505">
              <w:t>←</w:t>
            </w:r>
            <w:r>
              <w:t>10.7</w:t>
            </w:r>
          </w:p>
          <w:p w14:paraId="54E64C94" w14:textId="77777777" w:rsidR="00C63983" w:rsidRDefault="00C63983" w:rsidP="00556927">
            <w:pPr>
              <w:pStyle w:val="bersichtsraster"/>
              <w:spacing w:line="22" w:lineRule="atLeast"/>
            </w:pPr>
            <w:r>
              <w:t>Zur Erweiterung und Vertiefung</w:t>
            </w:r>
          </w:p>
          <w:p w14:paraId="170BD51D" w14:textId="77777777" w:rsidR="00C63983" w:rsidRDefault="00C63983" w:rsidP="00556927">
            <w:pPr>
              <w:pStyle w:val="bersichtsraster-Aufzhlung"/>
              <w:spacing w:line="22" w:lineRule="atLeast"/>
            </w:pPr>
            <w:r>
              <w:t>Thematisierung Korrelations- und Regressionsanalyse</w:t>
            </w:r>
          </w:p>
          <w:p w14:paraId="479A6D33" w14:textId="6F3FD6E6" w:rsidR="00C63983" w:rsidRDefault="00C63983" w:rsidP="0055136E">
            <w:pPr>
              <w:pStyle w:val="bersichtsraster-Aufzhlung"/>
              <w:spacing w:line="22" w:lineRule="atLeast"/>
            </w:pPr>
            <w:r>
              <w:t xml:space="preserve">Erweiterung der Funktionstypen </w:t>
            </w:r>
            <w:r w:rsidR="00556505">
              <w:t>→</w:t>
            </w:r>
            <w:r>
              <w:t>EF</w:t>
            </w:r>
          </w:p>
        </w:tc>
      </w:tr>
    </w:tbl>
    <w:p w14:paraId="69D93F53" w14:textId="77777777" w:rsidR="003A76FB" w:rsidRDefault="003A76FB" w:rsidP="00337D34">
      <w:pPr>
        <w:sectPr w:rsidR="003A76FB" w:rsidSect="003A76FB">
          <w:footerReference w:type="even" r:id="rId12"/>
          <w:footerReference w:type="default" r:id="rId13"/>
          <w:footerReference w:type="first" r:id="rId14"/>
          <w:pgSz w:w="16838" w:h="11906" w:orient="landscape" w:code="9"/>
          <w:pgMar w:top="1418" w:right="1134" w:bottom="993" w:left="1134" w:header="709" w:footer="709" w:gutter="284"/>
          <w:cols w:space="708"/>
          <w:titlePg/>
          <w:docGrid w:linePitch="360"/>
        </w:sectPr>
      </w:pPr>
    </w:p>
    <w:p w14:paraId="77351C30" w14:textId="4FF3FA2B" w:rsidR="00981D29" w:rsidRPr="00981D29" w:rsidRDefault="00981D29" w:rsidP="00B639ED">
      <w:pPr>
        <w:pStyle w:val="berschrift2"/>
      </w:pPr>
      <w:bookmarkStart w:id="5" w:name="_Toc531939121"/>
      <w:r w:rsidRPr="00981D29">
        <w:lastRenderedPageBreak/>
        <w:t>2.2</w:t>
      </w:r>
      <w:r w:rsidR="00A1270E">
        <w:tab/>
      </w:r>
      <w:r w:rsidRPr="00981D29">
        <w:t xml:space="preserve">Grundsätze der fachdidaktischen </w:t>
      </w:r>
      <w:r w:rsidR="00BA5FFC">
        <w:t xml:space="preserve">und </w:t>
      </w:r>
      <w:r w:rsidR="00BA5FFC" w:rsidRPr="00981D29">
        <w:t xml:space="preserve">fachmethodischen </w:t>
      </w:r>
      <w:r w:rsidRPr="00981D29">
        <w:t>Arbeit</w:t>
      </w:r>
      <w:bookmarkEnd w:id="5"/>
    </w:p>
    <w:p w14:paraId="23036F9F" w14:textId="3C358393" w:rsidR="001D7D44" w:rsidRDefault="001D7D44" w:rsidP="001D7D44">
      <w:r w:rsidRPr="00981D29">
        <w:t xml:space="preserve">In Absprache mit der Lehrerkonferenz sowie unter Berücksichtigung des Schulprogramms hat die Fachkonferenz </w:t>
      </w:r>
      <w:r w:rsidR="0045088A" w:rsidRPr="00773C7C">
        <w:t>Mathematik</w:t>
      </w:r>
      <w:r w:rsidRPr="00773C7C">
        <w:t xml:space="preserve"> </w:t>
      </w:r>
      <w:r w:rsidRPr="00981D29">
        <w:t xml:space="preserve">die folgenden fachdidaktischen </w:t>
      </w:r>
      <w:r w:rsidR="00A43B53">
        <w:t xml:space="preserve">und </w:t>
      </w:r>
      <w:r w:rsidR="00A43B53" w:rsidRPr="00981D29">
        <w:t xml:space="preserve">fachmethodischen </w:t>
      </w:r>
      <w:r w:rsidRPr="00981D29">
        <w:t>Grundsät</w:t>
      </w:r>
      <w:r>
        <w:t>ze beschlossen.</w:t>
      </w:r>
    </w:p>
    <w:p w14:paraId="33254E3A" w14:textId="77777777" w:rsidR="00773C7C" w:rsidRDefault="00773C7C" w:rsidP="00773C7C">
      <w:r>
        <w:t>Der individuellen Kompetenzentwicklung und den herausfordernd und kognitiv aktivierenden Lehr- und Lernprozessen wird eine besondere Aufmerksamkeit gewidmet. Die Planung und Gestaltung des Unterrichts soll sich deshalb an der Heterogenität der Schülerschaft orientieren.</w:t>
      </w:r>
    </w:p>
    <w:p w14:paraId="094DDD19" w14:textId="7F485AC9" w:rsidR="00773C7C" w:rsidRDefault="00773C7C" w:rsidP="00A73955">
      <w:pPr>
        <w:numPr>
          <w:ilvl w:val="0"/>
          <w:numId w:val="6"/>
        </w:numPr>
        <w:jc w:val="left"/>
      </w:pPr>
      <w:r>
        <w:t xml:space="preserve">Die </w:t>
      </w:r>
      <w:r w:rsidRPr="00997C8D">
        <w:rPr>
          <w:rStyle w:val="Hervorhebung"/>
        </w:rPr>
        <w:t>Ziele</w:t>
      </w:r>
      <w:r>
        <w:t xml:space="preserve"> sind </w:t>
      </w:r>
      <w:r w:rsidRPr="00997C8D">
        <w:rPr>
          <w:rStyle w:val="Hervorhebung"/>
        </w:rPr>
        <w:t>transparent</w:t>
      </w:r>
      <w:r>
        <w:t xml:space="preserve">. </w:t>
      </w:r>
      <w:r w:rsidR="00997C8D">
        <w:br/>
      </w:r>
      <w:r>
        <w:t xml:space="preserve">Die Ziele einzelner Unterrichtsstunden und der gesamten Unterrichtsreihe des jeweiligen Unterrichtsvorhabens sind für die Schülerinnen und Schüler transparent. Ebenso ist der fachliche bzw. curriculare Zusammenhang (ggf. auch fächerübergreifend) deutlich. </w:t>
      </w:r>
    </w:p>
    <w:p w14:paraId="0C36C6F0" w14:textId="3E74680C" w:rsidR="00773C7C" w:rsidRDefault="00773C7C" w:rsidP="00A73955">
      <w:pPr>
        <w:numPr>
          <w:ilvl w:val="0"/>
          <w:numId w:val="6"/>
        </w:numPr>
        <w:jc w:val="left"/>
      </w:pPr>
      <w:r>
        <w:t xml:space="preserve">Die Entwicklung mathematischer Kompetenzen folgt konsequent dem </w:t>
      </w:r>
      <w:r w:rsidRPr="00997C8D">
        <w:rPr>
          <w:rStyle w:val="Hervorhebung"/>
        </w:rPr>
        <w:t>Spiralprinzip</w:t>
      </w:r>
      <w:r>
        <w:t xml:space="preserve">. </w:t>
      </w:r>
      <w:r w:rsidR="00997C8D">
        <w:br/>
      </w:r>
      <w:r>
        <w:t xml:space="preserve">Modelle, Strategien, Fachbegriffe und wesentliche Beispiele, auf die sich die Mathematiklehrkräfte verständigt haben, werden verbindlich im Fachunterricht eingeführt und bei einer vertiefenden Behandlung wieder aufgegriffen. </w:t>
      </w:r>
    </w:p>
    <w:p w14:paraId="774DB745" w14:textId="5E83E493" w:rsidR="00773C7C" w:rsidRDefault="00773C7C" w:rsidP="00A73955">
      <w:pPr>
        <w:numPr>
          <w:ilvl w:val="0"/>
          <w:numId w:val="6"/>
        </w:numPr>
        <w:jc w:val="left"/>
      </w:pPr>
      <w:r>
        <w:t xml:space="preserve">Am Verstehen orientiertes Arbeiten baut </w:t>
      </w:r>
      <w:r w:rsidRPr="00997C8D">
        <w:rPr>
          <w:rStyle w:val="Hervorhebung"/>
        </w:rPr>
        <w:t xml:space="preserve">tragfähige </w:t>
      </w:r>
      <w:r w:rsidR="00997C8D" w:rsidRPr="00997C8D">
        <w:rPr>
          <w:rStyle w:val="Hervorhebung"/>
        </w:rPr>
        <w:t>Vorstellungen</w:t>
      </w:r>
      <w:r w:rsidR="00997C8D">
        <w:t xml:space="preserve"> (</w:t>
      </w:r>
      <w:r>
        <w:t>Grundvorstellungen</w:t>
      </w:r>
      <w:r w:rsidR="00997C8D">
        <w:t>)</w:t>
      </w:r>
      <w:r>
        <w:t xml:space="preserve"> auf und korrigiert mögliche Fehlvorstellungen. </w:t>
      </w:r>
      <w:r w:rsidR="00997C8D">
        <w:br/>
      </w:r>
      <w:r>
        <w:t xml:space="preserve">Dabei stellt der Wechsel zwischen formal-symbolischen, grafischen, situativen und tabellarischen Darstellungen einen wesentlichen Baustein bei der Entwicklung eines umfassenden mathematischen Verständnisses dar. </w:t>
      </w:r>
    </w:p>
    <w:p w14:paraId="7B7CCE12" w14:textId="77777777" w:rsidR="00773C7C" w:rsidRDefault="00773C7C" w:rsidP="00A73955">
      <w:pPr>
        <w:numPr>
          <w:ilvl w:val="0"/>
          <w:numId w:val="6"/>
        </w:numPr>
        <w:jc w:val="left"/>
      </w:pPr>
      <w:r>
        <w:t xml:space="preserve">Mathematisches Operieren wird durch das </w:t>
      </w:r>
      <w:r w:rsidRPr="00997C8D">
        <w:rPr>
          <w:rStyle w:val="Hervorhebung"/>
        </w:rPr>
        <w:t>produktive Üben</w:t>
      </w:r>
      <w:r>
        <w:t xml:space="preserve"> von Fertigkeiten, Routineaufgaben und algorithmische Verfahren sowie durch das Entwickeln elementarer mathematischer Vorstellungen mithilfe von Kopfübungen und vernetzenden Aufgaben ausgebaut.</w:t>
      </w:r>
    </w:p>
    <w:p w14:paraId="7DFA7A0D" w14:textId="45D47A06" w:rsidR="00773C7C" w:rsidRDefault="00773C7C" w:rsidP="00A73955">
      <w:pPr>
        <w:numPr>
          <w:ilvl w:val="0"/>
          <w:numId w:val="6"/>
        </w:numPr>
        <w:jc w:val="left"/>
      </w:pPr>
      <w:r>
        <w:t xml:space="preserve">Das reflektierte und sachgerechte </w:t>
      </w:r>
      <w:r w:rsidRPr="00997C8D">
        <w:rPr>
          <w:rStyle w:val="Hervorhebung"/>
        </w:rPr>
        <w:t>Arbeiten</w:t>
      </w:r>
      <w:r>
        <w:t xml:space="preserve"> mit </w:t>
      </w:r>
      <w:r w:rsidRPr="00997C8D">
        <w:rPr>
          <w:rStyle w:val="Hervorhebung"/>
        </w:rPr>
        <w:t>digitalen Werkzeugen</w:t>
      </w:r>
      <w:r>
        <w:t xml:space="preserve"> (wissenschaftlicher Taschenrechner, </w:t>
      </w:r>
      <w:r w:rsidR="00E36D39">
        <w:t>dynam</w:t>
      </w:r>
      <w:r w:rsidR="007940FB">
        <w:t>i</w:t>
      </w:r>
      <w:r w:rsidR="00E36D39">
        <w:t>s</w:t>
      </w:r>
      <w:r w:rsidR="007940FB">
        <w:t xml:space="preserve">che </w:t>
      </w:r>
      <w:r>
        <w:t>Multirepräsentationssysteme) ist Gegenstand des Unterrichts.</w:t>
      </w:r>
    </w:p>
    <w:p w14:paraId="0D294C1F" w14:textId="3B1114DB" w:rsidR="00773C7C" w:rsidRDefault="00773C7C" w:rsidP="00A73955">
      <w:pPr>
        <w:numPr>
          <w:ilvl w:val="0"/>
          <w:numId w:val="6"/>
        </w:numPr>
        <w:jc w:val="left"/>
      </w:pPr>
      <w:r w:rsidRPr="00997C8D">
        <w:rPr>
          <w:rStyle w:val="Hervorhebung"/>
        </w:rPr>
        <w:t>Klassenarbeiten</w:t>
      </w:r>
      <w:r>
        <w:t xml:space="preserve"> enthalten Teile, die </w:t>
      </w:r>
      <w:r w:rsidRPr="00997C8D">
        <w:rPr>
          <w:rStyle w:val="Hervorhebung"/>
        </w:rPr>
        <w:t>ohne Hilfsmittel</w:t>
      </w:r>
      <w:r>
        <w:t xml:space="preserve"> </w:t>
      </w:r>
      <w:r w:rsidR="00934E44">
        <w:t>zu bearbeiten sind</w:t>
      </w:r>
      <w:r>
        <w:t xml:space="preserve">, sowie </w:t>
      </w:r>
      <w:r w:rsidRPr="00997C8D">
        <w:t xml:space="preserve">Aufgabenstellungen, die </w:t>
      </w:r>
      <w:r w:rsidRPr="00997C8D">
        <w:rPr>
          <w:rStyle w:val="Hervorhebung"/>
        </w:rPr>
        <w:t>mit</w:t>
      </w:r>
      <w:r w:rsidRPr="00997C8D">
        <w:t xml:space="preserve"> </w:t>
      </w:r>
      <w:r w:rsidR="00997C8D" w:rsidRPr="00997C8D">
        <w:t xml:space="preserve">analogen und/oder </w:t>
      </w:r>
      <w:r w:rsidRPr="00997C8D">
        <w:t xml:space="preserve">digitalen </w:t>
      </w:r>
      <w:r w:rsidRPr="00997C8D">
        <w:rPr>
          <w:rStyle w:val="Hervorhebung"/>
        </w:rPr>
        <w:t>Hilfsmitteln</w:t>
      </w:r>
      <w:r w:rsidRPr="00997C8D">
        <w:t xml:space="preserve"> zu lösen</w:t>
      </w:r>
      <w:r>
        <w:t xml:space="preserve"> sind. Diese stehen in einem ausgewogenen Verhältnis. </w:t>
      </w:r>
    </w:p>
    <w:p w14:paraId="0B5C3955" w14:textId="292E54BD" w:rsidR="00773C7C" w:rsidRDefault="00773C7C" w:rsidP="00A73955">
      <w:pPr>
        <w:numPr>
          <w:ilvl w:val="0"/>
          <w:numId w:val="6"/>
        </w:numPr>
        <w:jc w:val="left"/>
      </w:pPr>
      <w:r>
        <w:t xml:space="preserve">Im Unterricht wird auf einen </w:t>
      </w:r>
      <w:r w:rsidRPr="00997C8D">
        <w:rPr>
          <w:rStyle w:val="Hervorhebung"/>
        </w:rPr>
        <w:t xml:space="preserve">präzisen Sprachgebrauch </w:t>
      </w:r>
      <w:r>
        <w:t xml:space="preserve">und zunehmend auf eine </w:t>
      </w:r>
      <w:r w:rsidRPr="00997C8D">
        <w:rPr>
          <w:rStyle w:val="Hervorhebung"/>
        </w:rPr>
        <w:t>angemessene Fachsprache</w:t>
      </w:r>
      <w:r>
        <w:t xml:space="preserve"> geachtet. </w:t>
      </w:r>
      <w:r w:rsidR="00997C8D">
        <w:br/>
      </w:r>
      <w:r>
        <w:t xml:space="preserve">Die Fachsprache wird von den Lehrenden situationsangemessen korrekt benutzt. Lernende können zum Aushandeln mathematischer Vorstellungen und in explorativen oder kreativen Arbeitsphasen zunächst intuitive Formulierungen verwenden. In weiteren Phasen des Unterrichts werden sie dazu angehalten, die </w:t>
      </w:r>
      <w:r>
        <w:lastRenderedPageBreak/>
        <w:t xml:space="preserve">intuitiven Formulierungen zunehmend durch </w:t>
      </w:r>
      <w:r w:rsidR="00934E44">
        <w:t xml:space="preserve">angemessene </w:t>
      </w:r>
      <w:r>
        <w:t>Fachsprache zu ersetzen.</w:t>
      </w:r>
    </w:p>
    <w:p w14:paraId="457E02D0" w14:textId="1959EE20" w:rsidR="00773C7C" w:rsidRDefault="00773C7C" w:rsidP="00A73955">
      <w:pPr>
        <w:numPr>
          <w:ilvl w:val="0"/>
          <w:numId w:val="6"/>
        </w:numPr>
        <w:jc w:val="left"/>
      </w:pPr>
      <w:r w:rsidRPr="00997C8D">
        <w:rPr>
          <w:rStyle w:val="Hervorhebung"/>
        </w:rPr>
        <w:t>Vielfältige Zugänge</w:t>
      </w:r>
      <w:r>
        <w:t xml:space="preserve"> sind grundlegendes Prinzip zur individuellen Förderung im Mathematikunterricht. </w:t>
      </w:r>
      <w:r w:rsidR="00997C8D">
        <w:br/>
      </w:r>
      <w:r>
        <w:t>Selbstdifferenzierende Aufgaben eröffnen dabei viele Möglichkeiten, ergänzend werden differenzierende Materialien zum individualisierte</w:t>
      </w:r>
      <w:r w:rsidR="00934E44">
        <w:t>n</w:t>
      </w:r>
      <w:r>
        <w:t xml:space="preserve"> Lernen eingesetzt. Dabei werden sowohl fordernde als auch fördernde Aufgabenvariationen und Methoden eingesetzt. Lerntempo, Leistungsniveau und Lerntyp der Lernenden finden entsprechende Berücksichtigung. Der Prozess wird durch kooperative und variierende Lernformen gestützt.</w:t>
      </w:r>
    </w:p>
    <w:p w14:paraId="182AA521" w14:textId="2A110FED" w:rsidR="00773C7C" w:rsidRDefault="00773C7C" w:rsidP="00A73955">
      <w:pPr>
        <w:numPr>
          <w:ilvl w:val="0"/>
          <w:numId w:val="6"/>
        </w:numPr>
        <w:jc w:val="left"/>
      </w:pPr>
      <w:r>
        <w:t xml:space="preserve">Die </w:t>
      </w:r>
      <w:r w:rsidRPr="00997C8D">
        <w:rPr>
          <w:rStyle w:val="Hervorhebung"/>
        </w:rPr>
        <w:t>Selbsteinschätzung</w:t>
      </w:r>
      <w:r>
        <w:t xml:space="preserve"> der Lernenden wird gestärkt.</w:t>
      </w:r>
      <w:r w:rsidR="00997C8D">
        <w:br/>
      </w:r>
      <w:r>
        <w:t xml:space="preserve">Diagnosebögen/Checklisten werden zu den grundlegenden Kompetenzerwartungen eingesetzt. Darüber hinaus erhalten die Lernenden gezielte Förder- und Übungsmöglichkeiten sowie konkrete Rückmeldungen </w:t>
      </w:r>
      <w:r w:rsidR="00934E44">
        <w:t xml:space="preserve">zu </w:t>
      </w:r>
      <w:r>
        <w:t xml:space="preserve">individuellen Stärken und Schwächen durch die Lehrkraft. </w:t>
      </w:r>
    </w:p>
    <w:p w14:paraId="370D909F" w14:textId="6D01F823" w:rsidR="00773C7C" w:rsidRDefault="00773C7C" w:rsidP="00A73955">
      <w:pPr>
        <w:numPr>
          <w:ilvl w:val="0"/>
          <w:numId w:val="6"/>
        </w:numPr>
        <w:jc w:val="left"/>
      </w:pPr>
      <w:r>
        <w:t xml:space="preserve">Die Bedeutung der Mathematik für die </w:t>
      </w:r>
      <w:r w:rsidRPr="00997C8D">
        <w:rPr>
          <w:rStyle w:val="Hervorhebung"/>
        </w:rPr>
        <w:t>Lebenswirklichkeit</w:t>
      </w:r>
      <w:r>
        <w:t xml:space="preserve"> und </w:t>
      </w:r>
      <w:r w:rsidRPr="00997C8D">
        <w:rPr>
          <w:rStyle w:val="Hervorhebung"/>
        </w:rPr>
        <w:t>Lebensplanung</w:t>
      </w:r>
      <w:r>
        <w:t xml:space="preserve"> der Schülerinnen und Schüler wird durch die Einbindung von Alltagssituationen hervorgehoben. </w:t>
      </w:r>
      <w:r w:rsidR="00997C8D">
        <w:br/>
      </w:r>
      <w:r>
        <w:t xml:space="preserve">Der Mathematikunterricht befähigt die Schülerinnen und Schüler dazu, geeignete Problemstellungen aus ihrem eigenen Alltag mathematisch zu modellieren und zu lösen. </w:t>
      </w:r>
    </w:p>
    <w:p w14:paraId="1E71EEFE" w14:textId="516FDF16" w:rsidR="00773C7C" w:rsidRDefault="00773C7C" w:rsidP="00A73955">
      <w:pPr>
        <w:numPr>
          <w:ilvl w:val="0"/>
          <w:numId w:val="6"/>
        </w:numPr>
        <w:jc w:val="left"/>
      </w:pPr>
      <w:r>
        <w:t xml:space="preserve">Der </w:t>
      </w:r>
      <w:r w:rsidRPr="00997C8D">
        <w:rPr>
          <w:rStyle w:val="Hervorhebung"/>
        </w:rPr>
        <w:t>fachsystematische Aufbau</w:t>
      </w:r>
      <w:r>
        <w:t xml:space="preserve"> der Mathematik wird an zentralen Ideen und grundlegenden mathematischen Begriffen erfahrbar gemacht. </w:t>
      </w:r>
      <w:r w:rsidR="00997C8D">
        <w:br/>
      </w:r>
      <w:r>
        <w:t xml:space="preserve">Die Schülerinnen und Schüler erkennen zunehmend die Bedeutung der Mathematik für die Wissenschaft und die damit verbundene Verantwortung für die Gesellschaft. </w:t>
      </w:r>
    </w:p>
    <w:p w14:paraId="1DD2B41C" w14:textId="361F2DBC" w:rsidR="00773C7C" w:rsidRDefault="00773C7C" w:rsidP="00A73955">
      <w:pPr>
        <w:numPr>
          <w:ilvl w:val="0"/>
          <w:numId w:val="6"/>
        </w:numPr>
        <w:jc w:val="left"/>
      </w:pPr>
      <w:r>
        <w:t xml:space="preserve">Das </w:t>
      </w:r>
      <w:r w:rsidRPr="00997C8D">
        <w:rPr>
          <w:rStyle w:val="Hervorhebung"/>
        </w:rPr>
        <w:t>kreative und individuelle Betreiben</w:t>
      </w:r>
      <w:r>
        <w:t xml:space="preserve"> von Mathematik wird im Unterricht angeregt und durch die Reflexion von Lernprozessen bewusstgemacht. </w:t>
      </w:r>
      <w:r w:rsidR="00997C8D">
        <w:br/>
      </w:r>
      <w:r>
        <w:t>Geeignete Methoden (z.B. das Führen eines Lerntagebuchs mit individuellen Herangehensweisen und Ideen) unterstützen das Bewusstmachen der verwendeten Strategien.</w:t>
      </w:r>
    </w:p>
    <w:p w14:paraId="37546812" w14:textId="6B9CC9D1" w:rsidR="00773C7C" w:rsidRDefault="00773C7C" w:rsidP="00A73955">
      <w:pPr>
        <w:numPr>
          <w:ilvl w:val="0"/>
          <w:numId w:val="6"/>
        </w:numPr>
        <w:jc w:val="left"/>
      </w:pPr>
      <w:r>
        <w:t xml:space="preserve">Die Lehrkräfte unterstützen individuelle </w:t>
      </w:r>
      <w:r w:rsidRPr="00997C8D">
        <w:rPr>
          <w:rStyle w:val="Hervorhebung"/>
        </w:rPr>
        <w:t>thematische Auseinandersetzungen</w:t>
      </w:r>
      <w:r>
        <w:t xml:space="preserve">, vielfältige Informationsquellen und </w:t>
      </w:r>
      <w:r w:rsidRPr="00997C8D">
        <w:rPr>
          <w:rStyle w:val="Hervorhebung"/>
        </w:rPr>
        <w:t>ungewöhnliche Lösungsansätze</w:t>
      </w:r>
      <w:r>
        <w:t xml:space="preserve"> bilden den Ausgangspunkt neuer Erkenntnisse. </w:t>
      </w:r>
      <w:r w:rsidR="00997C8D">
        <w:br/>
      </w:r>
      <w:r>
        <w:t xml:space="preserve">In Klassenarbeiten sind alternative Lösungswege zugelassen, dabei ist die fachliche Richtigkeit </w:t>
      </w:r>
      <w:r w:rsidR="007940FB">
        <w:t xml:space="preserve">ein zentrales </w:t>
      </w:r>
      <w:r>
        <w:t>Kriterium zur Bewertung.</w:t>
      </w:r>
    </w:p>
    <w:p w14:paraId="3C7177AB" w14:textId="77777777" w:rsidR="00981D29" w:rsidRDefault="00981D29" w:rsidP="00302520">
      <w:pPr>
        <w:pStyle w:val="berschrift2"/>
        <w:pageBreakBefore/>
      </w:pPr>
      <w:bookmarkStart w:id="6" w:name="_Toc531939122"/>
      <w:r w:rsidRPr="00981D29">
        <w:lastRenderedPageBreak/>
        <w:t>2.</w:t>
      </w:r>
      <w:r w:rsidR="00EB71B7" w:rsidRPr="00981D29">
        <w:t>3</w:t>
      </w:r>
      <w:r w:rsidR="00EB71B7">
        <w:tab/>
      </w:r>
      <w:r w:rsidRPr="00981D29">
        <w:t>Grundsätze der Leistungsbewertung und Leistungsrückmeldung</w:t>
      </w:r>
      <w:bookmarkEnd w:id="6"/>
    </w:p>
    <w:p w14:paraId="6808A419" w14:textId="77777777" w:rsidR="00C95EEF" w:rsidRPr="00C95EEF" w:rsidRDefault="00C95EEF" w:rsidP="000D3DC0">
      <w:pPr>
        <w:pStyle w:val="Konstruktionshinweise"/>
      </w:pPr>
      <w:r w:rsidRPr="00C95EEF">
        <w:t>Hinweis:</w:t>
      </w:r>
    </w:p>
    <w:p w14:paraId="2E8C5024" w14:textId="77777777" w:rsidR="00C95EEF" w:rsidRPr="00C95EEF" w:rsidRDefault="00C95EEF" w:rsidP="000D3DC0">
      <w:pPr>
        <w:pStyle w:val="Konstruktionshinweise"/>
      </w:pPr>
      <w:r w:rsidRPr="00C95EEF">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57EB2E9F" w14:textId="77777777" w:rsidR="00C95EEF" w:rsidRPr="00C95EEF" w:rsidRDefault="00C95EEF" w:rsidP="000D3DC0">
      <w:pPr>
        <w:pStyle w:val="Konstruktionshinweise"/>
      </w:pPr>
      <w:r w:rsidRPr="00C95EEF">
        <w:t xml:space="preserve">Grundlagen der Vereinbarungen sind § 48 SchulG,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14:paraId="66A1BB82" w14:textId="1FCFF34D" w:rsidR="00C95EEF" w:rsidRPr="00C95EEF" w:rsidRDefault="00997C8D" w:rsidP="00C95EEF">
      <w:r w:rsidRPr="00C95EEF">
        <w:t>Die Fachkonferenz hat im Einklang mit dem entsprechenden schulbezogenen Konzept die nachfolgenden Grundsätze zur Leistungsbewertung und Leistungsrückmeldung beschlos</w:t>
      </w:r>
      <w:r>
        <w:t xml:space="preserve">sen: </w:t>
      </w:r>
    </w:p>
    <w:p w14:paraId="65A356F2" w14:textId="77777777" w:rsidR="0061403F" w:rsidRPr="0061403F" w:rsidRDefault="0061403F" w:rsidP="00302520">
      <w:pPr>
        <w:pStyle w:val="berschrift3"/>
      </w:pPr>
      <w:r>
        <w:t xml:space="preserve">I. </w:t>
      </w:r>
      <w:r w:rsidRPr="0061403F">
        <w:t>Beurteilungsbereich schriftliche Leistungen/Klassenarbeiten</w:t>
      </w:r>
    </w:p>
    <w:p w14:paraId="5582471E" w14:textId="77777777" w:rsidR="00997C8D" w:rsidRPr="00E03EFE" w:rsidRDefault="00997C8D" w:rsidP="00997C8D">
      <w:r w:rsidRPr="002C05B7">
        <w:t>Klassenarbeiten dienen der Überprüfung der Lernergebnisse nach einem Unterrichtsvorhaben bzw. einer Unterrichtssequenz und bereiten sukzessive auf die komplexen Anforderungen in der Sekundarstufe II vor. Sie geben darüber Aufschluss, inwieweit die Schülerinnen und Schüler in der Lage sind, die Aufgaben mit den im Unterricht erworbenen Kompetenzen zu lösen. Klassenarbeiten sind deshalb grundsätzlich in den Unterrichtszusammenhang zu integrieren. Rückschlüsse aus den Klassenarbeitsergebnissen werden dabei auch als Grundlage für die weitere Unterrichtsplanung sowie als Diagnoseinstrument für die individuelle Förderung genutzt.</w:t>
      </w:r>
    </w:p>
    <w:p w14:paraId="464B7142" w14:textId="77777777" w:rsidR="0061403F" w:rsidRPr="0061403F" w:rsidRDefault="0061403F" w:rsidP="00302520">
      <w:pPr>
        <w:pStyle w:val="berschrift4"/>
      </w:pPr>
      <w:r w:rsidRPr="0061403F">
        <w:t>Gestaltung der Klassenarbeiten</w:t>
      </w:r>
    </w:p>
    <w:p w14:paraId="6D6F6E13" w14:textId="77777777" w:rsidR="00997C8D" w:rsidRDefault="00997C8D" w:rsidP="00997C8D">
      <w:pPr>
        <w:pStyle w:val="Listenabsatz"/>
        <w:numPr>
          <w:ilvl w:val="0"/>
          <w:numId w:val="2"/>
        </w:numPr>
      </w:pPr>
      <w:r>
        <w:t>Bis zum Ende des ersten Schulhalbjahres wird in jedem Jahrgang mindestens eine Klassenarbeit parallel geschrieben und nach gleichen Kriterien bewertet (vgl. Kapitel 4, S. ff). Dies setzt rechtzeitige gemeinsame Absprachen bei der Planung des Unterrichts voraus.</w:t>
      </w:r>
    </w:p>
    <w:p w14:paraId="66DEB4BA" w14:textId="0DF61A22" w:rsidR="00997C8D" w:rsidRDefault="00997C8D" w:rsidP="00997C8D">
      <w:pPr>
        <w:pStyle w:val="Listenabsatz"/>
        <w:numPr>
          <w:ilvl w:val="0"/>
          <w:numId w:val="2"/>
        </w:numPr>
      </w:pPr>
      <w:r>
        <w:t xml:space="preserve">Klassenarbeiten enthalten auch Teilaufgaben, die bereits erworbene, grundlegende Kompetenzen </w:t>
      </w:r>
      <w:r w:rsidR="00F705D2">
        <w:t xml:space="preserve">aus anderen Unterrichtsvorhaben und Progressionsstufen </w:t>
      </w:r>
      <w:r>
        <w:t xml:space="preserve">erfordern (vgl. Abschnitt 2.2, Nr. </w:t>
      </w:r>
      <w:r w:rsidR="007940FB">
        <w:t>2</w:t>
      </w:r>
      <w:r>
        <w:t xml:space="preserve">). </w:t>
      </w:r>
    </w:p>
    <w:p w14:paraId="08C83E15" w14:textId="0D544DA6" w:rsidR="00997C8D" w:rsidRDefault="00997C8D" w:rsidP="00997C8D">
      <w:pPr>
        <w:pStyle w:val="Listenabsatz"/>
        <w:numPr>
          <w:ilvl w:val="0"/>
          <w:numId w:val="2"/>
        </w:numPr>
      </w:pPr>
      <w:r>
        <w:t>Prozessbezogene Kompetenzen (</w:t>
      </w:r>
      <w:r w:rsidR="00E235D6">
        <w:t xml:space="preserve">Operieren, </w:t>
      </w:r>
      <w:r>
        <w:t>Kommunizieren, Argumentieren, Problemlösen und Modellieren) werden in Klassenarbeiten in angemessenem Umfang eingefordert.</w:t>
      </w:r>
    </w:p>
    <w:p w14:paraId="05025E6F" w14:textId="77777777" w:rsidR="00997C8D" w:rsidRDefault="00997C8D" w:rsidP="00997C8D">
      <w:pPr>
        <w:pStyle w:val="Listenabsatz"/>
        <w:numPr>
          <w:ilvl w:val="0"/>
          <w:numId w:val="2"/>
        </w:numPr>
      </w:pPr>
      <w:r>
        <w:t>In Anlehnung an die Klausurbedingungen der Oberstufe bzw. im Zentralabitur enthalten Klassenarbeiten auch hilfsmittelfreie Teile. Diese Teile sollen ab Jahrgangstufe 8 ca. 25 % der Klassenarbeit ausmachen.</w:t>
      </w:r>
    </w:p>
    <w:p w14:paraId="5744C7AB" w14:textId="3B6E3B50" w:rsidR="0061403F" w:rsidRPr="0061403F" w:rsidRDefault="00997C8D" w:rsidP="00997C8D">
      <w:pPr>
        <w:pStyle w:val="Listenabsatz"/>
        <w:numPr>
          <w:ilvl w:val="0"/>
          <w:numId w:val="2"/>
        </w:numPr>
      </w:pPr>
      <w:r>
        <w:t xml:space="preserve">Im Hinblick auf die in der SII in Aufgabenstellungen verwendeten Operatoren, finden auch in der SI zunehmend operationalisierte Aufgabenstellungen Verwendung. </w:t>
      </w:r>
    </w:p>
    <w:p w14:paraId="04ACCB09" w14:textId="77777777" w:rsidR="0061403F" w:rsidRPr="0061403F" w:rsidRDefault="0061403F" w:rsidP="00302520">
      <w:pPr>
        <w:pStyle w:val="berschrift4"/>
      </w:pPr>
      <w:r w:rsidRPr="0061403F">
        <w:t>Korrektur und Rückgabe der Klassenarbeiten</w:t>
      </w:r>
    </w:p>
    <w:p w14:paraId="3522918F" w14:textId="77777777" w:rsidR="00997C8D" w:rsidRDefault="00997C8D" w:rsidP="00997C8D">
      <w:pPr>
        <w:pStyle w:val="Listenabsatz"/>
        <w:numPr>
          <w:ilvl w:val="0"/>
          <w:numId w:val="2"/>
        </w:numPr>
      </w:pPr>
      <w:r>
        <w:t xml:space="preserve">Die Korrektur und Bewertung der Klassenarbeiten erfolgt transparent, altersgemäß und an Kriterien (vgl. „Konkretisierte Kriterien“, S. 63) orientiert. </w:t>
      </w:r>
    </w:p>
    <w:p w14:paraId="73F5B890" w14:textId="5D5BA896" w:rsidR="0061403F" w:rsidRPr="0061403F" w:rsidRDefault="00997C8D" w:rsidP="00997C8D">
      <w:pPr>
        <w:pStyle w:val="Listenabsatz"/>
        <w:numPr>
          <w:ilvl w:val="0"/>
          <w:numId w:val="2"/>
        </w:numPr>
      </w:pPr>
      <w:r>
        <w:lastRenderedPageBreak/>
        <w:t xml:space="preserve">Die Schülerinnen und Schüler erhalten eine individualisierte, an Kompetenzen orientierte Rückmeldung, die auch als diagnostische Grundlage in Beratungsgesprächen und zur individuellen Förderung dient. </w:t>
      </w:r>
    </w:p>
    <w:p w14:paraId="34B6512B" w14:textId="77777777" w:rsidR="0061403F" w:rsidRDefault="0061403F" w:rsidP="00302520">
      <w:pPr>
        <w:pStyle w:val="berschrift4"/>
      </w:pPr>
      <w:r w:rsidRPr="0061403F">
        <w:t>Dauer und Anzahl der Klassenarbeiten (vgl. APO SI VV zu §6)</w:t>
      </w:r>
    </w:p>
    <w:p w14:paraId="711D0FE2" w14:textId="77777777" w:rsidR="00997C8D" w:rsidRDefault="00997C8D" w:rsidP="00997C8D">
      <w:r>
        <w:t xml:space="preserve">Innerhalb des vorgegebenen Rahmens hat die Fachkonferenz folgende Festlegungen getroffen. </w:t>
      </w:r>
    </w:p>
    <w:tbl>
      <w:tblPr>
        <w:tblStyle w:val="Tabellenraster"/>
        <w:tblW w:w="0" w:type="auto"/>
        <w:tblInd w:w="1810" w:type="dxa"/>
        <w:tblLook w:val="04A0" w:firstRow="1" w:lastRow="0" w:firstColumn="1" w:lastColumn="0" w:noHBand="0" w:noVBand="1"/>
      </w:tblPr>
      <w:tblGrid>
        <w:gridCol w:w="1260"/>
        <w:gridCol w:w="1012"/>
        <w:gridCol w:w="2014"/>
      </w:tblGrid>
      <w:tr w:rsidR="00997C8D" w:rsidRPr="00997C8D" w14:paraId="55A7344F" w14:textId="77777777" w:rsidTr="00997C8D">
        <w:tc>
          <w:tcPr>
            <w:tcW w:w="1260" w:type="dxa"/>
          </w:tcPr>
          <w:p w14:paraId="41FBDA6F" w14:textId="77777777" w:rsidR="00997C8D" w:rsidRPr="00997C8D" w:rsidRDefault="00997C8D" w:rsidP="00CB3870">
            <w:r w:rsidRPr="00997C8D">
              <w:t>Klasse</w:t>
            </w:r>
          </w:p>
        </w:tc>
        <w:tc>
          <w:tcPr>
            <w:tcW w:w="1012" w:type="dxa"/>
          </w:tcPr>
          <w:p w14:paraId="75F79C07" w14:textId="77777777" w:rsidR="00997C8D" w:rsidRPr="00997C8D" w:rsidRDefault="00997C8D" w:rsidP="00CB3870">
            <w:r w:rsidRPr="00997C8D">
              <w:t>Anzahl</w:t>
            </w:r>
          </w:p>
        </w:tc>
        <w:tc>
          <w:tcPr>
            <w:tcW w:w="2014" w:type="dxa"/>
          </w:tcPr>
          <w:p w14:paraId="3729B23A" w14:textId="77777777" w:rsidR="00997C8D" w:rsidRPr="00997C8D" w:rsidRDefault="00997C8D" w:rsidP="00CB3870">
            <w:r w:rsidRPr="00997C8D">
              <w:t>Dauer in Minuten</w:t>
            </w:r>
          </w:p>
        </w:tc>
      </w:tr>
      <w:tr w:rsidR="00997C8D" w:rsidRPr="00997C8D" w14:paraId="08B984F9" w14:textId="77777777" w:rsidTr="00997C8D">
        <w:tc>
          <w:tcPr>
            <w:tcW w:w="1260" w:type="dxa"/>
          </w:tcPr>
          <w:p w14:paraId="0A8EA15B" w14:textId="77777777" w:rsidR="00997C8D" w:rsidRPr="00997C8D" w:rsidRDefault="00997C8D" w:rsidP="00997C8D">
            <w:pPr>
              <w:jc w:val="center"/>
            </w:pPr>
            <w:r w:rsidRPr="00997C8D">
              <w:t>5</w:t>
            </w:r>
          </w:p>
        </w:tc>
        <w:tc>
          <w:tcPr>
            <w:tcW w:w="1012" w:type="dxa"/>
          </w:tcPr>
          <w:p w14:paraId="1CD0CDB1" w14:textId="77777777" w:rsidR="00997C8D" w:rsidRPr="00997C8D" w:rsidRDefault="00997C8D" w:rsidP="00997C8D">
            <w:pPr>
              <w:jc w:val="center"/>
            </w:pPr>
            <w:r w:rsidRPr="00997C8D">
              <w:t>6</w:t>
            </w:r>
          </w:p>
        </w:tc>
        <w:tc>
          <w:tcPr>
            <w:tcW w:w="2014" w:type="dxa"/>
          </w:tcPr>
          <w:p w14:paraId="116FCA88" w14:textId="5BB682C3" w:rsidR="00997C8D" w:rsidRPr="00997C8D" w:rsidRDefault="00E235D6" w:rsidP="00997C8D">
            <w:pPr>
              <w:jc w:val="center"/>
            </w:pPr>
            <w:r>
              <w:t>35</w:t>
            </w:r>
          </w:p>
        </w:tc>
      </w:tr>
      <w:tr w:rsidR="00997C8D" w:rsidRPr="00997C8D" w14:paraId="39F17494" w14:textId="77777777" w:rsidTr="00997C8D">
        <w:tc>
          <w:tcPr>
            <w:tcW w:w="1260" w:type="dxa"/>
          </w:tcPr>
          <w:p w14:paraId="502EF576" w14:textId="77777777" w:rsidR="00997C8D" w:rsidRPr="00997C8D" w:rsidRDefault="00997C8D" w:rsidP="00997C8D">
            <w:pPr>
              <w:jc w:val="center"/>
            </w:pPr>
            <w:r w:rsidRPr="00997C8D">
              <w:t>6</w:t>
            </w:r>
          </w:p>
        </w:tc>
        <w:tc>
          <w:tcPr>
            <w:tcW w:w="1012" w:type="dxa"/>
          </w:tcPr>
          <w:p w14:paraId="348B81C4" w14:textId="77777777" w:rsidR="00997C8D" w:rsidRPr="00997C8D" w:rsidRDefault="00997C8D" w:rsidP="00997C8D">
            <w:pPr>
              <w:jc w:val="center"/>
            </w:pPr>
            <w:r w:rsidRPr="00997C8D">
              <w:t>6</w:t>
            </w:r>
          </w:p>
        </w:tc>
        <w:tc>
          <w:tcPr>
            <w:tcW w:w="2014" w:type="dxa"/>
          </w:tcPr>
          <w:p w14:paraId="66FE0422" w14:textId="77777777" w:rsidR="00997C8D" w:rsidRPr="00997C8D" w:rsidRDefault="00997C8D" w:rsidP="00997C8D">
            <w:pPr>
              <w:jc w:val="center"/>
            </w:pPr>
            <w:r w:rsidRPr="00997C8D">
              <w:t>40</w:t>
            </w:r>
          </w:p>
        </w:tc>
      </w:tr>
      <w:tr w:rsidR="00997C8D" w:rsidRPr="00997C8D" w14:paraId="7DCADA7E" w14:textId="77777777" w:rsidTr="00997C8D">
        <w:tc>
          <w:tcPr>
            <w:tcW w:w="1260" w:type="dxa"/>
          </w:tcPr>
          <w:p w14:paraId="7F121EA3" w14:textId="77777777" w:rsidR="00997C8D" w:rsidRPr="00997C8D" w:rsidRDefault="00997C8D" w:rsidP="00997C8D">
            <w:pPr>
              <w:jc w:val="center"/>
            </w:pPr>
            <w:r w:rsidRPr="00997C8D">
              <w:t>7</w:t>
            </w:r>
          </w:p>
        </w:tc>
        <w:tc>
          <w:tcPr>
            <w:tcW w:w="1012" w:type="dxa"/>
          </w:tcPr>
          <w:p w14:paraId="752E615A" w14:textId="77777777" w:rsidR="00997C8D" w:rsidRPr="00997C8D" w:rsidRDefault="00997C8D" w:rsidP="00997C8D">
            <w:pPr>
              <w:jc w:val="center"/>
            </w:pPr>
            <w:r w:rsidRPr="00997C8D">
              <w:t>6</w:t>
            </w:r>
          </w:p>
        </w:tc>
        <w:tc>
          <w:tcPr>
            <w:tcW w:w="2014" w:type="dxa"/>
          </w:tcPr>
          <w:p w14:paraId="0F59A991" w14:textId="77777777" w:rsidR="00997C8D" w:rsidRPr="00997C8D" w:rsidRDefault="00997C8D" w:rsidP="00997C8D">
            <w:pPr>
              <w:jc w:val="center"/>
            </w:pPr>
            <w:r w:rsidRPr="00997C8D">
              <w:t>45</w:t>
            </w:r>
          </w:p>
        </w:tc>
      </w:tr>
      <w:tr w:rsidR="00997C8D" w:rsidRPr="00997C8D" w14:paraId="17D1D4B4" w14:textId="77777777" w:rsidTr="00997C8D">
        <w:tc>
          <w:tcPr>
            <w:tcW w:w="1260" w:type="dxa"/>
          </w:tcPr>
          <w:p w14:paraId="6A2D042A" w14:textId="77777777" w:rsidR="00997C8D" w:rsidRPr="00997C8D" w:rsidRDefault="00997C8D" w:rsidP="00997C8D">
            <w:pPr>
              <w:jc w:val="center"/>
            </w:pPr>
            <w:r w:rsidRPr="00997C8D">
              <w:t>8</w:t>
            </w:r>
          </w:p>
        </w:tc>
        <w:tc>
          <w:tcPr>
            <w:tcW w:w="1012" w:type="dxa"/>
          </w:tcPr>
          <w:p w14:paraId="5C05AAC7" w14:textId="77777777" w:rsidR="00997C8D" w:rsidRPr="00997C8D" w:rsidRDefault="00997C8D" w:rsidP="00997C8D">
            <w:pPr>
              <w:jc w:val="center"/>
            </w:pPr>
            <w:r w:rsidRPr="00997C8D">
              <w:t>5</w:t>
            </w:r>
          </w:p>
        </w:tc>
        <w:tc>
          <w:tcPr>
            <w:tcW w:w="2014" w:type="dxa"/>
          </w:tcPr>
          <w:p w14:paraId="6075873B" w14:textId="77777777" w:rsidR="00997C8D" w:rsidRPr="00997C8D" w:rsidRDefault="00997C8D" w:rsidP="00997C8D">
            <w:pPr>
              <w:jc w:val="center"/>
            </w:pPr>
            <w:r w:rsidRPr="00997C8D">
              <w:t>60</w:t>
            </w:r>
          </w:p>
        </w:tc>
      </w:tr>
      <w:tr w:rsidR="00997C8D" w:rsidRPr="00997C8D" w14:paraId="21E17024" w14:textId="77777777" w:rsidTr="00997C8D">
        <w:tc>
          <w:tcPr>
            <w:tcW w:w="1260" w:type="dxa"/>
          </w:tcPr>
          <w:p w14:paraId="67D9B0F0" w14:textId="77777777" w:rsidR="00997C8D" w:rsidRPr="00997C8D" w:rsidRDefault="00997C8D" w:rsidP="00997C8D">
            <w:pPr>
              <w:jc w:val="center"/>
            </w:pPr>
            <w:r w:rsidRPr="00997C8D">
              <w:t>9</w:t>
            </w:r>
          </w:p>
        </w:tc>
        <w:tc>
          <w:tcPr>
            <w:tcW w:w="1012" w:type="dxa"/>
          </w:tcPr>
          <w:p w14:paraId="2565E631" w14:textId="77777777" w:rsidR="00997C8D" w:rsidRPr="00997C8D" w:rsidRDefault="00997C8D" w:rsidP="00997C8D">
            <w:pPr>
              <w:jc w:val="center"/>
            </w:pPr>
            <w:r w:rsidRPr="00997C8D">
              <w:t>5</w:t>
            </w:r>
          </w:p>
        </w:tc>
        <w:tc>
          <w:tcPr>
            <w:tcW w:w="2014" w:type="dxa"/>
          </w:tcPr>
          <w:p w14:paraId="513CBB12" w14:textId="77777777" w:rsidR="00997C8D" w:rsidRPr="00997C8D" w:rsidRDefault="00997C8D" w:rsidP="00997C8D">
            <w:pPr>
              <w:jc w:val="center"/>
            </w:pPr>
            <w:r w:rsidRPr="00997C8D">
              <w:t>75</w:t>
            </w:r>
          </w:p>
        </w:tc>
      </w:tr>
      <w:tr w:rsidR="00997C8D" w:rsidRPr="00997C8D" w14:paraId="546FDE8A" w14:textId="77777777" w:rsidTr="00997C8D">
        <w:tc>
          <w:tcPr>
            <w:tcW w:w="1260" w:type="dxa"/>
          </w:tcPr>
          <w:p w14:paraId="6097DD4F" w14:textId="77777777" w:rsidR="00997C8D" w:rsidRPr="00997C8D" w:rsidRDefault="00997C8D" w:rsidP="00997C8D">
            <w:pPr>
              <w:jc w:val="center"/>
            </w:pPr>
            <w:r w:rsidRPr="00997C8D">
              <w:t>10</w:t>
            </w:r>
          </w:p>
        </w:tc>
        <w:tc>
          <w:tcPr>
            <w:tcW w:w="1012" w:type="dxa"/>
          </w:tcPr>
          <w:p w14:paraId="3D11FD6F" w14:textId="77777777" w:rsidR="00997C8D" w:rsidRPr="00997C8D" w:rsidRDefault="00997C8D" w:rsidP="00997C8D">
            <w:pPr>
              <w:jc w:val="center"/>
            </w:pPr>
            <w:r w:rsidRPr="00997C8D">
              <w:t>4</w:t>
            </w:r>
          </w:p>
        </w:tc>
        <w:tc>
          <w:tcPr>
            <w:tcW w:w="2014" w:type="dxa"/>
          </w:tcPr>
          <w:p w14:paraId="76346E14" w14:textId="77777777" w:rsidR="00997C8D" w:rsidRPr="00997C8D" w:rsidRDefault="00997C8D" w:rsidP="00997C8D">
            <w:pPr>
              <w:jc w:val="center"/>
            </w:pPr>
            <w:r w:rsidRPr="00997C8D">
              <w:t>90</w:t>
            </w:r>
          </w:p>
        </w:tc>
      </w:tr>
    </w:tbl>
    <w:p w14:paraId="62B935EA" w14:textId="77777777" w:rsidR="00997C8D" w:rsidRDefault="00997C8D" w:rsidP="00997C8D"/>
    <w:p w14:paraId="7B893E99" w14:textId="78F74524" w:rsidR="0061403F" w:rsidRDefault="0061403F" w:rsidP="00302520">
      <w:pPr>
        <w:pStyle w:val="berschrift3"/>
      </w:pPr>
      <w:r>
        <w:t xml:space="preserve">II. </w:t>
      </w:r>
      <w:r w:rsidRPr="0061403F">
        <w:t xml:space="preserve">Beurteilungsbereich „Sonstige Leistungen“ </w:t>
      </w:r>
    </w:p>
    <w:p w14:paraId="01702F12" w14:textId="651AAC50" w:rsidR="00F34A0E" w:rsidRPr="00F34A0E" w:rsidRDefault="00F34A0E" w:rsidP="00F34A0E">
      <w:r w:rsidRPr="007F2038">
        <w:t>In die Bewertung der sonstigen Leistung fließen folgende Aspekte ein, die den Schülerinnen und Schülern am Anfang des Schuljahres bekannt zu geben sind</w:t>
      </w:r>
      <w:r>
        <w:t>. Schülerinnen und Schülern wird in allen Klassen zunehmend Gelegenheit gegeben, mathematische Sachverhalte zusammenhängend selbstständig vorzutragen.</w:t>
      </w:r>
    </w:p>
    <w:p w14:paraId="7CFD5D3B" w14:textId="2204D058" w:rsidR="00F34A0E" w:rsidRDefault="00F34A0E" w:rsidP="00F34A0E">
      <w:pPr>
        <w:pStyle w:val="Listenabsatz"/>
        <w:numPr>
          <w:ilvl w:val="0"/>
          <w:numId w:val="2"/>
        </w:numPr>
      </w:pPr>
      <w:r>
        <w:t>Beteiligung am Unterrichtsgespräch (Qualität</w:t>
      </w:r>
      <w:r w:rsidR="007940FB">
        <w:t xml:space="preserve"> und </w:t>
      </w:r>
      <w:r>
        <w:t xml:space="preserve">Quantität </w:t>
      </w:r>
      <w:r w:rsidR="007940FB">
        <w:t xml:space="preserve">der Beiträge sowie </w:t>
      </w:r>
      <w:r>
        <w:t xml:space="preserve">Kontinuität der </w:t>
      </w:r>
      <w:r w:rsidR="007940FB">
        <w:t>Mitarbeit</w:t>
      </w:r>
      <w:r>
        <w:t>)</w:t>
      </w:r>
    </w:p>
    <w:p w14:paraId="1EEE9660" w14:textId="2DB9892D" w:rsidR="00F34A0E" w:rsidRDefault="00F34A0E" w:rsidP="00F34A0E">
      <w:pPr>
        <w:pStyle w:val="Listenabsatz"/>
        <w:numPr>
          <w:ilvl w:val="0"/>
          <w:numId w:val="2"/>
        </w:numPr>
      </w:pPr>
      <w:r>
        <w:t>Eingehen</w:t>
      </w:r>
      <w:r w:rsidR="007940FB">
        <w:t xml:space="preserve"> auf</w:t>
      </w:r>
      <w:r>
        <w:t xml:space="preserve"> und Aufgreifen </w:t>
      </w:r>
      <w:r w:rsidR="007940FB">
        <w:t xml:space="preserve">von </w:t>
      </w:r>
      <w:r>
        <w:t>Beiträge und Argumentationen von Mitschülerinnen und -schülern, Unterstützung von Mitlernenden</w:t>
      </w:r>
    </w:p>
    <w:p w14:paraId="420B909B" w14:textId="77777777" w:rsidR="00F34A0E" w:rsidRDefault="00F34A0E" w:rsidP="00F34A0E">
      <w:pPr>
        <w:pStyle w:val="Listenabsatz"/>
        <w:numPr>
          <w:ilvl w:val="0"/>
          <w:numId w:val="2"/>
        </w:numPr>
      </w:pPr>
      <w:r>
        <w:t>Umgang mit Problemstellungen, Beteiligung an der Suche nach neuen und/oder alternativen Lösungswegen</w:t>
      </w:r>
    </w:p>
    <w:p w14:paraId="50B758D5" w14:textId="77777777" w:rsidR="00F34A0E" w:rsidRDefault="00F34A0E" w:rsidP="00F34A0E">
      <w:pPr>
        <w:pStyle w:val="Listenabsatz"/>
        <w:numPr>
          <w:ilvl w:val="0"/>
          <w:numId w:val="2"/>
        </w:numPr>
      </w:pPr>
      <w:r>
        <w:t>Selbstständigkeit beim Arbeiten</w:t>
      </w:r>
    </w:p>
    <w:p w14:paraId="24D7CB02" w14:textId="77777777" w:rsidR="00F34A0E" w:rsidRDefault="00F34A0E" w:rsidP="00F34A0E">
      <w:pPr>
        <w:pStyle w:val="Listenabsatz"/>
        <w:numPr>
          <w:ilvl w:val="0"/>
          <w:numId w:val="2"/>
        </w:numPr>
      </w:pPr>
      <w:r>
        <w:t xml:space="preserve">Beteiligung während kooperativer Arbeitsphasen (Rolle in der Gruppe, Umgang mit den Mitschülerinnen und Mitschülern) </w:t>
      </w:r>
    </w:p>
    <w:p w14:paraId="0593C739" w14:textId="77777777" w:rsidR="00F34A0E" w:rsidRDefault="00F34A0E" w:rsidP="00F34A0E">
      <w:pPr>
        <w:pStyle w:val="Listenabsatz"/>
        <w:numPr>
          <w:ilvl w:val="0"/>
          <w:numId w:val="2"/>
        </w:numPr>
      </w:pPr>
      <w:r>
        <w:t>Anfertigen selbstständiger Arbeiten, z.B. Referate, Projekte, Protokolle</w:t>
      </w:r>
    </w:p>
    <w:p w14:paraId="114E91BA" w14:textId="77777777" w:rsidR="00F34A0E" w:rsidRDefault="00F34A0E" w:rsidP="00F34A0E">
      <w:pPr>
        <w:pStyle w:val="Listenabsatz"/>
        <w:numPr>
          <w:ilvl w:val="0"/>
          <w:numId w:val="2"/>
        </w:numPr>
      </w:pPr>
      <w:r>
        <w:t xml:space="preserve">Präsentation von Ideen, Arbeitsergebnissen, Arbeitsprozessen, Problemstellungen, Lösungsansätzen, etc. in kurzen, vorbereiteten Beiträgen und Vorträgen </w:t>
      </w:r>
    </w:p>
    <w:p w14:paraId="5B336266" w14:textId="0D31F093" w:rsidR="0061403F" w:rsidRPr="0061403F" w:rsidRDefault="00F34A0E" w:rsidP="00F34A0E">
      <w:pPr>
        <w:pStyle w:val="Listenabsatz"/>
        <w:numPr>
          <w:ilvl w:val="0"/>
          <w:numId w:val="2"/>
        </w:numPr>
      </w:pPr>
      <w:r>
        <w:t>Ergebnisse von kurzen schriftlichen Übungen</w:t>
      </w:r>
    </w:p>
    <w:p w14:paraId="5D52D5C5" w14:textId="77777777" w:rsidR="0061403F" w:rsidRPr="0061403F" w:rsidRDefault="0061403F" w:rsidP="00302520">
      <w:pPr>
        <w:pStyle w:val="berschrift3"/>
      </w:pPr>
      <w:r>
        <w:t xml:space="preserve">III. </w:t>
      </w:r>
      <w:r w:rsidRPr="0061403F">
        <w:t>Bewertungskriterien</w:t>
      </w:r>
    </w:p>
    <w:p w14:paraId="6857B0B6" w14:textId="77777777" w:rsidR="00F34A0E" w:rsidRDefault="00F34A0E" w:rsidP="00302520">
      <w:r w:rsidRPr="00963943">
        <w:t>Die Bewertungskriterien für eine Leistung müssen</w:t>
      </w:r>
      <w:r>
        <w:t xml:space="preserve"> auch für Schülerinnen und Schüler </w:t>
      </w:r>
      <w:r w:rsidRPr="00C428B4">
        <w:rPr>
          <w:i/>
        </w:rPr>
        <w:t xml:space="preserve">transparent, klar </w:t>
      </w:r>
      <w:r w:rsidRPr="00C428B4">
        <w:t>und</w:t>
      </w:r>
      <w:r w:rsidRPr="00C428B4">
        <w:rPr>
          <w:i/>
        </w:rPr>
        <w:t xml:space="preserve"> nachvollziehbar </w:t>
      </w:r>
      <w:r w:rsidRPr="00963943">
        <w:t xml:space="preserve">sein. </w:t>
      </w:r>
    </w:p>
    <w:p w14:paraId="2D9A1A5D" w14:textId="77777777" w:rsidR="00F34A0E" w:rsidRDefault="00F34A0E" w:rsidP="00302520">
      <w:pPr>
        <w:pStyle w:val="berschrift4"/>
      </w:pPr>
      <w:r>
        <w:t>Kriterien für die Überprüfung der schriftlichen Leistung</w:t>
      </w:r>
    </w:p>
    <w:p w14:paraId="0BF23329" w14:textId="77777777" w:rsidR="00F34A0E" w:rsidRDefault="00F34A0E" w:rsidP="00302520">
      <w:r>
        <w:t xml:space="preserve">Die Bewertung der schriftlichen Leistungen in Klassenarbeiten erfolgt im Fach Mathematik in der Regel über ein Raster mit Hilfspunkten, die im Erwartungshorizont den einzelnen Kriterien zugeordnet sind. Teillösungen und Lösungsansätze werden bei der Bewertung angemessen berücksichtigt. Eine nachvollziehbare und formal angemessene Darstellung </w:t>
      </w:r>
      <w:r>
        <w:lastRenderedPageBreak/>
        <w:t xml:space="preserve">und eine hinreichende Genauigkeit bei Zeichnungen werden bei der Bewertung berücksichtigt. </w:t>
      </w:r>
    </w:p>
    <w:p w14:paraId="65A16969" w14:textId="41D04895" w:rsidR="00F34A0E" w:rsidRDefault="00F34A0E" w:rsidP="00302520">
      <w:r>
        <w:t xml:space="preserve">Alle drei Anforderungsbereiche (AFB I: Reproduzieren, AFB II: Zusammenhänge herstellen, AFB III: </w:t>
      </w:r>
      <w:r w:rsidR="00045A43">
        <w:t>V</w:t>
      </w:r>
      <w:r>
        <w:t xml:space="preserve">erallgemeinern und Reflektieren) werden in Klassenarbeiten gemäß den Bildungsstandards Mathematik zunehmend und angemessen berücksichtigt, wobei der Anforderungsbereich II den Schwerpunkt bildet. Klassenarbeiten, die ausschließlich rein reproduktive Aufgabentypen (AFB I) enthalten, sind nicht zulässig. </w:t>
      </w:r>
    </w:p>
    <w:p w14:paraId="04CA8639" w14:textId="50275869" w:rsidR="00F34A0E" w:rsidRDefault="00F34A0E" w:rsidP="00302520">
      <w:r>
        <w:t xml:space="preserve">Die Zuordnung der Hilfspunktsumme zu den Notenstufen orientiert sich an dem Notenschema der SI. Die Note ausreichend (4) soll bei Erreichen von ca. 50 % der Hilfspunkte erteilt werden. Die Notenstufen sehr gut (1) bis ausreichend (4) sollen annähernd linear auf den Bereich zwischen 50 % und 100 % verteilt werden. Die Note mangelhaft (5) soll ab etwa 20 % der maximalen Hilfspunktesumme gegeben werden. Bei der Punktevergabe sind alternative richtige Lösungswege gleichwertig zu berücksichtigen (vgl. </w:t>
      </w:r>
      <w:r w:rsidR="00045A43">
        <w:t>Abschnitt 2.2</w:t>
      </w:r>
      <w:r>
        <w:t xml:space="preserve">, Nr. </w:t>
      </w:r>
      <w:r w:rsidR="00045A43">
        <w:t>13</w:t>
      </w:r>
      <w:r>
        <w:t xml:space="preserve">). </w:t>
      </w:r>
    </w:p>
    <w:p w14:paraId="4C80230D" w14:textId="77777777" w:rsidR="00F34A0E" w:rsidRDefault="00F34A0E" w:rsidP="00302520">
      <w:pPr>
        <w:pStyle w:val="berschrift4"/>
      </w:pPr>
      <w:r>
        <w:t>Kriterien für die Überprüfung der sonstigen Leistungen</w:t>
      </w:r>
    </w:p>
    <w:p w14:paraId="6ACD84FC" w14:textId="77777777" w:rsidR="00F34A0E" w:rsidRDefault="00F34A0E" w:rsidP="00302520">
      <w:r>
        <w:t>Im Fach Mathematik ist in besonderem Maße darauf zu achten, dass die Schülerinnen und Schüler zu konstruktiven Beiträgen angeregt werden. Daher erfolgt die Bewertung der sonstigen Leistungen und insbesondere der mündlichen Beiträge im Unterricht nicht defizitorientiert oder ausschließlich auf fachlich richtige Beiträge ausgerichtet. Vielmehr bezieht sie Fragehaltungen, begründete Vermutungen, sichtbare Bemühungen um Verständnis und Ansatzfragmente mit in die Bewertung ein.</w:t>
      </w:r>
    </w:p>
    <w:p w14:paraId="3B2A7ECF" w14:textId="69739A86" w:rsidR="00F34A0E" w:rsidRPr="00E03EFE" w:rsidRDefault="00F34A0E" w:rsidP="00302520">
      <w:r>
        <w:t>Im Folgenden werden Kriterien für die Bewertung der sonstigen Leistungen jeweils für eine gute bzw. eine ausreichende Leistung dargestellt. Dabei ist bei der Bildung der Zeugnisnote jeweils die Gesamtentwicklung der Schülerin bzw. des Schülers zu berücksichtigen (Kontinuität), eine arithmetische Bildung aus punktuell erteilten Einzelnoten erfolgt nicht.</w:t>
      </w:r>
    </w:p>
    <w:tbl>
      <w:tblPr>
        <w:tblW w:w="8873"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457"/>
        <w:gridCol w:w="3210"/>
        <w:gridCol w:w="3206"/>
      </w:tblGrid>
      <w:tr w:rsidR="00F34A0E" w:rsidRPr="005E4710" w14:paraId="38DE518A" w14:textId="77777777" w:rsidTr="00F34A0E">
        <w:trPr>
          <w:trHeight w:val="339"/>
          <w:tblHeader/>
        </w:trPr>
        <w:tc>
          <w:tcPr>
            <w:tcW w:w="2457" w:type="dxa"/>
            <w:vMerge w:val="restart"/>
            <w:tcBorders>
              <w:top w:val="single" w:sz="4" w:space="0" w:color="000001"/>
              <w:left w:val="single" w:sz="4" w:space="0" w:color="000001"/>
            </w:tcBorders>
            <w:shd w:val="clear" w:color="auto" w:fill="auto"/>
            <w:tcMar>
              <w:left w:w="98" w:type="dxa"/>
            </w:tcMar>
            <w:vAlign w:val="center"/>
          </w:tcPr>
          <w:p w14:paraId="03AE3805" w14:textId="0852D6D7" w:rsidR="00F34A0E" w:rsidRPr="005E4710" w:rsidRDefault="00F34A0E" w:rsidP="005E4710">
            <w:pPr>
              <w:pStyle w:val="bersichtsraster"/>
              <w:pageBreakBefore/>
              <w:rPr>
                <w:rFonts w:ascii="Arial" w:hAnsi="Arial" w:cs="Arial"/>
                <w:b/>
                <w:i w:val="0"/>
                <w:sz w:val="22"/>
              </w:rPr>
            </w:pPr>
            <w:r w:rsidRPr="005E4710">
              <w:rPr>
                <w:rFonts w:ascii="Arial" w:hAnsi="Arial" w:cs="Arial"/>
                <w:b/>
                <w:i w:val="0"/>
                <w:sz w:val="22"/>
              </w:rPr>
              <w:lastRenderedPageBreak/>
              <w:t>Leistungsaspekt</w:t>
            </w:r>
          </w:p>
        </w:tc>
        <w:tc>
          <w:tcPr>
            <w:tcW w:w="6416"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A7C932" w14:textId="77777777" w:rsidR="00F34A0E" w:rsidRPr="005E4710" w:rsidRDefault="00F34A0E" w:rsidP="00CB3870">
            <w:pPr>
              <w:pStyle w:val="bersichtsraster"/>
              <w:rPr>
                <w:rFonts w:ascii="Arial" w:hAnsi="Arial" w:cs="Arial"/>
                <w:b/>
                <w:i w:val="0"/>
                <w:sz w:val="22"/>
              </w:rPr>
            </w:pPr>
            <w:r w:rsidRPr="005E4710">
              <w:rPr>
                <w:rFonts w:ascii="Arial" w:hAnsi="Arial" w:cs="Arial"/>
                <w:b/>
                <w:i w:val="0"/>
                <w:sz w:val="22"/>
              </w:rPr>
              <w:t>Anforderungen für eine</w:t>
            </w:r>
          </w:p>
        </w:tc>
      </w:tr>
      <w:tr w:rsidR="00F34A0E" w:rsidRPr="005E4710" w14:paraId="47C8EC0F" w14:textId="77777777" w:rsidTr="00F34A0E">
        <w:trPr>
          <w:trHeight w:val="182"/>
          <w:tblHeader/>
        </w:trPr>
        <w:tc>
          <w:tcPr>
            <w:tcW w:w="2457" w:type="dxa"/>
            <w:vMerge/>
            <w:tcBorders>
              <w:left w:val="single" w:sz="4" w:space="0" w:color="000001"/>
              <w:bottom w:val="single" w:sz="4" w:space="0" w:color="auto"/>
            </w:tcBorders>
            <w:shd w:val="clear" w:color="auto" w:fill="auto"/>
            <w:tcMar>
              <w:left w:w="98" w:type="dxa"/>
            </w:tcMar>
            <w:vAlign w:val="center"/>
          </w:tcPr>
          <w:p w14:paraId="43EAF4D2" w14:textId="77777777" w:rsidR="00F34A0E" w:rsidRPr="005E4710" w:rsidRDefault="00F34A0E" w:rsidP="00CB3870">
            <w:pPr>
              <w:pStyle w:val="bersichtsraster"/>
              <w:rPr>
                <w:rFonts w:ascii="Arial" w:hAnsi="Arial" w:cs="Arial"/>
                <w:b/>
                <w:i w:val="0"/>
                <w:sz w:val="22"/>
              </w:rPr>
            </w:pPr>
          </w:p>
        </w:tc>
        <w:tc>
          <w:tcPr>
            <w:tcW w:w="3210" w:type="dxa"/>
            <w:tcBorders>
              <w:top w:val="single" w:sz="4" w:space="0" w:color="000001"/>
              <w:left w:val="single" w:sz="4" w:space="0" w:color="000001"/>
              <w:bottom w:val="single" w:sz="4" w:space="0" w:color="auto"/>
            </w:tcBorders>
            <w:shd w:val="clear" w:color="auto" w:fill="auto"/>
            <w:tcMar>
              <w:left w:w="98" w:type="dxa"/>
            </w:tcMar>
            <w:vAlign w:val="center"/>
          </w:tcPr>
          <w:p w14:paraId="27BF0664" w14:textId="77777777" w:rsidR="00F34A0E" w:rsidRPr="005E4710" w:rsidRDefault="00F34A0E" w:rsidP="00CB3870">
            <w:pPr>
              <w:pStyle w:val="bersichtsraster"/>
              <w:rPr>
                <w:rFonts w:ascii="Arial" w:hAnsi="Arial" w:cs="Arial"/>
                <w:b/>
                <w:i w:val="0"/>
                <w:sz w:val="22"/>
              </w:rPr>
            </w:pPr>
            <w:r w:rsidRPr="005E4710">
              <w:rPr>
                <w:rFonts w:ascii="Arial" w:hAnsi="Arial" w:cs="Arial"/>
                <w:b/>
                <w:i w:val="0"/>
                <w:sz w:val="22"/>
              </w:rPr>
              <w:t>gute Leistung</w:t>
            </w:r>
          </w:p>
        </w:tc>
        <w:tc>
          <w:tcPr>
            <w:tcW w:w="3206" w:type="dxa"/>
            <w:tcBorders>
              <w:top w:val="single" w:sz="4" w:space="0" w:color="000001"/>
              <w:left w:val="single" w:sz="4" w:space="0" w:color="000001"/>
              <w:bottom w:val="single" w:sz="4" w:space="0" w:color="auto"/>
              <w:right w:val="single" w:sz="4" w:space="0" w:color="000001"/>
            </w:tcBorders>
            <w:shd w:val="clear" w:color="auto" w:fill="auto"/>
            <w:tcMar>
              <w:left w:w="98" w:type="dxa"/>
            </w:tcMar>
            <w:vAlign w:val="center"/>
          </w:tcPr>
          <w:p w14:paraId="6664E598" w14:textId="77777777" w:rsidR="00F34A0E" w:rsidRPr="005E4710" w:rsidRDefault="00F34A0E" w:rsidP="00CB3870">
            <w:pPr>
              <w:pStyle w:val="bersichtsraster"/>
              <w:rPr>
                <w:rFonts w:ascii="Arial" w:hAnsi="Arial" w:cs="Arial"/>
                <w:b/>
                <w:i w:val="0"/>
                <w:sz w:val="22"/>
              </w:rPr>
            </w:pPr>
            <w:r w:rsidRPr="005E4710">
              <w:rPr>
                <w:rFonts w:ascii="Arial" w:hAnsi="Arial" w:cs="Arial"/>
                <w:b/>
                <w:i w:val="0"/>
                <w:sz w:val="22"/>
              </w:rPr>
              <w:t>ausreichende Leistung</w:t>
            </w:r>
          </w:p>
        </w:tc>
      </w:tr>
      <w:tr w:rsidR="00F34A0E" w:rsidRPr="005E4710" w14:paraId="79474533" w14:textId="77777777" w:rsidTr="00F34A0E">
        <w:trPr>
          <w:trHeight w:val="182"/>
          <w:tblHeader/>
        </w:trPr>
        <w:tc>
          <w:tcPr>
            <w:tcW w:w="2457" w:type="dxa"/>
            <w:tcBorders>
              <w:top w:val="single" w:sz="4" w:space="0" w:color="auto"/>
              <w:left w:val="single" w:sz="4" w:space="0" w:color="000001"/>
              <w:bottom w:val="single" w:sz="4" w:space="0" w:color="000001"/>
            </w:tcBorders>
            <w:shd w:val="clear" w:color="auto" w:fill="auto"/>
            <w:tcMar>
              <w:left w:w="98" w:type="dxa"/>
            </w:tcMar>
            <w:vAlign w:val="center"/>
          </w:tcPr>
          <w:p w14:paraId="0B84299D" w14:textId="77777777" w:rsidR="00F34A0E" w:rsidRPr="005E4710" w:rsidRDefault="00F34A0E" w:rsidP="00CB3870">
            <w:pPr>
              <w:pStyle w:val="bersichtsraster"/>
              <w:rPr>
                <w:rFonts w:ascii="Arial" w:hAnsi="Arial" w:cs="Arial"/>
                <w:b/>
                <w:i w:val="0"/>
                <w:sz w:val="22"/>
              </w:rPr>
            </w:pPr>
          </w:p>
        </w:tc>
        <w:tc>
          <w:tcPr>
            <w:tcW w:w="6416" w:type="dxa"/>
            <w:gridSpan w:val="2"/>
            <w:tcBorders>
              <w:top w:val="single" w:sz="4" w:space="0" w:color="auto"/>
              <w:left w:val="single" w:sz="4" w:space="0" w:color="000001"/>
              <w:bottom w:val="single" w:sz="4" w:space="0" w:color="000001"/>
              <w:right w:val="single" w:sz="4" w:space="0" w:color="000001"/>
            </w:tcBorders>
            <w:shd w:val="clear" w:color="auto" w:fill="auto"/>
            <w:tcMar>
              <w:left w:w="98" w:type="dxa"/>
            </w:tcMar>
          </w:tcPr>
          <w:p w14:paraId="0CCEEC2D" w14:textId="7533ACF0" w:rsidR="00F34A0E" w:rsidRPr="005E4710" w:rsidRDefault="00F34A0E" w:rsidP="00CB3870">
            <w:pPr>
              <w:pStyle w:val="bersichtsraster"/>
              <w:rPr>
                <w:rFonts w:ascii="Arial" w:hAnsi="Arial" w:cs="Arial"/>
                <w:b/>
                <w:i w:val="0"/>
                <w:sz w:val="22"/>
              </w:rPr>
            </w:pPr>
            <w:r w:rsidRPr="005E4710">
              <w:rPr>
                <w:rStyle w:val="Hervorhebung"/>
                <w:rFonts w:ascii="Arial" w:hAnsi="Arial" w:cs="Arial"/>
                <w:i/>
                <w:sz w:val="22"/>
              </w:rPr>
              <w:t>Die Schülerin, der Schüler…</w:t>
            </w:r>
          </w:p>
        </w:tc>
      </w:tr>
      <w:tr w:rsidR="00F34A0E" w:rsidRPr="005E4710" w14:paraId="45C60618" w14:textId="77777777" w:rsidTr="00F34A0E">
        <w:trPr>
          <w:trHeight w:val="794"/>
        </w:trPr>
        <w:tc>
          <w:tcPr>
            <w:tcW w:w="2457" w:type="dxa"/>
            <w:vMerge w:val="restart"/>
            <w:tcBorders>
              <w:top w:val="single" w:sz="4" w:space="0" w:color="000001"/>
              <w:left w:val="single" w:sz="4" w:space="0" w:color="000001"/>
              <w:bottom w:val="single" w:sz="4" w:space="0" w:color="000001"/>
            </w:tcBorders>
            <w:shd w:val="clear" w:color="auto" w:fill="auto"/>
            <w:tcMar>
              <w:left w:w="98" w:type="dxa"/>
            </w:tcMar>
          </w:tcPr>
          <w:p w14:paraId="352FD9FD"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Qualität der Unterrichtsbeiträge</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07CA99CD"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nennt richtige Lösungen und begründet sie nachvollziehbar im Zusammenhang der Aufgabenstellung.</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27B0D9E"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nennt teilweise richtige Lösungen, in der Regel jedoch ohne nachvollziehbare Begründungen.</w:t>
            </w:r>
          </w:p>
        </w:tc>
      </w:tr>
      <w:tr w:rsidR="00F34A0E" w:rsidRPr="005E4710" w14:paraId="600B7197" w14:textId="77777777" w:rsidTr="00F34A0E">
        <w:trPr>
          <w:trHeight w:val="794"/>
        </w:trPr>
        <w:tc>
          <w:tcPr>
            <w:tcW w:w="2457" w:type="dxa"/>
            <w:vMerge/>
            <w:tcBorders>
              <w:top w:val="single" w:sz="4" w:space="0" w:color="000001"/>
              <w:left w:val="single" w:sz="4" w:space="0" w:color="000001"/>
              <w:bottom w:val="single" w:sz="4" w:space="0" w:color="000001"/>
            </w:tcBorders>
            <w:shd w:val="clear" w:color="auto" w:fill="auto"/>
            <w:tcMar>
              <w:left w:w="98" w:type="dxa"/>
            </w:tcMar>
          </w:tcPr>
          <w:p w14:paraId="58E49A31"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54FC219E"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geht selbstständig auf andere Lösungen ein, findet Argumente und Begründungen für ihre/seine eigenen Beiträge.</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7A27FBD"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geht selten auf andere Lösungen ein, nennt Argumente, kann sie aber nicht begründen.</w:t>
            </w:r>
          </w:p>
        </w:tc>
      </w:tr>
      <w:tr w:rsidR="00F34A0E" w:rsidRPr="005E4710" w14:paraId="0E6B7F18" w14:textId="77777777" w:rsidTr="00F34A0E">
        <w:trPr>
          <w:trHeight w:val="794"/>
        </w:trPr>
        <w:tc>
          <w:tcPr>
            <w:tcW w:w="2457" w:type="dxa"/>
            <w:tcBorders>
              <w:top w:val="single" w:sz="4" w:space="0" w:color="000001"/>
              <w:left w:val="single" w:sz="4" w:space="0" w:color="000001"/>
              <w:bottom w:val="single" w:sz="4" w:space="0" w:color="000001"/>
            </w:tcBorders>
            <w:shd w:val="clear" w:color="auto" w:fill="auto"/>
            <w:tcMar>
              <w:left w:w="98" w:type="dxa"/>
            </w:tcMar>
          </w:tcPr>
          <w:p w14:paraId="32119854"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Kontinuität/Quantität</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680DACA0"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beteiligt sich regelmäßig am Unterrichtsgespräch.</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A4555B"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nimmt eher selten am Unterrichtsgespräch teil.</w:t>
            </w:r>
          </w:p>
        </w:tc>
      </w:tr>
      <w:tr w:rsidR="00F34A0E" w:rsidRPr="005E4710" w14:paraId="1B462082" w14:textId="77777777" w:rsidTr="00F34A0E">
        <w:trPr>
          <w:trHeight w:val="113"/>
        </w:trPr>
        <w:tc>
          <w:tcPr>
            <w:tcW w:w="2457" w:type="dxa"/>
            <w:vMerge w:val="restart"/>
            <w:tcBorders>
              <w:top w:val="single" w:sz="4" w:space="0" w:color="000001"/>
              <w:left w:val="single" w:sz="4" w:space="0" w:color="000001"/>
            </w:tcBorders>
            <w:shd w:val="clear" w:color="auto" w:fill="auto"/>
            <w:tcMar>
              <w:left w:w="98" w:type="dxa"/>
            </w:tcMar>
          </w:tcPr>
          <w:p w14:paraId="7FFF5953" w14:textId="1BD115A1"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Selbstständigkeit</w:t>
            </w:r>
          </w:p>
        </w:tc>
        <w:tc>
          <w:tcPr>
            <w:tcW w:w="3210" w:type="dxa"/>
            <w:tcBorders>
              <w:top w:val="single" w:sz="4" w:space="0" w:color="000001"/>
              <w:left w:val="single" w:sz="4" w:space="0" w:color="000001"/>
              <w:bottom w:val="single" w:sz="4" w:space="0" w:color="auto"/>
            </w:tcBorders>
            <w:shd w:val="clear" w:color="auto" w:fill="auto"/>
            <w:tcMar>
              <w:left w:w="98" w:type="dxa"/>
            </w:tcMar>
          </w:tcPr>
          <w:p w14:paraId="0212BFAA" w14:textId="6B9394B3"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bringt sich von sich aus in den Unterricht ein.</w:t>
            </w:r>
          </w:p>
        </w:tc>
        <w:tc>
          <w:tcPr>
            <w:tcW w:w="3206"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14:paraId="244F8FA3" w14:textId="17BC7810"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beteiligt sich gelegentlich eigenständig am Unterricht.</w:t>
            </w:r>
          </w:p>
        </w:tc>
      </w:tr>
      <w:tr w:rsidR="00F34A0E" w:rsidRPr="005E4710" w14:paraId="0BEE9E83" w14:textId="77777777" w:rsidTr="00F34A0E">
        <w:trPr>
          <w:trHeight w:val="113"/>
        </w:trPr>
        <w:tc>
          <w:tcPr>
            <w:tcW w:w="2457" w:type="dxa"/>
            <w:vMerge/>
            <w:tcBorders>
              <w:top w:val="single" w:sz="4" w:space="0" w:color="000001"/>
              <w:left w:val="single" w:sz="4" w:space="0" w:color="000001"/>
            </w:tcBorders>
            <w:shd w:val="clear" w:color="auto" w:fill="auto"/>
            <w:tcMar>
              <w:left w:w="98" w:type="dxa"/>
            </w:tcMar>
          </w:tcPr>
          <w:p w14:paraId="156FD929"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auto"/>
            </w:tcBorders>
            <w:shd w:val="clear" w:color="auto" w:fill="auto"/>
            <w:tcMar>
              <w:left w:w="98" w:type="dxa"/>
            </w:tcMar>
          </w:tcPr>
          <w:p w14:paraId="7EEAC6B1" w14:textId="3456B9FB"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ist selbstständig ausdauernd bei der Sache und erledigt Aufgaben gründlich und zuverlässig.</w:t>
            </w:r>
          </w:p>
        </w:tc>
        <w:tc>
          <w:tcPr>
            <w:tcW w:w="3206"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14:paraId="0FD57B7A" w14:textId="7E29A68D"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benötigt oft eine Aufforderung, um mit der Arbeit zu beginnen; arbeitet Rückstände nur teilweise auf.</w:t>
            </w:r>
          </w:p>
        </w:tc>
      </w:tr>
      <w:tr w:rsidR="00F34A0E" w:rsidRPr="005E4710" w14:paraId="015405FF" w14:textId="77777777" w:rsidTr="00F34A0E">
        <w:trPr>
          <w:trHeight w:val="113"/>
        </w:trPr>
        <w:tc>
          <w:tcPr>
            <w:tcW w:w="2457" w:type="dxa"/>
            <w:vMerge/>
            <w:tcBorders>
              <w:top w:val="single" w:sz="4" w:space="0" w:color="000001"/>
              <w:left w:val="single" w:sz="4" w:space="0" w:color="000001"/>
            </w:tcBorders>
            <w:shd w:val="clear" w:color="auto" w:fill="auto"/>
            <w:tcMar>
              <w:left w:w="98" w:type="dxa"/>
            </w:tcMar>
          </w:tcPr>
          <w:p w14:paraId="7D01D97F"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auto"/>
            </w:tcBorders>
            <w:shd w:val="clear" w:color="auto" w:fill="auto"/>
            <w:tcMar>
              <w:left w:w="98" w:type="dxa"/>
            </w:tcMar>
          </w:tcPr>
          <w:p w14:paraId="4B01DF70" w14:textId="1EE75D4B"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strukturiert und erarbeitet neue Lerninhalte weitgehend selbstständig, stellt selbstständig Nachfragen.</w:t>
            </w:r>
          </w:p>
        </w:tc>
        <w:tc>
          <w:tcPr>
            <w:tcW w:w="3206"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14:paraId="21E5A0BC" w14:textId="2CF2D9A5"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erarbeitet neue Lerninhalte mit umfangreicher Hilfestellung, fragt diese aber nur selten nach.</w:t>
            </w:r>
          </w:p>
        </w:tc>
      </w:tr>
      <w:tr w:rsidR="00F34A0E" w:rsidRPr="005E4710" w14:paraId="5A754F83" w14:textId="77777777" w:rsidTr="00F34A0E">
        <w:trPr>
          <w:trHeight w:val="113"/>
        </w:trPr>
        <w:tc>
          <w:tcPr>
            <w:tcW w:w="2457" w:type="dxa"/>
            <w:vMerge/>
            <w:tcBorders>
              <w:top w:val="single" w:sz="4" w:space="0" w:color="000001"/>
              <w:left w:val="single" w:sz="4" w:space="0" w:color="000001"/>
            </w:tcBorders>
            <w:shd w:val="clear" w:color="auto" w:fill="auto"/>
            <w:tcMar>
              <w:left w:w="98" w:type="dxa"/>
            </w:tcMar>
          </w:tcPr>
          <w:p w14:paraId="19FBAC12"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auto"/>
            </w:tcBorders>
            <w:shd w:val="clear" w:color="auto" w:fill="auto"/>
            <w:tcMar>
              <w:left w:w="98" w:type="dxa"/>
            </w:tcMar>
          </w:tcPr>
          <w:p w14:paraId="67050082" w14:textId="7B9448C8"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erarbeitet bereitgestellte Materialien selbstständig.</w:t>
            </w:r>
          </w:p>
        </w:tc>
        <w:tc>
          <w:tcPr>
            <w:tcW w:w="3206"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14:paraId="45F1707D" w14:textId="02B9298E"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erarbeitet bereitgestellte Materialien eher lückenhaft.</w:t>
            </w:r>
          </w:p>
        </w:tc>
      </w:tr>
      <w:tr w:rsidR="00F34A0E" w:rsidRPr="005E4710" w14:paraId="2C3F3291" w14:textId="77777777" w:rsidTr="00F34A0E">
        <w:trPr>
          <w:trHeight w:val="113"/>
        </w:trPr>
        <w:tc>
          <w:tcPr>
            <w:tcW w:w="2457" w:type="dxa"/>
            <w:vMerge/>
            <w:tcBorders>
              <w:left w:val="single" w:sz="4" w:space="0" w:color="000001"/>
              <w:bottom w:val="single" w:sz="4" w:space="0" w:color="000001"/>
            </w:tcBorders>
            <w:shd w:val="clear" w:color="auto" w:fill="auto"/>
            <w:tcMar>
              <w:left w:w="98" w:type="dxa"/>
            </w:tcMar>
          </w:tcPr>
          <w:p w14:paraId="5F0D836B"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auto"/>
              <w:left w:val="single" w:sz="4" w:space="0" w:color="000001"/>
              <w:bottom w:val="single" w:sz="4" w:space="0" w:color="000001"/>
            </w:tcBorders>
            <w:shd w:val="clear" w:color="auto" w:fill="auto"/>
            <w:tcMar>
              <w:left w:w="98" w:type="dxa"/>
            </w:tcMar>
          </w:tcPr>
          <w:p w14:paraId="24778D0B" w14:textId="147BDAAB"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trägt Hausaufgaben mit nachvollziehbaren Erläuterungen vor.</w:t>
            </w:r>
          </w:p>
        </w:tc>
        <w:tc>
          <w:tcPr>
            <w:tcW w:w="3206" w:type="dxa"/>
            <w:tcBorders>
              <w:top w:val="single" w:sz="4" w:space="0" w:color="auto"/>
              <w:left w:val="single" w:sz="4" w:space="0" w:color="000001"/>
              <w:bottom w:val="single" w:sz="4" w:space="0" w:color="000001"/>
              <w:right w:val="single" w:sz="4" w:space="0" w:color="000001"/>
            </w:tcBorders>
            <w:shd w:val="clear" w:color="auto" w:fill="auto"/>
            <w:tcMar>
              <w:left w:w="98" w:type="dxa"/>
            </w:tcMar>
          </w:tcPr>
          <w:p w14:paraId="196AAB6D" w14:textId="6E80A0CC"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nennt die Ergebnisse, erläutert erst auf Nachfragen und oft unvollständig.</w:t>
            </w:r>
          </w:p>
        </w:tc>
      </w:tr>
      <w:tr w:rsidR="00F34A0E" w:rsidRPr="005E4710" w14:paraId="58D5BDD6" w14:textId="77777777" w:rsidTr="00F34A0E">
        <w:trPr>
          <w:trHeight w:val="794"/>
        </w:trPr>
        <w:tc>
          <w:tcPr>
            <w:tcW w:w="2457" w:type="dxa"/>
            <w:tcBorders>
              <w:top w:val="single" w:sz="4" w:space="0" w:color="000001"/>
              <w:left w:val="single" w:sz="4" w:space="0" w:color="000001"/>
              <w:bottom w:val="single" w:sz="4" w:space="0" w:color="000001"/>
            </w:tcBorders>
            <w:shd w:val="clear" w:color="auto" w:fill="auto"/>
            <w:tcMar>
              <w:left w:w="98" w:type="dxa"/>
            </w:tcMar>
          </w:tcPr>
          <w:p w14:paraId="04D5C210"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Darstellungskompetenz</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17829B9C"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kann ihre/seine Ergebnisse auf unterschiedliche Art und mit unterschiedlichen Medien darstellen.</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986134"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kann ihre/seine Ergebnisse nur auf eine Art darstellen.</w:t>
            </w:r>
          </w:p>
        </w:tc>
      </w:tr>
      <w:tr w:rsidR="00F34A0E" w:rsidRPr="005E4710" w14:paraId="6AB0DB9D" w14:textId="77777777" w:rsidTr="00F34A0E">
        <w:trPr>
          <w:trHeight w:val="794"/>
        </w:trPr>
        <w:tc>
          <w:tcPr>
            <w:tcW w:w="2457" w:type="dxa"/>
            <w:tcBorders>
              <w:top w:val="single" w:sz="4" w:space="0" w:color="000001"/>
              <w:left w:val="single" w:sz="4" w:space="0" w:color="000001"/>
              <w:bottom w:val="single" w:sz="4" w:space="0" w:color="000001"/>
            </w:tcBorders>
            <w:shd w:val="clear" w:color="auto" w:fill="auto"/>
            <w:tcMar>
              <w:left w:w="98" w:type="dxa"/>
            </w:tcMar>
          </w:tcPr>
          <w:p w14:paraId="1AE0B28E"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Komplexität/Grad der Abstraktion</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392EB612"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überträgt und verallgemeinert Zusammenhänge weitgehend selbstständig.</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0BAB20" w14:textId="296231C1"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illustriert einzelne Zusammenhänge</w:t>
            </w:r>
            <w:r w:rsidR="00556505" w:rsidRPr="005E4710">
              <w:rPr>
                <w:rFonts w:ascii="Arial" w:hAnsi="Arial" w:cs="Arial"/>
                <w:sz w:val="22"/>
                <w:szCs w:val="22"/>
              </w:rPr>
              <w:t xml:space="preserve"> </w:t>
            </w:r>
            <w:r w:rsidRPr="005E4710">
              <w:rPr>
                <w:rFonts w:ascii="Arial" w:hAnsi="Arial" w:cs="Arial"/>
                <w:sz w:val="22"/>
                <w:szCs w:val="22"/>
              </w:rPr>
              <w:t>mit konkreten Beispielen.</w:t>
            </w:r>
          </w:p>
        </w:tc>
      </w:tr>
      <w:tr w:rsidR="00F34A0E" w:rsidRPr="005E4710" w14:paraId="4C3489DF" w14:textId="77777777" w:rsidTr="00F34A0E">
        <w:trPr>
          <w:trHeight w:val="794"/>
        </w:trPr>
        <w:tc>
          <w:tcPr>
            <w:tcW w:w="2457" w:type="dxa"/>
            <w:vMerge w:val="restart"/>
            <w:tcBorders>
              <w:top w:val="single" w:sz="4" w:space="0" w:color="000001"/>
              <w:left w:val="single" w:sz="4" w:space="0" w:color="000001"/>
            </w:tcBorders>
            <w:shd w:val="clear" w:color="auto" w:fill="auto"/>
            <w:tcMar>
              <w:left w:w="98" w:type="dxa"/>
            </w:tcMar>
          </w:tcPr>
          <w:p w14:paraId="1DE612F1"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Kooperation/Gruppenarbeit</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1E717986"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bringt sich ergebnisorientiert in die Gruppen-/Partnerarbeit ein.</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24FD895"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bringt sich nur wenig in die Gruppen-/Partnerarbeit ein.</w:t>
            </w:r>
          </w:p>
        </w:tc>
      </w:tr>
      <w:tr w:rsidR="00F34A0E" w:rsidRPr="005E4710" w14:paraId="09EC173B" w14:textId="77777777" w:rsidTr="00F34A0E">
        <w:trPr>
          <w:trHeight w:val="794"/>
        </w:trPr>
        <w:tc>
          <w:tcPr>
            <w:tcW w:w="2457" w:type="dxa"/>
            <w:vMerge/>
            <w:tcBorders>
              <w:left w:val="single" w:sz="4" w:space="0" w:color="000001"/>
            </w:tcBorders>
            <w:shd w:val="clear" w:color="auto" w:fill="auto"/>
            <w:tcMar>
              <w:left w:w="98" w:type="dxa"/>
            </w:tcMar>
          </w:tcPr>
          <w:p w14:paraId="1699FD45"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2C95EE99"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arbeitet kooperativ und respektiert die Beiträge Anderer.</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EEF35B5"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unterstützt die Gruppenarbeit nur wenig.</w:t>
            </w:r>
          </w:p>
        </w:tc>
      </w:tr>
      <w:tr w:rsidR="00F34A0E" w:rsidRPr="005E4710" w14:paraId="6C3636A0" w14:textId="77777777" w:rsidTr="00F34A0E">
        <w:trPr>
          <w:trHeight w:val="794"/>
        </w:trPr>
        <w:tc>
          <w:tcPr>
            <w:tcW w:w="2457" w:type="dxa"/>
            <w:vMerge/>
            <w:tcBorders>
              <w:left w:val="single" w:sz="4" w:space="0" w:color="000001"/>
              <w:bottom w:val="single" w:sz="4" w:space="0" w:color="000001"/>
            </w:tcBorders>
            <w:shd w:val="clear" w:color="auto" w:fill="auto"/>
            <w:tcMar>
              <w:left w:w="98" w:type="dxa"/>
            </w:tcMar>
          </w:tcPr>
          <w:p w14:paraId="4143E7EF"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652589D3"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führt fachliche Arbeitsanteile selbstständig und richtig aus. </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C2540DC"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führt kleinere fachliche Arbeitsanteile unter Anleitung weitgehend richtig aus.</w:t>
            </w:r>
          </w:p>
        </w:tc>
      </w:tr>
      <w:tr w:rsidR="00F34A0E" w:rsidRPr="005E4710" w14:paraId="4A31C768" w14:textId="77777777" w:rsidTr="00F34A0E">
        <w:trPr>
          <w:trHeight w:val="794"/>
        </w:trPr>
        <w:tc>
          <w:tcPr>
            <w:tcW w:w="2457" w:type="dxa"/>
            <w:vMerge w:val="restart"/>
            <w:tcBorders>
              <w:top w:val="single" w:sz="4" w:space="0" w:color="000001"/>
              <w:left w:val="single" w:sz="4" w:space="0" w:color="000001"/>
            </w:tcBorders>
            <w:shd w:val="clear" w:color="auto" w:fill="auto"/>
            <w:tcMar>
              <w:left w:w="98" w:type="dxa"/>
            </w:tcMar>
          </w:tcPr>
          <w:p w14:paraId="76DA77F5"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lastRenderedPageBreak/>
              <w:t>Fachsprache</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3638D822"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wendet Fachbegriffe sachangemessen an und kann ihre Bedeutung erklären.</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85A02"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versteht Fachbegriffe nicht immer, kann sie teilweise nicht sachangemessen anwenden. </w:t>
            </w:r>
          </w:p>
        </w:tc>
      </w:tr>
      <w:tr w:rsidR="00F34A0E" w:rsidRPr="005E4710" w14:paraId="45E7CC94" w14:textId="77777777" w:rsidTr="00F34A0E">
        <w:trPr>
          <w:trHeight w:val="794"/>
        </w:trPr>
        <w:tc>
          <w:tcPr>
            <w:tcW w:w="2457" w:type="dxa"/>
            <w:vMerge/>
            <w:tcBorders>
              <w:left w:val="single" w:sz="4" w:space="0" w:color="000001"/>
              <w:bottom w:val="single" w:sz="4" w:space="0" w:color="000001"/>
            </w:tcBorders>
            <w:shd w:val="clear" w:color="auto" w:fill="auto"/>
            <w:tcMar>
              <w:left w:w="98" w:type="dxa"/>
            </w:tcMar>
          </w:tcPr>
          <w:p w14:paraId="72BBC1F6"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280CEAC3"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formuliert altersangemessen sprachlich korrekt.</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970000"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formuliert nur ansatzweise altersangemessen und z. T. sprachlich inkorrekt.</w:t>
            </w:r>
          </w:p>
        </w:tc>
      </w:tr>
      <w:tr w:rsidR="00F34A0E" w:rsidRPr="005E4710" w14:paraId="346DBFEA" w14:textId="77777777" w:rsidTr="00F34A0E">
        <w:trPr>
          <w:trHeight w:val="794"/>
        </w:trPr>
        <w:tc>
          <w:tcPr>
            <w:tcW w:w="2457" w:type="dxa"/>
            <w:vMerge w:val="restart"/>
            <w:tcBorders>
              <w:top w:val="single" w:sz="4" w:space="0" w:color="000001"/>
              <w:left w:val="single" w:sz="4" w:space="0" w:color="000001"/>
            </w:tcBorders>
            <w:shd w:val="clear" w:color="auto" w:fill="auto"/>
            <w:tcMar>
              <w:left w:w="98" w:type="dxa"/>
            </w:tcMar>
          </w:tcPr>
          <w:p w14:paraId="68A015AA"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Medien/Werkzeuge</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606C1B09"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setzt Medien/Werkzeuge im Unterricht sicher bei der Bearbeitung von Aufgaben und zur Visualisierung von Ergebnissen ein.</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5600E9"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benötigt häufig Hilfe beim Einsatz von Werkzeugen zur Bearbeitung von Aufgaben.</w:t>
            </w:r>
          </w:p>
        </w:tc>
      </w:tr>
      <w:tr w:rsidR="00F34A0E" w:rsidRPr="005E4710" w14:paraId="712C4A6C" w14:textId="77777777" w:rsidTr="00F34A0E">
        <w:trPr>
          <w:trHeight w:val="794"/>
        </w:trPr>
        <w:tc>
          <w:tcPr>
            <w:tcW w:w="2457" w:type="dxa"/>
            <w:vMerge/>
            <w:tcBorders>
              <w:left w:val="single" w:sz="4" w:space="0" w:color="000001"/>
              <w:bottom w:val="single" w:sz="4" w:space="0" w:color="000001"/>
            </w:tcBorders>
            <w:shd w:val="clear" w:color="auto" w:fill="auto"/>
            <w:tcMar>
              <w:left w:w="98" w:type="dxa"/>
            </w:tcMar>
          </w:tcPr>
          <w:p w14:paraId="7168429B"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47D022E7"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wählt begründet Werkzeuge und Medien aus.</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D7D5A8"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nutzt vorgegebene Werkzeuge und Medien.</w:t>
            </w:r>
          </w:p>
        </w:tc>
      </w:tr>
      <w:tr w:rsidR="00F34A0E" w:rsidRPr="005E4710" w14:paraId="781B9EA1" w14:textId="77777777" w:rsidTr="00F34A0E">
        <w:trPr>
          <w:trHeight w:val="794"/>
        </w:trPr>
        <w:tc>
          <w:tcPr>
            <w:tcW w:w="2457" w:type="dxa"/>
            <w:vMerge w:val="restart"/>
            <w:tcBorders>
              <w:top w:val="single" w:sz="4" w:space="0" w:color="000001"/>
              <w:left w:val="single" w:sz="4" w:space="0" w:color="000001"/>
            </w:tcBorders>
            <w:shd w:val="clear" w:color="auto" w:fill="auto"/>
            <w:tcMar>
              <w:left w:w="98" w:type="dxa"/>
            </w:tcMar>
          </w:tcPr>
          <w:p w14:paraId="4B2FFA82"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Projekte/Referate</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0AAA2F03"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findet selbstständig ein geeignetes Thema bzw. trifft begründete Entscheidungen zu Schwerpunkten und Beispielen. </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A3B24"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wählt aus vorgegebenen Themen oder Schwerpunkten eines aus.</w:t>
            </w:r>
          </w:p>
        </w:tc>
      </w:tr>
      <w:tr w:rsidR="00F34A0E" w:rsidRPr="005E4710" w14:paraId="449B3947" w14:textId="77777777" w:rsidTr="00F34A0E">
        <w:trPr>
          <w:trHeight w:val="794"/>
        </w:trPr>
        <w:tc>
          <w:tcPr>
            <w:tcW w:w="2457" w:type="dxa"/>
            <w:vMerge/>
            <w:tcBorders>
              <w:left w:val="single" w:sz="4" w:space="0" w:color="000001"/>
            </w:tcBorders>
            <w:shd w:val="clear" w:color="auto" w:fill="auto"/>
            <w:tcMar>
              <w:left w:w="98" w:type="dxa"/>
            </w:tcMar>
          </w:tcPr>
          <w:p w14:paraId="56A17C6D"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0C2F37B2"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präsentiert vollständig, strukturiert und gut nachvollziehbar.</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84FD4"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präsentiert an mehreren Stellen eher oberflächlich, die Präsentation weist kleinere Verständnislücken auf.</w:t>
            </w:r>
          </w:p>
        </w:tc>
      </w:tr>
      <w:tr w:rsidR="00F34A0E" w:rsidRPr="005E4710" w14:paraId="53DD4E76" w14:textId="77777777" w:rsidTr="00F34A0E">
        <w:trPr>
          <w:trHeight w:val="794"/>
        </w:trPr>
        <w:tc>
          <w:tcPr>
            <w:tcW w:w="2457" w:type="dxa"/>
            <w:vMerge/>
            <w:tcBorders>
              <w:left w:val="single" w:sz="4" w:space="0" w:color="000001"/>
            </w:tcBorders>
            <w:shd w:val="clear" w:color="auto" w:fill="auto"/>
            <w:tcMar>
              <w:left w:w="98" w:type="dxa"/>
            </w:tcMar>
          </w:tcPr>
          <w:p w14:paraId="11F13AA7"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6E63D4AF"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stellt Zusammenhänge fachlich richtig dar.</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E32A60"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gibt Zusammenhänge z.T. fehlerhaft wieder</w:t>
            </w:r>
          </w:p>
        </w:tc>
      </w:tr>
      <w:tr w:rsidR="00F34A0E" w:rsidRPr="005E4710" w14:paraId="63E97956" w14:textId="77777777" w:rsidTr="00F34A0E">
        <w:trPr>
          <w:trHeight w:val="794"/>
        </w:trPr>
        <w:tc>
          <w:tcPr>
            <w:tcW w:w="2457" w:type="dxa"/>
            <w:vMerge/>
            <w:tcBorders>
              <w:left w:val="single" w:sz="4" w:space="0" w:color="000001"/>
            </w:tcBorders>
            <w:shd w:val="clear" w:color="auto" w:fill="auto"/>
            <w:tcMar>
              <w:left w:w="98" w:type="dxa"/>
            </w:tcMar>
          </w:tcPr>
          <w:p w14:paraId="6C17D770"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69B0C3F8"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trifft inhaltlich voll das gewählte Thema und hat einen klaren Aufbau gewählt.</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5AEAAB"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weicht häufiger vom gewählten Thema ab oder hat das Thema nur unvollständig bearbeitet und hat keine klare Struktur verwendet.</w:t>
            </w:r>
          </w:p>
        </w:tc>
      </w:tr>
      <w:tr w:rsidR="00F34A0E" w:rsidRPr="005E4710" w14:paraId="44950A9E" w14:textId="77777777" w:rsidTr="00F34A0E">
        <w:trPr>
          <w:trHeight w:val="794"/>
        </w:trPr>
        <w:tc>
          <w:tcPr>
            <w:tcW w:w="2457" w:type="dxa"/>
            <w:vMerge/>
            <w:tcBorders>
              <w:left w:val="single" w:sz="4" w:space="0" w:color="000001"/>
            </w:tcBorders>
            <w:shd w:val="clear" w:color="auto" w:fill="auto"/>
            <w:tcMar>
              <w:left w:w="98" w:type="dxa"/>
            </w:tcMar>
          </w:tcPr>
          <w:p w14:paraId="0EE0C292"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5F9504D9"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dokumentiert den Arbeitsprozess angemessen und nachvollziehbar. </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E7E04E"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beschreibt wesentliche Aspekte der eigenen Vorgehensweise.</w:t>
            </w:r>
          </w:p>
        </w:tc>
      </w:tr>
      <w:tr w:rsidR="00F34A0E" w:rsidRPr="005E4710" w14:paraId="524BDF36" w14:textId="77777777" w:rsidTr="00F34A0E">
        <w:trPr>
          <w:trHeight w:val="794"/>
        </w:trPr>
        <w:tc>
          <w:tcPr>
            <w:tcW w:w="2457" w:type="dxa"/>
            <w:vMerge/>
            <w:tcBorders>
              <w:left w:val="single" w:sz="4" w:space="0" w:color="000001"/>
              <w:bottom w:val="single" w:sz="4" w:space="0" w:color="000001"/>
            </w:tcBorders>
            <w:shd w:val="clear" w:color="auto" w:fill="auto"/>
            <w:tcMar>
              <w:left w:w="98" w:type="dxa"/>
            </w:tcMar>
          </w:tcPr>
          <w:p w14:paraId="24C53A06"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3D4FBDDD"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kooperiert mit der betreuenden Lehrkraft und setzt Hinweise selbstständig und angemessen um. </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7339E47"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kann Beratung in Ansätzen umsetzen. </w:t>
            </w:r>
          </w:p>
        </w:tc>
      </w:tr>
      <w:tr w:rsidR="00F34A0E" w:rsidRPr="005E4710" w14:paraId="470DB12F" w14:textId="77777777" w:rsidTr="00F34A0E">
        <w:trPr>
          <w:trHeight w:val="794"/>
        </w:trPr>
        <w:tc>
          <w:tcPr>
            <w:tcW w:w="2457" w:type="dxa"/>
            <w:tcBorders>
              <w:top w:val="single" w:sz="4" w:space="0" w:color="000001"/>
              <w:left w:val="single" w:sz="4" w:space="0" w:color="000001"/>
              <w:bottom w:val="single" w:sz="4" w:space="0" w:color="000001"/>
            </w:tcBorders>
            <w:shd w:val="clear" w:color="auto" w:fill="auto"/>
            <w:tcMar>
              <w:left w:w="98" w:type="dxa"/>
            </w:tcMar>
          </w:tcPr>
          <w:p w14:paraId="43BEF727"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schriftliche Übungen</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101C7986"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erreicht ca. 75 % der maximalen Punkte. </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6EC1CD"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erreicht ca. 50 % der maximalen Punkte.</w:t>
            </w:r>
          </w:p>
        </w:tc>
      </w:tr>
    </w:tbl>
    <w:p w14:paraId="146FFC86" w14:textId="77777777" w:rsidR="0061403F" w:rsidRPr="00963943" w:rsidRDefault="0061403F" w:rsidP="0061403F">
      <w:pPr>
        <w:rPr>
          <w:rFonts w:cs="Arial"/>
          <w:i/>
          <w:u w:val="single"/>
        </w:rPr>
      </w:pPr>
    </w:p>
    <w:p w14:paraId="27374CF7" w14:textId="08ADAC08" w:rsidR="0061403F" w:rsidRDefault="0070475E" w:rsidP="00B639ED">
      <w:pPr>
        <w:pStyle w:val="berschrift3"/>
        <w:pageBreakBefore/>
      </w:pPr>
      <w:r>
        <w:lastRenderedPageBreak/>
        <w:t xml:space="preserve">IV. </w:t>
      </w:r>
      <w:r w:rsidR="0061403F" w:rsidRPr="0070475E">
        <w:t>Grun</w:t>
      </w:r>
      <w:r w:rsidR="00B639ED">
        <w:t xml:space="preserve">dsätze der Leistungsrückmeldung </w:t>
      </w:r>
      <w:r w:rsidR="0061403F" w:rsidRPr="0070475E">
        <w:t>und Beratung</w:t>
      </w:r>
    </w:p>
    <w:p w14:paraId="0EC454A5" w14:textId="77777777" w:rsidR="00F34A0E" w:rsidRDefault="00F34A0E" w:rsidP="00F34A0E">
      <w:r>
        <w:t xml:space="preserve">Die Leistungsrückmeldung erfolgt in mündlicher und schriftlicher Form. </w:t>
      </w:r>
    </w:p>
    <w:p w14:paraId="1CEFF385" w14:textId="77777777" w:rsidR="00F34A0E" w:rsidRDefault="00F34A0E" w:rsidP="00F34A0E">
      <w:pPr>
        <w:pStyle w:val="Listenabsatz"/>
        <w:numPr>
          <w:ilvl w:val="0"/>
          <w:numId w:val="2"/>
        </w:numPr>
      </w:pPr>
      <w:r>
        <w:t xml:space="preserve">Die Schülerinnen und Schüler erhalten regelmäßig Leistungsrückmeldungen zur individuellen Förderung. Dabei werden insbesondere Schwerpunkte der Weiterentwicklung aufgezeigt und mögliche Wege zum Erreichen der daraus abgeleiteten Ziele mit der Schülerin/dem Schüler vereinbart. </w:t>
      </w:r>
    </w:p>
    <w:p w14:paraId="3C5DE3EC" w14:textId="77777777" w:rsidR="00F34A0E" w:rsidRDefault="00F34A0E" w:rsidP="00F34A0E">
      <w:pPr>
        <w:pStyle w:val="Listenabsatz"/>
        <w:numPr>
          <w:ilvl w:val="0"/>
          <w:numId w:val="2"/>
        </w:numPr>
      </w:pPr>
      <w:r>
        <w:t>Kurzfristige Rückmeldung kann in einem Gespräch mit einzelnen Schülerinnen oder Schülern in zeitlicher Nähe zu beobachtetem Verhalten oder erbrachten Leistungen erfolgen.</w:t>
      </w:r>
    </w:p>
    <w:p w14:paraId="78FDADD2" w14:textId="77777777" w:rsidR="00F34A0E" w:rsidRDefault="00F34A0E" w:rsidP="00F34A0E">
      <w:pPr>
        <w:pStyle w:val="Listenabsatz"/>
        <w:numPr>
          <w:ilvl w:val="0"/>
          <w:numId w:val="2"/>
        </w:numPr>
      </w:pPr>
      <w:r>
        <w:t>In Rückmeldungen zu Leistungsbeobachtungen über längere Zeiträume sind die erbrachten Leistungen und die Entwicklung der einzelnen Schülerin/des einzelnen Schülers miteinzubeziehen.</w:t>
      </w:r>
    </w:p>
    <w:p w14:paraId="3702505E" w14:textId="77777777" w:rsidR="00F34A0E" w:rsidRDefault="00F34A0E" w:rsidP="00F34A0E">
      <w:pPr>
        <w:pStyle w:val="Listenabsatz"/>
        <w:numPr>
          <w:ilvl w:val="0"/>
          <w:numId w:val="2"/>
        </w:numPr>
      </w:pPr>
      <w:r>
        <w:t xml:space="preserve">Erziehungsberechtigte werden nach Bedarf in die Gespräche zur Leistungsrückmeldung eingebunden. </w:t>
      </w:r>
    </w:p>
    <w:p w14:paraId="6ED20262" w14:textId="77777777" w:rsidR="00F34A0E" w:rsidRDefault="00F34A0E" w:rsidP="00F34A0E">
      <w:pPr>
        <w:pStyle w:val="Listenabsatz"/>
        <w:numPr>
          <w:ilvl w:val="0"/>
          <w:numId w:val="2"/>
        </w:numPr>
      </w:pPr>
      <w:r>
        <w:t>Am Ende eines ersten Halbjahres erhalten Schülerinnen und Schüler mit nicht mehr ausreichenden Leistungen eine individuelle Lern- und Förderempfehlung, die auch in einem ausführlichen Gespräch unter Einbeziehung der Erziehungsberechtigten erläutert wird. Dabei dient die Rückmeldung dazu, erkannte Lern- und Leistungsdefizite bis zur Versetzungsentscheidung zu beheben. Hierzu werden Maßnahmen zur Aufarbeitung fachlicher Inhalte vereinbart. Dies bezieht auch schulische Förderangebote ein und wird ggf. in Abstimmung mit anderen Fachlehrkräften erstellt.</w:t>
      </w:r>
    </w:p>
    <w:p w14:paraId="09B25A72" w14:textId="77777777" w:rsidR="00F34A0E" w:rsidRDefault="00F34A0E" w:rsidP="00F34A0E">
      <w:pPr>
        <w:pStyle w:val="Listenabsatz"/>
        <w:numPr>
          <w:ilvl w:val="0"/>
          <w:numId w:val="2"/>
        </w:numPr>
      </w:pPr>
      <w:r>
        <w:t>Erziehungsberechtigte können neben der Leistungsrückmeldung und Beratung im Rahmen des Elternsprechtages nach Absprache auch weitere individuelle Termine vereinbaren.</w:t>
      </w:r>
    </w:p>
    <w:p w14:paraId="1A449006" w14:textId="10779B2D" w:rsidR="00F34A0E" w:rsidRDefault="00F34A0E" w:rsidP="00F34A0E">
      <w:pPr>
        <w:pStyle w:val="Listenabsatz"/>
        <w:numPr>
          <w:ilvl w:val="0"/>
          <w:numId w:val="2"/>
        </w:numPr>
      </w:pPr>
      <w:r>
        <w:t xml:space="preserve">Neben den Rückmeldungen zu den Klassenarbeiten erhalten die </w:t>
      </w:r>
      <w:r w:rsidR="00695B0B">
        <w:t>Schülerinnen und Schüler</w:t>
      </w:r>
      <w:r>
        <w:t xml:space="preserve"> mit den Selbstevaluationsbögen Rückmeldungen zum aktuellen, auf ein Thema bezogenen Kompetenzstand. </w:t>
      </w:r>
    </w:p>
    <w:p w14:paraId="659AB152" w14:textId="77777777" w:rsidR="00981D29" w:rsidRDefault="00585C67" w:rsidP="00302520">
      <w:pPr>
        <w:pStyle w:val="berschrift2"/>
        <w:pageBreakBefore/>
      </w:pPr>
      <w:bookmarkStart w:id="7" w:name="_Toc531939123"/>
      <w:r>
        <w:lastRenderedPageBreak/>
        <w:t>2.4</w:t>
      </w:r>
      <w:r>
        <w:tab/>
      </w:r>
      <w:r w:rsidR="00981D29">
        <w:t>Lehr- und Lernmittel</w:t>
      </w:r>
      <w:bookmarkEnd w:id="7"/>
    </w:p>
    <w:p w14:paraId="7A919411" w14:textId="77777777" w:rsidR="00C95EEF" w:rsidRPr="00C95EEF" w:rsidRDefault="00C95EEF" w:rsidP="000D3DC0">
      <w:pPr>
        <w:pStyle w:val="Konstruktionshinweise"/>
      </w:pPr>
      <w:r w:rsidRPr="00C95EEF">
        <w:t>Die Fachkonferenz erstellt eine Übersicht über die verbindlich eingeführten Lehr- und Lernmittel, ggf. mit Zuordnung zu Jahrgangsstufen (ggf. mit Hinweisen zum Elterneigenanteil).</w:t>
      </w:r>
    </w:p>
    <w:p w14:paraId="3DEA5BFE" w14:textId="16724A7F" w:rsidR="00C95EEF" w:rsidRDefault="00881F3F" w:rsidP="000D3DC0">
      <w:pPr>
        <w:pStyle w:val="Konstruktionshinweise"/>
      </w:pPr>
      <w:r>
        <w:t>Die Übersicht kann durch e</w:t>
      </w:r>
      <w:r w:rsidR="00C95EEF" w:rsidRPr="00C95EEF">
        <w:t>ine Auswahl fakultativer Lehr- und Lernmittel (</w:t>
      </w:r>
      <w:r w:rsidR="00960EFC">
        <w:t>z.B.</w:t>
      </w:r>
      <w:r w:rsidR="00C95EEF" w:rsidRPr="00C95EEF">
        <w:t xml:space="preserve"> Fachzeitschriften, Sammlungen von Arbeitsblättern, Angebote im Internet) als Anregung zum Einsatz im Unterricht</w:t>
      </w:r>
      <w:r>
        <w:t xml:space="preserve"> ergänzt werden</w:t>
      </w:r>
      <w:r w:rsidR="00C95EEF" w:rsidRPr="00C95EEF">
        <w:t>.</w:t>
      </w:r>
    </w:p>
    <w:p w14:paraId="62D7F703" w14:textId="77777777" w:rsidR="00DA4C67" w:rsidRDefault="00DA4C67" w:rsidP="000D3DC0">
      <w:pPr>
        <w:pStyle w:val="Konstruktionshinweise"/>
        <w:rPr>
          <w:i/>
        </w:rPr>
      </w:pPr>
      <w:r w:rsidRPr="000A100A">
        <w:rPr>
          <w:i/>
        </w:rPr>
        <w:t>Die zugrunde gelegten Lehrwerke sind in diesem Beispiel aus wettbewerbsrechtlichen Gründen nicht genannt. Eine Liste der zulässigen Lehrmittel für das Fach kann auf den Seiten des Schulministeriums eingesehen werden:</w:t>
      </w:r>
    </w:p>
    <w:p w14:paraId="49051ED2" w14:textId="1F91FFEB" w:rsidR="00881F3F" w:rsidRDefault="00EA32FC" w:rsidP="000D3DC0">
      <w:pPr>
        <w:pStyle w:val="Konstruktionshinweise"/>
        <w:rPr>
          <w:i/>
        </w:rPr>
      </w:pPr>
      <w:hyperlink r:id="rId15" w:history="1">
        <w:r w:rsidR="009D62A4">
          <w:rPr>
            <w:rStyle w:val="Hyperlink"/>
            <w:i/>
          </w:rPr>
          <w:t>http://www.schulministerium.nrw.de/docs/Sch</w:t>
        </w:r>
        <w:r w:rsidR="009D62A4">
          <w:rPr>
            <w:rStyle w:val="Hyperlink"/>
            <w:i/>
          </w:rPr>
          <w:t>u</w:t>
        </w:r>
        <w:r w:rsidR="009D62A4">
          <w:rPr>
            <w:rStyle w:val="Hyperlink"/>
            <w:i/>
          </w:rPr>
          <w:t>lsystem/Medien/Lernmittel/</w:t>
        </w:r>
      </w:hyperlink>
      <w:r w:rsidR="00556505">
        <w:rPr>
          <w:i/>
        </w:rPr>
        <w:t xml:space="preserve"> </w:t>
      </w:r>
    </w:p>
    <w:p w14:paraId="0D03A072" w14:textId="53EB6C3A" w:rsidR="00881F3F" w:rsidRDefault="00881F3F" w:rsidP="000D3DC0">
      <w:pPr>
        <w:pStyle w:val="Konstruktionshinweise"/>
        <w:rPr>
          <w:i/>
        </w:rPr>
      </w:pPr>
      <w:r w:rsidRPr="00881F3F">
        <w:rPr>
          <w:i/>
        </w:rPr>
        <w:t>Unterstützende Materialien für Lehrkräfte sind z. B. bei den konkretisierten Unterrichtsvorhaben angegeben. Diese findet man unter:</w:t>
      </w:r>
      <w:r>
        <w:rPr>
          <w:i/>
        </w:rPr>
        <w:t xml:space="preserve"> </w:t>
      </w:r>
      <w:hyperlink r:id="rId16" w:history="1">
        <w:r w:rsidR="009D62A4">
          <w:rPr>
            <w:rStyle w:val="Hyperlink"/>
            <w:i/>
          </w:rPr>
          <w:t>http://www.schulentwicklung.nr</w:t>
        </w:r>
        <w:bookmarkStart w:id="8" w:name="_GoBack"/>
        <w:bookmarkEnd w:id="8"/>
        <w:r w:rsidR="009D62A4">
          <w:rPr>
            <w:rStyle w:val="Hyperlink"/>
            <w:i/>
          </w:rPr>
          <w:t>w</w:t>
        </w:r>
        <w:r w:rsidR="009D62A4">
          <w:rPr>
            <w:rStyle w:val="Hyperlink"/>
            <w:i/>
          </w:rPr>
          <w:t>.de/lehrplaene/front_content.php?idcat=4904</w:t>
        </w:r>
      </w:hyperlink>
    </w:p>
    <w:p w14:paraId="4130F7E3" w14:textId="77777777" w:rsidR="00F34A0E" w:rsidRDefault="00F34A0E" w:rsidP="00302520">
      <w:pPr>
        <w:pStyle w:val="berschrift3"/>
      </w:pPr>
      <w:r>
        <w:t>Auswahl ergänzender, fakultativer Lehr- und Lernmittel</w:t>
      </w:r>
    </w:p>
    <w:p w14:paraId="0EA292CA" w14:textId="00261063" w:rsidR="00F34A0E" w:rsidRDefault="00F34A0E" w:rsidP="00F34A0E">
      <w:r>
        <w:t>Die Fachkonferenz hat sich in der Sekundarstufe I für die Einführung des Lehrwerks &lt;&lt;Name</w:t>
      </w:r>
      <w:r w:rsidR="003E0D11">
        <w:t xml:space="preserve"> des Lehrwerkes</w:t>
      </w:r>
      <w:r>
        <w:t>&gt;&gt; entschieden. In der Mediathek stehen weitere analoge und digitale Lehrwerke zur Verfügung.</w:t>
      </w:r>
    </w:p>
    <w:p w14:paraId="0DE60DBA" w14:textId="77777777" w:rsidR="00F34A0E" w:rsidRDefault="00F34A0E" w:rsidP="00F34A0E">
      <w:r>
        <w:t xml:space="preserve">Ausgehend von diesem schulinternen Lehrplan können zusätzlich fakultative Inhalte und Themen aus Schulbüchern nachrangig zum Gegenstand des Unterrichts gemacht werden. Diese eignen sich in vielen Fällen zur inneren Differenzierung. Zum individualisierten und zunehmend eigenverantwortlichen Lernen erhalten die Schülerinnen und Schüler Diagnosebögen zur Selbsteinschätzung grundlegender Kompetenzen. Mit diesen sind passende Übungsanregungen verbunden. </w:t>
      </w:r>
    </w:p>
    <w:p w14:paraId="4DA950D7" w14:textId="1823AE61" w:rsidR="00F34A0E" w:rsidRDefault="00F34A0E" w:rsidP="00F34A0E">
      <w:r>
        <w:t xml:space="preserve">Als Formelsammlung dient in der Sekundarstufe I zunächst der durchgehend geführte Merkhefter. Laut Fachkonferenzbeschluss wird am Ende der </w:t>
      </w:r>
      <w:r w:rsidR="003B7BE9">
        <w:t>Jahrgangsstufe</w:t>
      </w:r>
      <w:r>
        <w:t xml:space="preserve"> 9 die auch für die Abiturprüfung vorgesehene Formelsammlung &lt;&lt;Name&gt;&gt; in Absprache mit den naturwissenschaftlichen Fachgruppen angeschafft und genutzt.</w:t>
      </w:r>
    </w:p>
    <w:p w14:paraId="77284FF6" w14:textId="5025A3B3" w:rsidR="00F34A0E" w:rsidRDefault="00F34A0E" w:rsidP="00981D29">
      <w:r>
        <w:t>Neben der Verwendung von Lineal, Geodreieck und Zirkel ab der Jahrgangsstufe 5 wird als erstes digitales Medium in der Jahrgangsstufe 5 ein Tabellenkalkulationsprogramm eingeführt und in weiteren Unterrichtsvorhaben werden Multirepräsentationssystemen genutzt.</w:t>
      </w:r>
      <w:r w:rsidR="00556505">
        <w:t xml:space="preserve"> </w:t>
      </w:r>
      <w:r>
        <w:t xml:space="preserve">In der Jahrgangsstufe 7 folgt die Einführung des wissenschaftlichen Taschenrechners (WTR). Die Fachkonferenz schlägt die Anschaffung des Taschenrechners &lt;&lt;Modellname&gt;&gt; vor. Funktionale Zusammenhänge werden ab der Jahrgangsstufe 8 außerdem mit dem softwarebasierten </w:t>
      </w:r>
      <w:r w:rsidR="000B489F">
        <w:t xml:space="preserve">dynamischen </w:t>
      </w:r>
      <w:r>
        <w:t>Funktionenplotter oder einem entsprechenden Multirepräsentationssystem dargestellt. Alle eingeführten Werkzeuge werden im Unterricht regelmäßig eingesetzt und genutzt.</w:t>
      </w:r>
    </w:p>
    <w:p w14:paraId="4F05EC7C" w14:textId="7EAFD74F" w:rsidR="00C5596A" w:rsidRDefault="00C5596A" w:rsidP="00981D29"/>
    <w:p w14:paraId="3BB0E7E0" w14:textId="77777777" w:rsidR="00C5596A" w:rsidRPr="00462B0E" w:rsidRDefault="00C5596A" w:rsidP="00C5596A">
      <w:r>
        <w:lastRenderedPageBreak/>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werden </w:t>
      </w:r>
      <w:r w:rsidRPr="00C5596A">
        <w:t xml:space="preserve">zur Orientierung allgemeine </w:t>
      </w:r>
      <w:r>
        <w:t xml:space="preserve">Informationen zu grundlegenden Kompetenzerwartungen des Medienkompetenzrahmens NRW gegeben, die parallel oder vorbereitend zu den </w:t>
      </w:r>
      <w:r w:rsidRPr="00462B0E">
        <w:t>unterrichtsspezifischen Vorhaben eingebunden werden können:</w:t>
      </w:r>
    </w:p>
    <w:p w14:paraId="0CBC54DE" w14:textId="77777777" w:rsidR="00C5596A" w:rsidRPr="0017342E" w:rsidRDefault="00C5596A" w:rsidP="00C5596A">
      <w:pPr>
        <w:pStyle w:val="Listenabsatz"/>
        <w:numPr>
          <w:ilvl w:val="0"/>
          <w:numId w:val="10"/>
        </w:numPr>
        <w:suppressAutoHyphens w:val="0"/>
        <w:rPr>
          <w:b/>
          <w:lang w:eastAsia="de-DE"/>
        </w:rPr>
      </w:pPr>
      <w:r w:rsidRPr="0017342E">
        <w:rPr>
          <w:b/>
          <w:lang w:eastAsia="de-DE"/>
        </w:rPr>
        <w:t>Digitale Werkzeuge</w:t>
      </w:r>
      <w:r>
        <w:rPr>
          <w:b/>
          <w:lang w:eastAsia="de-DE"/>
        </w:rPr>
        <w:t xml:space="preserve"> / digitales Arbeiten</w:t>
      </w:r>
    </w:p>
    <w:p w14:paraId="30108FFB" w14:textId="77777777" w:rsidR="00C5596A" w:rsidRDefault="00C5596A" w:rsidP="00C5596A">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17"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14:paraId="06706708" w14:textId="77777777" w:rsidR="00C5596A" w:rsidRDefault="00C5596A" w:rsidP="00C5596A">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18"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14:paraId="212D3F07" w14:textId="77777777" w:rsidR="00C5596A" w:rsidRDefault="00C5596A" w:rsidP="00C5596A">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9"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14:paraId="7039759B" w14:textId="77777777" w:rsidR="00C5596A" w:rsidRDefault="00C5596A" w:rsidP="00C5596A">
      <w:pPr>
        <w:keepNext/>
        <w:keepLines/>
        <w:spacing w:line="280" w:lineRule="atLeast"/>
        <w:jc w:val="left"/>
        <w:outlineLvl w:val="0"/>
      </w:pPr>
      <w:r>
        <w:rPr>
          <w:rFonts w:eastAsia="Times New Roman"/>
          <w:lang w:eastAsia="de-DE"/>
        </w:rPr>
        <w:t>Kooperatives Schreiben</w:t>
      </w:r>
      <w:r>
        <w:t xml:space="preserve">: </w:t>
      </w:r>
      <w:hyperlink r:id="rId20"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14:paraId="27641061" w14:textId="77777777" w:rsidR="00C5596A" w:rsidRPr="0017342E" w:rsidRDefault="00C5596A" w:rsidP="00C5596A">
      <w:pPr>
        <w:pStyle w:val="Listenabsatz"/>
        <w:keepNext/>
        <w:keepLines/>
        <w:numPr>
          <w:ilvl w:val="0"/>
          <w:numId w:val="10"/>
        </w:numPr>
        <w:suppressAutoHyphens w:val="0"/>
        <w:spacing w:line="280" w:lineRule="atLeast"/>
        <w:jc w:val="left"/>
        <w:outlineLvl w:val="0"/>
        <w:rPr>
          <w:rFonts w:eastAsia="Times New Roman"/>
          <w:b/>
          <w:lang w:eastAsia="de-DE"/>
        </w:rPr>
      </w:pPr>
      <w:r w:rsidRPr="0017342E">
        <w:rPr>
          <w:rFonts w:eastAsia="Times New Roman"/>
          <w:b/>
          <w:lang w:eastAsia="de-DE"/>
        </w:rPr>
        <w:t xml:space="preserve">Rechtliche Grundlagen </w:t>
      </w:r>
    </w:p>
    <w:p w14:paraId="44D51C86" w14:textId="77777777" w:rsidR="00C5596A" w:rsidRDefault="00C5596A" w:rsidP="00C5596A">
      <w:pPr>
        <w:jc w:val="left"/>
      </w:pPr>
      <w:r w:rsidRPr="00EE5A6D">
        <w:t>Urheberrecht – Rechtliche Grundlagen und Open Content</w:t>
      </w:r>
      <w:r>
        <w:t xml:space="preserve">: </w:t>
      </w:r>
      <w:hyperlink r:id="rId21"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14:paraId="3EB41EDD" w14:textId="77777777" w:rsidR="00C5596A" w:rsidRDefault="00C5596A" w:rsidP="00C5596A">
      <w:pPr>
        <w:jc w:val="left"/>
      </w:pPr>
      <w:r w:rsidRPr="00EE5A6D">
        <w:t>Creative Commons Lizenze</w:t>
      </w:r>
      <w:r>
        <w:t xml:space="preserve">n: </w:t>
      </w:r>
      <w:hyperlink r:id="rId22"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14:paraId="1F10EA7D" w14:textId="5BA87858" w:rsidR="00C5596A" w:rsidRDefault="00C5596A" w:rsidP="00C5596A">
      <w:pPr>
        <w:jc w:val="left"/>
        <w:rPr>
          <w:lang w:eastAsia="de-DE"/>
        </w:rPr>
      </w:pPr>
      <w:r w:rsidRPr="00EE5A6D">
        <w:t>Allgemeine Informationen Daten- und Informationssicherheit</w:t>
      </w:r>
      <w:r>
        <w:t xml:space="preserve">: </w:t>
      </w:r>
      <w:hyperlink r:id="rId23"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14:paraId="3AE3FD4B" w14:textId="77777777" w:rsidR="00C5596A" w:rsidRDefault="00C5596A" w:rsidP="00981D29"/>
    <w:p w14:paraId="3DC58F79" w14:textId="77777777" w:rsidR="00981D29" w:rsidRPr="00981D29" w:rsidRDefault="00981D29" w:rsidP="00981D29">
      <w:pPr>
        <w:pStyle w:val="berschrift1"/>
      </w:pPr>
      <w:bookmarkStart w:id="9" w:name="_Toc531939124"/>
      <w:r>
        <w:lastRenderedPageBreak/>
        <w:t>3</w:t>
      </w:r>
      <w:r>
        <w:tab/>
        <w:t xml:space="preserve">Entscheidungen zu </w:t>
      </w:r>
      <w:r w:rsidRPr="00981D29">
        <w:t>fach- und unterrichtsübergreifenden Fragen</w:t>
      </w:r>
      <w:bookmarkEnd w:id="9"/>
      <w:r w:rsidRPr="00981D29">
        <w:t xml:space="preserve"> </w:t>
      </w:r>
    </w:p>
    <w:p w14:paraId="5F1DE7C0" w14:textId="5EE5499E" w:rsidR="00AD7B18" w:rsidRPr="000D3DC0" w:rsidRDefault="00AD7B18" w:rsidP="000D3DC0">
      <w:pPr>
        <w:pStyle w:val="Konstruktionshinweise"/>
      </w:pPr>
      <w:r w:rsidRPr="000D3DC0">
        <w:t xml:space="preserve">Die Fachkonferenz erstellt eine Übersicht über die Zusammenarbeit mit anderen Fächern, trifft fach- und aufgabenfeldbezogene sowie übergreifende Absprachen, </w:t>
      </w:r>
      <w:r w:rsidR="00960EFC" w:rsidRPr="000D3DC0">
        <w:t>z.B.</w:t>
      </w:r>
      <w:r w:rsidRPr="000D3DC0">
        <w:t xml:space="preserve"> zur Arbeitsteilung bei der Entwicklung Curricula übergreifender Kompetenzen (ggf. Methodentage, Projektwoche, Schulprofil…) und über eine Nutzung besonderer außerschulischer Lernorte.</w:t>
      </w:r>
    </w:p>
    <w:p w14:paraId="084A1450" w14:textId="77777777" w:rsidR="00F34A0E" w:rsidRPr="00F34A0E" w:rsidRDefault="00F34A0E" w:rsidP="00F34A0E">
      <w:r w:rsidRPr="00F34A0E">
        <w:t>Die Fachkonferenz Mathematik hat sich im Rahmen des Schulprogramms und in Absprache mit den betreffenden Fachkonferenzen auf folgende, zentrale Schwerpunkte geeinigt.</w:t>
      </w:r>
    </w:p>
    <w:p w14:paraId="1CF9FD3B" w14:textId="77777777" w:rsidR="00F34A0E" w:rsidRPr="00F34A0E" w:rsidRDefault="00F34A0E" w:rsidP="00302520">
      <w:pPr>
        <w:pStyle w:val="berschrift3"/>
      </w:pPr>
      <w:r w:rsidRPr="00F34A0E">
        <w:t>Zusammenarbeit mit anderen Fächern</w:t>
      </w:r>
    </w:p>
    <w:p w14:paraId="3D7494CE" w14:textId="77777777" w:rsidR="00F34A0E" w:rsidRPr="00F34A0E" w:rsidRDefault="00F34A0E" w:rsidP="00302520">
      <w:r w:rsidRPr="00F34A0E">
        <w:t>Der Sprache als Mittel zur Darstellung von fachunterrichtlich relevanten Gegenständen, Begriffen und Gesetzmäßigkeiten gilt in allen Fächern eine besondere Aufmerksamkeit. Die Absprachen betreffen im Wesentlichen den Umgang mit Sprache bzw. zunehmend auch Fachsprache in allen Fächern, z.B. das Erlernen fachsprachlicher Begriffe, das Lesen und Interpretieren von Texten mit Karten und Diagrammen, das Formulieren mündlicher und schriftlicher Beiträge. Hinzu kommen einzelne Absprachen auf der Ebene von Prozessen, z.B. im Bereich Argumentieren und Kommunizieren (UV 8.2, UV 8.3).</w:t>
      </w:r>
    </w:p>
    <w:p w14:paraId="3C7D6A8B" w14:textId="6734297C" w:rsidR="00F34A0E" w:rsidRPr="00F34A0E" w:rsidRDefault="00F34A0E" w:rsidP="00302520">
      <w:r w:rsidRPr="00F34A0E">
        <w:t>In den naturwissenschaftlichen Fächern erfolgt darüber hinaus insbesondere eine Kooperation auf der Ebene einzelner Kontexte. An den in den vorangegangenen Kapiteln ausgewiesenen Stellen wird das Vorwissen aus diesen Kontexten aufgegriffen und durch die mathematische Betrachtungsweise neu eingeordnet. Der besonderen Rolle der Mathematik in den Naturwissenschaften soll dadurch Rechnung getragen werden, dass die Erkenntnis von Zusammenhängen mathematisiert werden kann. Im Bereich der mathematischen Modellierung von Sachverhalten werden die naturwissenschaftlichen Modelle als Grundlage für sinnvolle Modellannahmen verdeutlicht (UV 5.8, UV 7.1,</w:t>
      </w:r>
      <w:r w:rsidR="006755A2">
        <w:t xml:space="preserve"> </w:t>
      </w:r>
      <w:r w:rsidRPr="00F34A0E">
        <w:t>UV 7.7 UV 8.1),</w:t>
      </w:r>
    </w:p>
    <w:p w14:paraId="20EA102B" w14:textId="2BE576D6" w:rsidR="00F34A0E" w:rsidRPr="00F34A0E" w:rsidRDefault="00F34A0E" w:rsidP="00302520">
      <w:r w:rsidRPr="00F34A0E">
        <w:t xml:space="preserve">Geplant ist eine Kooperation mit weiteren Fächern. Erste Absprachen dazu gibt es bereits mit den Fächern Erdkunde (UV 5.2) und Wirtschaft-Politik (UV 5.1, </w:t>
      </w:r>
      <w:r w:rsidR="000B489F">
        <w:t xml:space="preserve">UV </w:t>
      </w:r>
      <w:r w:rsidRPr="00F34A0E">
        <w:t>5.2, UV 7.2, UV 7.4, UV 8.4, UV 8.6) und Geschichte (UV 9.1, UV 9.2, UV 10.</w:t>
      </w:r>
      <w:r w:rsidR="000B489F">
        <w:t>3</w:t>
      </w:r>
      <w:r w:rsidRPr="00F34A0E">
        <w:t>)</w:t>
      </w:r>
    </w:p>
    <w:p w14:paraId="4E7B01E9" w14:textId="5C0590F4" w:rsidR="00F34A0E" w:rsidRPr="00F34A0E" w:rsidRDefault="00F34A0E" w:rsidP="00302520">
      <w:r w:rsidRPr="00F34A0E">
        <w:t>Für die Fächer Kunst und Musik besteht die Möglichkeit, die im Mathematikunterricht erworbenen Kenntnisse in künstlerischen Bereichen zu vertiefen oder umzusetzen. Räumliche Darstellungen oder das Gestaltungselement der Symmetrie bieten künstlerisches Potential (UV 5.10,</w:t>
      </w:r>
      <w:r w:rsidR="006755A2">
        <w:t xml:space="preserve"> </w:t>
      </w:r>
      <w:r w:rsidRPr="00F34A0E">
        <w:t>UV 6.6, UV 6.10). Im Vorfeld zu Vorhaben 6.6 ist für das nächste Jahr ein Besuch der Kunstausstellung am Anfang des Schuljahres angedacht und muss zusammen mit dem Fach Kunst abgestimmt werden.</w:t>
      </w:r>
    </w:p>
    <w:p w14:paraId="60051BA3" w14:textId="3D9A3E30" w:rsidR="00F34A0E" w:rsidRPr="00F34A0E" w:rsidRDefault="00F34A0E" w:rsidP="00302520">
      <w:r w:rsidRPr="00F34A0E">
        <w:t xml:space="preserve">Mit den Kolleginnen und Kollegen der Fachgruppe Deutsch wurden Vereinbarungen zum Umgang mit dem Erlernen der Fachsprache und der damit verbundenen normgerechten Schreibung getroffen. Eine Abstimmung fachlicher Schwerpunkte bei der Entwicklung von Lesekompetenz und Schreibkompetenz wird an sinnvollen Stellen zunehmend </w:t>
      </w:r>
      <w:r w:rsidRPr="00F34A0E">
        <w:lastRenderedPageBreak/>
        <w:t>durchgeführt. So arbeiten die Fächer Deutsch und Mathematik mit einer gemeinsam entwickelten Lesestrategie, die jeweils fachspezifisch</w:t>
      </w:r>
      <w:r w:rsidR="006755A2">
        <w:t>e Elemente aufweist (UV 5.3, UV </w:t>
      </w:r>
      <w:r w:rsidRPr="00F34A0E">
        <w:t xml:space="preserve">5.8). Auch im Bereich des Argumentierens wird der grundlegende Aufbau von Argumentationsketten in </w:t>
      </w:r>
      <w:r w:rsidR="006755A2">
        <w:t>beiden Fächern thematisiert (UV </w:t>
      </w:r>
      <w:r w:rsidRPr="00F34A0E">
        <w:t xml:space="preserve">7.3). Darüber hinaus kooperieren die Fächer Mathematik und Deutsch bei der Durchführung einfacher Befragungen (UV 6.8) z.B. von Besuchern am Tag der offenen Tür. </w:t>
      </w:r>
    </w:p>
    <w:p w14:paraId="3F022DCE" w14:textId="77777777" w:rsidR="00F34A0E" w:rsidRPr="00F34A0E" w:rsidRDefault="00F34A0E" w:rsidP="00302520">
      <w:r w:rsidRPr="00F34A0E">
        <w:t>Die Abstimmungen zum MKR und zur Rahmenvorgabe Verbraucherbildung werden in diesem Schuljahr auf der Ebene der Fachkonferenzvorsitzenden erarbeitet und im sollen nächsten Schuljahr gemeinsam beschlossen werden.</w:t>
      </w:r>
    </w:p>
    <w:p w14:paraId="51A41FC3" w14:textId="77777777" w:rsidR="00F34A0E" w:rsidRPr="00F34A0E" w:rsidRDefault="00F34A0E" w:rsidP="00302520">
      <w:pPr>
        <w:pStyle w:val="berschrift3"/>
      </w:pPr>
      <w:r w:rsidRPr="00F34A0E">
        <w:t>Außerschulische Lernorte</w:t>
      </w:r>
    </w:p>
    <w:p w14:paraId="20635335" w14:textId="24351C31" w:rsidR="00F34A0E" w:rsidRPr="00F34A0E" w:rsidRDefault="00F34A0E" w:rsidP="00302520">
      <w:r w:rsidRPr="00F34A0E">
        <w:t xml:space="preserve">Der Mathematikunterricht ist in vielen Fällen auf reale oder realitätsnahe Kontexte bezogen. Dabei können außerschulische Lernorte, </w:t>
      </w:r>
      <w:r w:rsidR="00960EFC">
        <w:t>z.B.</w:t>
      </w:r>
      <w:r w:rsidRPr="00F34A0E">
        <w:t xml:space="preserve"> die symmetrischen Kirchenfenster oder Hinweistafeln für Hydranten, der Supermarkt (UV 9.5 „Gewinn und Verlust“), bereits in den unteren Jahrgangsstufen in der näheren Umgebung genutzt werden. An geeigneten Stellen können zunehmend komplexere Realsituationen untersucht werden </w:t>
      </w:r>
      <w:r w:rsidR="00960EFC">
        <w:t>z.B.</w:t>
      </w:r>
      <w:r w:rsidRPr="00F34A0E">
        <w:t xml:space="preserve"> eine konkrete Vermessung einer Landschaft (10.</w:t>
      </w:r>
      <w:r w:rsidR="000B489F">
        <w:t>3</w:t>
      </w:r>
      <w:r w:rsidRPr="00F34A0E">
        <w:t xml:space="preserve"> „Wie wird die Welt vermessen?“). Eine Absprache zwischen parallelen Klassen/Kursen und auch mit den Kolleginnen und Kollegen anderer Fächer ist vorgesehen.</w:t>
      </w:r>
    </w:p>
    <w:p w14:paraId="1D7BEA27" w14:textId="3AE28D77" w:rsidR="00F34A0E" w:rsidRPr="00F34A0E" w:rsidRDefault="00F34A0E" w:rsidP="00302520">
      <w:r w:rsidRPr="00F34A0E">
        <w:t>Im Rahmen eines kleinen Projektes ist geplant, am Ende der Jahrgangstufe 9 in kleinen Gruppen Bauwerke oder Details dieser Bauwerke (Brücken, Kirchen, Moschee</w:t>
      </w:r>
      <w:r w:rsidR="000B489F">
        <w:t>n</w:t>
      </w:r>
      <w:r w:rsidRPr="00F34A0E">
        <w:t xml:space="preserve">, </w:t>
      </w:r>
      <w:r w:rsidR="000B489F">
        <w:t xml:space="preserve">Synagogen, </w:t>
      </w:r>
      <w:r w:rsidRPr="00F34A0E">
        <w:t>altes Rathaus…) in der näheren Umgebung von den Schülerinnen und Schülern mithilfe mathematischer Funktionen zu modellieren und selbst gestellte Fragen zu beantworten. Neben den geometrischen Aspekten können alternativ Entwicklungen (Kapital, Weltbevölkerung) durch bekannte funktionale Zusammenhänge modelliert werden (UV 10.2 „Einführung in die Grundlagen der Exponentialfunktion“). Bei allen Modellierungen soll auch die Eignung der gewählten Modelle thematisiert werden.</w:t>
      </w:r>
    </w:p>
    <w:p w14:paraId="35D2A21A" w14:textId="77777777" w:rsidR="00F34A0E" w:rsidRPr="00F34A0E" w:rsidRDefault="00F34A0E" w:rsidP="00302520">
      <w:pPr>
        <w:pStyle w:val="berschrift3"/>
      </w:pPr>
      <w:r w:rsidRPr="00F34A0E">
        <w:t>Digitale Medien</w:t>
      </w:r>
    </w:p>
    <w:p w14:paraId="6CA1814E" w14:textId="40F8349D" w:rsidR="00F34A0E" w:rsidRPr="00F34A0E" w:rsidRDefault="00F34A0E" w:rsidP="00302520">
      <w:r w:rsidRPr="00F34A0E">
        <w:t>Die Fachgruppe Mathematik fokussiert die Arbeit mit digitalen Medien im Rahmen des schulischen Medienkonzepts und vor dem Hintergrund des Medienkompetenzrahmens der Schule. Dabei wird eine besondere Gewichtung auf die Chancen dynamischer Geometriesoftware/Funktionenplottern insbesondere für den Wechsel zwischen verschiedenen Darstellungen im Bereich der funktionalen Zusammenhänge gelegt. Tabellenkalkulationen finden im Bereich der Arithmetik zum systematischen Verständnis von Termen und Zusammenhängen ihre Anwendung und werden für das Darstellen von Diagrammen und das Aufdecken von verfälschenden Aussagen genutzt.</w:t>
      </w:r>
    </w:p>
    <w:p w14:paraId="0AEA8094" w14:textId="069F92C7" w:rsidR="00F34A0E" w:rsidRPr="00F34A0E" w:rsidRDefault="00F34A0E" w:rsidP="00302520">
      <w:r w:rsidRPr="00F34A0E">
        <w:t>Die Fachlehrkraft wählt U</w:t>
      </w:r>
      <w:r w:rsidR="000B489F">
        <w:t>nterrichtsvorhaben</w:t>
      </w:r>
      <w:r w:rsidRPr="00F34A0E">
        <w:t xml:space="preserve"> aus, dass mit den </w:t>
      </w:r>
      <w:r w:rsidR="000B489F">
        <w:t>Schülerinnen und Schüler</w:t>
      </w:r>
      <w:r w:rsidR="00556505">
        <w:t xml:space="preserve"> </w:t>
      </w:r>
      <w:r w:rsidRPr="00F34A0E">
        <w:t>sukzessive Kriterien zur Entscheidung über den Einsatz mathematischer Hilfsmittel und digitaler Mathematikwerkzeuge erarbeitet und angewandt werden. Die Arbeit mit Multirepräsentationssysteme</w:t>
      </w:r>
      <w:r w:rsidR="00E36D39">
        <w:t>n</w:t>
      </w:r>
      <w:r w:rsidRPr="00F34A0E">
        <w:t xml:space="preserve"> wird frühzeitig angebahnt, so dass die </w:t>
      </w:r>
      <w:r w:rsidR="000B489F">
        <w:t xml:space="preserve">Schülerinnen und Schüler </w:t>
      </w:r>
      <w:r w:rsidRPr="00F34A0E">
        <w:t xml:space="preserve">in der Lage sind, diese auch zur Gestaltung mathematischer Prozesse selbstständig einzusetzen. </w:t>
      </w:r>
    </w:p>
    <w:p w14:paraId="61536F2D" w14:textId="77777777" w:rsidR="00F34A0E" w:rsidRPr="00F34A0E" w:rsidRDefault="00F34A0E" w:rsidP="00302520">
      <w:r w:rsidRPr="00F34A0E">
        <w:lastRenderedPageBreak/>
        <w:t xml:space="preserve">Bei Recherchearbeiten baut die Fachgruppe auf dem Methodenkonzept auf und gibt insbesondere Hinweise auf die Qualität von Internetauftritten und Suchmaschinen für mathematisch relevante Inhalte. Im Rahmen eines Mathematik-AG-Projektes werden eigene erklärende Videos durch Schülerinnen und Schüler für das Fach Mathematik erstellt und entsprechend der Qualitätsmerkmale beurteilt und ggf. verbessert. </w:t>
      </w:r>
    </w:p>
    <w:p w14:paraId="58DD0124" w14:textId="77777777" w:rsidR="00F34A0E" w:rsidRPr="00F34A0E" w:rsidRDefault="00F34A0E" w:rsidP="00302520">
      <w:pPr>
        <w:pStyle w:val="berschrift3"/>
      </w:pPr>
      <w:r w:rsidRPr="00F34A0E">
        <w:t>Wettbewerbe</w:t>
      </w:r>
    </w:p>
    <w:p w14:paraId="31819C38" w14:textId="7DFE9006" w:rsidR="00F34A0E" w:rsidRPr="00F34A0E" w:rsidRDefault="00F34A0E" w:rsidP="00302520">
      <w:r w:rsidRPr="00F34A0E">
        <w:t>Für die Sekundarstufen I und II hat die Fachgruppe Mathematik eine regelmäßig stattfindende Arbeitsgemeinschaft</w:t>
      </w:r>
      <w:r w:rsidR="00556505">
        <w:t xml:space="preserve"> </w:t>
      </w:r>
      <w:r w:rsidRPr="00F34A0E">
        <w:t>zur Bearbeitung verschiedener Themen und Aufgaben aus vergangenen Känguru-Wettbewerben und geeigneten Mathematik-Olympiaden und für die Oberstufe den A-lympiaden eingerichtet. Sie dient insbesondere der Wettbewerbsvorbereitung. Die Teilnahme an den Wettbewerben wird den Schülerinnen und Schülern in Absprache mit der jeweiligen Stufenleitung ermöglicht und gefördert.</w:t>
      </w:r>
    </w:p>
    <w:p w14:paraId="5452D786" w14:textId="77777777" w:rsidR="00F34A0E" w:rsidRPr="00F34A0E" w:rsidRDefault="00F34A0E" w:rsidP="00302520">
      <w:pPr>
        <w:pStyle w:val="berschrift3"/>
      </w:pPr>
      <w:r w:rsidRPr="00F34A0E">
        <w:t>Projekttage</w:t>
      </w:r>
    </w:p>
    <w:p w14:paraId="5DA13ACC" w14:textId="28D4C540" w:rsidR="00E27668" w:rsidRPr="00F34A0E" w:rsidRDefault="00F34A0E" w:rsidP="00302520">
      <w:r w:rsidRPr="00F34A0E">
        <w:t xml:space="preserve">In der Regel </w:t>
      </w:r>
      <w:r w:rsidR="000B489F" w:rsidRPr="00F34A0E">
        <w:t xml:space="preserve">werden </w:t>
      </w:r>
      <w:r w:rsidRPr="00F34A0E">
        <w:t>alle zwei Jahre Projekttage durchgeführt. Die Fachkonferenz Mathematik bietet in diesem Zusammenhang mindestens zwei Projekte für Schülerinnen und Schüler der Sekundarstufe I und ein weiteres Projekt für die gymnasiale Oberstufe an.</w:t>
      </w:r>
    </w:p>
    <w:p w14:paraId="6C8B46A8" w14:textId="77777777" w:rsidR="00981D29" w:rsidRDefault="00981D29" w:rsidP="00981D29">
      <w:pPr>
        <w:pStyle w:val="berschrift1"/>
      </w:pPr>
      <w:bookmarkStart w:id="10" w:name="_Toc531939125"/>
      <w:r>
        <w:lastRenderedPageBreak/>
        <w:t>4</w:t>
      </w:r>
      <w:r>
        <w:tab/>
        <w:t>Qualitätssicherung und Evaluation</w:t>
      </w:r>
      <w:bookmarkEnd w:id="10"/>
      <w:r>
        <w:t xml:space="preserve"> </w:t>
      </w:r>
    </w:p>
    <w:p w14:paraId="36228BA6" w14:textId="77777777" w:rsidR="00AD7B18" w:rsidRPr="00AD7B18" w:rsidRDefault="00AD7B18" w:rsidP="00302520">
      <w:pPr>
        <w:pStyle w:val="Konstruktionshinweise"/>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14:paraId="11097F18" w14:textId="77777777" w:rsidR="00D15E4D" w:rsidRPr="008A5137" w:rsidRDefault="00D15E4D" w:rsidP="00D15E4D">
      <w:r w:rsidRPr="008A5137">
        <w:t xml:space="preserve">Die </w:t>
      </w:r>
      <w:r w:rsidRPr="0009534D">
        <w:t>Fachschaft</w:t>
      </w:r>
      <w:r w:rsidRPr="008A5137">
        <w:t xml:space="preserve"> Mathematik versteht sich als eine professionale Lerngemeinschaft (PLG) mit dem Ziel, den Unterricht an unserem </w:t>
      </w:r>
      <w:r w:rsidRPr="008A5137" w:rsidDel="00593679">
        <w:t xml:space="preserve">Gymnasium </w:t>
      </w:r>
      <w:r w:rsidRPr="008A5137">
        <w:t>zu verbessern und weiterzuentwickeln.</w:t>
      </w:r>
      <w:r w:rsidRPr="0009534D">
        <w:rPr>
          <w:rStyle w:val="Funotenzeichen"/>
        </w:rPr>
        <w:footnoteReference w:id="15"/>
      </w:r>
      <w:r w:rsidRPr="008A5137">
        <w:t xml:space="preserve"> </w:t>
      </w:r>
    </w:p>
    <w:p w14:paraId="482C9199" w14:textId="77777777" w:rsidR="003A6470" w:rsidRDefault="003A6470" w:rsidP="00302520">
      <w:pPr>
        <w:pStyle w:val="berschrift3"/>
      </w:pPr>
      <w:r>
        <w:t>Maßnahmen der fachlichen Qualitätssicherung:</w:t>
      </w:r>
    </w:p>
    <w:p w14:paraId="02A571B1" w14:textId="1ABC8E99" w:rsidR="00D15E4D" w:rsidRDefault="00D15E4D" w:rsidP="00D15E4D">
      <w:r>
        <w:t>Ein hohes Maß an Qualität wird durch eine zunehmende Parallelisierung des Unterrichts und einer aufbauenden Feedbackkultur gesichert. In den gemeinsamen Dienstbesprechungen der parallel unterrichtenden Lehrkräfte wird Raum geschaffen für den fachlichen und fachdidaktischen Austausch und für konkrete Absprachen über zu erreichende Ziele. Dazu dienen beispielsweise auch der regelmäßige Austausch über durchgeführte Unterrichtsvorhaben sowie die gemeinsame Konzeption von Unterrichtsmaterialien, welche hierdurch mehrfach erprobt und bezüglich ihrer Wirksamkeit beurteilt werden.</w:t>
      </w:r>
    </w:p>
    <w:p w14:paraId="200754CA" w14:textId="77777777" w:rsidR="00D15E4D" w:rsidRDefault="00D15E4D" w:rsidP="00D15E4D">
      <w:r>
        <w:t xml:space="preserve">Dabei prüft das Fachkollegium kontinuierlich, inwieweit die im schulinternen Lehrplan vereinbarten Maßnahmen zum Erreichen der im Kernlehrplan vorgegebenen Ziele geeignet sind. </w:t>
      </w:r>
    </w:p>
    <w:p w14:paraId="544C99C8" w14:textId="77777777" w:rsidR="00D15E4D" w:rsidRDefault="00D15E4D" w:rsidP="00D15E4D">
      <w:r>
        <w:t>Freiwillige kollegiale Hospitationen im Unterricht können zudem Anlass geben, den eigenen Unterricht mit anderen Augen zu betrachten. Aus den Dienstbesprechungen wird einmal pro Halbjahr in der Fachkonferenz berichtet.</w:t>
      </w:r>
    </w:p>
    <w:p w14:paraId="19B47AAE" w14:textId="77777777" w:rsidR="00D15E4D" w:rsidRDefault="00D15E4D" w:rsidP="00D15E4D">
      <w:r>
        <w:t xml:space="preserve">Alle Fachkollegen (ggf. auch die gesamte Fachschaft)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zentral digital zur Verfügung gestellt. </w:t>
      </w:r>
    </w:p>
    <w:p w14:paraId="3BD323B4" w14:textId="77777777" w:rsidR="00D15E4D" w:rsidRDefault="00D15E4D" w:rsidP="00D15E4D">
      <w:r>
        <w:t xml:space="preserve">Bis zum Ende des ersten Schulhalbjahres wird in jedem Jahrgang mindestens eine gemeinsam entwickelte Klassenarbeit parallel geschrieben und evaluiert. Anschließend werden die Erfahrungen ausgetauscht und die weitere Vorgehensweise abgesprochen. </w:t>
      </w:r>
    </w:p>
    <w:p w14:paraId="2E0D769A" w14:textId="081EFA30" w:rsidR="00D15E4D" w:rsidRDefault="00D15E4D" w:rsidP="00D15E4D">
      <w:r>
        <w:t xml:space="preserve">Darüber hinaus werden die Ergebnisse der Lernstanderhebungen in Klasse 8 (LSE 8) in der Fachkonferenz vorgestellt und von den parallel unterrichtenden Lehrkräften zur Überprüfung und Weiterentwicklung des Unterrichts aufbauend von der Jahrgangsstufe 5 genutzt. Weitergehende Diagnosen zu Beginn der Jahrgangstufen 5 und 7, sowie an der </w:t>
      </w:r>
      <w:r>
        <w:lastRenderedPageBreak/>
        <w:t xml:space="preserve">Schnittstelle zwischen Sekundarstufe I und II werden in Absprache mit den Kolleginnen und Kollegen eines Jahrgangs eingesetzt. Dazu </w:t>
      </w:r>
      <w:r w:rsidR="0055136E">
        <w:t xml:space="preserve">kann </w:t>
      </w:r>
      <w:r>
        <w:t xml:space="preserve">auf die Materialien aus </w:t>
      </w:r>
      <w:r w:rsidR="000B489F">
        <w:t xml:space="preserve">dem </w:t>
      </w:r>
      <w:r>
        <w:t>Projekt</w:t>
      </w:r>
      <w:r w:rsidR="00676921">
        <w:t xml:space="preserve"> </w:t>
      </w:r>
      <w:r w:rsidR="00C53AD6">
        <w:t>SINUS</w:t>
      </w:r>
      <w:r w:rsidR="00676921">
        <w:t>.NRW</w:t>
      </w:r>
      <w:r w:rsidR="0055136E">
        <w:rPr>
          <w:rStyle w:val="Funotenzeichen"/>
        </w:rPr>
        <w:footnoteReference w:id="16"/>
      </w:r>
      <w:r>
        <w:t xml:space="preserve"> zurückgegriffen werden. </w:t>
      </w:r>
    </w:p>
    <w:p w14:paraId="558BACFD" w14:textId="297D2859" w:rsidR="00D15E4D" w:rsidRDefault="000B489F" w:rsidP="00D15E4D">
      <w:r>
        <w:t>Für Vorbereitung auf die Zentralen Prüfungen 10 (ZP10) wird auf die frei zugänglichen Prüfungsaufgaben der letzten Jahre</w:t>
      </w:r>
      <w:r>
        <w:rPr>
          <w:rStyle w:val="Funotenzeichen"/>
        </w:rPr>
        <w:footnoteReference w:id="17"/>
      </w:r>
      <w:r>
        <w:t xml:space="preserve"> zurückgegriffen. </w:t>
      </w:r>
      <w:r w:rsidR="00FF2EBB">
        <w:t xml:space="preserve">Den Schülerinnen und Schülern wird der Zugang zu diesen Seiten ebenfalls ermöglicht. Viele Anregungen zur Gestaltung des Unterrichts sind in den </w:t>
      </w:r>
      <w:r w:rsidR="00AB5A4B">
        <w:t xml:space="preserve">jährlich erscheinenden </w:t>
      </w:r>
      <w:r w:rsidR="00FF2EBB">
        <w:t>Fachdidaktischen Rückmeldungen</w:t>
      </w:r>
      <w:r w:rsidR="00FF2EBB">
        <w:rPr>
          <w:rStyle w:val="Funotenzeichen"/>
        </w:rPr>
        <w:footnoteReference w:id="18"/>
      </w:r>
      <w:r w:rsidR="00FF2EBB">
        <w:t xml:space="preserve"> zu den Prüfungen </w:t>
      </w:r>
      <w:r w:rsidR="00AB5A4B">
        <w:t>enthalten</w:t>
      </w:r>
      <w:r w:rsidR="00FF2EBB">
        <w:t xml:space="preserve">. Diese werden im Rahmen der Fachgruppe Mathematik vorgestellt und als Anlass zu weiteren Unterrichtsentwicklung genommen. </w:t>
      </w:r>
    </w:p>
    <w:p w14:paraId="6A7844D8" w14:textId="60B85D99" w:rsidR="00D15E4D" w:rsidRDefault="00D15E4D" w:rsidP="00D15E4D">
      <w:r>
        <w:t xml:space="preserve">Feedback von Schülerinnen und Schülern wird als wichtige Informationsquelle zur Qualitätsentwicklung des Unterrichts angesehen. Sie sollen deshalb Gelegenheit bekommen, die Qualität des Unterrichts zu evaluieren. Dafür kann das Online-Angebot SEFU (Schüler als Experten </w:t>
      </w:r>
      <w:r w:rsidR="00AB5A4B">
        <w:t>für Unterricht) genutzt werden</w:t>
      </w:r>
      <w:r w:rsidR="00AB5A4B">
        <w:rPr>
          <w:rStyle w:val="Funotenzeichen"/>
        </w:rPr>
        <w:footnoteReference w:id="19"/>
      </w:r>
      <w:r>
        <w:t>.</w:t>
      </w:r>
    </w:p>
    <w:p w14:paraId="22F5F1A1" w14:textId="77777777" w:rsidR="00D15E4D" w:rsidRDefault="00D15E4D" w:rsidP="00302520">
      <w:pPr>
        <w:pStyle w:val="berschrift3"/>
      </w:pPr>
      <w:r>
        <w:t>Überarbeitungs- und Planungsprozess:</w:t>
      </w:r>
    </w:p>
    <w:p w14:paraId="50437B30" w14:textId="5FA4E5BC" w:rsidR="00D15E4D" w:rsidRDefault="00D15E4D" w:rsidP="00D15E4D">
      <w:r>
        <w:t>In der Fachkonferenz werden Möglichkeiten der Weiterentwicklung der Zielsetzungen und Methoden des Unterrichts angeregt, diskutiert und Veränderungen im schulinternen Curriculum abgestimmt.</w:t>
      </w:r>
      <w:r w:rsidR="00556505">
        <w:t xml:space="preserve"> </w:t>
      </w:r>
      <w:r>
        <w:t>Eine Evaluation erfolgt jährlich. In den Dienstbesprechungen der Fachgruppe zu Schuljahresbeginn werden die Erfahrungen des vorangehenden Schuljahres ausgewertet und diskutiert sowie eventuell notwendige Konsequenzen formuliert.</w:t>
      </w:r>
      <w:r w:rsidR="00556505">
        <w:t xml:space="preserve"> </w:t>
      </w:r>
      <w:r>
        <w:t>In den Jahrgangsstufenteams werden Änderungsvorschläge für den schulinternen Lehrplan vorgenommen, die im Rahmen der Fachkonferenzen abgestimmt werden. Insbesondere verständigen sie sich über alternative Materialien, Kontexte und die Zeitkontingente der einzelnen Unterrichtsvorhaben.</w:t>
      </w:r>
    </w:p>
    <w:p w14:paraId="47D9C823" w14:textId="0F914BDE" w:rsidR="00D15E4D" w:rsidRDefault="00D15E4D" w:rsidP="00D15E4D">
      <w:r>
        <w:t>Die Ergebnisse dienen der/dem Fachvorsitzenden zur Rückmeldung an die Schulleitung und u.a. an die</w:t>
      </w:r>
      <w:r w:rsidR="00FF2EBB">
        <w:t>/den</w:t>
      </w:r>
      <w:r>
        <w:t xml:space="preserve"> Fortbildungsbeauftragte</w:t>
      </w:r>
      <w:r w:rsidR="00FF2EBB">
        <w:t>/n</w:t>
      </w:r>
      <w:r>
        <w:t xml:space="preserve">, außerdem sollen wesentliche Tagesordnungspunkte und Beschlussvorlagen der Fachkonferenz daraus abgeleitet werden. Von der Fachgruppe Mathematik erkannte Fortbildungsnotwendigkeiten werden der Fortbildungskoordination benannt und entsprechende schulinterne Fortbildungen beantragt. </w:t>
      </w:r>
    </w:p>
    <w:p w14:paraId="08DFCF8B" w14:textId="77777777" w:rsidR="00D15E4D" w:rsidRDefault="00D15E4D" w:rsidP="00D15E4D">
      <w:r>
        <w:t xml:space="preserve">Weitergehende, insbesondere fachliche, fachdidaktische oder methodische Fortbildungen werden bedarfsgerecht von den Lehrkräften wahrgenommen. Die Inhalte der Fortbildung werden der Fachgruppe vorgestellt und gemeinsam zur Unterrichtsentwicklung genutzt. </w:t>
      </w:r>
    </w:p>
    <w:p w14:paraId="0D29BF65" w14:textId="77777777" w:rsidR="00D15E4D" w:rsidRDefault="00D15E4D" w:rsidP="00D15E4D">
      <w:r>
        <w:t xml:space="preserve">Um langfristig tragfähige und zielorientierte Strukturen der Zusammenarbeit in der Fachgruppe zu etablieren ist mit der Schulleitung abgestimmt, dass die Fachschaft </w:t>
      </w:r>
      <w:r>
        <w:lastRenderedPageBreak/>
        <w:t xml:space="preserve">Mathematik die Arbeit als PLG evaluiert und ggf. im kommenden Schuljahr ein pädagogischer Tag genutzt wird, um PLG in anderen Fachschaften zu etablieren. </w:t>
      </w:r>
    </w:p>
    <w:p w14:paraId="41A396ED" w14:textId="77777777" w:rsidR="00D15E4D" w:rsidRDefault="00D15E4D" w:rsidP="00302520">
      <w:pPr>
        <w:pStyle w:val="berschrift3"/>
      </w:pPr>
      <w:r>
        <w:t>Checkliste zur Evaluation</w:t>
      </w:r>
    </w:p>
    <w:p w14:paraId="3BE1E66D" w14:textId="77777777" w:rsidR="00D15E4D" w:rsidRDefault="00D15E4D" w:rsidP="00D15E4D">
      <w:r w:rsidRPr="00D15E4D">
        <w:rPr>
          <w:rStyle w:val="Hervorhebung"/>
        </w:rPr>
        <w:t>Zielsetzung</w:t>
      </w:r>
      <w:r>
        <w:t>: 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6451C5C0" w14:textId="77777777" w:rsidR="00D15E4D" w:rsidRDefault="00D15E4D" w:rsidP="00D15E4D">
      <w:r w:rsidRPr="00D15E4D">
        <w:rPr>
          <w:rStyle w:val="Hervorhebung"/>
        </w:rPr>
        <w:t>Prozess</w:t>
      </w:r>
      <w:r>
        <w:t>: Die Überprüfung erfolgt jährlich. Zu Schuljahresbeginn werden die Erfahrungen des vergangenen Schuljahres in der Fachkonferenz ausgetauscht, bewertet und eventuell notwendige Konsequenzen formuliert.</w:t>
      </w:r>
    </w:p>
    <w:p w14:paraId="6D40E970" w14:textId="301C5501" w:rsidR="003154BE" w:rsidRPr="00B55149" w:rsidRDefault="00D15E4D" w:rsidP="00D15E4D">
      <w:r>
        <w:t>Die Checkliste dient dazu, erkannte Stärken oder mögliche Probleme und einen entsprechenden Handlungsbedarf in der fachlichen Arbeit festzustellen und zu dokumentieren, Beschlüsse der Fachkonferenz zur Fachgruppenarbeit in übersichtlicher Form festzuhalten sowie die Durchführung und Terminierung der Beschlüsse zu kontrollieren und zu reflektieren. Die Liste wird als externe Datei regelmäßig überabeitet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27"/>
        <w:gridCol w:w="1287"/>
        <w:gridCol w:w="3017"/>
        <w:gridCol w:w="1798"/>
        <w:gridCol w:w="1230"/>
      </w:tblGrid>
      <w:tr w:rsidR="00614BC6" w:rsidRPr="00B743B8" w14:paraId="3E0F925C" w14:textId="77777777" w:rsidTr="00A1605A">
        <w:trPr>
          <w:cantSplit/>
          <w:tblHeader/>
        </w:trPr>
        <w:tc>
          <w:tcPr>
            <w:tcW w:w="1510" w:type="pct"/>
            <w:gridSpan w:val="2"/>
            <w:tcBorders>
              <w:bottom w:val="single" w:sz="12" w:space="0" w:color="auto"/>
              <w:right w:val="single" w:sz="12" w:space="0" w:color="auto"/>
            </w:tcBorders>
          </w:tcPr>
          <w:p w14:paraId="72F37DCA" w14:textId="5D79C2FE" w:rsidR="00614BC6" w:rsidRPr="00AB5A4B" w:rsidRDefault="001531F1" w:rsidP="00A1605A">
            <w:pPr>
              <w:pageBreakBefore/>
              <w:rPr>
                <w:rStyle w:val="Hervorhebung"/>
                <w:b/>
              </w:rPr>
            </w:pPr>
            <w:r w:rsidRPr="00AB5A4B">
              <w:rPr>
                <w:rStyle w:val="Hervorhebung"/>
                <w:b/>
              </w:rPr>
              <w:lastRenderedPageBreak/>
              <w:t>Handlungsfelder</w:t>
            </w:r>
          </w:p>
        </w:tc>
        <w:tc>
          <w:tcPr>
            <w:tcW w:w="1742" w:type="pct"/>
            <w:tcBorders>
              <w:left w:val="single" w:sz="12" w:space="0" w:color="auto"/>
              <w:bottom w:val="single" w:sz="12" w:space="0" w:color="auto"/>
            </w:tcBorders>
          </w:tcPr>
          <w:p w14:paraId="022D96FD" w14:textId="77777777" w:rsidR="00614BC6" w:rsidRPr="00AB5A4B" w:rsidRDefault="00614BC6" w:rsidP="00D15E4D">
            <w:pPr>
              <w:rPr>
                <w:rStyle w:val="Hervorhebung"/>
                <w:b/>
              </w:rPr>
            </w:pPr>
            <w:r w:rsidRPr="00AB5A4B">
              <w:rPr>
                <w:rStyle w:val="Hervorhebung"/>
                <w:b/>
              </w:rPr>
              <w:t>Handlungsbedarf</w:t>
            </w:r>
          </w:p>
        </w:tc>
        <w:tc>
          <w:tcPr>
            <w:tcW w:w="1038" w:type="pct"/>
            <w:tcBorders>
              <w:bottom w:val="single" w:sz="12" w:space="0" w:color="auto"/>
            </w:tcBorders>
          </w:tcPr>
          <w:p w14:paraId="70323BA9" w14:textId="222D4C34" w:rsidR="00614BC6" w:rsidRPr="00AB5A4B" w:rsidRDefault="00614BC6" w:rsidP="00D15E4D">
            <w:pPr>
              <w:rPr>
                <w:rStyle w:val="Hervorhebung"/>
                <w:b/>
              </w:rPr>
            </w:pPr>
            <w:r w:rsidRPr="00AB5A4B">
              <w:rPr>
                <w:rStyle w:val="Hervorhebung"/>
                <w:b/>
              </w:rPr>
              <w:t>Verantwort</w:t>
            </w:r>
            <w:r w:rsidR="00B55149" w:rsidRPr="00AB5A4B">
              <w:rPr>
                <w:rStyle w:val="Hervorhebung"/>
                <w:b/>
              </w:rPr>
              <w:t>lich</w:t>
            </w:r>
          </w:p>
        </w:tc>
        <w:tc>
          <w:tcPr>
            <w:tcW w:w="711" w:type="pct"/>
            <w:tcBorders>
              <w:bottom w:val="single" w:sz="12" w:space="0" w:color="auto"/>
            </w:tcBorders>
          </w:tcPr>
          <w:p w14:paraId="566D66DA" w14:textId="310FE01E" w:rsidR="00614BC6" w:rsidRPr="00AB5A4B" w:rsidRDefault="00614BC6" w:rsidP="00D15E4D">
            <w:pPr>
              <w:rPr>
                <w:rStyle w:val="Hervorhebung"/>
                <w:b/>
              </w:rPr>
            </w:pPr>
            <w:r w:rsidRPr="00AB5A4B">
              <w:rPr>
                <w:rStyle w:val="Hervorhebung"/>
                <w:b/>
              </w:rPr>
              <w:t>Zu erledigen bis</w:t>
            </w:r>
          </w:p>
        </w:tc>
      </w:tr>
      <w:tr w:rsidR="00614BC6" w:rsidRPr="00B743B8" w14:paraId="1EC1F2BD" w14:textId="77777777" w:rsidTr="00A1605A">
        <w:trPr>
          <w:cantSplit/>
          <w:tblHeader/>
        </w:trPr>
        <w:tc>
          <w:tcPr>
            <w:tcW w:w="1510" w:type="pct"/>
            <w:gridSpan w:val="2"/>
            <w:tcBorders>
              <w:top w:val="single" w:sz="12" w:space="0" w:color="auto"/>
              <w:right w:val="single" w:sz="12" w:space="0" w:color="auto"/>
            </w:tcBorders>
            <w:shd w:val="clear" w:color="auto" w:fill="D9D9D9"/>
          </w:tcPr>
          <w:p w14:paraId="766EB31A" w14:textId="77777777" w:rsidR="00614BC6" w:rsidRPr="00D15E4D" w:rsidRDefault="00614BC6" w:rsidP="00D15E4D">
            <w:pPr>
              <w:rPr>
                <w:i/>
              </w:rPr>
            </w:pPr>
            <w:r w:rsidRPr="00D15E4D">
              <w:rPr>
                <w:i/>
              </w:rPr>
              <w:t>Ressourcen</w:t>
            </w:r>
          </w:p>
        </w:tc>
        <w:tc>
          <w:tcPr>
            <w:tcW w:w="1742" w:type="pct"/>
            <w:tcBorders>
              <w:top w:val="single" w:sz="12" w:space="0" w:color="auto"/>
              <w:left w:val="single" w:sz="12" w:space="0" w:color="auto"/>
            </w:tcBorders>
            <w:shd w:val="clear" w:color="auto" w:fill="D9D9D9"/>
          </w:tcPr>
          <w:p w14:paraId="0FD9EAED" w14:textId="77777777" w:rsidR="00614BC6" w:rsidRPr="00D15E4D" w:rsidRDefault="00614BC6" w:rsidP="00D15E4D">
            <w:pPr>
              <w:rPr>
                <w:i/>
              </w:rPr>
            </w:pPr>
          </w:p>
        </w:tc>
        <w:tc>
          <w:tcPr>
            <w:tcW w:w="1038" w:type="pct"/>
            <w:tcBorders>
              <w:top w:val="single" w:sz="12" w:space="0" w:color="auto"/>
            </w:tcBorders>
            <w:shd w:val="clear" w:color="auto" w:fill="D9D9D9"/>
          </w:tcPr>
          <w:p w14:paraId="112C65BA" w14:textId="77777777" w:rsidR="00614BC6" w:rsidRPr="00D15E4D" w:rsidRDefault="00614BC6" w:rsidP="00D15E4D">
            <w:pPr>
              <w:rPr>
                <w:i/>
              </w:rPr>
            </w:pPr>
          </w:p>
        </w:tc>
        <w:tc>
          <w:tcPr>
            <w:tcW w:w="711" w:type="pct"/>
            <w:tcBorders>
              <w:top w:val="single" w:sz="12" w:space="0" w:color="auto"/>
            </w:tcBorders>
            <w:shd w:val="clear" w:color="auto" w:fill="D9D9D9"/>
          </w:tcPr>
          <w:p w14:paraId="6F47562D" w14:textId="77777777" w:rsidR="00614BC6" w:rsidRPr="00D15E4D" w:rsidRDefault="00614BC6" w:rsidP="00D15E4D">
            <w:pPr>
              <w:rPr>
                <w:i/>
              </w:rPr>
            </w:pPr>
          </w:p>
        </w:tc>
      </w:tr>
      <w:tr w:rsidR="00614BC6" w:rsidRPr="00B743B8" w14:paraId="32903B40" w14:textId="77777777" w:rsidTr="00A1605A">
        <w:trPr>
          <w:cantSplit/>
          <w:tblHeader/>
        </w:trPr>
        <w:tc>
          <w:tcPr>
            <w:tcW w:w="767" w:type="pct"/>
            <w:vMerge w:val="restart"/>
            <w:shd w:val="clear" w:color="auto" w:fill="auto"/>
          </w:tcPr>
          <w:p w14:paraId="1189EFD7" w14:textId="77777777" w:rsidR="00614BC6" w:rsidRPr="00B743B8" w:rsidRDefault="00614BC6" w:rsidP="00A27894">
            <w:pPr>
              <w:rPr>
                <w:rFonts w:cs="Arial"/>
              </w:rPr>
            </w:pPr>
            <w:r w:rsidRPr="00B743B8">
              <w:rPr>
                <w:rFonts w:cs="Arial"/>
              </w:rPr>
              <w:t>räumlich</w:t>
            </w:r>
          </w:p>
        </w:tc>
        <w:tc>
          <w:tcPr>
            <w:tcW w:w="743" w:type="pct"/>
            <w:tcBorders>
              <w:right w:val="single" w:sz="12" w:space="0" w:color="auto"/>
            </w:tcBorders>
            <w:shd w:val="clear" w:color="auto" w:fill="auto"/>
          </w:tcPr>
          <w:p w14:paraId="73C2C0E7" w14:textId="39E99BE3" w:rsidR="00614BC6" w:rsidRPr="00B743B8" w:rsidRDefault="00581A07" w:rsidP="00A27894">
            <w:pPr>
              <w:pStyle w:val="bersichtsraster"/>
            </w:pPr>
            <w:r>
              <w:t>Unterrichts-rä</w:t>
            </w:r>
            <w:r w:rsidR="00614BC6" w:rsidRPr="00B743B8">
              <w:t>um</w:t>
            </w:r>
            <w:r>
              <w:t>e</w:t>
            </w:r>
          </w:p>
        </w:tc>
        <w:tc>
          <w:tcPr>
            <w:tcW w:w="1742" w:type="pct"/>
            <w:tcBorders>
              <w:left w:val="single" w:sz="12" w:space="0" w:color="auto"/>
            </w:tcBorders>
          </w:tcPr>
          <w:p w14:paraId="116F47CB" w14:textId="77777777" w:rsidR="00614BC6" w:rsidRPr="00B743B8" w:rsidRDefault="00614BC6" w:rsidP="00A27894">
            <w:pPr>
              <w:pStyle w:val="bersichtsraster"/>
            </w:pPr>
          </w:p>
        </w:tc>
        <w:tc>
          <w:tcPr>
            <w:tcW w:w="1038" w:type="pct"/>
          </w:tcPr>
          <w:p w14:paraId="34EEF2AB" w14:textId="77777777" w:rsidR="00614BC6" w:rsidRPr="00B743B8" w:rsidRDefault="00614BC6" w:rsidP="00A27894">
            <w:pPr>
              <w:pStyle w:val="bersichtsraster"/>
            </w:pPr>
          </w:p>
        </w:tc>
        <w:tc>
          <w:tcPr>
            <w:tcW w:w="711" w:type="pct"/>
          </w:tcPr>
          <w:p w14:paraId="4DE057AC" w14:textId="77777777" w:rsidR="00614BC6" w:rsidRPr="00B743B8" w:rsidRDefault="00614BC6" w:rsidP="00A27894">
            <w:pPr>
              <w:pStyle w:val="bersichtsraster"/>
            </w:pPr>
          </w:p>
        </w:tc>
      </w:tr>
      <w:tr w:rsidR="00614BC6" w:rsidRPr="00B743B8" w14:paraId="2ED04B7F" w14:textId="77777777" w:rsidTr="00A1605A">
        <w:trPr>
          <w:cantSplit/>
          <w:tblHeader/>
        </w:trPr>
        <w:tc>
          <w:tcPr>
            <w:tcW w:w="767" w:type="pct"/>
            <w:vMerge/>
            <w:shd w:val="clear" w:color="auto" w:fill="auto"/>
          </w:tcPr>
          <w:p w14:paraId="623DD0F4"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7885FE26" w14:textId="77777777" w:rsidR="00614BC6" w:rsidRPr="00B743B8" w:rsidRDefault="00614BC6" w:rsidP="00A27894">
            <w:pPr>
              <w:pStyle w:val="bersichtsraster"/>
            </w:pPr>
            <w:r w:rsidRPr="00B743B8">
              <w:t>Bibliothek</w:t>
            </w:r>
          </w:p>
        </w:tc>
        <w:tc>
          <w:tcPr>
            <w:tcW w:w="1742" w:type="pct"/>
            <w:tcBorders>
              <w:left w:val="single" w:sz="12" w:space="0" w:color="auto"/>
            </w:tcBorders>
          </w:tcPr>
          <w:p w14:paraId="4773EC05" w14:textId="77777777" w:rsidR="00614BC6" w:rsidRPr="00B743B8" w:rsidRDefault="00614BC6" w:rsidP="00A27894">
            <w:pPr>
              <w:pStyle w:val="bersichtsraster"/>
            </w:pPr>
          </w:p>
        </w:tc>
        <w:tc>
          <w:tcPr>
            <w:tcW w:w="1038" w:type="pct"/>
          </w:tcPr>
          <w:p w14:paraId="357A71CF" w14:textId="77777777" w:rsidR="00614BC6" w:rsidRPr="00B743B8" w:rsidRDefault="00614BC6" w:rsidP="00A27894">
            <w:pPr>
              <w:pStyle w:val="bersichtsraster"/>
            </w:pPr>
          </w:p>
        </w:tc>
        <w:tc>
          <w:tcPr>
            <w:tcW w:w="711" w:type="pct"/>
          </w:tcPr>
          <w:p w14:paraId="356CED17" w14:textId="77777777" w:rsidR="00614BC6" w:rsidRPr="00B743B8" w:rsidRDefault="00614BC6" w:rsidP="00A27894">
            <w:pPr>
              <w:pStyle w:val="bersichtsraster"/>
            </w:pPr>
          </w:p>
        </w:tc>
      </w:tr>
      <w:tr w:rsidR="00614BC6" w:rsidRPr="00B743B8" w14:paraId="094237E3" w14:textId="77777777" w:rsidTr="00A1605A">
        <w:trPr>
          <w:cantSplit/>
          <w:tblHeader/>
        </w:trPr>
        <w:tc>
          <w:tcPr>
            <w:tcW w:w="767" w:type="pct"/>
            <w:vMerge/>
            <w:shd w:val="clear" w:color="auto" w:fill="auto"/>
          </w:tcPr>
          <w:p w14:paraId="07ED0D33"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2C200AA3" w14:textId="77777777" w:rsidR="00614BC6" w:rsidRPr="00B743B8" w:rsidRDefault="00614BC6" w:rsidP="00A27894">
            <w:pPr>
              <w:pStyle w:val="bersichtsraster"/>
            </w:pPr>
            <w:r w:rsidRPr="00B743B8">
              <w:t>Computerraum</w:t>
            </w:r>
          </w:p>
        </w:tc>
        <w:tc>
          <w:tcPr>
            <w:tcW w:w="1742" w:type="pct"/>
            <w:tcBorders>
              <w:left w:val="single" w:sz="12" w:space="0" w:color="auto"/>
            </w:tcBorders>
          </w:tcPr>
          <w:p w14:paraId="6444D007" w14:textId="77777777" w:rsidR="00614BC6" w:rsidRPr="00B743B8" w:rsidRDefault="00614BC6" w:rsidP="00A27894">
            <w:pPr>
              <w:pStyle w:val="bersichtsraster"/>
            </w:pPr>
          </w:p>
        </w:tc>
        <w:tc>
          <w:tcPr>
            <w:tcW w:w="1038" w:type="pct"/>
          </w:tcPr>
          <w:p w14:paraId="3792B763" w14:textId="77777777" w:rsidR="00614BC6" w:rsidRPr="00B743B8" w:rsidRDefault="00614BC6" w:rsidP="00A27894">
            <w:pPr>
              <w:pStyle w:val="bersichtsraster"/>
            </w:pPr>
          </w:p>
        </w:tc>
        <w:tc>
          <w:tcPr>
            <w:tcW w:w="711" w:type="pct"/>
          </w:tcPr>
          <w:p w14:paraId="12921527" w14:textId="77777777" w:rsidR="00614BC6" w:rsidRPr="00B743B8" w:rsidRDefault="00614BC6" w:rsidP="00A27894">
            <w:pPr>
              <w:pStyle w:val="bersichtsraster"/>
            </w:pPr>
          </w:p>
        </w:tc>
      </w:tr>
      <w:tr w:rsidR="00614BC6" w:rsidRPr="00B743B8" w14:paraId="42D41468" w14:textId="77777777" w:rsidTr="00A1605A">
        <w:trPr>
          <w:cantSplit/>
          <w:tblHeader/>
        </w:trPr>
        <w:tc>
          <w:tcPr>
            <w:tcW w:w="767" w:type="pct"/>
            <w:vMerge/>
            <w:shd w:val="clear" w:color="auto" w:fill="auto"/>
          </w:tcPr>
          <w:p w14:paraId="4C66B437"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1B1C7707" w14:textId="77777777" w:rsidR="00614BC6" w:rsidRPr="00B743B8" w:rsidRDefault="00614BC6" w:rsidP="00A27894">
            <w:pPr>
              <w:pStyle w:val="bersichtsraster"/>
            </w:pPr>
            <w:r>
              <w:t>Raum für Fachteamarbeit</w:t>
            </w:r>
          </w:p>
        </w:tc>
        <w:tc>
          <w:tcPr>
            <w:tcW w:w="1742" w:type="pct"/>
            <w:tcBorders>
              <w:left w:val="single" w:sz="12" w:space="0" w:color="auto"/>
            </w:tcBorders>
          </w:tcPr>
          <w:p w14:paraId="2E0F013D" w14:textId="77777777" w:rsidR="00614BC6" w:rsidRPr="00B743B8" w:rsidRDefault="00614BC6" w:rsidP="00A27894">
            <w:pPr>
              <w:pStyle w:val="bersichtsraster"/>
            </w:pPr>
          </w:p>
        </w:tc>
        <w:tc>
          <w:tcPr>
            <w:tcW w:w="1038" w:type="pct"/>
          </w:tcPr>
          <w:p w14:paraId="3179A9BA" w14:textId="77777777" w:rsidR="00614BC6" w:rsidRPr="00B743B8" w:rsidRDefault="00614BC6" w:rsidP="00A27894">
            <w:pPr>
              <w:pStyle w:val="bersichtsraster"/>
            </w:pPr>
          </w:p>
        </w:tc>
        <w:tc>
          <w:tcPr>
            <w:tcW w:w="711" w:type="pct"/>
          </w:tcPr>
          <w:p w14:paraId="23710B88" w14:textId="77777777" w:rsidR="00614BC6" w:rsidRPr="00B743B8" w:rsidRDefault="00614BC6" w:rsidP="00A27894">
            <w:pPr>
              <w:pStyle w:val="bersichtsraster"/>
            </w:pPr>
          </w:p>
        </w:tc>
      </w:tr>
      <w:tr w:rsidR="00614BC6" w:rsidRPr="00B743B8" w14:paraId="77E64767" w14:textId="77777777" w:rsidTr="00A1605A">
        <w:trPr>
          <w:cantSplit/>
          <w:tblHeader/>
        </w:trPr>
        <w:tc>
          <w:tcPr>
            <w:tcW w:w="767" w:type="pct"/>
            <w:vMerge/>
            <w:shd w:val="clear" w:color="auto" w:fill="auto"/>
          </w:tcPr>
          <w:p w14:paraId="5D1FB5DE"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2490E88E" w14:textId="77777777" w:rsidR="00614BC6" w:rsidRPr="00B743B8" w:rsidRDefault="00614BC6" w:rsidP="00A27894">
            <w:pPr>
              <w:pStyle w:val="bersichtsraster"/>
            </w:pPr>
            <w:r w:rsidRPr="00B743B8">
              <w:t>…</w:t>
            </w:r>
          </w:p>
        </w:tc>
        <w:tc>
          <w:tcPr>
            <w:tcW w:w="1742" w:type="pct"/>
            <w:tcBorders>
              <w:left w:val="single" w:sz="12" w:space="0" w:color="auto"/>
            </w:tcBorders>
          </w:tcPr>
          <w:p w14:paraId="6636606E" w14:textId="77777777" w:rsidR="00614BC6" w:rsidRPr="00B743B8" w:rsidRDefault="00614BC6" w:rsidP="00A27894">
            <w:pPr>
              <w:pStyle w:val="bersichtsraster"/>
            </w:pPr>
          </w:p>
        </w:tc>
        <w:tc>
          <w:tcPr>
            <w:tcW w:w="1038" w:type="pct"/>
          </w:tcPr>
          <w:p w14:paraId="5AB42993" w14:textId="77777777" w:rsidR="00614BC6" w:rsidRPr="00B743B8" w:rsidRDefault="00614BC6" w:rsidP="00A27894">
            <w:pPr>
              <w:pStyle w:val="bersichtsraster"/>
            </w:pPr>
          </w:p>
        </w:tc>
        <w:tc>
          <w:tcPr>
            <w:tcW w:w="711" w:type="pct"/>
          </w:tcPr>
          <w:p w14:paraId="4CABDA66" w14:textId="77777777" w:rsidR="00614BC6" w:rsidRPr="00B743B8" w:rsidRDefault="00614BC6" w:rsidP="00A27894">
            <w:pPr>
              <w:pStyle w:val="bersichtsraster"/>
            </w:pPr>
          </w:p>
        </w:tc>
      </w:tr>
      <w:tr w:rsidR="00614BC6" w:rsidRPr="00B743B8" w14:paraId="7F730951" w14:textId="77777777" w:rsidTr="00A1605A">
        <w:trPr>
          <w:cantSplit/>
          <w:tblHeader/>
        </w:trPr>
        <w:tc>
          <w:tcPr>
            <w:tcW w:w="767" w:type="pct"/>
            <w:vMerge w:val="restart"/>
            <w:shd w:val="clear" w:color="auto" w:fill="auto"/>
          </w:tcPr>
          <w:p w14:paraId="584E3E24" w14:textId="77777777" w:rsidR="00614BC6" w:rsidRPr="00B743B8" w:rsidRDefault="00614BC6" w:rsidP="00A27894">
            <w:pPr>
              <w:rPr>
                <w:rFonts w:cs="Arial"/>
              </w:rPr>
            </w:pPr>
            <w:r w:rsidRPr="00B743B8">
              <w:rPr>
                <w:rFonts w:cs="Arial"/>
              </w:rPr>
              <w:t>materiell/</w:t>
            </w:r>
          </w:p>
          <w:p w14:paraId="4CB2D181" w14:textId="77777777" w:rsidR="00614BC6" w:rsidRPr="00B743B8" w:rsidRDefault="00614BC6" w:rsidP="00A27894">
            <w:pPr>
              <w:rPr>
                <w:rFonts w:cs="Arial"/>
              </w:rPr>
            </w:pPr>
            <w:r w:rsidRPr="00B743B8">
              <w:rPr>
                <w:rFonts w:cs="Arial"/>
              </w:rPr>
              <w:t>sachlich</w:t>
            </w:r>
          </w:p>
        </w:tc>
        <w:tc>
          <w:tcPr>
            <w:tcW w:w="743" w:type="pct"/>
            <w:tcBorders>
              <w:right w:val="single" w:sz="12" w:space="0" w:color="auto"/>
            </w:tcBorders>
            <w:shd w:val="clear" w:color="auto" w:fill="auto"/>
          </w:tcPr>
          <w:p w14:paraId="031C2752" w14:textId="77777777" w:rsidR="00614BC6" w:rsidRPr="00B743B8" w:rsidRDefault="00614BC6" w:rsidP="00A27894">
            <w:pPr>
              <w:pStyle w:val="bersichtsraster"/>
            </w:pPr>
            <w:r w:rsidRPr="00B743B8">
              <w:t>Lehrwerke</w:t>
            </w:r>
          </w:p>
        </w:tc>
        <w:tc>
          <w:tcPr>
            <w:tcW w:w="1742" w:type="pct"/>
            <w:tcBorders>
              <w:left w:val="single" w:sz="12" w:space="0" w:color="auto"/>
            </w:tcBorders>
          </w:tcPr>
          <w:p w14:paraId="6A1D2604" w14:textId="77777777" w:rsidR="00614BC6" w:rsidRPr="00B743B8" w:rsidRDefault="00614BC6" w:rsidP="00A27894">
            <w:pPr>
              <w:pStyle w:val="bersichtsraster"/>
            </w:pPr>
          </w:p>
        </w:tc>
        <w:tc>
          <w:tcPr>
            <w:tcW w:w="1038" w:type="pct"/>
          </w:tcPr>
          <w:p w14:paraId="1FEF0C8D" w14:textId="77777777" w:rsidR="00614BC6" w:rsidRPr="00B743B8" w:rsidRDefault="00614BC6" w:rsidP="00A27894">
            <w:pPr>
              <w:pStyle w:val="bersichtsraster"/>
            </w:pPr>
          </w:p>
        </w:tc>
        <w:tc>
          <w:tcPr>
            <w:tcW w:w="711" w:type="pct"/>
          </w:tcPr>
          <w:p w14:paraId="30C1374B" w14:textId="77777777" w:rsidR="00614BC6" w:rsidRPr="00B743B8" w:rsidRDefault="00614BC6" w:rsidP="00A27894">
            <w:pPr>
              <w:pStyle w:val="bersichtsraster"/>
            </w:pPr>
          </w:p>
        </w:tc>
      </w:tr>
      <w:tr w:rsidR="00614BC6" w:rsidRPr="00B743B8" w14:paraId="62D2857B" w14:textId="77777777" w:rsidTr="00A1605A">
        <w:trPr>
          <w:cantSplit/>
          <w:tblHeader/>
        </w:trPr>
        <w:tc>
          <w:tcPr>
            <w:tcW w:w="767" w:type="pct"/>
            <w:vMerge/>
            <w:shd w:val="clear" w:color="auto" w:fill="auto"/>
          </w:tcPr>
          <w:p w14:paraId="7B3956CB"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61C39903" w14:textId="77777777" w:rsidR="00614BC6" w:rsidRPr="00B743B8" w:rsidRDefault="00614BC6" w:rsidP="00A27894">
            <w:pPr>
              <w:pStyle w:val="bersichtsraster"/>
            </w:pPr>
            <w:r w:rsidRPr="00B743B8">
              <w:t>Fachzeitschriften</w:t>
            </w:r>
          </w:p>
        </w:tc>
        <w:tc>
          <w:tcPr>
            <w:tcW w:w="1742" w:type="pct"/>
            <w:tcBorders>
              <w:left w:val="single" w:sz="12" w:space="0" w:color="auto"/>
            </w:tcBorders>
          </w:tcPr>
          <w:p w14:paraId="27D1FE41" w14:textId="77777777" w:rsidR="00614BC6" w:rsidRPr="00B743B8" w:rsidRDefault="00614BC6" w:rsidP="00A27894">
            <w:pPr>
              <w:pStyle w:val="bersichtsraster"/>
            </w:pPr>
          </w:p>
        </w:tc>
        <w:tc>
          <w:tcPr>
            <w:tcW w:w="1038" w:type="pct"/>
          </w:tcPr>
          <w:p w14:paraId="17F6016A" w14:textId="77777777" w:rsidR="00614BC6" w:rsidRPr="00B743B8" w:rsidRDefault="00614BC6" w:rsidP="00A27894">
            <w:pPr>
              <w:pStyle w:val="bersichtsraster"/>
            </w:pPr>
          </w:p>
        </w:tc>
        <w:tc>
          <w:tcPr>
            <w:tcW w:w="711" w:type="pct"/>
          </w:tcPr>
          <w:p w14:paraId="53A101E5" w14:textId="77777777" w:rsidR="00614BC6" w:rsidRPr="00B743B8" w:rsidRDefault="00614BC6" w:rsidP="00A27894">
            <w:pPr>
              <w:pStyle w:val="bersichtsraster"/>
            </w:pPr>
          </w:p>
        </w:tc>
      </w:tr>
      <w:tr w:rsidR="00614BC6" w:rsidRPr="00B743B8" w14:paraId="411AD6AD" w14:textId="77777777" w:rsidTr="00A1605A">
        <w:trPr>
          <w:cantSplit/>
          <w:tblHeader/>
        </w:trPr>
        <w:tc>
          <w:tcPr>
            <w:tcW w:w="767" w:type="pct"/>
            <w:vMerge/>
            <w:shd w:val="clear" w:color="auto" w:fill="auto"/>
          </w:tcPr>
          <w:p w14:paraId="4157B0FA"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5C2D32DF" w14:textId="1605ECCD" w:rsidR="00614BC6" w:rsidRPr="00B743B8" w:rsidRDefault="00614BC6" w:rsidP="00A27894">
            <w:pPr>
              <w:pStyle w:val="bersichtsraster"/>
            </w:pPr>
            <w:r>
              <w:t>Geräte/ Medien</w:t>
            </w:r>
          </w:p>
        </w:tc>
        <w:tc>
          <w:tcPr>
            <w:tcW w:w="1742" w:type="pct"/>
            <w:tcBorders>
              <w:left w:val="single" w:sz="12" w:space="0" w:color="auto"/>
            </w:tcBorders>
          </w:tcPr>
          <w:p w14:paraId="4D057CDD" w14:textId="77777777" w:rsidR="00614BC6" w:rsidRPr="00B743B8" w:rsidRDefault="00614BC6" w:rsidP="00A27894">
            <w:pPr>
              <w:pStyle w:val="bersichtsraster"/>
            </w:pPr>
          </w:p>
        </w:tc>
        <w:tc>
          <w:tcPr>
            <w:tcW w:w="1038" w:type="pct"/>
          </w:tcPr>
          <w:p w14:paraId="5604E197" w14:textId="77777777" w:rsidR="00614BC6" w:rsidRPr="00B743B8" w:rsidRDefault="00614BC6" w:rsidP="00A27894">
            <w:pPr>
              <w:pStyle w:val="bersichtsraster"/>
            </w:pPr>
          </w:p>
        </w:tc>
        <w:tc>
          <w:tcPr>
            <w:tcW w:w="711" w:type="pct"/>
          </w:tcPr>
          <w:p w14:paraId="144F4BC7" w14:textId="77777777" w:rsidR="00614BC6" w:rsidRPr="00B743B8" w:rsidRDefault="00614BC6" w:rsidP="00A27894">
            <w:pPr>
              <w:pStyle w:val="bersichtsraster"/>
            </w:pPr>
          </w:p>
        </w:tc>
      </w:tr>
      <w:tr w:rsidR="00614BC6" w:rsidRPr="00B743B8" w14:paraId="76FD8D2F" w14:textId="77777777" w:rsidTr="00A1605A">
        <w:trPr>
          <w:cantSplit/>
          <w:tblHeader/>
        </w:trPr>
        <w:tc>
          <w:tcPr>
            <w:tcW w:w="767" w:type="pct"/>
            <w:vMerge/>
            <w:tcBorders>
              <w:bottom w:val="single" w:sz="4" w:space="0" w:color="auto"/>
            </w:tcBorders>
            <w:shd w:val="clear" w:color="auto" w:fill="auto"/>
          </w:tcPr>
          <w:p w14:paraId="3DAA8C54" w14:textId="77777777" w:rsidR="00614BC6" w:rsidRPr="00B743B8" w:rsidRDefault="00614BC6" w:rsidP="00A27894">
            <w:pPr>
              <w:rPr>
                <w:rFonts w:cs="Arial"/>
              </w:rPr>
            </w:pPr>
          </w:p>
        </w:tc>
        <w:tc>
          <w:tcPr>
            <w:tcW w:w="743" w:type="pct"/>
            <w:tcBorders>
              <w:bottom w:val="single" w:sz="4" w:space="0" w:color="auto"/>
              <w:right w:val="single" w:sz="12" w:space="0" w:color="auto"/>
            </w:tcBorders>
            <w:shd w:val="clear" w:color="auto" w:fill="auto"/>
          </w:tcPr>
          <w:p w14:paraId="52D6586B" w14:textId="77777777" w:rsidR="00614BC6" w:rsidRPr="00B743B8" w:rsidRDefault="00614BC6" w:rsidP="00A27894">
            <w:pPr>
              <w:pStyle w:val="bersichtsraster"/>
            </w:pPr>
            <w:r w:rsidRPr="00B743B8">
              <w:t>…</w:t>
            </w:r>
          </w:p>
        </w:tc>
        <w:tc>
          <w:tcPr>
            <w:tcW w:w="1742" w:type="pct"/>
            <w:tcBorders>
              <w:left w:val="single" w:sz="12" w:space="0" w:color="auto"/>
              <w:bottom w:val="single" w:sz="4" w:space="0" w:color="auto"/>
            </w:tcBorders>
          </w:tcPr>
          <w:p w14:paraId="040ADBEA" w14:textId="77777777" w:rsidR="00614BC6" w:rsidRPr="00B743B8" w:rsidRDefault="00614BC6" w:rsidP="00A27894">
            <w:pPr>
              <w:pStyle w:val="bersichtsraster"/>
            </w:pPr>
          </w:p>
        </w:tc>
        <w:tc>
          <w:tcPr>
            <w:tcW w:w="1038" w:type="pct"/>
            <w:tcBorders>
              <w:bottom w:val="single" w:sz="4" w:space="0" w:color="auto"/>
            </w:tcBorders>
          </w:tcPr>
          <w:p w14:paraId="26034206" w14:textId="77777777" w:rsidR="00614BC6" w:rsidRPr="00B743B8" w:rsidRDefault="00614BC6" w:rsidP="00A27894">
            <w:pPr>
              <w:pStyle w:val="bersichtsraster"/>
            </w:pPr>
          </w:p>
        </w:tc>
        <w:tc>
          <w:tcPr>
            <w:tcW w:w="711" w:type="pct"/>
            <w:tcBorders>
              <w:bottom w:val="single" w:sz="4" w:space="0" w:color="auto"/>
            </w:tcBorders>
          </w:tcPr>
          <w:p w14:paraId="6608B466" w14:textId="77777777" w:rsidR="00614BC6" w:rsidRPr="00B743B8" w:rsidRDefault="00614BC6" w:rsidP="00A27894">
            <w:pPr>
              <w:pStyle w:val="bersichtsraster"/>
            </w:pPr>
          </w:p>
        </w:tc>
      </w:tr>
      <w:tr w:rsidR="00614BC6" w:rsidRPr="00B743B8" w14:paraId="4C855086" w14:textId="77777777" w:rsidTr="00A1605A">
        <w:trPr>
          <w:cantSplit/>
          <w:tblHeader/>
        </w:trPr>
        <w:tc>
          <w:tcPr>
            <w:tcW w:w="1510" w:type="pct"/>
            <w:gridSpan w:val="2"/>
            <w:tcBorders>
              <w:top w:val="single" w:sz="12" w:space="0" w:color="auto"/>
              <w:bottom w:val="single" w:sz="4" w:space="0" w:color="auto"/>
              <w:right w:val="single" w:sz="12" w:space="0" w:color="auto"/>
            </w:tcBorders>
            <w:shd w:val="clear" w:color="auto" w:fill="E0E0E0"/>
          </w:tcPr>
          <w:p w14:paraId="781E45FF" w14:textId="7C5A3CA0" w:rsidR="00614BC6" w:rsidRPr="00D15E4D" w:rsidRDefault="00614BC6" w:rsidP="00D15E4D">
            <w:pPr>
              <w:rPr>
                <w:i/>
              </w:rPr>
            </w:pPr>
            <w:r w:rsidRPr="00D15E4D">
              <w:rPr>
                <w:i/>
              </w:rPr>
              <w:t xml:space="preserve">Kooperation bei </w:t>
            </w:r>
            <w:r w:rsidRPr="00D15E4D">
              <w:rPr>
                <w:i/>
              </w:rPr>
              <w:br/>
              <w:t>Unterrichtsvorhaben</w:t>
            </w:r>
          </w:p>
        </w:tc>
        <w:tc>
          <w:tcPr>
            <w:tcW w:w="1742" w:type="pct"/>
            <w:tcBorders>
              <w:top w:val="single" w:sz="12" w:space="0" w:color="auto"/>
              <w:left w:val="single" w:sz="12" w:space="0" w:color="auto"/>
              <w:bottom w:val="single" w:sz="4" w:space="0" w:color="auto"/>
            </w:tcBorders>
            <w:shd w:val="clear" w:color="auto" w:fill="E0E0E0"/>
          </w:tcPr>
          <w:p w14:paraId="3C7046A4" w14:textId="77777777" w:rsidR="00614BC6" w:rsidRPr="00D15E4D" w:rsidRDefault="00614BC6" w:rsidP="00D15E4D">
            <w:pPr>
              <w:rPr>
                <w:i/>
              </w:rPr>
            </w:pPr>
          </w:p>
        </w:tc>
        <w:tc>
          <w:tcPr>
            <w:tcW w:w="1038" w:type="pct"/>
            <w:tcBorders>
              <w:top w:val="single" w:sz="12" w:space="0" w:color="auto"/>
              <w:bottom w:val="single" w:sz="4" w:space="0" w:color="auto"/>
            </w:tcBorders>
            <w:shd w:val="clear" w:color="auto" w:fill="E0E0E0"/>
          </w:tcPr>
          <w:p w14:paraId="170BF14E" w14:textId="77777777" w:rsidR="00614BC6" w:rsidRPr="00D15E4D" w:rsidRDefault="00614BC6" w:rsidP="00D15E4D">
            <w:pPr>
              <w:rPr>
                <w:i/>
              </w:rPr>
            </w:pPr>
          </w:p>
        </w:tc>
        <w:tc>
          <w:tcPr>
            <w:tcW w:w="711" w:type="pct"/>
            <w:tcBorders>
              <w:top w:val="single" w:sz="12" w:space="0" w:color="auto"/>
              <w:bottom w:val="single" w:sz="4" w:space="0" w:color="auto"/>
            </w:tcBorders>
            <w:shd w:val="clear" w:color="auto" w:fill="E0E0E0"/>
          </w:tcPr>
          <w:p w14:paraId="40350172" w14:textId="77777777" w:rsidR="00614BC6" w:rsidRPr="00D15E4D" w:rsidRDefault="00614BC6" w:rsidP="00D15E4D">
            <w:pPr>
              <w:rPr>
                <w:i/>
              </w:rPr>
            </w:pPr>
          </w:p>
        </w:tc>
      </w:tr>
      <w:tr w:rsidR="00614BC6" w:rsidRPr="00B743B8" w14:paraId="44301379" w14:textId="77777777" w:rsidTr="00A1605A">
        <w:trPr>
          <w:cantSplit/>
          <w:tblHeader/>
        </w:trPr>
        <w:tc>
          <w:tcPr>
            <w:tcW w:w="1510" w:type="pct"/>
            <w:gridSpan w:val="2"/>
            <w:tcBorders>
              <w:top w:val="single" w:sz="4" w:space="0" w:color="auto"/>
              <w:bottom w:val="single" w:sz="4" w:space="0" w:color="auto"/>
              <w:right w:val="single" w:sz="12" w:space="0" w:color="auto"/>
            </w:tcBorders>
            <w:shd w:val="clear" w:color="auto" w:fill="FFFFFF"/>
          </w:tcPr>
          <w:p w14:paraId="316F03EA" w14:textId="77777777" w:rsidR="00614BC6" w:rsidRPr="00B743B8" w:rsidRDefault="00614BC6" w:rsidP="00A27894">
            <w:pPr>
              <w:pStyle w:val="bersichtsraster"/>
            </w:pPr>
          </w:p>
        </w:tc>
        <w:tc>
          <w:tcPr>
            <w:tcW w:w="1742" w:type="pct"/>
            <w:tcBorders>
              <w:top w:val="single" w:sz="4" w:space="0" w:color="auto"/>
              <w:left w:val="single" w:sz="12" w:space="0" w:color="auto"/>
              <w:bottom w:val="single" w:sz="4" w:space="0" w:color="auto"/>
            </w:tcBorders>
            <w:shd w:val="clear" w:color="auto" w:fill="FFFFFF"/>
          </w:tcPr>
          <w:p w14:paraId="0AF5FCAE" w14:textId="77777777" w:rsidR="00614BC6" w:rsidRPr="00B743B8" w:rsidRDefault="00614BC6" w:rsidP="00A27894">
            <w:pPr>
              <w:pStyle w:val="bersichtsraster"/>
            </w:pPr>
          </w:p>
        </w:tc>
        <w:tc>
          <w:tcPr>
            <w:tcW w:w="1038" w:type="pct"/>
            <w:tcBorders>
              <w:top w:val="single" w:sz="4" w:space="0" w:color="auto"/>
              <w:bottom w:val="single" w:sz="4" w:space="0" w:color="auto"/>
            </w:tcBorders>
            <w:shd w:val="clear" w:color="auto" w:fill="FFFFFF"/>
          </w:tcPr>
          <w:p w14:paraId="7545AACB" w14:textId="77777777" w:rsidR="00614BC6" w:rsidRPr="00B743B8" w:rsidRDefault="00614BC6" w:rsidP="00A27894">
            <w:pPr>
              <w:pStyle w:val="bersichtsraster"/>
            </w:pPr>
          </w:p>
        </w:tc>
        <w:tc>
          <w:tcPr>
            <w:tcW w:w="711" w:type="pct"/>
            <w:tcBorders>
              <w:top w:val="single" w:sz="4" w:space="0" w:color="auto"/>
              <w:bottom w:val="single" w:sz="4" w:space="0" w:color="auto"/>
            </w:tcBorders>
            <w:shd w:val="clear" w:color="auto" w:fill="FFFFFF"/>
          </w:tcPr>
          <w:p w14:paraId="0CB62EDA" w14:textId="77777777" w:rsidR="00614BC6" w:rsidRPr="00B743B8" w:rsidRDefault="00614BC6" w:rsidP="00A27894">
            <w:pPr>
              <w:pStyle w:val="bersichtsraster"/>
            </w:pPr>
          </w:p>
        </w:tc>
      </w:tr>
      <w:tr w:rsidR="00614BC6" w:rsidRPr="00B743B8" w14:paraId="0160CA93" w14:textId="77777777" w:rsidTr="00A1605A">
        <w:trPr>
          <w:cantSplit/>
          <w:tblHeader/>
        </w:trPr>
        <w:tc>
          <w:tcPr>
            <w:tcW w:w="1510" w:type="pct"/>
            <w:gridSpan w:val="2"/>
            <w:tcBorders>
              <w:top w:val="single" w:sz="4" w:space="0" w:color="auto"/>
              <w:bottom w:val="single" w:sz="12" w:space="0" w:color="auto"/>
              <w:right w:val="single" w:sz="12" w:space="0" w:color="auto"/>
            </w:tcBorders>
            <w:shd w:val="clear" w:color="auto" w:fill="FFFFFF"/>
          </w:tcPr>
          <w:p w14:paraId="0367DE3B" w14:textId="77777777" w:rsidR="00614BC6" w:rsidRPr="00B743B8" w:rsidRDefault="00614BC6" w:rsidP="00A27894">
            <w:pPr>
              <w:pStyle w:val="bersichtsraster"/>
            </w:pPr>
          </w:p>
        </w:tc>
        <w:tc>
          <w:tcPr>
            <w:tcW w:w="1742" w:type="pct"/>
            <w:tcBorders>
              <w:top w:val="single" w:sz="4" w:space="0" w:color="auto"/>
              <w:left w:val="single" w:sz="12" w:space="0" w:color="auto"/>
              <w:bottom w:val="single" w:sz="12" w:space="0" w:color="auto"/>
            </w:tcBorders>
            <w:shd w:val="clear" w:color="auto" w:fill="FFFFFF"/>
          </w:tcPr>
          <w:p w14:paraId="42C525AC" w14:textId="77777777" w:rsidR="00614BC6" w:rsidRPr="00B743B8" w:rsidRDefault="00614BC6" w:rsidP="00A27894">
            <w:pPr>
              <w:pStyle w:val="bersichtsraster"/>
            </w:pPr>
          </w:p>
        </w:tc>
        <w:tc>
          <w:tcPr>
            <w:tcW w:w="1038" w:type="pct"/>
            <w:tcBorders>
              <w:top w:val="single" w:sz="4" w:space="0" w:color="auto"/>
              <w:bottom w:val="single" w:sz="12" w:space="0" w:color="auto"/>
            </w:tcBorders>
            <w:shd w:val="clear" w:color="auto" w:fill="FFFFFF"/>
          </w:tcPr>
          <w:p w14:paraId="4558ED37" w14:textId="77777777" w:rsidR="00614BC6" w:rsidRPr="00B743B8" w:rsidRDefault="00614BC6" w:rsidP="00A27894">
            <w:pPr>
              <w:pStyle w:val="bersichtsraster"/>
            </w:pPr>
          </w:p>
        </w:tc>
        <w:tc>
          <w:tcPr>
            <w:tcW w:w="711" w:type="pct"/>
            <w:tcBorders>
              <w:top w:val="single" w:sz="4" w:space="0" w:color="auto"/>
              <w:bottom w:val="single" w:sz="12" w:space="0" w:color="auto"/>
            </w:tcBorders>
            <w:shd w:val="clear" w:color="auto" w:fill="FFFFFF"/>
          </w:tcPr>
          <w:p w14:paraId="7F9139BB" w14:textId="77777777" w:rsidR="00614BC6" w:rsidRPr="00B743B8" w:rsidRDefault="00614BC6" w:rsidP="00A27894">
            <w:pPr>
              <w:pStyle w:val="bersichtsraster"/>
            </w:pPr>
          </w:p>
        </w:tc>
      </w:tr>
      <w:tr w:rsidR="00614BC6" w:rsidRPr="00B743B8" w14:paraId="5281E09D" w14:textId="77777777" w:rsidTr="00A1605A">
        <w:trPr>
          <w:cantSplit/>
          <w:tblHeader/>
        </w:trPr>
        <w:tc>
          <w:tcPr>
            <w:tcW w:w="1510" w:type="pct"/>
            <w:gridSpan w:val="2"/>
            <w:tcBorders>
              <w:top w:val="single" w:sz="4" w:space="0" w:color="auto"/>
              <w:bottom w:val="single" w:sz="4" w:space="0" w:color="auto"/>
              <w:right w:val="single" w:sz="12" w:space="0" w:color="auto"/>
            </w:tcBorders>
            <w:shd w:val="clear" w:color="auto" w:fill="E0E0E0"/>
          </w:tcPr>
          <w:p w14:paraId="4859E1D6" w14:textId="77777777" w:rsidR="00614BC6" w:rsidRPr="00D15E4D" w:rsidRDefault="00614BC6" w:rsidP="00D15E4D">
            <w:pPr>
              <w:rPr>
                <w:i/>
              </w:rPr>
            </w:pPr>
            <w:r w:rsidRPr="00D15E4D">
              <w:rPr>
                <w:i/>
              </w:rPr>
              <w:t>Leistungsbewertung/</w:t>
            </w:r>
            <w:r w:rsidR="00B4182D" w:rsidRPr="00D15E4D">
              <w:rPr>
                <w:i/>
              </w:rPr>
              <w:t xml:space="preserve"> </w:t>
            </w:r>
          </w:p>
          <w:p w14:paraId="794824D1" w14:textId="3B39B458" w:rsidR="00B4182D" w:rsidRPr="00D15E4D" w:rsidRDefault="00B4182D" w:rsidP="00D15E4D">
            <w:pPr>
              <w:rPr>
                <w:i/>
              </w:rPr>
            </w:pPr>
            <w:r w:rsidRPr="00D15E4D">
              <w:rPr>
                <w:i/>
              </w:rPr>
              <w:t>Leistungsdiagnose</w:t>
            </w:r>
          </w:p>
        </w:tc>
        <w:tc>
          <w:tcPr>
            <w:tcW w:w="1742" w:type="pct"/>
            <w:tcBorders>
              <w:top w:val="single" w:sz="4" w:space="0" w:color="auto"/>
              <w:left w:val="single" w:sz="12" w:space="0" w:color="auto"/>
              <w:bottom w:val="single" w:sz="4" w:space="0" w:color="auto"/>
            </w:tcBorders>
            <w:shd w:val="clear" w:color="auto" w:fill="E0E0E0"/>
          </w:tcPr>
          <w:p w14:paraId="5FB967B3" w14:textId="77777777" w:rsidR="00614BC6" w:rsidRPr="00D15E4D" w:rsidRDefault="00614BC6" w:rsidP="00D15E4D">
            <w:pPr>
              <w:rPr>
                <w:i/>
              </w:rPr>
            </w:pPr>
          </w:p>
        </w:tc>
        <w:tc>
          <w:tcPr>
            <w:tcW w:w="1038" w:type="pct"/>
            <w:tcBorders>
              <w:top w:val="single" w:sz="4" w:space="0" w:color="auto"/>
              <w:bottom w:val="single" w:sz="4" w:space="0" w:color="auto"/>
            </w:tcBorders>
            <w:shd w:val="clear" w:color="auto" w:fill="E0E0E0"/>
          </w:tcPr>
          <w:p w14:paraId="43EC7592" w14:textId="77777777" w:rsidR="00614BC6" w:rsidRPr="00D15E4D" w:rsidRDefault="00614BC6" w:rsidP="00D15E4D">
            <w:pPr>
              <w:rPr>
                <w:i/>
              </w:rPr>
            </w:pPr>
          </w:p>
        </w:tc>
        <w:tc>
          <w:tcPr>
            <w:tcW w:w="711" w:type="pct"/>
            <w:tcBorders>
              <w:top w:val="single" w:sz="4" w:space="0" w:color="auto"/>
              <w:bottom w:val="single" w:sz="4" w:space="0" w:color="auto"/>
            </w:tcBorders>
            <w:shd w:val="clear" w:color="auto" w:fill="E0E0E0"/>
          </w:tcPr>
          <w:p w14:paraId="616749AA" w14:textId="77777777" w:rsidR="00614BC6" w:rsidRPr="00D15E4D" w:rsidRDefault="00614BC6" w:rsidP="00D15E4D">
            <w:pPr>
              <w:rPr>
                <w:i/>
              </w:rPr>
            </w:pPr>
          </w:p>
        </w:tc>
      </w:tr>
      <w:tr w:rsidR="00614BC6" w:rsidRPr="00B743B8" w14:paraId="1FAC8F75" w14:textId="77777777" w:rsidTr="00A1605A">
        <w:trPr>
          <w:cantSplit/>
          <w:tblHeader/>
        </w:trPr>
        <w:tc>
          <w:tcPr>
            <w:tcW w:w="1510" w:type="pct"/>
            <w:gridSpan w:val="2"/>
            <w:tcBorders>
              <w:top w:val="single" w:sz="4" w:space="0" w:color="auto"/>
              <w:bottom w:val="single" w:sz="12" w:space="0" w:color="auto"/>
              <w:right w:val="single" w:sz="12" w:space="0" w:color="auto"/>
            </w:tcBorders>
            <w:shd w:val="clear" w:color="auto" w:fill="FFFFFF"/>
          </w:tcPr>
          <w:p w14:paraId="5B92C96A" w14:textId="77777777" w:rsidR="00614BC6" w:rsidRDefault="00614BC6" w:rsidP="00A27894">
            <w:pPr>
              <w:pStyle w:val="bersichtsraster"/>
            </w:pPr>
          </w:p>
        </w:tc>
        <w:tc>
          <w:tcPr>
            <w:tcW w:w="1742" w:type="pct"/>
            <w:tcBorders>
              <w:top w:val="single" w:sz="4" w:space="0" w:color="auto"/>
              <w:left w:val="single" w:sz="12" w:space="0" w:color="auto"/>
              <w:bottom w:val="single" w:sz="12" w:space="0" w:color="auto"/>
            </w:tcBorders>
            <w:shd w:val="clear" w:color="auto" w:fill="FFFFFF"/>
          </w:tcPr>
          <w:p w14:paraId="2945D44E" w14:textId="77777777" w:rsidR="00614BC6" w:rsidRPr="00B743B8" w:rsidRDefault="00614BC6" w:rsidP="00A27894">
            <w:pPr>
              <w:pStyle w:val="bersichtsraster"/>
            </w:pPr>
          </w:p>
        </w:tc>
        <w:tc>
          <w:tcPr>
            <w:tcW w:w="1038" w:type="pct"/>
            <w:tcBorders>
              <w:top w:val="single" w:sz="4" w:space="0" w:color="auto"/>
              <w:bottom w:val="single" w:sz="12" w:space="0" w:color="auto"/>
            </w:tcBorders>
            <w:shd w:val="clear" w:color="auto" w:fill="FFFFFF"/>
          </w:tcPr>
          <w:p w14:paraId="3755B717" w14:textId="77777777" w:rsidR="00614BC6" w:rsidRPr="00B743B8" w:rsidRDefault="00614BC6" w:rsidP="00A27894">
            <w:pPr>
              <w:pStyle w:val="bersichtsraster"/>
            </w:pPr>
          </w:p>
        </w:tc>
        <w:tc>
          <w:tcPr>
            <w:tcW w:w="711" w:type="pct"/>
            <w:tcBorders>
              <w:top w:val="single" w:sz="4" w:space="0" w:color="auto"/>
              <w:bottom w:val="single" w:sz="12" w:space="0" w:color="auto"/>
            </w:tcBorders>
            <w:shd w:val="clear" w:color="auto" w:fill="FFFFFF"/>
          </w:tcPr>
          <w:p w14:paraId="6E5DCDC9" w14:textId="77777777" w:rsidR="00614BC6" w:rsidRPr="00B743B8" w:rsidRDefault="00614BC6" w:rsidP="00A27894">
            <w:pPr>
              <w:pStyle w:val="bersichtsraster"/>
            </w:pPr>
          </w:p>
        </w:tc>
      </w:tr>
      <w:tr w:rsidR="00614BC6" w:rsidRPr="00B743B8" w14:paraId="5149E98D" w14:textId="77777777" w:rsidTr="00A1605A">
        <w:trPr>
          <w:cantSplit/>
          <w:tblHeader/>
        </w:trPr>
        <w:tc>
          <w:tcPr>
            <w:tcW w:w="1510" w:type="pct"/>
            <w:gridSpan w:val="2"/>
            <w:tcBorders>
              <w:top w:val="single" w:sz="4" w:space="0" w:color="auto"/>
              <w:bottom w:val="single" w:sz="12" w:space="0" w:color="auto"/>
              <w:right w:val="single" w:sz="12" w:space="0" w:color="auto"/>
            </w:tcBorders>
            <w:shd w:val="clear" w:color="auto" w:fill="FFFFFF"/>
          </w:tcPr>
          <w:p w14:paraId="3A0843A9" w14:textId="77777777" w:rsidR="00614BC6" w:rsidRPr="00B743B8" w:rsidRDefault="00614BC6" w:rsidP="00A27894">
            <w:pPr>
              <w:pStyle w:val="bersichtsraster"/>
            </w:pPr>
          </w:p>
        </w:tc>
        <w:tc>
          <w:tcPr>
            <w:tcW w:w="1742" w:type="pct"/>
            <w:tcBorders>
              <w:top w:val="single" w:sz="4" w:space="0" w:color="auto"/>
              <w:left w:val="single" w:sz="12" w:space="0" w:color="auto"/>
              <w:bottom w:val="single" w:sz="12" w:space="0" w:color="auto"/>
            </w:tcBorders>
            <w:shd w:val="clear" w:color="auto" w:fill="FFFFFF"/>
          </w:tcPr>
          <w:p w14:paraId="6A188129" w14:textId="77777777" w:rsidR="00614BC6" w:rsidRPr="00B743B8" w:rsidRDefault="00614BC6" w:rsidP="00A27894">
            <w:pPr>
              <w:pStyle w:val="bersichtsraster"/>
            </w:pPr>
          </w:p>
        </w:tc>
        <w:tc>
          <w:tcPr>
            <w:tcW w:w="1038" w:type="pct"/>
            <w:tcBorders>
              <w:top w:val="single" w:sz="4" w:space="0" w:color="auto"/>
              <w:bottom w:val="single" w:sz="12" w:space="0" w:color="auto"/>
            </w:tcBorders>
            <w:shd w:val="clear" w:color="auto" w:fill="FFFFFF"/>
          </w:tcPr>
          <w:p w14:paraId="6831B677" w14:textId="77777777" w:rsidR="00614BC6" w:rsidRPr="00B743B8" w:rsidRDefault="00614BC6" w:rsidP="00A27894">
            <w:pPr>
              <w:pStyle w:val="bersichtsraster"/>
            </w:pPr>
          </w:p>
        </w:tc>
        <w:tc>
          <w:tcPr>
            <w:tcW w:w="711" w:type="pct"/>
            <w:tcBorders>
              <w:top w:val="single" w:sz="4" w:space="0" w:color="auto"/>
              <w:bottom w:val="single" w:sz="12" w:space="0" w:color="auto"/>
            </w:tcBorders>
            <w:shd w:val="clear" w:color="auto" w:fill="FFFFFF"/>
          </w:tcPr>
          <w:p w14:paraId="5631D875" w14:textId="77777777" w:rsidR="00614BC6" w:rsidRPr="00B743B8" w:rsidRDefault="00614BC6" w:rsidP="00A27894">
            <w:pPr>
              <w:pStyle w:val="bersichtsraster"/>
            </w:pPr>
          </w:p>
        </w:tc>
      </w:tr>
      <w:tr w:rsidR="00614BC6" w:rsidRPr="00B743B8" w14:paraId="469D3A32" w14:textId="77777777" w:rsidTr="00A1605A">
        <w:trPr>
          <w:cantSplit/>
          <w:tblHeader/>
        </w:trPr>
        <w:tc>
          <w:tcPr>
            <w:tcW w:w="1510" w:type="pct"/>
            <w:gridSpan w:val="2"/>
            <w:tcBorders>
              <w:top w:val="single" w:sz="12" w:space="0" w:color="auto"/>
              <w:bottom w:val="single" w:sz="4" w:space="0" w:color="auto"/>
              <w:right w:val="single" w:sz="12" w:space="0" w:color="auto"/>
            </w:tcBorders>
            <w:shd w:val="clear" w:color="auto" w:fill="D9D9D9"/>
          </w:tcPr>
          <w:p w14:paraId="1B91B964" w14:textId="77777777" w:rsidR="00614BC6" w:rsidRPr="00D15E4D" w:rsidRDefault="00614BC6" w:rsidP="00D15E4D">
            <w:pPr>
              <w:rPr>
                <w:i/>
              </w:rPr>
            </w:pPr>
            <w:r w:rsidRPr="00D15E4D">
              <w:rPr>
                <w:i/>
              </w:rPr>
              <w:t>Fortbildung</w:t>
            </w:r>
          </w:p>
        </w:tc>
        <w:tc>
          <w:tcPr>
            <w:tcW w:w="1742" w:type="pct"/>
            <w:tcBorders>
              <w:top w:val="single" w:sz="12" w:space="0" w:color="auto"/>
              <w:left w:val="single" w:sz="12" w:space="0" w:color="auto"/>
            </w:tcBorders>
            <w:shd w:val="clear" w:color="auto" w:fill="D9D9D9"/>
          </w:tcPr>
          <w:p w14:paraId="4081EBC6" w14:textId="77777777" w:rsidR="00614BC6" w:rsidRPr="00D15E4D" w:rsidRDefault="00614BC6" w:rsidP="00D15E4D">
            <w:pPr>
              <w:rPr>
                <w:i/>
              </w:rPr>
            </w:pPr>
          </w:p>
        </w:tc>
        <w:tc>
          <w:tcPr>
            <w:tcW w:w="1038" w:type="pct"/>
            <w:tcBorders>
              <w:top w:val="single" w:sz="12" w:space="0" w:color="auto"/>
            </w:tcBorders>
            <w:shd w:val="clear" w:color="auto" w:fill="D9D9D9"/>
          </w:tcPr>
          <w:p w14:paraId="2D03C073" w14:textId="77777777" w:rsidR="00614BC6" w:rsidRPr="00D15E4D" w:rsidRDefault="00614BC6" w:rsidP="00D15E4D">
            <w:pPr>
              <w:rPr>
                <w:i/>
              </w:rPr>
            </w:pPr>
          </w:p>
        </w:tc>
        <w:tc>
          <w:tcPr>
            <w:tcW w:w="711" w:type="pct"/>
            <w:tcBorders>
              <w:top w:val="single" w:sz="12" w:space="0" w:color="auto"/>
            </w:tcBorders>
            <w:shd w:val="clear" w:color="auto" w:fill="D9D9D9"/>
          </w:tcPr>
          <w:p w14:paraId="03FAC67C" w14:textId="77777777" w:rsidR="00614BC6" w:rsidRPr="00D15E4D" w:rsidRDefault="00614BC6" w:rsidP="00D15E4D">
            <w:pPr>
              <w:rPr>
                <w:i/>
              </w:rPr>
            </w:pPr>
          </w:p>
        </w:tc>
      </w:tr>
      <w:tr w:rsidR="00614BC6" w:rsidRPr="00B743B8" w14:paraId="781102F9" w14:textId="77777777" w:rsidTr="00A1605A">
        <w:trPr>
          <w:cantSplit/>
          <w:tblHeader/>
        </w:trPr>
        <w:tc>
          <w:tcPr>
            <w:tcW w:w="1510" w:type="pct"/>
            <w:gridSpan w:val="2"/>
            <w:tcBorders>
              <w:right w:val="single" w:sz="12" w:space="0" w:color="auto"/>
            </w:tcBorders>
            <w:shd w:val="clear" w:color="auto" w:fill="FFFFFF" w:themeFill="background1"/>
          </w:tcPr>
          <w:p w14:paraId="18CE5E04" w14:textId="77777777" w:rsidR="00614BC6" w:rsidRPr="00D15E4D" w:rsidRDefault="00614BC6" w:rsidP="00D15E4D">
            <w:pPr>
              <w:rPr>
                <w:i/>
              </w:rPr>
            </w:pPr>
            <w:r w:rsidRPr="00D15E4D">
              <w:rPr>
                <w:i/>
              </w:rPr>
              <w:t>Fachspezifischer Bedarf</w:t>
            </w:r>
          </w:p>
        </w:tc>
        <w:tc>
          <w:tcPr>
            <w:tcW w:w="1742" w:type="pct"/>
            <w:tcBorders>
              <w:left w:val="single" w:sz="12" w:space="0" w:color="auto"/>
            </w:tcBorders>
          </w:tcPr>
          <w:p w14:paraId="3FF98EBA" w14:textId="77777777" w:rsidR="00614BC6" w:rsidRPr="00D15E4D" w:rsidRDefault="00614BC6" w:rsidP="00D15E4D">
            <w:pPr>
              <w:rPr>
                <w:i/>
              </w:rPr>
            </w:pPr>
          </w:p>
        </w:tc>
        <w:tc>
          <w:tcPr>
            <w:tcW w:w="1038" w:type="pct"/>
          </w:tcPr>
          <w:p w14:paraId="7026F52D" w14:textId="77777777" w:rsidR="00614BC6" w:rsidRPr="00D15E4D" w:rsidRDefault="00614BC6" w:rsidP="00D15E4D">
            <w:pPr>
              <w:rPr>
                <w:i/>
              </w:rPr>
            </w:pPr>
          </w:p>
        </w:tc>
        <w:tc>
          <w:tcPr>
            <w:tcW w:w="711" w:type="pct"/>
          </w:tcPr>
          <w:p w14:paraId="2198A57A" w14:textId="77777777" w:rsidR="00614BC6" w:rsidRPr="00D15E4D" w:rsidRDefault="00614BC6" w:rsidP="00D15E4D">
            <w:pPr>
              <w:rPr>
                <w:i/>
              </w:rPr>
            </w:pPr>
          </w:p>
        </w:tc>
      </w:tr>
      <w:tr w:rsidR="00614BC6" w:rsidRPr="00B743B8" w14:paraId="191EA480" w14:textId="77777777" w:rsidTr="00A1605A">
        <w:trPr>
          <w:cantSplit/>
          <w:tblHeader/>
        </w:trPr>
        <w:tc>
          <w:tcPr>
            <w:tcW w:w="1510" w:type="pct"/>
            <w:gridSpan w:val="2"/>
            <w:tcBorders>
              <w:right w:val="single" w:sz="12" w:space="0" w:color="auto"/>
            </w:tcBorders>
            <w:shd w:val="clear" w:color="auto" w:fill="auto"/>
          </w:tcPr>
          <w:p w14:paraId="3FABF980" w14:textId="77777777" w:rsidR="00614BC6" w:rsidRPr="00B743B8" w:rsidRDefault="00614BC6" w:rsidP="00A27894">
            <w:pPr>
              <w:pStyle w:val="bersichtsraster"/>
            </w:pPr>
          </w:p>
        </w:tc>
        <w:tc>
          <w:tcPr>
            <w:tcW w:w="1742" w:type="pct"/>
            <w:tcBorders>
              <w:left w:val="single" w:sz="12" w:space="0" w:color="auto"/>
            </w:tcBorders>
          </w:tcPr>
          <w:p w14:paraId="438F84D5" w14:textId="77777777" w:rsidR="00614BC6" w:rsidRPr="00B743B8" w:rsidRDefault="00614BC6" w:rsidP="00A27894">
            <w:pPr>
              <w:pStyle w:val="bersichtsraster"/>
            </w:pPr>
          </w:p>
        </w:tc>
        <w:tc>
          <w:tcPr>
            <w:tcW w:w="1038" w:type="pct"/>
          </w:tcPr>
          <w:p w14:paraId="1B718E40" w14:textId="77777777" w:rsidR="00614BC6" w:rsidRPr="00B743B8" w:rsidRDefault="00614BC6" w:rsidP="00A27894">
            <w:pPr>
              <w:pStyle w:val="bersichtsraster"/>
            </w:pPr>
          </w:p>
        </w:tc>
        <w:tc>
          <w:tcPr>
            <w:tcW w:w="711" w:type="pct"/>
          </w:tcPr>
          <w:p w14:paraId="6E6AFAA6" w14:textId="77777777" w:rsidR="00614BC6" w:rsidRPr="00B743B8" w:rsidRDefault="00614BC6" w:rsidP="00A27894">
            <w:pPr>
              <w:pStyle w:val="bersichtsraster"/>
            </w:pPr>
          </w:p>
        </w:tc>
      </w:tr>
      <w:tr w:rsidR="00614BC6" w:rsidRPr="00B743B8" w14:paraId="7E3DBA0E" w14:textId="77777777" w:rsidTr="00A1605A">
        <w:trPr>
          <w:cantSplit/>
          <w:tblHeader/>
        </w:trPr>
        <w:tc>
          <w:tcPr>
            <w:tcW w:w="1510" w:type="pct"/>
            <w:gridSpan w:val="2"/>
            <w:tcBorders>
              <w:right w:val="single" w:sz="12" w:space="0" w:color="auto"/>
            </w:tcBorders>
            <w:shd w:val="clear" w:color="auto" w:fill="FFFFFF" w:themeFill="background1"/>
          </w:tcPr>
          <w:p w14:paraId="47996F15" w14:textId="77777777" w:rsidR="00614BC6" w:rsidRPr="00D15E4D" w:rsidRDefault="00614BC6" w:rsidP="00D15E4D">
            <w:pPr>
              <w:rPr>
                <w:i/>
              </w:rPr>
            </w:pPr>
            <w:r w:rsidRPr="00D15E4D">
              <w:rPr>
                <w:i/>
              </w:rPr>
              <w:t>Fachübergreifender Bedarf</w:t>
            </w:r>
          </w:p>
        </w:tc>
        <w:tc>
          <w:tcPr>
            <w:tcW w:w="1742" w:type="pct"/>
            <w:tcBorders>
              <w:left w:val="single" w:sz="12" w:space="0" w:color="auto"/>
            </w:tcBorders>
          </w:tcPr>
          <w:p w14:paraId="64475563" w14:textId="77777777" w:rsidR="00614BC6" w:rsidRPr="00D15E4D" w:rsidRDefault="00614BC6" w:rsidP="00D15E4D">
            <w:pPr>
              <w:rPr>
                <w:i/>
              </w:rPr>
            </w:pPr>
          </w:p>
        </w:tc>
        <w:tc>
          <w:tcPr>
            <w:tcW w:w="1038" w:type="pct"/>
          </w:tcPr>
          <w:p w14:paraId="65F906D4" w14:textId="77777777" w:rsidR="00614BC6" w:rsidRPr="00D15E4D" w:rsidRDefault="00614BC6" w:rsidP="00D15E4D">
            <w:pPr>
              <w:rPr>
                <w:i/>
              </w:rPr>
            </w:pPr>
          </w:p>
        </w:tc>
        <w:tc>
          <w:tcPr>
            <w:tcW w:w="711" w:type="pct"/>
          </w:tcPr>
          <w:p w14:paraId="1D87CFDB" w14:textId="77777777" w:rsidR="00614BC6" w:rsidRPr="00D15E4D" w:rsidRDefault="00614BC6" w:rsidP="00D15E4D">
            <w:pPr>
              <w:rPr>
                <w:i/>
              </w:rPr>
            </w:pPr>
          </w:p>
        </w:tc>
      </w:tr>
    </w:tbl>
    <w:p w14:paraId="24F8AC37" w14:textId="77777777" w:rsidR="003154BE" w:rsidRPr="00CA74B1" w:rsidRDefault="003154BE" w:rsidP="00B01369">
      <w:pPr>
        <w:spacing w:after="120" w:line="240" w:lineRule="auto"/>
        <w:rPr>
          <w:rFonts w:cs="Arial"/>
          <w:b/>
        </w:rPr>
      </w:pPr>
    </w:p>
    <w:sectPr w:rsidR="003154BE" w:rsidRPr="00CA74B1" w:rsidSect="00B639ED">
      <w:footerReference w:type="even" r:id="rId24"/>
      <w:footerReference w:type="default" r:id="rId25"/>
      <w:footerReference w:type="first" r:id="rId26"/>
      <w:pgSz w:w="11906" w:h="16838" w:code="9"/>
      <w:pgMar w:top="1985" w:right="1440" w:bottom="1276" w:left="1797" w:header="709" w:footer="709" w:gutter="284"/>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D35F72" w16cid:durableId="1FB4C6E8"/>
  <w16cid:commentId w16cid:paraId="33061827" w16cid:durableId="1FB4C9C5"/>
  <w16cid:commentId w16cid:paraId="27E6AEBF" w16cid:durableId="1FB4C9B1"/>
  <w16cid:commentId w16cid:paraId="4C45925E" w16cid:durableId="1FB4C9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065AC" w14:textId="77777777" w:rsidR="00EA32FC" w:rsidRDefault="00EA32FC" w:rsidP="008B5351">
      <w:pPr>
        <w:spacing w:after="0" w:line="240" w:lineRule="auto"/>
      </w:pPr>
      <w:r>
        <w:separator/>
      </w:r>
    </w:p>
  </w:endnote>
  <w:endnote w:type="continuationSeparator" w:id="0">
    <w:p w14:paraId="4FF4FA85" w14:textId="77777777" w:rsidR="00EA32FC" w:rsidRDefault="00EA32FC" w:rsidP="008B5351">
      <w:pPr>
        <w:spacing w:after="0" w:line="240" w:lineRule="auto"/>
      </w:pPr>
      <w:r>
        <w:continuationSeparator/>
      </w:r>
    </w:p>
  </w:endnote>
  <w:endnote w:type="continuationNotice" w:id="1">
    <w:p w14:paraId="7E4ADA0D" w14:textId="77777777" w:rsidR="00EA32FC" w:rsidRDefault="00EA3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F619" w14:textId="5305FAFB" w:rsidR="00881F3F" w:rsidRDefault="00881F3F">
    <w:pPr>
      <w:pStyle w:val="Fuzeile"/>
    </w:pPr>
    <w:r>
      <w:fldChar w:fldCharType="begin"/>
    </w:r>
    <w:r>
      <w:instrText xml:space="preserve"> PAGE   \* MERGEFORMAT </w:instrText>
    </w:r>
    <w:r>
      <w:fldChar w:fldCharType="separate"/>
    </w:r>
    <w:r w:rsidR="009D62A4">
      <w:rPr>
        <w:noProof/>
      </w:rPr>
      <w:t>2</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7899" w14:textId="7601F561" w:rsidR="00881F3F" w:rsidRDefault="00881F3F">
    <w:pPr>
      <w:pStyle w:val="Fuzeile"/>
    </w:pPr>
    <w:r>
      <w:tab/>
      <w:t>QUA-LiS.NRW</w:t>
    </w:r>
    <w:r>
      <w:tab/>
    </w:r>
    <w:r>
      <w:fldChar w:fldCharType="begin"/>
    </w:r>
    <w:r>
      <w:instrText xml:space="preserve"> PAGE   \* MERGEFORMAT </w:instrText>
    </w:r>
    <w:r>
      <w:fldChar w:fldCharType="separate"/>
    </w:r>
    <w:r w:rsidR="009D62A4">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982F" w14:textId="23BBABFB" w:rsidR="00881F3F" w:rsidRDefault="00881F3F" w:rsidP="004324AB">
    <w:pPr>
      <w:pStyle w:val="Fuzeile"/>
      <w:tabs>
        <w:tab w:val="clear" w:pos="4536"/>
        <w:tab w:val="clear" w:pos="9072"/>
        <w:tab w:val="center" w:pos="7088"/>
        <w:tab w:val="right" w:pos="14034"/>
      </w:tabs>
    </w:pPr>
    <w:r>
      <w:fldChar w:fldCharType="begin"/>
    </w:r>
    <w:r>
      <w:instrText xml:space="preserve"> PAGE   \* MERGEFORMAT </w:instrText>
    </w:r>
    <w:r>
      <w:fldChar w:fldCharType="separate"/>
    </w:r>
    <w:r w:rsidR="009D62A4">
      <w:rPr>
        <w:noProof/>
      </w:rPr>
      <w:t>58</w:t>
    </w:r>
    <w:r>
      <w:fldChar w:fldCharType="end"/>
    </w:r>
    <w:r>
      <w:tab/>
      <w:t>QUA-LiS.NRW</w:t>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A5771" w14:textId="690C92B6" w:rsidR="00881F3F" w:rsidRDefault="00881F3F" w:rsidP="00223E9C">
    <w:pPr>
      <w:pStyle w:val="Fuzeile"/>
      <w:tabs>
        <w:tab w:val="clear" w:pos="4536"/>
        <w:tab w:val="clear" w:pos="9072"/>
        <w:tab w:val="center" w:pos="6804"/>
        <w:tab w:val="right" w:pos="14034"/>
      </w:tabs>
    </w:pPr>
    <w:r>
      <w:tab/>
      <w:t>QUA-LiS.NRW</w:t>
    </w:r>
    <w:r>
      <w:tab/>
    </w:r>
    <w:r>
      <w:fldChar w:fldCharType="begin"/>
    </w:r>
    <w:r>
      <w:instrText xml:space="preserve"> PAGE   \* MERGEFORMAT </w:instrText>
    </w:r>
    <w:r>
      <w:fldChar w:fldCharType="separate"/>
    </w:r>
    <w:r w:rsidR="009D62A4">
      <w:rPr>
        <w:noProof/>
      </w:rPr>
      <w:t>57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F7510" w14:textId="77777777" w:rsidR="00881F3F" w:rsidRDefault="00881F3F">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023E8" w14:textId="5F117F5E" w:rsidR="00881F3F" w:rsidRDefault="00881F3F">
    <w:pPr>
      <w:pStyle w:val="Fuzeile"/>
    </w:pPr>
    <w:r>
      <w:fldChar w:fldCharType="begin"/>
    </w:r>
    <w:r>
      <w:instrText xml:space="preserve"> PAGE   \* MERGEFORMAT </w:instrText>
    </w:r>
    <w:r>
      <w:fldChar w:fldCharType="separate"/>
    </w:r>
    <w:r w:rsidR="009D62A4">
      <w:rPr>
        <w:noProof/>
      </w:rPr>
      <w:t>66</w:t>
    </w:r>
    <w:r>
      <w:fldChar w:fldCharType="end"/>
    </w:r>
    <w:r>
      <w:tab/>
      <w:t>QUA-LiS.NRW</w:t>
    </w: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9B3B4" w14:textId="3E0A5760" w:rsidR="00881F3F" w:rsidRDefault="00881F3F" w:rsidP="00B639ED">
    <w:pPr>
      <w:pStyle w:val="Fuzeile"/>
      <w:tabs>
        <w:tab w:val="clear" w:pos="4536"/>
        <w:tab w:val="center" w:pos="4111"/>
      </w:tabs>
    </w:pPr>
    <w:r>
      <w:tab/>
      <w:t>QUA-LiS.NRW</w:t>
    </w:r>
    <w:r>
      <w:tab/>
    </w:r>
    <w:r>
      <w:fldChar w:fldCharType="begin"/>
    </w:r>
    <w:r>
      <w:instrText xml:space="preserve"> PAGE   \* MERGEFORMAT </w:instrText>
    </w:r>
    <w:r>
      <w:fldChar w:fldCharType="separate"/>
    </w:r>
    <w:r w:rsidR="009D62A4">
      <w:rPr>
        <w:noProof/>
      </w:rPr>
      <w:t>67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2EDA8" w14:textId="257A7953" w:rsidR="00881F3F" w:rsidRDefault="00881F3F">
    <w:pPr>
      <w:pStyle w:val="Fuzeile"/>
    </w:pPr>
    <w:r>
      <w:fldChar w:fldCharType="begin"/>
    </w:r>
    <w:r>
      <w:instrText xml:space="preserve"> PAGE   \* MERGEFORMAT </w:instrText>
    </w:r>
    <w:r>
      <w:fldChar w:fldCharType="separate"/>
    </w:r>
    <w:r w:rsidR="009D62A4">
      <w:rPr>
        <w:noProof/>
      </w:rPr>
      <w:t>59</w:t>
    </w:r>
    <w:r>
      <w:fldChar w:fldCharType="end"/>
    </w:r>
    <w:r>
      <w:tab/>
      <w:t>QUA-LiS.NRW</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A58E0" w14:textId="77777777" w:rsidR="00EA32FC" w:rsidRDefault="00EA32FC" w:rsidP="008B5351">
      <w:pPr>
        <w:spacing w:after="0" w:line="240" w:lineRule="auto"/>
      </w:pPr>
      <w:r>
        <w:separator/>
      </w:r>
    </w:p>
  </w:footnote>
  <w:footnote w:type="continuationSeparator" w:id="0">
    <w:p w14:paraId="5ABD65E4" w14:textId="77777777" w:rsidR="00EA32FC" w:rsidRDefault="00EA32FC" w:rsidP="008B5351">
      <w:pPr>
        <w:spacing w:after="0" w:line="240" w:lineRule="auto"/>
      </w:pPr>
      <w:r>
        <w:continuationSeparator/>
      </w:r>
    </w:p>
  </w:footnote>
  <w:footnote w:type="continuationNotice" w:id="1">
    <w:p w14:paraId="6611F085" w14:textId="77777777" w:rsidR="00EA32FC" w:rsidRDefault="00EA32FC">
      <w:pPr>
        <w:spacing w:after="0" w:line="240" w:lineRule="auto"/>
      </w:pPr>
    </w:p>
  </w:footnote>
  <w:footnote w:id="2">
    <w:p w14:paraId="69A31908" w14:textId="318E1029" w:rsidR="00881F3F" w:rsidRDefault="00881F3F">
      <w:pPr>
        <w:pStyle w:val="Funotentext"/>
      </w:pPr>
      <w:r>
        <w:rPr>
          <w:rStyle w:val="Funotenzeichen"/>
        </w:rPr>
        <w:footnoteRef/>
      </w:r>
      <w:r>
        <w:t xml:space="preserve"> </w:t>
      </w:r>
      <w:r w:rsidRPr="00E43926">
        <w:t>https://www.schulentwicklung.nrw.de/referenzrahmen/</w:t>
      </w:r>
      <w:r>
        <w:t xml:space="preserve"> (Datum des letzten Zugriffs: 10.1.2020)</w:t>
      </w:r>
    </w:p>
  </w:footnote>
  <w:footnote w:id="3">
    <w:p w14:paraId="0FC42AD6" w14:textId="78E50498" w:rsidR="00881F3F" w:rsidRDefault="00881F3F">
      <w:pPr>
        <w:pStyle w:val="Funotentext"/>
      </w:pPr>
      <w:r>
        <w:rPr>
          <w:rStyle w:val="Funotenzeichen"/>
        </w:rPr>
        <w:footnoteRef/>
      </w:r>
      <w:r>
        <w:t xml:space="preserve"> </w:t>
      </w:r>
      <w:r w:rsidRPr="00E43926">
        <w:t>https://www.schulentwicklung.nrw.de/cms/upload/HA/docs/Schler_helfen_Schlern_Zep._Gy.</w:t>
      </w:r>
      <w:r>
        <w:br/>
      </w:r>
      <w:r w:rsidRPr="00E43926">
        <w:t>_Ldenscheid.pdf</w:t>
      </w:r>
      <w:r>
        <w:t xml:space="preserve"> (Datum des letzten Zugriffs: 10.1.2020)</w:t>
      </w:r>
    </w:p>
  </w:footnote>
  <w:footnote w:id="4">
    <w:p w14:paraId="68204805" w14:textId="7EE0286A" w:rsidR="00881F3F" w:rsidRDefault="00881F3F" w:rsidP="003B7BE9">
      <w:pPr>
        <w:pStyle w:val="Funotentext"/>
      </w:pPr>
      <w:r>
        <w:rPr>
          <w:rStyle w:val="Funotenzeichen"/>
        </w:rPr>
        <w:footnoteRef/>
      </w:r>
      <w:r>
        <w:t xml:space="preserve"> vgl. z.B.: </w:t>
      </w:r>
      <w:r w:rsidRPr="00432F50">
        <w:t xml:space="preserve">Elschenbroich, Hans-Jürgen (2016). Perspektivwechsel durch dynamische Software. In Gesellschaft für Didaktik der Mathematik (GDM) (Hrsg.), </w:t>
      </w:r>
      <w:r w:rsidRPr="00432F50">
        <w:rPr>
          <w:i/>
        </w:rPr>
        <w:t>Beiträg</w:t>
      </w:r>
      <w:r>
        <w:rPr>
          <w:i/>
        </w:rPr>
        <w:t>e zum Mathematikunterricht 2016</w:t>
      </w:r>
      <w:r w:rsidRPr="00432F50">
        <w:t xml:space="preserve">. </w:t>
      </w:r>
      <w:r w:rsidRPr="00D95822">
        <w:t>https://eldorado.tu-dortmund.de/handle/2003/35612</w:t>
      </w:r>
      <w:r>
        <w:t xml:space="preserve"> (Datum des letzten Zugriffs: 10.1.2020)</w:t>
      </w:r>
    </w:p>
  </w:footnote>
  <w:footnote w:id="5">
    <w:p w14:paraId="46CFF998" w14:textId="77140763" w:rsidR="00881F3F" w:rsidRDefault="00881F3F" w:rsidP="00C2306B">
      <w:pPr>
        <w:pStyle w:val="Funotentext"/>
      </w:pPr>
      <w:r>
        <w:rPr>
          <w:rStyle w:val="Funotenzeichen"/>
        </w:rPr>
        <w:footnoteRef/>
      </w:r>
      <w:r>
        <w:t xml:space="preserve"> </w:t>
      </w:r>
      <w:r w:rsidRPr="002B1FAF">
        <w:t>https://www.schulentwicklung.nrw.de/materialdatenbank/material/view/5051</w:t>
      </w:r>
      <w:r>
        <w:t xml:space="preserve"> </w:t>
      </w:r>
      <w:r w:rsidRPr="0059615E">
        <w:t xml:space="preserve">(Datum des letzten Zugriffs: </w:t>
      </w:r>
      <w:r>
        <w:t>11</w:t>
      </w:r>
      <w:r w:rsidRPr="0059615E">
        <w:t>.01.2020</w:t>
      </w:r>
      <w:r>
        <w:t>)</w:t>
      </w:r>
    </w:p>
  </w:footnote>
  <w:footnote w:id="6">
    <w:p w14:paraId="315205B1" w14:textId="124EA1CB" w:rsidR="00881F3F" w:rsidRDefault="00881F3F" w:rsidP="003846BE">
      <w:pPr>
        <w:pStyle w:val="Funotentext"/>
      </w:pPr>
      <w:r>
        <w:rPr>
          <w:rStyle w:val="Funotenzeichen"/>
        </w:rPr>
        <w:footnoteRef/>
      </w:r>
      <w:r>
        <w:t xml:space="preserve"> </w:t>
      </w:r>
      <w:r w:rsidRPr="002B1FAF">
        <w:t>www.mathe-labor.de</w:t>
      </w:r>
      <w:r>
        <w:t xml:space="preserve"> – Stationen – Archiv – figurierte Zahlen </w:t>
      </w:r>
      <w:r w:rsidRPr="0059615E">
        <w:t xml:space="preserve">(Datum des letzten Zugriffs: </w:t>
      </w:r>
      <w:r>
        <w:t>11</w:t>
      </w:r>
      <w:r w:rsidRPr="0059615E">
        <w:t>.01.2020</w:t>
      </w:r>
      <w:r>
        <w:t>)</w:t>
      </w:r>
    </w:p>
  </w:footnote>
  <w:footnote w:id="7">
    <w:p w14:paraId="4205751E" w14:textId="197801DB" w:rsidR="00881F3F" w:rsidRDefault="00881F3F" w:rsidP="003846BE">
      <w:pPr>
        <w:pStyle w:val="Funotentext"/>
      </w:pPr>
      <w:r>
        <w:rPr>
          <w:rStyle w:val="Funotenzeichen"/>
        </w:rPr>
        <w:footnoteRef/>
      </w:r>
      <w:r>
        <w:t xml:space="preserve"> </w:t>
      </w:r>
      <w:r w:rsidRPr="002B1FAF">
        <w:t>http://www.ko-si-ma.de/upload/downloads/hru7/MW7_Handreichung_Negative_Zahlen.pdf</w:t>
      </w:r>
      <w:r>
        <w:t xml:space="preserve"> </w:t>
      </w:r>
      <w:r w:rsidRPr="0059615E">
        <w:t xml:space="preserve">(Datum des letzten Zugriffs: </w:t>
      </w:r>
      <w:r>
        <w:t>11</w:t>
      </w:r>
      <w:r w:rsidRPr="0059615E">
        <w:t>.01.2020</w:t>
      </w:r>
      <w:r>
        <w:t>)</w:t>
      </w:r>
    </w:p>
  </w:footnote>
  <w:footnote w:id="8">
    <w:p w14:paraId="423EFC8A" w14:textId="1EEDBFA5" w:rsidR="00881F3F" w:rsidRDefault="00881F3F">
      <w:pPr>
        <w:pStyle w:val="Funotentext"/>
      </w:pPr>
      <w:r>
        <w:rPr>
          <w:rStyle w:val="Funotenzeichen"/>
        </w:rPr>
        <w:footnoteRef/>
      </w:r>
      <w:r>
        <w:t xml:space="preserve"> Spielplan zum Herunterladen unter </w:t>
      </w:r>
      <w:r w:rsidRPr="004C226E">
        <w:t>http://www.kmk-format.de/Mathematik2.html</w:t>
      </w:r>
      <w:r>
        <w:t xml:space="preserve"> </w:t>
      </w:r>
      <w:r w:rsidRPr="0059615E">
        <w:t xml:space="preserve">(Datum des letzten Zugriffs: </w:t>
      </w:r>
      <w:r>
        <w:t>11</w:t>
      </w:r>
      <w:r w:rsidRPr="0059615E">
        <w:t>.01.2020</w:t>
      </w:r>
      <w:r>
        <w:t>)</w:t>
      </w:r>
    </w:p>
  </w:footnote>
  <w:footnote w:id="9">
    <w:p w14:paraId="6ABA0DEE" w14:textId="73F73AA5" w:rsidR="00881F3F" w:rsidRDefault="00881F3F">
      <w:pPr>
        <w:pStyle w:val="Funotentext"/>
      </w:pPr>
      <w:r>
        <w:rPr>
          <w:rStyle w:val="Funotenzeichen"/>
        </w:rPr>
        <w:footnoteRef/>
      </w:r>
      <w:r>
        <w:t xml:space="preserve"> Vgl.</w:t>
      </w:r>
      <w:r w:rsidRPr="00750934">
        <w:t xml:space="preserve"> https://www.schulentwicklung.nrw.de/materialdatenbank/material/view/5006</w:t>
      </w:r>
      <w:r>
        <w:t xml:space="preserve"> (</w:t>
      </w:r>
      <w:r w:rsidRPr="0059615E">
        <w:t xml:space="preserve">Datum des letzten Zugriffs: </w:t>
      </w:r>
      <w:r>
        <w:t>13.1.2020)</w:t>
      </w:r>
    </w:p>
  </w:footnote>
  <w:footnote w:id="10">
    <w:p w14:paraId="7DBA0757" w14:textId="02F300A3" w:rsidR="00881F3F" w:rsidRDefault="00881F3F">
      <w:pPr>
        <w:pStyle w:val="Funotentext"/>
      </w:pPr>
      <w:r>
        <w:rPr>
          <w:rStyle w:val="Funotenzeichen"/>
        </w:rPr>
        <w:footnoteRef/>
      </w:r>
      <w:r>
        <w:t xml:space="preserve"> </w:t>
      </w:r>
      <w:r w:rsidRPr="00B63BB4">
        <w:t>http://www.mathematik.uni-kassel.de/didaktik/sinus/Word-Dokumente/16Exponential-%20und%20Logarithmusfunktion.doc</w:t>
      </w:r>
      <w:r>
        <w:t xml:space="preserve"> (</w:t>
      </w:r>
      <w:r w:rsidRPr="0059615E">
        <w:t xml:space="preserve">Datum des letzten Zugriffs: </w:t>
      </w:r>
      <w:r>
        <w:t>13.1.2020)</w:t>
      </w:r>
    </w:p>
  </w:footnote>
  <w:footnote w:id="11">
    <w:p w14:paraId="374D3450" w14:textId="4B786EDA" w:rsidR="00881F3F" w:rsidRDefault="00881F3F">
      <w:pPr>
        <w:pStyle w:val="Funotentext"/>
      </w:pPr>
      <w:r>
        <w:rPr>
          <w:rStyle w:val="Funotenzeichen"/>
        </w:rPr>
        <w:footnoteRef/>
      </w:r>
      <w:r>
        <w:t xml:space="preserve"> Testergebnisse richtig interpretieren – Umgang mit bedingten Wahrscheinlichkeiten:</w:t>
      </w:r>
      <w:r>
        <w:br/>
        <w:t xml:space="preserve"> </w:t>
      </w:r>
      <w:r w:rsidRPr="00631078">
        <w:t>https://www.schulentwicklung.nrw.de/materialdatenbank/material/view/4355</w:t>
      </w:r>
      <w:r>
        <w:t xml:space="preserve"> (</w:t>
      </w:r>
      <w:r w:rsidRPr="0059615E">
        <w:t xml:space="preserve">Datum des letzten Zugriffs: </w:t>
      </w:r>
      <w:r>
        <w:t xml:space="preserve">13.1.2020) </w:t>
      </w:r>
    </w:p>
  </w:footnote>
  <w:footnote w:id="12">
    <w:p w14:paraId="0F85851F" w14:textId="77777777" w:rsidR="00881F3F" w:rsidRDefault="00881F3F" w:rsidP="00087129">
      <w:pPr>
        <w:pStyle w:val="Funotentext"/>
      </w:pPr>
      <w:r>
        <w:rPr>
          <w:rStyle w:val="Funotenzeichen"/>
        </w:rPr>
        <w:footnoteRef/>
      </w:r>
      <w:r>
        <w:t xml:space="preserve"> Einführung in die Stochastik Einführungsphase E-S1: </w:t>
      </w:r>
      <w:r w:rsidRPr="00631078">
        <w:t>https://www.schulentwicklung.nrw.de/materialdatenbank/material/view/5611</w:t>
      </w:r>
      <w:r>
        <w:t xml:space="preserve"> (</w:t>
      </w:r>
      <w:r w:rsidRPr="0059615E">
        <w:t xml:space="preserve">Datum des letzten Zugriffs: </w:t>
      </w:r>
      <w:r>
        <w:t>13.1.2020)</w:t>
      </w:r>
    </w:p>
  </w:footnote>
  <w:footnote w:id="13">
    <w:p w14:paraId="592896CB" w14:textId="615CB381" w:rsidR="00881F3F" w:rsidRDefault="00881F3F">
      <w:pPr>
        <w:pStyle w:val="Funotentext"/>
      </w:pPr>
      <w:r>
        <w:rPr>
          <w:rStyle w:val="Funotenzeichen"/>
        </w:rPr>
        <w:footnoteRef/>
      </w:r>
      <w:r>
        <w:t xml:space="preserve"> </w:t>
      </w:r>
      <w:bookmarkStart w:id="4" w:name="_CTVL001a92130f09cdd4dcc9365eb30fd366c88"/>
      <w:r w:rsidRPr="00103786">
        <w:t xml:space="preserve">Puscher, Regina (2009). Wie sicher sind Verhütungsmittel? Vorschlag für ein Partnerpuzzle. </w:t>
      </w:r>
      <w:bookmarkEnd w:id="4"/>
      <w:r w:rsidRPr="00103786">
        <w:rPr>
          <w:i/>
        </w:rPr>
        <w:t xml:space="preserve">Mathematik lehren </w:t>
      </w:r>
      <w:r w:rsidRPr="00103786">
        <w:t>(153)</w:t>
      </w:r>
      <w:r>
        <w:t>.</w:t>
      </w:r>
    </w:p>
  </w:footnote>
  <w:footnote w:id="14">
    <w:p w14:paraId="0DE6B329" w14:textId="704736AC" w:rsidR="00881F3F" w:rsidRDefault="00881F3F">
      <w:pPr>
        <w:pStyle w:val="Funotentext"/>
      </w:pPr>
      <w:r>
        <w:rPr>
          <w:rStyle w:val="Funotenzeichen"/>
        </w:rPr>
        <w:footnoteRef/>
      </w:r>
      <w:r>
        <w:t xml:space="preserve"> </w:t>
      </w:r>
      <w:r w:rsidRPr="00103786">
        <w:t>Guckelsberger, Susanne &amp; Schacht, Florian (2018). Bedingt wahrscheinlich? Perspektiven für einen sprachbewussten Stochastikunterricht. Mathematik lehren, 36 (206).</w:t>
      </w:r>
    </w:p>
  </w:footnote>
  <w:footnote w:id="15">
    <w:p w14:paraId="345D7544" w14:textId="522B464B" w:rsidR="00881F3F" w:rsidRDefault="00881F3F" w:rsidP="008066D0">
      <w:pPr>
        <w:pStyle w:val="Funotentext"/>
      </w:pPr>
      <w:r>
        <w:rPr>
          <w:rStyle w:val="Funotenzeichen"/>
        </w:rPr>
        <w:footnoteRef/>
      </w:r>
      <w:r>
        <w:t xml:space="preserve"> </w:t>
      </w:r>
      <w:r w:rsidRPr="00E36D39">
        <w:t>https://pikas.dzlm.de/material-allgemeine-schulentwicklung/kooperation-professionellen-lerngemeinschaften</w:t>
      </w:r>
      <w:r>
        <w:t xml:space="preserve"> (</w:t>
      </w:r>
      <w:r w:rsidRPr="0059615E">
        <w:t xml:space="preserve">Datum des letzten Zugriffs: </w:t>
      </w:r>
      <w:r>
        <w:t>13.1.2020)</w:t>
      </w:r>
    </w:p>
  </w:footnote>
  <w:footnote w:id="16">
    <w:p w14:paraId="5784E092" w14:textId="57189A5F" w:rsidR="00881F3F" w:rsidRDefault="00881F3F">
      <w:pPr>
        <w:pStyle w:val="Funotentext"/>
      </w:pPr>
      <w:r>
        <w:rPr>
          <w:rStyle w:val="Funotenzeichen"/>
        </w:rPr>
        <w:footnoteRef/>
      </w:r>
      <w:r>
        <w:t xml:space="preserve"> www.sinus.nrw.de (</w:t>
      </w:r>
      <w:r w:rsidRPr="0059615E">
        <w:t xml:space="preserve">Datum des letzten Zugriffs: </w:t>
      </w:r>
      <w:r>
        <w:t>13.1.2020)</w:t>
      </w:r>
    </w:p>
  </w:footnote>
  <w:footnote w:id="17">
    <w:p w14:paraId="4DA33F3A" w14:textId="03B60B2E" w:rsidR="00881F3F" w:rsidRDefault="00881F3F" w:rsidP="00E36D39">
      <w:pPr>
        <w:pStyle w:val="Funotentext"/>
      </w:pPr>
      <w:r>
        <w:rPr>
          <w:rStyle w:val="Funotenzeichen"/>
        </w:rPr>
        <w:footnoteRef/>
      </w:r>
      <w:r>
        <w:t xml:space="preserve"> </w:t>
      </w:r>
      <w:r w:rsidRPr="00E36D39">
        <w:t>https://www.standardsicherung.schulministerium.nrw.de/cms/zentrale-pruefungen-10/faecher/</w:t>
      </w:r>
      <w:r>
        <w:br/>
      </w:r>
      <w:r w:rsidRPr="00E36D39">
        <w:t>fach.php?fach=72</w:t>
      </w:r>
      <w:r>
        <w:t xml:space="preserve"> (</w:t>
      </w:r>
      <w:r w:rsidRPr="0059615E">
        <w:t xml:space="preserve">Datum des letzten Zugriffs: </w:t>
      </w:r>
      <w:r>
        <w:t>13.1.2020)</w:t>
      </w:r>
    </w:p>
  </w:footnote>
  <w:footnote w:id="18">
    <w:p w14:paraId="44D90A18" w14:textId="1CD4EBE5" w:rsidR="00881F3F" w:rsidRDefault="00881F3F" w:rsidP="00E36D39">
      <w:pPr>
        <w:pStyle w:val="Funotentext"/>
      </w:pPr>
      <w:r>
        <w:rPr>
          <w:rStyle w:val="Funotenzeichen"/>
        </w:rPr>
        <w:footnoteRef/>
      </w:r>
      <w:r>
        <w:t xml:space="preserve"> </w:t>
      </w:r>
      <w:r w:rsidRPr="00FF2EBB">
        <w:t>https://www.schulentwicklung.nrw.de/s/faecher/mathematik/-fachdidaktische-rueckmeldungen.html</w:t>
      </w:r>
      <w:r>
        <w:t xml:space="preserve"> (</w:t>
      </w:r>
      <w:r w:rsidRPr="0059615E">
        <w:t xml:space="preserve">Datum des letzten Zugriffs: </w:t>
      </w:r>
      <w:r>
        <w:t>13.1.2020)</w:t>
      </w:r>
    </w:p>
  </w:footnote>
  <w:footnote w:id="19">
    <w:p w14:paraId="1BEBABD9" w14:textId="2B6CD00D" w:rsidR="00881F3F" w:rsidRDefault="00881F3F">
      <w:pPr>
        <w:pStyle w:val="Funotentext"/>
      </w:pPr>
      <w:r>
        <w:rPr>
          <w:rStyle w:val="Funotenzeichen"/>
        </w:rPr>
        <w:footnoteRef/>
      </w:r>
      <w:r>
        <w:t xml:space="preserve"> </w:t>
      </w:r>
      <w:r w:rsidRPr="00AB5A4B">
        <w:t>www.sefu-online.de</w:t>
      </w:r>
      <w:r>
        <w:t xml:space="preserve"> (Datum des letzten Zugriffs: 14.1.2020)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57BC" w14:textId="202FF1E3" w:rsidR="00881F3F" w:rsidRDefault="00881F3F" w:rsidP="007E52D9">
    <w:pPr>
      <w:pStyle w:val="Kopfzeile"/>
      <w:tabs>
        <w:tab w:val="clear" w:pos="9072"/>
        <w:tab w:val="right" w:pos="8364"/>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D0CF" w14:textId="4CA82CBC" w:rsidR="00881F3F" w:rsidRPr="00810293" w:rsidRDefault="00881F3F" w:rsidP="007E52D9">
    <w:pPr>
      <w:pStyle w:val="Kopfzeile"/>
      <w:tabs>
        <w:tab w:val="clear" w:pos="9072"/>
        <w:tab w:val="right" w:pos="8364"/>
      </w:tabs>
      <w:rPr>
        <w:sz w:val="18"/>
      </w:rPr>
    </w:pPr>
    <w:r w:rsidRPr="00810293">
      <w:rPr>
        <w:sz w:val="18"/>
      </w:rPr>
      <w:fldChar w:fldCharType="begin"/>
    </w:r>
    <w:r w:rsidRPr="00810293">
      <w:rPr>
        <w:sz w:val="18"/>
      </w:rPr>
      <w:instrText xml:space="preserve"> STYLEREF  Untertitel  \* MERGEFORMAT </w:instrText>
    </w:r>
    <w:r w:rsidRPr="00810293">
      <w:rPr>
        <w:sz w:val="18"/>
      </w:rPr>
      <w:fldChar w:fldCharType="separate"/>
    </w:r>
    <w:r w:rsidR="009D62A4">
      <w:rPr>
        <w:noProof/>
        <w:sz w:val="18"/>
      </w:rPr>
      <w:t>Beispiel für einen schulinternen Lehrplan Gymnasium – Sekundarstufe I</w:t>
    </w:r>
    <w:r w:rsidRPr="00810293">
      <w:rPr>
        <w:sz w:val="18"/>
      </w:rPr>
      <w:fldChar w:fldCharType="end"/>
    </w:r>
    <w:r w:rsidRPr="00810293">
      <w:rPr>
        <w:sz w:val="18"/>
      </w:rPr>
      <w:t xml:space="preserve">, </w:t>
    </w:r>
    <w:r w:rsidRPr="00810293">
      <w:rPr>
        <w:sz w:val="18"/>
      </w:rPr>
      <w:fldChar w:fldCharType="begin"/>
    </w:r>
    <w:r w:rsidRPr="00810293">
      <w:rPr>
        <w:sz w:val="18"/>
      </w:rPr>
      <w:instrText xml:space="preserve"> STYLEREF  Titel  \* MERGEFORMAT </w:instrText>
    </w:r>
    <w:r w:rsidRPr="00810293">
      <w:rPr>
        <w:sz w:val="18"/>
      </w:rPr>
      <w:fldChar w:fldCharType="separate"/>
    </w:r>
    <w:r w:rsidR="009D62A4">
      <w:rPr>
        <w:noProof/>
        <w:sz w:val="18"/>
      </w:rPr>
      <w:t>Mathematik</w:t>
    </w:r>
    <w:r w:rsidRPr="00810293">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6FDE"/>
    <w:multiLevelType w:val="hybridMultilevel"/>
    <w:tmpl w:val="BB3EDA54"/>
    <w:lvl w:ilvl="0" w:tplc="1F905AF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36E3A"/>
    <w:multiLevelType w:val="hybridMultilevel"/>
    <w:tmpl w:val="F056B892"/>
    <w:lvl w:ilvl="0" w:tplc="2E68CA58">
      <w:numFmt w:val="bullet"/>
      <w:pStyle w:val="Konstruktion-Liste"/>
      <w:lvlText w:val="•"/>
      <w:lvlJc w:val="left"/>
      <w:pPr>
        <w:ind w:left="1415" w:hanging="735"/>
      </w:pPr>
      <w:rPr>
        <w:rFonts w:ascii="Arial" w:eastAsiaTheme="minorHAnsi" w:hAnsi="Arial" w:cs="Arial" w:hint="default"/>
      </w:rPr>
    </w:lvl>
    <w:lvl w:ilvl="1" w:tplc="04070003" w:tentative="1">
      <w:start w:val="1"/>
      <w:numFmt w:val="bullet"/>
      <w:lvlText w:val="o"/>
      <w:lvlJc w:val="left"/>
      <w:pPr>
        <w:ind w:left="1760" w:hanging="360"/>
      </w:pPr>
      <w:rPr>
        <w:rFonts w:ascii="Courier New" w:hAnsi="Courier New" w:cs="Courier New" w:hint="default"/>
      </w:rPr>
    </w:lvl>
    <w:lvl w:ilvl="2" w:tplc="04070005" w:tentative="1">
      <w:start w:val="1"/>
      <w:numFmt w:val="bullet"/>
      <w:lvlText w:val=""/>
      <w:lvlJc w:val="left"/>
      <w:pPr>
        <w:ind w:left="2480" w:hanging="360"/>
      </w:pPr>
      <w:rPr>
        <w:rFonts w:ascii="Wingdings" w:hAnsi="Wingdings" w:hint="default"/>
      </w:rPr>
    </w:lvl>
    <w:lvl w:ilvl="3" w:tplc="04070001" w:tentative="1">
      <w:start w:val="1"/>
      <w:numFmt w:val="bullet"/>
      <w:lvlText w:val=""/>
      <w:lvlJc w:val="left"/>
      <w:pPr>
        <w:ind w:left="3200" w:hanging="360"/>
      </w:pPr>
      <w:rPr>
        <w:rFonts w:ascii="Symbol" w:hAnsi="Symbol" w:hint="default"/>
      </w:rPr>
    </w:lvl>
    <w:lvl w:ilvl="4" w:tplc="04070003" w:tentative="1">
      <w:start w:val="1"/>
      <w:numFmt w:val="bullet"/>
      <w:lvlText w:val="o"/>
      <w:lvlJc w:val="left"/>
      <w:pPr>
        <w:ind w:left="3920" w:hanging="360"/>
      </w:pPr>
      <w:rPr>
        <w:rFonts w:ascii="Courier New" w:hAnsi="Courier New" w:cs="Courier New" w:hint="default"/>
      </w:rPr>
    </w:lvl>
    <w:lvl w:ilvl="5" w:tplc="04070005" w:tentative="1">
      <w:start w:val="1"/>
      <w:numFmt w:val="bullet"/>
      <w:lvlText w:val=""/>
      <w:lvlJc w:val="left"/>
      <w:pPr>
        <w:ind w:left="4640" w:hanging="360"/>
      </w:pPr>
      <w:rPr>
        <w:rFonts w:ascii="Wingdings" w:hAnsi="Wingdings" w:hint="default"/>
      </w:rPr>
    </w:lvl>
    <w:lvl w:ilvl="6" w:tplc="04070001" w:tentative="1">
      <w:start w:val="1"/>
      <w:numFmt w:val="bullet"/>
      <w:lvlText w:val=""/>
      <w:lvlJc w:val="left"/>
      <w:pPr>
        <w:ind w:left="5360" w:hanging="360"/>
      </w:pPr>
      <w:rPr>
        <w:rFonts w:ascii="Symbol" w:hAnsi="Symbol" w:hint="default"/>
      </w:rPr>
    </w:lvl>
    <w:lvl w:ilvl="7" w:tplc="04070003" w:tentative="1">
      <w:start w:val="1"/>
      <w:numFmt w:val="bullet"/>
      <w:lvlText w:val="o"/>
      <w:lvlJc w:val="left"/>
      <w:pPr>
        <w:ind w:left="6080" w:hanging="360"/>
      </w:pPr>
      <w:rPr>
        <w:rFonts w:ascii="Courier New" w:hAnsi="Courier New" w:cs="Courier New" w:hint="default"/>
      </w:rPr>
    </w:lvl>
    <w:lvl w:ilvl="8" w:tplc="04070005" w:tentative="1">
      <w:start w:val="1"/>
      <w:numFmt w:val="bullet"/>
      <w:lvlText w:val=""/>
      <w:lvlJc w:val="left"/>
      <w:pPr>
        <w:ind w:left="6800" w:hanging="360"/>
      </w:pPr>
      <w:rPr>
        <w:rFonts w:ascii="Wingdings" w:hAnsi="Wingdings" w:hint="default"/>
      </w:rPr>
    </w:lvl>
  </w:abstractNum>
  <w:abstractNum w:abstractNumId="2" w15:restartNumberingAfterBreak="0">
    <w:nsid w:val="0C5D0257"/>
    <w:multiLevelType w:val="hybridMultilevel"/>
    <w:tmpl w:val="D3EEF0B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5E0E91"/>
    <w:multiLevelType w:val="multilevel"/>
    <w:tmpl w:val="4A667F9C"/>
    <w:lvl w:ilvl="0">
      <w:start w:val="1"/>
      <w:numFmt w:val="bullet"/>
      <w:pStyle w:val="bersichtsraster-Aufzhlung"/>
      <w:lvlText w:val=""/>
      <w:lvlJc w:val="left"/>
      <w:pPr>
        <w:ind w:left="720" w:hanging="360"/>
      </w:pPr>
      <w:rPr>
        <w:rFonts w:ascii="Symbol" w:hAnsi="Symbol" w:cs="Symbo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E2B2568"/>
    <w:multiLevelType w:val="multilevel"/>
    <w:tmpl w:val="90BC185A"/>
    <w:lvl w:ilvl="0">
      <w:start w:val="1"/>
      <w:numFmt w:val="bullet"/>
      <w:lvlText w:val=""/>
      <w:lvlJc w:val="left"/>
      <w:pPr>
        <w:ind w:left="720" w:hanging="360"/>
      </w:pPr>
      <w:rPr>
        <w:rFonts w:ascii="Symbol" w:hAnsi="Symbol" w:cs="Symbol" w:hint="default"/>
        <w:color w:val="00000A"/>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E777495"/>
    <w:multiLevelType w:val="multilevel"/>
    <w:tmpl w:val="AEFA6146"/>
    <w:lvl w:ilvl="0">
      <w:start w:val="1"/>
      <w:numFmt w:val="bullet"/>
      <w:lvlText w:val=""/>
      <w:lvlJc w:val="left"/>
      <w:pPr>
        <w:ind w:left="360" w:hanging="360"/>
      </w:pPr>
      <w:rPr>
        <w:rFonts w:ascii="Symbol" w:hAnsi="Symbol" w:cs="Symbol" w:hint="default"/>
        <w:color w:val="auto"/>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alibri"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7"/>
  </w:num>
  <w:num w:numId="3">
    <w:abstractNumId w:val="0"/>
  </w:num>
  <w:num w:numId="4">
    <w:abstractNumId w:val="0"/>
  </w:num>
  <w:num w:numId="5">
    <w:abstractNumId w:val="8"/>
  </w:num>
  <w:num w:numId="6">
    <w:abstractNumId w:val="2"/>
  </w:num>
  <w:num w:numId="7">
    <w:abstractNumId w:val="1"/>
  </w:num>
  <w:num w:numId="8">
    <w:abstractNumId w:val="3"/>
  </w:num>
  <w:num w:numId="9">
    <w:abstractNumId w:val="5"/>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ttachedTemplate r:id="rId1"/>
  <w:defaultTabStop w:val="708"/>
  <w:autoHyphenation/>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05F42"/>
    <w:rsid w:val="000114FF"/>
    <w:rsid w:val="000116C8"/>
    <w:rsid w:val="000154BC"/>
    <w:rsid w:val="000253C6"/>
    <w:rsid w:val="000256E7"/>
    <w:rsid w:val="000262D7"/>
    <w:rsid w:val="0003118B"/>
    <w:rsid w:val="00040894"/>
    <w:rsid w:val="00045A43"/>
    <w:rsid w:val="00050BB1"/>
    <w:rsid w:val="000709CF"/>
    <w:rsid w:val="0007117D"/>
    <w:rsid w:val="0007175A"/>
    <w:rsid w:val="000805D6"/>
    <w:rsid w:val="00087129"/>
    <w:rsid w:val="000915DE"/>
    <w:rsid w:val="00092ED3"/>
    <w:rsid w:val="0009550D"/>
    <w:rsid w:val="0009619E"/>
    <w:rsid w:val="00096C16"/>
    <w:rsid w:val="000B0854"/>
    <w:rsid w:val="000B112A"/>
    <w:rsid w:val="000B147A"/>
    <w:rsid w:val="000B2657"/>
    <w:rsid w:val="000B2B53"/>
    <w:rsid w:val="000B489F"/>
    <w:rsid w:val="000D3DC0"/>
    <w:rsid w:val="000D61EC"/>
    <w:rsid w:val="000E0135"/>
    <w:rsid w:val="000E496C"/>
    <w:rsid w:val="000F41AB"/>
    <w:rsid w:val="00103355"/>
    <w:rsid w:val="00103786"/>
    <w:rsid w:val="00110D98"/>
    <w:rsid w:val="0011114A"/>
    <w:rsid w:val="001273E2"/>
    <w:rsid w:val="00134A36"/>
    <w:rsid w:val="00135A4B"/>
    <w:rsid w:val="00137BC9"/>
    <w:rsid w:val="001531F1"/>
    <w:rsid w:val="001638A1"/>
    <w:rsid w:val="00164100"/>
    <w:rsid w:val="00167D09"/>
    <w:rsid w:val="00170A38"/>
    <w:rsid w:val="00173A3A"/>
    <w:rsid w:val="00181D0E"/>
    <w:rsid w:val="001903D8"/>
    <w:rsid w:val="00190BAF"/>
    <w:rsid w:val="001A3D53"/>
    <w:rsid w:val="001B07AD"/>
    <w:rsid w:val="001B0B39"/>
    <w:rsid w:val="001B2EBC"/>
    <w:rsid w:val="001B51E9"/>
    <w:rsid w:val="001C5F01"/>
    <w:rsid w:val="001D1C77"/>
    <w:rsid w:val="001D3CAA"/>
    <w:rsid w:val="001D7D44"/>
    <w:rsid w:val="001E5D24"/>
    <w:rsid w:val="001F60D7"/>
    <w:rsid w:val="001F781C"/>
    <w:rsid w:val="002023DD"/>
    <w:rsid w:val="00203993"/>
    <w:rsid w:val="00215186"/>
    <w:rsid w:val="0022049F"/>
    <w:rsid w:val="00223E9C"/>
    <w:rsid w:val="00230928"/>
    <w:rsid w:val="002322DC"/>
    <w:rsid w:val="002330DE"/>
    <w:rsid w:val="002334D3"/>
    <w:rsid w:val="002346F2"/>
    <w:rsid w:val="0023489B"/>
    <w:rsid w:val="00252248"/>
    <w:rsid w:val="00252E18"/>
    <w:rsid w:val="00257EFF"/>
    <w:rsid w:val="0026505B"/>
    <w:rsid w:val="00271AA4"/>
    <w:rsid w:val="00271B25"/>
    <w:rsid w:val="0027565B"/>
    <w:rsid w:val="00276647"/>
    <w:rsid w:val="00286388"/>
    <w:rsid w:val="00295D75"/>
    <w:rsid w:val="002A6CA5"/>
    <w:rsid w:val="002B1FAF"/>
    <w:rsid w:val="002B4AB8"/>
    <w:rsid w:val="002B5164"/>
    <w:rsid w:val="002B6AC8"/>
    <w:rsid w:val="002C1FED"/>
    <w:rsid w:val="002C6ECC"/>
    <w:rsid w:val="002E0453"/>
    <w:rsid w:val="002E52BE"/>
    <w:rsid w:val="002F44C4"/>
    <w:rsid w:val="002F53FB"/>
    <w:rsid w:val="002F5507"/>
    <w:rsid w:val="00300B79"/>
    <w:rsid w:val="00301490"/>
    <w:rsid w:val="003023D9"/>
    <w:rsid w:val="00302520"/>
    <w:rsid w:val="003154BE"/>
    <w:rsid w:val="0031741B"/>
    <w:rsid w:val="00330837"/>
    <w:rsid w:val="00330FBE"/>
    <w:rsid w:val="003357A0"/>
    <w:rsid w:val="00337D34"/>
    <w:rsid w:val="00340168"/>
    <w:rsid w:val="0034023C"/>
    <w:rsid w:val="00355AB0"/>
    <w:rsid w:val="00356E2C"/>
    <w:rsid w:val="0036695B"/>
    <w:rsid w:val="00371FBC"/>
    <w:rsid w:val="00374BF4"/>
    <w:rsid w:val="00377B2F"/>
    <w:rsid w:val="00377E65"/>
    <w:rsid w:val="00381722"/>
    <w:rsid w:val="003846BE"/>
    <w:rsid w:val="003916FB"/>
    <w:rsid w:val="00393EF4"/>
    <w:rsid w:val="00395C5E"/>
    <w:rsid w:val="00397A9E"/>
    <w:rsid w:val="003A1D94"/>
    <w:rsid w:val="003A6465"/>
    <w:rsid w:val="003A6470"/>
    <w:rsid w:val="003A76FB"/>
    <w:rsid w:val="003B3CCE"/>
    <w:rsid w:val="003B5F6B"/>
    <w:rsid w:val="003B7BE9"/>
    <w:rsid w:val="003C3010"/>
    <w:rsid w:val="003C6495"/>
    <w:rsid w:val="003D4ADC"/>
    <w:rsid w:val="003E0D11"/>
    <w:rsid w:val="003E1E23"/>
    <w:rsid w:val="003F4583"/>
    <w:rsid w:val="003F674E"/>
    <w:rsid w:val="00405924"/>
    <w:rsid w:val="004123C5"/>
    <w:rsid w:val="00412A83"/>
    <w:rsid w:val="00413EC3"/>
    <w:rsid w:val="004153F9"/>
    <w:rsid w:val="00416837"/>
    <w:rsid w:val="00420A42"/>
    <w:rsid w:val="0042518B"/>
    <w:rsid w:val="00426793"/>
    <w:rsid w:val="00431947"/>
    <w:rsid w:val="00431F6B"/>
    <w:rsid w:val="004324AB"/>
    <w:rsid w:val="00432811"/>
    <w:rsid w:val="00432F50"/>
    <w:rsid w:val="004353AC"/>
    <w:rsid w:val="0044039D"/>
    <w:rsid w:val="0044313B"/>
    <w:rsid w:val="0045088A"/>
    <w:rsid w:val="00457CC6"/>
    <w:rsid w:val="004602B7"/>
    <w:rsid w:val="0046119D"/>
    <w:rsid w:val="004634EA"/>
    <w:rsid w:val="00463F2C"/>
    <w:rsid w:val="00466C9F"/>
    <w:rsid w:val="00470E4F"/>
    <w:rsid w:val="00477869"/>
    <w:rsid w:val="00485BA1"/>
    <w:rsid w:val="00490596"/>
    <w:rsid w:val="00493434"/>
    <w:rsid w:val="004A3703"/>
    <w:rsid w:val="004A6D10"/>
    <w:rsid w:val="004B282E"/>
    <w:rsid w:val="004C226E"/>
    <w:rsid w:val="004D253A"/>
    <w:rsid w:val="004D3686"/>
    <w:rsid w:val="004D5200"/>
    <w:rsid w:val="004D65E8"/>
    <w:rsid w:val="004E1543"/>
    <w:rsid w:val="004E498F"/>
    <w:rsid w:val="004E7C3C"/>
    <w:rsid w:val="00504D65"/>
    <w:rsid w:val="0050584B"/>
    <w:rsid w:val="00514466"/>
    <w:rsid w:val="00516927"/>
    <w:rsid w:val="00516E46"/>
    <w:rsid w:val="005319F8"/>
    <w:rsid w:val="00534ED0"/>
    <w:rsid w:val="005459BC"/>
    <w:rsid w:val="0055136E"/>
    <w:rsid w:val="00556505"/>
    <w:rsid w:val="00556927"/>
    <w:rsid w:val="00560D06"/>
    <w:rsid w:val="005630AC"/>
    <w:rsid w:val="005667DD"/>
    <w:rsid w:val="00570D70"/>
    <w:rsid w:val="00571978"/>
    <w:rsid w:val="00572DFA"/>
    <w:rsid w:val="00574254"/>
    <w:rsid w:val="00581A07"/>
    <w:rsid w:val="00583A27"/>
    <w:rsid w:val="00584EA2"/>
    <w:rsid w:val="00585C67"/>
    <w:rsid w:val="00586267"/>
    <w:rsid w:val="0059615E"/>
    <w:rsid w:val="005B3F43"/>
    <w:rsid w:val="005C00E7"/>
    <w:rsid w:val="005C2B30"/>
    <w:rsid w:val="005C3598"/>
    <w:rsid w:val="005D1666"/>
    <w:rsid w:val="005D6551"/>
    <w:rsid w:val="005D748A"/>
    <w:rsid w:val="005E4710"/>
    <w:rsid w:val="005F2B02"/>
    <w:rsid w:val="006121AD"/>
    <w:rsid w:val="0061403F"/>
    <w:rsid w:val="00614BC6"/>
    <w:rsid w:val="00623E78"/>
    <w:rsid w:val="006264B8"/>
    <w:rsid w:val="00627F36"/>
    <w:rsid w:val="00631078"/>
    <w:rsid w:val="00632AB9"/>
    <w:rsid w:val="00652C25"/>
    <w:rsid w:val="0065560D"/>
    <w:rsid w:val="0066244B"/>
    <w:rsid w:val="00672DBC"/>
    <w:rsid w:val="006755A2"/>
    <w:rsid w:val="00676921"/>
    <w:rsid w:val="00692229"/>
    <w:rsid w:val="00693656"/>
    <w:rsid w:val="00693A37"/>
    <w:rsid w:val="00695B0B"/>
    <w:rsid w:val="00696E26"/>
    <w:rsid w:val="006A1BE4"/>
    <w:rsid w:val="006A55D9"/>
    <w:rsid w:val="006A63E1"/>
    <w:rsid w:val="006C0F49"/>
    <w:rsid w:val="006C6019"/>
    <w:rsid w:val="006D3418"/>
    <w:rsid w:val="006D3CBA"/>
    <w:rsid w:val="006E1BB2"/>
    <w:rsid w:val="006E3E3C"/>
    <w:rsid w:val="006E6893"/>
    <w:rsid w:val="006F2014"/>
    <w:rsid w:val="006F2279"/>
    <w:rsid w:val="006F7C68"/>
    <w:rsid w:val="0070475E"/>
    <w:rsid w:val="00705B72"/>
    <w:rsid w:val="0071058F"/>
    <w:rsid w:val="00710A7B"/>
    <w:rsid w:val="00710EC3"/>
    <w:rsid w:val="00720AF4"/>
    <w:rsid w:val="00725507"/>
    <w:rsid w:val="00726A48"/>
    <w:rsid w:val="00727348"/>
    <w:rsid w:val="0072774E"/>
    <w:rsid w:val="007314C6"/>
    <w:rsid w:val="007459B4"/>
    <w:rsid w:val="00747E3A"/>
    <w:rsid w:val="00750934"/>
    <w:rsid w:val="00752C9F"/>
    <w:rsid w:val="00762F2B"/>
    <w:rsid w:val="0076375A"/>
    <w:rsid w:val="00764FBC"/>
    <w:rsid w:val="007659EC"/>
    <w:rsid w:val="00773C7C"/>
    <w:rsid w:val="00774444"/>
    <w:rsid w:val="007775EB"/>
    <w:rsid w:val="00780010"/>
    <w:rsid w:val="0078431A"/>
    <w:rsid w:val="00793997"/>
    <w:rsid w:val="007940FB"/>
    <w:rsid w:val="007A3321"/>
    <w:rsid w:val="007B7711"/>
    <w:rsid w:val="007C3A86"/>
    <w:rsid w:val="007D2F38"/>
    <w:rsid w:val="007E52D9"/>
    <w:rsid w:val="007E7BF7"/>
    <w:rsid w:val="007F1131"/>
    <w:rsid w:val="007F24DD"/>
    <w:rsid w:val="007F42BD"/>
    <w:rsid w:val="007F7D85"/>
    <w:rsid w:val="008066D0"/>
    <w:rsid w:val="00810293"/>
    <w:rsid w:val="00832DE9"/>
    <w:rsid w:val="008439E5"/>
    <w:rsid w:val="00844A22"/>
    <w:rsid w:val="00846C44"/>
    <w:rsid w:val="00856AA8"/>
    <w:rsid w:val="00860F25"/>
    <w:rsid w:val="00861574"/>
    <w:rsid w:val="00862CA1"/>
    <w:rsid w:val="00863A58"/>
    <w:rsid w:val="00877293"/>
    <w:rsid w:val="00877DF3"/>
    <w:rsid w:val="00880369"/>
    <w:rsid w:val="00881F3F"/>
    <w:rsid w:val="00887EBA"/>
    <w:rsid w:val="00892646"/>
    <w:rsid w:val="00893D99"/>
    <w:rsid w:val="008944EC"/>
    <w:rsid w:val="0089590C"/>
    <w:rsid w:val="008A14A6"/>
    <w:rsid w:val="008A2288"/>
    <w:rsid w:val="008A6973"/>
    <w:rsid w:val="008B3E1F"/>
    <w:rsid w:val="008B4B42"/>
    <w:rsid w:val="008B5351"/>
    <w:rsid w:val="008B5B65"/>
    <w:rsid w:val="008B79EA"/>
    <w:rsid w:val="008D039B"/>
    <w:rsid w:val="008D26E4"/>
    <w:rsid w:val="008D4C59"/>
    <w:rsid w:val="008D588A"/>
    <w:rsid w:val="008E0CF9"/>
    <w:rsid w:val="008E2298"/>
    <w:rsid w:val="008E55BD"/>
    <w:rsid w:val="008E5759"/>
    <w:rsid w:val="008E76D9"/>
    <w:rsid w:val="008F125A"/>
    <w:rsid w:val="008F2699"/>
    <w:rsid w:val="008F4615"/>
    <w:rsid w:val="008F5F18"/>
    <w:rsid w:val="00904042"/>
    <w:rsid w:val="0090777F"/>
    <w:rsid w:val="00925D0F"/>
    <w:rsid w:val="00934E44"/>
    <w:rsid w:val="00934F03"/>
    <w:rsid w:val="00942544"/>
    <w:rsid w:val="00946500"/>
    <w:rsid w:val="009542EC"/>
    <w:rsid w:val="009561A3"/>
    <w:rsid w:val="00956A3D"/>
    <w:rsid w:val="00960EFC"/>
    <w:rsid w:val="0096410A"/>
    <w:rsid w:val="0096500E"/>
    <w:rsid w:val="00966A7B"/>
    <w:rsid w:val="00972162"/>
    <w:rsid w:val="00981D29"/>
    <w:rsid w:val="00990837"/>
    <w:rsid w:val="009925C3"/>
    <w:rsid w:val="00997C8D"/>
    <w:rsid w:val="009A2E35"/>
    <w:rsid w:val="009B2C80"/>
    <w:rsid w:val="009B3A8F"/>
    <w:rsid w:val="009B6331"/>
    <w:rsid w:val="009C1EA7"/>
    <w:rsid w:val="009D62A4"/>
    <w:rsid w:val="009F3D86"/>
    <w:rsid w:val="00A0053E"/>
    <w:rsid w:val="00A06986"/>
    <w:rsid w:val="00A122FE"/>
    <w:rsid w:val="00A1270E"/>
    <w:rsid w:val="00A1475E"/>
    <w:rsid w:val="00A1605A"/>
    <w:rsid w:val="00A162A6"/>
    <w:rsid w:val="00A2466F"/>
    <w:rsid w:val="00A25083"/>
    <w:rsid w:val="00A27894"/>
    <w:rsid w:val="00A37FDA"/>
    <w:rsid w:val="00A43B53"/>
    <w:rsid w:val="00A446B7"/>
    <w:rsid w:val="00A52F67"/>
    <w:rsid w:val="00A57EB5"/>
    <w:rsid w:val="00A62308"/>
    <w:rsid w:val="00A66D31"/>
    <w:rsid w:val="00A7076A"/>
    <w:rsid w:val="00A73955"/>
    <w:rsid w:val="00A914BF"/>
    <w:rsid w:val="00A92B31"/>
    <w:rsid w:val="00A95762"/>
    <w:rsid w:val="00A97EAA"/>
    <w:rsid w:val="00AB5A4B"/>
    <w:rsid w:val="00AC3091"/>
    <w:rsid w:val="00AC6D48"/>
    <w:rsid w:val="00AC7EBC"/>
    <w:rsid w:val="00AD16CE"/>
    <w:rsid w:val="00AD1F9A"/>
    <w:rsid w:val="00AD7A31"/>
    <w:rsid w:val="00AD7B18"/>
    <w:rsid w:val="00AE65E9"/>
    <w:rsid w:val="00AF4CAC"/>
    <w:rsid w:val="00AF5397"/>
    <w:rsid w:val="00B01369"/>
    <w:rsid w:val="00B043C3"/>
    <w:rsid w:val="00B05BEC"/>
    <w:rsid w:val="00B12DE5"/>
    <w:rsid w:val="00B15505"/>
    <w:rsid w:val="00B16EEE"/>
    <w:rsid w:val="00B172E1"/>
    <w:rsid w:val="00B2361A"/>
    <w:rsid w:val="00B344C5"/>
    <w:rsid w:val="00B4087F"/>
    <w:rsid w:val="00B4182D"/>
    <w:rsid w:val="00B448C8"/>
    <w:rsid w:val="00B46DD8"/>
    <w:rsid w:val="00B5062D"/>
    <w:rsid w:val="00B50EB2"/>
    <w:rsid w:val="00B511A8"/>
    <w:rsid w:val="00B55149"/>
    <w:rsid w:val="00B6058D"/>
    <w:rsid w:val="00B61C34"/>
    <w:rsid w:val="00B639ED"/>
    <w:rsid w:val="00B63BB4"/>
    <w:rsid w:val="00B63D81"/>
    <w:rsid w:val="00B648B4"/>
    <w:rsid w:val="00B66A77"/>
    <w:rsid w:val="00B70431"/>
    <w:rsid w:val="00B77C3B"/>
    <w:rsid w:val="00B81922"/>
    <w:rsid w:val="00B8721F"/>
    <w:rsid w:val="00B92DD0"/>
    <w:rsid w:val="00B96661"/>
    <w:rsid w:val="00BA2235"/>
    <w:rsid w:val="00BA5FFC"/>
    <w:rsid w:val="00BC549A"/>
    <w:rsid w:val="00BC7B44"/>
    <w:rsid w:val="00BD4490"/>
    <w:rsid w:val="00BE590D"/>
    <w:rsid w:val="00BF0FBE"/>
    <w:rsid w:val="00BF6D78"/>
    <w:rsid w:val="00C00FB8"/>
    <w:rsid w:val="00C02939"/>
    <w:rsid w:val="00C045CF"/>
    <w:rsid w:val="00C07D90"/>
    <w:rsid w:val="00C14985"/>
    <w:rsid w:val="00C16ECC"/>
    <w:rsid w:val="00C207FC"/>
    <w:rsid w:val="00C2306B"/>
    <w:rsid w:val="00C25F99"/>
    <w:rsid w:val="00C3704C"/>
    <w:rsid w:val="00C436D7"/>
    <w:rsid w:val="00C53AD6"/>
    <w:rsid w:val="00C5596A"/>
    <w:rsid w:val="00C55E32"/>
    <w:rsid w:val="00C63983"/>
    <w:rsid w:val="00C6598D"/>
    <w:rsid w:val="00C70CF4"/>
    <w:rsid w:val="00C70F34"/>
    <w:rsid w:val="00C823C1"/>
    <w:rsid w:val="00C85D55"/>
    <w:rsid w:val="00C87E45"/>
    <w:rsid w:val="00C93555"/>
    <w:rsid w:val="00C94CE5"/>
    <w:rsid w:val="00C9572F"/>
    <w:rsid w:val="00C95EEF"/>
    <w:rsid w:val="00CA13D9"/>
    <w:rsid w:val="00CA1671"/>
    <w:rsid w:val="00CA7538"/>
    <w:rsid w:val="00CB0110"/>
    <w:rsid w:val="00CB3870"/>
    <w:rsid w:val="00CB748D"/>
    <w:rsid w:val="00CB7AC0"/>
    <w:rsid w:val="00CC0B62"/>
    <w:rsid w:val="00CC24B7"/>
    <w:rsid w:val="00CC329A"/>
    <w:rsid w:val="00CC3D74"/>
    <w:rsid w:val="00CC4A97"/>
    <w:rsid w:val="00CC7DB8"/>
    <w:rsid w:val="00CD6B50"/>
    <w:rsid w:val="00CE5A5B"/>
    <w:rsid w:val="00CF2538"/>
    <w:rsid w:val="00CF2D1C"/>
    <w:rsid w:val="00CF4696"/>
    <w:rsid w:val="00CF54CF"/>
    <w:rsid w:val="00D00F84"/>
    <w:rsid w:val="00D017A1"/>
    <w:rsid w:val="00D11424"/>
    <w:rsid w:val="00D13D08"/>
    <w:rsid w:val="00D142C3"/>
    <w:rsid w:val="00D15E4D"/>
    <w:rsid w:val="00D23D3E"/>
    <w:rsid w:val="00D268B0"/>
    <w:rsid w:val="00D31E97"/>
    <w:rsid w:val="00D329BC"/>
    <w:rsid w:val="00D33E03"/>
    <w:rsid w:val="00D3671D"/>
    <w:rsid w:val="00D437FC"/>
    <w:rsid w:val="00D449BF"/>
    <w:rsid w:val="00D52D5D"/>
    <w:rsid w:val="00D56AB8"/>
    <w:rsid w:val="00D6227F"/>
    <w:rsid w:val="00D62F26"/>
    <w:rsid w:val="00D63933"/>
    <w:rsid w:val="00D6518B"/>
    <w:rsid w:val="00D668A5"/>
    <w:rsid w:val="00D77B7A"/>
    <w:rsid w:val="00D91C24"/>
    <w:rsid w:val="00D931BD"/>
    <w:rsid w:val="00D93ED1"/>
    <w:rsid w:val="00D95822"/>
    <w:rsid w:val="00DA1316"/>
    <w:rsid w:val="00DA4C67"/>
    <w:rsid w:val="00DB6A4F"/>
    <w:rsid w:val="00DB6B04"/>
    <w:rsid w:val="00DC0B7C"/>
    <w:rsid w:val="00DC5266"/>
    <w:rsid w:val="00DE022C"/>
    <w:rsid w:val="00DE4507"/>
    <w:rsid w:val="00DF0BAC"/>
    <w:rsid w:val="00DF0C2F"/>
    <w:rsid w:val="00E0425B"/>
    <w:rsid w:val="00E07E72"/>
    <w:rsid w:val="00E1202C"/>
    <w:rsid w:val="00E12869"/>
    <w:rsid w:val="00E1290F"/>
    <w:rsid w:val="00E1312B"/>
    <w:rsid w:val="00E20253"/>
    <w:rsid w:val="00E22E42"/>
    <w:rsid w:val="00E235D6"/>
    <w:rsid w:val="00E24892"/>
    <w:rsid w:val="00E25ED1"/>
    <w:rsid w:val="00E27668"/>
    <w:rsid w:val="00E3601F"/>
    <w:rsid w:val="00E36D39"/>
    <w:rsid w:val="00E42BD7"/>
    <w:rsid w:val="00E43926"/>
    <w:rsid w:val="00E520E1"/>
    <w:rsid w:val="00E5552D"/>
    <w:rsid w:val="00E60B4C"/>
    <w:rsid w:val="00E65047"/>
    <w:rsid w:val="00E767BD"/>
    <w:rsid w:val="00E85E64"/>
    <w:rsid w:val="00E8760E"/>
    <w:rsid w:val="00E91BEF"/>
    <w:rsid w:val="00E94978"/>
    <w:rsid w:val="00E954A7"/>
    <w:rsid w:val="00EA32FC"/>
    <w:rsid w:val="00EA62FA"/>
    <w:rsid w:val="00EB1036"/>
    <w:rsid w:val="00EB5F9A"/>
    <w:rsid w:val="00EB71B7"/>
    <w:rsid w:val="00EC161E"/>
    <w:rsid w:val="00EC1AC5"/>
    <w:rsid w:val="00EC63A6"/>
    <w:rsid w:val="00ED3861"/>
    <w:rsid w:val="00ED7BA0"/>
    <w:rsid w:val="00EE7D00"/>
    <w:rsid w:val="00EF1CE6"/>
    <w:rsid w:val="00EF3014"/>
    <w:rsid w:val="00EF74A0"/>
    <w:rsid w:val="00F0219D"/>
    <w:rsid w:val="00F02916"/>
    <w:rsid w:val="00F147C7"/>
    <w:rsid w:val="00F168DE"/>
    <w:rsid w:val="00F2178E"/>
    <w:rsid w:val="00F23009"/>
    <w:rsid w:val="00F27087"/>
    <w:rsid w:val="00F33EFC"/>
    <w:rsid w:val="00F34A0E"/>
    <w:rsid w:val="00F40F61"/>
    <w:rsid w:val="00F412B3"/>
    <w:rsid w:val="00F429E1"/>
    <w:rsid w:val="00F44D8B"/>
    <w:rsid w:val="00F60638"/>
    <w:rsid w:val="00F64F27"/>
    <w:rsid w:val="00F6700A"/>
    <w:rsid w:val="00F705D2"/>
    <w:rsid w:val="00F72286"/>
    <w:rsid w:val="00F771BA"/>
    <w:rsid w:val="00F84776"/>
    <w:rsid w:val="00F84BDC"/>
    <w:rsid w:val="00F91638"/>
    <w:rsid w:val="00F9236C"/>
    <w:rsid w:val="00F97DCB"/>
    <w:rsid w:val="00FA2028"/>
    <w:rsid w:val="00FA6B49"/>
    <w:rsid w:val="00FB349B"/>
    <w:rsid w:val="00FB6309"/>
    <w:rsid w:val="00FC0065"/>
    <w:rsid w:val="00FC4789"/>
    <w:rsid w:val="00FC70AA"/>
    <w:rsid w:val="00FD4F65"/>
    <w:rsid w:val="00FD64CF"/>
    <w:rsid w:val="00FE3638"/>
    <w:rsid w:val="00FE3FC8"/>
    <w:rsid w:val="00FF03E0"/>
    <w:rsid w:val="00FF2E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C9CEB"/>
  <w15:docId w15:val="{685CCAEE-AEF4-4E9D-8DEB-634785CF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2520"/>
    <w:pPr>
      <w:suppressAutoHyphens/>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302520"/>
    <w:pPr>
      <w:keepNext/>
      <w:keepLines/>
      <w:tabs>
        <w:tab w:val="left" w:pos="426"/>
      </w:tabs>
      <w:spacing w:before="100" w:beforeAutospacing="1" w:after="240"/>
      <w:ind w:left="425" w:hanging="425"/>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302520"/>
    <w:pPr>
      <w:keepNext/>
      <w:keepLines/>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302520"/>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B639ED"/>
    <w:pPr>
      <w:numPr>
        <w:ilvl w:val="1"/>
      </w:numPr>
      <w:spacing w:after="0"/>
      <w:jc w:val="left"/>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B639ED"/>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link w:val="KonstruktionshinweiseZchn"/>
    <w:qFormat/>
    <w:rsid w:val="00B4087F"/>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240" w:line="240" w:lineRule="auto"/>
      <w:ind w:left="397" w:right="397"/>
      <w:mirrorIndents/>
      <w:jc w:val="left"/>
    </w:pPr>
    <w:rPr>
      <w:sz w:val="20"/>
    </w:r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30252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8439E5"/>
    <w:pPr>
      <w:suppressAutoHyphens w:val="0"/>
      <w:spacing w:before="80" w:after="0" w:line="240" w:lineRule="auto"/>
      <w:jc w:val="left"/>
    </w:pPr>
    <w:rPr>
      <w:rFonts w:ascii="Calibri Light" w:hAnsi="Calibri Light"/>
      <w:i/>
      <w:sz w:val="20"/>
      <w:lang w:eastAsia="de-DE"/>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CA13D9"/>
    <w:pPr>
      <w:numPr>
        <w:numId w:val="8"/>
      </w:numPr>
      <w:spacing w:before="0" w:after="160" w:line="259" w:lineRule="auto"/>
      <w:ind w:left="227" w:hanging="227"/>
      <w:contextualSpacing/>
    </w:pPr>
    <w:rPr>
      <w:i w:val="0"/>
      <w:lang w:eastAsia="en-US"/>
    </w:r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Konstruktion-Liste">
    <w:name w:val="Konstruktion-Liste"/>
    <w:basedOn w:val="Konstruktionshinweise"/>
    <w:link w:val="Konstruktion-ListeZchn"/>
    <w:qFormat/>
    <w:rsid w:val="00B4087F"/>
    <w:pPr>
      <w:numPr>
        <w:numId w:val="7"/>
      </w:numPr>
      <w:spacing w:after="120"/>
      <w:ind w:left="1134" w:hanging="737"/>
    </w:pPr>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bersichtsraster-Kompetenz">
    <w:name w:val="Übersichtsraster-Kompetenz"/>
    <w:basedOn w:val="Standard"/>
    <w:link w:val="bersichtsraster-KompetenzZchn"/>
    <w:qFormat/>
    <w:rsid w:val="00CA13D9"/>
    <w:pPr>
      <w:suppressAutoHyphens w:val="0"/>
      <w:spacing w:after="40" w:line="240" w:lineRule="auto"/>
      <w:ind w:left="170" w:hanging="170"/>
      <w:jc w:val="left"/>
    </w:pPr>
    <w:rPr>
      <w:rFonts w:ascii="Calibri Light" w:eastAsia="Calibri" w:hAnsi="Calibri Light" w:cs="Tahoma"/>
      <w:kern w:val="20"/>
      <w:sz w:val="20"/>
      <w:szCs w:val="20"/>
    </w:rPr>
  </w:style>
  <w:style w:type="paragraph" w:styleId="Textkrper">
    <w:name w:val="Body Text"/>
    <w:basedOn w:val="Standard"/>
    <w:link w:val="TextkrperZchn"/>
    <w:rsid w:val="008B5B65"/>
    <w:pPr>
      <w:spacing w:after="140"/>
      <w:jc w:val="left"/>
    </w:pPr>
    <w:rPr>
      <w:rFonts w:ascii="Calibri" w:eastAsia="Calibri" w:hAnsi="Calibri" w:cs="Tahoma"/>
    </w:rPr>
  </w:style>
  <w:style w:type="character" w:customStyle="1" w:styleId="bersichtsraster-KompetenzZchn">
    <w:name w:val="Übersichtsraster-Kompetenz Zchn"/>
    <w:basedOn w:val="Absatz-Standardschriftart"/>
    <w:link w:val="bersichtsraster-Kompetenz"/>
    <w:rsid w:val="00CA13D9"/>
    <w:rPr>
      <w:rFonts w:ascii="Calibri Light" w:eastAsia="Calibri" w:hAnsi="Calibri Light" w:cs="Tahoma"/>
      <w:kern w:val="20"/>
      <w:sz w:val="20"/>
      <w:szCs w:val="20"/>
    </w:rPr>
  </w:style>
  <w:style w:type="character" w:customStyle="1" w:styleId="TextkrperZchn">
    <w:name w:val="Textkörper Zchn"/>
    <w:basedOn w:val="Absatz-Standardschriftart"/>
    <w:link w:val="Textkrper"/>
    <w:rsid w:val="008B5B65"/>
    <w:rPr>
      <w:rFonts w:ascii="Calibri" w:eastAsia="Calibri" w:hAnsi="Calibri" w:cs="Tahoma"/>
    </w:rPr>
  </w:style>
  <w:style w:type="character" w:customStyle="1" w:styleId="Internetverknpfung">
    <w:name w:val="Internetverknüpfung"/>
    <w:uiPriority w:val="99"/>
    <w:rsid w:val="00B5062D"/>
    <w:rPr>
      <w:color w:val="000080"/>
      <w:u w:val="single"/>
    </w:rPr>
  </w:style>
  <w:style w:type="paragraph" w:customStyle="1" w:styleId="Liste-Kompetenz-Nummer">
    <w:name w:val="Liste-Kompetenz-Nummer"/>
    <w:qFormat/>
    <w:rsid w:val="00FE3638"/>
    <w:pPr>
      <w:spacing w:after="120" w:line="240" w:lineRule="auto"/>
      <w:ind w:left="924" w:hanging="567"/>
    </w:pPr>
    <w:rPr>
      <w:rFonts w:ascii="Arial" w:eastAsia="Calibri" w:hAnsi="Arial" w:cs="Tahoma"/>
      <w:sz w:val="24"/>
    </w:rPr>
  </w:style>
  <w:style w:type="paragraph" w:styleId="Funotentext">
    <w:name w:val="footnote text"/>
    <w:basedOn w:val="Standard"/>
    <w:link w:val="FunotentextZchn"/>
    <w:uiPriority w:val="99"/>
    <w:unhideWhenUsed/>
    <w:rsid w:val="00087129"/>
    <w:pPr>
      <w:spacing w:after="0" w:line="240" w:lineRule="auto"/>
      <w:jc w:val="left"/>
    </w:pPr>
    <w:rPr>
      <w:rFonts w:ascii="Calibri Light" w:hAnsi="Calibri Light"/>
      <w:sz w:val="20"/>
      <w:szCs w:val="20"/>
    </w:rPr>
  </w:style>
  <w:style w:type="character" w:customStyle="1" w:styleId="FunotentextZchn">
    <w:name w:val="Fußnotentext Zchn"/>
    <w:basedOn w:val="Absatz-Standardschriftart"/>
    <w:link w:val="Funotentext"/>
    <w:uiPriority w:val="99"/>
    <w:rsid w:val="00087129"/>
    <w:rPr>
      <w:rFonts w:ascii="Calibri Light" w:hAnsi="Calibri Light"/>
      <w:sz w:val="20"/>
      <w:szCs w:val="20"/>
    </w:rPr>
  </w:style>
  <w:style w:type="character" w:styleId="Funotenzeichen">
    <w:name w:val="footnote reference"/>
    <w:basedOn w:val="Absatz-Standardschriftart"/>
    <w:uiPriority w:val="99"/>
    <w:semiHidden/>
    <w:unhideWhenUsed/>
    <w:rsid w:val="003846BE"/>
    <w:rPr>
      <w:vertAlign w:val="superscript"/>
    </w:rPr>
  </w:style>
  <w:style w:type="character" w:customStyle="1" w:styleId="KonstruktionshinweiseZchn">
    <w:name w:val="Konstruktionshinweise Zchn"/>
    <w:basedOn w:val="Absatz-Standardschriftart"/>
    <w:link w:val="Konstruktionshinweise"/>
    <w:rsid w:val="00B4087F"/>
    <w:rPr>
      <w:rFonts w:ascii="Arial" w:hAnsi="Arial"/>
      <w:sz w:val="20"/>
      <w:shd w:val="clear" w:color="auto" w:fill="D9D9D9" w:themeFill="background1" w:themeFillShade="D9"/>
    </w:rPr>
  </w:style>
  <w:style w:type="character" w:customStyle="1" w:styleId="Konstruktion-ListeZchn">
    <w:name w:val="Konstruktion-Liste Zchn"/>
    <w:basedOn w:val="KonstruktionshinweiseZchn"/>
    <w:link w:val="Konstruktion-Liste"/>
    <w:rsid w:val="00B4087F"/>
    <w:rPr>
      <w:rFonts w:ascii="Arial" w:hAnsi="Arial"/>
      <w:sz w:val="20"/>
      <w:shd w:val="clear" w:color="auto" w:fill="D9D9D9" w:themeFill="background1" w:themeFillShade="D9"/>
    </w:rPr>
  </w:style>
  <w:style w:type="character" w:styleId="Platzhaltertext">
    <w:name w:val="Placeholder Text"/>
    <w:basedOn w:val="Absatz-Standardschriftart"/>
    <w:uiPriority w:val="99"/>
    <w:semiHidden/>
    <w:rsid w:val="00B648B4"/>
    <w:rPr>
      <w:color w:val="808080"/>
    </w:rPr>
  </w:style>
  <w:style w:type="paragraph" w:styleId="berarbeitung">
    <w:name w:val="Revision"/>
    <w:hidden/>
    <w:uiPriority w:val="99"/>
    <w:semiHidden/>
    <w:rsid w:val="005E471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408115766">
      <w:bodyDiv w:val="1"/>
      <w:marLeft w:val="0"/>
      <w:marRight w:val="0"/>
      <w:marTop w:val="0"/>
      <w:marBottom w:val="0"/>
      <w:divBdr>
        <w:top w:val="none" w:sz="0" w:space="0" w:color="auto"/>
        <w:left w:val="none" w:sz="0" w:space="0" w:color="auto"/>
        <w:bottom w:val="none" w:sz="0" w:space="0" w:color="auto"/>
        <w:right w:val="none" w:sz="0" w:space="0" w:color="auto"/>
      </w:divBdr>
    </w:div>
    <w:div w:id="549615071">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079986707">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330214574">
      <w:bodyDiv w:val="1"/>
      <w:marLeft w:val="0"/>
      <w:marRight w:val="0"/>
      <w:marTop w:val="0"/>
      <w:marBottom w:val="0"/>
      <w:divBdr>
        <w:top w:val="none" w:sz="0" w:space="0" w:color="auto"/>
        <w:left w:val="none" w:sz="0" w:space="0" w:color="auto"/>
        <w:bottom w:val="none" w:sz="0" w:space="0" w:color="auto"/>
        <w:right w:val="none" w:sz="0" w:space="0" w:color="auto"/>
      </w:divBdr>
    </w:div>
    <w:div w:id="1485077910">
      <w:bodyDiv w:val="1"/>
      <w:marLeft w:val="0"/>
      <w:marRight w:val="0"/>
      <w:marTop w:val="0"/>
      <w:marBottom w:val="0"/>
      <w:divBdr>
        <w:top w:val="none" w:sz="0" w:space="0" w:color="auto"/>
        <w:left w:val="none" w:sz="0" w:space="0" w:color="auto"/>
        <w:bottom w:val="none" w:sz="0" w:space="0" w:color="auto"/>
        <w:right w:val="none" w:sz="0" w:space="0" w:color="auto"/>
      </w:divBdr>
    </w:div>
    <w:div w:id="1491411979">
      <w:bodyDiv w:val="1"/>
      <w:marLeft w:val="0"/>
      <w:marRight w:val="0"/>
      <w:marTop w:val="0"/>
      <w:marBottom w:val="0"/>
      <w:divBdr>
        <w:top w:val="none" w:sz="0" w:space="0" w:color="auto"/>
        <w:left w:val="none" w:sz="0" w:space="0" w:color="auto"/>
        <w:bottom w:val="none" w:sz="0" w:space="0" w:color="auto"/>
        <w:right w:val="none" w:sz="0" w:space="0" w:color="auto"/>
      </w:divBdr>
    </w:div>
    <w:div w:id="1595361196">
      <w:bodyDiv w:val="1"/>
      <w:marLeft w:val="0"/>
      <w:marRight w:val="0"/>
      <w:marTop w:val="0"/>
      <w:marBottom w:val="0"/>
      <w:divBdr>
        <w:top w:val="none" w:sz="0" w:space="0" w:color="auto"/>
        <w:left w:val="none" w:sz="0" w:space="0" w:color="auto"/>
        <w:bottom w:val="none" w:sz="0" w:space="0" w:color="auto"/>
        <w:right w:val="none" w:sz="0" w:space="0" w:color="auto"/>
      </w:divBdr>
    </w:div>
    <w:div w:id="173384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medienkompetenzrahmen.nrw/unterrichtsmaterialien/detail/erklaervideos-im-unterricht/"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medienkompetenzrahmen.nrw/unterrichtsmaterialien/detail/urheberrecht-rechtliche-grundlagen-und-open-content/"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medienkompetenzrahmen.nrw/unterrichtsmaterialien/detail/informationen-aus-dem-netz-einstieg-in-die-quellenanalyse/"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hulentwicklung.nrw.de/lehrplaene/front_content.php?idcat=4904" TargetMode="External"/><Relationship Id="rId20" Type="http://schemas.openxmlformats.org/officeDocument/2006/relationships/hyperlink" Target="https://zumpad.zum.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schulministerium.nrw.de/docs/Schulsystem/Medien/Lernmittel/" TargetMode="External"/><Relationship Id="rId23" Type="http://schemas.openxmlformats.org/officeDocument/2006/relationships/hyperlink" Target="https://www.medienberatung.schulministerium.nrw.de/Medienberatung/Datenschutz-und-Datensicherheit/"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medienkompetenzrahmen.nrw/unterrichtsmaterialien/detail/das-mini-tonstudio-aufnehmen-schneiden-und-mischen-mit-audacity/"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yperlink" Target="https://medienkompetenzrahmen.nrw/unterrichtsmaterialien/detail/creative-commons-lizenzen-was-ist-cc/"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D8805-A19B-4183-8401-4B1E6AF4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75</Pages>
  <Words>21557</Words>
  <Characters>135812</Characters>
  <DocSecurity>0</DocSecurity>
  <Lines>1131</Lines>
  <Paragraphs>314</Paragraphs>
  <ScaleCrop>false</ScaleCrop>
  <HeadingPairs>
    <vt:vector size="2" baseType="variant">
      <vt:variant>
        <vt:lpstr>Titel</vt:lpstr>
      </vt:variant>
      <vt:variant>
        <vt:i4>1</vt:i4>
      </vt:variant>
    </vt:vector>
  </HeadingPairs>
  <TitlesOfParts>
    <vt:vector size="1" baseType="lpstr">
      <vt:lpstr/>
    </vt:vector>
  </TitlesOfParts>
  <Manager/>
  <LinksUpToDate>false</LinksUpToDate>
  <CharactersWithSpaces>157055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2020-01-14T07:28:00Z</cp:lastPrinted>
  <dcterms:created xsi:type="dcterms:W3CDTF">2020-01-31T09:58:00Z</dcterms:created>
  <dcterms:modified xsi:type="dcterms:W3CDTF">2020-01-31T09:58:00Z</dcterms:modified>
</cp:coreProperties>
</file>