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46" w:rsidRDefault="007A453B">
      <w:pPr>
        <w:jc w:val="both"/>
        <w:rPr>
          <w:rFonts w:ascii="Calibri" w:hAnsi="Calibri" w:cs="Calibri"/>
          <w:b/>
          <w:sz w:val="20"/>
          <w:szCs w:val="20"/>
        </w:rPr>
      </w:pPr>
      <w:bookmarkStart w:id="0" w:name="_GoBack"/>
      <w:bookmarkEnd w:id="0"/>
      <w:r>
        <w:rPr>
          <w:rFonts w:ascii="Calibri" w:hAnsi="Calibri" w:cs="Calibri"/>
          <w:b/>
          <w:sz w:val="20"/>
          <w:szCs w:val="20"/>
        </w:rPr>
        <w:t>Jahrgang</w:t>
      </w:r>
      <w:r w:rsidR="00D0681E">
        <w:rPr>
          <w:rFonts w:ascii="Calibri" w:hAnsi="Calibri" w:cs="Calibri"/>
          <w:b/>
          <w:sz w:val="20"/>
          <w:szCs w:val="20"/>
        </w:rPr>
        <w:t>sstufe</w:t>
      </w:r>
      <w:r>
        <w:rPr>
          <w:rFonts w:ascii="Calibri" w:hAnsi="Calibri" w:cs="Calibri"/>
          <w:b/>
          <w:sz w:val="20"/>
          <w:szCs w:val="20"/>
        </w:rPr>
        <w:t xml:space="preserve"> 7</w:t>
      </w:r>
    </w:p>
    <w:p w:rsidR="007A453B" w:rsidRDefault="007A453B">
      <w:pPr>
        <w:jc w:val="both"/>
        <w:rPr>
          <w:rFonts w:ascii="Calibri" w:hAnsi="Calibri" w:cs="Calibri"/>
          <w:sz w:val="20"/>
          <w:szCs w:val="20"/>
        </w:rPr>
      </w:pPr>
    </w:p>
    <w:tbl>
      <w:tblPr>
        <w:tblW w:w="0" w:type="auto"/>
        <w:tblInd w:w="-10" w:type="dxa"/>
        <w:tblLayout w:type="fixed"/>
        <w:tblLook w:val="0000" w:firstRow="0" w:lastRow="0" w:firstColumn="0" w:lastColumn="0" w:noHBand="0" w:noVBand="0"/>
      </w:tblPr>
      <w:tblGrid>
        <w:gridCol w:w="7213"/>
        <w:gridCol w:w="7233"/>
      </w:tblGrid>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1D4546" w:rsidRDefault="007A453B" w:rsidP="007A453B">
            <w:pPr>
              <w:pStyle w:val="Listenabsatz"/>
              <w:spacing w:before="60"/>
              <w:ind w:left="0"/>
              <w:rPr>
                <w:rFonts w:ascii="Calibri" w:hAnsi="Calibri" w:cs="Calibri"/>
                <w:sz w:val="20"/>
                <w:szCs w:val="20"/>
              </w:rPr>
            </w:pPr>
            <w:r>
              <w:rPr>
                <w:rFonts w:ascii="Calibri" w:hAnsi="Calibri" w:cs="Calibri"/>
                <w:b/>
                <w:sz w:val="20"/>
                <w:szCs w:val="20"/>
              </w:rPr>
              <w:t xml:space="preserve">Unterrichtsvorhaben 2: </w:t>
            </w:r>
            <w:r w:rsidR="001D4546">
              <w:rPr>
                <w:rFonts w:ascii="Calibri" w:hAnsi="Calibri" w:cs="Calibri"/>
                <w:b/>
                <w:sz w:val="20"/>
                <w:szCs w:val="20"/>
              </w:rPr>
              <w:t>Ich engagiere mich! Diakonisches Handeln als Kirche für andere</w:t>
            </w:r>
          </w:p>
          <w:p w:rsidR="001D4546" w:rsidRDefault="001D4546">
            <w:pPr>
              <w:spacing w:before="60"/>
              <w:jc w:val="both"/>
            </w:pPr>
            <w:r>
              <w:rPr>
                <w:rFonts w:ascii="Calibri" w:hAnsi="Calibri" w:cs="Calibri"/>
                <w:sz w:val="20"/>
                <w:szCs w:val="20"/>
              </w:rPr>
              <w:t>Auf der Grundlage des zuvor erarbeiteten biblischen Gerechtigkeitsverständnisses wird im zweiten Unterrichtsvorhaben das diakonische Handeln der Kirche in den Blick genommen. Die Schülerinnen und Schüler lernen diakonische Einrichtungen der Ortsgemeinde bzw. der kommunalen Umgebung kennen, die auch für ihr Sozialpraktikum in Klasse 8 von Bedeutung sind. Dabei setzen sie sich mit der Frage auseinander, inwieweit diakonisches Handeln an Armen und Schwachen Ausdruck christlicher Nächstenliebe sein kann.</w:t>
            </w:r>
          </w:p>
        </w:tc>
      </w:tr>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1D4546" w:rsidRDefault="001D4546">
            <w:pPr>
              <w:rPr>
                <w:rFonts w:ascii="Calibri" w:hAnsi="Calibri" w:cs="Calibri"/>
                <w:sz w:val="20"/>
                <w:szCs w:val="20"/>
              </w:rPr>
            </w:pPr>
            <w:r>
              <w:rPr>
                <w:rFonts w:ascii="Calibri" w:hAnsi="Calibri" w:cs="Calibri"/>
                <w:sz w:val="20"/>
                <w:szCs w:val="20"/>
              </w:rPr>
              <w:t xml:space="preserve">IF 1.3: </w:t>
            </w:r>
            <w:r w:rsidR="00F625E4">
              <w:rPr>
                <w:rFonts w:ascii="Calibri" w:hAnsi="Calibri" w:cs="Calibri"/>
                <w:sz w:val="20"/>
                <w:szCs w:val="20"/>
              </w:rPr>
              <w:t>d</w:t>
            </w:r>
            <w:r>
              <w:rPr>
                <w:rFonts w:ascii="Calibri" w:hAnsi="Calibri" w:cs="Calibri"/>
                <w:sz w:val="20"/>
                <w:szCs w:val="20"/>
              </w:rPr>
              <w:t>iakonisches Handeln</w:t>
            </w:r>
          </w:p>
          <w:p w:rsidR="001D4546" w:rsidRDefault="001D4546">
            <w:pPr>
              <w:rPr>
                <w:rFonts w:ascii="Calibri" w:hAnsi="Calibri" w:cs="Calibri"/>
                <w:sz w:val="20"/>
                <w:szCs w:val="20"/>
              </w:rPr>
            </w:pPr>
            <w:r>
              <w:rPr>
                <w:rFonts w:ascii="Calibri" w:hAnsi="Calibri" w:cs="Calibri"/>
                <w:sz w:val="20"/>
                <w:szCs w:val="20"/>
              </w:rPr>
              <w:t xml:space="preserve">IF 3.1: Jesu </w:t>
            </w:r>
            <w:r w:rsidR="00F625E4">
              <w:rPr>
                <w:rFonts w:ascii="Calibri" w:hAnsi="Calibri" w:cs="Calibri"/>
                <w:sz w:val="20"/>
                <w:szCs w:val="20"/>
              </w:rPr>
              <w:t xml:space="preserve">Botschaft </w:t>
            </w:r>
            <w:r>
              <w:rPr>
                <w:rFonts w:ascii="Calibri" w:hAnsi="Calibri" w:cs="Calibri"/>
                <w:sz w:val="20"/>
                <w:szCs w:val="20"/>
              </w:rPr>
              <w:t>vom Reich Gottes</w:t>
            </w:r>
          </w:p>
          <w:p w:rsidR="001D4546" w:rsidRDefault="001D4546">
            <w:pPr>
              <w:spacing w:after="60"/>
              <w:jc w:val="both"/>
            </w:pPr>
            <w:r>
              <w:rPr>
                <w:rFonts w:ascii="Calibri" w:hAnsi="Calibri" w:cs="Calibri"/>
                <w:sz w:val="20"/>
                <w:szCs w:val="20"/>
              </w:rPr>
              <w:t>IF 4.1: Kirche und religiöse Gemeinschaften im Wandel</w:t>
            </w:r>
          </w:p>
        </w:tc>
      </w:tr>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1D4546" w:rsidRDefault="001D4546">
            <w:pPr>
              <w:spacing w:before="60"/>
              <w:rPr>
                <w:rFonts w:ascii="Calibri" w:hAnsi="Calibri" w:cs="Calibri"/>
                <w:sz w:val="20"/>
                <w:szCs w:val="20"/>
              </w:rPr>
            </w:pPr>
            <w:r>
              <w:rPr>
                <w:rFonts w:ascii="Calibri" w:hAnsi="Calibri" w:cs="Calibri"/>
                <w:b/>
                <w:sz w:val="20"/>
                <w:szCs w:val="20"/>
              </w:rPr>
              <w:t>Übergeordnete Kompetenzerwartungen:</w:t>
            </w:r>
          </w:p>
          <w:p w:rsidR="001D4546" w:rsidRDefault="001D4546">
            <w:pPr>
              <w:rPr>
                <w:rFonts w:ascii="Calibri" w:hAnsi="Calibri" w:cs="Calibri"/>
                <w:bCs/>
                <w:sz w:val="20"/>
                <w:szCs w:val="20"/>
              </w:rPr>
            </w:pPr>
            <w:r>
              <w:rPr>
                <w:rFonts w:ascii="Calibri" w:hAnsi="Calibri" w:cs="Calibri"/>
                <w:sz w:val="20"/>
                <w:szCs w:val="20"/>
              </w:rPr>
              <w:t xml:space="preserve">Die Schülerinnen und Schüler </w:t>
            </w:r>
          </w:p>
          <w:p w:rsidR="001D4546" w:rsidRDefault="001D4546" w:rsidP="009F2123">
            <w:pPr>
              <w:numPr>
                <w:ilvl w:val="0"/>
                <w:numId w:val="40"/>
              </w:numPr>
              <w:suppressAutoHyphens w:val="0"/>
              <w:jc w:val="both"/>
              <w:rPr>
                <w:rFonts w:ascii="Calibri" w:hAnsi="Calibri" w:cs="Calibri"/>
                <w:sz w:val="20"/>
                <w:szCs w:val="20"/>
              </w:rPr>
            </w:pPr>
            <w:r>
              <w:rPr>
                <w:rFonts w:ascii="Calibri" w:hAnsi="Calibri" w:cs="Calibri"/>
                <w:bCs/>
                <w:sz w:val="20"/>
                <w:szCs w:val="20"/>
              </w:rPr>
              <w:t>beschreiben, in welcher Weise die Auseinandersetzung mit religiösen Fragen das eigene Selbst- und Weltverständnis erweitern kann</w:t>
            </w:r>
            <w:r w:rsidR="007A453B">
              <w:rPr>
                <w:rFonts w:ascii="Calibri" w:hAnsi="Calibri" w:cs="Calibri"/>
                <w:bCs/>
                <w:sz w:val="20"/>
                <w:szCs w:val="20"/>
              </w:rPr>
              <w:t>,</w:t>
            </w:r>
            <w:r>
              <w:rPr>
                <w:rFonts w:ascii="Calibri" w:hAnsi="Calibri" w:cs="Calibri"/>
                <w:bCs/>
                <w:sz w:val="20"/>
                <w:szCs w:val="20"/>
              </w:rPr>
              <w:t xml:space="preserve"> (</w:t>
            </w:r>
            <w:r w:rsidR="00F625E4">
              <w:rPr>
                <w:rFonts w:ascii="Calibri" w:hAnsi="Calibri" w:cs="Calibri"/>
                <w:bCs/>
                <w:sz w:val="20"/>
                <w:szCs w:val="20"/>
              </w:rPr>
              <w:t>SK10)</w:t>
            </w:r>
          </w:p>
          <w:p w:rsidR="001D4546" w:rsidRDefault="001D4546" w:rsidP="009F2123">
            <w:pPr>
              <w:pStyle w:val="Liste-bergeordneteKompetenz"/>
              <w:numPr>
                <w:ilvl w:val="0"/>
                <w:numId w:val="40"/>
              </w:numPr>
              <w:spacing w:after="0" w:line="240" w:lineRule="auto"/>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w:t>
            </w:r>
            <w:r w:rsidR="007A453B">
              <w:rPr>
                <w:rFonts w:ascii="Calibri" w:hAnsi="Calibri" w:cs="Calibri"/>
                <w:sz w:val="20"/>
                <w:szCs w:val="20"/>
              </w:rPr>
              <w:t>,</w:t>
            </w:r>
            <w:r>
              <w:rPr>
                <w:rFonts w:ascii="Calibri" w:hAnsi="Calibri" w:cs="Calibri"/>
                <w:sz w:val="20"/>
                <w:szCs w:val="20"/>
              </w:rPr>
              <w:t xml:space="preserve"> (MK</w:t>
            </w:r>
            <w:r w:rsidR="00F625E4">
              <w:rPr>
                <w:rFonts w:ascii="Calibri" w:hAnsi="Calibri" w:cs="Calibri"/>
                <w:sz w:val="20"/>
                <w:szCs w:val="20"/>
              </w:rPr>
              <w:t>11)</w:t>
            </w:r>
          </w:p>
          <w:p w:rsidR="001D4546" w:rsidRDefault="001D4546" w:rsidP="009F2123">
            <w:pPr>
              <w:numPr>
                <w:ilvl w:val="0"/>
                <w:numId w:val="40"/>
              </w:numPr>
              <w:suppressAutoHyphens w:val="0"/>
              <w:jc w:val="both"/>
              <w:rPr>
                <w:rFonts w:ascii="Calibri" w:hAnsi="Calibri" w:cs="Calibri"/>
                <w:sz w:val="20"/>
                <w:szCs w:val="20"/>
              </w:rPr>
            </w:pPr>
            <w:r>
              <w:rPr>
                <w:rFonts w:ascii="Calibri" w:hAnsi="Calibri" w:cs="Calibri"/>
                <w:sz w:val="20"/>
                <w:szCs w:val="20"/>
              </w:rPr>
              <w:t>beurteilen die gesellschaftliche Bedeutung religiöser Überzeugungen und religiöser Institutionen</w:t>
            </w:r>
            <w:r w:rsidR="007A453B">
              <w:rPr>
                <w:rFonts w:ascii="Calibri" w:hAnsi="Calibri" w:cs="Calibri"/>
                <w:sz w:val="20"/>
                <w:szCs w:val="20"/>
              </w:rPr>
              <w:t>,</w:t>
            </w:r>
            <w:r>
              <w:rPr>
                <w:rFonts w:ascii="Calibri" w:hAnsi="Calibri" w:cs="Calibri"/>
                <w:sz w:val="20"/>
                <w:szCs w:val="20"/>
              </w:rPr>
              <w:t xml:space="preserve"> (UK</w:t>
            </w:r>
            <w:r w:rsidR="00F625E4">
              <w:rPr>
                <w:rFonts w:ascii="Calibri" w:hAnsi="Calibri" w:cs="Calibri"/>
                <w:sz w:val="20"/>
                <w:szCs w:val="20"/>
              </w:rPr>
              <w:t>9)</w:t>
            </w:r>
          </w:p>
          <w:p w:rsidR="001D4546" w:rsidRDefault="001D4546" w:rsidP="009F2123">
            <w:pPr>
              <w:numPr>
                <w:ilvl w:val="0"/>
                <w:numId w:val="40"/>
              </w:numPr>
              <w:suppressAutoHyphens w:val="0"/>
              <w:jc w:val="both"/>
              <w:rPr>
                <w:rFonts w:ascii="Calibri" w:hAnsi="Calibri" w:cs="Calibri"/>
                <w:sz w:val="20"/>
                <w:szCs w:val="20"/>
              </w:rPr>
            </w:pPr>
            <w:r>
              <w:rPr>
                <w:rFonts w:ascii="Calibri" w:hAnsi="Calibri" w:cs="Calibri"/>
                <w:sz w:val="20"/>
                <w:szCs w:val="20"/>
              </w:rPr>
              <w:t>nehmen ansatzweise die Perspektive von Menschen in anderen Lebenssituationen und anderen religiösen Kontexten ein und stellen reflektiert einen Bezug zum eigenen Standpunkt her</w:t>
            </w:r>
            <w:r w:rsidR="007A453B">
              <w:rPr>
                <w:rFonts w:ascii="Calibri" w:hAnsi="Calibri" w:cs="Calibri"/>
                <w:sz w:val="20"/>
                <w:szCs w:val="20"/>
              </w:rPr>
              <w:t>,</w:t>
            </w:r>
            <w:r>
              <w:rPr>
                <w:rFonts w:ascii="Calibri" w:hAnsi="Calibri" w:cs="Calibri"/>
                <w:sz w:val="20"/>
                <w:szCs w:val="20"/>
              </w:rPr>
              <w:t xml:space="preserve"> (</w:t>
            </w:r>
            <w:r w:rsidR="00F625E4">
              <w:rPr>
                <w:rFonts w:ascii="Calibri" w:hAnsi="Calibri" w:cs="Calibri"/>
                <w:sz w:val="20"/>
                <w:szCs w:val="20"/>
              </w:rPr>
              <w:t>HK9)</w:t>
            </w:r>
          </w:p>
          <w:p w:rsidR="001D4546" w:rsidRDefault="001D4546" w:rsidP="009F2123">
            <w:pPr>
              <w:numPr>
                <w:ilvl w:val="0"/>
                <w:numId w:val="40"/>
              </w:numPr>
              <w:suppressAutoHyphens w:val="0"/>
              <w:jc w:val="both"/>
              <w:rPr>
                <w:rFonts w:ascii="Calibri" w:hAnsi="Calibri" w:cs="Calibri"/>
                <w:sz w:val="20"/>
                <w:szCs w:val="20"/>
              </w:rPr>
            </w:pPr>
            <w:r>
              <w:rPr>
                <w:rFonts w:ascii="Calibri" w:hAnsi="Calibri" w:cs="Calibri"/>
                <w:sz w:val="20"/>
                <w:szCs w:val="20"/>
              </w:rPr>
              <w:t>prüfen Formen, Motive und Ziele von Aktionen zur Wahrung der Menschenwürde, weltweiter Gerechtigkeit und Frieden aus christlicher Motivation und entwickeln eine eigene Haltung dazu</w:t>
            </w:r>
            <w:r w:rsidR="007A453B">
              <w:rPr>
                <w:rFonts w:ascii="Calibri" w:hAnsi="Calibri" w:cs="Calibri"/>
                <w:sz w:val="20"/>
                <w:szCs w:val="20"/>
              </w:rPr>
              <w:t>,</w:t>
            </w:r>
            <w:r>
              <w:rPr>
                <w:rFonts w:ascii="Calibri" w:hAnsi="Calibri" w:cs="Calibri"/>
                <w:sz w:val="20"/>
                <w:szCs w:val="20"/>
              </w:rPr>
              <w:t xml:space="preserve"> (H</w:t>
            </w:r>
            <w:r w:rsidR="006F6017">
              <w:rPr>
                <w:rFonts w:ascii="Calibri" w:hAnsi="Calibri" w:cs="Calibri"/>
                <w:sz w:val="20"/>
                <w:szCs w:val="20"/>
              </w:rPr>
              <w:t>K14)</w:t>
            </w:r>
          </w:p>
          <w:p w:rsidR="001D4546" w:rsidRPr="008F1D4A" w:rsidRDefault="001D4546" w:rsidP="009F2123">
            <w:pPr>
              <w:numPr>
                <w:ilvl w:val="0"/>
                <w:numId w:val="40"/>
              </w:numPr>
              <w:suppressAutoHyphens w:val="0"/>
              <w:jc w:val="both"/>
              <w:rPr>
                <w:rFonts w:ascii="Calibri" w:hAnsi="Calibri" w:cs="Calibri"/>
                <w:sz w:val="20"/>
                <w:szCs w:val="20"/>
              </w:rPr>
            </w:pPr>
            <w:r>
              <w:rPr>
                <w:rFonts w:ascii="Calibri" w:hAnsi="Calibri" w:cs="Calibri"/>
                <w:sz w:val="20"/>
                <w:szCs w:val="20"/>
              </w:rPr>
              <w:t>nutzen Gestaltungsmittel von fachspezifischen Medienprodukten reflektiert unter Berücksichtigung ihrer Qualität, Wirkung und Aussageabsicht</w:t>
            </w:r>
            <w:r w:rsidR="007A453B">
              <w:rPr>
                <w:rFonts w:ascii="Calibri" w:hAnsi="Calibri" w:cs="Calibri"/>
                <w:sz w:val="20"/>
                <w:szCs w:val="20"/>
              </w:rPr>
              <w:t>.</w:t>
            </w:r>
            <w:r>
              <w:rPr>
                <w:rFonts w:ascii="Calibri" w:hAnsi="Calibri" w:cs="Calibri"/>
                <w:sz w:val="20"/>
                <w:szCs w:val="20"/>
              </w:rPr>
              <w:t xml:space="preserve"> (HK</w:t>
            </w:r>
            <w:r w:rsidR="006F6017">
              <w:rPr>
                <w:rFonts w:ascii="Calibri" w:hAnsi="Calibri" w:cs="Calibri"/>
                <w:sz w:val="20"/>
                <w:szCs w:val="20"/>
              </w:rPr>
              <w:t>15)</w:t>
            </w:r>
          </w:p>
        </w:tc>
      </w:tr>
      <w:tr w:rsidR="001D4546">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1D4546" w:rsidRDefault="001D4546">
            <w:pPr>
              <w:spacing w:before="60"/>
              <w:rPr>
                <w:rFonts w:ascii="Calibri" w:hAnsi="Calibri" w:cs="Calibri"/>
                <w:sz w:val="20"/>
                <w:szCs w:val="20"/>
              </w:rPr>
            </w:pPr>
            <w:r>
              <w:rPr>
                <w:rFonts w:ascii="Calibri" w:hAnsi="Calibri" w:cs="Calibri"/>
                <w:b/>
                <w:sz w:val="20"/>
                <w:szCs w:val="20"/>
              </w:rPr>
              <w:t>Anknüpfungspunkte zum Schul</w:t>
            </w:r>
            <w:r w:rsidR="007A453B">
              <w:rPr>
                <w:rFonts w:ascii="Calibri" w:hAnsi="Calibri" w:cs="Calibri"/>
                <w:b/>
                <w:sz w:val="20"/>
                <w:szCs w:val="20"/>
              </w:rPr>
              <w:t>programm</w:t>
            </w:r>
            <w:r>
              <w:rPr>
                <w:rFonts w:ascii="Calibri" w:hAnsi="Calibri" w:cs="Calibri"/>
                <w:b/>
                <w:sz w:val="20"/>
                <w:szCs w:val="20"/>
              </w:rPr>
              <w:t>:</w:t>
            </w:r>
          </w:p>
          <w:p w:rsidR="001D4546" w:rsidRDefault="001D4546">
            <w:pPr>
              <w:spacing w:after="60"/>
              <w:ind w:left="284" w:hanging="284"/>
            </w:pPr>
            <w:r>
              <w:rPr>
                <w:rFonts w:ascii="Calibri" w:hAnsi="Calibri" w:cs="Calibri"/>
                <w:sz w:val="20"/>
                <w:szCs w:val="20"/>
              </w:rPr>
              <w:t>z.B.  Vorbereitung des Sozialpraktikums in Klasse 8</w:t>
            </w:r>
          </w:p>
        </w:tc>
      </w:tr>
      <w:tr w:rsidR="001D4546">
        <w:tc>
          <w:tcPr>
            <w:tcW w:w="7213" w:type="dxa"/>
            <w:tcBorders>
              <w:top w:val="single" w:sz="4" w:space="0" w:color="000000"/>
              <w:left w:val="single" w:sz="4" w:space="0" w:color="000000"/>
              <w:bottom w:val="single" w:sz="4" w:space="0" w:color="000000"/>
            </w:tcBorders>
            <w:shd w:val="clear" w:color="auto" w:fill="auto"/>
          </w:tcPr>
          <w:p w:rsidR="001D4546" w:rsidRDefault="001D4546">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1D4546" w:rsidRDefault="001D4546">
            <w:pPr>
              <w:rPr>
                <w:rFonts w:ascii="Calibri" w:hAnsi="Calibri" w:cs="Calibri"/>
                <w:bCs/>
                <w:sz w:val="20"/>
                <w:szCs w:val="20"/>
              </w:rPr>
            </w:pPr>
            <w:r>
              <w:rPr>
                <w:rFonts w:ascii="Calibri" w:hAnsi="Calibri" w:cs="Calibri"/>
                <w:sz w:val="20"/>
                <w:szCs w:val="20"/>
              </w:rPr>
              <w:t xml:space="preserve">Die Schülerinnen und Schüler </w:t>
            </w:r>
          </w:p>
          <w:p w:rsidR="001D4546" w:rsidRDefault="001D4546" w:rsidP="00BE7DA1">
            <w:pPr>
              <w:numPr>
                <w:ilvl w:val="0"/>
                <w:numId w:val="50"/>
              </w:numPr>
              <w:suppressAutoHyphens w:val="0"/>
              <w:jc w:val="both"/>
              <w:rPr>
                <w:rFonts w:ascii="Calibri" w:hAnsi="Calibri" w:cs="Calibri"/>
                <w:bCs/>
                <w:sz w:val="20"/>
                <w:szCs w:val="20"/>
              </w:rPr>
            </w:pPr>
            <w:r>
              <w:rPr>
                <w:rFonts w:ascii="Calibri" w:hAnsi="Calibri" w:cs="Calibri"/>
                <w:bCs/>
                <w:sz w:val="20"/>
                <w:szCs w:val="20"/>
              </w:rPr>
              <w:t>beschreiben verschiedene Zielgruppen und Formen diakonischen Handelns</w:t>
            </w:r>
            <w:r w:rsidR="007A453B">
              <w:rPr>
                <w:rFonts w:ascii="Calibri" w:hAnsi="Calibri" w:cs="Calibri"/>
                <w:bCs/>
                <w:sz w:val="20"/>
                <w:szCs w:val="20"/>
              </w:rPr>
              <w:t>,</w:t>
            </w:r>
            <w:r>
              <w:rPr>
                <w:rFonts w:ascii="Calibri" w:hAnsi="Calibri" w:cs="Calibri"/>
                <w:bCs/>
                <w:sz w:val="20"/>
                <w:szCs w:val="20"/>
              </w:rPr>
              <w:t xml:space="preserve"> (</w:t>
            </w:r>
            <w:r w:rsidR="006F6017">
              <w:rPr>
                <w:rFonts w:ascii="Calibri" w:hAnsi="Calibri" w:cs="Calibri"/>
                <w:bCs/>
                <w:sz w:val="20"/>
                <w:szCs w:val="20"/>
              </w:rPr>
              <w:t>K55)</w:t>
            </w:r>
          </w:p>
          <w:p w:rsidR="001D4546" w:rsidRDefault="001D4546" w:rsidP="00BE7DA1">
            <w:pPr>
              <w:numPr>
                <w:ilvl w:val="0"/>
                <w:numId w:val="50"/>
              </w:numPr>
              <w:suppressAutoHyphens w:val="0"/>
              <w:jc w:val="both"/>
              <w:rPr>
                <w:rFonts w:ascii="Calibri" w:hAnsi="Calibri" w:cs="Calibri"/>
                <w:bCs/>
                <w:sz w:val="20"/>
                <w:szCs w:val="20"/>
              </w:rPr>
            </w:pPr>
            <w:r>
              <w:rPr>
                <w:rFonts w:ascii="Calibri" w:hAnsi="Calibri" w:cs="Calibri"/>
                <w:bCs/>
                <w:sz w:val="20"/>
                <w:szCs w:val="20"/>
              </w:rPr>
              <w:t>beschreiben das christliche Verständnis diakonischen Handelns als Ausdruck und Gestaltung christlich motivierter Nächstenliebe</w:t>
            </w:r>
            <w:r w:rsidR="007A453B">
              <w:rPr>
                <w:rFonts w:ascii="Calibri" w:hAnsi="Calibri" w:cs="Calibri"/>
                <w:bCs/>
                <w:sz w:val="20"/>
                <w:szCs w:val="20"/>
              </w:rPr>
              <w:t>,</w:t>
            </w:r>
            <w:r>
              <w:rPr>
                <w:rFonts w:ascii="Calibri" w:hAnsi="Calibri" w:cs="Calibri"/>
                <w:bCs/>
                <w:sz w:val="20"/>
                <w:szCs w:val="20"/>
              </w:rPr>
              <w:t xml:space="preserve"> (</w:t>
            </w:r>
            <w:r w:rsidR="006F6017">
              <w:rPr>
                <w:rFonts w:ascii="Calibri" w:hAnsi="Calibri" w:cs="Calibri"/>
                <w:bCs/>
                <w:sz w:val="20"/>
                <w:szCs w:val="20"/>
              </w:rPr>
              <w:t>K56)</w:t>
            </w:r>
          </w:p>
          <w:p w:rsidR="001D4546" w:rsidRDefault="001D4546" w:rsidP="00BE7DA1">
            <w:pPr>
              <w:numPr>
                <w:ilvl w:val="0"/>
                <w:numId w:val="50"/>
              </w:numPr>
              <w:suppressAutoHyphens w:val="0"/>
              <w:jc w:val="both"/>
              <w:rPr>
                <w:rFonts w:ascii="Calibri" w:hAnsi="Calibri" w:cs="Calibri"/>
                <w:bCs/>
                <w:sz w:val="20"/>
                <w:szCs w:val="20"/>
              </w:rPr>
            </w:pPr>
            <w:r>
              <w:rPr>
                <w:rFonts w:ascii="Calibri" w:hAnsi="Calibri" w:cs="Calibri"/>
                <w:bCs/>
                <w:sz w:val="20"/>
                <w:szCs w:val="20"/>
              </w:rPr>
              <w:t>erläutern den Einsatz für Menschenwürde und Freiheit als Konsequenz aus der biblischen Rede von der Gottesebenbildlichkeit des Menschen</w:t>
            </w:r>
            <w:r w:rsidR="007A453B">
              <w:rPr>
                <w:rFonts w:ascii="Calibri" w:hAnsi="Calibri" w:cs="Calibri"/>
                <w:bCs/>
                <w:sz w:val="20"/>
                <w:szCs w:val="20"/>
              </w:rPr>
              <w:t>,</w:t>
            </w:r>
            <w:r>
              <w:rPr>
                <w:rFonts w:ascii="Calibri" w:hAnsi="Calibri" w:cs="Calibri"/>
                <w:bCs/>
                <w:sz w:val="20"/>
                <w:szCs w:val="20"/>
              </w:rPr>
              <w:t xml:space="preserve"> (</w:t>
            </w:r>
            <w:r w:rsidR="006F6017">
              <w:rPr>
                <w:rFonts w:ascii="Calibri" w:hAnsi="Calibri" w:cs="Calibri"/>
                <w:bCs/>
                <w:sz w:val="20"/>
                <w:szCs w:val="20"/>
              </w:rPr>
              <w:t>K57)</w:t>
            </w:r>
          </w:p>
          <w:p w:rsidR="001D4546" w:rsidRDefault="001D4546" w:rsidP="00BE7DA1">
            <w:pPr>
              <w:numPr>
                <w:ilvl w:val="0"/>
                <w:numId w:val="50"/>
              </w:numPr>
              <w:suppressAutoHyphens w:val="0"/>
              <w:jc w:val="both"/>
              <w:rPr>
                <w:rFonts w:ascii="Calibri" w:hAnsi="Calibri" w:cs="Calibri"/>
                <w:sz w:val="20"/>
                <w:szCs w:val="20"/>
              </w:rPr>
            </w:pPr>
            <w:r>
              <w:rPr>
                <w:rFonts w:ascii="Calibri" w:hAnsi="Calibri" w:cs="Calibri"/>
                <w:bCs/>
                <w:sz w:val="20"/>
                <w:szCs w:val="20"/>
              </w:rPr>
              <w:t>erläutern die Bedeutung von Wundererzählungen, Gleichnissen und Passagen der Bergpredigt als Orientierungsangebote</w:t>
            </w:r>
            <w:r w:rsidR="007A453B">
              <w:rPr>
                <w:rFonts w:ascii="Calibri" w:hAnsi="Calibri" w:cs="Calibri"/>
                <w:bCs/>
                <w:sz w:val="20"/>
                <w:szCs w:val="20"/>
              </w:rPr>
              <w:t>,</w:t>
            </w:r>
            <w:r>
              <w:rPr>
                <w:rFonts w:ascii="Calibri" w:hAnsi="Calibri" w:cs="Calibri"/>
                <w:bCs/>
                <w:sz w:val="20"/>
                <w:szCs w:val="20"/>
              </w:rPr>
              <w:t xml:space="preserve"> (</w:t>
            </w:r>
            <w:r w:rsidR="006F6017">
              <w:rPr>
                <w:rFonts w:ascii="Calibri" w:hAnsi="Calibri" w:cs="Calibri"/>
                <w:bCs/>
                <w:sz w:val="20"/>
                <w:szCs w:val="20"/>
              </w:rPr>
              <w:t>K74)</w:t>
            </w:r>
          </w:p>
          <w:p w:rsidR="001D4546" w:rsidRDefault="001D4546" w:rsidP="00BE7DA1">
            <w:pPr>
              <w:numPr>
                <w:ilvl w:val="0"/>
                <w:numId w:val="50"/>
              </w:numPr>
              <w:suppressAutoHyphens w:val="0"/>
              <w:jc w:val="both"/>
              <w:rPr>
                <w:rFonts w:ascii="Calibri" w:hAnsi="Calibri" w:cs="Calibri"/>
                <w:bCs/>
                <w:sz w:val="20"/>
                <w:szCs w:val="20"/>
              </w:rPr>
            </w:pPr>
            <w:r>
              <w:rPr>
                <w:rFonts w:ascii="Calibri" w:hAnsi="Calibri" w:cs="Calibri"/>
                <w:sz w:val="20"/>
                <w:szCs w:val="20"/>
              </w:rPr>
              <w:lastRenderedPageBreak/>
              <w:t>unterscheiden Kirchen und andere religiöse Gemeinschaften hinsichtlich ihrer religiösen Praxis, Gestalt und Funktion vor dem Hintergrund ihres jeweiligen zeitgeschichtlichen Kontextes</w:t>
            </w:r>
            <w:r w:rsidR="007A453B">
              <w:rPr>
                <w:rFonts w:ascii="Calibri" w:hAnsi="Calibri" w:cs="Calibri"/>
                <w:sz w:val="20"/>
                <w:szCs w:val="20"/>
              </w:rPr>
              <w:t>,</w:t>
            </w:r>
            <w:r>
              <w:rPr>
                <w:rFonts w:ascii="Calibri" w:hAnsi="Calibri" w:cs="Calibri"/>
                <w:sz w:val="20"/>
                <w:szCs w:val="20"/>
              </w:rPr>
              <w:t xml:space="preserve"> (</w:t>
            </w:r>
            <w:r w:rsidR="006F6017">
              <w:rPr>
                <w:rFonts w:ascii="Calibri" w:hAnsi="Calibri" w:cs="Calibri"/>
                <w:sz w:val="20"/>
                <w:szCs w:val="20"/>
              </w:rPr>
              <w:t>K85)</w:t>
            </w:r>
          </w:p>
          <w:p w:rsidR="001D4546" w:rsidRDefault="001D4546" w:rsidP="00BE7DA1">
            <w:pPr>
              <w:numPr>
                <w:ilvl w:val="0"/>
                <w:numId w:val="50"/>
              </w:numPr>
              <w:suppressAutoHyphens w:val="0"/>
              <w:jc w:val="both"/>
              <w:rPr>
                <w:rFonts w:ascii="Calibri" w:hAnsi="Calibri" w:cs="Calibri"/>
                <w:bCs/>
                <w:sz w:val="20"/>
                <w:szCs w:val="20"/>
              </w:rPr>
            </w:pPr>
            <w:r>
              <w:rPr>
                <w:rFonts w:ascii="Calibri" w:hAnsi="Calibri" w:cs="Calibri"/>
                <w:bCs/>
                <w:sz w:val="20"/>
                <w:szCs w:val="20"/>
              </w:rPr>
              <w:t>beurteilen an ausgewählten Beispielen, inwieweit diakonisches Handeln nach christlichem Verständnis Einsatz für Menschenwürde und Freiheit ist</w:t>
            </w:r>
            <w:r w:rsidR="007A453B">
              <w:rPr>
                <w:rFonts w:ascii="Calibri" w:hAnsi="Calibri" w:cs="Calibri"/>
                <w:bCs/>
                <w:sz w:val="20"/>
                <w:szCs w:val="20"/>
              </w:rPr>
              <w:t>,</w:t>
            </w:r>
            <w:r>
              <w:rPr>
                <w:rFonts w:ascii="Calibri" w:hAnsi="Calibri" w:cs="Calibri"/>
                <w:bCs/>
                <w:sz w:val="20"/>
                <w:szCs w:val="20"/>
              </w:rPr>
              <w:t xml:space="preserve"> (</w:t>
            </w:r>
            <w:r w:rsidR="006F6017">
              <w:rPr>
                <w:rFonts w:ascii="Calibri" w:hAnsi="Calibri" w:cs="Calibri"/>
                <w:bCs/>
                <w:sz w:val="20"/>
                <w:szCs w:val="20"/>
              </w:rPr>
              <w:t>K63)</w:t>
            </w:r>
          </w:p>
          <w:p w:rsidR="001D4546" w:rsidRDefault="001D4546" w:rsidP="00BE7DA1">
            <w:pPr>
              <w:numPr>
                <w:ilvl w:val="0"/>
                <w:numId w:val="50"/>
              </w:numPr>
              <w:suppressAutoHyphens w:val="0"/>
              <w:jc w:val="both"/>
              <w:rPr>
                <w:rFonts w:ascii="Calibri" w:hAnsi="Calibri" w:cs="Calibri"/>
                <w:sz w:val="20"/>
                <w:szCs w:val="20"/>
              </w:rPr>
            </w:pPr>
            <w:r>
              <w:rPr>
                <w:rFonts w:ascii="Calibri" w:hAnsi="Calibri" w:cs="Calibri"/>
                <w:bCs/>
                <w:sz w:val="20"/>
                <w:szCs w:val="20"/>
              </w:rPr>
              <w:t>erörtern die lebenspraktische Bedeutung des Hoffnungshorizontes in der Botschaft Jesu vom Reich Gottes</w:t>
            </w:r>
            <w:r w:rsidR="007A453B">
              <w:rPr>
                <w:rFonts w:ascii="Calibri" w:hAnsi="Calibri" w:cs="Calibri"/>
                <w:bCs/>
                <w:sz w:val="20"/>
                <w:szCs w:val="20"/>
              </w:rPr>
              <w:t>,</w:t>
            </w:r>
            <w:r>
              <w:rPr>
                <w:rFonts w:ascii="Calibri" w:hAnsi="Calibri" w:cs="Calibri"/>
                <w:bCs/>
                <w:sz w:val="20"/>
                <w:szCs w:val="20"/>
              </w:rPr>
              <w:t xml:space="preserve"> (</w:t>
            </w:r>
            <w:r w:rsidR="006F6017">
              <w:rPr>
                <w:rFonts w:ascii="Calibri" w:hAnsi="Calibri" w:cs="Calibri"/>
                <w:bCs/>
                <w:sz w:val="20"/>
                <w:szCs w:val="20"/>
              </w:rPr>
              <w:t>K83)</w:t>
            </w:r>
          </w:p>
          <w:p w:rsidR="001D4546" w:rsidRDefault="001D4546" w:rsidP="00BE7DA1">
            <w:pPr>
              <w:numPr>
                <w:ilvl w:val="0"/>
                <w:numId w:val="50"/>
              </w:numPr>
              <w:suppressAutoHyphens w:val="0"/>
              <w:jc w:val="both"/>
              <w:rPr>
                <w:rFonts w:ascii="Calibri" w:hAnsi="Calibri" w:cs="Calibri"/>
                <w:sz w:val="20"/>
                <w:szCs w:val="20"/>
              </w:rPr>
            </w:pPr>
            <w:r>
              <w:rPr>
                <w:rFonts w:ascii="Calibri" w:hAnsi="Calibri" w:cs="Calibri"/>
                <w:sz w:val="20"/>
                <w:szCs w:val="20"/>
              </w:rPr>
              <w:t>beurteilen die Praxis religiöser und säkularer Gemeinschaften hinsichtlich ihres Beitrags für gelingendes Leben</w:t>
            </w:r>
            <w:r w:rsidR="007A453B">
              <w:rPr>
                <w:rFonts w:ascii="Calibri" w:hAnsi="Calibri" w:cs="Calibri"/>
                <w:sz w:val="20"/>
                <w:szCs w:val="20"/>
              </w:rPr>
              <w:t>.</w:t>
            </w:r>
            <w:r>
              <w:rPr>
                <w:rFonts w:ascii="Calibri" w:hAnsi="Calibri" w:cs="Calibri"/>
                <w:sz w:val="20"/>
                <w:szCs w:val="20"/>
              </w:rPr>
              <w:t xml:space="preserve"> (</w:t>
            </w:r>
            <w:r w:rsidR="006F6017">
              <w:rPr>
                <w:rFonts w:ascii="Calibri" w:hAnsi="Calibri" w:cs="Calibri"/>
                <w:sz w:val="20"/>
                <w:szCs w:val="20"/>
              </w:rPr>
              <w:t>K93)</w:t>
            </w:r>
          </w:p>
          <w:p w:rsidR="001D4546" w:rsidRDefault="001D4546">
            <w:pPr>
              <w:suppressAutoHyphens w:val="0"/>
              <w:ind w:left="360"/>
              <w:jc w:val="both"/>
              <w:rPr>
                <w:rFonts w:ascii="Calibri" w:hAnsi="Calibri" w:cs="Calibri"/>
                <w:sz w:val="20"/>
                <w:szCs w:val="20"/>
              </w:rPr>
            </w:pP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1D4546" w:rsidRDefault="001D4546">
            <w:pPr>
              <w:spacing w:before="60"/>
              <w:rPr>
                <w:rFonts w:ascii="Calibri" w:hAnsi="Calibri" w:cs="Calibri"/>
                <w:sz w:val="20"/>
                <w:szCs w:val="20"/>
              </w:rPr>
            </w:pPr>
            <w:r>
              <w:rPr>
                <w:rFonts w:ascii="Calibri" w:hAnsi="Calibri" w:cs="Calibri"/>
                <w:b/>
                <w:sz w:val="20"/>
                <w:szCs w:val="20"/>
              </w:rPr>
              <w:lastRenderedPageBreak/>
              <w:t>Mögliche Unterrichtsbausteine:</w:t>
            </w:r>
          </w:p>
          <w:p w:rsidR="001D4546" w:rsidRDefault="001D4546" w:rsidP="00D44EC6">
            <w:pPr>
              <w:pStyle w:val="Listenabsatz"/>
              <w:numPr>
                <w:ilvl w:val="0"/>
                <w:numId w:val="42"/>
              </w:numPr>
              <w:rPr>
                <w:rFonts w:ascii="Calibri" w:hAnsi="Calibri" w:cs="Calibri"/>
                <w:sz w:val="20"/>
                <w:szCs w:val="20"/>
              </w:rPr>
            </w:pPr>
            <w:r>
              <w:rPr>
                <w:rFonts w:ascii="Calibri" w:hAnsi="Calibri" w:cs="Calibri"/>
                <w:sz w:val="20"/>
                <w:szCs w:val="20"/>
              </w:rPr>
              <w:t>Formen sozialen Engagements</w:t>
            </w:r>
          </w:p>
          <w:p w:rsidR="001D4546" w:rsidRDefault="001D4546" w:rsidP="00D44EC6">
            <w:pPr>
              <w:pStyle w:val="Listenabsatz"/>
              <w:numPr>
                <w:ilvl w:val="0"/>
                <w:numId w:val="42"/>
              </w:numPr>
              <w:rPr>
                <w:rFonts w:ascii="Calibri" w:hAnsi="Calibri" w:cs="Calibri"/>
                <w:sz w:val="20"/>
                <w:szCs w:val="20"/>
              </w:rPr>
            </w:pPr>
            <w:r>
              <w:rPr>
                <w:rFonts w:ascii="Calibri" w:hAnsi="Calibri" w:cs="Calibri"/>
                <w:sz w:val="20"/>
                <w:szCs w:val="20"/>
              </w:rPr>
              <w:t>Diakonie in biblischer Perspektive, z.B. LK 10,</w:t>
            </w:r>
            <w:r w:rsidR="00F7452A">
              <w:rPr>
                <w:rFonts w:ascii="Calibri" w:hAnsi="Calibri" w:cs="Calibri"/>
                <w:sz w:val="20"/>
                <w:szCs w:val="20"/>
              </w:rPr>
              <w:t xml:space="preserve"> </w:t>
            </w:r>
            <w:r>
              <w:rPr>
                <w:rFonts w:ascii="Calibri" w:hAnsi="Calibri" w:cs="Calibri"/>
                <w:sz w:val="20"/>
                <w:szCs w:val="20"/>
              </w:rPr>
              <w:t>25-37, MT 25, 31ff</w:t>
            </w:r>
          </w:p>
          <w:p w:rsidR="001D4546" w:rsidRDefault="001D4546" w:rsidP="00D44EC6">
            <w:pPr>
              <w:pStyle w:val="Listenabsatz"/>
              <w:numPr>
                <w:ilvl w:val="0"/>
                <w:numId w:val="42"/>
              </w:numPr>
              <w:rPr>
                <w:rFonts w:ascii="Calibri" w:hAnsi="Calibri" w:cs="Calibri"/>
                <w:sz w:val="20"/>
                <w:szCs w:val="20"/>
              </w:rPr>
            </w:pPr>
            <w:r>
              <w:rPr>
                <w:rFonts w:ascii="Calibri" w:hAnsi="Calibri" w:cs="Calibri"/>
                <w:sz w:val="20"/>
                <w:szCs w:val="20"/>
              </w:rPr>
              <w:t>Diakonische Arbeit in der örtlichen Kirchengemeinde und im kommunalen Umfeld</w:t>
            </w:r>
          </w:p>
          <w:p w:rsidR="001D4546" w:rsidRDefault="001D4546" w:rsidP="00D44EC6">
            <w:pPr>
              <w:pStyle w:val="Listenabsatz"/>
              <w:numPr>
                <w:ilvl w:val="0"/>
                <w:numId w:val="42"/>
              </w:numPr>
              <w:rPr>
                <w:rFonts w:ascii="Calibri" w:hAnsi="Calibri" w:cs="Calibri"/>
                <w:sz w:val="20"/>
                <w:szCs w:val="20"/>
              </w:rPr>
            </w:pPr>
            <w:r>
              <w:rPr>
                <w:rFonts w:ascii="Calibri" w:hAnsi="Calibri" w:cs="Calibri"/>
                <w:sz w:val="20"/>
                <w:szCs w:val="20"/>
              </w:rPr>
              <w:t>Möglichkeiten eines eigenen Engagements</w:t>
            </w:r>
          </w:p>
          <w:p w:rsidR="001D4546" w:rsidRDefault="001D4546">
            <w:pPr>
              <w:pStyle w:val="Listenabsatz"/>
              <w:spacing w:before="60"/>
              <w:ind w:left="0"/>
              <w:rPr>
                <w:rFonts w:ascii="Calibri" w:hAnsi="Calibri" w:cs="Calibri"/>
                <w:sz w:val="20"/>
                <w:szCs w:val="20"/>
              </w:rPr>
            </w:pPr>
          </w:p>
          <w:p w:rsidR="001D4546" w:rsidRDefault="001D4546">
            <w:pPr>
              <w:rPr>
                <w:rFonts w:ascii="Calibri" w:hAnsi="Calibri" w:cs="Calibri"/>
                <w:sz w:val="20"/>
                <w:szCs w:val="20"/>
              </w:rPr>
            </w:pPr>
            <w:r>
              <w:rPr>
                <w:rFonts w:ascii="Calibri" w:hAnsi="Calibri" w:cs="Calibri"/>
                <w:b/>
                <w:sz w:val="20"/>
                <w:szCs w:val="20"/>
              </w:rPr>
              <w:t>Didaktisch-methodische Hinweise / digitale Bildung:</w:t>
            </w:r>
          </w:p>
          <w:p w:rsidR="001D4546" w:rsidRDefault="001D4546">
            <w:pPr>
              <w:numPr>
                <w:ilvl w:val="0"/>
                <w:numId w:val="2"/>
              </w:numPr>
              <w:rPr>
                <w:rFonts w:ascii="Calibri" w:hAnsi="Calibri" w:cs="Calibri"/>
                <w:sz w:val="20"/>
                <w:szCs w:val="20"/>
              </w:rPr>
            </w:pPr>
            <w:r>
              <w:rPr>
                <w:rFonts w:ascii="Calibri" w:hAnsi="Calibri" w:cs="Calibri"/>
                <w:sz w:val="20"/>
                <w:szCs w:val="20"/>
              </w:rPr>
              <w:t>z.B. ein Interview mit Mitarbeiterinnen und Mitarbeitern der Diakonie oder der Diakoniepfarrerin/dem Diakoniepfarrer führen</w:t>
            </w:r>
          </w:p>
          <w:p w:rsidR="001D4546" w:rsidRDefault="001D4546">
            <w:pPr>
              <w:pStyle w:val="Listenabsatz"/>
              <w:numPr>
                <w:ilvl w:val="0"/>
                <w:numId w:val="8"/>
              </w:numPr>
              <w:rPr>
                <w:rFonts w:ascii="Calibri" w:hAnsi="Calibri" w:cs="Calibri"/>
                <w:sz w:val="20"/>
                <w:szCs w:val="20"/>
              </w:rPr>
            </w:pPr>
            <w:r>
              <w:rPr>
                <w:rFonts w:ascii="Calibri" w:hAnsi="Calibri" w:cs="Calibri"/>
                <w:sz w:val="20"/>
                <w:szCs w:val="20"/>
              </w:rPr>
              <w:t>z.B. Erstellen einer digitalen Übersicht der diakonischen Einrichtungen der Ortsgemeinde für die Homepage der Schule (Sozialpraktikum)</w:t>
            </w:r>
          </w:p>
          <w:p w:rsidR="001D4546" w:rsidRDefault="001D4546">
            <w:pPr>
              <w:pStyle w:val="Listenabsatz"/>
              <w:numPr>
                <w:ilvl w:val="0"/>
                <w:numId w:val="10"/>
              </w:numPr>
              <w:rPr>
                <w:rFonts w:ascii="Calibri" w:hAnsi="Calibri" w:cs="Calibri"/>
                <w:sz w:val="20"/>
                <w:szCs w:val="20"/>
              </w:rPr>
            </w:pPr>
            <w:r>
              <w:rPr>
                <w:rFonts w:ascii="Calibri" w:hAnsi="Calibri" w:cs="Calibri"/>
                <w:sz w:val="20"/>
                <w:szCs w:val="20"/>
              </w:rPr>
              <w:lastRenderedPageBreak/>
              <w:t>z.B. gemeinsame Arbeit mit dem Fach Informatik zum Erstellen einer Website</w:t>
            </w:r>
          </w:p>
          <w:p w:rsidR="001D4546" w:rsidRDefault="001D4546">
            <w:pPr>
              <w:numPr>
                <w:ilvl w:val="0"/>
                <w:numId w:val="2"/>
              </w:numPr>
              <w:rPr>
                <w:rFonts w:ascii="Calibri" w:hAnsi="Calibri" w:cs="Calibri"/>
                <w:sz w:val="20"/>
                <w:szCs w:val="20"/>
              </w:rPr>
            </w:pPr>
            <w:r>
              <w:rPr>
                <w:rFonts w:ascii="Calibri" w:hAnsi="Calibri" w:cs="Calibri"/>
                <w:sz w:val="20"/>
                <w:szCs w:val="20"/>
              </w:rPr>
              <w:t>z.B. Besuch verschiedener diakonischer Einrichtungen der Ortsgemeinde</w:t>
            </w:r>
          </w:p>
          <w:p w:rsidR="001D4546" w:rsidRDefault="001D4546">
            <w:pPr>
              <w:ind w:left="720"/>
              <w:rPr>
                <w:rFonts w:ascii="Calibri" w:hAnsi="Calibri" w:cs="Calibri"/>
                <w:sz w:val="20"/>
                <w:szCs w:val="20"/>
              </w:rPr>
            </w:pPr>
          </w:p>
          <w:p w:rsidR="001D4546" w:rsidRDefault="001D4546">
            <w:r>
              <w:rPr>
                <w:rFonts w:ascii="Calibri" w:hAnsi="Calibri" w:cs="Calibri"/>
                <w:b/>
                <w:sz w:val="20"/>
                <w:szCs w:val="20"/>
              </w:rPr>
              <w:t xml:space="preserve">Zeitbedarf: </w:t>
            </w:r>
            <w:r>
              <w:rPr>
                <w:rFonts w:ascii="Calibri" w:hAnsi="Calibri" w:cs="Calibri"/>
                <w:sz w:val="20"/>
                <w:szCs w:val="20"/>
              </w:rPr>
              <w:t>ca. 12 Stunden</w:t>
            </w:r>
          </w:p>
        </w:tc>
      </w:tr>
    </w:tbl>
    <w:p w:rsidR="001D4546" w:rsidRDefault="001D4546">
      <w:pPr>
        <w:rPr>
          <w:rFonts w:ascii="Calibri" w:hAnsi="Calibri" w:cs="Calibri"/>
          <w:sz w:val="20"/>
          <w:szCs w:val="20"/>
        </w:rPr>
      </w:pPr>
    </w:p>
    <w:p w:rsidR="001D4546" w:rsidRDefault="001D4546">
      <w:pPr>
        <w:rPr>
          <w:rFonts w:ascii="Calibri" w:hAnsi="Calibri" w:cs="Calibri"/>
          <w:sz w:val="20"/>
          <w:szCs w:val="20"/>
        </w:rPr>
      </w:pPr>
    </w:p>
    <w:p w:rsidR="001D4546" w:rsidRDefault="001D4546"/>
    <w:sectPr w:rsidR="001D4546">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6D9" w:rsidRDefault="001746D9" w:rsidP="00F03FBA">
      <w:r>
        <w:separator/>
      </w:r>
    </w:p>
  </w:endnote>
  <w:endnote w:type="continuationSeparator" w:id="0">
    <w:p w:rsidR="001746D9" w:rsidRDefault="001746D9" w:rsidP="00F0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6D9" w:rsidRDefault="001746D9" w:rsidP="00F03FBA">
      <w:r>
        <w:separator/>
      </w:r>
    </w:p>
  </w:footnote>
  <w:footnote w:type="continuationSeparator" w:id="0">
    <w:p w:rsidR="001746D9" w:rsidRDefault="001746D9" w:rsidP="00F0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1232"/>
        </w:tabs>
        <w:ind w:left="-1232" w:hanging="360"/>
      </w:pPr>
      <w:rPr>
        <w:rFonts w:ascii="Symbol" w:hAnsi="Symbol" w:cs="Symbol" w:hint="default"/>
        <w:sz w:val="20"/>
        <w:szCs w:val="20"/>
        <w:shd w:val="clear" w:color="auto" w:fill="00FFFF"/>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 w15:restartNumberingAfterBreak="0">
    <w:nsid w:val="00000003"/>
    <w:multiLevelType w:val="singleLevel"/>
    <w:tmpl w:val="00000003"/>
    <w:name w:val="WW8Num15"/>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15:restartNumberingAfterBreak="0">
    <w:nsid w:val="00000004"/>
    <w:multiLevelType w:val="singleLevel"/>
    <w:tmpl w:val="00000004"/>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5"/>
    <w:multiLevelType w:val="singleLevel"/>
    <w:tmpl w:val="00000005"/>
    <w:name w:val="WW8Num17"/>
    <w:lvl w:ilvl="0">
      <w:start w:val="1"/>
      <w:numFmt w:val="bullet"/>
      <w:lvlText w:val=""/>
      <w:lvlJc w:val="left"/>
      <w:pPr>
        <w:tabs>
          <w:tab w:val="num" w:pos="-76"/>
        </w:tabs>
        <w:ind w:left="644" w:hanging="360"/>
      </w:pPr>
      <w:rPr>
        <w:rFonts w:ascii="Symbol" w:hAnsi="Symbol" w:cs="Symbol" w:hint="default"/>
        <w:sz w:val="20"/>
        <w:szCs w:val="20"/>
        <w:shd w:val="clear" w:color="auto" w:fill="00FFFF"/>
      </w:rPr>
    </w:lvl>
  </w:abstractNum>
  <w:abstractNum w:abstractNumId="5" w15:restartNumberingAfterBreak="0">
    <w:nsid w:val="00000006"/>
    <w:multiLevelType w:val="singleLevel"/>
    <w:tmpl w:val="00000006"/>
    <w:name w:val="WW8Num1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360" w:hanging="360"/>
      </w:pPr>
      <w:rPr>
        <w:rFonts w:ascii="Calibri" w:hAnsi="Calibri" w:cs="Times New Roman" w:hint="default"/>
        <w:b/>
        <w:sz w:val="22"/>
        <w:szCs w:val="22"/>
      </w:rPr>
    </w:lvl>
  </w:abstractNum>
  <w:abstractNum w:abstractNumId="7" w15:restartNumberingAfterBreak="0">
    <w:nsid w:val="00000008"/>
    <w:multiLevelType w:val="singleLevel"/>
    <w:tmpl w:val="00000008"/>
    <w:name w:val="WW8Num20"/>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21"/>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23"/>
    <w:lvl w:ilvl="0">
      <w:start w:val="1"/>
      <w:numFmt w:val="bullet"/>
      <w:lvlText w:val=""/>
      <w:lvlJc w:val="left"/>
      <w:pPr>
        <w:tabs>
          <w:tab w:val="num" w:pos="0"/>
        </w:tabs>
        <w:ind w:left="720" w:hanging="360"/>
      </w:pPr>
      <w:rPr>
        <w:rFonts w:ascii="Symbol" w:hAnsi="Symbol" w:cs="Symbol" w:hint="default"/>
        <w:sz w:val="20"/>
        <w:szCs w:val="20"/>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1217222"/>
    <w:multiLevelType w:val="hybridMultilevel"/>
    <w:tmpl w:val="CA44322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2" w15:restartNumberingAfterBreak="0">
    <w:nsid w:val="0327213C"/>
    <w:multiLevelType w:val="hybridMultilevel"/>
    <w:tmpl w:val="8A38032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3" w15:restartNumberingAfterBreak="0">
    <w:nsid w:val="07324B20"/>
    <w:multiLevelType w:val="hybridMultilevel"/>
    <w:tmpl w:val="9CFC19A6"/>
    <w:lvl w:ilvl="0" w:tplc="8FC4D89A">
      <w:start w:val="1"/>
      <w:numFmt w:val="bullet"/>
      <w:lvlText w:val=""/>
      <w:lvlJc w:val="left"/>
      <w:pPr>
        <w:tabs>
          <w:tab w:val="num" w:pos="854"/>
        </w:tabs>
        <w:ind w:left="852"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0C7F083A"/>
    <w:multiLevelType w:val="hybridMultilevel"/>
    <w:tmpl w:val="72A48DE0"/>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10176B08"/>
    <w:multiLevelType w:val="hybridMultilevel"/>
    <w:tmpl w:val="BAF4CE5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108C6D87"/>
    <w:multiLevelType w:val="hybridMultilevel"/>
    <w:tmpl w:val="2856C800"/>
    <w:lvl w:ilvl="0" w:tplc="164480F2">
      <w:start w:val="1"/>
      <w:numFmt w:val="bullet"/>
      <w:lvlText w:val=""/>
      <w:lvlJc w:val="left"/>
      <w:pPr>
        <w:ind w:left="567" w:hanging="207"/>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17C47595"/>
    <w:multiLevelType w:val="hybridMultilevel"/>
    <w:tmpl w:val="65C0FB78"/>
    <w:lvl w:ilvl="0" w:tplc="B880864A">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8" w15:restartNumberingAfterBreak="0">
    <w:nsid w:val="1825671D"/>
    <w:multiLevelType w:val="hybridMultilevel"/>
    <w:tmpl w:val="449EE79A"/>
    <w:lvl w:ilvl="0" w:tplc="5F3CF5AA">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19852C28"/>
    <w:multiLevelType w:val="hybridMultilevel"/>
    <w:tmpl w:val="4FA8783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0" w15:restartNumberingAfterBreak="0">
    <w:nsid w:val="19CB436C"/>
    <w:multiLevelType w:val="hybridMultilevel"/>
    <w:tmpl w:val="ACF0E0CA"/>
    <w:lvl w:ilvl="0" w:tplc="22F0DD02">
      <w:start w:val="1"/>
      <w:numFmt w:val="bullet"/>
      <w:lvlText w:val=""/>
      <w:lvlJc w:val="left"/>
      <w:pPr>
        <w:ind w:left="284" w:hanging="284"/>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1B9738DB"/>
    <w:multiLevelType w:val="hybridMultilevel"/>
    <w:tmpl w:val="EEBC20FE"/>
    <w:lvl w:ilvl="0" w:tplc="8FC4D89A">
      <w:start w:val="1"/>
      <w:numFmt w:val="bullet"/>
      <w:lvlText w:val=""/>
      <w:lvlJc w:val="left"/>
      <w:pPr>
        <w:tabs>
          <w:tab w:val="num" w:pos="788"/>
        </w:tabs>
        <w:ind w:left="786"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2" w15:restartNumberingAfterBreak="0">
    <w:nsid w:val="1FA700C4"/>
    <w:multiLevelType w:val="hybridMultilevel"/>
    <w:tmpl w:val="1A5A4FAE"/>
    <w:lvl w:ilvl="0" w:tplc="3F982BF6">
      <w:start w:val="1"/>
      <w:numFmt w:val="bullet"/>
      <w:pStyle w:val="WW8Num15z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21D6634"/>
    <w:multiLevelType w:val="hybridMultilevel"/>
    <w:tmpl w:val="648A8B8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24" w15:restartNumberingAfterBreak="0">
    <w:nsid w:val="23965A4B"/>
    <w:multiLevelType w:val="hybridMultilevel"/>
    <w:tmpl w:val="76D2EE2C"/>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5" w15:restartNumberingAfterBreak="0">
    <w:nsid w:val="26926BC2"/>
    <w:multiLevelType w:val="hybridMultilevel"/>
    <w:tmpl w:val="70363164"/>
    <w:lvl w:ilvl="0" w:tplc="ABC29CD0">
      <w:start w:val="1"/>
      <w:numFmt w:val="bullet"/>
      <w:lvlText w:val=""/>
      <w:lvlJc w:val="left"/>
      <w:pPr>
        <w:tabs>
          <w:tab w:val="num" w:pos="567"/>
        </w:tabs>
        <w:ind w:left="567" w:hanging="284"/>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6"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A26302A"/>
    <w:multiLevelType w:val="hybridMultilevel"/>
    <w:tmpl w:val="134CAFF6"/>
    <w:lvl w:ilvl="0" w:tplc="51D4B67C">
      <w:start w:val="1"/>
      <w:numFmt w:val="bullet"/>
      <w:lvlText w:val=""/>
      <w:lvlJc w:val="left"/>
      <w:pPr>
        <w:ind w:left="284" w:hanging="284"/>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28" w15:restartNumberingAfterBreak="0">
    <w:nsid w:val="2AD73216"/>
    <w:multiLevelType w:val="hybridMultilevel"/>
    <w:tmpl w:val="5D82DE6A"/>
    <w:lvl w:ilvl="0" w:tplc="B02E418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15:restartNumberingAfterBreak="0">
    <w:nsid w:val="2E1F290B"/>
    <w:multiLevelType w:val="hybridMultilevel"/>
    <w:tmpl w:val="AB9E4C5C"/>
    <w:lvl w:ilvl="0" w:tplc="40DA6B72">
      <w:start w:val="1"/>
      <w:numFmt w:val="bullet"/>
      <w:lvlText w:val=""/>
      <w:lvlJc w:val="left"/>
      <w:pPr>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2EF70034"/>
    <w:multiLevelType w:val="hybridMultilevel"/>
    <w:tmpl w:val="17DA883C"/>
    <w:lvl w:ilvl="0" w:tplc="5364B514">
      <w:start w:val="1"/>
      <w:numFmt w:val="bullet"/>
      <w:lvlText w:val=""/>
      <w:lvlJc w:val="left"/>
      <w:pPr>
        <w:tabs>
          <w:tab w:val="num" w:pos="567"/>
        </w:tabs>
        <w:ind w:left="567" w:hanging="284"/>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1" w15:restartNumberingAfterBreak="0">
    <w:nsid w:val="34171F15"/>
    <w:multiLevelType w:val="hybridMultilevel"/>
    <w:tmpl w:val="2C00602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2" w15:restartNumberingAfterBreak="0">
    <w:nsid w:val="3AEB13FB"/>
    <w:multiLevelType w:val="hybridMultilevel"/>
    <w:tmpl w:val="4FD40FD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3" w15:restartNumberingAfterBreak="0">
    <w:nsid w:val="3BE86798"/>
    <w:multiLevelType w:val="hybridMultilevel"/>
    <w:tmpl w:val="DB3634A8"/>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4" w15:restartNumberingAfterBreak="0">
    <w:nsid w:val="3C293B83"/>
    <w:multiLevelType w:val="hybridMultilevel"/>
    <w:tmpl w:val="99A49F7E"/>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5" w15:restartNumberingAfterBreak="0">
    <w:nsid w:val="40762D32"/>
    <w:multiLevelType w:val="hybridMultilevel"/>
    <w:tmpl w:val="3B26A93E"/>
    <w:lvl w:ilvl="0" w:tplc="C42E975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6" w15:restartNumberingAfterBreak="0">
    <w:nsid w:val="47670EFD"/>
    <w:multiLevelType w:val="hybridMultilevel"/>
    <w:tmpl w:val="779866B0"/>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7" w15:restartNumberingAfterBreak="0">
    <w:nsid w:val="4A962151"/>
    <w:multiLevelType w:val="hybridMultilevel"/>
    <w:tmpl w:val="BEAED22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4F971AE6"/>
    <w:multiLevelType w:val="hybridMultilevel"/>
    <w:tmpl w:val="517C6E0E"/>
    <w:lvl w:ilvl="0" w:tplc="B4F6BA88">
      <w:start w:val="1"/>
      <w:numFmt w:val="bullet"/>
      <w:lvlText w:val=""/>
      <w:lvlJc w:val="left"/>
      <w:pPr>
        <w:ind w:left="567" w:hanging="207"/>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9" w15:restartNumberingAfterBreak="0">
    <w:nsid w:val="554B6134"/>
    <w:multiLevelType w:val="hybridMultilevel"/>
    <w:tmpl w:val="A878ACE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56C45546"/>
    <w:multiLevelType w:val="hybridMultilevel"/>
    <w:tmpl w:val="9D3C8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B9C290A"/>
    <w:multiLevelType w:val="hybridMultilevel"/>
    <w:tmpl w:val="207EFE4A"/>
    <w:lvl w:ilvl="0" w:tplc="38BCE7B6">
      <w:start w:val="1"/>
      <w:numFmt w:val="bullet"/>
      <w:lvlText w:val=""/>
      <w:lvlJc w:val="left"/>
      <w:pPr>
        <w:ind w:left="567"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2" w15:restartNumberingAfterBreak="0">
    <w:nsid w:val="616B0452"/>
    <w:multiLevelType w:val="hybridMultilevel"/>
    <w:tmpl w:val="FC085FAC"/>
    <w:name w:val="WW8Num182"/>
    <w:lvl w:ilvl="0" w:tplc="7F1E0262">
      <w:start w:val="1"/>
      <w:numFmt w:val="bullet"/>
      <w:lvlText w:val=""/>
      <w:lvlJc w:val="left"/>
      <w:pPr>
        <w:tabs>
          <w:tab w:val="num" w:pos="0"/>
        </w:tabs>
        <w:ind w:left="567" w:hanging="207"/>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1A42077"/>
    <w:multiLevelType w:val="hybridMultilevel"/>
    <w:tmpl w:val="60FE713A"/>
    <w:lvl w:ilvl="0" w:tplc="57C48968">
      <w:start w:val="1"/>
      <w:numFmt w:val="bullet"/>
      <w:lvlText w:val=""/>
      <w:lvlJc w:val="left"/>
      <w:pPr>
        <w:tabs>
          <w:tab w:val="num" w:pos="788"/>
        </w:tabs>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4" w15:restartNumberingAfterBreak="0">
    <w:nsid w:val="69040EF6"/>
    <w:multiLevelType w:val="hybridMultilevel"/>
    <w:tmpl w:val="2E8C1E1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5" w15:restartNumberingAfterBreak="0">
    <w:nsid w:val="6D5F2A8F"/>
    <w:multiLevelType w:val="hybridMultilevel"/>
    <w:tmpl w:val="C40817B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6" w15:restartNumberingAfterBreak="0">
    <w:nsid w:val="76254D27"/>
    <w:multiLevelType w:val="hybridMultilevel"/>
    <w:tmpl w:val="115A1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6BA1ABA"/>
    <w:multiLevelType w:val="hybridMultilevel"/>
    <w:tmpl w:val="3322015A"/>
    <w:lvl w:ilvl="0" w:tplc="88AA8410">
      <w:start w:val="1"/>
      <w:numFmt w:val="bullet"/>
      <w:lvlText w:val=""/>
      <w:lvlJc w:val="left"/>
      <w:pPr>
        <w:ind w:left="284" w:hanging="284"/>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48" w15:restartNumberingAfterBreak="0">
    <w:nsid w:val="78E5321F"/>
    <w:multiLevelType w:val="hybridMultilevel"/>
    <w:tmpl w:val="FBD01084"/>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9" w15:restartNumberingAfterBreak="0">
    <w:nsid w:val="7BDE37EF"/>
    <w:multiLevelType w:val="hybridMultilevel"/>
    <w:tmpl w:val="2A0EA892"/>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6"/>
  </w:num>
  <w:num w:numId="13">
    <w:abstractNumId w:val="22"/>
  </w:num>
  <w:num w:numId="14">
    <w:abstractNumId w:val="33"/>
  </w:num>
  <w:num w:numId="15">
    <w:abstractNumId w:val="23"/>
  </w:num>
  <w:num w:numId="16">
    <w:abstractNumId w:val="40"/>
  </w:num>
  <w:num w:numId="17">
    <w:abstractNumId w:val="32"/>
  </w:num>
  <w:num w:numId="18">
    <w:abstractNumId w:val="45"/>
  </w:num>
  <w:num w:numId="19">
    <w:abstractNumId w:val="15"/>
  </w:num>
  <w:num w:numId="20">
    <w:abstractNumId w:val="14"/>
  </w:num>
  <w:num w:numId="21">
    <w:abstractNumId w:val="19"/>
  </w:num>
  <w:num w:numId="22">
    <w:abstractNumId w:val="48"/>
  </w:num>
  <w:num w:numId="23">
    <w:abstractNumId w:val="46"/>
  </w:num>
  <w:num w:numId="24">
    <w:abstractNumId w:val="39"/>
  </w:num>
  <w:num w:numId="25">
    <w:abstractNumId w:val="49"/>
  </w:num>
  <w:num w:numId="26">
    <w:abstractNumId w:val="31"/>
  </w:num>
  <w:num w:numId="27">
    <w:abstractNumId w:val="24"/>
  </w:num>
  <w:num w:numId="28">
    <w:abstractNumId w:val="36"/>
  </w:num>
  <w:num w:numId="29">
    <w:abstractNumId w:val="11"/>
  </w:num>
  <w:num w:numId="30">
    <w:abstractNumId w:val="37"/>
  </w:num>
  <w:num w:numId="31">
    <w:abstractNumId w:val="12"/>
  </w:num>
  <w:num w:numId="32">
    <w:abstractNumId w:val="34"/>
  </w:num>
  <w:num w:numId="33">
    <w:abstractNumId w:val="44"/>
  </w:num>
  <w:num w:numId="34">
    <w:abstractNumId w:val="21"/>
  </w:num>
  <w:num w:numId="35">
    <w:abstractNumId w:val="13"/>
  </w:num>
  <w:num w:numId="36">
    <w:abstractNumId w:val="43"/>
  </w:num>
  <w:num w:numId="37">
    <w:abstractNumId w:val="18"/>
  </w:num>
  <w:num w:numId="38">
    <w:abstractNumId w:val="28"/>
  </w:num>
  <w:num w:numId="39">
    <w:abstractNumId w:val="27"/>
  </w:num>
  <w:num w:numId="40">
    <w:abstractNumId w:val="29"/>
  </w:num>
  <w:num w:numId="41">
    <w:abstractNumId w:val="16"/>
  </w:num>
  <w:num w:numId="42">
    <w:abstractNumId w:val="38"/>
  </w:num>
  <w:num w:numId="43">
    <w:abstractNumId w:val="20"/>
  </w:num>
  <w:num w:numId="44">
    <w:abstractNumId w:val="30"/>
  </w:num>
  <w:num w:numId="45">
    <w:abstractNumId w:val="42"/>
  </w:num>
  <w:num w:numId="46">
    <w:abstractNumId w:val="35"/>
  </w:num>
  <w:num w:numId="47">
    <w:abstractNumId w:val="25"/>
  </w:num>
  <w:num w:numId="48">
    <w:abstractNumId w:val="41"/>
  </w:num>
  <w:num w:numId="49">
    <w:abstractNumId w:val="4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D2"/>
    <w:rsid w:val="00047747"/>
    <w:rsid w:val="00055AA5"/>
    <w:rsid w:val="000B67D2"/>
    <w:rsid w:val="001746D9"/>
    <w:rsid w:val="001D4546"/>
    <w:rsid w:val="0027164C"/>
    <w:rsid w:val="002977AF"/>
    <w:rsid w:val="00306523"/>
    <w:rsid w:val="003151B7"/>
    <w:rsid w:val="003B3CBC"/>
    <w:rsid w:val="00577C2D"/>
    <w:rsid w:val="005F3935"/>
    <w:rsid w:val="0067155E"/>
    <w:rsid w:val="00682D5F"/>
    <w:rsid w:val="006E2FB0"/>
    <w:rsid w:val="006F6017"/>
    <w:rsid w:val="007A453B"/>
    <w:rsid w:val="007F7E8D"/>
    <w:rsid w:val="00803708"/>
    <w:rsid w:val="00867211"/>
    <w:rsid w:val="00870E61"/>
    <w:rsid w:val="008F1D4A"/>
    <w:rsid w:val="009F2123"/>
    <w:rsid w:val="00A805A6"/>
    <w:rsid w:val="00AC2C14"/>
    <w:rsid w:val="00B07120"/>
    <w:rsid w:val="00B5101A"/>
    <w:rsid w:val="00BE7DA1"/>
    <w:rsid w:val="00C36781"/>
    <w:rsid w:val="00C62BB7"/>
    <w:rsid w:val="00D0681E"/>
    <w:rsid w:val="00D44EC6"/>
    <w:rsid w:val="00E56A38"/>
    <w:rsid w:val="00E93B1F"/>
    <w:rsid w:val="00F03FBA"/>
    <w:rsid w:val="00F625E4"/>
    <w:rsid w:val="00F6659B"/>
    <w:rsid w:val="00F73AF0"/>
    <w:rsid w:val="00F7452A"/>
    <w:rsid w:val="00F74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3D469B3-F6D9-4082-93C6-DEE74C40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sz w:val="20"/>
      <w:szCs w:val="20"/>
      <w:shd w:val="clear" w:color="auto" w:fill="00FFFF"/>
    </w:rPr>
  </w:style>
  <w:style w:type="character" w:customStyle="1" w:styleId="WW8Num3z0">
    <w:name w:val="WW8Num3z0"/>
    <w:rPr>
      <w:rFonts w:ascii="Symbol" w:hAnsi="Symbol" w:cs="Symbol" w:hint="default"/>
      <w:sz w:val="20"/>
    </w:rPr>
  </w:style>
  <w:style w:type="character" w:customStyle="1" w:styleId="WW8Num4z0">
    <w:name w:val="WW8Num4z0"/>
    <w:rPr>
      <w:rFonts w:ascii="Symbol" w:hAnsi="Symbol" w:cs="Symbol" w:hint="default"/>
      <w:sz w:val="20"/>
      <w:szCs w:val="20"/>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color w:val="auto"/>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16"/>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sz w:val="16"/>
    </w:rPr>
  </w:style>
  <w:style w:type="character" w:customStyle="1" w:styleId="WW8Num15z0">
    <w:name w:val="WW8Num15z0"/>
    <w:rPr>
      <w:rFonts w:ascii="Symbol" w:hAnsi="Symbol" w:cs="Symbol" w:hint="default"/>
      <w:sz w:val="20"/>
      <w:szCs w:val="20"/>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sz w:val="20"/>
      <w:szCs w:val="20"/>
      <w:shd w:val="clear" w:color="auto" w:fill="00FFFF"/>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Calibri" w:hAnsi="Calibri" w:cs="Times New Roman" w:hint="default"/>
      <w:b/>
      <w:sz w:val="22"/>
      <w:szCs w:val="22"/>
    </w:rPr>
  </w:style>
  <w:style w:type="character" w:customStyle="1" w:styleId="WW8Num19z1">
    <w:name w:val="WW8Num19z1"/>
    <w:rPr>
      <w:rFonts w:cs="Times New Roman"/>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sz w:val="20"/>
      <w:szCs w:val="20"/>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Absatzstandardschriftart">
    <w:name w:val="Absatzstandardschriftart"/>
  </w:style>
  <w:style w:type="character" w:customStyle="1" w:styleId="Kommentarzeichen1">
    <w:name w:val="Kommentarzeichen1"/>
    <w:rPr>
      <w:sz w:val="16"/>
    </w:rPr>
  </w:style>
  <w:style w:type="character" w:customStyle="1" w:styleId="SprechblasentextZeichen">
    <w:name w:val="Sprechblasentext Zeichen"/>
    <w:rPr>
      <w:rFonts w:ascii="Segoe UI" w:hAnsi="Segoe UI" w:cs="Segoe UI"/>
      <w:sz w:val="18"/>
      <w:lang w:val="x-none" w:eastAsia="ar-SA" w:bidi="ar-SA"/>
    </w:rPr>
  </w:style>
  <w:style w:type="character" w:customStyle="1" w:styleId="KommentartextZeichen">
    <w:name w:val="Kommentartext Zeichen"/>
    <w:rPr>
      <w:rFonts w:ascii="Times New Roman" w:hAnsi="Times New Roman" w:cs="Times New Roman"/>
      <w:sz w:val="20"/>
      <w:lang w:val="x-none" w:eastAsia="ar-SA" w:bidi="ar-SA"/>
    </w:rPr>
  </w:style>
  <w:style w:type="character" w:customStyle="1" w:styleId="Kommentarzeichen2">
    <w:name w:val="Kommentarzeichen2"/>
    <w:rPr>
      <w:sz w:val="16"/>
    </w:rPr>
  </w:style>
  <w:style w:type="character" w:customStyle="1" w:styleId="KopfzeileZeichen">
    <w:name w:val="Kopfzeile Zeichen"/>
    <w:rPr>
      <w:rFonts w:ascii="Times New Roman" w:hAnsi="Times New Roman" w:cs="Times New Roman"/>
      <w:sz w:val="24"/>
      <w:lang w:val="x-none" w:eastAsia="ar-SA" w:bidi="ar-SA"/>
    </w:rPr>
  </w:style>
  <w:style w:type="character" w:customStyle="1" w:styleId="FuzeileZeichen">
    <w:name w:val="Fußzeile Zeichen"/>
    <w:rPr>
      <w:rFonts w:ascii="Times New Roman" w:hAnsi="Times New Roman" w:cs="Times New Roman"/>
      <w:sz w:val="24"/>
      <w:lang w:val="x-none" w:eastAsia="ar-SA" w:bidi="ar-SA"/>
    </w:rPr>
  </w:style>
  <w:style w:type="character" w:customStyle="1" w:styleId="Liste-bergeordneteKompetenzZchn">
    <w:name w:val="Liste-ÜbergeordneteKompetenz Zchn"/>
    <w:rPr>
      <w:rFonts w:ascii="Arial" w:eastAsia="Calibri" w:hAnsi="Arial" w:cs="Arial"/>
      <w:sz w:val="24"/>
      <w:szCs w:val="22"/>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Listenabsatz">
    <w:name w:val="List Paragraph"/>
    <w:basedOn w:val="Standard"/>
    <w:qFormat/>
    <w:pPr>
      <w:ind w:left="720"/>
    </w:pPr>
  </w:style>
  <w:style w:type="paragraph" w:styleId="Sprechblasentext">
    <w:name w:val="Balloon Text"/>
    <w:basedOn w:val="Standard"/>
    <w:rPr>
      <w:rFonts w:ascii="Segoe UI" w:hAnsi="Segoe UI" w:cs="Segoe UI"/>
      <w:sz w:val="18"/>
      <w:szCs w:val="18"/>
    </w:rPr>
  </w:style>
  <w:style w:type="paragraph" w:customStyle="1" w:styleId="Kommentartext1">
    <w:name w:val="Kommentartext1"/>
    <w:basedOn w:val="Standard"/>
    <w:rPr>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Liste-bergeordneteKompetenz">
    <w:name w:val="Liste-ÜbergeordneteKompetenz"/>
    <w:basedOn w:val="Standard"/>
    <w:qFormat/>
    <w:pPr>
      <w:keepLines/>
      <w:numPr>
        <w:numId w:val="4"/>
      </w:numPr>
      <w:suppressAutoHyphens w:val="0"/>
      <w:spacing w:after="120" w:line="276" w:lineRule="auto"/>
      <w:ind w:left="714" w:hanging="357"/>
      <w:jc w:val="both"/>
    </w:pPr>
    <w:rPr>
      <w:rFonts w:ascii="Arial" w:eastAsia="Calibri" w:hAnsi="Arial" w:cs="Arial"/>
      <w:szCs w:val="22"/>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KonkretisierteKompetenz">
    <w:name w:val="Liste-KonkretisierteKompetenz"/>
    <w:basedOn w:val="Liste-bergeordneteKompetenz"/>
    <w:link w:val="Liste-KonkretisierteKompetenzZchn"/>
    <w:qFormat/>
    <w:rsid w:val="006E2FB0"/>
    <w:pPr>
      <w:numPr>
        <w:numId w:val="12"/>
      </w:numPr>
      <w:ind w:left="714" w:hanging="357"/>
    </w:pPr>
    <w:rPr>
      <w:rFonts w:cs="Times New Roman"/>
      <w:lang w:eastAsia="en-US"/>
    </w:rPr>
  </w:style>
  <w:style w:type="character" w:customStyle="1" w:styleId="Liste-KonkretisierteKompetenzZchn">
    <w:name w:val="Liste-KonkretisierteKompetenz Zchn"/>
    <w:link w:val="Liste-KonkretisierteKompetenz"/>
    <w:rsid w:val="006E2FB0"/>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501</Words>
  <Characters>3162</Characters>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2020-01-31T10:05:00Z</dcterms:created>
  <dcterms:modified xsi:type="dcterms:W3CDTF">2020-01-31T10:05:00Z</dcterms:modified>
</cp:coreProperties>
</file>