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1AD4B" w14:textId="33241888" w:rsidR="00BC6F7E" w:rsidRPr="0054633E" w:rsidRDefault="00662095" w:rsidP="0054633E">
      <w:pPr>
        <w:rPr>
          <w:rFonts w:ascii="Calibri" w:hAnsi="Calibri" w:cs="Calibri"/>
          <w:b/>
          <w:sz w:val="22"/>
          <w:szCs w:val="22"/>
        </w:rPr>
      </w:pPr>
      <w:bookmarkStart w:id="0" w:name="_GoBack"/>
      <w:bookmarkEnd w:id="0"/>
      <w:r w:rsidRPr="0054633E">
        <w:rPr>
          <w:rFonts w:ascii="Calibri" w:hAnsi="Calibri" w:cs="Calibri"/>
          <w:b/>
          <w:sz w:val="22"/>
          <w:szCs w:val="22"/>
        </w:rPr>
        <w:t>Jahrgangsstufe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2"/>
        <w:gridCol w:w="6324"/>
      </w:tblGrid>
      <w:tr w:rsidR="001B1A9B" w:rsidRPr="00545375" w14:paraId="29763054" w14:textId="77777777" w:rsidTr="006007FD">
        <w:tc>
          <w:tcPr>
            <w:tcW w:w="14426" w:type="dxa"/>
            <w:gridSpan w:val="2"/>
            <w:tcBorders>
              <w:bottom w:val="single" w:sz="4" w:space="0" w:color="auto"/>
            </w:tcBorders>
            <w:shd w:val="clear" w:color="auto" w:fill="CCCCCC"/>
          </w:tcPr>
          <w:p w14:paraId="099C9A9D" w14:textId="23E9FBBC" w:rsidR="001B1A9B" w:rsidRPr="00795B69" w:rsidRDefault="001B1A9B" w:rsidP="00C321B6">
            <w:pPr>
              <w:spacing w:before="60"/>
              <w:jc w:val="both"/>
              <w:rPr>
                <w:rFonts w:ascii="Calibri" w:hAnsi="Calibri" w:cs="Calibri"/>
                <w:b/>
              </w:rPr>
            </w:pPr>
            <w:r>
              <w:rPr>
                <w:rFonts w:ascii="Calibri" w:hAnsi="Calibri" w:cs="Calibri"/>
                <w:b/>
              </w:rPr>
              <w:t xml:space="preserve">Unterrichtsvorhaben 5: </w:t>
            </w:r>
            <w:r w:rsidRPr="00795B69">
              <w:rPr>
                <w:rFonts w:ascii="Calibri" w:hAnsi="Calibri" w:cs="Calibri"/>
                <w:b/>
              </w:rPr>
              <w:t>Mensch und Welt als Schöpfung Gottes entdecken</w:t>
            </w:r>
          </w:p>
          <w:p w14:paraId="10305694" w14:textId="57E432E1" w:rsidR="001B1A9B" w:rsidRPr="00545375" w:rsidRDefault="001B1A9B" w:rsidP="002F6020">
            <w:pPr>
              <w:jc w:val="both"/>
              <w:rPr>
                <w:rFonts w:ascii="Calibri" w:hAnsi="Calibri" w:cs="Calibri"/>
                <w:sz w:val="22"/>
                <w:szCs w:val="22"/>
              </w:rPr>
            </w:pPr>
            <w:r w:rsidRPr="00795B69">
              <w:rPr>
                <w:rFonts w:ascii="Calibri" w:hAnsi="Calibri" w:cs="Calibri"/>
                <w:sz w:val="22"/>
                <w:szCs w:val="22"/>
              </w:rPr>
              <w:t>Die Frage nach Gott wird nun ausgeweitet auf die Frage nach Mensch und Welt als Schöpfung Gottes. Schwerpunkt dieses Unterrichtsvorhabens ist es, die Welt als gute Schöpfung Gottes wahrzunehmen und daraus resultierend Beispiele für aktuelle Schöpfungsverantwortung im alltäglichen Lebensumfeld der Schülerinnen und Schüler zu finden.</w:t>
            </w:r>
          </w:p>
        </w:tc>
      </w:tr>
      <w:tr w:rsidR="001B1A9B" w:rsidRPr="00545375" w14:paraId="3E559272" w14:textId="77777777" w:rsidTr="006007FD">
        <w:tc>
          <w:tcPr>
            <w:tcW w:w="14426" w:type="dxa"/>
            <w:gridSpan w:val="2"/>
            <w:shd w:val="clear" w:color="auto" w:fill="BFBFBF"/>
          </w:tcPr>
          <w:p w14:paraId="2EF65F70" w14:textId="22348390" w:rsidR="001B1A9B" w:rsidRPr="00795B69" w:rsidRDefault="005A688D" w:rsidP="00C321B6">
            <w:pPr>
              <w:spacing w:after="60"/>
              <w:jc w:val="both"/>
              <w:rPr>
                <w:rFonts w:ascii="Calibri" w:hAnsi="Calibri" w:cs="Calibri"/>
                <w:sz w:val="20"/>
                <w:szCs w:val="20"/>
              </w:rPr>
            </w:pPr>
            <w:r>
              <w:rPr>
                <w:rFonts w:ascii="Calibri" w:hAnsi="Calibri" w:cs="Calibri"/>
                <w:sz w:val="20"/>
                <w:szCs w:val="20"/>
              </w:rPr>
              <w:t>IF 1.2</w:t>
            </w:r>
            <w:r w:rsidR="001B1A9B" w:rsidRPr="00795B69">
              <w:rPr>
                <w:rFonts w:ascii="Calibri" w:hAnsi="Calibri" w:cs="Calibri"/>
                <w:sz w:val="20"/>
                <w:szCs w:val="20"/>
              </w:rPr>
              <w:t xml:space="preserve">: Verantwortung </w:t>
            </w:r>
            <w:r>
              <w:rPr>
                <w:rFonts w:ascii="Calibri" w:hAnsi="Calibri" w:cs="Calibri"/>
                <w:sz w:val="20"/>
                <w:szCs w:val="20"/>
              </w:rPr>
              <w:t>in der</w:t>
            </w:r>
            <w:r w:rsidR="001B1A9B" w:rsidRPr="00795B69">
              <w:rPr>
                <w:rFonts w:ascii="Calibri" w:hAnsi="Calibri" w:cs="Calibri"/>
                <w:sz w:val="20"/>
                <w:szCs w:val="20"/>
              </w:rPr>
              <w:t xml:space="preserve"> Welt als Gottes Schöpfung</w:t>
            </w:r>
          </w:p>
          <w:p w14:paraId="3CB81365" w14:textId="77777777" w:rsidR="001B1A9B" w:rsidRPr="00795B69" w:rsidRDefault="001B1A9B" w:rsidP="00C321B6">
            <w:pPr>
              <w:spacing w:after="60"/>
              <w:jc w:val="both"/>
              <w:rPr>
                <w:rFonts w:ascii="Calibri" w:hAnsi="Calibri" w:cs="Calibri"/>
                <w:sz w:val="20"/>
                <w:szCs w:val="20"/>
              </w:rPr>
            </w:pPr>
            <w:r w:rsidRPr="00795B69">
              <w:rPr>
                <w:rFonts w:ascii="Calibri" w:hAnsi="Calibri" w:cs="Calibri"/>
                <w:sz w:val="20"/>
                <w:szCs w:val="20"/>
              </w:rPr>
              <w:t>IF 2.1: Gottesvorstellungen und der Glaube an Gott</w:t>
            </w:r>
          </w:p>
          <w:p w14:paraId="05F5B60C" w14:textId="593EA662" w:rsidR="001B1A9B" w:rsidRPr="00545375" w:rsidRDefault="001B1A9B" w:rsidP="002F6020">
            <w:pPr>
              <w:jc w:val="both"/>
              <w:rPr>
                <w:rFonts w:ascii="Calibri" w:hAnsi="Calibri" w:cs="Calibri"/>
                <w:b/>
                <w:sz w:val="22"/>
                <w:szCs w:val="22"/>
              </w:rPr>
            </w:pPr>
            <w:r w:rsidRPr="00795B69">
              <w:rPr>
                <w:rFonts w:ascii="Calibri" w:hAnsi="Calibri" w:cs="Calibri"/>
                <w:sz w:val="20"/>
                <w:szCs w:val="20"/>
              </w:rPr>
              <w:t xml:space="preserve">IF 5.1: </w:t>
            </w:r>
            <w:r>
              <w:rPr>
                <w:rFonts w:ascii="Calibri" w:hAnsi="Calibri" w:cs="Calibri"/>
                <w:sz w:val="20"/>
                <w:szCs w:val="20"/>
              </w:rPr>
              <w:t>d</w:t>
            </w:r>
            <w:r w:rsidRPr="00795B69">
              <w:rPr>
                <w:rFonts w:ascii="Calibri" w:hAnsi="Calibri" w:cs="Calibri"/>
                <w:sz w:val="20"/>
                <w:szCs w:val="20"/>
              </w:rPr>
              <w:t>ie Bibel – Geschichte, Aufbau und Bedeutung</w:t>
            </w:r>
          </w:p>
        </w:tc>
      </w:tr>
      <w:tr w:rsidR="001B1A9B" w:rsidRPr="00545375" w14:paraId="4B3B9584" w14:textId="77777777" w:rsidTr="006007FD">
        <w:tc>
          <w:tcPr>
            <w:tcW w:w="14426" w:type="dxa"/>
            <w:gridSpan w:val="2"/>
            <w:shd w:val="clear" w:color="auto" w:fill="auto"/>
          </w:tcPr>
          <w:p w14:paraId="07389E3F" w14:textId="77777777" w:rsidR="001B1A9B" w:rsidRPr="00795B69" w:rsidRDefault="001B1A9B" w:rsidP="002F6020">
            <w:pPr>
              <w:jc w:val="both"/>
              <w:rPr>
                <w:rFonts w:ascii="Calibri" w:hAnsi="Calibri" w:cs="Calibri"/>
                <w:b/>
                <w:sz w:val="22"/>
                <w:szCs w:val="22"/>
              </w:rPr>
            </w:pPr>
            <w:r w:rsidRPr="00795B69">
              <w:rPr>
                <w:rFonts w:ascii="Calibri" w:hAnsi="Calibri" w:cs="Calibri"/>
                <w:b/>
                <w:sz w:val="22"/>
                <w:szCs w:val="22"/>
              </w:rPr>
              <w:t>Übergeordnete Kompetenzerwartungen:</w:t>
            </w:r>
          </w:p>
          <w:p w14:paraId="221B8B7D" w14:textId="77777777" w:rsidR="001B1A9B" w:rsidRPr="00795B69" w:rsidRDefault="001B1A9B" w:rsidP="00C321B6">
            <w:pPr>
              <w:rPr>
                <w:rFonts w:ascii="Calibri" w:hAnsi="Calibri" w:cs="Calibri"/>
                <w:sz w:val="20"/>
                <w:szCs w:val="20"/>
              </w:rPr>
            </w:pPr>
            <w:r w:rsidRPr="00795B69">
              <w:rPr>
                <w:rFonts w:ascii="Calibri" w:hAnsi="Calibri" w:cs="Calibri"/>
                <w:sz w:val="20"/>
                <w:szCs w:val="20"/>
              </w:rPr>
              <w:t>Die Schülerinnen und Schüler</w:t>
            </w:r>
          </w:p>
          <w:p w14:paraId="15C30185" w14:textId="77777777" w:rsidR="001B1A9B" w:rsidRPr="00795B69" w:rsidRDefault="001B1A9B" w:rsidP="00C321B6">
            <w:pPr>
              <w:numPr>
                <w:ilvl w:val="0"/>
                <w:numId w:val="3"/>
              </w:numPr>
              <w:rPr>
                <w:rFonts w:ascii="Calibri" w:hAnsi="Calibri" w:cs="Calibri"/>
                <w:sz w:val="20"/>
                <w:szCs w:val="20"/>
              </w:rPr>
            </w:pPr>
            <w:r w:rsidRPr="00795B69">
              <w:rPr>
                <w:rFonts w:ascii="Calibri" w:hAnsi="Calibri" w:cs="Calibri"/>
                <w:sz w:val="20"/>
                <w:szCs w:val="20"/>
              </w:rPr>
              <w:t>beschreiben Grunderfahrungen des Menschen, die Ausgangspunkte religiösen Fragens sein können, (SK5)</w:t>
            </w:r>
          </w:p>
          <w:p w14:paraId="751E0D40" w14:textId="5FA08FE6" w:rsidR="001B1A9B" w:rsidRPr="00795B69" w:rsidRDefault="001B1A9B" w:rsidP="00C321B6">
            <w:pPr>
              <w:numPr>
                <w:ilvl w:val="0"/>
                <w:numId w:val="3"/>
              </w:numPr>
              <w:rPr>
                <w:rFonts w:ascii="Calibri" w:hAnsi="Calibri" w:cs="Calibri"/>
                <w:sz w:val="20"/>
                <w:szCs w:val="20"/>
              </w:rPr>
            </w:pPr>
            <w:r w:rsidRPr="00795B69">
              <w:rPr>
                <w:rFonts w:ascii="Calibri" w:hAnsi="Calibri" w:cs="Calibri"/>
                <w:sz w:val="20"/>
                <w:szCs w:val="20"/>
              </w:rPr>
              <w:t>identifizieren in eigenen Erfahrungen und Überzeugungen religiöse Bezüge und Fragen</w:t>
            </w:r>
            <w:r w:rsidR="009E566F">
              <w:rPr>
                <w:rFonts w:ascii="Calibri" w:hAnsi="Calibri" w:cs="Calibri"/>
                <w:sz w:val="20"/>
                <w:szCs w:val="20"/>
              </w:rPr>
              <w:t>,</w:t>
            </w:r>
            <w:r w:rsidRPr="00795B69">
              <w:rPr>
                <w:rFonts w:ascii="Calibri" w:hAnsi="Calibri" w:cs="Calibri"/>
                <w:sz w:val="20"/>
                <w:szCs w:val="20"/>
              </w:rPr>
              <w:t xml:space="preserve"> (SK3)</w:t>
            </w:r>
          </w:p>
          <w:p w14:paraId="1CEF4A76" w14:textId="77777777" w:rsidR="001B1A9B" w:rsidRPr="00795B69" w:rsidRDefault="001B1A9B" w:rsidP="00C321B6">
            <w:pPr>
              <w:numPr>
                <w:ilvl w:val="0"/>
                <w:numId w:val="3"/>
              </w:numPr>
              <w:rPr>
                <w:rFonts w:ascii="Calibri" w:hAnsi="Calibri" w:cs="Calibri"/>
                <w:sz w:val="20"/>
                <w:szCs w:val="20"/>
              </w:rPr>
            </w:pPr>
            <w:r w:rsidRPr="00795B69">
              <w:rPr>
                <w:rFonts w:ascii="Calibri" w:hAnsi="Calibri" w:cs="Calibri"/>
                <w:sz w:val="20"/>
                <w:szCs w:val="20"/>
              </w:rPr>
              <w:t>entfalten ihre Fragen nach Grund, Sinn und Ziel der Welt sowie der eigenen Existenz und formulieren mögliche Antworten, (SK4)</w:t>
            </w:r>
          </w:p>
          <w:p w14:paraId="23084E3C" w14:textId="77777777" w:rsidR="001B1A9B" w:rsidRPr="00795B69" w:rsidRDefault="001B1A9B" w:rsidP="00C321B6">
            <w:pPr>
              <w:numPr>
                <w:ilvl w:val="0"/>
                <w:numId w:val="3"/>
              </w:numPr>
              <w:rPr>
                <w:rFonts w:ascii="Calibri" w:hAnsi="Calibri" w:cs="Calibri"/>
                <w:sz w:val="20"/>
                <w:szCs w:val="20"/>
              </w:rPr>
            </w:pPr>
            <w:r w:rsidRPr="00795B69">
              <w:rPr>
                <w:rFonts w:ascii="Calibri" w:hAnsi="Calibri" w:cs="Calibri"/>
                <w:sz w:val="20"/>
                <w:szCs w:val="20"/>
              </w:rPr>
              <w:t>untersuchen die Bedeutung zentraler biblischer Aussagen und Einsichten für das heutige Leben und stellen ihre Ergebnisse dar, (SK6)</w:t>
            </w:r>
          </w:p>
          <w:p w14:paraId="10AE2493" w14:textId="77777777" w:rsidR="001B1A9B" w:rsidRPr="00795B69" w:rsidRDefault="001B1A9B" w:rsidP="00C321B6">
            <w:pPr>
              <w:numPr>
                <w:ilvl w:val="0"/>
                <w:numId w:val="3"/>
              </w:numPr>
              <w:rPr>
                <w:rFonts w:ascii="Calibri" w:hAnsi="Calibri" w:cs="Calibri"/>
                <w:sz w:val="20"/>
                <w:szCs w:val="20"/>
              </w:rPr>
            </w:pPr>
            <w:r w:rsidRPr="00795B69">
              <w:rPr>
                <w:rFonts w:ascii="Calibri" w:hAnsi="Calibri" w:cs="Calibri"/>
                <w:sz w:val="20"/>
                <w:szCs w:val="20"/>
              </w:rPr>
              <w:t>identifizieren und erschließen unterschiedliche grundlegende Formen religiöser Sprache (u. a. biblische Erzählung, Psalm, Gebet, Lied), (MK4)</w:t>
            </w:r>
          </w:p>
          <w:p w14:paraId="03BDC78A" w14:textId="55EEC0E4" w:rsidR="001B1A9B" w:rsidRPr="00795B69" w:rsidRDefault="001B1A9B" w:rsidP="00C321B6">
            <w:pPr>
              <w:numPr>
                <w:ilvl w:val="0"/>
                <w:numId w:val="3"/>
              </w:numPr>
              <w:rPr>
                <w:rFonts w:ascii="Calibri" w:hAnsi="Calibri" w:cs="Calibri"/>
                <w:sz w:val="20"/>
                <w:szCs w:val="20"/>
              </w:rPr>
            </w:pPr>
            <w:r w:rsidRPr="00795B69">
              <w:rPr>
                <w:rFonts w:ascii="Calibri" w:hAnsi="Calibri" w:cs="Calibri"/>
                <w:sz w:val="20"/>
                <w:szCs w:val="20"/>
              </w:rPr>
              <w:t>recherchieren angeleitet, auch in webbasierten Medien, Informationen und Daten zu religiös relevanten Themen und geb</w:t>
            </w:r>
            <w:r w:rsidR="009E566F">
              <w:rPr>
                <w:rFonts w:ascii="Calibri" w:hAnsi="Calibri" w:cs="Calibri"/>
                <w:sz w:val="20"/>
                <w:szCs w:val="20"/>
              </w:rPr>
              <w:t>en sie adressatenbezogen weiter,</w:t>
            </w:r>
            <w:r w:rsidRPr="00795B69">
              <w:rPr>
                <w:rFonts w:ascii="Calibri" w:hAnsi="Calibri" w:cs="Calibri"/>
                <w:sz w:val="20"/>
                <w:szCs w:val="20"/>
              </w:rPr>
              <w:t xml:space="preserve"> (MK6)</w:t>
            </w:r>
          </w:p>
          <w:p w14:paraId="229CAC16" w14:textId="37DF8FB1" w:rsidR="001B1A9B" w:rsidRPr="00795B69" w:rsidRDefault="001B1A9B" w:rsidP="00C321B6">
            <w:pPr>
              <w:numPr>
                <w:ilvl w:val="0"/>
                <w:numId w:val="3"/>
              </w:numPr>
              <w:rPr>
                <w:rFonts w:ascii="Calibri" w:hAnsi="Calibri" w:cs="Calibri"/>
                <w:sz w:val="20"/>
                <w:szCs w:val="20"/>
              </w:rPr>
            </w:pPr>
            <w:r w:rsidRPr="00795B69">
              <w:rPr>
                <w:rFonts w:ascii="Calibri" w:hAnsi="Calibri" w:cs="Calibri"/>
                <w:sz w:val="20"/>
                <w:szCs w:val="20"/>
              </w:rPr>
              <w:t xml:space="preserve">bewerten ansatzweise individuelle und gesellschaftliche Handlungsweisen vor dem </w:t>
            </w:r>
            <w:r w:rsidR="009E566F">
              <w:rPr>
                <w:rFonts w:ascii="Calibri" w:hAnsi="Calibri" w:cs="Calibri"/>
                <w:sz w:val="20"/>
                <w:szCs w:val="20"/>
              </w:rPr>
              <w:t>Hintergrund biblischer Maßstäbe,</w:t>
            </w:r>
            <w:r w:rsidRPr="00795B69">
              <w:rPr>
                <w:rFonts w:ascii="Calibri" w:hAnsi="Calibri" w:cs="Calibri"/>
                <w:sz w:val="20"/>
                <w:szCs w:val="20"/>
              </w:rPr>
              <w:t xml:space="preserve"> (UK3)</w:t>
            </w:r>
          </w:p>
          <w:p w14:paraId="6F828F3F" w14:textId="77777777" w:rsidR="001B1A9B" w:rsidRPr="00795B69" w:rsidRDefault="001B1A9B" w:rsidP="00C321B6">
            <w:pPr>
              <w:numPr>
                <w:ilvl w:val="0"/>
                <w:numId w:val="3"/>
              </w:numPr>
              <w:rPr>
                <w:rFonts w:ascii="Calibri" w:hAnsi="Calibri" w:cs="Calibri"/>
                <w:sz w:val="20"/>
                <w:szCs w:val="20"/>
              </w:rPr>
            </w:pPr>
            <w:r w:rsidRPr="00795B69">
              <w:rPr>
                <w:rFonts w:ascii="Calibri" w:hAnsi="Calibri" w:cs="Calibri"/>
                <w:sz w:val="20"/>
                <w:szCs w:val="20"/>
              </w:rPr>
              <w:t>entwickeln aus dem impulsgebenden Charakter biblischer Texte Entwürfe zur Bewältigung gegenwärtiger Lebenswirklichkeit, (HK5)</w:t>
            </w:r>
          </w:p>
          <w:p w14:paraId="3DFA6D30" w14:textId="1405D7F3" w:rsidR="001B1A9B" w:rsidRPr="00B5717F" w:rsidRDefault="001B1A9B" w:rsidP="00264225">
            <w:pPr>
              <w:numPr>
                <w:ilvl w:val="0"/>
                <w:numId w:val="3"/>
              </w:numPr>
              <w:rPr>
                <w:rFonts w:ascii="Calibri" w:hAnsi="Calibri" w:cs="Calibri"/>
                <w:sz w:val="20"/>
                <w:szCs w:val="20"/>
              </w:rPr>
            </w:pPr>
            <w:r w:rsidRPr="00795B69">
              <w:rPr>
                <w:rFonts w:ascii="Calibri" w:hAnsi="Calibri" w:cs="Calibri"/>
                <w:sz w:val="20"/>
                <w:szCs w:val="20"/>
              </w:rPr>
              <w:t>planen, gestalten und präsentieren fachbezogene Medienprodukte adressatengerecht und nutzen Möglichkeiten des digital</w:t>
            </w:r>
            <w:r w:rsidR="009E566F">
              <w:rPr>
                <w:rFonts w:ascii="Calibri" w:hAnsi="Calibri" w:cs="Calibri"/>
                <w:sz w:val="20"/>
                <w:szCs w:val="20"/>
              </w:rPr>
              <w:t>en Veröffentlichens und Teilens</w:t>
            </w:r>
            <w:r w:rsidR="00806D80">
              <w:rPr>
                <w:rFonts w:ascii="Calibri" w:hAnsi="Calibri" w:cs="Calibri"/>
                <w:sz w:val="20"/>
                <w:szCs w:val="20"/>
              </w:rPr>
              <w:t>.</w:t>
            </w:r>
            <w:r w:rsidRPr="00795B69">
              <w:rPr>
                <w:rFonts w:ascii="Calibri" w:hAnsi="Calibri" w:cs="Calibri"/>
                <w:sz w:val="20"/>
                <w:szCs w:val="20"/>
              </w:rPr>
              <w:t xml:space="preserve"> (HK6)</w:t>
            </w:r>
          </w:p>
        </w:tc>
      </w:tr>
      <w:tr w:rsidR="001B1A9B" w:rsidRPr="00545375" w14:paraId="177A310B" w14:textId="77777777" w:rsidTr="006007FD">
        <w:tc>
          <w:tcPr>
            <w:tcW w:w="14426" w:type="dxa"/>
            <w:gridSpan w:val="2"/>
            <w:shd w:val="clear" w:color="auto" w:fill="auto"/>
          </w:tcPr>
          <w:p w14:paraId="3ECFDA4A" w14:textId="77777777" w:rsidR="001B1A9B" w:rsidRPr="00795B69" w:rsidRDefault="001B1A9B" w:rsidP="002F6020">
            <w:pPr>
              <w:jc w:val="both"/>
              <w:rPr>
                <w:rFonts w:ascii="Calibri" w:hAnsi="Calibri" w:cs="Calibri"/>
                <w:b/>
                <w:sz w:val="22"/>
                <w:szCs w:val="22"/>
              </w:rPr>
            </w:pPr>
            <w:r w:rsidRPr="00795B69">
              <w:rPr>
                <w:rFonts w:ascii="Calibri" w:hAnsi="Calibri" w:cs="Calibri"/>
                <w:b/>
                <w:sz w:val="22"/>
                <w:szCs w:val="22"/>
              </w:rPr>
              <w:t>Anknüpfungspunkte zum Schulprogramm:</w:t>
            </w:r>
          </w:p>
          <w:p w14:paraId="07BA772A" w14:textId="46F630BC" w:rsidR="001B1A9B" w:rsidRPr="00545375" w:rsidRDefault="001B1A9B" w:rsidP="0054633E">
            <w:pPr>
              <w:jc w:val="both"/>
              <w:rPr>
                <w:rFonts w:ascii="Calibri" w:hAnsi="Calibri" w:cs="Calibri"/>
                <w:sz w:val="20"/>
                <w:szCs w:val="20"/>
              </w:rPr>
            </w:pPr>
            <w:r w:rsidRPr="00795B69">
              <w:rPr>
                <w:rFonts w:ascii="Calibri" w:hAnsi="Calibri" w:cs="Calibri"/>
                <w:sz w:val="20"/>
                <w:szCs w:val="20"/>
              </w:rPr>
              <w:t>z.B. Aktionstag „Nachhaltigkeit“</w:t>
            </w:r>
          </w:p>
        </w:tc>
      </w:tr>
      <w:tr w:rsidR="001B1A9B" w:rsidRPr="00545375" w14:paraId="76B6BDD5" w14:textId="77777777" w:rsidTr="006007FD">
        <w:tc>
          <w:tcPr>
            <w:tcW w:w="8046" w:type="dxa"/>
            <w:shd w:val="clear" w:color="auto" w:fill="auto"/>
          </w:tcPr>
          <w:p w14:paraId="572EBEAE" w14:textId="77777777" w:rsidR="001B1A9B" w:rsidRPr="00795B69" w:rsidRDefault="001B1A9B" w:rsidP="002F6020">
            <w:pPr>
              <w:jc w:val="both"/>
              <w:rPr>
                <w:rFonts w:ascii="Calibri" w:hAnsi="Calibri" w:cs="Calibri"/>
                <w:sz w:val="22"/>
                <w:szCs w:val="22"/>
              </w:rPr>
            </w:pPr>
            <w:r w:rsidRPr="00795B69">
              <w:rPr>
                <w:rFonts w:ascii="Calibri" w:hAnsi="Calibri" w:cs="Calibri"/>
                <w:b/>
                <w:sz w:val="22"/>
                <w:szCs w:val="22"/>
              </w:rPr>
              <w:t>Konkretisierte Kompetenzerwartungen:</w:t>
            </w:r>
            <w:r w:rsidRPr="00795B69">
              <w:rPr>
                <w:rFonts w:ascii="Calibri" w:hAnsi="Calibri" w:cs="Calibri"/>
                <w:sz w:val="22"/>
                <w:szCs w:val="22"/>
              </w:rPr>
              <w:t xml:space="preserve"> </w:t>
            </w:r>
          </w:p>
          <w:p w14:paraId="37560722" w14:textId="77777777" w:rsidR="001B1A9B" w:rsidRPr="00795B69" w:rsidRDefault="001B1A9B" w:rsidP="00C321B6">
            <w:pPr>
              <w:rPr>
                <w:rFonts w:ascii="Calibri" w:hAnsi="Calibri" w:cs="Calibri"/>
                <w:sz w:val="20"/>
                <w:szCs w:val="20"/>
              </w:rPr>
            </w:pPr>
            <w:r w:rsidRPr="00795B69">
              <w:rPr>
                <w:rFonts w:ascii="Calibri" w:hAnsi="Calibri" w:cs="Calibri"/>
                <w:sz w:val="20"/>
                <w:szCs w:val="20"/>
              </w:rPr>
              <w:t>Die Schülerinnen und Schüler</w:t>
            </w:r>
          </w:p>
          <w:p w14:paraId="7A5C68BB" w14:textId="77777777" w:rsidR="001B1A9B" w:rsidRPr="00795B69" w:rsidRDefault="001B1A9B" w:rsidP="002F6020">
            <w:pPr>
              <w:numPr>
                <w:ilvl w:val="0"/>
                <w:numId w:val="3"/>
              </w:numPr>
              <w:ind w:left="527" w:hanging="357"/>
              <w:rPr>
                <w:rFonts w:ascii="Calibri" w:hAnsi="Calibri" w:cs="Calibri"/>
                <w:sz w:val="20"/>
                <w:szCs w:val="20"/>
              </w:rPr>
            </w:pPr>
            <w:r w:rsidRPr="00795B69">
              <w:rPr>
                <w:rFonts w:ascii="Calibri" w:hAnsi="Calibri" w:cs="Calibri"/>
                <w:sz w:val="20"/>
                <w:szCs w:val="20"/>
              </w:rPr>
              <w:t>beschreiben in Ansätzen das Verhältnis von gegenwärtigen Erklärungsansätzen zur Weltentstehung und dem biblischen Schöpfungsgedanken, (K3)</w:t>
            </w:r>
          </w:p>
          <w:p w14:paraId="462AD5C7" w14:textId="77777777" w:rsidR="001B1A9B" w:rsidRPr="00795B69" w:rsidRDefault="001B1A9B" w:rsidP="002F6020">
            <w:pPr>
              <w:numPr>
                <w:ilvl w:val="0"/>
                <w:numId w:val="3"/>
              </w:numPr>
              <w:ind w:left="527" w:hanging="357"/>
              <w:rPr>
                <w:rFonts w:ascii="Calibri" w:hAnsi="Calibri" w:cs="Calibri"/>
                <w:sz w:val="20"/>
                <w:szCs w:val="20"/>
              </w:rPr>
            </w:pPr>
            <w:r w:rsidRPr="00795B69">
              <w:rPr>
                <w:rFonts w:ascii="Calibri" w:hAnsi="Calibri" w:cs="Calibri"/>
                <w:sz w:val="20"/>
                <w:szCs w:val="20"/>
              </w:rPr>
              <w:t>identifizieren die biblischen Schöpfungstexte als Glaubensaussagen, (K4)</w:t>
            </w:r>
          </w:p>
          <w:p w14:paraId="74581944" w14:textId="4A6F9829" w:rsidR="001B1A9B" w:rsidRPr="00795B69" w:rsidRDefault="001B1A9B" w:rsidP="002F6020">
            <w:pPr>
              <w:numPr>
                <w:ilvl w:val="0"/>
                <w:numId w:val="3"/>
              </w:numPr>
              <w:ind w:left="527" w:hanging="357"/>
              <w:rPr>
                <w:rFonts w:ascii="Calibri" w:hAnsi="Calibri" w:cs="Calibri"/>
                <w:sz w:val="20"/>
                <w:szCs w:val="20"/>
              </w:rPr>
            </w:pPr>
            <w:r w:rsidRPr="00795B69">
              <w:rPr>
                <w:rFonts w:ascii="Calibri" w:hAnsi="Calibri" w:cs="Calibri"/>
                <w:sz w:val="20"/>
                <w:szCs w:val="20"/>
              </w:rPr>
              <w:t>erläutern Beispiele der Übernahme von Verantwortung für das Leben und in der (Um-) Welt als Konsequenz aus dem Verständnis der Welt als Schöpfung G</w:t>
            </w:r>
            <w:r w:rsidR="009E566F">
              <w:rPr>
                <w:rFonts w:ascii="Calibri" w:hAnsi="Calibri" w:cs="Calibri"/>
                <w:sz w:val="20"/>
                <w:szCs w:val="20"/>
              </w:rPr>
              <w:t>ottes,</w:t>
            </w:r>
            <w:r w:rsidRPr="00795B69">
              <w:rPr>
                <w:rFonts w:ascii="Calibri" w:hAnsi="Calibri" w:cs="Calibri"/>
                <w:sz w:val="20"/>
                <w:szCs w:val="20"/>
              </w:rPr>
              <w:t xml:space="preserve"> (K5)</w:t>
            </w:r>
          </w:p>
          <w:p w14:paraId="72CE4E12" w14:textId="01264A20" w:rsidR="001B1A9B" w:rsidRPr="00795B69" w:rsidRDefault="001B1A9B" w:rsidP="002F6020">
            <w:pPr>
              <w:numPr>
                <w:ilvl w:val="0"/>
                <w:numId w:val="3"/>
              </w:numPr>
              <w:ind w:left="527" w:hanging="357"/>
              <w:rPr>
                <w:rFonts w:ascii="Calibri" w:hAnsi="Calibri" w:cs="Calibri"/>
                <w:sz w:val="20"/>
                <w:szCs w:val="20"/>
              </w:rPr>
            </w:pPr>
            <w:r w:rsidRPr="00795B69">
              <w:rPr>
                <w:rFonts w:ascii="Calibri" w:hAnsi="Calibri" w:cs="Calibri"/>
                <w:sz w:val="20"/>
                <w:szCs w:val="20"/>
              </w:rPr>
              <w:t>erörtern bezogen auf ihren Alltag die Möglichkeiten eines nachhaltigen Umgangs mit den Ressourcen der Erde vor dem Hintergrund der V</w:t>
            </w:r>
            <w:r w:rsidR="002F6020">
              <w:rPr>
                <w:rFonts w:ascii="Calibri" w:hAnsi="Calibri" w:cs="Calibri"/>
                <w:sz w:val="20"/>
                <w:szCs w:val="20"/>
              </w:rPr>
              <w:t>erantwortung für die Schöpfung</w:t>
            </w:r>
            <w:r w:rsidR="009E566F">
              <w:rPr>
                <w:rFonts w:ascii="Calibri" w:hAnsi="Calibri" w:cs="Calibri"/>
                <w:sz w:val="20"/>
                <w:szCs w:val="20"/>
              </w:rPr>
              <w:t>,</w:t>
            </w:r>
            <w:r w:rsidR="002F6020">
              <w:rPr>
                <w:rFonts w:ascii="Calibri" w:hAnsi="Calibri" w:cs="Calibri"/>
                <w:sz w:val="20"/>
                <w:szCs w:val="20"/>
              </w:rPr>
              <w:t xml:space="preserve"> (K7)</w:t>
            </w:r>
          </w:p>
          <w:p w14:paraId="6F95F8DB" w14:textId="77777777" w:rsidR="001B1A9B" w:rsidRPr="00795B69" w:rsidRDefault="001B1A9B" w:rsidP="002F6020">
            <w:pPr>
              <w:numPr>
                <w:ilvl w:val="0"/>
                <w:numId w:val="3"/>
              </w:numPr>
              <w:ind w:left="527" w:hanging="357"/>
              <w:rPr>
                <w:rFonts w:ascii="Calibri" w:hAnsi="Calibri" w:cs="Calibri"/>
                <w:sz w:val="20"/>
                <w:szCs w:val="20"/>
              </w:rPr>
            </w:pPr>
            <w:r w:rsidRPr="00795B69">
              <w:rPr>
                <w:rFonts w:ascii="Calibri" w:hAnsi="Calibri" w:cs="Calibri"/>
                <w:sz w:val="20"/>
                <w:szCs w:val="20"/>
              </w:rPr>
              <w:t>identifizieren in biblischen Erzählungen Erfahrungen mit Gott, (K9)</w:t>
            </w:r>
          </w:p>
          <w:p w14:paraId="6778CE2F" w14:textId="77777777" w:rsidR="001B1A9B" w:rsidRPr="00795B69" w:rsidRDefault="001B1A9B" w:rsidP="002F6020">
            <w:pPr>
              <w:numPr>
                <w:ilvl w:val="0"/>
                <w:numId w:val="3"/>
              </w:numPr>
              <w:ind w:left="527" w:hanging="357"/>
              <w:rPr>
                <w:rFonts w:ascii="Calibri" w:hAnsi="Calibri" w:cs="Calibri"/>
                <w:sz w:val="20"/>
                <w:szCs w:val="20"/>
              </w:rPr>
            </w:pPr>
            <w:r w:rsidRPr="00795B69">
              <w:rPr>
                <w:rFonts w:ascii="Calibri" w:hAnsi="Calibri" w:cs="Calibri"/>
                <w:sz w:val="20"/>
                <w:szCs w:val="20"/>
              </w:rPr>
              <w:t>erläutern die Grundhaltung des Glaubens an Gott in biblischen Erzählungen als Vertrauen, (K10)</w:t>
            </w:r>
          </w:p>
          <w:p w14:paraId="208ADF2E" w14:textId="6ACE8404" w:rsidR="001B1A9B" w:rsidRPr="001B1A9B" w:rsidRDefault="001B1A9B" w:rsidP="002F6020">
            <w:pPr>
              <w:numPr>
                <w:ilvl w:val="0"/>
                <w:numId w:val="3"/>
              </w:numPr>
              <w:ind w:left="527" w:hanging="357"/>
              <w:rPr>
                <w:rFonts w:ascii="Calibri" w:hAnsi="Calibri" w:cs="Calibri"/>
                <w:sz w:val="20"/>
                <w:szCs w:val="20"/>
              </w:rPr>
            </w:pPr>
            <w:r w:rsidRPr="00795B69">
              <w:rPr>
                <w:rFonts w:ascii="Calibri" w:hAnsi="Calibri" w:cs="Calibri"/>
                <w:sz w:val="20"/>
                <w:szCs w:val="20"/>
              </w:rPr>
              <w:t xml:space="preserve">begründen in Ansätzen einen eigenen </w:t>
            </w:r>
            <w:r w:rsidR="009E566F">
              <w:rPr>
                <w:rFonts w:ascii="Calibri" w:hAnsi="Calibri" w:cs="Calibri"/>
                <w:sz w:val="20"/>
                <w:szCs w:val="20"/>
              </w:rPr>
              <w:t xml:space="preserve">Standpunkt zur Frage nach Gott, </w:t>
            </w:r>
            <w:r w:rsidRPr="00795B69">
              <w:rPr>
                <w:rFonts w:ascii="Calibri" w:hAnsi="Calibri" w:cs="Calibri"/>
                <w:sz w:val="20"/>
                <w:szCs w:val="20"/>
              </w:rPr>
              <w:t>(K13)</w:t>
            </w:r>
          </w:p>
          <w:p w14:paraId="1EE3931D" w14:textId="38832B92" w:rsidR="001B1A9B" w:rsidRPr="00662095" w:rsidRDefault="001B1A9B" w:rsidP="00806D80">
            <w:pPr>
              <w:numPr>
                <w:ilvl w:val="0"/>
                <w:numId w:val="3"/>
              </w:numPr>
              <w:ind w:left="527" w:hanging="357"/>
              <w:rPr>
                <w:rFonts w:ascii="Calibri" w:hAnsi="Calibri" w:cs="Arial"/>
                <w:sz w:val="20"/>
                <w:szCs w:val="20"/>
              </w:rPr>
            </w:pPr>
            <w:r w:rsidRPr="00795B69">
              <w:rPr>
                <w:rFonts w:ascii="Calibri" w:hAnsi="Calibri" w:cs="Calibri"/>
                <w:sz w:val="20"/>
                <w:szCs w:val="20"/>
              </w:rPr>
              <w:t xml:space="preserve">beschreiben in elementarer Form mögliche Bedeutungen biblischer Aussagen und Einsichten für </w:t>
            </w:r>
            <w:r w:rsidR="009E566F">
              <w:rPr>
                <w:rFonts w:ascii="Calibri" w:hAnsi="Calibri" w:cs="Calibri"/>
                <w:sz w:val="20"/>
                <w:szCs w:val="20"/>
              </w:rPr>
              <w:t>das heutige Leben</w:t>
            </w:r>
            <w:r w:rsidR="00806D80">
              <w:rPr>
                <w:rFonts w:ascii="Calibri" w:hAnsi="Calibri" w:cs="Calibri"/>
                <w:sz w:val="20"/>
                <w:szCs w:val="20"/>
              </w:rPr>
              <w:t>.</w:t>
            </w:r>
            <w:r w:rsidRPr="00795B69">
              <w:rPr>
                <w:rFonts w:ascii="Calibri" w:hAnsi="Calibri" w:cs="Calibri"/>
                <w:sz w:val="20"/>
                <w:szCs w:val="20"/>
              </w:rPr>
              <w:t xml:space="preserve"> (K33)</w:t>
            </w:r>
          </w:p>
        </w:tc>
        <w:tc>
          <w:tcPr>
            <w:tcW w:w="6380" w:type="dxa"/>
            <w:shd w:val="clear" w:color="auto" w:fill="auto"/>
          </w:tcPr>
          <w:p w14:paraId="3A539CFA" w14:textId="77777777" w:rsidR="001B1A9B" w:rsidRPr="00795B69" w:rsidRDefault="001B1A9B" w:rsidP="002F6020">
            <w:pPr>
              <w:jc w:val="both"/>
              <w:rPr>
                <w:rFonts w:ascii="Calibri" w:hAnsi="Calibri" w:cs="Calibri"/>
                <w:b/>
                <w:sz w:val="22"/>
                <w:szCs w:val="22"/>
              </w:rPr>
            </w:pPr>
            <w:r w:rsidRPr="00795B69">
              <w:rPr>
                <w:rFonts w:ascii="Calibri" w:hAnsi="Calibri" w:cs="Calibri"/>
                <w:b/>
                <w:sz w:val="22"/>
                <w:szCs w:val="22"/>
              </w:rPr>
              <w:t>Mögliche Unterrichtsbausteine:</w:t>
            </w:r>
          </w:p>
          <w:p w14:paraId="34B9F791" w14:textId="77777777" w:rsidR="001B1A9B" w:rsidRPr="00795B69" w:rsidRDefault="001B1A9B" w:rsidP="001B1A9B">
            <w:pPr>
              <w:numPr>
                <w:ilvl w:val="0"/>
                <w:numId w:val="4"/>
              </w:numPr>
              <w:rPr>
                <w:rFonts w:ascii="Calibri" w:hAnsi="Calibri" w:cs="Calibri"/>
                <w:sz w:val="22"/>
                <w:szCs w:val="22"/>
              </w:rPr>
            </w:pPr>
            <w:r w:rsidRPr="00795B69">
              <w:rPr>
                <w:rFonts w:ascii="Calibri" w:hAnsi="Calibri" w:cs="Calibri"/>
                <w:sz w:val="22"/>
                <w:szCs w:val="22"/>
              </w:rPr>
              <w:t>Ich bin einmalig: Über mich als Geschöpf Gottes nachdenken (Anknüpfung an UV1)</w:t>
            </w:r>
          </w:p>
          <w:p w14:paraId="5D5B4553" w14:textId="77777777" w:rsidR="001B1A9B" w:rsidRPr="00795B69" w:rsidRDefault="001B1A9B" w:rsidP="001B1A9B">
            <w:pPr>
              <w:numPr>
                <w:ilvl w:val="0"/>
                <w:numId w:val="4"/>
              </w:numPr>
              <w:rPr>
                <w:rFonts w:ascii="Calibri" w:hAnsi="Calibri" w:cs="Calibri"/>
                <w:sz w:val="22"/>
                <w:szCs w:val="22"/>
              </w:rPr>
            </w:pPr>
            <w:r w:rsidRPr="00795B69">
              <w:rPr>
                <w:rFonts w:ascii="Calibri" w:hAnsi="Calibri" w:cs="Calibri"/>
                <w:sz w:val="22"/>
                <w:szCs w:val="22"/>
              </w:rPr>
              <w:t>Die Welt als Schöpfung Gottes wahrnehmen</w:t>
            </w:r>
          </w:p>
          <w:p w14:paraId="117F5E37" w14:textId="77777777" w:rsidR="001B1A9B" w:rsidRPr="00795B69" w:rsidRDefault="001B1A9B" w:rsidP="001B1A9B">
            <w:pPr>
              <w:numPr>
                <w:ilvl w:val="0"/>
                <w:numId w:val="4"/>
              </w:numPr>
              <w:rPr>
                <w:rFonts w:ascii="Calibri" w:hAnsi="Calibri" w:cs="Calibri"/>
                <w:sz w:val="22"/>
                <w:szCs w:val="22"/>
              </w:rPr>
            </w:pPr>
            <w:r w:rsidRPr="00795B69">
              <w:rPr>
                <w:rFonts w:ascii="Calibri" w:hAnsi="Calibri" w:cs="Calibri"/>
                <w:sz w:val="22"/>
                <w:szCs w:val="22"/>
              </w:rPr>
              <w:t>Die biblischen Schöpfungserzählungen kennenlernen</w:t>
            </w:r>
          </w:p>
          <w:p w14:paraId="5E4E2E62" w14:textId="77777777" w:rsidR="001B1A9B" w:rsidRPr="00795B69" w:rsidRDefault="001B1A9B" w:rsidP="001B1A9B">
            <w:pPr>
              <w:numPr>
                <w:ilvl w:val="0"/>
                <w:numId w:val="4"/>
              </w:numPr>
              <w:rPr>
                <w:rFonts w:ascii="Calibri" w:hAnsi="Calibri" w:cs="Calibri"/>
                <w:sz w:val="22"/>
                <w:szCs w:val="22"/>
              </w:rPr>
            </w:pPr>
            <w:r w:rsidRPr="00795B69">
              <w:rPr>
                <w:rFonts w:ascii="Calibri" w:hAnsi="Calibri" w:cs="Calibri"/>
                <w:sz w:val="22"/>
                <w:szCs w:val="22"/>
              </w:rPr>
              <w:t>Weltentstehung und Schöpfungsglauben unterscheiden</w:t>
            </w:r>
          </w:p>
          <w:p w14:paraId="48D5D11A" w14:textId="0B20075D" w:rsidR="001B1A9B" w:rsidRPr="001B1A9B" w:rsidRDefault="001B1A9B" w:rsidP="001B1A9B">
            <w:pPr>
              <w:numPr>
                <w:ilvl w:val="0"/>
                <w:numId w:val="4"/>
              </w:numPr>
              <w:spacing w:after="120"/>
              <w:ind w:left="714" w:hanging="357"/>
              <w:rPr>
                <w:rFonts w:ascii="Calibri" w:hAnsi="Calibri" w:cs="Calibri"/>
                <w:sz w:val="22"/>
                <w:szCs w:val="22"/>
              </w:rPr>
            </w:pPr>
            <w:r w:rsidRPr="00795B69">
              <w:rPr>
                <w:rFonts w:ascii="Calibri" w:hAnsi="Calibri" w:cs="Calibri"/>
                <w:sz w:val="22"/>
                <w:szCs w:val="22"/>
              </w:rPr>
              <w:t xml:space="preserve">Beispiele für Bewahrung der Schöpfung im alltäglichen Umfeld </w:t>
            </w:r>
          </w:p>
          <w:p w14:paraId="21EBEB48" w14:textId="77777777" w:rsidR="001B1A9B" w:rsidRPr="00795B69" w:rsidRDefault="001B1A9B" w:rsidP="001B1A9B">
            <w:pPr>
              <w:rPr>
                <w:rFonts w:ascii="Calibri" w:hAnsi="Calibri" w:cs="Calibri"/>
                <w:b/>
                <w:sz w:val="22"/>
                <w:szCs w:val="22"/>
              </w:rPr>
            </w:pPr>
            <w:r w:rsidRPr="00795B69">
              <w:rPr>
                <w:rFonts w:ascii="Calibri" w:hAnsi="Calibri" w:cs="Calibri"/>
                <w:b/>
                <w:sz w:val="22"/>
                <w:szCs w:val="22"/>
              </w:rPr>
              <w:t>Didaktisch-methodische Hinweise / digitale Bildung:</w:t>
            </w:r>
          </w:p>
          <w:p w14:paraId="4DC3B0EE" w14:textId="3CE094E6" w:rsidR="001B1A9B" w:rsidRPr="001B1A9B" w:rsidRDefault="001B1A9B" w:rsidP="001B1A9B">
            <w:pPr>
              <w:numPr>
                <w:ilvl w:val="0"/>
                <w:numId w:val="4"/>
              </w:numPr>
              <w:spacing w:after="120"/>
              <w:ind w:left="714" w:hanging="357"/>
              <w:rPr>
                <w:rFonts w:ascii="Calibri" w:hAnsi="Calibri" w:cs="Calibri"/>
                <w:sz w:val="22"/>
                <w:szCs w:val="22"/>
              </w:rPr>
            </w:pPr>
            <w:r w:rsidRPr="00795B69">
              <w:rPr>
                <w:rFonts w:ascii="Calibri" w:hAnsi="Calibri" w:cs="Calibri"/>
                <w:sz w:val="22"/>
                <w:szCs w:val="22"/>
              </w:rPr>
              <w:t>Schulhomepage – Initiative zum bewussten Umgang mit Ressourcen in der Schule</w:t>
            </w:r>
          </w:p>
          <w:p w14:paraId="532CBF61" w14:textId="16E9D701" w:rsidR="001B1A9B" w:rsidRPr="00662095" w:rsidRDefault="001B1A9B" w:rsidP="002F6020">
            <w:pPr>
              <w:rPr>
                <w:rFonts w:ascii="Calibri" w:hAnsi="Calibri" w:cs="Arial"/>
                <w:sz w:val="20"/>
                <w:szCs w:val="20"/>
              </w:rPr>
            </w:pPr>
            <w:r w:rsidRPr="00795B69">
              <w:rPr>
                <w:rFonts w:ascii="Calibri" w:hAnsi="Calibri" w:cs="Calibri"/>
                <w:b/>
                <w:sz w:val="22"/>
                <w:szCs w:val="22"/>
              </w:rPr>
              <w:t>Zeitbedarf: ca. 14 Stunden</w:t>
            </w:r>
          </w:p>
        </w:tc>
      </w:tr>
    </w:tbl>
    <w:p w14:paraId="5B9D8D29" w14:textId="77777777" w:rsidR="00E067B0" w:rsidRPr="0054633E" w:rsidRDefault="00E067B0" w:rsidP="002F6020">
      <w:pPr>
        <w:rPr>
          <w:rFonts w:asciiTheme="minorHAnsi" w:hAnsiTheme="minorHAnsi"/>
        </w:rPr>
      </w:pPr>
    </w:p>
    <w:sectPr w:rsidR="00E067B0" w:rsidRPr="0054633E" w:rsidSect="007016F1">
      <w:pgSz w:w="16838" w:h="11906" w:orient="landscape"/>
      <w:pgMar w:top="1134" w:right="1418"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F55"/>
    <w:multiLevelType w:val="hybridMultilevel"/>
    <w:tmpl w:val="02C6B4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0147F"/>
    <w:multiLevelType w:val="hybridMultilevel"/>
    <w:tmpl w:val="BA24AB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93EC1"/>
    <w:multiLevelType w:val="hybridMultilevel"/>
    <w:tmpl w:val="06540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B254E"/>
    <w:multiLevelType w:val="hybridMultilevel"/>
    <w:tmpl w:val="1AFEC7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420F4A"/>
    <w:multiLevelType w:val="hybridMultilevel"/>
    <w:tmpl w:val="8E6AF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A72E89"/>
    <w:multiLevelType w:val="hybridMultilevel"/>
    <w:tmpl w:val="A224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C62BE9"/>
    <w:multiLevelType w:val="hybridMultilevel"/>
    <w:tmpl w:val="55E6AA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57F5C"/>
    <w:multiLevelType w:val="hybridMultilevel"/>
    <w:tmpl w:val="64FEC00E"/>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3"/>
  </w:num>
  <w:num w:numId="6">
    <w:abstractNumId w:val="8"/>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7E"/>
    <w:rsid w:val="000B6BE9"/>
    <w:rsid w:val="001B1A9B"/>
    <w:rsid w:val="002000F9"/>
    <w:rsid w:val="00222BEA"/>
    <w:rsid w:val="00264225"/>
    <w:rsid w:val="00291DA0"/>
    <w:rsid w:val="00297D52"/>
    <w:rsid w:val="002F6020"/>
    <w:rsid w:val="003A7D80"/>
    <w:rsid w:val="0046007B"/>
    <w:rsid w:val="0054633E"/>
    <w:rsid w:val="0058236A"/>
    <w:rsid w:val="005A688D"/>
    <w:rsid w:val="00662095"/>
    <w:rsid w:val="007016F1"/>
    <w:rsid w:val="007D036E"/>
    <w:rsid w:val="00806D80"/>
    <w:rsid w:val="009256C6"/>
    <w:rsid w:val="009E566F"/>
    <w:rsid w:val="00B5717F"/>
    <w:rsid w:val="00BC6F7E"/>
    <w:rsid w:val="00C05D13"/>
    <w:rsid w:val="00CC500C"/>
    <w:rsid w:val="00E067B0"/>
    <w:rsid w:val="00FB48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043B0"/>
  <w15:docId w15:val="{F1D00039-3A92-4301-8F53-D545689B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 Cordula</dc:creator>
  <cp:lastModifiedBy>Silke Walpuski</cp:lastModifiedBy>
  <cp:revision>2</cp:revision>
  <dcterms:created xsi:type="dcterms:W3CDTF">2019-12-20T15:05:00Z</dcterms:created>
  <dcterms:modified xsi:type="dcterms:W3CDTF">2019-12-20T15:05:00Z</dcterms:modified>
</cp:coreProperties>
</file>