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E345F" w14:textId="77777777" w:rsidR="00FA03DE" w:rsidRPr="00490596" w:rsidRDefault="00FA03DE" w:rsidP="00FA03DE">
      <w:pPr>
        <w:pStyle w:val="Untertitel"/>
      </w:pPr>
      <w:r w:rsidRPr="00490596">
        <w:t>Beispiel für einen schulinternen Lehrplan</w:t>
      </w:r>
    </w:p>
    <w:p w14:paraId="132C0764" w14:textId="77777777" w:rsidR="00FA03DE" w:rsidRPr="00490596" w:rsidRDefault="00FA03DE" w:rsidP="00FA03DE">
      <w:pPr>
        <w:pStyle w:val="Untertitel"/>
      </w:pPr>
      <w:r w:rsidRPr="00490596">
        <w:t>Gymnasium</w:t>
      </w:r>
      <w:r>
        <w:t xml:space="preserve"> – Sekundarstufe I</w:t>
      </w:r>
    </w:p>
    <w:p w14:paraId="1B2449DE" w14:textId="219A4C0C" w:rsidR="00FA03DE" w:rsidRDefault="00FA03DE" w:rsidP="00FA03DE">
      <w:pPr>
        <w:pStyle w:val="Titel"/>
        <w:tabs>
          <w:tab w:val="left" w:pos="5415"/>
        </w:tabs>
        <w:spacing w:before="3402" w:after="480"/>
      </w:pPr>
      <w:r>
        <w:t>Erdkunde</w:t>
      </w:r>
    </w:p>
    <w:p w14:paraId="5A328883" w14:textId="7182F0A4" w:rsidR="00FA03DE" w:rsidRPr="004063F0" w:rsidRDefault="00FA03DE" w:rsidP="00FA03DE">
      <w:pPr>
        <w:pStyle w:val="Untertitel"/>
        <w:rPr>
          <w:sz w:val="28"/>
          <w:szCs w:val="28"/>
        </w:rPr>
      </w:pPr>
      <w:r w:rsidRPr="002D24DD">
        <w:rPr>
          <w:sz w:val="28"/>
          <w:szCs w:val="28"/>
        </w:rPr>
        <w:t>(</w:t>
      </w:r>
      <w:r>
        <w:rPr>
          <w:sz w:val="28"/>
          <w:szCs w:val="28"/>
        </w:rPr>
        <w:t xml:space="preserve">Fassung vom </w:t>
      </w:r>
      <w:r w:rsidR="00D918A7">
        <w:rPr>
          <w:sz w:val="28"/>
          <w:szCs w:val="28"/>
        </w:rPr>
        <w:t>31.01.2020</w:t>
      </w:r>
      <w:r w:rsidRPr="002D24DD">
        <w:rPr>
          <w:sz w:val="28"/>
          <w:szCs w:val="28"/>
        </w:rPr>
        <w:t xml:space="preserve">) </w:t>
      </w:r>
    </w:p>
    <w:p w14:paraId="4499C179" w14:textId="77777777"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EEF6542"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3FC8E061"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E06DCD" w:rsidRPr="00CC24B7">
        <w:t>fachdidakti</w:t>
      </w:r>
      <w:r w:rsidR="00E06DCD">
        <w:t xml:space="preserve">schen </w:t>
      </w:r>
      <w:r w:rsidR="00CC24B7" w:rsidRPr="00CC24B7">
        <w:t xml:space="preserve">und </w:t>
      </w:r>
      <w:r w:rsidR="00E06DCD"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15AC5F3B"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7F7974">
        <w:t>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3CF4F68A"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für das Fach</w:t>
      </w:r>
      <w:r w:rsidRPr="008071F7">
        <w:t xml:space="preserve"> </w:t>
      </w:r>
      <w:r w:rsidR="008071F7" w:rsidRPr="008071F7">
        <w:t>Erdkunde</w:t>
      </w:r>
      <w:r w:rsidRPr="008071F7">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43139F1A"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01E95090" w14:textId="77777777" w:rsidR="00D918A7" w:rsidRPr="00D918A7" w:rsidRDefault="00D918A7" w:rsidP="00D918A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426" w:right="227" w:hanging="29"/>
        <w:mirrorIndents/>
        <w:jc w:val="left"/>
      </w:pPr>
      <w:r w:rsidRPr="00D918A7">
        <w:t>Das vorliegende Beispiel für einen schulinternen Lehrplan berücksichtigt in seinen Kapiteln die obligatorischen Beratungsgegenstände der Fachkonferenz. Eine Über</w:t>
      </w:r>
      <w:r w:rsidRPr="00D918A7">
        <w:softHyphen/>
        <w:t>sicht über die Abfolge aller Unterrichtsvorhaben des Fachs ist enthalten und für alle Lehrpersonen der Beispielschule einschließlich der vorgenommenen Schwerpunkt</w:t>
      </w:r>
      <w:r w:rsidRPr="00D918A7">
        <w:softHyphen/>
        <w:t>setzungen verbindlich.</w:t>
      </w:r>
    </w:p>
    <w:p w14:paraId="6EC45889" w14:textId="77777777" w:rsidR="00D918A7" w:rsidRPr="00D918A7" w:rsidRDefault="00D918A7" w:rsidP="00D918A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426" w:right="227" w:hanging="29"/>
        <w:mirrorIndents/>
        <w:jc w:val="left"/>
      </w:pPr>
      <w:r w:rsidRPr="00D918A7">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5FC3479" w14:textId="77777777"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14A12A34" w14:textId="18D74FEF" w:rsidR="0042679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Pr>
                <w:rFonts w:asciiTheme="minorHAnsi" w:eastAsiaTheme="minorEastAsia" w:hAnsiTheme="minorHAns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FD3E63">
              <w:rPr>
                <w:noProof/>
                <w:webHidden/>
              </w:rPr>
              <w:t>4</w:t>
            </w:r>
            <w:r w:rsidR="00426793">
              <w:rPr>
                <w:noProof/>
                <w:webHidden/>
              </w:rPr>
              <w:fldChar w:fldCharType="end"/>
            </w:r>
          </w:hyperlink>
        </w:p>
        <w:p w14:paraId="05DCBAD3" w14:textId="2B14A767" w:rsidR="00426793" w:rsidRDefault="00B208CB">
          <w:pPr>
            <w:pStyle w:val="Verzeichnis1"/>
            <w:tabs>
              <w:tab w:val="left" w:pos="440"/>
              <w:tab w:val="right" w:leader="dot" w:pos="8375"/>
            </w:tabs>
            <w:rPr>
              <w:rFonts w:asciiTheme="minorHAnsi" w:eastAsiaTheme="minorEastAsia" w:hAnsiTheme="minorHAnsi"/>
              <w:b w:val="0"/>
              <w:noProof/>
              <w:lang w:eastAsia="de-DE"/>
            </w:rPr>
          </w:pPr>
          <w:hyperlink w:anchor="_Toc531939119" w:history="1">
            <w:r w:rsidR="00426793" w:rsidRPr="00745B3F">
              <w:rPr>
                <w:rStyle w:val="Hyperlink"/>
                <w:noProof/>
              </w:rPr>
              <w:t>2</w:t>
            </w:r>
            <w:r w:rsidR="00426793">
              <w:rPr>
                <w:rFonts w:asciiTheme="minorHAnsi" w:eastAsiaTheme="minorEastAsia" w:hAnsiTheme="minorHAnsi"/>
                <w:b w:val="0"/>
                <w:noProof/>
                <w:lang w:eastAsia="de-DE"/>
              </w:rPr>
              <w:tab/>
            </w:r>
            <w:r w:rsidR="00426793" w:rsidRPr="00745B3F">
              <w:rPr>
                <w:rStyle w:val="Hyperlink"/>
                <w:noProof/>
              </w:rPr>
              <w:t>Entscheidungen zum Unterricht</w:t>
            </w:r>
            <w:r w:rsidR="00426793">
              <w:rPr>
                <w:noProof/>
                <w:webHidden/>
              </w:rPr>
              <w:tab/>
            </w:r>
            <w:r w:rsidR="00426793">
              <w:rPr>
                <w:noProof/>
                <w:webHidden/>
              </w:rPr>
              <w:fldChar w:fldCharType="begin"/>
            </w:r>
            <w:r w:rsidR="00426793">
              <w:rPr>
                <w:noProof/>
                <w:webHidden/>
              </w:rPr>
              <w:instrText xml:space="preserve"> PAGEREF _Toc531939119 \h </w:instrText>
            </w:r>
            <w:r w:rsidR="00426793">
              <w:rPr>
                <w:noProof/>
                <w:webHidden/>
              </w:rPr>
            </w:r>
            <w:r w:rsidR="00426793">
              <w:rPr>
                <w:noProof/>
                <w:webHidden/>
              </w:rPr>
              <w:fldChar w:fldCharType="separate"/>
            </w:r>
            <w:r w:rsidR="00FD3E63">
              <w:rPr>
                <w:noProof/>
                <w:webHidden/>
              </w:rPr>
              <w:t>6</w:t>
            </w:r>
            <w:r w:rsidR="00426793">
              <w:rPr>
                <w:noProof/>
                <w:webHidden/>
              </w:rPr>
              <w:fldChar w:fldCharType="end"/>
            </w:r>
          </w:hyperlink>
        </w:p>
        <w:p w14:paraId="7FF7F163" w14:textId="6D7E8FF2" w:rsidR="00426793" w:rsidRDefault="00B208CB">
          <w:pPr>
            <w:pStyle w:val="Verzeichnis2"/>
            <w:rPr>
              <w:rFonts w:asciiTheme="minorHAnsi" w:eastAsiaTheme="minorEastAsia" w:hAnsiTheme="minorHAnsi"/>
              <w:noProof/>
              <w:lang w:eastAsia="de-DE"/>
            </w:rPr>
          </w:pPr>
          <w:hyperlink w:anchor="_Toc531939120" w:history="1">
            <w:r w:rsidR="00426793" w:rsidRPr="00745B3F">
              <w:rPr>
                <w:rStyle w:val="Hyperlink"/>
                <w:noProof/>
              </w:rPr>
              <w:t xml:space="preserve">2.1 </w:t>
            </w:r>
            <w:r w:rsidR="00426793">
              <w:rPr>
                <w:rFonts w:asciiTheme="minorHAnsi" w:eastAsiaTheme="minorEastAsia" w:hAnsiTheme="minorHAnsi"/>
                <w:noProof/>
                <w:lang w:eastAsia="de-DE"/>
              </w:rPr>
              <w:tab/>
            </w:r>
            <w:r w:rsidR="00426793" w:rsidRPr="00745B3F">
              <w:rPr>
                <w:rStyle w:val="Hyperlink"/>
                <w:noProof/>
              </w:rPr>
              <w:t>Unterrichtsvorhaben</w:t>
            </w:r>
            <w:r w:rsidR="00426793">
              <w:rPr>
                <w:noProof/>
                <w:webHidden/>
              </w:rPr>
              <w:tab/>
            </w:r>
            <w:r w:rsidR="00426793">
              <w:rPr>
                <w:noProof/>
                <w:webHidden/>
              </w:rPr>
              <w:fldChar w:fldCharType="begin"/>
            </w:r>
            <w:r w:rsidR="00426793">
              <w:rPr>
                <w:noProof/>
                <w:webHidden/>
              </w:rPr>
              <w:instrText xml:space="preserve"> PAGEREF _Toc531939120 \h </w:instrText>
            </w:r>
            <w:r w:rsidR="00426793">
              <w:rPr>
                <w:noProof/>
                <w:webHidden/>
              </w:rPr>
            </w:r>
            <w:r w:rsidR="00426793">
              <w:rPr>
                <w:noProof/>
                <w:webHidden/>
              </w:rPr>
              <w:fldChar w:fldCharType="separate"/>
            </w:r>
            <w:r w:rsidR="00FD3E63">
              <w:rPr>
                <w:noProof/>
                <w:webHidden/>
              </w:rPr>
              <w:t>7</w:t>
            </w:r>
            <w:r w:rsidR="00426793">
              <w:rPr>
                <w:noProof/>
                <w:webHidden/>
              </w:rPr>
              <w:fldChar w:fldCharType="end"/>
            </w:r>
          </w:hyperlink>
        </w:p>
        <w:p w14:paraId="65F460C4" w14:textId="01839A92" w:rsidR="00426793" w:rsidRDefault="00B208CB">
          <w:pPr>
            <w:pStyle w:val="Verzeichnis2"/>
            <w:rPr>
              <w:rFonts w:asciiTheme="minorHAnsi" w:eastAsiaTheme="minorEastAsia" w:hAnsiTheme="minorHAnsi"/>
              <w:noProof/>
              <w:lang w:eastAsia="de-DE"/>
            </w:rPr>
          </w:pPr>
          <w:hyperlink w:anchor="_Toc531939121" w:history="1">
            <w:r w:rsidR="00426793" w:rsidRPr="00745B3F">
              <w:rPr>
                <w:rStyle w:val="Hyperlink"/>
                <w:noProof/>
              </w:rPr>
              <w:t>2.2</w:t>
            </w:r>
            <w:r w:rsidR="00426793">
              <w:rPr>
                <w:rFonts w:asciiTheme="minorHAnsi" w:eastAsiaTheme="minorEastAsia" w:hAnsiTheme="minorHAnsi"/>
                <w:noProof/>
                <w:lang w:eastAsia="de-DE"/>
              </w:rPr>
              <w:tab/>
            </w:r>
            <w:r w:rsidR="00426793" w:rsidRPr="00745B3F">
              <w:rPr>
                <w:rStyle w:val="Hyperlink"/>
                <w:noProof/>
              </w:rPr>
              <w:t>Grundsätze der fach</w:t>
            </w:r>
            <w:r w:rsidR="00E06DCD">
              <w:rPr>
                <w:rStyle w:val="Hyperlink"/>
                <w:noProof/>
              </w:rPr>
              <w:t>didaktischen</w:t>
            </w:r>
            <w:r w:rsidR="00426793" w:rsidRPr="00745B3F">
              <w:rPr>
                <w:rStyle w:val="Hyperlink"/>
                <w:noProof/>
              </w:rPr>
              <w:t xml:space="preserve"> und fach</w:t>
            </w:r>
            <w:r w:rsidR="00E06DCD">
              <w:rPr>
                <w:rStyle w:val="Hyperlink"/>
                <w:noProof/>
              </w:rPr>
              <w:t>methodischen</w:t>
            </w:r>
            <w:r w:rsidR="00426793" w:rsidRPr="00745B3F">
              <w:rPr>
                <w:rStyle w:val="Hyperlink"/>
                <w:noProof/>
              </w:rPr>
              <w:t xml:space="preserve"> Arbeit</w:t>
            </w:r>
            <w:r w:rsidR="00426793">
              <w:rPr>
                <w:noProof/>
                <w:webHidden/>
              </w:rPr>
              <w:tab/>
            </w:r>
            <w:r w:rsidR="00426793">
              <w:rPr>
                <w:noProof/>
                <w:webHidden/>
              </w:rPr>
              <w:fldChar w:fldCharType="begin"/>
            </w:r>
            <w:r w:rsidR="00426793">
              <w:rPr>
                <w:noProof/>
                <w:webHidden/>
              </w:rPr>
              <w:instrText xml:space="preserve"> PAGEREF _Toc531939121 \h </w:instrText>
            </w:r>
            <w:r w:rsidR="00426793">
              <w:rPr>
                <w:noProof/>
                <w:webHidden/>
              </w:rPr>
            </w:r>
            <w:r w:rsidR="00426793">
              <w:rPr>
                <w:noProof/>
                <w:webHidden/>
              </w:rPr>
              <w:fldChar w:fldCharType="separate"/>
            </w:r>
            <w:r w:rsidR="00FD3E63">
              <w:rPr>
                <w:noProof/>
                <w:webHidden/>
              </w:rPr>
              <w:t>26</w:t>
            </w:r>
            <w:r w:rsidR="00426793">
              <w:rPr>
                <w:noProof/>
                <w:webHidden/>
              </w:rPr>
              <w:fldChar w:fldCharType="end"/>
            </w:r>
          </w:hyperlink>
        </w:p>
        <w:p w14:paraId="6B313E81" w14:textId="642EB361" w:rsidR="00426793" w:rsidRDefault="00B208CB">
          <w:pPr>
            <w:pStyle w:val="Verzeichnis2"/>
            <w:rPr>
              <w:rFonts w:asciiTheme="minorHAnsi" w:eastAsiaTheme="minorEastAsia" w:hAnsiTheme="minorHAnsi"/>
              <w:noProof/>
              <w:lang w:eastAsia="de-DE"/>
            </w:rPr>
          </w:pPr>
          <w:hyperlink w:anchor="_Toc531939122" w:history="1">
            <w:r w:rsidR="00426793" w:rsidRPr="00745B3F">
              <w:rPr>
                <w:rStyle w:val="Hyperlink"/>
                <w:noProof/>
              </w:rPr>
              <w:t>2.3</w:t>
            </w:r>
            <w:r w:rsidR="00426793">
              <w:rPr>
                <w:rFonts w:asciiTheme="minorHAnsi" w:eastAsiaTheme="minorEastAsia" w:hAnsiTheme="minorHAnsi"/>
                <w:noProof/>
                <w:lang w:eastAsia="de-DE"/>
              </w:rPr>
              <w:tab/>
            </w:r>
            <w:r w:rsidR="00426793" w:rsidRPr="00745B3F">
              <w:rPr>
                <w:rStyle w:val="Hyperlink"/>
                <w:noProof/>
              </w:rPr>
              <w:t>Grundsätze der Leistungsbewertung und Leistungsrückmeldung</w:t>
            </w:r>
            <w:r w:rsidR="00426793">
              <w:rPr>
                <w:noProof/>
                <w:webHidden/>
              </w:rPr>
              <w:tab/>
            </w:r>
            <w:r w:rsidR="00426793">
              <w:rPr>
                <w:noProof/>
                <w:webHidden/>
              </w:rPr>
              <w:fldChar w:fldCharType="begin"/>
            </w:r>
            <w:r w:rsidR="00426793">
              <w:rPr>
                <w:noProof/>
                <w:webHidden/>
              </w:rPr>
              <w:instrText xml:space="preserve"> PAGEREF _Toc531939122 \h </w:instrText>
            </w:r>
            <w:r w:rsidR="00426793">
              <w:rPr>
                <w:noProof/>
                <w:webHidden/>
              </w:rPr>
            </w:r>
            <w:r w:rsidR="00426793">
              <w:rPr>
                <w:noProof/>
                <w:webHidden/>
              </w:rPr>
              <w:fldChar w:fldCharType="separate"/>
            </w:r>
            <w:r w:rsidR="00FD3E63">
              <w:rPr>
                <w:noProof/>
                <w:webHidden/>
              </w:rPr>
              <w:t>27</w:t>
            </w:r>
            <w:r w:rsidR="00426793">
              <w:rPr>
                <w:noProof/>
                <w:webHidden/>
              </w:rPr>
              <w:fldChar w:fldCharType="end"/>
            </w:r>
          </w:hyperlink>
        </w:p>
        <w:p w14:paraId="5B37CC01" w14:textId="40DB170F" w:rsidR="00426793" w:rsidRDefault="00B208CB">
          <w:pPr>
            <w:pStyle w:val="Verzeichnis2"/>
            <w:rPr>
              <w:rFonts w:asciiTheme="minorHAnsi" w:eastAsiaTheme="minorEastAsia" w:hAnsiTheme="minorHAnsi"/>
              <w:noProof/>
              <w:lang w:eastAsia="de-DE"/>
            </w:rPr>
          </w:pPr>
          <w:hyperlink w:anchor="_Toc531939123" w:history="1">
            <w:r w:rsidR="00426793" w:rsidRPr="00745B3F">
              <w:rPr>
                <w:rStyle w:val="Hyperlink"/>
                <w:noProof/>
              </w:rPr>
              <w:t>2.4</w:t>
            </w:r>
            <w:r w:rsidR="00426793">
              <w:rPr>
                <w:rFonts w:asciiTheme="minorHAnsi" w:eastAsiaTheme="minorEastAsia" w:hAnsiTheme="minorHAnsi"/>
                <w:noProof/>
                <w:lang w:eastAsia="de-DE"/>
              </w:rPr>
              <w:tab/>
            </w:r>
            <w:r w:rsidR="00426793" w:rsidRPr="00745B3F">
              <w:rPr>
                <w:rStyle w:val="Hyperlink"/>
                <w:noProof/>
              </w:rPr>
              <w:t>Lehr- und Lernmittel</w:t>
            </w:r>
            <w:r w:rsidR="00426793">
              <w:rPr>
                <w:noProof/>
                <w:webHidden/>
              </w:rPr>
              <w:tab/>
            </w:r>
            <w:r w:rsidR="00426793">
              <w:rPr>
                <w:noProof/>
                <w:webHidden/>
              </w:rPr>
              <w:fldChar w:fldCharType="begin"/>
            </w:r>
            <w:r w:rsidR="00426793">
              <w:rPr>
                <w:noProof/>
                <w:webHidden/>
              </w:rPr>
              <w:instrText xml:space="preserve"> PAGEREF _Toc531939123 \h </w:instrText>
            </w:r>
            <w:r w:rsidR="00426793">
              <w:rPr>
                <w:noProof/>
                <w:webHidden/>
              </w:rPr>
            </w:r>
            <w:r w:rsidR="00426793">
              <w:rPr>
                <w:noProof/>
                <w:webHidden/>
              </w:rPr>
              <w:fldChar w:fldCharType="separate"/>
            </w:r>
            <w:r w:rsidR="00FD3E63">
              <w:rPr>
                <w:noProof/>
                <w:webHidden/>
              </w:rPr>
              <w:t>29</w:t>
            </w:r>
            <w:r w:rsidR="00426793">
              <w:rPr>
                <w:noProof/>
                <w:webHidden/>
              </w:rPr>
              <w:fldChar w:fldCharType="end"/>
            </w:r>
          </w:hyperlink>
        </w:p>
        <w:p w14:paraId="069A26FF" w14:textId="28F025B6" w:rsidR="00426793" w:rsidRDefault="00B208CB">
          <w:pPr>
            <w:pStyle w:val="Verzeichnis1"/>
            <w:tabs>
              <w:tab w:val="left" w:pos="440"/>
              <w:tab w:val="right" w:leader="dot" w:pos="8375"/>
            </w:tabs>
            <w:rPr>
              <w:rFonts w:asciiTheme="minorHAnsi" w:eastAsiaTheme="minorEastAsia" w:hAnsiTheme="minorHAnsi"/>
              <w:b w:val="0"/>
              <w:noProof/>
              <w:lang w:eastAsia="de-DE"/>
            </w:rPr>
          </w:pPr>
          <w:hyperlink w:anchor="_Toc531939124" w:history="1">
            <w:r w:rsidR="00426793" w:rsidRPr="00745B3F">
              <w:rPr>
                <w:rStyle w:val="Hyperlink"/>
                <w:noProof/>
              </w:rPr>
              <w:t>3</w:t>
            </w:r>
            <w:r w:rsidR="00426793">
              <w:rPr>
                <w:rFonts w:asciiTheme="minorHAnsi" w:eastAsiaTheme="minorEastAsia" w:hAnsiTheme="minorHAnsi"/>
                <w:b w:val="0"/>
                <w:noProof/>
                <w:lang w:eastAsia="de-DE"/>
              </w:rPr>
              <w:tab/>
            </w:r>
            <w:r w:rsidR="00426793" w:rsidRPr="00745B3F">
              <w:rPr>
                <w:rStyle w:val="Hyperlink"/>
                <w:noProof/>
              </w:rPr>
              <w:t>Entscheidungen zu fach- und unterrichtsübergreifenden Fragen</w:t>
            </w:r>
            <w:r w:rsidR="00426793">
              <w:rPr>
                <w:noProof/>
                <w:webHidden/>
              </w:rPr>
              <w:tab/>
            </w:r>
            <w:r w:rsidR="00426793">
              <w:rPr>
                <w:noProof/>
                <w:webHidden/>
              </w:rPr>
              <w:fldChar w:fldCharType="begin"/>
            </w:r>
            <w:r w:rsidR="00426793">
              <w:rPr>
                <w:noProof/>
                <w:webHidden/>
              </w:rPr>
              <w:instrText xml:space="preserve"> PAGEREF _Toc531939124 \h </w:instrText>
            </w:r>
            <w:r w:rsidR="00426793">
              <w:rPr>
                <w:noProof/>
                <w:webHidden/>
              </w:rPr>
            </w:r>
            <w:r w:rsidR="00426793">
              <w:rPr>
                <w:noProof/>
                <w:webHidden/>
              </w:rPr>
              <w:fldChar w:fldCharType="separate"/>
            </w:r>
            <w:r w:rsidR="00FD3E63">
              <w:rPr>
                <w:noProof/>
                <w:webHidden/>
              </w:rPr>
              <w:t>31</w:t>
            </w:r>
            <w:r w:rsidR="00426793">
              <w:rPr>
                <w:noProof/>
                <w:webHidden/>
              </w:rPr>
              <w:fldChar w:fldCharType="end"/>
            </w:r>
          </w:hyperlink>
        </w:p>
        <w:p w14:paraId="62D6B5F0" w14:textId="37BFE526" w:rsidR="00426793" w:rsidRDefault="00B208CB">
          <w:pPr>
            <w:pStyle w:val="Verzeichnis1"/>
            <w:tabs>
              <w:tab w:val="left" w:pos="440"/>
              <w:tab w:val="right" w:leader="dot" w:pos="8375"/>
            </w:tabs>
            <w:rPr>
              <w:rFonts w:asciiTheme="minorHAnsi" w:eastAsiaTheme="minorEastAsia" w:hAnsiTheme="minorHAnsi"/>
              <w:b w:val="0"/>
              <w:noProof/>
              <w:lang w:eastAsia="de-DE"/>
            </w:rPr>
          </w:pPr>
          <w:hyperlink w:anchor="_Toc531939125" w:history="1">
            <w:r w:rsidR="00426793" w:rsidRPr="00745B3F">
              <w:rPr>
                <w:rStyle w:val="Hyperlink"/>
                <w:noProof/>
              </w:rPr>
              <w:t>4</w:t>
            </w:r>
            <w:r w:rsidR="00426793">
              <w:rPr>
                <w:rFonts w:asciiTheme="minorHAnsi" w:eastAsiaTheme="minorEastAsia" w:hAnsiTheme="minorHAnsi"/>
                <w:b w:val="0"/>
                <w:noProof/>
                <w:lang w:eastAsia="de-DE"/>
              </w:rPr>
              <w:tab/>
            </w:r>
            <w:r w:rsidR="00426793" w:rsidRPr="00745B3F">
              <w:rPr>
                <w:rStyle w:val="Hyperlink"/>
                <w:noProof/>
              </w:rPr>
              <w:t>Qualitätssicherung und Evaluation</w:t>
            </w:r>
            <w:r w:rsidR="00426793">
              <w:rPr>
                <w:noProof/>
                <w:webHidden/>
              </w:rPr>
              <w:tab/>
            </w:r>
            <w:r w:rsidR="00426793">
              <w:rPr>
                <w:noProof/>
                <w:webHidden/>
              </w:rPr>
              <w:fldChar w:fldCharType="begin"/>
            </w:r>
            <w:r w:rsidR="00426793">
              <w:rPr>
                <w:noProof/>
                <w:webHidden/>
              </w:rPr>
              <w:instrText xml:space="preserve"> PAGEREF _Toc531939125 \h </w:instrText>
            </w:r>
            <w:r w:rsidR="00426793">
              <w:rPr>
                <w:noProof/>
                <w:webHidden/>
              </w:rPr>
            </w:r>
            <w:r w:rsidR="00426793">
              <w:rPr>
                <w:noProof/>
                <w:webHidden/>
              </w:rPr>
              <w:fldChar w:fldCharType="separate"/>
            </w:r>
            <w:r w:rsidR="00FD3E63">
              <w:rPr>
                <w:noProof/>
                <w:webHidden/>
              </w:rPr>
              <w:t>32</w:t>
            </w:r>
            <w:r w:rsidR="00426793">
              <w:rPr>
                <w:noProof/>
                <w:webHidden/>
              </w:rPr>
              <w:fldChar w:fldCharType="end"/>
            </w:r>
          </w:hyperlink>
        </w:p>
        <w:p w14:paraId="58D5BEBA" w14:textId="31BEFA93" w:rsidR="007314C6" w:rsidRDefault="007314C6">
          <w:r>
            <w:rPr>
              <w:b/>
              <w:bCs/>
            </w:rPr>
            <w:fldChar w:fldCharType="end"/>
          </w:r>
        </w:p>
      </w:sdtContent>
    </w:sdt>
    <w:p w14:paraId="1B02D6DD" w14:textId="77777777" w:rsidR="00490596" w:rsidRDefault="008B5351" w:rsidP="008B5351">
      <w:pPr>
        <w:pStyle w:val="berschrift1"/>
      </w:pPr>
      <w:bookmarkStart w:id="0" w:name="_Toc531939118"/>
      <w:r>
        <w:lastRenderedPageBreak/>
        <w:t>1</w:t>
      </w:r>
      <w:r>
        <w:tab/>
      </w:r>
      <w:r w:rsidR="00170A38">
        <w:t>Rahmenbedingungen der fachlichen Arbeit</w:t>
      </w:r>
      <w:bookmarkEnd w:id="0"/>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00016BEC" w:rsidR="007D2F38" w:rsidRDefault="007F7974"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63B6A947" w14:textId="6E7E3550" w:rsidR="007D2F38" w:rsidRDefault="007D2F38"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D3BC51D" w14:textId="7D9BF8E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48369337" w14:textId="3A92AC72" w:rsidR="00FC70AA" w:rsidRDefault="007D2F38"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43D04F6A" w14:textId="27EE5D65" w:rsidR="001F60D7" w:rsidRDefault="007D2F38" w:rsidP="00CC28CB">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2F944AD4" w14:textId="77777777" w:rsidR="008F125A" w:rsidRDefault="008F125A" w:rsidP="00981D29">
      <w:pPr>
        <w:pStyle w:val="Anmerkung"/>
      </w:pPr>
    </w:p>
    <w:p w14:paraId="16269C40" w14:textId="3B5BFDAB" w:rsidR="008071F7" w:rsidRDefault="00BD3FBF" w:rsidP="008071F7">
      <w:pPr>
        <w:spacing w:after="240"/>
      </w:pPr>
      <w:r>
        <w:t>Das</w:t>
      </w:r>
      <w:r w:rsidR="008071F7" w:rsidRPr="00E650EE">
        <w:t xml:space="preserve"> </w:t>
      </w:r>
      <w:r w:rsidRPr="002D24DD">
        <w:t xml:space="preserve">vierzügige </w:t>
      </w:r>
      <w:r w:rsidRPr="00DC59F8">
        <w:t>Gymnasium</w:t>
      </w:r>
      <w:r w:rsidRPr="00E650EE">
        <w:t xml:space="preserve"> </w:t>
      </w:r>
      <w:r>
        <w:t xml:space="preserve">mit </w:t>
      </w:r>
      <w:r w:rsidRPr="002D24DD">
        <w:t>865 Schülerinnen und Schüler</w:t>
      </w:r>
      <w:r>
        <w:t xml:space="preserve">n und </w:t>
      </w:r>
      <w:r w:rsidRPr="002D24DD">
        <w:t>60 Lehrpersonen</w:t>
      </w:r>
      <w:r w:rsidRPr="00E650EE">
        <w:t xml:space="preserve"> </w:t>
      </w:r>
      <w:r w:rsidR="008071F7" w:rsidRPr="00E650EE">
        <w:t>ist Europaschule und hat diese</w:t>
      </w:r>
      <w:r>
        <w:t>s</w:t>
      </w:r>
      <w:r w:rsidR="008071F7" w:rsidRPr="00E650EE">
        <w:t xml:space="preserve"> </w:t>
      </w:r>
      <w:r>
        <w:t>Konzept</w:t>
      </w:r>
      <w:r w:rsidR="008071F7" w:rsidRPr="00E650EE">
        <w:t xml:space="preserve"> besonders in </w:t>
      </w:r>
      <w:r>
        <w:t>seinem</w:t>
      </w:r>
      <w:r w:rsidR="008071F7" w:rsidRPr="00E650EE">
        <w:t xml:space="preserve"> Schulprogramm verankert. Kernanliegen der Schule als Europaschule ist es, ihre Schülerinnen und Schüler auf ein Leben als europäische Bürgerinnen und Bürger in einer globalisierten Welt vorzubereiten. Zentrale Zielsetzungen sind die Entwicklung und Vertiefung eines europäischen Bewusstseins und </w:t>
      </w:r>
      <w:r w:rsidR="008071F7">
        <w:t xml:space="preserve">die </w:t>
      </w:r>
      <w:r w:rsidR="008071F7" w:rsidRPr="00E650EE">
        <w:t xml:space="preserve">Vermittlung von Qualifikationen in europäischer/internationaler Dimension. Zur deren Verwirklichung werden </w:t>
      </w:r>
      <w:r w:rsidR="00955709">
        <w:t>vielfältige</w:t>
      </w:r>
      <w:r w:rsidR="008071F7" w:rsidRPr="00E650EE">
        <w:t xml:space="preserve"> Bezüge </w:t>
      </w:r>
      <w:r w:rsidR="00955709">
        <w:t xml:space="preserve">zu </w:t>
      </w:r>
      <w:r w:rsidR="008071F7" w:rsidRPr="00E650EE">
        <w:t>Europa als fester Bestandteil in den Unterricht und in das Schulleben integrier</w:t>
      </w:r>
      <w:r w:rsidR="00955709">
        <w:t xml:space="preserve">t. Erdkunde wird </w:t>
      </w:r>
      <w:r w:rsidR="00640979">
        <w:t xml:space="preserve">als erstes Sachfach </w:t>
      </w:r>
      <w:r w:rsidR="00955709">
        <w:t>im Rahmen des bilingual deutsch-englischen Zweiges unterrichtet.</w:t>
      </w:r>
    </w:p>
    <w:p w14:paraId="400EC6B2" w14:textId="1B6B54DD" w:rsidR="00486859" w:rsidRDefault="00486859" w:rsidP="008071F7">
      <w:pPr>
        <w:spacing w:after="240"/>
      </w:pPr>
      <w:r w:rsidRPr="00E650EE">
        <w:t xml:space="preserve">Als Europaschule nimmt das Gymnasium regelmäßig an gemeinsamen Projekten mit anderen europäischen Schulen teil. Das Fach </w:t>
      </w:r>
      <w:r>
        <w:t>Erdkunde</w:t>
      </w:r>
      <w:r w:rsidRPr="00E650EE">
        <w:t xml:space="preserve"> beteiligt sich an diesen Projekten mit dem Ziel, europäisches Bewusstsein und interkulturelle Kompetenz zu stärken</w:t>
      </w:r>
      <w:r>
        <w:t>.</w:t>
      </w:r>
    </w:p>
    <w:p w14:paraId="29B6B243" w14:textId="45D2B2CC" w:rsidR="008071F7" w:rsidRPr="00E650EE" w:rsidRDefault="00704113" w:rsidP="008071F7">
      <w:pPr>
        <w:spacing w:after="240"/>
      </w:pPr>
      <w:r>
        <w:t>Im Laufe der</w:t>
      </w:r>
      <w:r w:rsidR="008071F7">
        <w:t xml:space="preserve"> </w:t>
      </w:r>
      <w:r w:rsidR="008071F7" w:rsidRPr="00E650EE">
        <w:t xml:space="preserve">Sekundarstufe I </w:t>
      </w:r>
      <w:r>
        <w:t xml:space="preserve">werden im </w:t>
      </w:r>
      <w:r w:rsidR="008071F7" w:rsidRPr="00E650EE">
        <w:t xml:space="preserve">Fach </w:t>
      </w:r>
      <w:r>
        <w:t>Erdkunde raumbezogene Fragestellungen thematisiert, die in besonderer Weise die im Schulprogramm ausgewiesenen Schwerpunkte</w:t>
      </w:r>
      <w:r w:rsidR="008071F7" w:rsidRPr="00E650EE">
        <w:t xml:space="preserve"> „Umweltschutz und Naturerhalt“ </w:t>
      </w:r>
      <w:r>
        <w:t xml:space="preserve">sowie </w:t>
      </w:r>
      <w:r w:rsidR="008071F7" w:rsidRPr="00E650EE">
        <w:t>„Globale Verantwortung“</w:t>
      </w:r>
      <w:r>
        <w:t xml:space="preserve"> aufgreifen und vertiefen.</w:t>
      </w:r>
    </w:p>
    <w:p w14:paraId="657C4668" w14:textId="4A92DA4E" w:rsidR="0010051E" w:rsidRDefault="00434D17" w:rsidP="0010051E">
      <w:pPr>
        <w:spacing w:after="240"/>
      </w:pPr>
      <w:r>
        <w:t xml:space="preserve">Übergeordnetes </w:t>
      </w:r>
      <w:r w:rsidR="0010051E" w:rsidRPr="00E650EE">
        <w:t>Ziel de</w:t>
      </w:r>
      <w:r>
        <w:t xml:space="preserve">s </w:t>
      </w:r>
      <w:r w:rsidR="0010051E">
        <w:t>Erdkunde</w:t>
      </w:r>
      <w:r>
        <w:t>unterrichts</w:t>
      </w:r>
      <w:r w:rsidR="0010051E" w:rsidRPr="00E650EE">
        <w:t xml:space="preserve"> ist die Vermittlung einer raumbezogenen Handlungskompetenz. </w:t>
      </w:r>
      <w:r w:rsidR="00E90EAE">
        <w:t xml:space="preserve">Das </w:t>
      </w:r>
      <w:r w:rsidR="00E42C49">
        <w:t xml:space="preserve">hochverdichtete, multikulturell geprägte </w:t>
      </w:r>
      <w:r w:rsidR="00E90EAE">
        <w:t>schulische Umfeld bietet vielfältige Möglichkeiten, d</w:t>
      </w:r>
      <w:r w:rsidR="00C0360A">
        <w:t xml:space="preserve">iese </w:t>
      </w:r>
      <w:r w:rsidR="00F63DAB">
        <w:t>Kompetenz</w:t>
      </w:r>
      <w:r w:rsidR="0010051E" w:rsidRPr="00E650EE">
        <w:t xml:space="preserve"> </w:t>
      </w:r>
      <w:r w:rsidR="00E90EAE">
        <w:t>an konkrete Lebens- und Handlungskontexte anzubinden. Deshalb</w:t>
      </w:r>
      <w:r w:rsidR="00204116">
        <w:t xml:space="preserve"> </w:t>
      </w:r>
      <w:r w:rsidR="0010051E" w:rsidRPr="00E650EE">
        <w:t>soll</w:t>
      </w:r>
      <w:r w:rsidR="00E90EAE">
        <w:t>en</w:t>
      </w:r>
      <w:r w:rsidR="0010051E" w:rsidRPr="00E650EE">
        <w:t xml:space="preserve"> Unterrichtsbeispiele aus dem </w:t>
      </w:r>
      <w:r w:rsidR="0010051E">
        <w:t xml:space="preserve">städtisch geprägten </w:t>
      </w:r>
      <w:r w:rsidR="0010051E" w:rsidRPr="00E650EE">
        <w:t>Nahraum</w:t>
      </w:r>
      <w:r w:rsidR="00C0360A">
        <w:t xml:space="preserve"> </w:t>
      </w:r>
      <w:r w:rsidR="00E90EAE">
        <w:t>sowie</w:t>
      </w:r>
      <w:r w:rsidR="00C0360A">
        <w:t xml:space="preserve"> </w:t>
      </w:r>
      <w:r w:rsidR="0010051E">
        <w:t xml:space="preserve">außerschulische </w:t>
      </w:r>
      <w:r w:rsidR="0010051E" w:rsidRPr="00E650EE">
        <w:t>Lern</w:t>
      </w:r>
      <w:r w:rsidR="0010051E">
        <w:t xml:space="preserve">orte </w:t>
      </w:r>
      <w:r w:rsidR="00E90EAE">
        <w:t xml:space="preserve">genutzt </w:t>
      </w:r>
      <w:r w:rsidR="00C0360A">
        <w:t>werden.</w:t>
      </w:r>
    </w:p>
    <w:p w14:paraId="209E23C8" w14:textId="52D15108" w:rsidR="00C0360A" w:rsidRPr="00FC70AA" w:rsidRDefault="007E01CC" w:rsidP="00293CF0">
      <w:pPr>
        <w:spacing w:after="240"/>
      </w:pPr>
      <w:r>
        <w:t xml:space="preserve">Auf </w:t>
      </w:r>
      <w:r w:rsidRPr="00E650EE">
        <w:t>Fachkonferenz</w:t>
      </w:r>
      <w:r>
        <w:t>ebene sind</w:t>
      </w:r>
      <w:r w:rsidRPr="00E650EE">
        <w:t xml:space="preserve"> alle Unterrichtenden im Fach </w:t>
      </w:r>
      <w:r>
        <w:t>Erdkunde</w:t>
      </w:r>
      <w:r w:rsidRPr="00E650EE">
        <w:t xml:space="preserve"> durch eine gemeinsame digitale Plattform</w:t>
      </w:r>
      <w:r>
        <w:t xml:space="preserve"> vernetzt</w:t>
      </w:r>
      <w:r w:rsidRPr="00E650EE">
        <w:t xml:space="preserve">, auf der selbst erstellte Materialien </w:t>
      </w:r>
      <w:r w:rsidR="00293CF0">
        <w:t xml:space="preserve">sowie bewährte </w:t>
      </w:r>
      <w:r w:rsidRPr="00E650EE">
        <w:t>Unterrichtsvor</w:t>
      </w:r>
      <w:r w:rsidRPr="00E650EE">
        <w:lastRenderedPageBreak/>
        <w:t xml:space="preserve">haben gesammelt und </w:t>
      </w:r>
      <w:r w:rsidR="00293CF0">
        <w:t>weiterentwickelt</w:t>
      </w:r>
      <w:r w:rsidRPr="00E650EE">
        <w:t xml:space="preserve"> </w:t>
      </w:r>
      <w:r w:rsidR="00293CF0">
        <w:t>werden</w:t>
      </w:r>
      <w:r w:rsidRPr="00E650EE">
        <w:t>. Alle Kolleginnen und Kollegen sind dabei jeweils für einzelne Unterrichtsvorhaben verantwortlich und stehen als Moderatorinnen und Moderatoren der Fachkonferenz zur Verfügung.</w:t>
      </w:r>
    </w:p>
    <w:p w14:paraId="0B478BF8" w14:textId="44A1AC02" w:rsidR="00293CF0" w:rsidRPr="00847C6E" w:rsidRDefault="007E01CC" w:rsidP="001E0141">
      <w:pPr>
        <w:spacing w:after="240"/>
      </w:pPr>
      <w:r w:rsidRPr="00E650EE">
        <w:t xml:space="preserve">Für das Fach </w:t>
      </w:r>
      <w:r w:rsidR="00293CF0">
        <w:t>Erdkunde</w:t>
      </w:r>
      <w:r w:rsidRPr="00E650EE">
        <w:t xml:space="preserve"> </w:t>
      </w:r>
      <w:r>
        <w:t>gibt es einen Fachraum</w:t>
      </w:r>
      <w:r w:rsidRPr="00E650EE">
        <w:t xml:space="preserve"> mit Arbeitsmitteln wie Karten, Computern und einer interaktiven elektronischen Wandtafel. Außerdem stehen mehrere Computerräume zur Verfügung </w:t>
      </w:r>
      <w:r w:rsidR="00847C6E">
        <w:t>und es können mobile Endgeräte in Klassensatzstärke ausgeliehen werden.</w:t>
      </w:r>
      <w:r w:rsidR="001E0141">
        <w:t xml:space="preserve"> Damit sind grundlegende Voraussetzungen gegeben, </w:t>
      </w:r>
      <w:r w:rsidR="00920703">
        <w:t xml:space="preserve">dass der Erdkundeunterricht in der Sekundarstufe I innerhalb des schulischen Gesamtkonzeptes in besonderer Weise dazu beiträgt, die </w:t>
      </w:r>
      <w:r w:rsidR="001E0141">
        <w:t xml:space="preserve">Ansprüche des Medienkompetenzrahmens NRW zu </w:t>
      </w:r>
      <w:r w:rsidR="00920703">
        <w:t>erfüllen</w:t>
      </w:r>
      <w:r w:rsidR="00293CF0" w:rsidRPr="00E650EE">
        <w:t>.</w:t>
      </w:r>
    </w:p>
    <w:p w14:paraId="7A1D613C" w14:textId="5374ABD1" w:rsidR="006C6019" w:rsidRPr="006C6019" w:rsidRDefault="00342723" w:rsidP="00FC70AA">
      <w:pPr>
        <w:pStyle w:val="StandardII"/>
      </w:pPr>
      <w:bookmarkStart w:id="1" w:name="_Hlk11757502"/>
      <w:r>
        <w:t xml:space="preserve">Die Schule unterhält </w:t>
      </w:r>
      <w:r w:rsidR="007C10F8">
        <w:t>institutionalisierte</w:t>
      </w:r>
      <w:r>
        <w:t xml:space="preserve"> Partnerschaft</w:t>
      </w:r>
      <w:r w:rsidR="00D45454">
        <w:t>en</w:t>
      </w:r>
      <w:r>
        <w:t xml:space="preserve"> zu einem </w:t>
      </w:r>
      <w:r w:rsidR="00D45454">
        <w:t>landwirtschaftliche</w:t>
      </w:r>
      <w:r w:rsidR="00025FE9">
        <w:t>n</w:t>
      </w:r>
      <w:r w:rsidR="00D45454">
        <w:t xml:space="preserve"> Betrieb und einem </w:t>
      </w:r>
      <w:r>
        <w:t>Logistikunternehmen</w:t>
      </w:r>
      <w:r w:rsidR="00D45454">
        <w:t>.</w:t>
      </w:r>
    </w:p>
    <w:p w14:paraId="265CBFFB" w14:textId="77777777" w:rsidR="008B5351" w:rsidRDefault="008B5351" w:rsidP="006C6019">
      <w:pPr>
        <w:pStyle w:val="berschrift1"/>
        <w:ind w:left="0" w:firstLine="0"/>
      </w:pPr>
      <w:bookmarkStart w:id="2" w:name="_Toc531939119"/>
      <w:bookmarkEnd w:id="1"/>
      <w:r w:rsidRPr="008B5351">
        <w:lastRenderedPageBreak/>
        <w:t>2</w:t>
      </w:r>
      <w:r w:rsidRPr="008B5351">
        <w:tab/>
        <w:t>Entscheidungen zum Unterricht</w:t>
      </w:r>
      <w:bookmarkEnd w:id="2"/>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29AC6F35"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 xml:space="preserve">Grundsätze der </w:t>
      </w:r>
      <w:r w:rsidR="00E06DCD" w:rsidRPr="00F168DE">
        <w:rPr>
          <w:i/>
        </w:rPr>
        <w:t xml:space="preserve">fachdidaktischen </w:t>
      </w:r>
      <w:r w:rsidR="006F2279" w:rsidRPr="00F168DE">
        <w:rPr>
          <w:i/>
        </w:rPr>
        <w:t xml:space="preserve">und </w:t>
      </w:r>
      <w:r w:rsidR="00E06DCD" w:rsidRPr="00F168DE">
        <w:rPr>
          <w:i/>
        </w:rPr>
        <w:t xml:space="preserve">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3" w:name="_Toc531939120"/>
      <w:r w:rsidRPr="008B5351">
        <w:lastRenderedPageBreak/>
        <w:t xml:space="preserve">2.1 </w:t>
      </w:r>
      <w:r>
        <w:tab/>
      </w:r>
      <w:r w:rsidRPr="00981D29">
        <w:t>Unterrichtsvorhaben</w:t>
      </w:r>
      <w:bookmarkEnd w:id="3"/>
    </w:p>
    <w:p w14:paraId="77306F9E"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39AEB987" w14:textId="7667E29E" w:rsidR="004749E4" w:rsidRDefault="00092ED3" w:rsidP="004749E4">
      <w:pPr>
        <w:suppressAutoHyphens/>
      </w:pPr>
      <w:r w:rsidRPr="00092ED3">
        <w:t xml:space="preserve">Der ausgewiesene Zeitbedarf versteht sich als grobe Orientierungsgröße, die nach Bedarf über- oder unterschritten werden kann. Der Schulinterne Lehrplan ist so gestaltet, dass er zusätzlichen Spielraum für Vertiefungen, besondere </w:t>
      </w:r>
      <w:r w:rsidR="00284A37">
        <w:t>In</w:t>
      </w:r>
      <w:r w:rsidRPr="00092ED3">
        <w:t>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309B8181" w14:textId="7F2CA644" w:rsidR="00E73873" w:rsidRDefault="00E73873">
      <w:pPr>
        <w:jc w:val="left"/>
      </w:pPr>
      <w:r>
        <w:br w:type="page"/>
      </w:r>
    </w:p>
    <w:p w14:paraId="6EF36940" w14:textId="77777777" w:rsidR="004749E4" w:rsidRDefault="004749E4" w:rsidP="004749E4">
      <w:pPr>
        <w:suppressAutoHyphens/>
      </w:pPr>
    </w:p>
    <w:p w14:paraId="3170FC40" w14:textId="77777777" w:rsidR="00E73873" w:rsidRPr="00511ED1" w:rsidRDefault="00E73873" w:rsidP="00E73873">
      <w:pPr>
        <w:pStyle w:val="berschrift4"/>
      </w:pPr>
      <w:r w:rsidRPr="00511ED1">
        <w:t xml:space="preserve">Übersicht über die Unterrichtsvorhaben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0501A114"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5689F179" w14:textId="77777777" w:rsidR="00E73873" w:rsidRPr="00511ED1" w:rsidRDefault="00E73873" w:rsidP="00F323B8">
            <w:pPr>
              <w:jc w:val="center"/>
            </w:pPr>
            <w:r w:rsidRPr="00511ED1">
              <w:rPr>
                <w:b/>
                <w:bCs/>
              </w:rPr>
              <w:t>Jahrgangsstufe 5/6</w:t>
            </w:r>
          </w:p>
        </w:tc>
      </w:tr>
      <w:tr w:rsidR="00E73873" w:rsidRPr="00511ED1" w14:paraId="7DC4D326"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D21E2" w14:textId="5E76DC03" w:rsidR="00E73873" w:rsidRDefault="00E73873" w:rsidP="00923356">
            <w:pPr>
              <w:spacing w:after="0"/>
              <w:rPr>
                <w:rFonts w:eastAsia="Arial" w:cs="Arial"/>
                <w:sz w:val="20"/>
                <w:szCs w:val="20"/>
              </w:rPr>
            </w:pPr>
            <w:r w:rsidRPr="00511ED1">
              <w:rPr>
                <w:rFonts w:cs="Arial"/>
                <w:b/>
                <w:bCs/>
                <w:i/>
                <w:iCs/>
                <w:sz w:val="20"/>
                <w:szCs w:val="20"/>
                <w:u w:val="single"/>
              </w:rPr>
              <w:t>Unterrichtsvorhaben I:</w:t>
            </w:r>
            <w:r w:rsidRPr="00511ED1">
              <w:rPr>
                <w:rFonts w:cs="Arial"/>
                <w:i/>
                <w:iCs/>
                <w:sz w:val="20"/>
                <w:szCs w:val="20"/>
              </w:rPr>
              <w:t xml:space="preserve">  </w:t>
            </w:r>
            <w:r w:rsidRPr="00511ED1">
              <w:rPr>
                <w:rFonts w:eastAsia="Arial" w:cs="Arial"/>
                <w:sz w:val="20"/>
                <w:szCs w:val="20"/>
              </w:rPr>
              <w:t>Kennt ihr euch aus? - Einführung in die Arbeit mit Karte und Atlas zur Orientierung auf unterschiedlichen Maßstabsebenen</w:t>
            </w:r>
          </w:p>
          <w:p w14:paraId="10E3497E" w14:textId="77777777" w:rsidR="00923356" w:rsidRPr="00511ED1" w:rsidRDefault="00923356" w:rsidP="00C62432">
            <w:pPr>
              <w:rPr>
                <w:rFonts w:eastAsia="Arial" w:cs="Arial"/>
                <w:sz w:val="20"/>
                <w:szCs w:val="20"/>
              </w:rPr>
            </w:pPr>
          </w:p>
          <w:p w14:paraId="1ECDC948" w14:textId="583D5BBF" w:rsidR="00E73873" w:rsidRDefault="00E73873" w:rsidP="00923356">
            <w:pPr>
              <w:spacing w:after="0"/>
              <w:rPr>
                <w:rFonts w:cs="Arial"/>
                <w:sz w:val="20"/>
                <w:szCs w:val="20"/>
              </w:rPr>
            </w:pPr>
            <w:r w:rsidRPr="00511ED1">
              <w:rPr>
                <w:rFonts w:cs="Arial"/>
                <w:b/>
                <w:bCs/>
                <w:sz w:val="20"/>
                <w:szCs w:val="20"/>
              </w:rPr>
              <w:t>Schwerpunkte der Kompetenzentwicklung</w:t>
            </w:r>
            <w:r w:rsidRPr="00511ED1">
              <w:rPr>
                <w:rFonts w:cs="Arial"/>
                <w:sz w:val="20"/>
                <w:szCs w:val="20"/>
              </w:rPr>
              <w:t>:</w:t>
            </w:r>
          </w:p>
          <w:p w14:paraId="795B79CC" w14:textId="77777777" w:rsidR="00C62432" w:rsidRPr="00511ED1" w:rsidRDefault="00C62432" w:rsidP="00C62432"/>
          <w:p w14:paraId="0852178E" w14:textId="455C7328" w:rsidR="00E73873" w:rsidRDefault="00E73873" w:rsidP="00923356">
            <w:pPr>
              <w:spacing w:after="0"/>
              <w:rPr>
                <w:rFonts w:eastAsia="Arial" w:cs="Arial"/>
                <w:sz w:val="20"/>
                <w:szCs w:val="20"/>
              </w:rPr>
            </w:pPr>
            <w:r w:rsidRPr="00511ED1">
              <w:rPr>
                <w:rFonts w:cs="Arial"/>
                <w:sz w:val="20"/>
                <w:szCs w:val="20"/>
              </w:rPr>
              <w:t xml:space="preserve">Die Schülerinnen und Schüler </w:t>
            </w:r>
            <w:r w:rsidRPr="00C62432">
              <w:rPr>
                <w:rFonts w:eastAsia="Arial" w:cs="Arial"/>
                <w:sz w:val="20"/>
                <w:szCs w:val="20"/>
              </w:rPr>
              <w:t>…</w:t>
            </w:r>
          </w:p>
          <w:p w14:paraId="06BAAAEA" w14:textId="77777777" w:rsidR="00C62432" w:rsidRPr="00C62432" w:rsidRDefault="00C62432" w:rsidP="00923356">
            <w:pPr>
              <w:spacing w:after="0"/>
              <w:rPr>
                <w:rFonts w:eastAsia="Arial" w:cs="Arial"/>
                <w:sz w:val="20"/>
                <w:szCs w:val="20"/>
              </w:rPr>
            </w:pPr>
          </w:p>
          <w:p w14:paraId="505E5636" w14:textId="7C88523B" w:rsidR="00E73873" w:rsidRPr="00511ED1" w:rsidRDefault="00E73873" w:rsidP="00923356">
            <w:pPr>
              <w:pStyle w:val="Listenabsatz"/>
              <w:numPr>
                <w:ilvl w:val="0"/>
                <w:numId w:val="18"/>
              </w:numPr>
              <w:tabs>
                <w:tab w:val="left" w:pos="360"/>
              </w:tabs>
              <w:spacing w:after="0" w:line="240" w:lineRule="auto"/>
              <w:jc w:val="left"/>
              <w:rPr>
                <w:sz w:val="20"/>
                <w:szCs w:val="20"/>
              </w:rPr>
            </w:pPr>
            <w:r w:rsidRPr="00511ED1">
              <w:rPr>
                <w:sz w:val="20"/>
                <w:szCs w:val="20"/>
              </w:rPr>
              <w:t xml:space="preserve">orientieren sich unmittelbar vor Ort und mittelbar </w:t>
            </w:r>
            <w:r w:rsidR="005529E2">
              <w:rPr>
                <w:sz w:val="20"/>
                <w:szCs w:val="20"/>
              </w:rPr>
              <w:t>mithilfe</w:t>
            </w:r>
            <w:r w:rsidRPr="00511ED1">
              <w:rPr>
                <w:sz w:val="20"/>
                <w:szCs w:val="20"/>
              </w:rPr>
              <w:t xml:space="preserve"> von Karten und einfachen web- bzw. GPS-basierten Anwendungen (MK1),</w:t>
            </w:r>
          </w:p>
          <w:p w14:paraId="624CC571" w14:textId="5F324A8D" w:rsidR="0056038A" w:rsidRDefault="0056038A" w:rsidP="00923356">
            <w:pPr>
              <w:pStyle w:val="Listenabsatz"/>
              <w:numPr>
                <w:ilvl w:val="0"/>
                <w:numId w:val="18"/>
              </w:numPr>
              <w:tabs>
                <w:tab w:val="left" w:pos="360"/>
              </w:tabs>
              <w:spacing w:after="0" w:line="240" w:lineRule="auto"/>
              <w:jc w:val="left"/>
              <w:rPr>
                <w:sz w:val="20"/>
                <w:szCs w:val="20"/>
              </w:rPr>
            </w:pPr>
            <w:r w:rsidRPr="0056038A">
              <w:rPr>
                <w:sz w:val="20"/>
                <w:szCs w:val="20"/>
              </w:rPr>
              <w:t>nutzen Inhaltsverzeichnis, Register und Planquadrate im Atlas sowie digitale Kartenanwendungen zur Orientierung und Lokalisierung (MK3),</w:t>
            </w:r>
          </w:p>
          <w:p w14:paraId="050FEB02" w14:textId="77777777" w:rsidR="00140BC7" w:rsidRPr="00140BC7" w:rsidRDefault="00140BC7" w:rsidP="00923356">
            <w:pPr>
              <w:pStyle w:val="Listenabsatz"/>
              <w:numPr>
                <w:ilvl w:val="0"/>
                <w:numId w:val="18"/>
              </w:numPr>
              <w:spacing w:after="0"/>
              <w:rPr>
                <w:sz w:val="20"/>
                <w:szCs w:val="20"/>
              </w:rPr>
            </w:pPr>
            <w:r w:rsidRPr="00140BC7">
              <w:rPr>
                <w:sz w:val="20"/>
                <w:szCs w:val="20"/>
              </w:rPr>
              <w:t xml:space="preserve">präsentieren Arbeitsergebnisse mithilfe analoger und digitaler Techniken verständlich und adressatenbezogen unter Verwendung eingeführter Fachbegriffe (MK5), </w:t>
            </w:r>
          </w:p>
          <w:p w14:paraId="77ECC337" w14:textId="0F89CFAF" w:rsidR="00E73873" w:rsidRDefault="00E73873" w:rsidP="00923356">
            <w:pPr>
              <w:pStyle w:val="Listenabsatz"/>
              <w:numPr>
                <w:ilvl w:val="0"/>
                <w:numId w:val="18"/>
              </w:numPr>
              <w:tabs>
                <w:tab w:val="left" w:pos="360"/>
              </w:tabs>
              <w:spacing w:after="0" w:line="240" w:lineRule="auto"/>
              <w:jc w:val="left"/>
              <w:rPr>
                <w:sz w:val="20"/>
                <w:szCs w:val="20"/>
              </w:rPr>
            </w:pPr>
            <w:r w:rsidRPr="00511ED1">
              <w:rPr>
                <w:sz w:val="20"/>
                <w:szCs w:val="20"/>
              </w:rPr>
              <w:t>beteiligen sich an Planungsaufgaben im Rahmen von Unterrichtsgängen (HK2).</w:t>
            </w:r>
          </w:p>
          <w:p w14:paraId="34F1333C" w14:textId="58EAE10E" w:rsidR="00C62432" w:rsidRPr="00C62432" w:rsidRDefault="00C62432" w:rsidP="00C62432"/>
          <w:p w14:paraId="510A0A51" w14:textId="412890B7" w:rsidR="00E73873" w:rsidRDefault="00E73873" w:rsidP="00923356">
            <w:pPr>
              <w:spacing w:after="0"/>
              <w:rPr>
                <w:rFonts w:cs="Arial"/>
                <w:sz w:val="20"/>
                <w:szCs w:val="20"/>
              </w:rPr>
            </w:pPr>
            <w:r w:rsidRPr="00511ED1">
              <w:rPr>
                <w:rFonts w:cs="Arial"/>
                <w:b/>
                <w:bCs/>
                <w:sz w:val="20"/>
                <w:szCs w:val="20"/>
              </w:rPr>
              <w:t>Inhaltsfelder</w:t>
            </w:r>
            <w:r w:rsidRPr="00511ED1">
              <w:rPr>
                <w:rFonts w:cs="Arial"/>
                <w:sz w:val="20"/>
                <w:szCs w:val="20"/>
              </w:rPr>
              <w:t>: IF 1 (</w:t>
            </w:r>
            <w:r w:rsidR="0056038A">
              <w:rPr>
                <w:rFonts w:cs="Arial"/>
                <w:sz w:val="20"/>
                <w:szCs w:val="20"/>
              </w:rPr>
              <w:t>U</w:t>
            </w:r>
            <w:r w:rsidRPr="00511ED1">
              <w:rPr>
                <w:rFonts w:cs="Arial"/>
                <w:sz w:val="20"/>
                <w:szCs w:val="20"/>
              </w:rPr>
              <w:t>nterschiedlich strukturierte Siedlungen)</w:t>
            </w:r>
          </w:p>
          <w:p w14:paraId="4C44969E" w14:textId="7E5318F1" w:rsidR="00C62432" w:rsidRPr="00C62432" w:rsidRDefault="00C62432" w:rsidP="00C62432"/>
          <w:p w14:paraId="2B97A75F" w14:textId="24665CC6" w:rsidR="00E73873" w:rsidRDefault="00E73873" w:rsidP="00923356">
            <w:pPr>
              <w:spacing w:after="0"/>
              <w:rPr>
                <w:rFonts w:cs="Arial"/>
                <w:sz w:val="20"/>
                <w:szCs w:val="20"/>
              </w:rPr>
            </w:pPr>
            <w:r w:rsidRPr="00511ED1">
              <w:rPr>
                <w:rFonts w:cs="Arial"/>
                <w:b/>
                <w:bCs/>
                <w:sz w:val="20"/>
                <w:szCs w:val="20"/>
              </w:rPr>
              <w:t>Inhaltliche Schwerpunkte</w:t>
            </w:r>
            <w:r w:rsidRPr="00511ED1">
              <w:rPr>
                <w:rFonts w:cs="Arial"/>
                <w:sz w:val="20"/>
                <w:szCs w:val="20"/>
              </w:rPr>
              <w:t>:</w:t>
            </w:r>
          </w:p>
          <w:p w14:paraId="0601D96C" w14:textId="77777777" w:rsidR="00C62432" w:rsidRPr="00511ED1" w:rsidRDefault="00C62432" w:rsidP="00923356">
            <w:pPr>
              <w:spacing w:after="0"/>
            </w:pPr>
          </w:p>
          <w:p w14:paraId="73FCC3E5" w14:textId="77777777" w:rsidR="00E73873" w:rsidRPr="00511ED1" w:rsidRDefault="00E73873" w:rsidP="00923356">
            <w:pPr>
              <w:numPr>
                <w:ilvl w:val="0"/>
                <w:numId w:val="18"/>
              </w:numPr>
              <w:spacing w:after="0" w:line="240" w:lineRule="auto"/>
              <w:jc w:val="left"/>
              <w:rPr>
                <w:sz w:val="20"/>
                <w:szCs w:val="20"/>
              </w:rPr>
            </w:pPr>
            <w:r w:rsidRPr="00511ED1">
              <w:rPr>
                <w:sz w:val="20"/>
                <w:szCs w:val="20"/>
              </w:rPr>
              <w:t>physiognomische Merkmale von Siedlungen: Verkehrswege</w:t>
            </w:r>
          </w:p>
          <w:p w14:paraId="42F426F8" w14:textId="43D35B32" w:rsidR="00E73873" w:rsidRDefault="00E73873" w:rsidP="00923356">
            <w:pPr>
              <w:numPr>
                <w:ilvl w:val="0"/>
                <w:numId w:val="18"/>
              </w:numPr>
              <w:spacing w:after="0" w:line="240" w:lineRule="auto"/>
              <w:jc w:val="left"/>
              <w:rPr>
                <w:sz w:val="20"/>
                <w:szCs w:val="20"/>
              </w:rPr>
            </w:pPr>
            <w:r w:rsidRPr="00511ED1">
              <w:rPr>
                <w:sz w:val="20"/>
                <w:szCs w:val="20"/>
              </w:rPr>
              <w:t>Daseinsgrundfunktionen in Siedlungen: Wohnen, Bildung und Mobilität</w:t>
            </w:r>
          </w:p>
          <w:p w14:paraId="1E5E5818" w14:textId="77777777" w:rsidR="00C62432" w:rsidRPr="00C62432" w:rsidRDefault="00C62432" w:rsidP="00C62432"/>
          <w:p w14:paraId="167BF941" w14:textId="49C883CA" w:rsidR="00E73873" w:rsidRDefault="00E73873" w:rsidP="00923356">
            <w:pPr>
              <w:spacing w:after="0"/>
              <w:rPr>
                <w:b/>
                <w:bCs/>
                <w:sz w:val="20"/>
                <w:szCs w:val="20"/>
              </w:rPr>
            </w:pPr>
            <w:r w:rsidRPr="00511ED1">
              <w:rPr>
                <w:b/>
                <w:bCs/>
                <w:sz w:val="20"/>
                <w:szCs w:val="20"/>
              </w:rPr>
              <w:t>Hinweise:</w:t>
            </w:r>
          </w:p>
          <w:p w14:paraId="2C74C25D" w14:textId="77777777" w:rsidR="00C62432" w:rsidRPr="00511ED1" w:rsidRDefault="00C62432" w:rsidP="00923356">
            <w:pPr>
              <w:spacing w:after="0"/>
              <w:rPr>
                <w:b/>
                <w:bCs/>
                <w:sz w:val="20"/>
                <w:szCs w:val="20"/>
              </w:rPr>
            </w:pPr>
          </w:p>
          <w:p w14:paraId="2D15F9B9" w14:textId="77777777" w:rsidR="00E73873" w:rsidRPr="00511ED1" w:rsidRDefault="00E73873" w:rsidP="00923356">
            <w:pPr>
              <w:numPr>
                <w:ilvl w:val="0"/>
                <w:numId w:val="18"/>
              </w:numPr>
              <w:spacing w:after="0" w:line="240" w:lineRule="auto"/>
              <w:jc w:val="left"/>
              <w:rPr>
                <w:sz w:val="20"/>
                <w:szCs w:val="20"/>
              </w:rPr>
            </w:pPr>
            <w:r w:rsidRPr="00511ED1">
              <w:rPr>
                <w:sz w:val="20"/>
                <w:szCs w:val="20"/>
              </w:rPr>
              <w:t xml:space="preserve">Im Zuge dieses Unterrichtsvorhabens soll eine grundlegende topographische Orientierung auf unterschiedlichen Maßstabsebenen entwickelt werden. </w:t>
            </w:r>
          </w:p>
          <w:p w14:paraId="3F19F025" w14:textId="596D77B5" w:rsidR="00E73873" w:rsidRPr="00C62432" w:rsidRDefault="00E73873" w:rsidP="00923356">
            <w:pPr>
              <w:numPr>
                <w:ilvl w:val="0"/>
                <w:numId w:val="18"/>
              </w:numPr>
              <w:spacing w:after="0" w:line="240" w:lineRule="auto"/>
              <w:jc w:val="left"/>
            </w:pPr>
            <w:r w:rsidRPr="00511ED1">
              <w:rPr>
                <w:sz w:val="20"/>
                <w:szCs w:val="20"/>
              </w:rPr>
              <w:t>Im Rahmen dieses Unterrichtsvorhabens kann ein Unterrichtsgang zur Orientierung im Nah</w:t>
            </w:r>
            <w:r w:rsidR="00B91B1B">
              <w:rPr>
                <w:sz w:val="20"/>
                <w:szCs w:val="20"/>
              </w:rPr>
              <w:t>r</w:t>
            </w:r>
            <w:r w:rsidRPr="00511ED1">
              <w:rPr>
                <w:sz w:val="20"/>
                <w:szCs w:val="20"/>
              </w:rPr>
              <w:t>aum der Schule durchgeführt werden.</w:t>
            </w:r>
          </w:p>
          <w:p w14:paraId="791F889A" w14:textId="77777777" w:rsidR="00C62432" w:rsidRPr="00511ED1" w:rsidRDefault="00C62432" w:rsidP="00C62432">
            <w:pPr>
              <w:spacing w:after="0" w:line="240" w:lineRule="auto"/>
              <w:ind w:left="360"/>
              <w:jc w:val="left"/>
            </w:pPr>
          </w:p>
          <w:p w14:paraId="6C6BC72C" w14:textId="01A63EF5" w:rsidR="00E73873" w:rsidRPr="00511ED1" w:rsidRDefault="00E73873" w:rsidP="00923356">
            <w:pPr>
              <w:spacing w:after="0"/>
            </w:pPr>
            <w:r w:rsidRPr="00511ED1">
              <w:rPr>
                <w:rFonts w:cs="Arial"/>
                <w:b/>
                <w:bCs/>
                <w:sz w:val="20"/>
                <w:szCs w:val="20"/>
              </w:rPr>
              <w:t>Zeitbedarf</w:t>
            </w:r>
            <w:r w:rsidRPr="00511ED1">
              <w:rPr>
                <w:rFonts w:cs="Arial"/>
                <w:sz w:val="20"/>
                <w:szCs w:val="20"/>
              </w:rPr>
              <w:t xml:space="preserve">: ca. </w:t>
            </w:r>
            <w:r w:rsidR="00C46098">
              <w:rPr>
                <w:rFonts w:cs="Arial"/>
                <w:sz w:val="20"/>
                <w:szCs w:val="20"/>
              </w:rPr>
              <w:t xml:space="preserve">10 </w:t>
            </w:r>
            <w:r w:rsidRPr="00511ED1">
              <w:rPr>
                <w:rFonts w:cs="Arial"/>
                <w:sz w:val="20"/>
                <w:szCs w:val="20"/>
              </w:rPr>
              <w:t>Ustd.</w:t>
            </w:r>
          </w:p>
        </w:tc>
      </w:tr>
    </w:tbl>
    <w:p w14:paraId="4215B6EA" w14:textId="77777777" w:rsidR="00C62432" w:rsidRDefault="00C62432">
      <w: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23E82062"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E555DD" w14:textId="1651256E" w:rsidR="00E73873" w:rsidRDefault="00E73873" w:rsidP="00923356">
            <w:pPr>
              <w:spacing w:after="0"/>
              <w:rPr>
                <w:rFonts w:eastAsia="Arial" w:cs="Arial"/>
                <w:sz w:val="20"/>
                <w:szCs w:val="20"/>
              </w:rPr>
            </w:pPr>
            <w:r w:rsidRPr="00511ED1">
              <w:rPr>
                <w:rFonts w:cs="Arial"/>
                <w:b/>
                <w:bCs/>
                <w:i/>
                <w:iCs/>
                <w:sz w:val="20"/>
                <w:szCs w:val="20"/>
                <w:u w:val="single"/>
              </w:rPr>
              <w:lastRenderedPageBreak/>
              <w:t>Unterrichtsvorhaben II:</w:t>
            </w:r>
            <w:r w:rsidRPr="00511ED1">
              <w:rPr>
                <w:rFonts w:cs="Arial"/>
                <w:sz w:val="20"/>
                <w:szCs w:val="20"/>
              </w:rPr>
              <w:t xml:space="preserve">  </w:t>
            </w:r>
            <w:r w:rsidRPr="00511ED1">
              <w:rPr>
                <w:rFonts w:eastAsia="Arial" w:cs="Arial"/>
                <w:sz w:val="20"/>
                <w:szCs w:val="20"/>
              </w:rPr>
              <w:t>Leben in der Stadt oder auf dem Land? - Leben und Wirtschaften in unterschiedlich strukturierten Siedlungen</w:t>
            </w:r>
          </w:p>
          <w:p w14:paraId="2B9F5F94" w14:textId="77777777" w:rsidR="00923356" w:rsidRPr="00C62432" w:rsidRDefault="00923356" w:rsidP="00C62432">
            <w:pPr>
              <w:rPr>
                <w:rFonts w:cs="Arial"/>
                <w:sz w:val="20"/>
                <w:szCs w:val="20"/>
              </w:rPr>
            </w:pPr>
          </w:p>
          <w:p w14:paraId="499169E9" w14:textId="29FF96F2" w:rsidR="00E73873" w:rsidRPr="0087287D" w:rsidRDefault="00E73873" w:rsidP="00C62432">
            <w:pPr>
              <w:rPr>
                <w:rFonts w:eastAsia="Arial" w:cs="Arial"/>
                <w:b/>
                <w:bCs/>
                <w:sz w:val="20"/>
                <w:szCs w:val="20"/>
              </w:rPr>
            </w:pPr>
            <w:r w:rsidRPr="00511ED1">
              <w:rPr>
                <w:rFonts w:eastAsia="Arial" w:cs="Arial"/>
                <w:b/>
                <w:bCs/>
                <w:sz w:val="20"/>
                <w:szCs w:val="20"/>
              </w:rPr>
              <w:t xml:space="preserve">Schwerpunkte der </w:t>
            </w:r>
            <w:r w:rsidRPr="0087287D">
              <w:rPr>
                <w:rFonts w:eastAsia="Arial" w:cs="Arial"/>
                <w:b/>
                <w:bCs/>
                <w:sz w:val="20"/>
                <w:szCs w:val="20"/>
              </w:rPr>
              <w:t>Kompetenzentwicklung:</w:t>
            </w:r>
          </w:p>
          <w:p w14:paraId="4D4E79F6" w14:textId="77777777" w:rsidR="00C62432" w:rsidRPr="00C62432" w:rsidRDefault="00C62432" w:rsidP="00C62432">
            <w:pPr>
              <w:rPr>
                <w:rFonts w:eastAsia="Arial" w:cs="Arial"/>
                <w:sz w:val="20"/>
                <w:szCs w:val="20"/>
              </w:rPr>
            </w:pPr>
          </w:p>
          <w:p w14:paraId="05FD3A56" w14:textId="423B7D44" w:rsidR="00E73873" w:rsidRDefault="00E73873" w:rsidP="00923356">
            <w:pPr>
              <w:spacing w:after="0"/>
              <w:rPr>
                <w:rFonts w:eastAsia="Arial" w:cs="Arial"/>
                <w:sz w:val="20"/>
                <w:szCs w:val="20"/>
              </w:rPr>
            </w:pPr>
            <w:r w:rsidRPr="00511ED1">
              <w:rPr>
                <w:rFonts w:eastAsia="Arial" w:cs="Arial"/>
                <w:sz w:val="20"/>
                <w:szCs w:val="20"/>
              </w:rPr>
              <w:t>Die Schülerinnen und Schüler …</w:t>
            </w:r>
          </w:p>
          <w:p w14:paraId="7F41849F" w14:textId="77777777" w:rsidR="00C62432" w:rsidRPr="00511ED1" w:rsidRDefault="00C62432" w:rsidP="00923356">
            <w:pPr>
              <w:spacing w:after="0"/>
              <w:rPr>
                <w:rFonts w:eastAsia="Arial" w:cs="Arial"/>
                <w:sz w:val="20"/>
                <w:szCs w:val="20"/>
              </w:rPr>
            </w:pPr>
          </w:p>
          <w:p w14:paraId="5EB3AD96" w14:textId="693049B3" w:rsidR="00E73873" w:rsidRPr="0087287D"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 und einfachen web- bzw. GPS-basierten Anwendungen (MK1),</w:t>
            </w:r>
          </w:p>
          <w:p w14:paraId="35E0094D" w14:textId="3364B8A5" w:rsidR="0087287D" w:rsidRPr="00511ED1" w:rsidRDefault="0087287D" w:rsidP="00923356">
            <w:pPr>
              <w:pStyle w:val="Listenabsatz"/>
              <w:numPr>
                <w:ilvl w:val="0"/>
                <w:numId w:val="18"/>
              </w:numPr>
              <w:spacing w:after="0" w:line="240" w:lineRule="auto"/>
              <w:jc w:val="left"/>
              <w:rPr>
                <w:sz w:val="20"/>
                <w:szCs w:val="20"/>
              </w:rPr>
            </w:pPr>
            <w:r>
              <w:rPr>
                <w:sz w:val="20"/>
                <w:szCs w:val="20"/>
              </w:rPr>
              <w:t>werten einfache kontinuierliche und diskontinuierliche analoge und digitale Texte zur Beantwortung raumbezogener Fragestellungen aus (MK4),</w:t>
            </w:r>
          </w:p>
          <w:p w14:paraId="2E17441C" w14:textId="735D374A" w:rsidR="00E73873" w:rsidRPr="00511ED1"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stellen geographische Informationen mittels Skizzen und einfachen Diagrammen graphisch dar (MK</w:t>
            </w:r>
            <w:r w:rsidR="00923356">
              <w:rPr>
                <w:rFonts w:eastAsia="Arial" w:cs="Arial"/>
                <w:sz w:val="20"/>
                <w:szCs w:val="20"/>
              </w:rPr>
              <w:t>6</w:t>
            </w:r>
            <w:r w:rsidRPr="00511ED1">
              <w:rPr>
                <w:rFonts w:eastAsia="Arial" w:cs="Arial"/>
                <w:sz w:val="20"/>
                <w:szCs w:val="20"/>
              </w:rPr>
              <w:t>),</w:t>
            </w:r>
          </w:p>
          <w:p w14:paraId="4D9CC03C" w14:textId="56171390" w:rsidR="00E73873" w:rsidRPr="00C62432"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beteiligen sich an Planungsaufgaben im Rahmen von Unterrichtsgängen oder Exkursionen (HK2).</w:t>
            </w:r>
          </w:p>
          <w:p w14:paraId="4E564C02" w14:textId="77777777" w:rsidR="00C62432" w:rsidRPr="00C62432" w:rsidRDefault="00C62432" w:rsidP="00C62432"/>
          <w:p w14:paraId="1BB9C3E7" w14:textId="10978B87" w:rsidR="00E73873" w:rsidRDefault="00E73873" w:rsidP="00C62432">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1 (unterschiedlich strukturierte Siedlungen)</w:t>
            </w:r>
          </w:p>
          <w:p w14:paraId="20D07636" w14:textId="688F30FF" w:rsidR="00C62432" w:rsidRDefault="00C62432" w:rsidP="00C62432">
            <w:pPr>
              <w:rPr>
                <w:rFonts w:eastAsia="Arial" w:cs="Arial"/>
                <w:sz w:val="20"/>
                <w:szCs w:val="20"/>
              </w:rPr>
            </w:pPr>
          </w:p>
          <w:p w14:paraId="6C50CC40" w14:textId="412A24A0" w:rsidR="00E73873" w:rsidRDefault="00E73873" w:rsidP="00923356">
            <w:pPr>
              <w:spacing w:after="0"/>
              <w:rPr>
                <w:rFonts w:eastAsia="Arial" w:cs="Arial"/>
                <w:b/>
                <w:bCs/>
                <w:sz w:val="20"/>
                <w:szCs w:val="20"/>
              </w:rPr>
            </w:pPr>
            <w:r w:rsidRPr="00511ED1">
              <w:rPr>
                <w:rFonts w:eastAsia="Arial" w:cs="Arial"/>
                <w:b/>
                <w:bCs/>
                <w:sz w:val="20"/>
                <w:szCs w:val="20"/>
              </w:rPr>
              <w:t>Inhaltliche Schwerpunkte</w:t>
            </w:r>
            <w:r w:rsidRPr="00C62432">
              <w:rPr>
                <w:rFonts w:eastAsia="Arial" w:cs="Arial"/>
                <w:b/>
                <w:bCs/>
                <w:sz w:val="20"/>
                <w:szCs w:val="20"/>
              </w:rPr>
              <w:t>:</w:t>
            </w:r>
          </w:p>
          <w:p w14:paraId="08CBE186" w14:textId="77777777" w:rsidR="00C62432" w:rsidRPr="00C62432" w:rsidRDefault="00C62432" w:rsidP="00923356">
            <w:pPr>
              <w:spacing w:after="0"/>
              <w:rPr>
                <w:rFonts w:eastAsia="Arial" w:cs="Arial"/>
                <w:b/>
                <w:bCs/>
                <w:sz w:val="20"/>
                <w:szCs w:val="20"/>
              </w:rPr>
            </w:pPr>
          </w:p>
          <w:p w14:paraId="72B8B480" w14:textId="0E05E9E5" w:rsidR="00E73873" w:rsidRPr="00511ED1"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physiognomische Merkmale von Siedlungen: Bebauungshöhe und -dichte, Grund- und Aufriss, Verkehrswege</w:t>
            </w:r>
          </w:p>
          <w:p w14:paraId="32F17914" w14:textId="77777777" w:rsidR="00E73873" w:rsidRPr="00511ED1"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Daseinsgrundfunktionen in Siedlungen: Wohnen, Arbeit, Versorgung, Erholung, Bildung und Mobilität</w:t>
            </w:r>
          </w:p>
          <w:p w14:paraId="74BEC15D" w14:textId="77777777" w:rsidR="00E73873" w:rsidRPr="00511ED1"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Stadt-Umlandbeziehungen: Freizeitpendler Berufs-, Einkaufs-, Ausbildungs- und Freizeitpendler</w:t>
            </w:r>
          </w:p>
          <w:p w14:paraId="550D0977" w14:textId="7853C9FC" w:rsidR="00E73873" w:rsidRPr="00C62432"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Funktionsräumliche Gliederung städtischer Teilräume: City, Wohn- und Gewerbegebiete, Naherholungsgebiete</w:t>
            </w:r>
          </w:p>
          <w:p w14:paraId="4178B69E" w14:textId="77777777" w:rsidR="00C62432" w:rsidRPr="00C62432" w:rsidRDefault="00C62432" w:rsidP="00C62432"/>
          <w:p w14:paraId="228017A9" w14:textId="77777777" w:rsidR="00E73873" w:rsidRPr="00511ED1" w:rsidRDefault="00E73873" w:rsidP="00C62432">
            <w:pPr>
              <w:rPr>
                <w:rFonts w:eastAsia="Arial" w:cs="Arial"/>
                <w:b/>
                <w:bCs/>
                <w:sz w:val="20"/>
                <w:szCs w:val="20"/>
              </w:rPr>
            </w:pPr>
            <w:r w:rsidRPr="00511ED1">
              <w:rPr>
                <w:rFonts w:eastAsia="Arial" w:cs="Arial"/>
                <w:b/>
                <w:bCs/>
                <w:sz w:val="20"/>
                <w:szCs w:val="20"/>
              </w:rPr>
              <w:t>Hinweise:</w:t>
            </w:r>
          </w:p>
          <w:p w14:paraId="27186B2A" w14:textId="77777777" w:rsidR="00E73873" w:rsidRPr="00511ED1"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Orientiertungsrasters sollen im Zuge dieses Unterrichtsvorhabens städtische Verdichtungsräume und ländliche Regionen in Deutschland und Europa lokalisiert werden.</w:t>
            </w:r>
          </w:p>
          <w:p w14:paraId="6ED3E9A5" w14:textId="4F029ECB" w:rsidR="00E73873" w:rsidRPr="00C62432" w:rsidRDefault="00E73873" w:rsidP="00923356">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ein Unterrichtsgang zum Thema im Nahraum der Schule durchgeführt werden.</w:t>
            </w:r>
          </w:p>
          <w:p w14:paraId="3292B1F5" w14:textId="77777777" w:rsidR="00C62432" w:rsidRPr="00511ED1" w:rsidRDefault="00C62432" w:rsidP="00C62432">
            <w:pPr>
              <w:pStyle w:val="Listenabsatz"/>
              <w:numPr>
                <w:ilvl w:val="0"/>
                <w:numId w:val="0"/>
              </w:numPr>
              <w:spacing w:after="0" w:line="240" w:lineRule="auto"/>
              <w:ind w:left="720"/>
              <w:jc w:val="left"/>
              <w:rPr>
                <w:sz w:val="20"/>
                <w:szCs w:val="20"/>
              </w:rPr>
            </w:pPr>
          </w:p>
          <w:p w14:paraId="5DE1362C" w14:textId="3D76DC97" w:rsidR="00E73873" w:rsidRPr="00511ED1" w:rsidRDefault="00E73873" w:rsidP="00923356">
            <w:pPr>
              <w:spacing w:after="0"/>
              <w:rPr>
                <w:rFonts w:eastAsia="Arial" w:cs="Arial"/>
                <w:sz w:val="20"/>
                <w:szCs w:val="20"/>
              </w:rPr>
            </w:pPr>
            <w:r w:rsidRPr="00511ED1">
              <w:rPr>
                <w:rFonts w:eastAsia="Arial" w:cs="Arial"/>
                <w:b/>
                <w:bCs/>
                <w:sz w:val="20"/>
                <w:szCs w:val="20"/>
              </w:rPr>
              <w:t>Zeitbedarf</w:t>
            </w:r>
            <w:r w:rsidRPr="00511ED1">
              <w:rPr>
                <w:rFonts w:eastAsia="Arial" w:cs="Arial"/>
                <w:sz w:val="20"/>
                <w:szCs w:val="20"/>
              </w:rPr>
              <w:t>: ca. 1</w:t>
            </w:r>
            <w:r w:rsidR="00C46098">
              <w:rPr>
                <w:rFonts w:eastAsia="Arial" w:cs="Arial"/>
                <w:sz w:val="20"/>
                <w:szCs w:val="20"/>
              </w:rPr>
              <w:t>3</w:t>
            </w:r>
            <w:r w:rsidRPr="00511ED1">
              <w:rPr>
                <w:rFonts w:eastAsia="Arial" w:cs="Arial"/>
                <w:sz w:val="20"/>
                <w:szCs w:val="20"/>
              </w:rPr>
              <w:t xml:space="preserve"> Ustd.</w:t>
            </w:r>
          </w:p>
        </w:tc>
      </w:tr>
    </w:tbl>
    <w:p w14:paraId="63F62C5A" w14:textId="77777777" w:rsidR="00C62432" w:rsidRDefault="00C62432">
      <w: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5E429AB3"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F26BF" w14:textId="40C1C02C" w:rsidR="00E73873" w:rsidRPr="00511ED1" w:rsidRDefault="00E73873" w:rsidP="00F323B8">
            <w:pPr>
              <w:rPr>
                <w:rFonts w:eastAsia="Arial" w:cs="Arial"/>
                <w:sz w:val="20"/>
                <w:szCs w:val="20"/>
              </w:rPr>
            </w:pPr>
            <w:r w:rsidRPr="00511ED1">
              <w:rPr>
                <w:rFonts w:cs="Arial"/>
                <w:b/>
                <w:bCs/>
                <w:i/>
                <w:iCs/>
                <w:sz w:val="20"/>
                <w:szCs w:val="20"/>
                <w:u w:val="single"/>
              </w:rPr>
              <w:lastRenderedPageBreak/>
              <w:t>Unterrichtsvorhaben III:</w:t>
            </w:r>
            <w:r w:rsidRPr="00511ED1">
              <w:rPr>
                <w:rFonts w:cs="Arial"/>
                <w:sz w:val="20"/>
                <w:szCs w:val="20"/>
              </w:rPr>
              <w:t xml:space="preserve">  </w:t>
            </w:r>
            <w:r w:rsidRPr="00511ED1">
              <w:rPr>
                <w:rFonts w:eastAsia="Arial" w:cs="Arial"/>
                <w:sz w:val="20"/>
                <w:szCs w:val="20"/>
              </w:rPr>
              <w:t>Erholung und Urlaub um jeden Preis? – Räumliche Voraussetzungen und Auswirkungen des Tourismus (UV entweder zu Beginn oder am Ende eines Schuljahres)</w:t>
            </w:r>
          </w:p>
          <w:p w14:paraId="7AEE2A60" w14:textId="77777777" w:rsidR="00E73873" w:rsidRPr="00511ED1" w:rsidRDefault="00E73873" w:rsidP="00F323B8">
            <w:pPr>
              <w:rPr>
                <w:rFonts w:cs="Arial"/>
                <w:sz w:val="20"/>
                <w:szCs w:val="20"/>
              </w:rPr>
            </w:pPr>
          </w:p>
          <w:p w14:paraId="1DDC9F89"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33E10B95" w14:textId="77777777" w:rsidR="00E73873" w:rsidRPr="00511ED1" w:rsidRDefault="00E73873" w:rsidP="00F323B8">
            <w:pPr>
              <w:rPr>
                <w:rFonts w:eastAsia="Arial" w:cs="Arial"/>
                <w:sz w:val="20"/>
                <w:szCs w:val="20"/>
              </w:rPr>
            </w:pPr>
          </w:p>
          <w:p w14:paraId="5B86318A"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46274FE0" w14:textId="445CDF48"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87287D">
              <w:rPr>
                <w:rFonts w:eastAsia="Arial" w:cs="Arial"/>
                <w:sz w:val="20"/>
                <w:szCs w:val="20"/>
              </w:rPr>
              <w:t xml:space="preserve">auch mittels einfacher digitaler Medien </w:t>
            </w:r>
            <w:r w:rsidRPr="00511ED1">
              <w:rPr>
                <w:rFonts w:eastAsia="Arial" w:cs="Arial"/>
                <w:sz w:val="20"/>
                <w:szCs w:val="20"/>
              </w:rPr>
              <w:t>und entwickeln erste Fragestellungen (MK2),</w:t>
            </w:r>
          </w:p>
          <w:p w14:paraId="6D302EEC" w14:textId="21C2CBAC"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nutzen Inhaltsverzeichnis, Register und </w:t>
            </w:r>
            <w:r w:rsidR="0087287D">
              <w:rPr>
                <w:rFonts w:eastAsia="Arial" w:cs="Arial"/>
                <w:sz w:val="20"/>
                <w:szCs w:val="20"/>
              </w:rPr>
              <w:t>Planquadrate</w:t>
            </w:r>
            <w:r w:rsidRPr="00511ED1">
              <w:rPr>
                <w:rFonts w:eastAsia="Arial" w:cs="Arial"/>
                <w:sz w:val="20"/>
                <w:szCs w:val="20"/>
              </w:rPr>
              <w:t xml:space="preserve"> im Atlas </w:t>
            </w:r>
            <w:r w:rsidR="0087287D">
              <w:rPr>
                <w:rFonts w:eastAsia="Arial" w:cs="Arial"/>
                <w:sz w:val="20"/>
                <w:szCs w:val="20"/>
              </w:rPr>
              <w:t xml:space="preserve">sowie digitale Kartenanwendungen zur Orientierung </w:t>
            </w:r>
            <w:r w:rsidRPr="00511ED1">
              <w:rPr>
                <w:rFonts w:eastAsia="Arial" w:cs="Arial"/>
                <w:sz w:val="20"/>
                <w:szCs w:val="20"/>
              </w:rPr>
              <w:t>und Lokalisierung (MK3),</w:t>
            </w:r>
          </w:p>
          <w:p w14:paraId="6C84F8CF" w14:textId="53792293" w:rsidR="00E73873" w:rsidRPr="005529E2" w:rsidRDefault="00E73873" w:rsidP="005529E2">
            <w:pPr>
              <w:pStyle w:val="Listenabsatz"/>
              <w:numPr>
                <w:ilvl w:val="0"/>
                <w:numId w:val="18"/>
              </w:numPr>
              <w:spacing w:after="0" w:line="240" w:lineRule="auto"/>
              <w:jc w:val="left"/>
              <w:rPr>
                <w:sz w:val="20"/>
                <w:szCs w:val="20"/>
              </w:rPr>
            </w:pPr>
            <w:r w:rsidRPr="005529E2">
              <w:rPr>
                <w:rFonts w:eastAsia="Arial" w:cs="Arial"/>
                <w:sz w:val="20"/>
                <w:szCs w:val="20"/>
              </w:rPr>
              <w:t>präsentieren</w:t>
            </w:r>
            <w:r w:rsidR="005529E2" w:rsidRPr="005529E2">
              <w:rPr>
                <w:rFonts w:eastAsia="Arial" w:cs="Arial"/>
                <w:sz w:val="20"/>
                <w:szCs w:val="20"/>
              </w:rPr>
              <w:t xml:space="preserve"> </w:t>
            </w:r>
            <w:r w:rsidRPr="005529E2">
              <w:rPr>
                <w:rFonts w:eastAsia="Arial" w:cs="Arial"/>
                <w:sz w:val="20"/>
                <w:szCs w:val="20"/>
              </w:rPr>
              <w:t xml:space="preserve">Arbeitsergebnisse </w:t>
            </w:r>
            <w:r w:rsidR="005529E2">
              <w:rPr>
                <w:rFonts w:eastAsia="Arial" w:cs="Arial"/>
                <w:sz w:val="20"/>
                <w:szCs w:val="20"/>
              </w:rPr>
              <w:t>mithilfe</w:t>
            </w:r>
            <w:r w:rsidRPr="005529E2">
              <w:rPr>
                <w:rFonts w:eastAsia="Arial" w:cs="Arial"/>
                <w:sz w:val="20"/>
                <w:szCs w:val="20"/>
              </w:rPr>
              <w:t xml:space="preserve"> analoger und digitaler Techniken verständlich und adressatenbezogen unter Verwendung eingeführter Fachbegriffe (MK4), (fakultativ je nach Zeitpunkt s.o.)</w:t>
            </w:r>
          </w:p>
          <w:p w14:paraId="444A1EC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vertreten probehandelnd in Raumnutzungskonflikten eigene bzw. fremde Positionen unter Nutzung von Sachargumenten (HK1),</w:t>
            </w:r>
          </w:p>
          <w:p w14:paraId="6A8A87D6" w14:textId="77777777" w:rsidR="00E73873" w:rsidRPr="00511ED1" w:rsidRDefault="00E73873" w:rsidP="00F323B8"/>
          <w:p w14:paraId="5F89FFA5" w14:textId="77777777"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2 (Räumliche Voraussetzungen und Auswirkungen des Tourismus), IF 1 (Unterschiedlich strukturierte Siedlungen)</w:t>
            </w:r>
          </w:p>
          <w:p w14:paraId="4C215427" w14:textId="77777777" w:rsidR="00E73873" w:rsidRPr="00511ED1" w:rsidRDefault="00E73873" w:rsidP="00F323B8">
            <w:pPr>
              <w:rPr>
                <w:rFonts w:eastAsia="Arial" w:cs="Arial"/>
                <w:sz w:val="20"/>
                <w:szCs w:val="20"/>
              </w:rPr>
            </w:pPr>
          </w:p>
          <w:p w14:paraId="35A635A2"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44645D0C"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Formen des Tourismus: Erholungs-, Öko- und Städtetourismus</w:t>
            </w:r>
          </w:p>
          <w:p w14:paraId="59525CFD" w14:textId="40A6832A"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Touristisches Potential: </w:t>
            </w:r>
            <w:r w:rsidR="0087287D">
              <w:rPr>
                <w:rFonts w:eastAsia="Arial" w:cs="Arial"/>
                <w:sz w:val="20"/>
                <w:szCs w:val="20"/>
              </w:rPr>
              <w:t>Temperatur und Niederschlag</w:t>
            </w:r>
            <w:r w:rsidRPr="00511ED1">
              <w:rPr>
                <w:rFonts w:eastAsia="Arial" w:cs="Arial"/>
                <w:sz w:val="20"/>
                <w:szCs w:val="20"/>
              </w:rPr>
              <w:t xml:space="preserve">, </w:t>
            </w:r>
            <w:r w:rsidR="0087287D">
              <w:rPr>
                <w:rFonts w:eastAsia="Arial" w:cs="Arial"/>
                <w:sz w:val="20"/>
                <w:szCs w:val="20"/>
              </w:rPr>
              <w:t>Küsten- und Gebirgslandschaft</w:t>
            </w:r>
            <w:r w:rsidRPr="00511ED1">
              <w:rPr>
                <w:rFonts w:eastAsia="Arial" w:cs="Arial"/>
                <w:sz w:val="20"/>
                <w:szCs w:val="20"/>
              </w:rPr>
              <w:t>, touristische Infrastruktur</w:t>
            </w:r>
          </w:p>
          <w:p w14:paraId="47C648A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Veränderungen eines Ortes durch den Tourismus: Demographie, Infrastruktur, Bebauung, Wirtschaftsstruktur, Umwelt</w:t>
            </w:r>
          </w:p>
          <w:p w14:paraId="1CDCFF7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Merkmale eines sanften Tourismus</w:t>
            </w:r>
          </w:p>
          <w:p w14:paraId="65421E52" w14:textId="77777777" w:rsidR="00E73873" w:rsidRPr="00511ED1" w:rsidRDefault="00E73873" w:rsidP="00F323B8"/>
          <w:p w14:paraId="34922DAB"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66EED8F4"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Tourismus- und Erholungsregionen in Deutschland und Europa lokalisiert werden.</w:t>
            </w:r>
          </w:p>
          <w:p w14:paraId="7405EEB1"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UV entweder zu Beginn oder am Ende eines Schuljahres.</w:t>
            </w:r>
          </w:p>
          <w:p w14:paraId="22A2E547" w14:textId="6C2E98B8" w:rsidR="00E73873" w:rsidRPr="00511ED1" w:rsidRDefault="00E73873" w:rsidP="00F323B8">
            <w:pPr>
              <w:rPr>
                <w:rFonts w:eastAsia="Arial" w:cs="Arial"/>
                <w:sz w:val="20"/>
                <w:szCs w:val="20"/>
              </w:rPr>
            </w:pPr>
            <w:r w:rsidRPr="00511ED1">
              <w:br/>
            </w:r>
            <w:r w:rsidRPr="00511ED1">
              <w:rPr>
                <w:rFonts w:eastAsia="Arial" w:cs="Arial"/>
                <w:b/>
                <w:bCs/>
                <w:sz w:val="20"/>
                <w:szCs w:val="20"/>
              </w:rPr>
              <w:t>Zeitbedarf</w:t>
            </w:r>
            <w:r w:rsidRPr="00511ED1">
              <w:rPr>
                <w:rFonts w:eastAsia="Arial" w:cs="Arial"/>
                <w:sz w:val="20"/>
                <w:szCs w:val="20"/>
              </w:rPr>
              <w:t>: ca. 1</w:t>
            </w:r>
            <w:r w:rsidR="00C46098">
              <w:rPr>
                <w:rFonts w:eastAsia="Arial" w:cs="Arial"/>
                <w:sz w:val="20"/>
                <w:szCs w:val="20"/>
              </w:rPr>
              <w:t>2</w:t>
            </w:r>
            <w:r w:rsidRPr="00511ED1">
              <w:rPr>
                <w:rFonts w:eastAsia="Arial" w:cs="Arial"/>
                <w:sz w:val="20"/>
                <w:szCs w:val="20"/>
              </w:rPr>
              <w:t xml:space="preserve"> Ustd.</w:t>
            </w:r>
          </w:p>
        </w:tc>
      </w:tr>
    </w:tbl>
    <w:p w14:paraId="493CA5CC" w14:textId="77777777" w:rsidR="00C62432" w:rsidRDefault="00C62432">
      <w: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2D0C7D4C"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35B0ED" w14:textId="47274987" w:rsidR="00E73873" w:rsidRPr="00511ED1" w:rsidRDefault="00E73873" w:rsidP="00F323B8">
            <w:pPr>
              <w:rPr>
                <w:rFonts w:eastAsia="Arial" w:cs="Arial"/>
                <w:sz w:val="20"/>
                <w:szCs w:val="20"/>
              </w:rPr>
            </w:pPr>
            <w:r w:rsidRPr="00511ED1">
              <w:rPr>
                <w:rFonts w:eastAsia="Arial" w:cs="Arial"/>
                <w:b/>
                <w:bCs/>
                <w:i/>
                <w:iCs/>
                <w:sz w:val="20"/>
                <w:szCs w:val="20"/>
                <w:u w:val="single"/>
              </w:rPr>
              <w:lastRenderedPageBreak/>
              <w:t>Unterrichtsvorhaben IV:</w:t>
            </w:r>
            <w:r w:rsidRPr="00511ED1">
              <w:rPr>
                <w:rFonts w:eastAsia="Arial" w:cs="Arial"/>
                <w:i/>
                <w:iCs/>
                <w:sz w:val="20"/>
                <w:szCs w:val="20"/>
              </w:rPr>
              <w:t xml:space="preserve">  </w:t>
            </w:r>
            <w:r w:rsidRPr="00511ED1">
              <w:rPr>
                <w:rFonts w:eastAsia="Arial" w:cs="Arial"/>
                <w:sz w:val="20"/>
                <w:szCs w:val="20"/>
              </w:rPr>
              <w:t>Passt jeder Betrieb an jeden Ort? – Standortfaktoren und Strukturwandel in Räumen unterschiedlicher Ausstattung</w:t>
            </w:r>
          </w:p>
          <w:p w14:paraId="72D13D26" w14:textId="77777777" w:rsidR="00E73873" w:rsidRPr="00511ED1" w:rsidRDefault="00E73873" w:rsidP="00F323B8">
            <w:pPr>
              <w:rPr>
                <w:rFonts w:eastAsia="Arial" w:cs="Arial"/>
                <w:sz w:val="20"/>
                <w:szCs w:val="20"/>
              </w:rPr>
            </w:pPr>
          </w:p>
          <w:p w14:paraId="6023DED4"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5B2846F4" w14:textId="77777777" w:rsidR="00E73873" w:rsidRPr="00511ED1" w:rsidRDefault="00E73873" w:rsidP="00F323B8">
            <w:pPr>
              <w:rPr>
                <w:rFonts w:eastAsia="Arial" w:cs="Arial"/>
                <w:sz w:val="20"/>
                <w:szCs w:val="20"/>
              </w:rPr>
            </w:pPr>
          </w:p>
          <w:p w14:paraId="3336D39C"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5960E0C3" w14:textId="53674C7C" w:rsidR="00E73873" w:rsidRPr="00AC2EDB"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87287D">
              <w:rPr>
                <w:rFonts w:eastAsia="Arial" w:cs="Arial"/>
                <w:sz w:val="20"/>
                <w:szCs w:val="20"/>
              </w:rPr>
              <w:t xml:space="preserve">auch mittels einfacher digitaler Medien </w:t>
            </w:r>
            <w:r w:rsidRPr="00511ED1">
              <w:rPr>
                <w:rFonts w:eastAsia="Arial" w:cs="Arial"/>
                <w:sz w:val="20"/>
                <w:szCs w:val="20"/>
              </w:rPr>
              <w:t>und entwickeln erste Fragestellungen (MK2),</w:t>
            </w:r>
          </w:p>
          <w:p w14:paraId="3CEE1095" w14:textId="6E256DB4" w:rsidR="00AC2EDB" w:rsidRPr="00511ED1" w:rsidRDefault="00AC2EDB" w:rsidP="00CC28CB">
            <w:pPr>
              <w:pStyle w:val="Listenabsatz"/>
              <w:numPr>
                <w:ilvl w:val="0"/>
                <w:numId w:val="18"/>
              </w:numPr>
              <w:spacing w:after="0" w:line="240" w:lineRule="auto"/>
              <w:jc w:val="left"/>
              <w:rPr>
                <w:sz w:val="20"/>
                <w:szCs w:val="20"/>
              </w:rPr>
            </w:pPr>
            <w:r>
              <w:rPr>
                <w:sz w:val="20"/>
                <w:szCs w:val="20"/>
              </w:rPr>
              <w:t>werten einfache kontinuierliche und diskontinuierliche analoge und digitale Texte zur Beantwortung raumbezogener Fragestellungen aus (MK4)</w:t>
            </w:r>
          </w:p>
          <w:p w14:paraId="749B718D" w14:textId="72ACAD1E"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präsentieren Arbeitsergebnisse </w:t>
            </w:r>
            <w:r w:rsidR="005529E2" w:rsidRPr="00511ED1">
              <w:rPr>
                <w:rFonts w:eastAsia="Arial" w:cs="Arial"/>
                <w:sz w:val="20"/>
                <w:szCs w:val="20"/>
              </w:rPr>
              <w:t>mit</w:t>
            </w:r>
            <w:r w:rsidR="005529E2">
              <w:rPr>
                <w:rFonts w:eastAsia="Arial" w:cs="Arial"/>
                <w:sz w:val="20"/>
                <w:szCs w:val="20"/>
              </w:rPr>
              <w:t>hilfe</w:t>
            </w:r>
            <w:r w:rsidRPr="00511ED1">
              <w:rPr>
                <w:rFonts w:eastAsia="Arial" w:cs="Arial"/>
                <w:sz w:val="20"/>
                <w:szCs w:val="20"/>
              </w:rPr>
              <w:t xml:space="preserve"> analoger und digitaler Techniken verständlich und adressatenbezogen unter Verwendung eingeführter Fachbegriffe (MK</w:t>
            </w:r>
            <w:r w:rsidR="0087287D">
              <w:rPr>
                <w:rFonts w:eastAsia="Arial" w:cs="Arial"/>
                <w:sz w:val="20"/>
                <w:szCs w:val="20"/>
              </w:rPr>
              <w:t>5</w:t>
            </w:r>
            <w:r w:rsidRPr="00511ED1">
              <w:rPr>
                <w:rFonts w:eastAsia="Arial" w:cs="Arial"/>
                <w:sz w:val="20"/>
                <w:szCs w:val="20"/>
              </w:rPr>
              <w:t>),</w:t>
            </w:r>
          </w:p>
          <w:p w14:paraId="0A6030D4"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vertreten probehandelnd in Raumnutzungskonflikten eigene bzw. fremde Positionen unter Nutzung von Sachargumenten (HK1).</w:t>
            </w:r>
          </w:p>
          <w:p w14:paraId="273DD935" w14:textId="77777777" w:rsidR="00E73873" w:rsidRPr="00511ED1" w:rsidRDefault="00E73873" w:rsidP="00F323B8">
            <w:pPr>
              <w:rPr>
                <w:rFonts w:eastAsia="Arial" w:cs="Arial"/>
                <w:sz w:val="20"/>
                <w:szCs w:val="20"/>
              </w:rPr>
            </w:pPr>
          </w:p>
          <w:p w14:paraId="0AC295D5"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IF3 (Arbeit und Versorgung in Wirtschaftsräumen unterschiedlicher Ausstattung)</w:t>
            </w:r>
          </w:p>
          <w:p w14:paraId="65FABC1B" w14:textId="77777777" w:rsidR="00E73873" w:rsidRPr="00511ED1" w:rsidRDefault="00E73873" w:rsidP="00F323B8">
            <w:pPr>
              <w:rPr>
                <w:rFonts w:eastAsia="Arial" w:cs="Arial"/>
                <w:b/>
                <w:bCs/>
                <w:sz w:val="20"/>
                <w:szCs w:val="20"/>
              </w:rPr>
            </w:pPr>
          </w:p>
          <w:p w14:paraId="5F0F4CB2"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68FE304A" w14:textId="77777777" w:rsidR="00E73873" w:rsidRPr="00511ED1" w:rsidRDefault="00E73873" w:rsidP="00CC28CB">
            <w:pPr>
              <w:pStyle w:val="Listenabsatz"/>
              <w:numPr>
                <w:ilvl w:val="0"/>
                <w:numId w:val="10"/>
              </w:numPr>
              <w:spacing w:after="0" w:line="240" w:lineRule="auto"/>
              <w:jc w:val="left"/>
              <w:rPr>
                <w:sz w:val="20"/>
                <w:szCs w:val="20"/>
              </w:rPr>
            </w:pPr>
            <w:r w:rsidRPr="00511ED1">
              <w:rPr>
                <w:rFonts w:eastAsia="Arial" w:cs="Arial"/>
                <w:sz w:val="20"/>
                <w:szCs w:val="20"/>
              </w:rPr>
              <w:t>Standortfaktoren des sekundären Sektors: Rohstoffe, Arbeitskräfte, Verkehrsinfrastruktur</w:t>
            </w:r>
          </w:p>
          <w:p w14:paraId="7A8F68BC" w14:textId="77777777" w:rsidR="00E73873" w:rsidRPr="00511ED1" w:rsidRDefault="00E73873" w:rsidP="00CC28CB">
            <w:pPr>
              <w:pStyle w:val="Listenabsatz"/>
              <w:numPr>
                <w:ilvl w:val="0"/>
                <w:numId w:val="10"/>
              </w:numPr>
              <w:spacing w:after="0" w:line="240" w:lineRule="auto"/>
              <w:jc w:val="left"/>
              <w:rPr>
                <w:sz w:val="20"/>
                <w:szCs w:val="20"/>
              </w:rPr>
            </w:pPr>
            <w:r w:rsidRPr="00511ED1">
              <w:rPr>
                <w:rFonts w:eastAsia="Arial" w:cs="Arial"/>
                <w:sz w:val="20"/>
                <w:szCs w:val="20"/>
              </w:rPr>
              <w:t>Strukturwandel industriell geprägter Räume</w:t>
            </w:r>
          </w:p>
          <w:p w14:paraId="6AB1FD0A" w14:textId="77777777" w:rsidR="00E73873" w:rsidRPr="00511ED1" w:rsidRDefault="00E73873" w:rsidP="00CC28CB">
            <w:pPr>
              <w:pStyle w:val="Listenabsatz"/>
              <w:numPr>
                <w:ilvl w:val="0"/>
                <w:numId w:val="10"/>
              </w:numPr>
              <w:spacing w:after="0" w:line="240" w:lineRule="auto"/>
              <w:jc w:val="left"/>
              <w:rPr>
                <w:sz w:val="20"/>
                <w:szCs w:val="20"/>
              </w:rPr>
            </w:pPr>
            <w:r w:rsidRPr="00511ED1">
              <w:rPr>
                <w:rFonts w:eastAsia="Arial" w:cs="Arial"/>
                <w:sz w:val="20"/>
                <w:szCs w:val="20"/>
              </w:rPr>
              <w:t>Standorte und Branchen des tertiären Sektors</w:t>
            </w:r>
          </w:p>
          <w:p w14:paraId="49455581" w14:textId="77777777" w:rsidR="00E73873" w:rsidRPr="00511ED1" w:rsidRDefault="00E73873" w:rsidP="00F323B8">
            <w:pPr>
              <w:rPr>
                <w:rFonts w:eastAsia="Arial" w:cs="Arial"/>
                <w:b/>
                <w:bCs/>
                <w:sz w:val="20"/>
                <w:szCs w:val="20"/>
              </w:rPr>
            </w:pPr>
          </w:p>
          <w:p w14:paraId="03EE0CC9"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E6D231B"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Wirtschaftsräume in Deutschland lokalisiert werden.</w:t>
            </w:r>
          </w:p>
          <w:p w14:paraId="1BE8A378"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thematischen Karten eingeübt werden.</w:t>
            </w:r>
          </w:p>
          <w:p w14:paraId="46D3F235" w14:textId="77777777" w:rsidR="00E73873" w:rsidRPr="00511ED1" w:rsidRDefault="00E73873" w:rsidP="00F323B8">
            <w:pPr>
              <w:rPr>
                <w:rFonts w:eastAsia="Arial" w:cs="Arial"/>
                <w:b/>
                <w:bCs/>
                <w:sz w:val="20"/>
                <w:szCs w:val="20"/>
              </w:rPr>
            </w:pPr>
          </w:p>
          <w:p w14:paraId="4BFFBD42" w14:textId="60673D89"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w:t>
            </w:r>
            <w:r w:rsidR="00C46098">
              <w:rPr>
                <w:rFonts w:eastAsia="Arial" w:cs="Arial"/>
                <w:sz w:val="20"/>
                <w:szCs w:val="20"/>
              </w:rPr>
              <w:t>2</w:t>
            </w:r>
            <w:r w:rsidRPr="00511ED1">
              <w:rPr>
                <w:rFonts w:eastAsia="Arial" w:cs="Arial"/>
                <w:sz w:val="20"/>
                <w:szCs w:val="20"/>
              </w:rPr>
              <w:t xml:space="preserve"> Ustd.</w:t>
            </w:r>
          </w:p>
        </w:tc>
      </w:tr>
    </w:tbl>
    <w:p w14:paraId="092DEDBB" w14:textId="77777777" w:rsidR="0087287D" w:rsidRDefault="0087287D">
      <w: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537C8A04"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2F8ACD" w14:textId="3A0C693C" w:rsidR="00E73873" w:rsidRPr="00511ED1" w:rsidRDefault="00E73873" w:rsidP="00F323B8">
            <w:pPr>
              <w:rPr>
                <w:rFonts w:eastAsia="Arial" w:cs="Arial"/>
                <w:sz w:val="20"/>
                <w:szCs w:val="20"/>
              </w:rPr>
            </w:pPr>
            <w:r w:rsidRPr="00511ED1">
              <w:rPr>
                <w:rFonts w:eastAsia="Arial" w:cs="Arial"/>
                <w:b/>
                <w:bCs/>
                <w:i/>
                <w:iCs/>
                <w:sz w:val="20"/>
                <w:szCs w:val="20"/>
                <w:u w:val="single"/>
              </w:rPr>
              <w:lastRenderedPageBreak/>
              <w:t>Unterrichtsvorhaben V:</w:t>
            </w:r>
            <w:r w:rsidRPr="00511ED1">
              <w:rPr>
                <w:rFonts w:eastAsia="Arial" w:cs="Arial"/>
                <w:i/>
                <w:iCs/>
                <w:sz w:val="20"/>
                <w:szCs w:val="20"/>
              </w:rPr>
              <w:t xml:space="preserve">  </w:t>
            </w:r>
            <w:r w:rsidRPr="00511ED1">
              <w:rPr>
                <w:rFonts w:eastAsia="Arial" w:cs="Arial"/>
                <w:sz w:val="20"/>
                <w:szCs w:val="20"/>
              </w:rPr>
              <w:t>Woher kommen unsere Nahrungsmittel? – Räumliche Voraussetzungen, Produktionsweisen und Auswirkungen landwirtschaftlicher Produktion</w:t>
            </w:r>
          </w:p>
          <w:p w14:paraId="61ECAB2B" w14:textId="77777777" w:rsidR="00E73873" w:rsidRPr="00511ED1" w:rsidRDefault="00E73873" w:rsidP="00F323B8">
            <w:pPr>
              <w:rPr>
                <w:rFonts w:eastAsia="Arial" w:cs="Arial"/>
                <w:b/>
                <w:bCs/>
                <w:sz w:val="20"/>
                <w:szCs w:val="20"/>
              </w:rPr>
            </w:pPr>
          </w:p>
          <w:p w14:paraId="4F6F8283" w14:textId="77777777" w:rsidR="00E73873" w:rsidRPr="00511ED1" w:rsidRDefault="00E73873" w:rsidP="00F323B8">
            <w:r w:rsidRPr="00511ED1">
              <w:rPr>
                <w:rFonts w:eastAsia="Arial" w:cs="Arial"/>
                <w:b/>
                <w:bCs/>
                <w:sz w:val="20"/>
                <w:szCs w:val="20"/>
              </w:rPr>
              <w:t>Schwerpunkte der Kompetenzentwicklung</w:t>
            </w:r>
            <w:r w:rsidRPr="00511ED1">
              <w:rPr>
                <w:rFonts w:eastAsia="Arial" w:cs="Arial"/>
                <w:sz w:val="20"/>
                <w:szCs w:val="20"/>
              </w:rPr>
              <w:t>:</w:t>
            </w:r>
          </w:p>
          <w:p w14:paraId="03EEB908" w14:textId="77777777" w:rsidR="00E73873" w:rsidRPr="00511ED1" w:rsidRDefault="00E73873" w:rsidP="00F323B8">
            <w:pPr>
              <w:rPr>
                <w:rFonts w:eastAsia="Arial" w:cs="Arial"/>
                <w:sz w:val="20"/>
                <w:szCs w:val="20"/>
              </w:rPr>
            </w:pPr>
          </w:p>
          <w:p w14:paraId="783D086C" w14:textId="77777777" w:rsidR="00E73873" w:rsidRPr="00511ED1" w:rsidRDefault="00E73873" w:rsidP="00F323B8">
            <w:r w:rsidRPr="00511ED1">
              <w:rPr>
                <w:rFonts w:eastAsia="Arial" w:cs="Arial"/>
                <w:sz w:val="20"/>
                <w:szCs w:val="20"/>
              </w:rPr>
              <w:t>Die Schülerinnen und Schüler …</w:t>
            </w:r>
          </w:p>
          <w:p w14:paraId="587910FE" w14:textId="2E0C673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 und einfachen web- bzw. GPS-basierten Anwendungen (MK1),</w:t>
            </w:r>
          </w:p>
          <w:p w14:paraId="378DC08F" w14:textId="0F8C47B3"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AC2EDB">
              <w:rPr>
                <w:rFonts w:eastAsia="Arial" w:cs="Arial"/>
                <w:sz w:val="20"/>
                <w:szCs w:val="20"/>
              </w:rPr>
              <w:t xml:space="preserve">auch mittels einfacher digitaler Medien </w:t>
            </w:r>
            <w:r w:rsidRPr="00511ED1">
              <w:rPr>
                <w:rFonts w:eastAsia="Arial" w:cs="Arial"/>
                <w:sz w:val="20"/>
                <w:szCs w:val="20"/>
              </w:rPr>
              <w:t>und entwickeln erste Fragestellungen (MK2),</w:t>
            </w:r>
          </w:p>
          <w:p w14:paraId="5420F116" w14:textId="18B8C965"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nutzen Inhaltsverzeichnis, Register und </w:t>
            </w:r>
            <w:r w:rsidR="00AC2EDB">
              <w:rPr>
                <w:rFonts w:eastAsia="Arial" w:cs="Arial"/>
                <w:sz w:val="20"/>
                <w:szCs w:val="20"/>
              </w:rPr>
              <w:t>Planquadrate</w:t>
            </w:r>
            <w:r w:rsidRPr="00511ED1">
              <w:rPr>
                <w:rFonts w:eastAsia="Arial" w:cs="Arial"/>
                <w:sz w:val="20"/>
                <w:szCs w:val="20"/>
              </w:rPr>
              <w:t xml:space="preserve"> im Atlas </w:t>
            </w:r>
            <w:r w:rsidR="00AC2EDB">
              <w:rPr>
                <w:rFonts w:eastAsia="Arial" w:cs="Arial"/>
                <w:sz w:val="20"/>
                <w:szCs w:val="20"/>
              </w:rPr>
              <w:t xml:space="preserve">sowie digitale Kartenanwendungen </w:t>
            </w:r>
            <w:r w:rsidRPr="00511ED1">
              <w:rPr>
                <w:rFonts w:eastAsia="Arial" w:cs="Arial"/>
                <w:sz w:val="20"/>
                <w:szCs w:val="20"/>
              </w:rPr>
              <w:t>zur Orientierung und Lokalisierung (MK3),</w:t>
            </w:r>
          </w:p>
          <w:p w14:paraId="0ECDA93E" w14:textId="0E403864"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präsentieren Arbeitsergebnisse </w:t>
            </w:r>
            <w:r w:rsidR="005529E2">
              <w:rPr>
                <w:rFonts w:eastAsia="Arial" w:cs="Arial"/>
                <w:sz w:val="20"/>
                <w:szCs w:val="20"/>
              </w:rPr>
              <w:t>mithilfe</w:t>
            </w:r>
            <w:r w:rsidRPr="00511ED1">
              <w:rPr>
                <w:rFonts w:eastAsia="Arial" w:cs="Arial"/>
                <w:sz w:val="20"/>
                <w:szCs w:val="20"/>
              </w:rPr>
              <w:t xml:space="preserve"> analoger und digitaler Techniken verständlich und adressatenbezogen unter Verwendung eingeführter Fachbegriffe (MK4), </w:t>
            </w:r>
          </w:p>
          <w:p w14:paraId="02E2779C"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vertreten probehandelnd in Raumnutzungskonflikten eigene bzw. fremde Positionen unter Nutzung von Sachargumenten (HK1),</w:t>
            </w:r>
          </w:p>
          <w:p w14:paraId="4513451B" w14:textId="77777777" w:rsidR="00E73873" w:rsidRPr="00511ED1" w:rsidRDefault="00E73873" w:rsidP="00F323B8">
            <w:r w:rsidRPr="00511ED1">
              <w:br/>
            </w:r>
            <w:r w:rsidRPr="00511ED1">
              <w:rPr>
                <w:rFonts w:eastAsia="Arial" w:cs="Arial"/>
                <w:b/>
                <w:bCs/>
                <w:sz w:val="20"/>
                <w:szCs w:val="20"/>
              </w:rPr>
              <w:t>Inhaltsfelder</w:t>
            </w:r>
            <w:r w:rsidRPr="00511ED1">
              <w:rPr>
                <w:rFonts w:eastAsia="Arial" w:cs="Arial"/>
                <w:sz w:val="20"/>
                <w:szCs w:val="20"/>
              </w:rPr>
              <w:t>: IF 3 (Arbeit und Versorgung in Wirtschaftsräumen unterschiedlicher Ausstattung)</w:t>
            </w:r>
            <w:r w:rsidRPr="00511ED1">
              <w:br/>
            </w:r>
          </w:p>
          <w:p w14:paraId="0F4F07D0" w14:textId="77777777" w:rsidR="00E73873" w:rsidRPr="00511ED1" w:rsidRDefault="00E73873" w:rsidP="00F323B8">
            <w:r w:rsidRPr="00511ED1">
              <w:rPr>
                <w:rFonts w:eastAsia="Arial" w:cs="Arial"/>
                <w:b/>
                <w:bCs/>
                <w:sz w:val="20"/>
                <w:szCs w:val="20"/>
              </w:rPr>
              <w:t>Inhaltliche Schwerpunkte</w:t>
            </w:r>
            <w:r w:rsidRPr="00511ED1">
              <w:rPr>
                <w:rFonts w:eastAsia="Arial" w:cs="Arial"/>
                <w:sz w:val="20"/>
                <w:szCs w:val="20"/>
              </w:rPr>
              <w:t>:</w:t>
            </w:r>
          </w:p>
          <w:p w14:paraId="65EB695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Standortfaktoren des primären Sektors: Boden, Klima</w:t>
            </w:r>
          </w:p>
          <w:p w14:paraId="1335F479" w14:textId="31278186"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Produkt</w:t>
            </w:r>
            <w:r w:rsidR="00AC2EDB">
              <w:rPr>
                <w:rFonts w:eastAsia="Arial" w:cs="Arial"/>
                <w:sz w:val="20"/>
                <w:szCs w:val="20"/>
              </w:rPr>
              <w:t>ions</w:t>
            </w:r>
            <w:r w:rsidRPr="00511ED1">
              <w:rPr>
                <w:rFonts w:eastAsia="Arial" w:cs="Arial"/>
                <w:sz w:val="20"/>
                <w:szCs w:val="20"/>
              </w:rPr>
              <w:t>kette von Nahrungsmitteln: Herstellung, Verarbeitung, Transport, Handel</w:t>
            </w:r>
          </w:p>
          <w:p w14:paraId="17F077B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Strukturelle Veränderungsprozesse in der Landwirtschaft: Intensivierung, Spezialisierung</w:t>
            </w:r>
          </w:p>
          <w:p w14:paraId="7F2D4BF8"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Nachhaltiges Wirtschaften in der Landwirtschaft</w:t>
            </w:r>
            <w:r w:rsidRPr="00511ED1">
              <w:br/>
            </w:r>
          </w:p>
          <w:p w14:paraId="07C8548B" w14:textId="77777777" w:rsidR="00E73873" w:rsidRPr="00511ED1" w:rsidRDefault="00E73873" w:rsidP="00F323B8">
            <w:r w:rsidRPr="00511ED1">
              <w:rPr>
                <w:rFonts w:eastAsia="Arial" w:cs="Arial"/>
                <w:b/>
                <w:bCs/>
                <w:sz w:val="20"/>
                <w:szCs w:val="20"/>
              </w:rPr>
              <w:t>Hinweise:</w:t>
            </w:r>
          </w:p>
          <w:p w14:paraId="2B601E4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Räume unterschiedlicher landwirtschaftlicher Produktion in Deutschland im Mittelpunkt stehen.</w:t>
            </w:r>
          </w:p>
          <w:p w14:paraId="21758193" w14:textId="77777777" w:rsidR="00E73873" w:rsidRPr="00511ED1" w:rsidRDefault="00E73873" w:rsidP="00CC28CB">
            <w:pPr>
              <w:pStyle w:val="Listenabsatz"/>
              <w:numPr>
                <w:ilvl w:val="0"/>
                <w:numId w:val="20"/>
              </w:numPr>
              <w:spacing w:after="0" w:line="240" w:lineRule="auto"/>
              <w:jc w:val="left"/>
              <w:rPr>
                <w:sz w:val="20"/>
                <w:szCs w:val="20"/>
              </w:rPr>
            </w:pPr>
            <w:r w:rsidRPr="00511ED1">
              <w:rPr>
                <w:sz w:val="20"/>
                <w:szCs w:val="20"/>
              </w:rPr>
              <w:t>Im Rahmen dieses Unterrichtsvorhabens soll ein Unterrichtsgang auf einen Bauernhof durchgeführt werden.</w:t>
            </w:r>
          </w:p>
          <w:p w14:paraId="33F8B5B3" w14:textId="77777777" w:rsidR="00E73873" w:rsidRPr="00511ED1" w:rsidRDefault="00E73873" w:rsidP="00F323B8">
            <w:pPr>
              <w:rPr>
                <w:rFonts w:eastAsia="Arial" w:cs="Arial"/>
                <w:i/>
                <w:iCs/>
                <w:sz w:val="20"/>
                <w:szCs w:val="20"/>
              </w:rPr>
            </w:pPr>
          </w:p>
          <w:p w14:paraId="675F70F0"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13 Ustd</w:t>
            </w:r>
          </w:p>
        </w:tc>
      </w:tr>
      <w:tr w:rsidR="00887196" w:rsidRPr="00511ED1" w14:paraId="3BCA1249"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37ABE3" w14:textId="110A51EE" w:rsidR="00887196" w:rsidRPr="00887196" w:rsidRDefault="00887196" w:rsidP="0056038A">
            <w:pPr>
              <w:rPr>
                <w:rFonts w:eastAsia="Arial" w:cs="Arial"/>
                <w:b/>
                <w:bCs/>
                <w:i/>
                <w:iCs/>
                <w:u w:val="single"/>
              </w:rPr>
            </w:pPr>
            <w:r w:rsidRPr="00887196">
              <w:t xml:space="preserve">Im </w:t>
            </w:r>
            <w:r>
              <w:t>Verlauf</w:t>
            </w:r>
            <w:r w:rsidRPr="00887196">
              <w:t xml:space="preserve"> der Orientierungsstufe wird eine „Atlasführerscheinprüfung“ abgelegt, d</w:t>
            </w:r>
            <w:r>
              <w:t>ie durch an Unterrichtsvorhaben angebundene Or</w:t>
            </w:r>
            <w:r w:rsidRPr="00887196">
              <w:t>ientierungsübungen im Atlas vor</w:t>
            </w:r>
            <w:r>
              <w:t>bereitet wird</w:t>
            </w:r>
            <w:r w:rsidRPr="00887196">
              <w:t xml:space="preserve">. </w:t>
            </w:r>
          </w:p>
        </w:tc>
      </w:tr>
      <w:tr w:rsidR="00E73873" w:rsidRPr="00511ED1" w14:paraId="6612A93F" w14:textId="77777777" w:rsidTr="00C62432">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6BC7ABB1" w14:textId="77777777" w:rsidR="00E73873" w:rsidRPr="00511ED1" w:rsidRDefault="00E73873" w:rsidP="00F323B8">
            <w:pPr>
              <w:jc w:val="center"/>
              <w:rPr>
                <w:b/>
                <w:bCs/>
                <w:u w:val="single"/>
              </w:rPr>
            </w:pPr>
            <w:r w:rsidRPr="00511ED1">
              <w:rPr>
                <w:b/>
                <w:bCs/>
                <w:u w:val="single"/>
              </w:rPr>
              <w:t>Summe Jahrgangsstufe 5/6: 60 Stunden</w:t>
            </w:r>
          </w:p>
        </w:tc>
      </w:tr>
    </w:tbl>
    <w:p w14:paraId="74F3D124" w14:textId="7182E413" w:rsidR="00AC2EDB" w:rsidRDefault="00AC2EDB" w:rsidP="00E73873"/>
    <w:p w14:paraId="4574B0A0" w14:textId="77777777" w:rsidR="00AC2EDB" w:rsidRDefault="00AC2EDB">
      <w:pPr>
        <w:jc w:val="left"/>
      </w:pPr>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6E585325"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48AB4A90" w14:textId="77777777" w:rsidR="00E73873" w:rsidRPr="00511ED1" w:rsidRDefault="00E73873" w:rsidP="00F323B8">
            <w:pPr>
              <w:jc w:val="center"/>
              <w:rPr>
                <w:b/>
                <w:bCs/>
              </w:rPr>
            </w:pPr>
            <w:r w:rsidRPr="00511ED1">
              <w:rPr>
                <w:b/>
                <w:bCs/>
              </w:rPr>
              <w:lastRenderedPageBreak/>
              <w:t>Jahrgangsstufe 7/8</w:t>
            </w:r>
          </w:p>
        </w:tc>
      </w:tr>
      <w:tr w:rsidR="00E73873" w:rsidRPr="00511ED1" w14:paraId="712EE2B7"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7AB4AB" w14:textId="77777777" w:rsidR="00E73873" w:rsidRPr="00511ED1" w:rsidRDefault="00E73873" w:rsidP="00F323B8">
            <w:pPr>
              <w:rPr>
                <w:rFonts w:eastAsia="Arial" w:cs="Arial"/>
                <w:i/>
                <w:iCs/>
                <w:sz w:val="20"/>
                <w:szCs w:val="20"/>
              </w:rPr>
            </w:pPr>
            <w:r w:rsidRPr="00511ED1">
              <w:rPr>
                <w:rFonts w:cs="Arial"/>
                <w:b/>
                <w:bCs/>
                <w:i/>
                <w:iCs/>
                <w:sz w:val="20"/>
                <w:szCs w:val="20"/>
                <w:u w:val="single"/>
              </w:rPr>
              <w:t>Unterrichtsvorhaben VI:</w:t>
            </w:r>
            <w:r w:rsidRPr="00511ED1">
              <w:rPr>
                <w:rFonts w:cs="Arial"/>
                <w:i/>
                <w:iCs/>
                <w:sz w:val="20"/>
                <w:szCs w:val="20"/>
              </w:rPr>
              <w:t xml:space="preserve"> </w:t>
            </w:r>
            <w:r w:rsidRPr="00511ED1">
              <w:rPr>
                <w:rFonts w:eastAsia="Arial" w:cs="Arial"/>
                <w:i/>
                <w:iCs/>
                <w:sz w:val="20"/>
                <w:szCs w:val="20"/>
              </w:rPr>
              <w:t>Auf das Klima kommt es an! – Bedingungen und Voraussetzung für das Leben und Wirtschaften auf unserer Erde</w:t>
            </w:r>
          </w:p>
          <w:p w14:paraId="7771D245" w14:textId="77777777" w:rsidR="00E73873" w:rsidRPr="00511ED1" w:rsidRDefault="00E73873" w:rsidP="00F323B8">
            <w:pPr>
              <w:rPr>
                <w:rFonts w:cs="Arial"/>
                <w:b/>
                <w:bCs/>
                <w:sz w:val="20"/>
                <w:szCs w:val="20"/>
              </w:rPr>
            </w:pPr>
          </w:p>
          <w:p w14:paraId="649C8C36"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64BBEA3A" w14:textId="77777777" w:rsidR="00E73873" w:rsidRPr="00511ED1" w:rsidRDefault="00E73873" w:rsidP="00F323B8"/>
          <w:p w14:paraId="1815A184"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10E214C1" w14:textId="572221D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w:t>
            </w:r>
            <w:r w:rsidR="00AC2EDB">
              <w:rPr>
                <w:rFonts w:eastAsia="Arial" w:cs="Arial"/>
                <w:sz w:val="20"/>
                <w:szCs w:val="20"/>
              </w:rPr>
              <w:t>, Gradnetzangaben</w:t>
            </w:r>
            <w:r w:rsidRPr="00511ED1">
              <w:rPr>
                <w:rFonts w:eastAsia="Arial" w:cs="Arial"/>
                <w:sz w:val="20"/>
                <w:szCs w:val="20"/>
              </w:rPr>
              <w:t xml:space="preserve"> und mit web- bzw. GPS-basierten Anwendungen (MK1),</w:t>
            </w:r>
          </w:p>
          <w:p w14:paraId="4C42F4BF"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erfassen analog und digital raumbezogene Daten und bereiten sie auf (MK2),</w:t>
            </w:r>
          </w:p>
          <w:p w14:paraId="3FB42BE9"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arbeiten allgemeingeographische Kernaussagen aus einfachen Modellvorstellungen heraus (MK5).</w:t>
            </w:r>
          </w:p>
          <w:p w14:paraId="7E057264" w14:textId="77777777" w:rsidR="00E73873" w:rsidRPr="00511ED1" w:rsidRDefault="00E73873" w:rsidP="00F323B8">
            <w:pPr>
              <w:rPr>
                <w:rFonts w:eastAsia="Arial" w:cs="Arial"/>
                <w:sz w:val="20"/>
                <w:szCs w:val="20"/>
              </w:rPr>
            </w:pPr>
          </w:p>
          <w:p w14:paraId="320263FC" w14:textId="77777777"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5 (Wetter und Klima)</w:t>
            </w:r>
          </w:p>
          <w:p w14:paraId="20C2858D" w14:textId="77777777" w:rsidR="00E73873" w:rsidRPr="00511ED1" w:rsidRDefault="00E73873" w:rsidP="00F323B8">
            <w:pPr>
              <w:rPr>
                <w:rFonts w:eastAsia="Arial" w:cs="Arial"/>
                <w:sz w:val="20"/>
                <w:szCs w:val="20"/>
              </w:rPr>
            </w:pPr>
          </w:p>
          <w:p w14:paraId="618A453E"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108F3F4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Himmelskörper Erde, Schrägstellung der Erdachse, Beleuchtungszonen, Temperaturzonen, Jahreszeiten</w:t>
            </w:r>
          </w:p>
          <w:p w14:paraId="627A716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Klima und Klimasystem: Aufbau der Atmosphäre, Klimaelemente, Luftbewegungen, planetarische Zirkulation</w:t>
            </w:r>
          </w:p>
          <w:p w14:paraId="0E5CB577" w14:textId="77777777" w:rsidR="00E73873" w:rsidRPr="00511ED1" w:rsidRDefault="00E73873" w:rsidP="00F323B8">
            <w:pPr>
              <w:rPr>
                <w:rFonts w:eastAsia="Arial" w:cs="Arial"/>
                <w:b/>
                <w:bCs/>
                <w:sz w:val="20"/>
                <w:szCs w:val="20"/>
              </w:rPr>
            </w:pPr>
            <w:r w:rsidRPr="00511ED1">
              <w:br/>
            </w:r>
            <w:r w:rsidRPr="00511ED1">
              <w:rPr>
                <w:rFonts w:eastAsia="Arial" w:cs="Arial"/>
                <w:b/>
                <w:bCs/>
                <w:sz w:val="20"/>
                <w:szCs w:val="20"/>
              </w:rPr>
              <w:t>Hinweise:</w:t>
            </w:r>
          </w:p>
          <w:p w14:paraId="15AA492F"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in die Klimazonen der Erde vorgenommen werden.</w:t>
            </w:r>
          </w:p>
          <w:p w14:paraId="40C65755" w14:textId="77777777" w:rsidR="00E73873" w:rsidRPr="00511ED1" w:rsidRDefault="00E73873" w:rsidP="00F323B8">
            <w:pPr>
              <w:rPr>
                <w:rFonts w:eastAsia="Arial" w:cs="Arial"/>
                <w:sz w:val="20"/>
                <w:szCs w:val="20"/>
              </w:rPr>
            </w:pPr>
          </w:p>
          <w:p w14:paraId="141127C1"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8 Ustd.</w:t>
            </w:r>
          </w:p>
        </w:tc>
      </w:tr>
    </w:tbl>
    <w:p w14:paraId="3E13E8EE" w14:textId="77777777" w:rsidR="00AC2EDB" w:rsidRDefault="00AC2EDB">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6376C715"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BC6AE3" w14:textId="35551D79" w:rsidR="00E73873" w:rsidRPr="00511ED1" w:rsidRDefault="00E73873" w:rsidP="00F323B8">
            <w:pPr>
              <w:rPr>
                <w:rFonts w:eastAsia="Arial" w:cs="Arial"/>
                <w:i/>
                <w:iCs/>
                <w:sz w:val="20"/>
                <w:szCs w:val="20"/>
              </w:rPr>
            </w:pPr>
            <w:r w:rsidRPr="00511ED1">
              <w:rPr>
                <w:rFonts w:cs="Arial"/>
                <w:b/>
                <w:bCs/>
                <w:i/>
                <w:iCs/>
                <w:sz w:val="20"/>
                <w:szCs w:val="20"/>
                <w:u w:val="single"/>
              </w:rPr>
              <w:lastRenderedPageBreak/>
              <w:t>Unterrichtsvorhaben VII:</w:t>
            </w:r>
            <w:r w:rsidRPr="00511ED1">
              <w:rPr>
                <w:rFonts w:cs="Arial"/>
                <w:sz w:val="20"/>
                <w:szCs w:val="20"/>
              </w:rPr>
              <w:t xml:space="preserve">  </w:t>
            </w:r>
            <w:r w:rsidRPr="00511ED1">
              <w:rPr>
                <w:rFonts w:cs="Arial"/>
                <w:i/>
                <w:iCs/>
                <w:sz w:val="20"/>
                <w:szCs w:val="20"/>
              </w:rPr>
              <w:t>T</w:t>
            </w:r>
            <w:r w:rsidRPr="00511ED1">
              <w:rPr>
                <w:rFonts w:eastAsia="Arial" w:cs="Arial"/>
                <w:i/>
                <w:iCs/>
                <w:sz w:val="20"/>
                <w:szCs w:val="20"/>
              </w:rPr>
              <w:t>ropische Regenwälder in Gefahr! - Leben und Wirtschaften in den</w:t>
            </w:r>
            <w:r w:rsidR="00AC2EDB">
              <w:rPr>
                <w:rFonts w:eastAsia="Arial" w:cs="Arial"/>
                <w:i/>
                <w:iCs/>
                <w:sz w:val="20"/>
                <w:szCs w:val="20"/>
              </w:rPr>
              <w:br/>
            </w:r>
            <w:r w:rsidRPr="00511ED1">
              <w:rPr>
                <w:rFonts w:eastAsia="Arial" w:cs="Arial"/>
                <w:i/>
                <w:iCs/>
                <w:sz w:val="20"/>
                <w:szCs w:val="20"/>
              </w:rPr>
              <w:t>immerfeuchten Tropen</w:t>
            </w:r>
          </w:p>
          <w:p w14:paraId="0D5D493B" w14:textId="77777777" w:rsidR="00E73873" w:rsidRPr="00511ED1" w:rsidRDefault="00E73873" w:rsidP="00F323B8">
            <w:pPr>
              <w:rPr>
                <w:rFonts w:eastAsia="Arial" w:cs="Arial"/>
                <w:i/>
                <w:iCs/>
                <w:sz w:val="20"/>
                <w:szCs w:val="20"/>
              </w:rPr>
            </w:pPr>
          </w:p>
          <w:p w14:paraId="4ECF09D7"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77B959CA" w14:textId="77777777" w:rsidR="00E73873" w:rsidRPr="00511ED1" w:rsidRDefault="00E73873" w:rsidP="00F323B8"/>
          <w:p w14:paraId="1CB68EAD"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228C32BB" w14:textId="2CC0EF9F"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AC2EDB">
              <w:rPr>
                <w:rFonts w:eastAsia="Arial" w:cs="Arial"/>
                <w:sz w:val="20"/>
                <w:szCs w:val="20"/>
              </w:rPr>
              <w:t xml:space="preserve">auch mittels komplexer Informationen und Daten aus Medienangeboten </w:t>
            </w:r>
            <w:r w:rsidRPr="00511ED1">
              <w:rPr>
                <w:rFonts w:eastAsia="Arial" w:cs="Arial"/>
                <w:sz w:val="20"/>
                <w:szCs w:val="20"/>
              </w:rPr>
              <w:t>und entwickeln entsprechende Fragestellungen (MK3),</w:t>
            </w:r>
          </w:p>
          <w:p w14:paraId="7782E607"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recherchieren mittels vorgegebener Suchstrategien in Bibliotheken und im Internet fachlich relevante Informationen und werten diese fragebezogen aus (MK6),</w:t>
            </w:r>
          </w:p>
          <w:p w14:paraId="73BFA04A" w14:textId="496DFCF6"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w:t>
            </w:r>
            <w:r w:rsidR="001321F2">
              <w:rPr>
                <w:rFonts w:eastAsia="Arial" w:cs="Arial"/>
                <w:sz w:val="20"/>
                <w:szCs w:val="20"/>
              </w:rPr>
              <w:t xml:space="preserve">strukturiert </w:t>
            </w:r>
            <w:r w:rsidRPr="00511ED1">
              <w:rPr>
                <w:rFonts w:eastAsia="Arial" w:cs="Arial"/>
                <w:sz w:val="20"/>
                <w:szCs w:val="20"/>
              </w:rPr>
              <w:t xml:space="preserve">geographische Sachverhalte </w:t>
            </w:r>
            <w:r w:rsidR="001321F2">
              <w:rPr>
                <w:rFonts w:eastAsia="Arial" w:cs="Arial"/>
                <w:sz w:val="20"/>
                <w:szCs w:val="20"/>
              </w:rPr>
              <w:t>auch mittels digitaler Werkzeuge m</w:t>
            </w:r>
            <w:r w:rsidRPr="00511ED1">
              <w:rPr>
                <w:rFonts w:eastAsia="Arial" w:cs="Arial"/>
                <w:sz w:val="20"/>
                <w:szCs w:val="20"/>
              </w:rPr>
              <w:t>ündlich und schriftlich unter Verwendung von Fachbegriffen aufgaben- und materialbezogen dar (MK</w:t>
            </w:r>
            <w:r w:rsidR="001321F2">
              <w:rPr>
                <w:rFonts w:eastAsia="Arial" w:cs="Arial"/>
                <w:sz w:val="20"/>
                <w:szCs w:val="20"/>
              </w:rPr>
              <w:t>8</w:t>
            </w:r>
            <w:r w:rsidRPr="00511ED1">
              <w:rPr>
                <w:rFonts w:eastAsia="Arial" w:cs="Arial"/>
                <w:sz w:val="20"/>
                <w:szCs w:val="20"/>
              </w:rPr>
              <w:t>),</w:t>
            </w:r>
          </w:p>
          <w:p w14:paraId="19751991" w14:textId="227A5079"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Informationen </w:t>
            </w:r>
            <w:r w:rsidR="001321F2">
              <w:rPr>
                <w:rFonts w:eastAsia="Arial" w:cs="Arial"/>
                <w:sz w:val="20"/>
                <w:szCs w:val="20"/>
              </w:rPr>
              <w:t xml:space="preserve">und Daten </w:t>
            </w:r>
            <w:r w:rsidRPr="00511ED1">
              <w:rPr>
                <w:rFonts w:eastAsia="Arial" w:cs="Arial"/>
                <w:sz w:val="20"/>
                <w:szCs w:val="20"/>
              </w:rPr>
              <w:t xml:space="preserve">mittels </w:t>
            </w:r>
            <w:r w:rsidR="001321F2">
              <w:rPr>
                <w:rFonts w:eastAsia="Arial" w:cs="Arial"/>
                <w:sz w:val="20"/>
                <w:szCs w:val="20"/>
              </w:rPr>
              <w:t xml:space="preserve">digitaler </w:t>
            </w:r>
            <w:r w:rsidRPr="00511ED1">
              <w:rPr>
                <w:rFonts w:eastAsia="Arial" w:cs="Arial"/>
                <w:sz w:val="20"/>
                <w:szCs w:val="20"/>
              </w:rPr>
              <w:t>Kartenskizzen, Diagrammen und Schemata graphisch dar (MK1</w:t>
            </w:r>
            <w:r w:rsidR="001321F2">
              <w:rPr>
                <w:rFonts w:eastAsia="Arial" w:cs="Arial"/>
                <w:sz w:val="20"/>
                <w:szCs w:val="20"/>
              </w:rPr>
              <w:t>1</w:t>
            </w:r>
            <w:r w:rsidRPr="00511ED1">
              <w:rPr>
                <w:rFonts w:eastAsia="Arial" w:cs="Arial"/>
                <w:sz w:val="20"/>
                <w:szCs w:val="20"/>
              </w:rPr>
              <w:t>),</w:t>
            </w:r>
          </w:p>
          <w:p w14:paraId="3C628BB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entwickeln eigene Lösungsansätze für einfache raumbezogene Probleme (HK3).</w:t>
            </w:r>
          </w:p>
          <w:p w14:paraId="2B95F219" w14:textId="77777777" w:rsidR="00E73873" w:rsidRPr="00511ED1" w:rsidRDefault="00E73873" w:rsidP="00F323B8">
            <w:pPr>
              <w:rPr>
                <w:rFonts w:eastAsia="Arial" w:cs="Arial"/>
                <w:sz w:val="20"/>
                <w:szCs w:val="20"/>
              </w:rPr>
            </w:pPr>
          </w:p>
          <w:p w14:paraId="5FB0FA7A" w14:textId="3D7827AD"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6 (Landwirtschaftliche Produktion in unterschiedlichen</w:t>
            </w:r>
            <w:r w:rsidR="001321F2">
              <w:rPr>
                <w:rFonts w:eastAsia="Arial" w:cs="Arial"/>
                <w:sz w:val="20"/>
                <w:szCs w:val="20"/>
              </w:rPr>
              <w:t xml:space="preserve"> </w:t>
            </w:r>
            <w:r w:rsidR="008E5025">
              <w:rPr>
                <w:rFonts w:eastAsia="Arial" w:cs="Arial"/>
                <w:sz w:val="20"/>
                <w:szCs w:val="20"/>
              </w:rPr>
              <w:t>Landschaftszonen</w:t>
            </w:r>
            <w:r w:rsidRPr="00511ED1">
              <w:rPr>
                <w:rFonts w:eastAsia="Arial" w:cs="Arial"/>
                <w:sz w:val="20"/>
                <w:szCs w:val="20"/>
              </w:rPr>
              <w:t>), IF 5 (Wetter und Klima)</w:t>
            </w:r>
          </w:p>
          <w:p w14:paraId="2385FA9B" w14:textId="77777777" w:rsidR="00E73873" w:rsidRPr="00511ED1" w:rsidRDefault="00E73873" w:rsidP="00F323B8">
            <w:pPr>
              <w:rPr>
                <w:rFonts w:eastAsia="Arial" w:cs="Arial"/>
                <w:sz w:val="20"/>
                <w:szCs w:val="20"/>
              </w:rPr>
            </w:pPr>
          </w:p>
          <w:p w14:paraId="65EBCF71"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228218AA" w14:textId="330157E9"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Klima und Klimasystem: Klimaelemente, Wasserkreislauf, Luftbewegungen, planetarische Zirkulation</w:t>
            </w:r>
          </w:p>
          <w:p w14:paraId="73F8F9D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naturräumliche Bedingungen in den Tropen</w:t>
            </w:r>
          </w:p>
          <w:p w14:paraId="31957CE8" w14:textId="05314CF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Wirtschaftsformen und ökonomische Rahmenbedingungen: Ackerbau, Plantagenwirtschaft, Subsistenzwirtschaft, marktorientierte Produktion</w:t>
            </w:r>
          </w:p>
          <w:p w14:paraId="4EE594F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der Überwindung natürlicher Grenzen: Agroforstwirtschaft</w:t>
            </w:r>
          </w:p>
          <w:p w14:paraId="58919D67"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Folgen unangepasster Nutzung: Regenwaldzerstörung</w:t>
            </w:r>
          </w:p>
          <w:p w14:paraId="65505D0B"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und Grenzen nachhaltigen Wirtschaftens</w:t>
            </w:r>
          </w:p>
          <w:p w14:paraId="570E6D06" w14:textId="77777777" w:rsidR="00E73873" w:rsidRPr="00511ED1" w:rsidRDefault="00E73873" w:rsidP="00F323B8"/>
          <w:p w14:paraId="5F796CF3"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055841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in die Landschaftszonen der Erde vorgenommen werden.</w:t>
            </w:r>
          </w:p>
          <w:p w14:paraId="7BB929B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bietet sich die Durchführung eines Projektes an, welches sich mit konkreten Maßnahmen zum Schutz des tropischen Regenwaldes befasst.</w:t>
            </w:r>
          </w:p>
          <w:p w14:paraId="098236A3" w14:textId="77777777" w:rsidR="00E73873" w:rsidRPr="00511ED1" w:rsidRDefault="00E73873" w:rsidP="00F323B8">
            <w:pPr>
              <w:rPr>
                <w:rFonts w:eastAsia="Arial" w:cs="Arial"/>
                <w:sz w:val="20"/>
                <w:szCs w:val="20"/>
              </w:rPr>
            </w:pPr>
            <w:r w:rsidRPr="00511ED1">
              <w:br/>
            </w:r>
            <w:r w:rsidRPr="00511ED1">
              <w:rPr>
                <w:rFonts w:eastAsia="Arial" w:cs="Arial"/>
                <w:b/>
                <w:bCs/>
                <w:sz w:val="20"/>
                <w:szCs w:val="20"/>
              </w:rPr>
              <w:t>Zeitbedarf</w:t>
            </w:r>
            <w:r w:rsidRPr="00511ED1">
              <w:rPr>
                <w:rFonts w:eastAsia="Arial" w:cs="Arial"/>
                <w:sz w:val="20"/>
                <w:szCs w:val="20"/>
              </w:rPr>
              <w:t>: ca. 10 Ustd.</w:t>
            </w:r>
          </w:p>
        </w:tc>
      </w:tr>
    </w:tbl>
    <w:p w14:paraId="5F097A26" w14:textId="77777777" w:rsidR="001321F2" w:rsidRDefault="001321F2">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24AE9DD8"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C04F7D" w14:textId="4F6133B5" w:rsidR="00E73873" w:rsidRPr="00511ED1" w:rsidRDefault="00E73873" w:rsidP="00F323B8">
            <w:pPr>
              <w:rPr>
                <w:rFonts w:eastAsia="Arial" w:cs="Arial"/>
                <w:i/>
                <w:iCs/>
                <w:sz w:val="20"/>
                <w:szCs w:val="20"/>
              </w:rPr>
            </w:pPr>
            <w:r w:rsidRPr="00511ED1">
              <w:rPr>
                <w:rFonts w:cs="Arial"/>
                <w:b/>
                <w:bCs/>
                <w:i/>
                <w:iCs/>
                <w:sz w:val="20"/>
                <w:szCs w:val="20"/>
                <w:u w:val="single"/>
              </w:rPr>
              <w:lastRenderedPageBreak/>
              <w:t>Unterrichtsvorhaben VIII:</w:t>
            </w:r>
            <w:r w:rsidRPr="00511ED1">
              <w:rPr>
                <w:rFonts w:cs="Arial"/>
                <w:sz w:val="20"/>
                <w:szCs w:val="20"/>
              </w:rPr>
              <w:t xml:space="preserve">  </w:t>
            </w:r>
            <w:r w:rsidRPr="00511ED1">
              <w:rPr>
                <w:rFonts w:eastAsia="Arial" w:cs="Arial"/>
                <w:i/>
                <w:iCs/>
                <w:sz w:val="20"/>
                <w:szCs w:val="20"/>
              </w:rPr>
              <w:t>Trockenheit – ein Problem? - Leben und Wirtschaften in den trockenen und winterfeuchten Subtropen</w:t>
            </w:r>
          </w:p>
          <w:p w14:paraId="12B6469B" w14:textId="77777777" w:rsidR="00E73873" w:rsidRPr="00511ED1" w:rsidRDefault="00E73873" w:rsidP="00F323B8">
            <w:pPr>
              <w:rPr>
                <w:rFonts w:eastAsia="Arial" w:cs="Arial"/>
                <w:i/>
                <w:iCs/>
                <w:sz w:val="20"/>
                <w:szCs w:val="20"/>
              </w:rPr>
            </w:pPr>
          </w:p>
          <w:p w14:paraId="75BF53C4"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47FD6D87" w14:textId="77777777" w:rsidR="00E73873" w:rsidRPr="00511ED1" w:rsidRDefault="00E73873" w:rsidP="00F323B8">
            <w:pPr>
              <w:rPr>
                <w:rFonts w:eastAsia="Arial" w:cs="Arial"/>
                <w:sz w:val="20"/>
                <w:szCs w:val="20"/>
              </w:rPr>
            </w:pPr>
          </w:p>
          <w:p w14:paraId="605FC076"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546768B3" w14:textId="609F88EF"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Texte </w:t>
            </w:r>
            <w:r w:rsidR="009428E9">
              <w:rPr>
                <w:rFonts w:eastAsia="Arial" w:cs="Arial"/>
                <w:sz w:val="20"/>
                <w:szCs w:val="20"/>
              </w:rPr>
              <w:t xml:space="preserve">analoger und digitaler Form </w:t>
            </w:r>
            <w:r w:rsidRPr="00511ED1">
              <w:rPr>
                <w:rFonts w:eastAsia="Arial" w:cs="Arial"/>
                <w:sz w:val="20"/>
                <w:szCs w:val="20"/>
              </w:rPr>
              <w:t>zur Beantwortung raumbezogener Fragestellungen aus (MK4),</w:t>
            </w:r>
          </w:p>
          <w:p w14:paraId="1E288235" w14:textId="3C44035D"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w:t>
            </w:r>
            <w:r w:rsidR="009428E9">
              <w:rPr>
                <w:rFonts w:eastAsia="Arial" w:cs="Arial"/>
                <w:sz w:val="20"/>
                <w:szCs w:val="20"/>
              </w:rPr>
              <w:t xml:space="preserve">strukturiert </w:t>
            </w:r>
            <w:r w:rsidRPr="00511ED1">
              <w:rPr>
                <w:rFonts w:eastAsia="Arial" w:cs="Arial"/>
                <w:sz w:val="20"/>
                <w:szCs w:val="20"/>
              </w:rPr>
              <w:t xml:space="preserve">geographische Sachverhalte </w:t>
            </w:r>
            <w:r w:rsidR="009428E9">
              <w:rPr>
                <w:rFonts w:eastAsia="Arial" w:cs="Arial"/>
                <w:sz w:val="20"/>
                <w:szCs w:val="20"/>
              </w:rPr>
              <w:t xml:space="preserve">auch mittels digitaler Werkzeuge </w:t>
            </w:r>
            <w:r w:rsidRPr="00511ED1">
              <w:rPr>
                <w:rFonts w:eastAsia="Arial" w:cs="Arial"/>
                <w:sz w:val="20"/>
                <w:szCs w:val="20"/>
              </w:rPr>
              <w:t>mündlich und schriftlich unter Verwendung von Fachbegriffen aufgaben- und materialbezogen dar (MK</w:t>
            </w:r>
            <w:r w:rsidR="009428E9">
              <w:rPr>
                <w:rFonts w:eastAsia="Arial" w:cs="Arial"/>
                <w:sz w:val="20"/>
                <w:szCs w:val="20"/>
              </w:rPr>
              <w:t>8</w:t>
            </w:r>
            <w:r w:rsidRPr="00511ED1">
              <w:rPr>
                <w:rFonts w:eastAsia="Arial" w:cs="Arial"/>
                <w:sz w:val="20"/>
                <w:szCs w:val="20"/>
              </w:rPr>
              <w:t>),</w:t>
            </w:r>
          </w:p>
          <w:p w14:paraId="1317E34E" w14:textId="484069D2"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Informationen </w:t>
            </w:r>
            <w:r w:rsidR="009428E9">
              <w:rPr>
                <w:rFonts w:eastAsia="Arial" w:cs="Arial"/>
                <w:sz w:val="20"/>
                <w:szCs w:val="20"/>
              </w:rPr>
              <w:t xml:space="preserve">und Daten </w:t>
            </w:r>
            <w:r w:rsidRPr="00511ED1">
              <w:rPr>
                <w:rFonts w:eastAsia="Arial" w:cs="Arial"/>
                <w:sz w:val="20"/>
                <w:szCs w:val="20"/>
              </w:rPr>
              <w:t xml:space="preserve">mittels </w:t>
            </w:r>
            <w:r w:rsidR="009428E9">
              <w:rPr>
                <w:rFonts w:eastAsia="Arial" w:cs="Arial"/>
                <w:sz w:val="20"/>
                <w:szCs w:val="20"/>
              </w:rPr>
              <w:t xml:space="preserve">digitaler </w:t>
            </w:r>
            <w:r w:rsidRPr="00511ED1">
              <w:rPr>
                <w:rFonts w:eastAsia="Arial" w:cs="Arial"/>
                <w:sz w:val="20"/>
                <w:szCs w:val="20"/>
              </w:rPr>
              <w:t>Kartenskizzen, Diagrammen und Schemata graphisch dar (MK1</w:t>
            </w:r>
            <w:r w:rsidR="00AE0169">
              <w:rPr>
                <w:rFonts w:eastAsia="Arial" w:cs="Arial"/>
                <w:sz w:val="20"/>
                <w:szCs w:val="20"/>
              </w:rPr>
              <w:t>1</w:t>
            </w:r>
            <w:r w:rsidRPr="00511ED1">
              <w:rPr>
                <w:rFonts w:eastAsia="Arial" w:cs="Arial"/>
                <w:sz w:val="20"/>
                <w:szCs w:val="20"/>
              </w:rPr>
              <w:t>),</w:t>
            </w:r>
          </w:p>
          <w:p w14:paraId="1677D5B8"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nehmen in Raumnutzungskonflikten unterschiedliche Positionen ein und vertreten diese (HK1).</w:t>
            </w:r>
          </w:p>
          <w:p w14:paraId="0E4EB808" w14:textId="77777777" w:rsidR="00E73873" w:rsidRPr="00511ED1" w:rsidRDefault="00E73873" w:rsidP="00F323B8">
            <w:pPr>
              <w:rPr>
                <w:rFonts w:eastAsia="Arial" w:cs="Arial"/>
                <w:sz w:val="20"/>
                <w:szCs w:val="20"/>
              </w:rPr>
            </w:pPr>
          </w:p>
          <w:p w14:paraId="22A1B3E0" w14:textId="1497916C"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6 (Landwirtschaftliche Produktion in unterschiedlichen</w:t>
            </w:r>
            <w:r w:rsidR="009428E9">
              <w:rPr>
                <w:rFonts w:eastAsia="Arial" w:cs="Arial"/>
                <w:sz w:val="20"/>
                <w:szCs w:val="20"/>
              </w:rPr>
              <w:t xml:space="preserve"> </w:t>
            </w:r>
            <w:r w:rsidR="008E5025">
              <w:rPr>
                <w:rFonts w:eastAsia="Arial" w:cs="Arial"/>
                <w:sz w:val="20"/>
                <w:szCs w:val="20"/>
              </w:rPr>
              <w:t>Landschaftszonen</w:t>
            </w:r>
            <w:r w:rsidRPr="00511ED1">
              <w:rPr>
                <w:rFonts w:eastAsia="Arial" w:cs="Arial"/>
                <w:sz w:val="20"/>
                <w:szCs w:val="20"/>
              </w:rPr>
              <w:t>), IF 5 (Wetter und Klima), IF 7 (Innerstaatliche und globale Disparitäten)</w:t>
            </w:r>
          </w:p>
          <w:p w14:paraId="307E6D6B" w14:textId="77777777" w:rsidR="00E73873" w:rsidRPr="00511ED1" w:rsidRDefault="00E73873" w:rsidP="00F323B8">
            <w:pPr>
              <w:rPr>
                <w:rFonts w:eastAsia="Arial" w:cs="Arial"/>
                <w:sz w:val="20"/>
                <w:szCs w:val="20"/>
              </w:rPr>
            </w:pPr>
          </w:p>
          <w:p w14:paraId="7D3881ED"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7BDD5C0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Klima und Klimasystem: Klimaelemente, Wasserkreislauf, Luftbewegungen, planetarische Zirkulation</w:t>
            </w:r>
          </w:p>
          <w:p w14:paraId="762161C5"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naturräumliche Bedingungen in den Subtropen</w:t>
            </w:r>
          </w:p>
          <w:p w14:paraId="79B0B6E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Wirtschaftsformen und ökonomische Rahmenbedingungen: Subsistenzwirtschaft, marktorientierte Produktion</w:t>
            </w:r>
          </w:p>
          <w:p w14:paraId="0B66A5C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der Überwindung natürlicher Grenzen: Bewässerung</w:t>
            </w:r>
          </w:p>
          <w:p w14:paraId="7BF16FC4"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Folgen unangepasster Nutzung: Desertifikation, Bodenversalzung</w:t>
            </w:r>
          </w:p>
          <w:p w14:paraId="7859BB2B"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zur Entwicklung strukturschwacher und wenig entwickelter Räume: Ausbau von Infrastruktur und Tourismus</w:t>
            </w:r>
          </w:p>
          <w:p w14:paraId="256E6253" w14:textId="77777777" w:rsidR="00E73873" w:rsidRPr="00511ED1" w:rsidRDefault="00E73873" w:rsidP="00F323B8">
            <w:pPr>
              <w:rPr>
                <w:rFonts w:eastAsia="Arial" w:cs="Arial"/>
                <w:b/>
                <w:bCs/>
                <w:sz w:val="20"/>
                <w:szCs w:val="20"/>
              </w:rPr>
            </w:pPr>
          </w:p>
          <w:p w14:paraId="16BECDD1"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30EA7F3A"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in die Landschaftszonen der Erde vorgenommen werden.</w:t>
            </w:r>
          </w:p>
          <w:p w14:paraId="2F1FA5AB" w14:textId="77777777" w:rsidR="00E73873" w:rsidRPr="00511ED1" w:rsidRDefault="00E73873" w:rsidP="00F323B8">
            <w:pPr>
              <w:rPr>
                <w:rFonts w:eastAsia="Arial" w:cs="Arial"/>
                <w:sz w:val="20"/>
                <w:szCs w:val="20"/>
              </w:rPr>
            </w:pPr>
          </w:p>
          <w:p w14:paraId="6C23638A"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10 Ustd.</w:t>
            </w:r>
          </w:p>
        </w:tc>
      </w:tr>
    </w:tbl>
    <w:p w14:paraId="0C1F692B" w14:textId="77777777" w:rsidR="009428E9" w:rsidRDefault="009428E9">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644B24FB"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EA32EC" w14:textId="41AFB0D3" w:rsidR="00E73873" w:rsidRPr="00511ED1" w:rsidRDefault="00E73873" w:rsidP="00F323B8">
            <w:pPr>
              <w:rPr>
                <w:rFonts w:eastAsia="Arial" w:cs="Arial"/>
                <w:sz w:val="20"/>
                <w:szCs w:val="20"/>
              </w:rPr>
            </w:pPr>
            <w:r w:rsidRPr="00511ED1">
              <w:rPr>
                <w:rFonts w:eastAsia="Arial" w:cs="Arial"/>
                <w:b/>
                <w:bCs/>
                <w:i/>
                <w:iCs/>
                <w:sz w:val="20"/>
                <w:szCs w:val="20"/>
                <w:u w:val="single"/>
              </w:rPr>
              <w:lastRenderedPageBreak/>
              <w:t>Unterrichtsvorhaben IX:</w:t>
            </w:r>
            <w:r w:rsidRPr="00511ED1">
              <w:rPr>
                <w:rFonts w:eastAsia="Arial" w:cs="Arial"/>
                <w:i/>
                <w:iCs/>
                <w:sz w:val="20"/>
                <w:szCs w:val="20"/>
              </w:rPr>
              <w:t xml:space="preserve">  </w:t>
            </w:r>
            <w:r w:rsidRPr="00511ED1">
              <w:rPr>
                <w:rFonts w:eastAsia="Arial" w:cs="Arial"/>
                <w:sz w:val="20"/>
                <w:szCs w:val="20"/>
              </w:rPr>
              <w:t>Landwirtschaftliche Produktion im Überfluss?! - Leben und Wirtschaften in den gemäßigten Mittelbreiten</w:t>
            </w:r>
          </w:p>
          <w:p w14:paraId="08B05E35" w14:textId="77777777" w:rsidR="00E73873" w:rsidRPr="00511ED1" w:rsidRDefault="00E73873" w:rsidP="00F323B8">
            <w:pPr>
              <w:rPr>
                <w:rFonts w:eastAsia="Arial" w:cs="Arial"/>
                <w:sz w:val="20"/>
                <w:szCs w:val="20"/>
              </w:rPr>
            </w:pPr>
          </w:p>
          <w:p w14:paraId="711ABBE4"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29A71337" w14:textId="77777777" w:rsidR="00E73873" w:rsidRPr="00511ED1" w:rsidRDefault="00E73873" w:rsidP="00F323B8">
            <w:pPr>
              <w:rPr>
                <w:rFonts w:eastAsia="Arial" w:cs="Arial"/>
                <w:sz w:val="20"/>
                <w:szCs w:val="20"/>
              </w:rPr>
            </w:pPr>
          </w:p>
          <w:p w14:paraId="0998E25A"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4930411B"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erfassen analog und digital raumbezogene Daten und bereiten sie auf (MK2),</w:t>
            </w:r>
          </w:p>
          <w:p w14:paraId="5B3E7B4E" w14:textId="102223DC"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Texte </w:t>
            </w:r>
            <w:r w:rsidR="009428E9">
              <w:rPr>
                <w:rFonts w:eastAsia="Arial" w:cs="Arial"/>
                <w:sz w:val="20"/>
                <w:szCs w:val="20"/>
              </w:rPr>
              <w:t xml:space="preserve">analoger und digitaler Form </w:t>
            </w:r>
            <w:r w:rsidRPr="00511ED1">
              <w:rPr>
                <w:rFonts w:eastAsia="Arial" w:cs="Arial"/>
                <w:sz w:val="20"/>
                <w:szCs w:val="20"/>
              </w:rPr>
              <w:t>zur Beantwortung raumbezogener Fragestellungen aus (MK4),</w:t>
            </w:r>
          </w:p>
          <w:p w14:paraId="070D38A7" w14:textId="6A287B49"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einfache Analysen </w:t>
            </w:r>
            <w:r w:rsidR="005529E2">
              <w:rPr>
                <w:rFonts w:eastAsia="Arial" w:cs="Arial"/>
                <w:sz w:val="20"/>
                <w:szCs w:val="20"/>
              </w:rPr>
              <w:t>mithilfe</w:t>
            </w:r>
            <w:r w:rsidRPr="00511ED1">
              <w:rPr>
                <w:rFonts w:eastAsia="Arial" w:cs="Arial"/>
                <w:sz w:val="20"/>
                <w:szCs w:val="20"/>
              </w:rPr>
              <w:t xml:space="preserve"> interaktiver Kartendiensten und Geographischer Informationssystemen (GIS) durch (MK1</w:t>
            </w:r>
            <w:r w:rsidR="009428E9">
              <w:rPr>
                <w:rFonts w:eastAsia="Arial" w:cs="Arial"/>
                <w:sz w:val="20"/>
                <w:szCs w:val="20"/>
              </w:rPr>
              <w:t>2</w:t>
            </w:r>
            <w:r w:rsidRPr="00511ED1">
              <w:rPr>
                <w:rFonts w:eastAsia="Arial" w:cs="Arial"/>
                <w:sz w:val="20"/>
                <w:szCs w:val="20"/>
              </w:rPr>
              <w:t>),</w:t>
            </w:r>
          </w:p>
          <w:p w14:paraId="214325ED" w14:textId="76A9682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übernehmen Planungs- und Organisationsaufgaben im Rahmen von </w:t>
            </w:r>
            <w:r w:rsidR="009428E9">
              <w:rPr>
                <w:rFonts w:eastAsia="Arial" w:cs="Arial"/>
                <w:sz w:val="20"/>
                <w:szCs w:val="20"/>
              </w:rPr>
              <w:t>realen und virtuellen</w:t>
            </w:r>
            <w:r w:rsidRPr="00511ED1">
              <w:rPr>
                <w:rFonts w:eastAsia="Arial" w:cs="Arial"/>
                <w:sz w:val="20"/>
                <w:szCs w:val="20"/>
              </w:rPr>
              <w:t xml:space="preserve"> Exkursionen (HK2).</w:t>
            </w:r>
          </w:p>
          <w:p w14:paraId="2812C4F9" w14:textId="77777777" w:rsidR="00E73873" w:rsidRPr="00511ED1" w:rsidRDefault="00E73873" w:rsidP="00F323B8">
            <w:pPr>
              <w:rPr>
                <w:rFonts w:eastAsia="Arial" w:cs="Arial"/>
                <w:sz w:val="20"/>
                <w:szCs w:val="20"/>
              </w:rPr>
            </w:pPr>
          </w:p>
          <w:p w14:paraId="79DB33DA" w14:textId="66E6C393"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IF 6 (Landwirtschaftliche Produktion in unterschiedlichen</w:t>
            </w:r>
            <w:r w:rsidR="009428E9">
              <w:rPr>
                <w:rFonts w:eastAsia="Arial" w:cs="Arial"/>
                <w:sz w:val="20"/>
                <w:szCs w:val="20"/>
              </w:rPr>
              <w:t xml:space="preserve"> </w:t>
            </w:r>
            <w:r w:rsidR="008E5025">
              <w:rPr>
                <w:rFonts w:eastAsia="Arial" w:cs="Arial"/>
                <w:sz w:val="20"/>
                <w:szCs w:val="20"/>
              </w:rPr>
              <w:t>Landschaftszonen</w:t>
            </w:r>
            <w:r w:rsidRPr="00511ED1">
              <w:rPr>
                <w:rFonts w:eastAsia="Arial" w:cs="Arial"/>
                <w:sz w:val="20"/>
                <w:szCs w:val="20"/>
              </w:rPr>
              <w:t>), IF 5 (Wetter und Klima)</w:t>
            </w:r>
          </w:p>
          <w:p w14:paraId="69611B51" w14:textId="77777777" w:rsidR="00E73873" w:rsidRPr="00511ED1" w:rsidRDefault="00E73873" w:rsidP="00F323B8">
            <w:pPr>
              <w:rPr>
                <w:rFonts w:eastAsia="Arial" w:cs="Arial"/>
                <w:sz w:val="20"/>
                <w:szCs w:val="20"/>
              </w:rPr>
            </w:pPr>
          </w:p>
          <w:p w14:paraId="4D61ECA2"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40BFE68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Klima und Klimasystem: Klimaelemente, Wasserkreislauf, Luftbewegungen, planetarische Zirkulation</w:t>
            </w:r>
          </w:p>
          <w:p w14:paraId="1CFAD309"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naturräumliche Bedingungen in den gemäßigten Mittelbreiten</w:t>
            </w:r>
          </w:p>
          <w:p w14:paraId="5D7EB08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Wirtschaftsformen und ökonomische Rahmenbedingungen: Ackerbau, Viehwirtschaft, marktorientierte Produktion</w:t>
            </w:r>
          </w:p>
          <w:p w14:paraId="6046DD9E"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der Überwindung natürlicher Grenzen: Treibhauskulturen</w:t>
            </w:r>
          </w:p>
          <w:p w14:paraId="19B0E78B"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Folgen unangepasster Nutzung: Erosion</w:t>
            </w:r>
          </w:p>
          <w:p w14:paraId="32AF7D9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und Grenzen nachhaltigen Wirtschaftens</w:t>
            </w:r>
          </w:p>
          <w:p w14:paraId="1172B9C5"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Möglichkeiten zur Entwicklung strukturschwacher und wenig entwickelter Räume: Ausbau von Infrastruktur und Tourismus</w:t>
            </w:r>
          </w:p>
          <w:p w14:paraId="794D63D9" w14:textId="77777777" w:rsidR="00E73873" w:rsidRPr="00511ED1" w:rsidRDefault="00E73873" w:rsidP="00F323B8"/>
          <w:p w14:paraId="28FC7F42"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79AAD187"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in die Landschaftszonen der Erde vorgenommen werden.</w:t>
            </w:r>
          </w:p>
          <w:p w14:paraId="29351DFB" w14:textId="706AEF7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eine Exkursion zum Thema geplant und durchgeführt werden.</w:t>
            </w:r>
          </w:p>
          <w:p w14:paraId="75CBFC6C" w14:textId="77777777" w:rsidR="00E73873" w:rsidRPr="00511ED1" w:rsidRDefault="00E73873" w:rsidP="00F323B8">
            <w:pPr>
              <w:rPr>
                <w:rFonts w:eastAsia="Arial" w:cs="Arial"/>
                <w:b/>
                <w:bCs/>
                <w:sz w:val="20"/>
                <w:szCs w:val="20"/>
              </w:rPr>
            </w:pPr>
          </w:p>
          <w:p w14:paraId="2D9FBE10"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10 Ustd.</w:t>
            </w:r>
          </w:p>
        </w:tc>
      </w:tr>
    </w:tbl>
    <w:p w14:paraId="1FF8500A" w14:textId="77777777" w:rsidR="009428E9" w:rsidRDefault="009428E9">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052F9D23"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D6A1BA" w14:textId="2C8907AD"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w:t>
            </w:r>
            <w:r w:rsidRPr="00511ED1">
              <w:rPr>
                <w:rFonts w:eastAsia="Arial" w:cs="Arial"/>
                <w:i/>
                <w:iCs/>
                <w:sz w:val="20"/>
                <w:szCs w:val="20"/>
              </w:rPr>
              <w:t xml:space="preserve">  Wetter extrem! – Ursachen und Folgen des globalen Klimawandels</w:t>
            </w:r>
          </w:p>
          <w:p w14:paraId="12072FAB" w14:textId="77777777" w:rsidR="00E73873" w:rsidRPr="00511ED1" w:rsidRDefault="00E73873" w:rsidP="00F323B8">
            <w:pPr>
              <w:rPr>
                <w:rFonts w:eastAsia="Arial" w:cs="Arial"/>
                <w:i/>
                <w:iCs/>
                <w:sz w:val="20"/>
                <w:szCs w:val="20"/>
              </w:rPr>
            </w:pPr>
          </w:p>
          <w:p w14:paraId="38BC7775"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313F9028" w14:textId="77777777" w:rsidR="00E73873" w:rsidRPr="00511ED1" w:rsidRDefault="00E73873" w:rsidP="00F323B8"/>
          <w:p w14:paraId="6E8A2166"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44304236" w14:textId="5D9893F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9428E9">
              <w:rPr>
                <w:rFonts w:eastAsia="Arial" w:cs="Arial"/>
                <w:sz w:val="20"/>
                <w:szCs w:val="20"/>
              </w:rPr>
              <w:t>auch mittels komplexer Informationen un</w:t>
            </w:r>
            <w:r w:rsidR="00392EF1">
              <w:rPr>
                <w:rFonts w:eastAsia="Arial" w:cs="Arial"/>
                <w:sz w:val="20"/>
                <w:szCs w:val="20"/>
              </w:rPr>
              <w:t xml:space="preserve">d Daten aus Medienangeboten </w:t>
            </w:r>
            <w:r w:rsidRPr="00511ED1">
              <w:rPr>
                <w:rFonts w:eastAsia="Arial" w:cs="Arial"/>
                <w:sz w:val="20"/>
                <w:szCs w:val="20"/>
              </w:rPr>
              <w:t>und entwickeln entsprechende Fragestellungen (MK3),</w:t>
            </w:r>
          </w:p>
          <w:p w14:paraId="0A68EAB6" w14:textId="149202A2"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Texte </w:t>
            </w:r>
            <w:r w:rsidR="00392EF1">
              <w:rPr>
                <w:rFonts w:eastAsia="Arial" w:cs="Arial"/>
                <w:sz w:val="20"/>
                <w:szCs w:val="20"/>
              </w:rPr>
              <w:t xml:space="preserve">analoger und digitaler Form </w:t>
            </w:r>
            <w:r w:rsidRPr="00511ED1">
              <w:rPr>
                <w:rFonts w:eastAsia="Arial" w:cs="Arial"/>
                <w:sz w:val="20"/>
                <w:szCs w:val="20"/>
              </w:rPr>
              <w:t>zur Beantwortung raumbezogener Fragestellungen aus (MK4),</w:t>
            </w:r>
          </w:p>
          <w:p w14:paraId="7600FA77" w14:textId="1B65EC1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belegen schriftliche und mündliche Aussagen durch angemessene und korrekte Materialverweise </w:t>
            </w:r>
            <w:r w:rsidR="00392EF1">
              <w:rPr>
                <w:rFonts w:eastAsia="Arial" w:cs="Arial"/>
                <w:sz w:val="20"/>
                <w:szCs w:val="20"/>
              </w:rPr>
              <w:t xml:space="preserve">und Quellenangaben </w:t>
            </w:r>
            <w:r w:rsidRPr="00511ED1">
              <w:rPr>
                <w:rFonts w:eastAsia="Arial" w:cs="Arial"/>
                <w:sz w:val="20"/>
                <w:szCs w:val="20"/>
              </w:rPr>
              <w:t>(MK</w:t>
            </w:r>
            <w:r w:rsidR="00392EF1">
              <w:rPr>
                <w:rFonts w:eastAsia="Arial" w:cs="Arial"/>
                <w:sz w:val="20"/>
                <w:szCs w:val="20"/>
              </w:rPr>
              <w:t>10</w:t>
            </w:r>
            <w:r w:rsidRPr="00511ED1">
              <w:rPr>
                <w:rFonts w:eastAsia="Arial" w:cs="Arial"/>
                <w:sz w:val="20"/>
                <w:szCs w:val="20"/>
              </w:rPr>
              <w:t>),</w:t>
            </w:r>
          </w:p>
          <w:p w14:paraId="1E95A9D5" w14:textId="4A78F825"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einfache Analysen </w:t>
            </w:r>
            <w:r w:rsidR="005529E2">
              <w:rPr>
                <w:rFonts w:eastAsia="Arial" w:cs="Arial"/>
                <w:sz w:val="20"/>
                <w:szCs w:val="20"/>
              </w:rPr>
              <w:t>mithilfe</w:t>
            </w:r>
            <w:r w:rsidRPr="00511ED1">
              <w:rPr>
                <w:rFonts w:eastAsia="Arial" w:cs="Arial"/>
                <w:sz w:val="20"/>
                <w:szCs w:val="20"/>
              </w:rPr>
              <w:t xml:space="preserve"> interaktiver Kartendienste und Geographischer Informationssysteme (GIS) durch (MK1</w:t>
            </w:r>
            <w:r w:rsidR="00AE0169">
              <w:rPr>
                <w:rFonts w:eastAsia="Arial" w:cs="Arial"/>
                <w:sz w:val="20"/>
                <w:szCs w:val="20"/>
              </w:rPr>
              <w:t>2</w:t>
            </w:r>
            <w:r w:rsidRPr="00511ED1">
              <w:rPr>
                <w:rFonts w:eastAsia="Arial" w:cs="Arial"/>
                <w:sz w:val="20"/>
                <w:szCs w:val="20"/>
              </w:rPr>
              <w:t>),</w:t>
            </w:r>
          </w:p>
          <w:p w14:paraId="6EA11AEE" w14:textId="62B7B54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nehmen </w:t>
            </w:r>
            <w:r w:rsidR="00392EF1">
              <w:rPr>
                <w:rFonts w:eastAsia="Arial" w:cs="Arial"/>
                <w:sz w:val="20"/>
                <w:szCs w:val="20"/>
              </w:rPr>
              <w:t xml:space="preserve">auch unter Nutzung digitaler Medien </w:t>
            </w:r>
            <w:r w:rsidRPr="00511ED1">
              <w:rPr>
                <w:rFonts w:eastAsia="Arial" w:cs="Arial"/>
                <w:sz w:val="20"/>
                <w:szCs w:val="20"/>
              </w:rPr>
              <w:t>Möglichkeiten der Einflussnahme auf raumbezogene Prozesse wahr (HK4).</w:t>
            </w:r>
          </w:p>
          <w:p w14:paraId="35931266" w14:textId="77777777" w:rsidR="00E73873" w:rsidRPr="00511ED1" w:rsidRDefault="00E73873" w:rsidP="00F323B8">
            <w:pPr>
              <w:rPr>
                <w:rFonts w:eastAsia="Arial" w:cs="Arial"/>
                <w:sz w:val="20"/>
                <w:szCs w:val="20"/>
              </w:rPr>
            </w:pPr>
          </w:p>
          <w:p w14:paraId="6635A94C" w14:textId="4A9C4690"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xml:space="preserve">: IF 5 (Wetter und Klima), IF 6 (Landwirtschaftliche Produktion in unterschiedlichen </w:t>
            </w:r>
            <w:r w:rsidR="008E5025">
              <w:rPr>
                <w:rFonts w:eastAsia="Arial" w:cs="Arial"/>
                <w:sz w:val="20"/>
                <w:szCs w:val="20"/>
              </w:rPr>
              <w:t>Landschaftszonen</w:t>
            </w:r>
            <w:r w:rsidRPr="00511ED1">
              <w:rPr>
                <w:rFonts w:eastAsia="Arial" w:cs="Arial"/>
                <w:sz w:val="20"/>
                <w:szCs w:val="20"/>
              </w:rPr>
              <w:t>)</w:t>
            </w:r>
          </w:p>
          <w:p w14:paraId="33ACA512" w14:textId="77777777" w:rsidR="00E73873" w:rsidRPr="00511ED1" w:rsidRDefault="00E73873" w:rsidP="00F323B8">
            <w:pPr>
              <w:rPr>
                <w:rFonts w:eastAsia="Arial" w:cs="Arial"/>
                <w:sz w:val="20"/>
                <w:szCs w:val="20"/>
              </w:rPr>
            </w:pPr>
          </w:p>
          <w:p w14:paraId="014582ED" w14:textId="77777777" w:rsidR="00E73873" w:rsidRPr="00511ED1" w:rsidRDefault="00E73873" w:rsidP="00F323B8">
            <w:pPr>
              <w:rPr>
                <w:rFonts w:eastAsia="Arial" w:cs="Arial"/>
                <w:sz w:val="20"/>
                <w:szCs w:val="20"/>
              </w:rPr>
            </w:pPr>
            <w:r w:rsidRPr="00511ED1">
              <w:rPr>
                <w:rFonts w:eastAsia="Arial" w:cs="Arial"/>
                <w:b/>
                <w:bCs/>
                <w:sz w:val="20"/>
                <w:szCs w:val="20"/>
              </w:rPr>
              <w:t>Inhaltliche Schwerpunkte</w:t>
            </w:r>
            <w:r w:rsidRPr="00511ED1">
              <w:rPr>
                <w:rFonts w:eastAsia="Arial" w:cs="Arial"/>
                <w:sz w:val="20"/>
                <w:szCs w:val="20"/>
              </w:rPr>
              <w:t>:</w:t>
            </w:r>
          </w:p>
          <w:p w14:paraId="62BC7A57"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Ursachen und Auswirkungen globaler Klimaschwankungen: Treibhauseffekt, Meeresspiegelanstieg, Wetterextreme</w:t>
            </w:r>
          </w:p>
          <w:p w14:paraId="73AE36F1"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Klima und Klimasystem: Aufbau der Atmosphäre, Klimaelemente, Luftbewegungen, planetarische Zirkulation</w:t>
            </w:r>
          </w:p>
          <w:p w14:paraId="7D7EB0F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Folgen unangepasster Nutzung: Regenwaldzerstörung, Desertifikation, Bodenversalzung, Erosion</w:t>
            </w:r>
          </w:p>
          <w:p w14:paraId="0057BF7D" w14:textId="77777777" w:rsidR="00E73873" w:rsidRPr="00511ED1" w:rsidRDefault="00E73873" w:rsidP="00F323B8">
            <w:pPr>
              <w:rPr>
                <w:rFonts w:eastAsia="Arial" w:cs="Arial"/>
                <w:sz w:val="20"/>
                <w:szCs w:val="20"/>
              </w:rPr>
            </w:pPr>
          </w:p>
          <w:p w14:paraId="4159C419"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2BC4DAF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der vom Klimawandel besonders betroffenen Regionen und Zonen der Erde vorgenommen werden.</w:t>
            </w:r>
          </w:p>
          <w:p w14:paraId="3A0FE19C" w14:textId="77777777" w:rsidR="00E73873" w:rsidRPr="00511ED1" w:rsidRDefault="00E73873" w:rsidP="00F323B8"/>
          <w:p w14:paraId="0E4EEEE6"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10 Ustd.</w:t>
            </w:r>
          </w:p>
        </w:tc>
      </w:tr>
    </w:tbl>
    <w:p w14:paraId="7503AC37" w14:textId="77777777" w:rsidR="00392EF1" w:rsidRDefault="00392EF1">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2841179B"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AC084E" w14:textId="28F2A667" w:rsidR="00E73873" w:rsidRPr="00511ED1" w:rsidRDefault="00E73873" w:rsidP="00F323B8">
            <w:pPr>
              <w:rPr>
                <w:rFonts w:eastAsia="Arial" w:cs="Arial"/>
                <w:i/>
                <w:iCs/>
                <w:sz w:val="20"/>
                <w:szCs w:val="20"/>
              </w:rPr>
            </w:pPr>
            <w:r w:rsidRPr="00511ED1">
              <w:rPr>
                <w:rFonts w:cs="Arial"/>
                <w:b/>
                <w:bCs/>
                <w:i/>
                <w:iCs/>
                <w:sz w:val="20"/>
                <w:szCs w:val="20"/>
                <w:u w:val="single"/>
              </w:rPr>
              <w:lastRenderedPageBreak/>
              <w:t>Unterrichtsvorhaben XI:</w:t>
            </w:r>
            <w:r w:rsidRPr="00511ED1">
              <w:rPr>
                <w:rFonts w:eastAsia="Arial" w:cs="Arial"/>
                <w:i/>
                <w:iCs/>
                <w:sz w:val="20"/>
                <w:szCs w:val="20"/>
              </w:rPr>
              <w:t xml:space="preserve">  Unruhige Erde! - Leben und Wirtschaften in Räumen mit endogener </w:t>
            </w:r>
            <w:r w:rsidR="00392EF1">
              <w:rPr>
                <w:rFonts w:eastAsia="Arial" w:cs="Arial"/>
                <w:i/>
                <w:iCs/>
                <w:sz w:val="20"/>
                <w:szCs w:val="20"/>
              </w:rPr>
              <w:br/>
            </w:r>
            <w:r w:rsidRPr="00511ED1">
              <w:rPr>
                <w:rFonts w:eastAsia="Arial" w:cs="Arial"/>
                <w:i/>
                <w:iCs/>
                <w:sz w:val="20"/>
                <w:szCs w:val="20"/>
              </w:rPr>
              <w:t>Gefährdung</w:t>
            </w:r>
          </w:p>
          <w:p w14:paraId="78C761D6" w14:textId="77777777" w:rsidR="00E73873" w:rsidRPr="00511ED1" w:rsidRDefault="00E73873" w:rsidP="00F323B8">
            <w:pPr>
              <w:rPr>
                <w:rFonts w:eastAsia="Arial" w:cs="Arial"/>
                <w:b/>
                <w:bCs/>
                <w:i/>
                <w:iCs/>
                <w:sz w:val="20"/>
                <w:szCs w:val="20"/>
                <w:u w:val="single"/>
              </w:rPr>
            </w:pPr>
          </w:p>
          <w:p w14:paraId="14015637"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12553F0B" w14:textId="77777777" w:rsidR="00E73873" w:rsidRPr="00511ED1" w:rsidRDefault="00E73873" w:rsidP="00F323B8"/>
          <w:p w14:paraId="6B605246"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694139FE" w14:textId="1DD489DF"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w:t>
            </w:r>
            <w:r w:rsidR="00392EF1">
              <w:rPr>
                <w:rFonts w:eastAsia="Arial" w:cs="Arial"/>
                <w:sz w:val="20"/>
                <w:szCs w:val="20"/>
              </w:rPr>
              <w:t xml:space="preserve">, Gradnetzangaben </w:t>
            </w:r>
            <w:r w:rsidRPr="00511ED1">
              <w:rPr>
                <w:rFonts w:eastAsia="Arial" w:cs="Arial"/>
                <w:sz w:val="20"/>
                <w:szCs w:val="20"/>
              </w:rPr>
              <w:t>und mit web- bzw. GPS-basierten Anwendungen (MK1),</w:t>
            </w:r>
          </w:p>
          <w:p w14:paraId="065ABB24" w14:textId="39A09026"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präsentieren geographische Sachverhalte </w:t>
            </w:r>
            <w:r w:rsidR="005529E2">
              <w:rPr>
                <w:rFonts w:eastAsia="Arial" w:cs="Arial"/>
                <w:sz w:val="20"/>
                <w:szCs w:val="20"/>
              </w:rPr>
              <w:t>mithilfe</w:t>
            </w:r>
            <w:r w:rsidRPr="00511ED1">
              <w:rPr>
                <w:rFonts w:eastAsia="Arial" w:cs="Arial"/>
                <w:sz w:val="20"/>
                <w:szCs w:val="20"/>
              </w:rPr>
              <w:t xml:space="preserve"> analoger und digitaler Medien (MK</w:t>
            </w:r>
            <w:r w:rsidR="00AE0169">
              <w:rPr>
                <w:rFonts w:eastAsia="Arial" w:cs="Arial"/>
                <w:sz w:val="20"/>
                <w:szCs w:val="20"/>
              </w:rPr>
              <w:t>9</w:t>
            </w:r>
            <w:r w:rsidRPr="00511ED1">
              <w:rPr>
                <w:rFonts w:eastAsia="Arial" w:cs="Arial"/>
                <w:sz w:val="20"/>
                <w:szCs w:val="20"/>
              </w:rPr>
              <w:t>),</w:t>
            </w:r>
          </w:p>
          <w:p w14:paraId="61C9FCD6" w14:textId="2E5C6653" w:rsidR="00E73873" w:rsidRPr="000E63A7"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Informationen </w:t>
            </w:r>
            <w:r w:rsidR="00392EF1">
              <w:rPr>
                <w:rFonts w:eastAsia="Arial" w:cs="Arial"/>
                <w:sz w:val="20"/>
                <w:szCs w:val="20"/>
              </w:rPr>
              <w:t xml:space="preserve">und Daten </w:t>
            </w:r>
            <w:r w:rsidRPr="00511ED1">
              <w:rPr>
                <w:rFonts w:eastAsia="Arial" w:cs="Arial"/>
                <w:sz w:val="20"/>
                <w:szCs w:val="20"/>
              </w:rPr>
              <w:t xml:space="preserve">mittels </w:t>
            </w:r>
            <w:r w:rsidR="00392EF1">
              <w:rPr>
                <w:rFonts w:eastAsia="Arial" w:cs="Arial"/>
                <w:sz w:val="20"/>
                <w:szCs w:val="20"/>
              </w:rPr>
              <w:t xml:space="preserve">digitaler </w:t>
            </w:r>
            <w:r w:rsidRPr="00511ED1">
              <w:rPr>
                <w:rFonts w:eastAsia="Arial" w:cs="Arial"/>
                <w:sz w:val="20"/>
                <w:szCs w:val="20"/>
              </w:rPr>
              <w:t>Kartenskizzen, Diagrammen und Schemata graphisch dar (MK1</w:t>
            </w:r>
            <w:r w:rsidR="00392EF1">
              <w:rPr>
                <w:rFonts w:eastAsia="Arial" w:cs="Arial"/>
                <w:sz w:val="20"/>
                <w:szCs w:val="20"/>
              </w:rPr>
              <w:t>1</w:t>
            </w:r>
            <w:r w:rsidRPr="00511ED1">
              <w:rPr>
                <w:rFonts w:eastAsia="Arial" w:cs="Arial"/>
                <w:sz w:val="20"/>
                <w:szCs w:val="20"/>
              </w:rPr>
              <w:t>),</w:t>
            </w:r>
          </w:p>
          <w:p w14:paraId="29CE5020" w14:textId="76AA6661" w:rsidR="000E63A7" w:rsidRPr="00511ED1" w:rsidRDefault="000E63A7" w:rsidP="00CC28CB">
            <w:pPr>
              <w:pStyle w:val="Listenabsatz"/>
              <w:numPr>
                <w:ilvl w:val="0"/>
                <w:numId w:val="18"/>
              </w:numPr>
              <w:spacing w:after="0" w:line="240" w:lineRule="auto"/>
              <w:jc w:val="left"/>
              <w:rPr>
                <w:sz w:val="20"/>
                <w:szCs w:val="20"/>
              </w:rPr>
            </w:pPr>
            <w:r>
              <w:rPr>
                <w:sz w:val="20"/>
                <w:szCs w:val="20"/>
              </w:rPr>
              <w:t>setzten digitale und nicht-digitale Medien zur Dokumentation von Lernprozessen und zum Teilen der Arbeitsprodukte ein (MK7),</w:t>
            </w:r>
          </w:p>
          <w:p w14:paraId="1CF596C1" w14:textId="50A3C6AD"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w:t>
            </w:r>
            <w:r w:rsidR="00392EF1">
              <w:rPr>
                <w:rFonts w:eastAsia="Arial" w:cs="Arial"/>
                <w:sz w:val="20"/>
                <w:szCs w:val="20"/>
              </w:rPr>
              <w:t xml:space="preserve">auch mittels themenrelevanter Informationen und Daten aus Medienangeboten </w:t>
            </w:r>
            <w:r w:rsidRPr="00511ED1">
              <w:rPr>
                <w:rFonts w:eastAsia="Arial" w:cs="Arial"/>
                <w:sz w:val="20"/>
                <w:szCs w:val="20"/>
              </w:rPr>
              <w:t>eine fragengeleitete Raumanalyse durch (MK1</w:t>
            </w:r>
            <w:r w:rsidR="00392EF1">
              <w:rPr>
                <w:rFonts w:eastAsia="Arial" w:cs="Arial"/>
                <w:sz w:val="20"/>
                <w:szCs w:val="20"/>
              </w:rPr>
              <w:t>3</w:t>
            </w:r>
            <w:r w:rsidRPr="00511ED1">
              <w:rPr>
                <w:rFonts w:eastAsia="Arial" w:cs="Arial"/>
                <w:sz w:val="20"/>
                <w:szCs w:val="20"/>
              </w:rPr>
              <w:t>),</w:t>
            </w:r>
          </w:p>
          <w:p w14:paraId="14A52B01"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nehmen in Raumnutzungskonflikten unterschiedliche Positionen ein und vertreten diese (HK1).</w:t>
            </w:r>
          </w:p>
          <w:p w14:paraId="1F6F8461" w14:textId="77777777" w:rsidR="00E73873" w:rsidRPr="00511ED1" w:rsidRDefault="00E73873" w:rsidP="00F323B8">
            <w:pPr>
              <w:rPr>
                <w:rFonts w:eastAsia="Arial" w:cs="Arial"/>
                <w:sz w:val="20"/>
                <w:szCs w:val="20"/>
              </w:rPr>
            </w:pPr>
          </w:p>
          <w:p w14:paraId="14364DDD" w14:textId="629FF708" w:rsidR="00E73873" w:rsidRPr="00511ED1" w:rsidRDefault="00E73873" w:rsidP="00F323B8">
            <w:pPr>
              <w:rPr>
                <w:rFonts w:eastAsia="Arial" w:cs="Arial"/>
                <w:sz w:val="20"/>
                <w:szCs w:val="20"/>
              </w:rPr>
            </w:pPr>
            <w:r w:rsidRPr="00511ED1">
              <w:rPr>
                <w:rFonts w:eastAsia="Arial" w:cs="Arial"/>
                <w:b/>
                <w:bCs/>
                <w:sz w:val="20"/>
                <w:szCs w:val="20"/>
              </w:rPr>
              <w:t>Inhaltsfelder</w:t>
            </w:r>
            <w:r w:rsidRPr="00511ED1">
              <w:rPr>
                <w:rFonts w:eastAsia="Arial" w:cs="Arial"/>
                <w:sz w:val="20"/>
                <w:szCs w:val="20"/>
              </w:rPr>
              <w:t xml:space="preserve">: IF 4 (Aufbau und Dynamik der Erde), IF 6 (Landwirtschaftliche Produktion in unterschiedlichen </w:t>
            </w:r>
            <w:r w:rsidR="008E5025">
              <w:rPr>
                <w:rFonts w:eastAsia="Arial" w:cs="Arial"/>
                <w:sz w:val="20"/>
                <w:szCs w:val="20"/>
              </w:rPr>
              <w:t>Landschaftszonen</w:t>
            </w:r>
            <w:r w:rsidRPr="00511ED1">
              <w:rPr>
                <w:rFonts w:eastAsia="Arial" w:cs="Arial"/>
                <w:sz w:val="20"/>
                <w:szCs w:val="20"/>
              </w:rPr>
              <w:t>), IF 2 (Tourismus)</w:t>
            </w:r>
          </w:p>
          <w:p w14:paraId="0255DBD9" w14:textId="77777777" w:rsidR="00E73873" w:rsidRPr="00511ED1" w:rsidRDefault="00E73873" w:rsidP="00F323B8">
            <w:pPr>
              <w:rPr>
                <w:rFonts w:eastAsia="Arial" w:cs="Arial"/>
                <w:sz w:val="20"/>
                <w:szCs w:val="20"/>
              </w:rPr>
            </w:pPr>
          </w:p>
          <w:p w14:paraId="32DFCF07" w14:textId="77777777" w:rsidR="00E73873" w:rsidRPr="00511ED1" w:rsidRDefault="00E73873" w:rsidP="00F323B8">
            <w:r w:rsidRPr="00511ED1">
              <w:rPr>
                <w:rFonts w:eastAsia="Arial" w:cs="Arial"/>
                <w:b/>
                <w:bCs/>
                <w:sz w:val="20"/>
                <w:szCs w:val="20"/>
              </w:rPr>
              <w:t>Inhaltliche Schwerpunkte</w:t>
            </w:r>
            <w:r w:rsidRPr="00511ED1">
              <w:rPr>
                <w:rFonts w:eastAsia="Arial" w:cs="Arial"/>
                <w:sz w:val="20"/>
                <w:szCs w:val="20"/>
              </w:rPr>
              <w:t>:</w:t>
            </w:r>
          </w:p>
          <w:p w14:paraId="4F16060D"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Schalenbau, der Erde: Erdkern, Erdmantel, Erdkruste</w:t>
            </w:r>
          </w:p>
          <w:p w14:paraId="1AF30EA5"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Plattentektonik: Konvergenz, Divergenz, Subduktion</w:t>
            </w:r>
          </w:p>
          <w:p w14:paraId="7985955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Naturereignisse, Erd- und Seebeben, Vulkanismus</w:t>
            </w:r>
          </w:p>
          <w:p w14:paraId="14BE72A3"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Leben und Wirtschaften in Risikoräumen: Landwirtschaft, Rohstoffe, Tourismus, Energie</w:t>
            </w:r>
          </w:p>
          <w:p w14:paraId="694096D4" w14:textId="77777777" w:rsidR="00E73873" w:rsidRPr="00511ED1" w:rsidRDefault="00E73873" w:rsidP="00F323B8">
            <w:pPr>
              <w:rPr>
                <w:rFonts w:eastAsia="Arial" w:cs="Arial"/>
                <w:b/>
                <w:bCs/>
                <w:sz w:val="20"/>
                <w:szCs w:val="20"/>
              </w:rPr>
            </w:pPr>
          </w:p>
          <w:p w14:paraId="6DE72505"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7842122"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 im Zuge dieses Unterrichtsvorhabens eine Einordnung der Plattengrenzen als Schwächezonen der Erde vorgenommen werden.</w:t>
            </w:r>
          </w:p>
          <w:p w14:paraId="02F7F9FC" w14:textId="77777777" w:rsidR="00E73873" w:rsidRPr="00511ED1" w:rsidRDefault="00E73873" w:rsidP="00F323B8">
            <w:pPr>
              <w:rPr>
                <w:rFonts w:eastAsia="Arial" w:cs="Arial"/>
                <w:b/>
                <w:bCs/>
                <w:sz w:val="20"/>
                <w:szCs w:val="20"/>
              </w:rPr>
            </w:pPr>
          </w:p>
          <w:p w14:paraId="7E3DE9D9"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12 Ustd.</w:t>
            </w:r>
          </w:p>
        </w:tc>
      </w:tr>
      <w:tr w:rsidR="00E73873" w:rsidRPr="00511ED1" w14:paraId="2286EA23" w14:textId="77777777" w:rsidTr="00AC2EDB">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643363C2" w14:textId="77777777" w:rsidR="00E73873" w:rsidRPr="00511ED1" w:rsidRDefault="00E73873" w:rsidP="00F323B8">
            <w:pPr>
              <w:jc w:val="center"/>
              <w:rPr>
                <w:b/>
                <w:bCs/>
                <w:u w:val="single"/>
              </w:rPr>
            </w:pPr>
            <w:r w:rsidRPr="00511ED1">
              <w:rPr>
                <w:b/>
                <w:bCs/>
                <w:u w:val="single"/>
              </w:rPr>
              <w:t>Summe Jahrgangsstufe 7/8: 60 Stunden</w:t>
            </w:r>
          </w:p>
        </w:tc>
      </w:tr>
    </w:tbl>
    <w:p w14:paraId="2CD10055" w14:textId="2AA6E577" w:rsidR="00392EF1" w:rsidRDefault="00392EF1" w:rsidP="00E73873"/>
    <w:p w14:paraId="5FBDCDA3" w14:textId="77777777" w:rsidR="00392EF1" w:rsidRDefault="00392EF1">
      <w:pPr>
        <w:jc w:val="left"/>
      </w:pPr>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384A76A2"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69067885" w14:textId="77777777" w:rsidR="00E73873" w:rsidRPr="00511ED1" w:rsidRDefault="00E73873" w:rsidP="00F323B8">
            <w:pPr>
              <w:jc w:val="center"/>
              <w:rPr>
                <w:b/>
                <w:bCs/>
              </w:rPr>
            </w:pPr>
            <w:r w:rsidRPr="00511ED1">
              <w:rPr>
                <w:b/>
                <w:bCs/>
              </w:rPr>
              <w:lastRenderedPageBreak/>
              <w:t>Jahrgangsstufen 9 – 10</w:t>
            </w:r>
          </w:p>
        </w:tc>
      </w:tr>
      <w:tr w:rsidR="00E73873" w:rsidRPr="00511ED1" w14:paraId="14037AFA"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60968" w14:textId="401B03E7" w:rsidR="00E73873" w:rsidRPr="00511ED1" w:rsidRDefault="00E73873" w:rsidP="00F323B8">
            <w:pPr>
              <w:rPr>
                <w:rFonts w:eastAsia="Arial" w:cs="Arial"/>
                <w:i/>
                <w:iCs/>
                <w:sz w:val="20"/>
                <w:szCs w:val="20"/>
              </w:rPr>
            </w:pPr>
            <w:r w:rsidRPr="00511ED1">
              <w:rPr>
                <w:rFonts w:eastAsia="Arial" w:cs="Arial"/>
                <w:b/>
                <w:bCs/>
                <w:i/>
                <w:iCs/>
                <w:sz w:val="20"/>
                <w:szCs w:val="20"/>
                <w:u w:val="single"/>
              </w:rPr>
              <w:t>Unterrichtsvorhaben XII:</w:t>
            </w:r>
            <w:r w:rsidRPr="00511ED1">
              <w:rPr>
                <w:rFonts w:eastAsia="Arial" w:cs="Arial"/>
                <w:i/>
                <w:iCs/>
                <w:sz w:val="20"/>
                <w:szCs w:val="20"/>
              </w:rPr>
              <w:t xml:space="preserve"> Eine Welt – viele Welten?! - Räume unterschiedlichen Entwicklungs</w:t>
            </w:r>
            <w:r w:rsidR="00392EF1">
              <w:rPr>
                <w:rFonts w:eastAsia="Arial" w:cs="Arial"/>
                <w:i/>
                <w:iCs/>
                <w:sz w:val="20"/>
                <w:szCs w:val="20"/>
              </w:rPr>
              <w:t>-</w:t>
            </w:r>
            <w:r w:rsidR="00392EF1">
              <w:rPr>
                <w:rFonts w:eastAsia="Arial" w:cs="Arial"/>
                <w:i/>
                <w:iCs/>
                <w:sz w:val="20"/>
                <w:szCs w:val="20"/>
              </w:rPr>
              <w:br/>
            </w:r>
            <w:r w:rsidRPr="00511ED1">
              <w:rPr>
                <w:rFonts w:eastAsia="Arial" w:cs="Arial"/>
                <w:i/>
                <w:iCs/>
                <w:sz w:val="20"/>
                <w:szCs w:val="20"/>
              </w:rPr>
              <w:t>standes</w:t>
            </w:r>
          </w:p>
          <w:p w14:paraId="3193AB7B" w14:textId="77777777" w:rsidR="00E73873" w:rsidRPr="00511ED1" w:rsidRDefault="00E73873" w:rsidP="00F323B8">
            <w:pPr>
              <w:rPr>
                <w:rFonts w:eastAsia="Arial" w:cs="Arial"/>
                <w:sz w:val="20"/>
                <w:szCs w:val="20"/>
              </w:rPr>
            </w:pPr>
          </w:p>
          <w:p w14:paraId="09265937"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1F394A0E" w14:textId="77777777" w:rsidR="00E73873" w:rsidRPr="00511ED1" w:rsidRDefault="00E73873" w:rsidP="00F323B8">
            <w:pPr>
              <w:rPr>
                <w:rFonts w:eastAsia="Arial" w:cs="Arial"/>
                <w:sz w:val="20"/>
                <w:szCs w:val="20"/>
              </w:rPr>
            </w:pPr>
          </w:p>
          <w:p w14:paraId="73DAC1F7"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2A501A7E"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erfassen analog und digital raumbezogene Daten und bereiten sie auf (MK2),</w:t>
            </w:r>
          </w:p>
          <w:p w14:paraId="5E150DB1" w14:textId="01DE99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w:t>
            </w:r>
            <w:r w:rsidR="00392EF1">
              <w:rPr>
                <w:rFonts w:eastAsia="Arial" w:cs="Arial"/>
                <w:sz w:val="20"/>
                <w:szCs w:val="20"/>
              </w:rPr>
              <w:t xml:space="preserve">Texte analoger und digitaler Form </w:t>
            </w:r>
            <w:r w:rsidRPr="00511ED1">
              <w:rPr>
                <w:rFonts w:eastAsia="Arial" w:cs="Arial"/>
                <w:sz w:val="20"/>
                <w:szCs w:val="20"/>
              </w:rPr>
              <w:t>zur Beantwortung raumbezogener Fragestellungen aus (MK4),</w:t>
            </w:r>
          </w:p>
          <w:p w14:paraId="68BB28CC" w14:textId="2600FD12"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recherchieren mittels vorgegebener Suchstrategien in Bibliotheken und im Internet fachlich relevante Informationen </w:t>
            </w:r>
            <w:r w:rsidR="00392EF1">
              <w:rPr>
                <w:rFonts w:eastAsia="Arial" w:cs="Arial"/>
                <w:sz w:val="20"/>
                <w:szCs w:val="20"/>
              </w:rPr>
              <w:t xml:space="preserve">und Daten </w:t>
            </w:r>
            <w:r w:rsidRPr="00511ED1">
              <w:rPr>
                <w:rFonts w:eastAsia="Arial" w:cs="Arial"/>
                <w:sz w:val="20"/>
                <w:szCs w:val="20"/>
              </w:rPr>
              <w:t>und werten diese fragebezogen aus (MK6),</w:t>
            </w:r>
          </w:p>
          <w:p w14:paraId="6F1910B8" w14:textId="1E1E28F9"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belegen schriftliche und mündliche Aussagen durch angemessene und korrekte Materialverweise </w:t>
            </w:r>
            <w:r w:rsidR="00392EF1">
              <w:rPr>
                <w:rFonts w:eastAsia="Arial" w:cs="Arial"/>
                <w:sz w:val="20"/>
                <w:szCs w:val="20"/>
              </w:rPr>
              <w:t xml:space="preserve">und Quellenangaben </w:t>
            </w:r>
            <w:r w:rsidRPr="00511ED1">
              <w:rPr>
                <w:rFonts w:eastAsia="Arial" w:cs="Arial"/>
                <w:sz w:val="20"/>
                <w:szCs w:val="20"/>
              </w:rPr>
              <w:t>(MK</w:t>
            </w:r>
            <w:r w:rsidR="00392EF1">
              <w:rPr>
                <w:rFonts w:eastAsia="Arial" w:cs="Arial"/>
                <w:sz w:val="20"/>
                <w:szCs w:val="20"/>
              </w:rPr>
              <w:t>10</w:t>
            </w:r>
            <w:r w:rsidRPr="00511ED1">
              <w:rPr>
                <w:rFonts w:eastAsia="Arial" w:cs="Arial"/>
                <w:sz w:val="20"/>
                <w:szCs w:val="20"/>
              </w:rPr>
              <w:t>),</w:t>
            </w:r>
          </w:p>
          <w:p w14:paraId="2FA3514A"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nehmen in Raumnutzungskonflikten unterschiedliche Positionen ein und vertreten diese (HK1).</w:t>
            </w:r>
          </w:p>
          <w:p w14:paraId="277253D5" w14:textId="77777777" w:rsidR="00E73873" w:rsidRPr="00511ED1" w:rsidRDefault="00E73873" w:rsidP="00F323B8">
            <w:pPr>
              <w:pStyle w:val="berschrift5"/>
              <w:rPr>
                <w:rFonts w:eastAsia="Arial" w:cs="Arial"/>
                <w:b/>
                <w:bCs/>
                <w:sz w:val="20"/>
                <w:szCs w:val="20"/>
              </w:rPr>
            </w:pPr>
          </w:p>
          <w:p w14:paraId="6806E4F3"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7 (Innerstaatliche und globale Disparitäten), IF 8 (Wachstum und Verteilung der Weltbevölkerung)</w:t>
            </w:r>
          </w:p>
          <w:p w14:paraId="6B8A1E8F" w14:textId="77777777" w:rsidR="00E73873" w:rsidRPr="00511ED1" w:rsidRDefault="00E73873" w:rsidP="00F323B8">
            <w:pPr>
              <w:rPr>
                <w:rFonts w:eastAsia="Arial" w:cs="Arial"/>
                <w:sz w:val="20"/>
                <w:szCs w:val="20"/>
              </w:rPr>
            </w:pPr>
          </w:p>
          <w:p w14:paraId="2CC33D73"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59193506" w14:textId="07E0BB1C" w:rsidR="00E73873" w:rsidRPr="00511ED1" w:rsidRDefault="00E73873" w:rsidP="00CC28CB">
            <w:pPr>
              <w:pStyle w:val="Listenabsatz"/>
              <w:numPr>
                <w:ilvl w:val="0"/>
                <w:numId w:val="17"/>
              </w:numPr>
              <w:spacing w:after="0" w:line="259" w:lineRule="auto"/>
              <w:jc w:val="left"/>
              <w:rPr>
                <w:b/>
                <w:bCs/>
                <w:sz w:val="20"/>
                <w:szCs w:val="20"/>
              </w:rPr>
            </w:pPr>
            <w:r w:rsidRPr="00511ED1">
              <w:rPr>
                <w:rFonts w:eastAsia="Arial" w:cs="Arial"/>
                <w:sz w:val="20"/>
                <w:szCs w:val="20"/>
              </w:rPr>
              <w:t>Entwicklungsindikatoren in den Bereichen Bildung, Demographie, Ernährung, Gesundheit, Infrastruktur, Wirtschaft; Human Development Index (HDI)</w:t>
            </w:r>
            <w:r w:rsidR="00392EF1">
              <w:rPr>
                <w:rFonts w:eastAsia="Arial" w:cs="Arial"/>
                <w:sz w:val="20"/>
                <w:szCs w:val="20"/>
              </w:rPr>
              <w:t>, Gender Development Index (GDI)</w:t>
            </w:r>
          </w:p>
          <w:p w14:paraId="12D75D34" w14:textId="77777777" w:rsidR="00E9659D" w:rsidRPr="00E9659D" w:rsidRDefault="00E73873" w:rsidP="00CC28CB">
            <w:pPr>
              <w:pStyle w:val="Listenabsatz"/>
              <w:numPr>
                <w:ilvl w:val="0"/>
                <w:numId w:val="17"/>
              </w:numPr>
              <w:spacing w:after="0" w:line="259" w:lineRule="auto"/>
              <w:jc w:val="left"/>
              <w:rPr>
                <w:sz w:val="20"/>
                <w:szCs w:val="20"/>
              </w:rPr>
            </w:pPr>
            <w:r w:rsidRPr="00511ED1">
              <w:rPr>
                <w:rFonts w:eastAsia="Arial" w:cs="Arial"/>
                <w:sz w:val="20"/>
                <w:szCs w:val="20"/>
              </w:rPr>
              <w:t>Länder und Regionen unterschiedlichen Entwicklungsstandes: Entwicklungs-, Schwellen- und Industrieländer,</w:t>
            </w:r>
            <w:r w:rsidR="00E9659D">
              <w:rPr>
                <w:rFonts w:eastAsia="Arial" w:cs="Arial"/>
                <w:sz w:val="20"/>
                <w:szCs w:val="20"/>
              </w:rPr>
              <w:t xml:space="preserve"> Problematisierung gängiger Begriffe und Einteilungen</w:t>
            </w:r>
          </w:p>
          <w:p w14:paraId="188E6AED" w14:textId="2EE8691D" w:rsidR="00E73873" w:rsidRPr="00511ED1" w:rsidRDefault="00E73873" w:rsidP="00CC28CB">
            <w:pPr>
              <w:pStyle w:val="Listenabsatz"/>
              <w:numPr>
                <w:ilvl w:val="0"/>
                <w:numId w:val="17"/>
              </w:numPr>
              <w:spacing w:after="0" w:line="259" w:lineRule="auto"/>
              <w:jc w:val="left"/>
              <w:rPr>
                <w:sz w:val="20"/>
                <w:szCs w:val="20"/>
              </w:rPr>
            </w:pPr>
            <w:r w:rsidRPr="00511ED1">
              <w:rPr>
                <w:rFonts w:eastAsia="Arial" w:cs="Arial"/>
                <w:sz w:val="20"/>
                <w:szCs w:val="20"/>
              </w:rPr>
              <w:t>Belastungsgrenzen: Tragfähigkeit, Ernährungssicherung</w:t>
            </w:r>
          </w:p>
          <w:p w14:paraId="2AA8CABC" w14:textId="77777777" w:rsidR="00E73873" w:rsidRPr="00511ED1" w:rsidRDefault="00E73873" w:rsidP="00F323B8">
            <w:pPr>
              <w:ind w:firstLine="425"/>
            </w:pPr>
          </w:p>
          <w:p w14:paraId="28765076"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DF98141" w14:textId="6B1F427E"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Entwicklungsländer, Schwellenländer und Industrieländer mithilfe sozioökonomischer Merkmale lokalisiert werden.</w:t>
            </w:r>
          </w:p>
          <w:p w14:paraId="47E071E8"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thematischen Karten eingeübt werden.</w:t>
            </w:r>
          </w:p>
          <w:p w14:paraId="087E9C37" w14:textId="77777777" w:rsidR="00E73873" w:rsidRPr="00511ED1" w:rsidRDefault="00E73873" w:rsidP="00F323B8">
            <w:pPr>
              <w:rPr>
                <w:rFonts w:eastAsia="Arial" w:cs="Arial"/>
                <w:b/>
                <w:bCs/>
                <w:sz w:val="20"/>
                <w:szCs w:val="20"/>
              </w:rPr>
            </w:pPr>
          </w:p>
          <w:p w14:paraId="7C3B8FAB"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12 Ustd.</w:t>
            </w:r>
          </w:p>
        </w:tc>
      </w:tr>
    </w:tbl>
    <w:p w14:paraId="1E5518DD" w14:textId="77777777" w:rsidR="00E9659D" w:rsidRDefault="00E9659D">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777791FD"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917301" w14:textId="2946DB3A" w:rsidR="00E73873" w:rsidRPr="00511ED1" w:rsidRDefault="00E73873" w:rsidP="00F323B8">
            <w:pPr>
              <w:rPr>
                <w:rFonts w:eastAsia="Arial" w:cs="Arial"/>
                <w:i/>
                <w:iCs/>
                <w:sz w:val="20"/>
                <w:szCs w:val="20"/>
              </w:rPr>
            </w:pPr>
            <w:r w:rsidRPr="00511ED1">
              <w:rPr>
                <w:rFonts w:cs="Arial"/>
                <w:b/>
                <w:bCs/>
                <w:i/>
                <w:iCs/>
                <w:sz w:val="20"/>
                <w:szCs w:val="20"/>
                <w:u w:val="single"/>
              </w:rPr>
              <w:lastRenderedPageBreak/>
              <w:t>Unterrichtsvorhaben XIII:</w:t>
            </w:r>
            <w:r w:rsidRPr="00511ED1">
              <w:rPr>
                <w:rFonts w:cs="Arial"/>
                <w:sz w:val="20"/>
                <w:szCs w:val="20"/>
              </w:rPr>
              <w:t xml:space="preserve">  </w:t>
            </w:r>
            <w:r w:rsidRPr="00511ED1">
              <w:rPr>
                <w:rFonts w:eastAsia="Arial" w:cs="Arial"/>
                <w:i/>
                <w:iCs/>
                <w:sz w:val="20"/>
                <w:szCs w:val="20"/>
              </w:rPr>
              <w:t>Genug für alle? - Bevölkerungswachstum und Ernährungssicherung</w:t>
            </w:r>
          </w:p>
          <w:p w14:paraId="3AF5D151" w14:textId="77777777" w:rsidR="00E73873" w:rsidRPr="00511ED1" w:rsidRDefault="00E73873" w:rsidP="00F323B8">
            <w:pPr>
              <w:rPr>
                <w:rFonts w:eastAsia="Arial" w:cs="Arial"/>
                <w:i/>
                <w:iCs/>
                <w:sz w:val="20"/>
                <w:szCs w:val="20"/>
              </w:rPr>
            </w:pPr>
          </w:p>
          <w:p w14:paraId="036BF61C"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5FCD2FF1" w14:textId="77777777" w:rsidR="00E73873" w:rsidRPr="00511ED1" w:rsidRDefault="00E73873" w:rsidP="00F323B8">
            <w:pPr>
              <w:rPr>
                <w:rFonts w:eastAsia="Arial" w:cs="Arial"/>
                <w:sz w:val="20"/>
                <w:szCs w:val="20"/>
              </w:rPr>
            </w:pPr>
          </w:p>
          <w:p w14:paraId="5DB50AFD"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05736EF8" w14:textId="71E3318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E9659D">
              <w:rPr>
                <w:rFonts w:eastAsia="Arial" w:cs="Arial"/>
                <w:sz w:val="20"/>
                <w:szCs w:val="20"/>
              </w:rPr>
              <w:t xml:space="preserve">auch mittels komplexer Informationen und Daten aus Medienangeboten </w:t>
            </w:r>
            <w:r w:rsidRPr="00511ED1">
              <w:rPr>
                <w:rFonts w:eastAsia="Arial" w:cs="Arial"/>
                <w:sz w:val="20"/>
                <w:szCs w:val="20"/>
              </w:rPr>
              <w:t>und entwickeln entsprechende Fragestellungen (MK3),</w:t>
            </w:r>
          </w:p>
          <w:p w14:paraId="3874D884" w14:textId="4B44846E"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Texte </w:t>
            </w:r>
            <w:r w:rsidR="00E9659D">
              <w:rPr>
                <w:rFonts w:eastAsia="Arial" w:cs="Arial"/>
                <w:sz w:val="20"/>
                <w:szCs w:val="20"/>
              </w:rPr>
              <w:t xml:space="preserve">analoger und digitaler Form </w:t>
            </w:r>
            <w:r w:rsidRPr="00511ED1">
              <w:rPr>
                <w:rFonts w:eastAsia="Arial" w:cs="Arial"/>
                <w:sz w:val="20"/>
                <w:szCs w:val="20"/>
              </w:rPr>
              <w:t>zur Beantwortung raumbezogener Fragestellungen aus (MK4),</w:t>
            </w:r>
          </w:p>
          <w:p w14:paraId="75A3112C" w14:textId="006A90BC" w:rsidR="00E73873" w:rsidRPr="000C23CE"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arbeiten allgemeingeographische Kernaussagen aus einfachen Modellvorstellungen heraus (MK5),</w:t>
            </w:r>
          </w:p>
          <w:p w14:paraId="133F2570" w14:textId="188953F0" w:rsidR="000C23CE" w:rsidRPr="00511ED1" w:rsidRDefault="000C23CE" w:rsidP="00CC28CB">
            <w:pPr>
              <w:pStyle w:val="Listenabsatz"/>
              <w:numPr>
                <w:ilvl w:val="0"/>
                <w:numId w:val="18"/>
              </w:numPr>
              <w:spacing w:after="0" w:line="240" w:lineRule="auto"/>
              <w:jc w:val="left"/>
              <w:rPr>
                <w:sz w:val="20"/>
                <w:szCs w:val="20"/>
              </w:rPr>
            </w:pPr>
            <w:r>
              <w:rPr>
                <w:sz w:val="20"/>
                <w:szCs w:val="20"/>
              </w:rPr>
              <w:t>setzten digitale und nicht-digitale Medien zur Dokumentation von Lernprozessen und zum Teilen der Arbeitsprodukte ein (MK7),</w:t>
            </w:r>
          </w:p>
          <w:p w14:paraId="0BD6C14B" w14:textId="0014D99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einfache Analysen </w:t>
            </w:r>
            <w:r w:rsidR="005529E2">
              <w:rPr>
                <w:rFonts w:eastAsia="Arial" w:cs="Arial"/>
                <w:sz w:val="20"/>
                <w:szCs w:val="20"/>
              </w:rPr>
              <w:t>mithilfe</w:t>
            </w:r>
            <w:r w:rsidRPr="00511ED1">
              <w:rPr>
                <w:rFonts w:eastAsia="Arial" w:cs="Arial"/>
                <w:sz w:val="20"/>
                <w:szCs w:val="20"/>
              </w:rPr>
              <w:t xml:space="preserve"> interaktiver Kartendienste und Geographischer Informationssysteme (GIS) durch (MK1</w:t>
            </w:r>
            <w:r w:rsidR="00E9659D">
              <w:rPr>
                <w:rFonts w:eastAsia="Arial" w:cs="Arial"/>
                <w:sz w:val="20"/>
                <w:szCs w:val="20"/>
              </w:rPr>
              <w:t>2</w:t>
            </w:r>
            <w:r w:rsidRPr="00511ED1">
              <w:rPr>
                <w:rFonts w:eastAsia="Arial" w:cs="Arial"/>
                <w:sz w:val="20"/>
                <w:szCs w:val="20"/>
              </w:rPr>
              <w:t>),</w:t>
            </w:r>
          </w:p>
          <w:p w14:paraId="48C21AE9"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entwickeln eigene Lösungsansätze für einfache raumbezogene Probleme (HK3).</w:t>
            </w:r>
          </w:p>
          <w:p w14:paraId="598F2D1E" w14:textId="77777777" w:rsidR="00E73873" w:rsidRPr="00511ED1" w:rsidRDefault="00E73873" w:rsidP="00F323B8">
            <w:pPr>
              <w:ind w:left="357" w:hanging="357"/>
            </w:pPr>
          </w:p>
          <w:p w14:paraId="64C2B4E2"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8 (Wachstum und Verteilung der Weltbevölkerung), IF 7 (Innerstaatliche und globale Disparitäten)</w:t>
            </w:r>
            <w:r w:rsidRPr="00511ED1">
              <w:br/>
            </w:r>
          </w:p>
          <w:p w14:paraId="1CA22BE7"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147B02AE" w14:textId="77777777" w:rsidR="00E73873" w:rsidRPr="00511ED1" w:rsidRDefault="00E73873" w:rsidP="00CC28CB">
            <w:pPr>
              <w:pStyle w:val="Listenabsatz"/>
              <w:numPr>
                <w:ilvl w:val="0"/>
                <w:numId w:val="16"/>
              </w:numPr>
              <w:spacing w:after="0" w:line="240" w:lineRule="auto"/>
              <w:jc w:val="left"/>
              <w:rPr>
                <w:sz w:val="20"/>
                <w:szCs w:val="20"/>
              </w:rPr>
            </w:pPr>
            <w:r w:rsidRPr="00511ED1">
              <w:rPr>
                <w:rFonts w:eastAsia="Arial" w:cs="Arial"/>
                <w:sz w:val="20"/>
                <w:szCs w:val="20"/>
              </w:rPr>
              <w:t>Entwicklung und räumliche Verteilung der Weltbevölkerung: Bevölkerungswachstum, Bevölkerungsdichte, Bevölkerungsprognose, Altersstruktur, Geburtenrate, Sterberate, Wachstumsrate</w:t>
            </w:r>
          </w:p>
          <w:p w14:paraId="4E2284CF" w14:textId="77777777" w:rsidR="00E73873" w:rsidRPr="00511ED1" w:rsidRDefault="00E73873" w:rsidP="00CC28CB">
            <w:pPr>
              <w:pStyle w:val="Listenabsatz"/>
              <w:numPr>
                <w:ilvl w:val="0"/>
                <w:numId w:val="16"/>
              </w:numPr>
              <w:spacing w:after="0" w:line="240" w:lineRule="auto"/>
              <w:jc w:val="left"/>
              <w:rPr>
                <w:sz w:val="20"/>
                <w:szCs w:val="20"/>
              </w:rPr>
            </w:pPr>
            <w:r w:rsidRPr="00511ED1">
              <w:rPr>
                <w:rFonts w:eastAsia="Arial" w:cs="Arial"/>
                <w:sz w:val="20"/>
                <w:szCs w:val="20"/>
              </w:rPr>
              <w:t>Belastungsgrenzen: Tragfähigkeit, Ernährungssicherung</w:t>
            </w:r>
          </w:p>
          <w:p w14:paraId="1D4DCA80" w14:textId="3839FB2A" w:rsidR="00E73873" w:rsidRPr="00511ED1" w:rsidRDefault="00E73873" w:rsidP="00CC28CB">
            <w:pPr>
              <w:pStyle w:val="Listenabsatz"/>
              <w:numPr>
                <w:ilvl w:val="0"/>
                <w:numId w:val="16"/>
              </w:numPr>
              <w:spacing w:after="0" w:line="240" w:lineRule="auto"/>
              <w:jc w:val="left"/>
              <w:rPr>
                <w:sz w:val="20"/>
                <w:szCs w:val="20"/>
              </w:rPr>
            </w:pPr>
            <w:r w:rsidRPr="00511ED1">
              <w:rPr>
                <w:rFonts w:eastAsia="Arial" w:cs="Arial"/>
                <w:sz w:val="20"/>
                <w:szCs w:val="20"/>
              </w:rPr>
              <w:t xml:space="preserve">Länder und Regionen unterschiedlichen Entwicklungsstandes: Entwicklungs-, Schwellen- und Industrieländer, </w:t>
            </w:r>
            <w:r w:rsidR="00E9659D">
              <w:rPr>
                <w:rFonts w:eastAsia="Arial" w:cs="Arial"/>
                <w:sz w:val="20"/>
                <w:szCs w:val="20"/>
              </w:rPr>
              <w:t>Problematisierung gängiger Begriffe und Einteilungen</w:t>
            </w:r>
          </w:p>
          <w:p w14:paraId="4C5E470C" w14:textId="77777777" w:rsidR="00E73873" w:rsidRPr="00511ED1" w:rsidRDefault="00E73873" w:rsidP="00F323B8">
            <w:pPr>
              <w:rPr>
                <w:rFonts w:eastAsia="Arial" w:cs="Arial"/>
                <w:sz w:val="20"/>
                <w:szCs w:val="20"/>
              </w:rPr>
            </w:pPr>
          </w:p>
          <w:p w14:paraId="57D87A30"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0676671" w14:textId="29D1EF65" w:rsidR="00E9659D" w:rsidRPr="00E9659D"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Zur Entwicklung eines inhaltsfeldbezogenen topographischen Orientierungsrasters soll im Zuge dieses Unterrichtsvorhabens </w:t>
            </w:r>
            <w:r w:rsidR="00E9659D">
              <w:rPr>
                <w:rFonts w:eastAsia="Arial" w:cs="Arial"/>
                <w:sz w:val="20"/>
                <w:szCs w:val="20"/>
              </w:rPr>
              <w:t>eine Grobgliederung der Erde nach sozioökonomischen Merkmalen erfolgen.</w:t>
            </w:r>
          </w:p>
          <w:p w14:paraId="3F66B7CC"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diskontinuierlichen Texten (insbesondere Diagrammen) eingeübt werden.</w:t>
            </w:r>
          </w:p>
          <w:p w14:paraId="62A5E1ED" w14:textId="77777777" w:rsidR="00E73873" w:rsidRPr="00511ED1" w:rsidRDefault="00E73873" w:rsidP="00F323B8">
            <w:pPr>
              <w:rPr>
                <w:rFonts w:eastAsia="Arial" w:cs="Arial"/>
                <w:b/>
                <w:bCs/>
                <w:sz w:val="20"/>
                <w:szCs w:val="20"/>
              </w:rPr>
            </w:pPr>
          </w:p>
          <w:p w14:paraId="10D9329E" w14:textId="77777777" w:rsidR="00E73873" w:rsidRPr="00511ED1" w:rsidRDefault="00E73873" w:rsidP="00F323B8">
            <w:r w:rsidRPr="00511ED1">
              <w:rPr>
                <w:rFonts w:eastAsia="Arial" w:cs="Arial"/>
                <w:b/>
                <w:bCs/>
                <w:sz w:val="20"/>
                <w:szCs w:val="20"/>
              </w:rPr>
              <w:t>Zeitbedarf</w:t>
            </w:r>
            <w:r w:rsidRPr="00511ED1">
              <w:rPr>
                <w:rFonts w:eastAsia="Arial" w:cs="Arial"/>
                <w:sz w:val="20"/>
                <w:szCs w:val="20"/>
              </w:rPr>
              <w:t>: ca. 12 Ustd.</w:t>
            </w:r>
          </w:p>
        </w:tc>
      </w:tr>
    </w:tbl>
    <w:p w14:paraId="3B49DC23" w14:textId="77777777" w:rsidR="00E9659D" w:rsidRDefault="00E9659D">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174B3312"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2898C3" w14:textId="75D9B035"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XIV:</w:t>
            </w:r>
            <w:r w:rsidRPr="00511ED1">
              <w:rPr>
                <w:rFonts w:eastAsia="Arial" w:cs="Arial"/>
                <w:sz w:val="20"/>
                <w:szCs w:val="20"/>
              </w:rPr>
              <w:t xml:space="preserve">  </w:t>
            </w:r>
            <w:r w:rsidRPr="00511ED1">
              <w:rPr>
                <w:rFonts w:eastAsia="Arial" w:cs="Arial"/>
                <w:i/>
                <w:iCs/>
                <w:sz w:val="20"/>
                <w:szCs w:val="20"/>
              </w:rPr>
              <w:t>Besserung in Sicht?</w:t>
            </w:r>
            <w:r w:rsidRPr="00511ED1">
              <w:rPr>
                <w:rFonts w:eastAsia="Arial" w:cs="Arial"/>
                <w:b/>
                <w:bCs/>
                <w:i/>
                <w:iCs/>
                <w:sz w:val="20"/>
                <w:szCs w:val="20"/>
              </w:rPr>
              <w:t xml:space="preserve"> </w:t>
            </w:r>
            <w:r w:rsidRPr="00511ED1">
              <w:rPr>
                <w:rFonts w:eastAsia="Arial" w:cs="Arial"/>
                <w:i/>
                <w:iCs/>
                <w:sz w:val="20"/>
                <w:szCs w:val="20"/>
              </w:rPr>
              <w:t>-</w:t>
            </w:r>
            <w:r w:rsidRPr="00511ED1">
              <w:rPr>
                <w:rFonts w:eastAsia="Arial" w:cs="Arial"/>
                <w:b/>
                <w:bCs/>
                <w:i/>
                <w:iCs/>
                <w:sz w:val="20"/>
                <w:szCs w:val="20"/>
              </w:rPr>
              <w:t xml:space="preserve"> </w:t>
            </w:r>
            <w:r w:rsidRPr="00511ED1">
              <w:rPr>
                <w:rFonts w:eastAsia="Arial" w:cs="Arial"/>
                <w:i/>
                <w:iCs/>
                <w:sz w:val="20"/>
                <w:szCs w:val="20"/>
              </w:rPr>
              <w:t>Strategien und Maßnahmen zur Entwicklung strukturschwacher und wenig entwickelter Räume</w:t>
            </w:r>
          </w:p>
          <w:p w14:paraId="4D794270" w14:textId="77777777" w:rsidR="00E73873" w:rsidRPr="00511ED1" w:rsidRDefault="00E73873" w:rsidP="00F323B8">
            <w:pPr>
              <w:rPr>
                <w:rFonts w:eastAsia="Arial" w:cs="Arial"/>
                <w:i/>
                <w:iCs/>
                <w:sz w:val="20"/>
                <w:szCs w:val="20"/>
              </w:rPr>
            </w:pPr>
          </w:p>
          <w:p w14:paraId="3FF6951C"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71C32584" w14:textId="77777777" w:rsidR="00E73873" w:rsidRPr="00511ED1" w:rsidRDefault="00E73873" w:rsidP="00F323B8">
            <w:pPr>
              <w:rPr>
                <w:rFonts w:eastAsia="Arial" w:cs="Arial"/>
                <w:sz w:val="20"/>
                <w:szCs w:val="20"/>
              </w:rPr>
            </w:pPr>
          </w:p>
          <w:p w14:paraId="66832AB1"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5109BE50" w14:textId="3AEB20C3"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w:t>
            </w:r>
            <w:r w:rsidR="00E9659D">
              <w:rPr>
                <w:rFonts w:eastAsia="Arial" w:cs="Arial"/>
                <w:sz w:val="20"/>
                <w:szCs w:val="20"/>
              </w:rPr>
              <w:t>, Gradnetzangaben</w:t>
            </w:r>
            <w:r w:rsidRPr="00511ED1">
              <w:rPr>
                <w:rFonts w:eastAsia="Arial" w:cs="Arial"/>
                <w:sz w:val="20"/>
                <w:szCs w:val="20"/>
              </w:rPr>
              <w:t xml:space="preserve"> und mit web- bzw. GPS-basierten Anwendungen (MK1),</w:t>
            </w:r>
          </w:p>
          <w:p w14:paraId="7DD6E01F" w14:textId="29DC451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identifizieren geographische Sachverhalte </w:t>
            </w:r>
            <w:r w:rsidR="00E9659D">
              <w:rPr>
                <w:rFonts w:eastAsia="Arial" w:cs="Arial"/>
                <w:sz w:val="20"/>
                <w:szCs w:val="20"/>
              </w:rPr>
              <w:t xml:space="preserve">auch mittels komplexer Informationen und Daten aus Medienangeboten </w:t>
            </w:r>
            <w:r w:rsidRPr="00511ED1">
              <w:rPr>
                <w:rFonts w:eastAsia="Arial" w:cs="Arial"/>
                <w:sz w:val="20"/>
                <w:szCs w:val="20"/>
              </w:rPr>
              <w:t>und entwickeln entsprechende Fragestellungen (MK3),</w:t>
            </w:r>
          </w:p>
          <w:p w14:paraId="3760F608" w14:textId="6CB7A7AD"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Sachverhalte </w:t>
            </w:r>
            <w:r w:rsidR="00E9659D">
              <w:rPr>
                <w:rFonts w:eastAsia="Arial" w:cs="Arial"/>
                <w:sz w:val="20"/>
                <w:szCs w:val="20"/>
              </w:rPr>
              <w:t xml:space="preserve">auch mittels digitaler Werkzeuge </w:t>
            </w:r>
            <w:r w:rsidRPr="00511ED1">
              <w:rPr>
                <w:rFonts w:eastAsia="Arial" w:cs="Arial"/>
                <w:sz w:val="20"/>
                <w:szCs w:val="20"/>
              </w:rPr>
              <w:t>mündlich und schriftlich unter Verwendung von Fachbegriffen aufgaben- und materialbezogen dar (MK</w:t>
            </w:r>
            <w:r w:rsidR="00E9659D">
              <w:rPr>
                <w:rFonts w:eastAsia="Arial" w:cs="Arial"/>
                <w:sz w:val="20"/>
                <w:szCs w:val="20"/>
              </w:rPr>
              <w:t>8</w:t>
            </w:r>
            <w:r w:rsidRPr="00511ED1">
              <w:rPr>
                <w:rFonts w:eastAsia="Arial" w:cs="Arial"/>
                <w:sz w:val="20"/>
                <w:szCs w:val="20"/>
              </w:rPr>
              <w:t>),</w:t>
            </w:r>
          </w:p>
          <w:p w14:paraId="1DCB529F" w14:textId="57BC6B5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Informationen mittels </w:t>
            </w:r>
            <w:r w:rsidR="00E9659D">
              <w:rPr>
                <w:rFonts w:eastAsia="Arial" w:cs="Arial"/>
                <w:sz w:val="20"/>
                <w:szCs w:val="20"/>
              </w:rPr>
              <w:t xml:space="preserve">digitaler </w:t>
            </w:r>
            <w:r w:rsidRPr="00511ED1">
              <w:rPr>
                <w:rFonts w:eastAsia="Arial" w:cs="Arial"/>
                <w:sz w:val="20"/>
                <w:szCs w:val="20"/>
              </w:rPr>
              <w:t>Kartenskizzen, Diagrammen und Schemata graphisch dar (MK1</w:t>
            </w:r>
            <w:r w:rsidR="00E9659D">
              <w:rPr>
                <w:rFonts w:eastAsia="Arial" w:cs="Arial"/>
                <w:sz w:val="20"/>
                <w:szCs w:val="20"/>
              </w:rPr>
              <w:t>1</w:t>
            </w:r>
            <w:r w:rsidRPr="00511ED1">
              <w:rPr>
                <w:rFonts w:eastAsia="Arial" w:cs="Arial"/>
                <w:sz w:val="20"/>
                <w:szCs w:val="20"/>
              </w:rPr>
              <w:t>),</w:t>
            </w:r>
          </w:p>
          <w:p w14:paraId="1C2D5CB4"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entwickeln eigene Lösungsansätze für einfache raumbezogene Probleme (HK3).</w:t>
            </w:r>
          </w:p>
          <w:p w14:paraId="134A2F0C" w14:textId="77777777" w:rsidR="00E73873" w:rsidRPr="00511ED1" w:rsidRDefault="00E73873" w:rsidP="00F323B8">
            <w:pPr>
              <w:ind w:left="357" w:hanging="357"/>
              <w:rPr>
                <w:rFonts w:eastAsia="Arial" w:cs="Arial"/>
                <w:sz w:val="20"/>
                <w:szCs w:val="20"/>
              </w:rPr>
            </w:pPr>
          </w:p>
          <w:p w14:paraId="1FFBA80B"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7 (Innerstaatliche und globale Disparitäten), IF 8 (Wachstum und Verteilung der Weltbevölkerung)</w:t>
            </w:r>
          </w:p>
          <w:p w14:paraId="146A68D1" w14:textId="77777777" w:rsidR="00E73873" w:rsidRPr="00511ED1" w:rsidRDefault="00E73873" w:rsidP="00F323B8">
            <w:pPr>
              <w:rPr>
                <w:rFonts w:eastAsia="Arial" w:cs="Arial"/>
                <w:sz w:val="20"/>
                <w:szCs w:val="20"/>
              </w:rPr>
            </w:pPr>
          </w:p>
          <w:p w14:paraId="5143E3F4"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348CF32A" w14:textId="77777777" w:rsidR="00E73873" w:rsidRPr="00511ED1" w:rsidRDefault="00E73873" w:rsidP="00CC28CB">
            <w:pPr>
              <w:pStyle w:val="Listenabsatz"/>
              <w:numPr>
                <w:ilvl w:val="0"/>
                <w:numId w:val="15"/>
              </w:numPr>
              <w:spacing w:after="0" w:line="240" w:lineRule="auto"/>
              <w:jc w:val="left"/>
              <w:rPr>
                <w:sz w:val="20"/>
                <w:szCs w:val="20"/>
              </w:rPr>
            </w:pPr>
            <w:r w:rsidRPr="00511ED1">
              <w:rPr>
                <w:rFonts w:eastAsia="Arial" w:cs="Arial"/>
                <w:sz w:val="20"/>
                <w:szCs w:val="20"/>
              </w:rPr>
              <w:t>Möglichkeiten zur Entwicklung strukturschwacher und wenig entwickelter Räume: Ausbau von Infrastruktur und Tourismus</w:t>
            </w:r>
          </w:p>
          <w:p w14:paraId="1E595ED6" w14:textId="6AAAC925" w:rsidR="00E73873" w:rsidRPr="00511ED1" w:rsidRDefault="00D2682A" w:rsidP="00CC28CB">
            <w:pPr>
              <w:pStyle w:val="Listenabsatz"/>
              <w:numPr>
                <w:ilvl w:val="0"/>
                <w:numId w:val="15"/>
              </w:numPr>
              <w:spacing w:after="0" w:line="240" w:lineRule="auto"/>
              <w:jc w:val="left"/>
              <w:rPr>
                <w:sz w:val="20"/>
                <w:szCs w:val="20"/>
              </w:rPr>
            </w:pPr>
            <w:r>
              <w:rPr>
                <w:rFonts w:eastAsia="Arial" w:cs="Arial"/>
                <w:sz w:val="20"/>
                <w:szCs w:val="20"/>
              </w:rPr>
              <w:t>Projekte der Entwicklungszusammenarbeit</w:t>
            </w:r>
            <w:r w:rsidR="00E73873" w:rsidRPr="00511ED1">
              <w:rPr>
                <w:rFonts w:eastAsia="Arial" w:cs="Arial"/>
                <w:sz w:val="20"/>
                <w:szCs w:val="20"/>
              </w:rPr>
              <w:t>, Handelsabkommen</w:t>
            </w:r>
          </w:p>
          <w:p w14:paraId="659803A5" w14:textId="77777777" w:rsidR="00E73873" w:rsidRPr="00511ED1" w:rsidRDefault="00E73873" w:rsidP="00CC28CB">
            <w:pPr>
              <w:pStyle w:val="Listenabsatz"/>
              <w:numPr>
                <w:ilvl w:val="0"/>
                <w:numId w:val="15"/>
              </w:numPr>
              <w:spacing w:after="0" w:line="240" w:lineRule="auto"/>
              <w:jc w:val="left"/>
              <w:rPr>
                <w:sz w:val="20"/>
                <w:szCs w:val="20"/>
              </w:rPr>
            </w:pPr>
            <w:r w:rsidRPr="00511ED1">
              <w:rPr>
                <w:rFonts w:eastAsia="Arial" w:cs="Arial"/>
                <w:sz w:val="20"/>
                <w:szCs w:val="20"/>
              </w:rPr>
              <w:t>Bevölkerungspolitische Maßnahmen: Ausbau des Gesundheits- und Bildungswesens, Frauenförderung</w:t>
            </w:r>
          </w:p>
          <w:p w14:paraId="13D0AADC" w14:textId="77777777" w:rsidR="00E73873" w:rsidRPr="00511ED1" w:rsidRDefault="00E73873" w:rsidP="00F323B8">
            <w:pPr>
              <w:rPr>
                <w:rFonts w:eastAsia="Arial" w:cs="Arial"/>
                <w:sz w:val="20"/>
                <w:szCs w:val="20"/>
              </w:rPr>
            </w:pPr>
          </w:p>
          <w:p w14:paraId="47376C33"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343EB5CC"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wesentliche strukturschwache und strukturstarke Räume Europas lokalisiert werden.</w:t>
            </w:r>
          </w:p>
          <w:p w14:paraId="64D121B5"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diskontinuierlichen Texten (insbesondere Statistiken) eingeübt werden.</w:t>
            </w:r>
            <w:r w:rsidRPr="00511ED1">
              <w:br/>
            </w:r>
          </w:p>
          <w:p w14:paraId="46070B59"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12 Ustd.</w:t>
            </w:r>
          </w:p>
        </w:tc>
      </w:tr>
    </w:tbl>
    <w:p w14:paraId="7CD8F471" w14:textId="77777777" w:rsidR="00D2682A" w:rsidRDefault="00D2682A">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549293BD"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2F5EF" w14:textId="34F38242"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XV:</w:t>
            </w:r>
            <w:r w:rsidRPr="00511ED1">
              <w:rPr>
                <w:rFonts w:eastAsia="Arial" w:cs="Arial"/>
                <w:i/>
                <w:iCs/>
                <w:sz w:val="20"/>
                <w:szCs w:val="20"/>
              </w:rPr>
              <w:t xml:space="preserve">  Gehen oder Bleiben? - Migration in ihrer Bedeutung für Herkunfts- und Zielregionen</w:t>
            </w:r>
          </w:p>
          <w:p w14:paraId="15D194BD" w14:textId="77777777" w:rsidR="00E73873" w:rsidRPr="00511ED1" w:rsidRDefault="00E73873" w:rsidP="00F323B8">
            <w:pPr>
              <w:rPr>
                <w:rFonts w:eastAsia="Arial" w:cs="Arial"/>
                <w:sz w:val="20"/>
                <w:szCs w:val="20"/>
              </w:rPr>
            </w:pPr>
          </w:p>
          <w:p w14:paraId="2443D201"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58DC44CE" w14:textId="77777777" w:rsidR="00E73873" w:rsidRPr="00511ED1" w:rsidRDefault="00E73873" w:rsidP="00F323B8">
            <w:pPr>
              <w:rPr>
                <w:rFonts w:eastAsia="Arial" w:cs="Arial"/>
                <w:sz w:val="20"/>
                <w:szCs w:val="20"/>
              </w:rPr>
            </w:pPr>
          </w:p>
          <w:p w14:paraId="154887E0"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1A916B94"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erfassen analog und digital raumbezogene Daten und bereiten sie auf (MK2),</w:t>
            </w:r>
          </w:p>
          <w:p w14:paraId="57D8C004" w14:textId="6944AABB" w:rsidR="00E73873" w:rsidRPr="00D2682A"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werten kontinuierliche und diskontinuierliche Texte </w:t>
            </w:r>
            <w:r w:rsidR="00D2682A">
              <w:rPr>
                <w:rFonts w:eastAsia="Arial" w:cs="Arial"/>
                <w:sz w:val="20"/>
                <w:szCs w:val="20"/>
              </w:rPr>
              <w:t xml:space="preserve">analoger und digitaler Form </w:t>
            </w:r>
            <w:r w:rsidRPr="00511ED1">
              <w:rPr>
                <w:rFonts w:eastAsia="Arial" w:cs="Arial"/>
                <w:sz w:val="20"/>
                <w:szCs w:val="20"/>
              </w:rPr>
              <w:t>zur Beantwortung raumbezogener Fragestellungen aus (MK4),</w:t>
            </w:r>
          </w:p>
          <w:p w14:paraId="314B3C96" w14:textId="69549C33" w:rsidR="00E73873" w:rsidRPr="000C23CE"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präsentieren geographische Sachverhalte </w:t>
            </w:r>
            <w:r w:rsidR="005529E2">
              <w:rPr>
                <w:rFonts w:eastAsia="Arial" w:cs="Arial"/>
                <w:sz w:val="20"/>
                <w:szCs w:val="20"/>
              </w:rPr>
              <w:t>mithilfe</w:t>
            </w:r>
            <w:r w:rsidRPr="00511ED1">
              <w:rPr>
                <w:rFonts w:eastAsia="Arial" w:cs="Arial"/>
                <w:sz w:val="20"/>
                <w:szCs w:val="20"/>
              </w:rPr>
              <w:t xml:space="preserve"> analoger und digitaler Medien (MK</w:t>
            </w:r>
            <w:r w:rsidR="00D2682A">
              <w:rPr>
                <w:rFonts w:eastAsia="Arial" w:cs="Arial"/>
                <w:sz w:val="20"/>
                <w:szCs w:val="20"/>
              </w:rPr>
              <w:t>9</w:t>
            </w:r>
            <w:r w:rsidRPr="00511ED1">
              <w:rPr>
                <w:rFonts w:eastAsia="Arial" w:cs="Arial"/>
                <w:sz w:val="20"/>
                <w:szCs w:val="20"/>
              </w:rPr>
              <w:t>),</w:t>
            </w:r>
          </w:p>
          <w:p w14:paraId="4C734707" w14:textId="610C4267" w:rsidR="000C23CE" w:rsidRPr="00511ED1" w:rsidRDefault="000C23CE" w:rsidP="00CC28CB">
            <w:pPr>
              <w:pStyle w:val="Listenabsatz"/>
              <w:numPr>
                <w:ilvl w:val="0"/>
                <w:numId w:val="18"/>
              </w:numPr>
              <w:spacing w:after="0" w:line="240" w:lineRule="auto"/>
              <w:jc w:val="left"/>
              <w:rPr>
                <w:sz w:val="20"/>
                <w:szCs w:val="20"/>
              </w:rPr>
            </w:pPr>
            <w:r>
              <w:rPr>
                <w:rFonts w:eastAsia="Arial" w:cs="Arial"/>
                <w:sz w:val="20"/>
                <w:szCs w:val="20"/>
              </w:rPr>
              <w:t>setzten digitale und nicht-digitale Medien zur Dokumentation von Lernprozessen und zum Teilen der Arbeitsprodukte ein (M</w:t>
            </w:r>
            <w:r w:rsidR="000E63A7">
              <w:rPr>
                <w:rFonts w:eastAsia="Arial" w:cs="Arial"/>
                <w:sz w:val="20"/>
                <w:szCs w:val="20"/>
              </w:rPr>
              <w:t>K</w:t>
            </w:r>
            <w:r>
              <w:rPr>
                <w:rFonts w:eastAsia="Arial" w:cs="Arial"/>
                <w:sz w:val="20"/>
                <w:szCs w:val="20"/>
              </w:rPr>
              <w:t>7),</w:t>
            </w:r>
          </w:p>
          <w:p w14:paraId="2E6005E2" w14:textId="40181D7E"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w:t>
            </w:r>
            <w:r w:rsidR="00D2682A">
              <w:rPr>
                <w:rFonts w:eastAsia="Arial" w:cs="Arial"/>
                <w:sz w:val="20"/>
                <w:szCs w:val="20"/>
              </w:rPr>
              <w:t xml:space="preserve">auch mittels themenrelevanter Informationen und Daten aus Medienangeboten </w:t>
            </w:r>
            <w:r w:rsidRPr="00511ED1">
              <w:rPr>
                <w:rFonts w:eastAsia="Arial" w:cs="Arial"/>
                <w:sz w:val="20"/>
                <w:szCs w:val="20"/>
              </w:rPr>
              <w:t>eine fragengeleitete Raumanalyse durch (MK1</w:t>
            </w:r>
            <w:r w:rsidR="00D2682A">
              <w:rPr>
                <w:rFonts w:eastAsia="Arial" w:cs="Arial"/>
                <w:sz w:val="20"/>
                <w:szCs w:val="20"/>
              </w:rPr>
              <w:t>3</w:t>
            </w:r>
            <w:r w:rsidRPr="00511ED1">
              <w:rPr>
                <w:rFonts w:eastAsia="Arial" w:cs="Arial"/>
                <w:sz w:val="20"/>
                <w:szCs w:val="20"/>
              </w:rPr>
              <w:t>),</w:t>
            </w:r>
          </w:p>
          <w:p w14:paraId="34CE7C34" w14:textId="13CE4EA2"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nehmen </w:t>
            </w:r>
            <w:r w:rsidR="00D2682A">
              <w:rPr>
                <w:rFonts w:eastAsia="Arial" w:cs="Arial"/>
                <w:sz w:val="20"/>
                <w:szCs w:val="20"/>
              </w:rPr>
              <w:t>auch unter Nutzung digitaler Medien Möglichkeiten der</w:t>
            </w:r>
            <w:r w:rsidRPr="00511ED1">
              <w:rPr>
                <w:rFonts w:eastAsia="Arial" w:cs="Arial"/>
                <w:sz w:val="20"/>
                <w:szCs w:val="20"/>
              </w:rPr>
              <w:t xml:space="preserve"> Einflussnahme auf raumbezogene Prozesse wahr (HK4).</w:t>
            </w:r>
          </w:p>
          <w:p w14:paraId="707FAD35" w14:textId="77777777" w:rsidR="00E73873" w:rsidRPr="00511ED1" w:rsidRDefault="00E73873" w:rsidP="00F323B8">
            <w:pPr>
              <w:pStyle w:val="berschrift5"/>
              <w:rPr>
                <w:rFonts w:eastAsia="Arial" w:cs="Arial"/>
                <w:b/>
                <w:bCs/>
                <w:sz w:val="20"/>
                <w:szCs w:val="20"/>
              </w:rPr>
            </w:pPr>
          </w:p>
          <w:p w14:paraId="6D24ADAE"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8 (Wachstum und Verteilung der Weltbevölkerung), IF 9 (Verstädterung und Stadtentwicklung)</w:t>
            </w:r>
          </w:p>
          <w:p w14:paraId="3327EDEA" w14:textId="77777777" w:rsidR="00E73873" w:rsidRPr="00511ED1" w:rsidRDefault="00E73873" w:rsidP="00F323B8">
            <w:pPr>
              <w:rPr>
                <w:rFonts w:eastAsia="Arial" w:cs="Arial"/>
                <w:b/>
                <w:bCs/>
                <w:sz w:val="20"/>
                <w:szCs w:val="20"/>
              </w:rPr>
            </w:pPr>
            <w:r w:rsidRPr="00511ED1">
              <w:br/>
            </w:r>
            <w:r w:rsidRPr="00511ED1">
              <w:rPr>
                <w:rFonts w:eastAsia="Arial" w:cs="Arial"/>
                <w:b/>
                <w:bCs/>
                <w:sz w:val="20"/>
                <w:szCs w:val="20"/>
              </w:rPr>
              <w:t xml:space="preserve">Inhaltliche Schwerpunkte: </w:t>
            </w:r>
          </w:p>
          <w:p w14:paraId="1DDEEDAC" w14:textId="77777777" w:rsidR="00E73873" w:rsidRPr="00511ED1" w:rsidRDefault="00E73873" w:rsidP="00CC28CB">
            <w:pPr>
              <w:pStyle w:val="Listenabsatz"/>
              <w:numPr>
                <w:ilvl w:val="0"/>
                <w:numId w:val="14"/>
              </w:numPr>
              <w:spacing w:after="0" w:line="240" w:lineRule="auto"/>
              <w:jc w:val="left"/>
              <w:rPr>
                <w:sz w:val="20"/>
                <w:szCs w:val="20"/>
              </w:rPr>
            </w:pPr>
            <w:r w:rsidRPr="00511ED1">
              <w:rPr>
                <w:rFonts w:eastAsia="Arial" w:cs="Arial"/>
                <w:sz w:val="20"/>
                <w:szCs w:val="20"/>
              </w:rPr>
              <w:t>Migration: ökonomische, ökologische und gesellschaftliche Ursachen und Folgen, Push- und Pull-Faktoren</w:t>
            </w:r>
          </w:p>
          <w:p w14:paraId="0C5093CA" w14:textId="77777777" w:rsidR="00E73873" w:rsidRPr="00511ED1" w:rsidRDefault="00E73873" w:rsidP="00CC28CB">
            <w:pPr>
              <w:pStyle w:val="Listenabsatz"/>
              <w:numPr>
                <w:ilvl w:val="0"/>
                <w:numId w:val="14"/>
              </w:numPr>
              <w:spacing w:after="0" w:line="240" w:lineRule="auto"/>
              <w:jc w:val="left"/>
              <w:rPr>
                <w:sz w:val="20"/>
                <w:szCs w:val="20"/>
              </w:rPr>
            </w:pPr>
            <w:r w:rsidRPr="00511ED1">
              <w:rPr>
                <w:rFonts w:eastAsia="Arial" w:cs="Arial"/>
                <w:sz w:val="20"/>
                <w:szCs w:val="20"/>
              </w:rPr>
              <w:t>Phänomene der Verstädterung: Urbanisierung, Herausbildung von Megacities, Metropolisierung, Segregation</w:t>
            </w:r>
          </w:p>
          <w:p w14:paraId="0A42579F" w14:textId="77777777" w:rsidR="00E73873" w:rsidRPr="00511ED1" w:rsidRDefault="00E73873" w:rsidP="00F323B8">
            <w:pPr>
              <w:ind w:firstLine="425"/>
              <w:rPr>
                <w:rFonts w:eastAsia="Arial" w:cs="Arial"/>
                <w:b/>
                <w:bCs/>
                <w:sz w:val="20"/>
                <w:szCs w:val="20"/>
              </w:rPr>
            </w:pPr>
          </w:p>
          <w:p w14:paraId="2E281AD2"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5399BCA2" w14:textId="70B1B2C0"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Zur Entwicklung eines inhaltsfeldbezogenen topographischen Orientierungsrasters sollen im Zuge dieses Unterrichtsvorhabens </w:t>
            </w:r>
            <w:r w:rsidR="004C5040">
              <w:rPr>
                <w:rFonts w:eastAsia="Arial" w:cs="Arial"/>
                <w:sz w:val="20"/>
                <w:szCs w:val="20"/>
              </w:rPr>
              <w:t xml:space="preserve">Agglomerationsräume Europas und der Erde </w:t>
            </w:r>
            <w:r w:rsidRPr="00511ED1">
              <w:rPr>
                <w:rFonts w:eastAsia="Arial" w:cs="Arial"/>
                <w:sz w:val="20"/>
                <w:szCs w:val="20"/>
              </w:rPr>
              <w:t>lokalisiert werden.</w:t>
            </w:r>
          </w:p>
          <w:p w14:paraId="4BE68498"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thematischen Karten eingeübt werden.</w:t>
            </w:r>
          </w:p>
          <w:p w14:paraId="65798AB7" w14:textId="77777777" w:rsidR="00E73873" w:rsidRPr="00511ED1" w:rsidRDefault="00E73873" w:rsidP="00F323B8">
            <w:pPr>
              <w:rPr>
                <w:rFonts w:eastAsia="Arial" w:cs="Arial"/>
                <w:b/>
                <w:bCs/>
                <w:sz w:val="20"/>
                <w:szCs w:val="20"/>
              </w:rPr>
            </w:pPr>
          </w:p>
          <w:p w14:paraId="02CB83F9"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12 Ustd.</w:t>
            </w:r>
          </w:p>
        </w:tc>
      </w:tr>
    </w:tbl>
    <w:p w14:paraId="265CB775" w14:textId="6AA2551D" w:rsidR="004C5040" w:rsidRDefault="004C5040">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3CC97957"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3AA0EB" w14:textId="6C236EC0"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XVI:</w:t>
            </w:r>
            <w:r w:rsidRPr="00511ED1">
              <w:rPr>
                <w:rFonts w:eastAsia="Arial" w:cs="Arial"/>
                <w:i/>
                <w:iCs/>
                <w:sz w:val="20"/>
                <w:szCs w:val="20"/>
              </w:rPr>
              <w:t xml:space="preserve">  Menschengerechte Stadt? - Stadtentwicklung und aktuelle Probleme städtischer Räume in Europa</w:t>
            </w:r>
          </w:p>
          <w:p w14:paraId="623C0706" w14:textId="77777777" w:rsidR="00E73873" w:rsidRPr="00511ED1" w:rsidRDefault="00E73873" w:rsidP="00F323B8">
            <w:pPr>
              <w:rPr>
                <w:rFonts w:eastAsia="Arial" w:cs="Arial"/>
                <w:i/>
                <w:iCs/>
                <w:sz w:val="20"/>
                <w:szCs w:val="20"/>
              </w:rPr>
            </w:pPr>
          </w:p>
          <w:p w14:paraId="33E65F1A"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27DB2DD5" w14:textId="77777777" w:rsidR="00E73873" w:rsidRPr="00511ED1" w:rsidRDefault="00E73873" w:rsidP="00F323B8">
            <w:pPr>
              <w:rPr>
                <w:rFonts w:eastAsia="Arial" w:cs="Arial"/>
                <w:sz w:val="20"/>
                <w:szCs w:val="20"/>
              </w:rPr>
            </w:pPr>
          </w:p>
          <w:p w14:paraId="1E79FF80"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494B910A" w14:textId="6DF9435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w:t>
            </w:r>
            <w:r w:rsidR="003B763F">
              <w:rPr>
                <w:rFonts w:eastAsia="Arial" w:cs="Arial"/>
                <w:sz w:val="20"/>
                <w:szCs w:val="20"/>
              </w:rPr>
              <w:t xml:space="preserve">, Gradnetzangaben </w:t>
            </w:r>
            <w:r w:rsidRPr="00511ED1">
              <w:rPr>
                <w:rFonts w:eastAsia="Arial" w:cs="Arial"/>
                <w:sz w:val="20"/>
                <w:szCs w:val="20"/>
              </w:rPr>
              <w:t>und mit web- bzw. GPS-basierten Anwendungen (MK1),</w:t>
            </w:r>
          </w:p>
          <w:p w14:paraId="730807AB" w14:textId="45A9DC0F"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identifizieren</w:t>
            </w:r>
            <w:r w:rsidR="003B763F">
              <w:rPr>
                <w:rFonts w:eastAsia="Arial" w:cs="Arial"/>
                <w:sz w:val="20"/>
                <w:szCs w:val="20"/>
              </w:rPr>
              <w:t xml:space="preserve"> </w:t>
            </w:r>
            <w:r w:rsidRPr="00511ED1">
              <w:rPr>
                <w:rFonts w:eastAsia="Arial" w:cs="Arial"/>
                <w:sz w:val="20"/>
                <w:szCs w:val="20"/>
              </w:rPr>
              <w:t xml:space="preserve">geographische Sachverhalte </w:t>
            </w:r>
            <w:r w:rsidR="003B763F">
              <w:rPr>
                <w:rFonts w:eastAsia="Arial" w:cs="Arial"/>
                <w:sz w:val="20"/>
                <w:szCs w:val="20"/>
              </w:rPr>
              <w:t xml:space="preserve">auch mittels komplexer Informationen und Daten aus Medienangeboten </w:t>
            </w:r>
            <w:r w:rsidRPr="00511ED1">
              <w:rPr>
                <w:rFonts w:eastAsia="Arial" w:cs="Arial"/>
                <w:sz w:val="20"/>
                <w:szCs w:val="20"/>
              </w:rPr>
              <w:t>und entwickeln entsprechende Fragestellungen (MK3),</w:t>
            </w:r>
          </w:p>
          <w:p w14:paraId="161B1F9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arbeiten allgemeingeographische Kernaussagen aus einfachen Modellvorstellungen heraus (MK5),</w:t>
            </w:r>
          </w:p>
          <w:p w14:paraId="29969548" w14:textId="46EA1995"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geographische Informationen </w:t>
            </w:r>
            <w:r w:rsidR="003B763F">
              <w:rPr>
                <w:rFonts w:eastAsia="Arial" w:cs="Arial"/>
                <w:sz w:val="20"/>
                <w:szCs w:val="20"/>
              </w:rPr>
              <w:t>und Daten mittels digitaler</w:t>
            </w:r>
            <w:r w:rsidRPr="00511ED1">
              <w:rPr>
                <w:rFonts w:eastAsia="Arial" w:cs="Arial"/>
                <w:sz w:val="20"/>
                <w:szCs w:val="20"/>
              </w:rPr>
              <w:t xml:space="preserve"> Kartenskizzen, Diagrammen und Schemata graphisch dar (MK1</w:t>
            </w:r>
            <w:r w:rsidR="003B763F">
              <w:rPr>
                <w:rFonts w:eastAsia="Arial" w:cs="Arial"/>
                <w:sz w:val="20"/>
                <w:szCs w:val="20"/>
              </w:rPr>
              <w:t>1</w:t>
            </w:r>
            <w:r w:rsidRPr="00511ED1">
              <w:rPr>
                <w:rFonts w:eastAsia="Arial" w:cs="Arial"/>
                <w:sz w:val="20"/>
                <w:szCs w:val="20"/>
              </w:rPr>
              <w:t>),</w:t>
            </w:r>
          </w:p>
          <w:p w14:paraId="10E9A6F4" w14:textId="026FDCD3"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übernehmen Planungs- und Organisationsaufgaben im Rahmen von </w:t>
            </w:r>
            <w:r w:rsidR="003B763F">
              <w:rPr>
                <w:rFonts w:eastAsia="Arial" w:cs="Arial"/>
                <w:sz w:val="20"/>
                <w:szCs w:val="20"/>
              </w:rPr>
              <w:t>realen und virtuellen</w:t>
            </w:r>
            <w:r w:rsidRPr="00511ED1">
              <w:rPr>
                <w:rFonts w:eastAsia="Arial" w:cs="Arial"/>
                <w:sz w:val="20"/>
                <w:szCs w:val="20"/>
              </w:rPr>
              <w:t xml:space="preserve"> Exkursionen (HK2).</w:t>
            </w:r>
          </w:p>
          <w:p w14:paraId="6EB6902A" w14:textId="77777777" w:rsidR="00E73873" w:rsidRPr="00511ED1" w:rsidRDefault="00E73873" w:rsidP="00F323B8">
            <w:pPr>
              <w:pStyle w:val="berschrift5"/>
              <w:rPr>
                <w:rFonts w:eastAsia="Arial" w:cs="Arial"/>
                <w:b/>
                <w:bCs/>
                <w:sz w:val="20"/>
                <w:szCs w:val="20"/>
              </w:rPr>
            </w:pPr>
          </w:p>
          <w:p w14:paraId="6CC59DEE"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Inhaltsfeld 9 (Verstädterung und Stadtentwicklung)</w:t>
            </w:r>
          </w:p>
          <w:p w14:paraId="7448AB45" w14:textId="77777777" w:rsidR="00E73873" w:rsidRPr="00511ED1" w:rsidRDefault="00E73873" w:rsidP="00F323B8"/>
          <w:p w14:paraId="22DF60FE"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6E98AB8A" w14:textId="77777777" w:rsidR="00E73873" w:rsidRPr="00511ED1" w:rsidRDefault="00E73873" w:rsidP="00CC28CB">
            <w:pPr>
              <w:pStyle w:val="Listenabsatz"/>
              <w:numPr>
                <w:ilvl w:val="0"/>
                <w:numId w:val="13"/>
              </w:numPr>
              <w:spacing w:after="0" w:line="240" w:lineRule="auto"/>
              <w:jc w:val="left"/>
              <w:rPr>
                <w:sz w:val="20"/>
                <w:szCs w:val="20"/>
              </w:rPr>
            </w:pPr>
            <w:r w:rsidRPr="00511ED1">
              <w:rPr>
                <w:rFonts w:eastAsia="Arial" w:cs="Arial"/>
                <w:sz w:val="20"/>
                <w:szCs w:val="20"/>
              </w:rPr>
              <w:t>grundlegende genetische, funktionale und soziale Merkmale, innere Differenzierung und Wandel von Städten</w:t>
            </w:r>
          </w:p>
          <w:p w14:paraId="71F9C0F8" w14:textId="77777777" w:rsidR="00E73873" w:rsidRPr="00511ED1" w:rsidRDefault="00E73873" w:rsidP="00CC28CB">
            <w:pPr>
              <w:pStyle w:val="Listenabsatz"/>
              <w:numPr>
                <w:ilvl w:val="0"/>
                <w:numId w:val="13"/>
              </w:numPr>
              <w:spacing w:after="0" w:line="240" w:lineRule="auto"/>
              <w:jc w:val="left"/>
              <w:rPr>
                <w:sz w:val="20"/>
                <w:szCs w:val="20"/>
              </w:rPr>
            </w:pPr>
            <w:r w:rsidRPr="00511ED1">
              <w:rPr>
                <w:rFonts w:eastAsia="Arial" w:cs="Arial"/>
                <w:sz w:val="20"/>
                <w:szCs w:val="20"/>
              </w:rPr>
              <w:t>Schwerpunkte aktueller Stadtentwicklung: Mobilität, Umweltbelastung, demographischer und sozialer Wandel, Wohnraumverfügbarkeit</w:t>
            </w:r>
            <w:r w:rsidRPr="00511ED1">
              <w:br/>
            </w:r>
          </w:p>
          <w:p w14:paraId="156CE368"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0D5CC342" w14:textId="36AF08EA"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Zur Entwicklung eines inhaltsfeldbezogenen topographischen Orientierungsrasters sollen im Zuge dieses Unterrichtsvorhabens bedeutende </w:t>
            </w:r>
            <w:r w:rsidR="003B763F">
              <w:rPr>
                <w:rFonts w:eastAsia="Arial" w:cs="Arial"/>
                <w:sz w:val="20"/>
                <w:szCs w:val="20"/>
              </w:rPr>
              <w:t>Agglomerationsräume</w:t>
            </w:r>
            <w:r w:rsidRPr="00511ED1">
              <w:rPr>
                <w:rFonts w:eastAsia="Arial" w:cs="Arial"/>
                <w:sz w:val="20"/>
                <w:szCs w:val="20"/>
              </w:rPr>
              <w:t xml:space="preserve"> Europas lokalisiert werden.</w:t>
            </w:r>
          </w:p>
          <w:p w14:paraId="3ABB707A"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Modellen eingeübt werden.</w:t>
            </w:r>
          </w:p>
          <w:p w14:paraId="43D6C652" w14:textId="77777777" w:rsidR="00E73873" w:rsidRPr="00511ED1" w:rsidRDefault="00E73873" w:rsidP="00F323B8">
            <w:pPr>
              <w:rPr>
                <w:rFonts w:eastAsia="Arial" w:cs="Arial"/>
                <w:b/>
                <w:bCs/>
                <w:sz w:val="20"/>
                <w:szCs w:val="20"/>
              </w:rPr>
            </w:pPr>
          </w:p>
          <w:p w14:paraId="21831501"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12 Ustd.</w:t>
            </w:r>
          </w:p>
        </w:tc>
      </w:tr>
    </w:tbl>
    <w:p w14:paraId="32F31A04" w14:textId="77777777" w:rsidR="003B763F" w:rsidRDefault="003B763F">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44663894"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40DE5E" w14:textId="612231FC"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XVII:</w:t>
            </w:r>
            <w:r w:rsidR="003B763F">
              <w:rPr>
                <w:rFonts w:eastAsia="Arial" w:cs="Arial"/>
                <w:b/>
                <w:bCs/>
                <w:i/>
                <w:iCs/>
                <w:sz w:val="20"/>
                <w:szCs w:val="20"/>
                <w:u w:val="single"/>
              </w:rPr>
              <w:t xml:space="preserve"> </w:t>
            </w:r>
            <w:r w:rsidRPr="00511ED1">
              <w:rPr>
                <w:rFonts w:eastAsia="Arial" w:cs="Arial"/>
                <w:i/>
                <w:iCs/>
                <w:sz w:val="20"/>
                <w:szCs w:val="20"/>
              </w:rPr>
              <w:t xml:space="preserve"> Die ganze Welt ein Markt!? - Weltwirtschaft im Prozess der Globalisierung</w:t>
            </w:r>
          </w:p>
          <w:p w14:paraId="0B9F74DF" w14:textId="77777777" w:rsidR="00E73873" w:rsidRPr="00511ED1" w:rsidRDefault="00E73873" w:rsidP="00F323B8">
            <w:pPr>
              <w:rPr>
                <w:rFonts w:eastAsia="Arial" w:cs="Arial"/>
                <w:i/>
                <w:iCs/>
                <w:sz w:val="20"/>
                <w:szCs w:val="20"/>
              </w:rPr>
            </w:pPr>
          </w:p>
          <w:p w14:paraId="7F5355BE"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3B0D45D9"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w:t>
            </w:r>
          </w:p>
          <w:p w14:paraId="073D57FF"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erfassen analog und digital raumbezogene Daten und bereiten sie auf (MK2),</w:t>
            </w:r>
          </w:p>
          <w:p w14:paraId="57659406"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arbeiten allgemeingeographische Kernaussagen aus einfachen Modellvorstellungen heraus (MK5),</w:t>
            </w:r>
          </w:p>
          <w:p w14:paraId="6EEC8178" w14:textId="2A0A68AA"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stellen </w:t>
            </w:r>
            <w:r w:rsidR="003B763F">
              <w:rPr>
                <w:rFonts w:eastAsia="Arial" w:cs="Arial"/>
                <w:sz w:val="20"/>
                <w:szCs w:val="20"/>
              </w:rPr>
              <w:t xml:space="preserve">strukturiert </w:t>
            </w:r>
            <w:r w:rsidRPr="00511ED1">
              <w:rPr>
                <w:rFonts w:eastAsia="Arial" w:cs="Arial"/>
                <w:sz w:val="20"/>
                <w:szCs w:val="20"/>
              </w:rPr>
              <w:t xml:space="preserve">geographische Sachverhalte </w:t>
            </w:r>
            <w:r w:rsidR="003B763F">
              <w:rPr>
                <w:rFonts w:eastAsia="Arial" w:cs="Arial"/>
                <w:sz w:val="20"/>
                <w:szCs w:val="20"/>
              </w:rPr>
              <w:t>auch mittels digitaler Werkz</w:t>
            </w:r>
            <w:r w:rsidR="002012AB">
              <w:rPr>
                <w:rFonts w:eastAsia="Arial" w:cs="Arial"/>
                <w:sz w:val="20"/>
                <w:szCs w:val="20"/>
              </w:rPr>
              <w:t>e</w:t>
            </w:r>
            <w:r w:rsidR="003B763F">
              <w:rPr>
                <w:rFonts w:eastAsia="Arial" w:cs="Arial"/>
                <w:sz w:val="20"/>
                <w:szCs w:val="20"/>
              </w:rPr>
              <w:t xml:space="preserve">uge </w:t>
            </w:r>
            <w:r w:rsidRPr="00511ED1">
              <w:rPr>
                <w:rFonts w:eastAsia="Arial" w:cs="Arial"/>
                <w:sz w:val="20"/>
                <w:szCs w:val="20"/>
              </w:rPr>
              <w:t>mündlich und schriftlich unter Verwendung von Fachbegriffen aufgaben- und materialbezogen dar (MK</w:t>
            </w:r>
            <w:r w:rsidR="003B763F">
              <w:rPr>
                <w:rFonts w:eastAsia="Arial" w:cs="Arial"/>
                <w:sz w:val="20"/>
                <w:szCs w:val="20"/>
              </w:rPr>
              <w:t>8</w:t>
            </w:r>
            <w:r w:rsidRPr="00511ED1">
              <w:rPr>
                <w:rFonts w:eastAsia="Arial" w:cs="Arial"/>
                <w:sz w:val="20"/>
                <w:szCs w:val="20"/>
              </w:rPr>
              <w:t>),</w:t>
            </w:r>
          </w:p>
          <w:p w14:paraId="022FC9E4" w14:textId="5485B5B1"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belegen schriftliche und mündliche Aussagen durch angemessene und korrekte Materialverweise </w:t>
            </w:r>
            <w:r w:rsidR="003B763F">
              <w:rPr>
                <w:rFonts w:eastAsia="Arial" w:cs="Arial"/>
                <w:sz w:val="20"/>
                <w:szCs w:val="20"/>
              </w:rPr>
              <w:t xml:space="preserve">und Quellenangaben </w:t>
            </w:r>
            <w:r w:rsidRPr="00511ED1">
              <w:rPr>
                <w:rFonts w:eastAsia="Arial" w:cs="Arial"/>
                <w:sz w:val="20"/>
                <w:szCs w:val="20"/>
              </w:rPr>
              <w:t>(MK</w:t>
            </w:r>
            <w:r w:rsidR="003B763F">
              <w:rPr>
                <w:rFonts w:eastAsia="Arial" w:cs="Arial"/>
                <w:sz w:val="20"/>
                <w:szCs w:val="20"/>
              </w:rPr>
              <w:t>10</w:t>
            </w:r>
            <w:r w:rsidRPr="00511ED1">
              <w:rPr>
                <w:rFonts w:eastAsia="Arial" w:cs="Arial"/>
                <w:sz w:val="20"/>
                <w:szCs w:val="20"/>
              </w:rPr>
              <w:t>),</w:t>
            </w:r>
          </w:p>
          <w:p w14:paraId="7E60D583"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nehmen in Raumnutzungskonflikten unterschiedliche Positionen ein und vertreten diese (HK1).</w:t>
            </w:r>
          </w:p>
          <w:p w14:paraId="63EC10CE" w14:textId="77777777" w:rsidR="00E73873" w:rsidRPr="00511ED1" w:rsidRDefault="00E73873" w:rsidP="00F323B8">
            <w:pPr>
              <w:ind w:left="357" w:hanging="357"/>
              <w:rPr>
                <w:rFonts w:eastAsia="Arial" w:cs="Arial"/>
                <w:sz w:val="20"/>
                <w:szCs w:val="20"/>
              </w:rPr>
            </w:pPr>
          </w:p>
          <w:p w14:paraId="724D964F" w14:textId="77777777"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10 (Räumliche Strukturen unter dem Einfluss von Globalisierung und Digitalisierung), IF 9 (Verstädterung und Stadtentwicklung), IF 7 (Innerstaatliche und globale Disparitäten)</w:t>
            </w:r>
          </w:p>
          <w:p w14:paraId="258C4EFC" w14:textId="77777777" w:rsidR="00E73873" w:rsidRPr="00511ED1" w:rsidRDefault="00E73873" w:rsidP="00F323B8">
            <w:pPr>
              <w:rPr>
                <w:rFonts w:eastAsia="Arial" w:cs="Arial"/>
                <w:b/>
                <w:bCs/>
                <w:sz w:val="20"/>
                <w:szCs w:val="20"/>
              </w:rPr>
            </w:pPr>
            <w:r w:rsidRPr="00511ED1">
              <w:br/>
            </w:r>
            <w:r w:rsidRPr="00511ED1">
              <w:rPr>
                <w:rFonts w:eastAsia="Arial" w:cs="Arial"/>
                <w:b/>
                <w:bCs/>
                <w:sz w:val="20"/>
                <w:szCs w:val="20"/>
              </w:rPr>
              <w:t xml:space="preserve">Inhaltliche Schwerpunkte: </w:t>
            </w:r>
          </w:p>
          <w:p w14:paraId="12BEDDCF" w14:textId="77777777" w:rsidR="00E73873" w:rsidRPr="00511ED1" w:rsidRDefault="00E73873" w:rsidP="00CC28CB">
            <w:pPr>
              <w:pStyle w:val="Listenabsatz"/>
              <w:numPr>
                <w:ilvl w:val="0"/>
                <w:numId w:val="12"/>
              </w:numPr>
              <w:spacing w:after="0" w:line="240" w:lineRule="auto"/>
              <w:jc w:val="left"/>
              <w:rPr>
                <w:sz w:val="20"/>
                <w:szCs w:val="20"/>
              </w:rPr>
            </w:pPr>
            <w:r w:rsidRPr="00511ED1">
              <w:rPr>
                <w:rFonts w:eastAsia="Arial" w:cs="Arial"/>
                <w:sz w:val="20"/>
                <w:szCs w:val="20"/>
              </w:rPr>
              <w:t>Merkmale von Globalisierung in Gesellschaft, Ökologie, Ökonomie und Politik</w:t>
            </w:r>
          </w:p>
          <w:p w14:paraId="3F5013E2" w14:textId="77777777" w:rsidR="00E73873" w:rsidRPr="00511ED1" w:rsidRDefault="00E73873" w:rsidP="00CC28CB">
            <w:pPr>
              <w:pStyle w:val="Listenabsatz"/>
              <w:numPr>
                <w:ilvl w:val="0"/>
                <w:numId w:val="12"/>
              </w:numPr>
              <w:spacing w:after="0" w:line="240" w:lineRule="auto"/>
              <w:jc w:val="left"/>
              <w:rPr>
                <w:sz w:val="20"/>
                <w:szCs w:val="20"/>
              </w:rPr>
            </w:pPr>
            <w:r w:rsidRPr="00511ED1">
              <w:rPr>
                <w:rFonts w:eastAsia="Arial" w:cs="Arial"/>
                <w:sz w:val="20"/>
                <w:szCs w:val="20"/>
              </w:rPr>
              <w:t>Raumwirksamkeit von Globalisierung: Veränderte Standortgefüge, Clusterbildung, multinationale Konzerne, Global Cities</w:t>
            </w:r>
          </w:p>
          <w:p w14:paraId="7E179C17" w14:textId="77777777" w:rsidR="00E73873" w:rsidRPr="00511ED1" w:rsidRDefault="00E73873" w:rsidP="00CC28CB">
            <w:pPr>
              <w:pStyle w:val="Listenabsatz"/>
              <w:numPr>
                <w:ilvl w:val="0"/>
                <w:numId w:val="12"/>
              </w:numPr>
              <w:spacing w:after="0" w:line="240" w:lineRule="auto"/>
              <w:jc w:val="left"/>
              <w:rPr>
                <w:sz w:val="20"/>
                <w:szCs w:val="20"/>
              </w:rPr>
            </w:pPr>
            <w:r w:rsidRPr="00511ED1">
              <w:rPr>
                <w:rFonts w:eastAsia="Arial" w:cs="Arial"/>
                <w:sz w:val="20"/>
                <w:szCs w:val="20"/>
              </w:rPr>
              <w:t>Phänomene der Verstädterung: Urbanisierung, Herausbildung von Megacities, Metropolisierung, Segregation</w:t>
            </w:r>
          </w:p>
          <w:p w14:paraId="6ACC1A22" w14:textId="77777777" w:rsidR="00E73873" w:rsidRPr="00511ED1" w:rsidRDefault="00E73873" w:rsidP="00CC28CB">
            <w:pPr>
              <w:pStyle w:val="Listenabsatz"/>
              <w:numPr>
                <w:ilvl w:val="0"/>
                <w:numId w:val="12"/>
              </w:numPr>
              <w:spacing w:after="0" w:line="240" w:lineRule="auto"/>
              <w:jc w:val="left"/>
              <w:rPr>
                <w:sz w:val="20"/>
                <w:szCs w:val="20"/>
              </w:rPr>
            </w:pPr>
            <w:r w:rsidRPr="00511ED1">
              <w:rPr>
                <w:rFonts w:eastAsia="Arial" w:cs="Arial"/>
                <w:sz w:val="20"/>
                <w:szCs w:val="20"/>
              </w:rPr>
              <w:t>Möglichkeiten zur Entwicklung strukturschwacher und wenig entwickelter Räume: Ausbau von Infrastruktur und Tourismus</w:t>
            </w:r>
          </w:p>
          <w:p w14:paraId="33138D41" w14:textId="77777777" w:rsidR="00E73873" w:rsidRPr="00511ED1" w:rsidRDefault="00E73873" w:rsidP="00F323B8">
            <w:pPr>
              <w:rPr>
                <w:rFonts w:eastAsia="Arial" w:cs="Arial"/>
                <w:sz w:val="20"/>
                <w:szCs w:val="20"/>
              </w:rPr>
            </w:pPr>
          </w:p>
          <w:p w14:paraId="101EB6AE"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0552F04E"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Zur Entwicklung eines inhaltsfeldbezogenen topographischen Orientierungsrasters sollen im Zuge dieses Unterrichtsvorhabens Global Cities der Erde lokalisiert werden.</w:t>
            </w:r>
          </w:p>
          <w:p w14:paraId="59D99190"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der Umgang mit diskontinuierlichen Texten (insbesondere Tabellen) eingeübt werden.</w:t>
            </w:r>
          </w:p>
          <w:p w14:paraId="0AB2281E" w14:textId="77777777" w:rsidR="00E73873" w:rsidRPr="00511ED1" w:rsidRDefault="00E73873" w:rsidP="00F323B8"/>
          <w:p w14:paraId="6FB9C277"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15 Ustd.</w:t>
            </w:r>
          </w:p>
        </w:tc>
      </w:tr>
    </w:tbl>
    <w:p w14:paraId="6DE34344" w14:textId="77777777" w:rsidR="003B763F" w:rsidRDefault="003B763F">
      <w:r>
        <w:br w:type="page"/>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E73873" w:rsidRPr="00511ED1" w14:paraId="0C11A667"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956E98" w14:textId="28981826" w:rsidR="00E73873" w:rsidRPr="00511ED1" w:rsidRDefault="00E73873" w:rsidP="00F323B8">
            <w:pPr>
              <w:rPr>
                <w:rFonts w:eastAsia="Arial" w:cs="Arial"/>
                <w:i/>
                <w:iCs/>
                <w:sz w:val="20"/>
                <w:szCs w:val="20"/>
              </w:rPr>
            </w:pPr>
            <w:r w:rsidRPr="00511ED1">
              <w:rPr>
                <w:rFonts w:eastAsia="Arial" w:cs="Arial"/>
                <w:b/>
                <w:bCs/>
                <w:i/>
                <w:iCs/>
                <w:sz w:val="20"/>
                <w:szCs w:val="20"/>
                <w:u w:val="single"/>
              </w:rPr>
              <w:lastRenderedPageBreak/>
              <w:t>Unterrichtsvorhaben XVIII:</w:t>
            </w:r>
            <w:r w:rsidRPr="00511ED1">
              <w:rPr>
                <w:rFonts w:eastAsia="Arial" w:cs="Arial"/>
                <w:i/>
                <w:iCs/>
                <w:sz w:val="20"/>
                <w:szCs w:val="20"/>
              </w:rPr>
              <w:t xml:space="preserve">  Alles nur noch virtuell? - Digitalisierung verändert Raumstrukturen</w:t>
            </w:r>
          </w:p>
          <w:p w14:paraId="1FC0751E" w14:textId="77777777" w:rsidR="00E73873" w:rsidRPr="00511ED1" w:rsidRDefault="00E73873" w:rsidP="00F323B8">
            <w:pPr>
              <w:rPr>
                <w:rFonts w:eastAsia="Arial" w:cs="Arial"/>
                <w:b/>
                <w:bCs/>
                <w:sz w:val="20"/>
                <w:szCs w:val="20"/>
              </w:rPr>
            </w:pPr>
          </w:p>
          <w:p w14:paraId="3559C6B5" w14:textId="77777777" w:rsidR="00E73873" w:rsidRPr="00511ED1" w:rsidRDefault="00E73873" w:rsidP="00F323B8">
            <w:pPr>
              <w:rPr>
                <w:rFonts w:eastAsia="Arial" w:cs="Arial"/>
                <w:sz w:val="20"/>
                <w:szCs w:val="20"/>
              </w:rPr>
            </w:pPr>
            <w:r w:rsidRPr="00511ED1">
              <w:rPr>
                <w:rFonts w:eastAsia="Arial" w:cs="Arial"/>
                <w:b/>
                <w:bCs/>
                <w:sz w:val="20"/>
                <w:szCs w:val="20"/>
              </w:rPr>
              <w:t>Schwerpunkte der Kompetenzentwicklung</w:t>
            </w:r>
            <w:r w:rsidRPr="00511ED1">
              <w:rPr>
                <w:rFonts w:eastAsia="Arial" w:cs="Arial"/>
                <w:sz w:val="20"/>
                <w:szCs w:val="20"/>
              </w:rPr>
              <w:t>:</w:t>
            </w:r>
          </w:p>
          <w:p w14:paraId="5028DA2E" w14:textId="77777777" w:rsidR="00E73873" w:rsidRPr="00511ED1" w:rsidRDefault="00E73873" w:rsidP="00F323B8">
            <w:pPr>
              <w:rPr>
                <w:rFonts w:eastAsia="Arial" w:cs="Arial"/>
                <w:sz w:val="20"/>
                <w:szCs w:val="20"/>
              </w:rPr>
            </w:pPr>
          </w:p>
          <w:p w14:paraId="4A46FB0A" w14:textId="77777777" w:rsidR="00E73873" w:rsidRPr="00511ED1" w:rsidRDefault="00E73873" w:rsidP="00F323B8">
            <w:pPr>
              <w:rPr>
                <w:rFonts w:eastAsia="Arial" w:cs="Arial"/>
                <w:sz w:val="20"/>
                <w:szCs w:val="20"/>
              </w:rPr>
            </w:pPr>
            <w:r w:rsidRPr="00511ED1">
              <w:rPr>
                <w:rFonts w:eastAsia="Arial" w:cs="Arial"/>
                <w:sz w:val="20"/>
                <w:szCs w:val="20"/>
              </w:rPr>
              <w:t>Die Schülerinnen und Schüler …</w:t>
            </w:r>
          </w:p>
          <w:p w14:paraId="201990CB" w14:textId="737DCBE5"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orientieren sich unmittelbar vor Ort und mittelbar </w:t>
            </w:r>
            <w:r w:rsidR="005529E2">
              <w:rPr>
                <w:rFonts w:eastAsia="Arial" w:cs="Arial"/>
                <w:sz w:val="20"/>
                <w:szCs w:val="20"/>
              </w:rPr>
              <w:t>mithilfe</w:t>
            </w:r>
            <w:r w:rsidRPr="00511ED1">
              <w:rPr>
                <w:rFonts w:eastAsia="Arial" w:cs="Arial"/>
                <w:sz w:val="20"/>
                <w:szCs w:val="20"/>
              </w:rPr>
              <w:t xml:space="preserve"> von Karten</w:t>
            </w:r>
            <w:r w:rsidR="000C23CE">
              <w:rPr>
                <w:rFonts w:eastAsia="Arial" w:cs="Arial"/>
                <w:sz w:val="20"/>
                <w:szCs w:val="20"/>
              </w:rPr>
              <w:t>, Gradnetzangaben</w:t>
            </w:r>
            <w:r w:rsidRPr="00511ED1">
              <w:rPr>
                <w:rFonts w:eastAsia="Arial" w:cs="Arial"/>
                <w:sz w:val="20"/>
                <w:szCs w:val="20"/>
              </w:rPr>
              <w:t xml:space="preserve"> und mit web- bzw. GPS-basierten Anwendungen (MK1),</w:t>
            </w:r>
          </w:p>
          <w:p w14:paraId="0FD46D47" w14:textId="4CA2CA29"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recherchieren mittels vorgegebener Suchstrategien in Bibliotheken und im Internet fachlich relevante Informationen </w:t>
            </w:r>
            <w:r w:rsidR="000C23CE">
              <w:rPr>
                <w:rFonts w:eastAsia="Arial" w:cs="Arial"/>
                <w:sz w:val="20"/>
                <w:szCs w:val="20"/>
              </w:rPr>
              <w:t xml:space="preserve">und Daten </w:t>
            </w:r>
            <w:r w:rsidRPr="00511ED1">
              <w:rPr>
                <w:rFonts w:eastAsia="Arial" w:cs="Arial"/>
                <w:sz w:val="20"/>
                <w:szCs w:val="20"/>
              </w:rPr>
              <w:t>und werten diese fragebezogen aus (MK6),</w:t>
            </w:r>
          </w:p>
          <w:p w14:paraId="6370F2BD" w14:textId="3C040275"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präsentieren geographische Sachverhalte </w:t>
            </w:r>
            <w:r w:rsidR="005529E2">
              <w:rPr>
                <w:rFonts w:eastAsia="Arial" w:cs="Arial"/>
                <w:sz w:val="20"/>
                <w:szCs w:val="20"/>
              </w:rPr>
              <w:t>mithilfe</w:t>
            </w:r>
            <w:r w:rsidRPr="00511ED1">
              <w:rPr>
                <w:rFonts w:eastAsia="Arial" w:cs="Arial"/>
                <w:sz w:val="20"/>
                <w:szCs w:val="20"/>
              </w:rPr>
              <w:t xml:space="preserve"> analoger und digitaler Medien (MK</w:t>
            </w:r>
            <w:r w:rsidR="000C23CE">
              <w:rPr>
                <w:rFonts w:eastAsia="Arial" w:cs="Arial"/>
                <w:sz w:val="20"/>
                <w:szCs w:val="20"/>
              </w:rPr>
              <w:t>9</w:t>
            </w:r>
            <w:r w:rsidRPr="00511ED1">
              <w:rPr>
                <w:rFonts w:eastAsia="Arial" w:cs="Arial"/>
                <w:sz w:val="20"/>
                <w:szCs w:val="20"/>
              </w:rPr>
              <w:t>).</w:t>
            </w:r>
          </w:p>
          <w:p w14:paraId="7F1D3478" w14:textId="00DF1C7F"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führen einfache Analysen </w:t>
            </w:r>
            <w:r w:rsidR="005529E2">
              <w:rPr>
                <w:rFonts w:eastAsia="Arial" w:cs="Arial"/>
                <w:sz w:val="20"/>
                <w:szCs w:val="20"/>
              </w:rPr>
              <w:t>mithilfe</w:t>
            </w:r>
            <w:r w:rsidRPr="00511ED1">
              <w:rPr>
                <w:rFonts w:eastAsia="Arial" w:cs="Arial"/>
                <w:sz w:val="20"/>
                <w:szCs w:val="20"/>
              </w:rPr>
              <w:t xml:space="preserve"> interaktiver Kartendienste und Geographischer Informationssysteme (GIS) durch (MK1</w:t>
            </w:r>
            <w:r w:rsidR="000C23CE">
              <w:rPr>
                <w:rFonts w:eastAsia="Arial" w:cs="Arial"/>
                <w:sz w:val="20"/>
                <w:szCs w:val="20"/>
              </w:rPr>
              <w:t>2</w:t>
            </w:r>
            <w:r w:rsidRPr="00511ED1">
              <w:rPr>
                <w:rFonts w:eastAsia="Arial" w:cs="Arial"/>
                <w:sz w:val="20"/>
                <w:szCs w:val="20"/>
              </w:rPr>
              <w:t>),</w:t>
            </w:r>
          </w:p>
          <w:p w14:paraId="1E72CA72" w14:textId="08595924"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nehmen </w:t>
            </w:r>
            <w:r w:rsidR="000C23CE">
              <w:rPr>
                <w:rFonts w:eastAsia="Arial" w:cs="Arial"/>
                <w:sz w:val="20"/>
                <w:szCs w:val="20"/>
              </w:rPr>
              <w:t xml:space="preserve">auch unter Nutzung digitaler Medien </w:t>
            </w:r>
            <w:r w:rsidRPr="00511ED1">
              <w:rPr>
                <w:rFonts w:eastAsia="Arial" w:cs="Arial"/>
                <w:sz w:val="20"/>
                <w:szCs w:val="20"/>
              </w:rPr>
              <w:t>Möglichkeiten der Einflussnahme auf raumbezogene Prozesse</w:t>
            </w:r>
            <w:r w:rsidR="000C23CE">
              <w:rPr>
                <w:rFonts w:eastAsia="Arial" w:cs="Arial"/>
                <w:sz w:val="20"/>
                <w:szCs w:val="20"/>
              </w:rPr>
              <w:t xml:space="preserve"> </w:t>
            </w:r>
            <w:r w:rsidRPr="00511ED1">
              <w:rPr>
                <w:rFonts w:eastAsia="Arial" w:cs="Arial"/>
                <w:sz w:val="20"/>
                <w:szCs w:val="20"/>
              </w:rPr>
              <w:t>wahr (HK4).</w:t>
            </w:r>
          </w:p>
          <w:p w14:paraId="34CD2BCA" w14:textId="77777777" w:rsidR="00E73873" w:rsidRPr="00511ED1" w:rsidRDefault="00E73873" w:rsidP="00F323B8">
            <w:pPr>
              <w:pStyle w:val="berschrift5"/>
              <w:rPr>
                <w:rFonts w:eastAsia="Arial" w:cs="Arial"/>
                <w:b/>
                <w:bCs/>
                <w:sz w:val="20"/>
                <w:szCs w:val="20"/>
              </w:rPr>
            </w:pPr>
          </w:p>
          <w:p w14:paraId="3E15BCF3" w14:textId="66BD79C4" w:rsidR="00E73873" w:rsidRPr="00511ED1" w:rsidRDefault="00E73873" w:rsidP="00F323B8">
            <w:pPr>
              <w:pStyle w:val="berschrift5"/>
              <w:rPr>
                <w:rFonts w:eastAsia="Arial" w:cs="Arial"/>
                <w:sz w:val="20"/>
                <w:szCs w:val="20"/>
              </w:rPr>
            </w:pPr>
            <w:r w:rsidRPr="00511ED1">
              <w:rPr>
                <w:rFonts w:eastAsia="Arial" w:cs="Arial"/>
                <w:b/>
                <w:bCs/>
                <w:sz w:val="20"/>
                <w:szCs w:val="20"/>
              </w:rPr>
              <w:t>Inhaltsfelder</w:t>
            </w:r>
            <w:r w:rsidRPr="00511ED1">
              <w:rPr>
                <w:rFonts w:eastAsia="Arial" w:cs="Arial"/>
                <w:sz w:val="20"/>
                <w:szCs w:val="20"/>
              </w:rPr>
              <w:t>: IF 10 (Räumliche Strukturen unter dem Einfluss von Globalisierung und Digitalisierung), IF 9 (Verstädterung und Stadtentwicklung)</w:t>
            </w:r>
            <w:r w:rsidRPr="00511ED1">
              <w:br/>
            </w:r>
          </w:p>
          <w:p w14:paraId="62FE8493" w14:textId="77777777" w:rsidR="00E73873" w:rsidRPr="00511ED1" w:rsidRDefault="00E73873" w:rsidP="00F323B8">
            <w:pPr>
              <w:rPr>
                <w:rFonts w:eastAsia="Arial" w:cs="Arial"/>
                <w:b/>
                <w:bCs/>
                <w:sz w:val="20"/>
                <w:szCs w:val="20"/>
              </w:rPr>
            </w:pPr>
            <w:r w:rsidRPr="00511ED1">
              <w:rPr>
                <w:rFonts w:eastAsia="Arial" w:cs="Arial"/>
                <w:b/>
                <w:bCs/>
                <w:sz w:val="20"/>
                <w:szCs w:val="20"/>
              </w:rPr>
              <w:t xml:space="preserve">Inhaltliche Schwerpunkte: </w:t>
            </w:r>
          </w:p>
          <w:p w14:paraId="5930F47C" w14:textId="77777777" w:rsidR="00E73873" w:rsidRPr="00511ED1" w:rsidRDefault="00E73873" w:rsidP="00CC28CB">
            <w:pPr>
              <w:pStyle w:val="Listenabsatz"/>
              <w:numPr>
                <w:ilvl w:val="0"/>
                <w:numId w:val="11"/>
              </w:numPr>
              <w:spacing w:after="0" w:line="240" w:lineRule="auto"/>
              <w:jc w:val="left"/>
              <w:rPr>
                <w:sz w:val="20"/>
                <w:szCs w:val="20"/>
              </w:rPr>
            </w:pPr>
            <w:r w:rsidRPr="00511ED1">
              <w:rPr>
                <w:rFonts w:eastAsia="Arial" w:cs="Arial"/>
                <w:sz w:val="20"/>
                <w:szCs w:val="20"/>
              </w:rPr>
              <w:t>Wandel von Unternehmen im Zuge der Digitalisierung: Just-in-time-Produktion, Outsourcing</w:t>
            </w:r>
          </w:p>
          <w:p w14:paraId="46202744" w14:textId="77777777" w:rsidR="00E73873" w:rsidRPr="00511ED1" w:rsidRDefault="00E73873" w:rsidP="00CC28CB">
            <w:pPr>
              <w:pStyle w:val="Listenabsatz"/>
              <w:numPr>
                <w:ilvl w:val="0"/>
                <w:numId w:val="11"/>
              </w:numPr>
              <w:spacing w:after="0" w:line="240" w:lineRule="auto"/>
              <w:jc w:val="left"/>
              <w:rPr>
                <w:sz w:val="20"/>
                <w:szCs w:val="20"/>
              </w:rPr>
            </w:pPr>
            <w:r w:rsidRPr="00511ED1">
              <w:rPr>
                <w:rFonts w:eastAsia="Arial" w:cs="Arial"/>
                <w:sz w:val="20"/>
                <w:szCs w:val="20"/>
              </w:rPr>
              <w:t>Raumwirksamkeit von Digitalisierung: Standortfaktor digitale Infrastruktur, Onlinehandel, Verlagerung von Arbeitsplätzen, digital vernetzte Güter- und Personenverkehre, Veränderung von Pendlerströmen</w:t>
            </w:r>
          </w:p>
          <w:p w14:paraId="5A8F3CF5" w14:textId="77777777" w:rsidR="00E73873" w:rsidRPr="00511ED1" w:rsidRDefault="00E73873" w:rsidP="00CC28CB">
            <w:pPr>
              <w:pStyle w:val="Listenabsatz"/>
              <w:numPr>
                <w:ilvl w:val="0"/>
                <w:numId w:val="11"/>
              </w:numPr>
              <w:spacing w:after="0" w:line="240" w:lineRule="auto"/>
              <w:jc w:val="left"/>
              <w:rPr>
                <w:sz w:val="20"/>
                <w:szCs w:val="20"/>
              </w:rPr>
            </w:pPr>
            <w:r w:rsidRPr="00511ED1">
              <w:rPr>
                <w:rFonts w:eastAsia="Arial" w:cs="Arial"/>
                <w:sz w:val="20"/>
                <w:szCs w:val="20"/>
              </w:rPr>
              <w:t>Schwerpunkte aktueller Stadtentwicklung: Mobilität, Umweltbelastung, demographischer und sozialer Wandel, Wohnraumverfügbarkeit</w:t>
            </w:r>
          </w:p>
          <w:p w14:paraId="44227A5D" w14:textId="77777777" w:rsidR="00E73873" w:rsidRPr="00511ED1" w:rsidRDefault="00E73873" w:rsidP="00F323B8">
            <w:pPr>
              <w:rPr>
                <w:rFonts w:eastAsia="Arial" w:cs="Arial"/>
                <w:sz w:val="20"/>
                <w:szCs w:val="20"/>
              </w:rPr>
            </w:pPr>
          </w:p>
          <w:p w14:paraId="79BD292F" w14:textId="77777777" w:rsidR="00E73873" w:rsidRPr="00511ED1" w:rsidRDefault="00E73873" w:rsidP="00F323B8">
            <w:pPr>
              <w:rPr>
                <w:rFonts w:eastAsia="Arial" w:cs="Arial"/>
                <w:b/>
                <w:bCs/>
                <w:sz w:val="20"/>
                <w:szCs w:val="20"/>
              </w:rPr>
            </w:pPr>
            <w:r w:rsidRPr="00511ED1">
              <w:rPr>
                <w:rFonts w:eastAsia="Arial" w:cs="Arial"/>
                <w:b/>
                <w:bCs/>
                <w:sz w:val="20"/>
                <w:szCs w:val="20"/>
              </w:rPr>
              <w:t>Hinweise:</w:t>
            </w:r>
          </w:p>
          <w:p w14:paraId="68E1E363" w14:textId="70FBA15E"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 xml:space="preserve">Zur Entwicklung eines inhaltsfeldbezogenen topographischen Orientierungsrasters sollen im Zuge dieses Unterrichtsvorhabens Regionen mit besonderem Entwicklungspotenzial </w:t>
            </w:r>
            <w:r w:rsidR="000C23CE">
              <w:rPr>
                <w:rFonts w:eastAsia="Arial" w:cs="Arial"/>
                <w:sz w:val="20"/>
                <w:szCs w:val="20"/>
              </w:rPr>
              <w:t xml:space="preserve">sowie Global Cities </w:t>
            </w:r>
            <w:r w:rsidRPr="00511ED1">
              <w:rPr>
                <w:rFonts w:eastAsia="Arial" w:cs="Arial"/>
                <w:sz w:val="20"/>
                <w:szCs w:val="20"/>
              </w:rPr>
              <w:t>lokalisiert werden.</w:t>
            </w:r>
          </w:p>
          <w:p w14:paraId="3CDD3BC9" w14:textId="77777777" w:rsidR="00E73873" w:rsidRPr="00511ED1" w:rsidRDefault="00E73873" w:rsidP="00CC28CB">
            <w:pPr>
              <w:pStyle w:val="Listenabsatz"/>
              <w:numPr>
                <w:ilvl w:val="0"/>
                <w:numId w:val="18"/>
              </w:numPr>
              <w:spacing w:after="0" w:line="240" w:lineRule="auto"/>
              <w:jc w:val="left"/>
              <w:rPr>
                <w:sz w:val="20"/>
                <w:szCs w:val="20"/>
              </w:rPr>
            </w:pPr>
            <w:r w:rsidRPr="00511ED1">
              <w:rPr>
                <w:rFonts w:eastAsia="Arial" w:cs="Arial"/>
                <w:sz w:val="20"/>
                <w:szCs w:val="20"/>
              </w:rPr>
              <w:t>Im Rahmen dieses Unterrichtsvorhabens soll eine Internetrecherche eingeübt werden.</w:t>
            </w:r>
          </w:p>
          <w:p w14:paraId="0E4B5A4D" w14:textId="77777777" w:rsidR="00E73873" w:rsidRPr="00511ED1" w:rsidRDefault="00E73873" w:rsidP="00F323B8">
            <w:pPr>
              <w:rPr>
                <w:rFonts w:eastAsia="Arial" w:cs="Arial"/>
                <w:b/>
                <w:bCs/>
                <w:sz w:val="20"/>
                <w:szCs w:val="20"/>
              </w:rPr>
            </w:pPr>
          </w:p>
          <w:p w14:paraId="7BD3EC00" w14:textId="77777777" w:rsidR="00E73873" w:rsidRPr="00511ED1" w:rsidRDefault="00E73873" w:rsidP="00F323B8">
            <w:pPr>
              <w:rPr>
                <w:rFonts w:eastAsia="Arial" w:cs="Arial"/>
                <w:sz w:val="20"/>
                <w:szCs w:val="20"/>
              </w:rPr>
            </w:pPr>
            <w:r w:rsidRPr="00511ED1">
              <w:rPr>
                <w:rFonts w:eastAsia="Arial" w:cs="Arial"/>
                <w:b/>
                <w:bCs/>
                <w:sz w:val="20"/>
                <w:szCs w:val="20"/>
              </w:rPr>
              <w:t>Zeitbedarf</w:t>
            </w:r>
            <w:r w:rsidRPr="00511ED1">
              <w:rPr>
                <w:rFonts w:eastAsia="Arial" w:cs="Arial"/>
                <w:sz w:val="20"/>
                <w:szCs w:val="20"/>
              </w:rPr>
              <w:t>: ca. 15 Ustd.</w:t>
            </w:r>
          </w:p>
        </w:tc>
      </w:tr>
      <w:tr w:rsidR="00E73873" w:rsidRPr="00511ED1" w14:paraId="7C755784" w14:textId="77777777" w:rsidTr="00392EF1">
        <w:tc>
          <w:tcPr>
            <w:tcW w:w="906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1C296E33" w14:textId="77777777" w:rsidR="00E73873" w:rsidRPr="00511ED1" w:rsidRDefault="00E73873" w:rsidP="00F323B8">
            <w:pPr>
              <w:jc w:val="center"/>
              <w:rPr>
                <w:b/>
                <w:bCs/>
                <w:u w:val="single"/>
              </w:rPr>
            </w:pPr>
            <w:r w:rsidRPr="00511ED1">
              <w:rPr>
                <w:b/>
                <w:bCs/>
                <w:u w:val="single"/>
              </w:rPr>
              <w:t>Summe Jahrgangsstufe 9 – 10: 90 Stunden</w:t>
            </w:r>
          </w:p>
        </w:tc>
      </w:tr>
    </w:tbl>
    <w:p w14:paraId="56DF4D49" w14:textId="77777777" w:rsidR="004749E4" w:rsidRDefault="004749E4" w:rsidP="004749E4">
      <w:pPr>
        <w:suppressAutoHyphens/>
      </w:pPr>
    </w:p>
    <w:p w14:paraId="205F8942" w14:textId="77777777" w:rsidR="00337D34" w:rsidRDefault="00337D34" w:rsidP="00337D34"/>
    <w:p w14:paraId="0C215E8E" w14:textId="77777777" w:rsidR="004D5200" w:rsidRPr="00337D34" w:rsidRDefault="004D5200" w:rsidP="00337D34">
      <w:pPr>
        <w:sectPr w:rsidR="004D5200" w:rsidRPr="00337D34" w:rsidSect="00E06DCD">
          <w:pgSz w:w="11906" w:h="16838" w:code="9"/>
          <w:pgMar w:top="1418" w:right="1134" w:bottom="1418" w:left="1418" w:header="709" w:footer="709" w:gutter="284"/>
          <w:cols w:space="708"/>
          <w:docGrid w:linePitch="360"/>
        </w:sectPr>
      </w:pPr>
    </w:p>
    <w:p w14:paraId="77351C30" w14:textId="53DD678F" w:rsidR="00981D29" w:rsidRPr="00981D29" w:rsidRDefault="00981D29" w:rsidP="00A1270E">
      <w:pPr>
        <w:pStyle w:val="berschrift2"/>
      </w:pPr>
      <w:bookmarkStart w:id="4" w:name="_Toc531939121"/>
      <w:r w:rsidRPr="00981D29">
        <w:lastRenderedPageBreak/>
        <w:t>2.2</w:t>
      </w:r>
      <w:r w:rsidR="00A1270E">
        <w:tab/>
      </w:r>
      <w:r w:rsidRPr="00981D29">
        <w:t xml:space="preserve">Grundsätze der </w:t>
      </w:r>
      <w:r w:rsidR="00C71132" w:rsidRPr="00981D29">
        <w:t xml:space="preserve">fachdidaktischen </w:t>
      </w:r>
      <w:r w:rsidRPr="00981D29">
        <w:t xml:space="preserve">und </w:t>
      </w:r>
      <w:r w:rsidR="00C71132" w:rsidRPr="00981D29">
        <w:t xml:space="preserve">fachmethodischen </w:t>
      </w:r>
      <w:r w:rsidRPr="00981D29">
        <w:t>Arbeit</w:t>
      </w:r>
      <w:bookmarkEnd w:id="4"/>
    </w:p>
    <w:p w14:paraId="042C2AE5" w14:textId="141C40A0" w:rsidR="004749E4" w:rsidRPr="009C0D8B" w:rsidRDefault="001D7D44" w:rsidP="009C0D8B">
      <w:r w:rsidRPr="00981D29">
        <w:t xml:space="preserve">In Absprache mit der Lehrerkonferenz sowie unter Berücksichtigung des Schulprogramms hat die Fachkonferenz </w:t>
      </w:r>
      <w:r w:rsidR="004749E4" w:rsidRPr="004749E4">
        <w:t>Erdkunde</w:t>
      </w:r>
      <w:r w:rsidRPr="004749E4">
        <w:t xml:space="preserve"> </w:t>
      </w:r>
      <w:r w:rsidRPr="00981D29">
        <w:t xml:space="preserve">die folgenden </w:t>
      </w:r>
      <w:r w:rsidR="00C71132" w:rsidRPr="00981D29">
        <w:t xml:space="preserve">fachdidaktischen </w:t>
      </w:r>
      <w:r w:rsidRPr="00981D29">
        <w:t xml:space="preserve">und </w:t>
      </w:r>
      <w:r w:rsidR="00C71132" w:rsidRPr="00981D29">
        <w:t xml:space="preserve">fachmethodischen </w:t>
      </w:r>
      <w:r w:rsidRPr="00A52D9F">
        <w:t>Grund</w:t>
      </w:r>
      <w:r w:rsidR="00C71132">
        <w:t>-s</w:t>
      </w:r>
      <w:r w:rsidRPr="00A52D9F">
        <w:t>ätze</w:t>
      </w:r>
      <w:r>
        <w:t xml:space="preserve"> beschlossen</w:t>
      </w:r>
      <w:r w:rsidR="009C0D8B">
        <w:t>:</w:t>
      </w:r>
    </w:p>
    <w:p w14:paraId="2CF22643" w14:textId="59CB343F" w:rsidR="004749E4" w:rsidRPr="002A2E18" w:rsidRDefault="004749E4" w:rsidP="00CC28CB">
      <w:pPr>
        <w:numPr>
          <w:ilvl w:val="0"/>
          <w:numId w:val="9"/>
        </w:numPr>
        <w:autoSpaceDE w:val="0"/>
        <w:autoSpaceDN w:val="0"/>
        <w:adjustRightInd w:val="0"/>
        <w:spacing w:after="0" w:line="240" w:lineRule="auto"/>
        <w:rPr>
          <w:szCs w:val="24"/>
        </w:rPr>
      </w:pPr>
      <w:r>
        <w:rPr>
          <w:szCs w:val="24"/>
        </w:rPr>
        <w:t>Im Mittelpunkt</w:t>
      </w:r>
      <w:r w:rsidRPr="002A2E18">
        <w:rPr>
          <w:szCs w:val="24"/>
        </w:rPr>
        <w:t xml:space="preserve"> stehen Mensch-Raum-Beziehungen</w:t>
      </w:r>
      <w:r w:rsidR="00055D70">
        <w:rPr>
          <w:szCs w:val="24"/>
        </w:rPr>
        <w:t>.</w:t>
      </w:r>
    </w:p>
    <w:p w14:paraId="60B2999A" w14:textId="31E6B87D"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unterliegt der Wissenschaftsorientierung und ist dementsprechend eng verzahnt mit seiner Bezugswissenschaft</w:t>
      </w:r>
      <w:r w:rsidR="00221AFC">
        <w:rPr>
          <w:szCs w:val="24"/>
        </w:rPr>
        <w:t xml:space="preserve"> Geographie</w:t>
      </w:r>
      <w:r w:rsidRPr="002A2E18">
        <w:rPr>
          <w:szCs w:val="24"/>
        </w:rPr>
        <w:t>.</w:t>
      </w:r>
    </w:p>
    <w:p w14:paraId="3EBB8ACD"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fördert vernetzendes Denken und muss deshalb phasenweise fächer- und lernbereichsübergreifend ggf. auch projektartig angelegt sein.</w:t>
      </w:r>
    </w:p>
    <w:p w14:paraId="3BC8BCDB"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ist schülerorientiert und knüpft an die Interessen und Erfahrungen der Adressaten an.</w:t>
      </w:r>
    </w:p>
    <w:p w14:paraId="1F01E3FE"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ist problemorientiert und soll von realen Problemen und einem konkreten Raumbezug ausgehen.</w:t>
      </w:r>
    </w:p>
    <w:p w14:paraId="26945739" w14:textId="20DCC578"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 xml:space="preserve">Im </w:t>
      </w:r>
      <w:r w:rsidR="00B91B1B">
        <w:rPr>
          <w:szCs w:val="24"/>
        </w:rPr>
        <w:t>Erdkunde</w:t>
      </w:r>
      <w:r w:rsidRPr="002A2E18">
        <w:rPr>
          <w:szCs w:val="24"/>
        </w:rPr>
        <w:t>unterricht selb</w:t>
      </w:r>
      <w:r w:rsidR="00055D70">
        <w:rPr>
          <w:szCs w:val="24"/>
        </w:rPr>
        <w:t>st</w:t>
      </w:r>
      <w:r w:rsidRPr="002A2E18">
        <w:rPr>
          <w:szCs w:val="24"/>
        </w:rPr>
        <w:t>, aber auch darüber hinaus (Exku</w:t>
      </w:r>
      <w:r>
        <w:rPr>
          <w:szCs w:val="24"/>
        </w:rPr>
        <w:t>r</w:t>
      </w:r>
      <w:r w:rsidRPr="002A2E18">
        <w:rPr>
          <w:szCs w:val="24"/>
        </w:rPr>
        <w:t xml:space="preserve">sionen, Studienfahrten, etc.) werden alle sich bietenden Möglichkeiten genutzt, um die Orientierungsfähigkeit zu schulen. </w:t>
      </w:r>
    </w:p>
    <w:p w14:paraId="23E2F848"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folgt dem Prinzip der Exemplarizität und soll ermöglichen, räumliche Strukturen und Gesetzmäßigkeiten in den ausgewählten Problemen zu erkennen.</w:t>
      </w:r>
    </w:p>
    <w:p w14:paraId="555B9C13"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ist anschaulich sowie gegenwarts- und zukunftsorientiert und gewinnt dadurch für die Schülerinnen und Schüler an Bedeutsamkeit.</w:t>
      </w:r>
    </w:p>
    <w:p w14:paraId="367F6E67" w14:textId="77777777" w:rsidR="004749E4" w:rsidRPr="002A2E18" w:rsidRDefault="004749E4" w:rsidP="00CC28CB">
      <w:pPr>
        <w:numPr>
          <w:ilvl w:val="0"/>
          <w:numId w:val="9"/>
        </w:numPr>
        <w:autoSpaceDE w:val="0"/>
        <w:autoSpaceDN w:val="0"/>
        <w:adjustRightInd w:val="0"/>
        <w:spacing w:after="0" w:line="240" w:lineRule="auto"/>
        <w:rPr>
          <w:szCs w:val="24"/>
        </w:rPr>
      </w:pPr>
      <w:r w:rsidRPr="002A2E18">
        <w:rPr>
          <w:szCs w:val="24"/>
        </w:rPr>
        <w:t>Der Unterricht ist handlungsorientiert und soll Möglichkeiten zur realen Begegnung an inner- als auch an außerschulischen Lernorten eröffnen.</w:t>
      </w:r>
    </w:p>
    <w:p w14:paraId="2E687C7C" w14:textId="77777777" w:rsidR="004749E4" w:rsidRPr="00981D29" w:rsidRDefault="004749E4" w:rsidP="001D7D44"/>
    <w:p w14:paraId="3C7177AB" w14:textId="77777777" w:rsidR="00981D29" w:rsidRDefault="00981D29" w:rsidP="00A1270E">
      <w:pPr>
        <w:pStyle w:val="berschrift2"/>
      </w:pPr>
      <w:bookmarkStart w:id="5" w:name="_Toc531939122"/>
      <w:r w:rsidRPr="00981D29">
        <w:lastRenderedPageBreak/>
        <w:t>2.</w:t>
      </w:r>
      <w:r w:rsidR="00EB71B7" w:rsidRPr="00981D29">
        <w:t>3</w:t>
      </w:r>
      <w:r w:rsidR="00EB71B7">
        <w:tab/>
      </w:r>
      <w:r w:rsidRPr="00981D29">
        <w:t>Grundsätze der Leistungsbewertung und Leistungsrückmeldung</w:t>
      </w:r>
      <w:bookmarkEnd w:id="5"/>
    </w:p>
    <w:p w14:paraId="6808A419"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2E8C5024"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7E6B5CC4" w14:textId="77777777" w:rsidR="006F4F38" w:rsidRDefault="006F4F38" w:rsidP="00055D70">
      <w:pPr>
        <w:rPr>
          <w:rFonts w:cs="Arial"/>
          <w:szCs w:val="24"/>
        </w:rPr>
      </w:pPr>
    </w:p>
    <w:p w14:paraId="50E390B6" w14:textId="72FD6728" w:rsidR="00055D70" w:rsidRPr="002A2E18" w:rsidRDefault="00055D70" w:rsidP="00055D70">
      <w:pPr>
        <w:rPr>
          <w:rFonts w:cs="Arial"/>
          <w:szCs w:val="24"/>
        </w:rPr>
      </w:pPr>
      <w:r w:rsidRPr="006F4F38">
        <w:rPr>
          <w:rFonts w:cs="Arial"/>
          <w:szCs w:val="24"/>
        </w:rPr>
        <w:t xml:space="preserve">Auf der Grundlage von </w:t>
      </w:r>
      <w:r w:rsidRPr="006F4F38">
        <w:t xml:space="preserve">§ 48 SchulG, § 6 APO-S I sowie der Angaben in Kapitel 3 </w:t>
      </w:r>
      <w:r w:rsidRPr="006F4F38">
        <w:rPr>
          <w:i/>
        </w:rPr>
        <w:t>Lernerfolgsüberprüfung und Leistungsbewertung</w:t>
      </w:r>
      <w:r w:rsidRPr="006F4F38">
        <w:t xml:space="preserve"> des Kernlehrplans</w:t>
      </w:r>
      <w:r w:rsidRPr="006F4F38">
        <w:rPr>
          <w:rFonts w:cs="Arial"/>
          <w:szCs w:val="24"/>
        </w:rPr>
        <w:t xml:space="preserve"> hat die Fachkonferenz Erdkunde im Einklang mit dem entsprechenden schulbezogenen Konzept die nachfolgenden Grundsätze zur Leistungsbewertung und Leistungsrückmeldung beschlossen:</w:t>
      </w:r>
    </w:p>
    <w:p w14:paraId="7B893E99" w14:textId="77412C4E" w:rsidR="0061403F" w:rsidRPr="0061403F" w:rsidRDefault="0061403F" w:rsidP="0070475E">
      <w:pPr>
        <w:pStyle w:val="berschrift4"/>
      </w:pPr>
      <w:r>
        <w:t xml:space="preserve">I. </w:t>
      </w:r>
      <w:r w:rsidRPr="0061403F">
        <w:t xml:space="preserve">Beurteilungsbereich „Sonstige Leistungen“: </w:t>
      </w:r>
    </w:p>
    <w:p w14:paraId="4B663FC0" w14:textId="101FE021" w:rsidR="006F4F38" w:rsidRDefault="006F4F38" w:rsidP="006F4F38">
      <w:pPr>
        <w:numPr>
          <w:ilvl w:val="0"/>
          <w:numId w:val="23"/>
        </w:numPr>
        <w:tabs>
          <w:tab w:val="left" w:pos="2160"/>
        </w:tabs>
        <w:spacing w:after="0" w:line="240" w:lineRule="auto"/>
        <w:rPr>
          <w:rFonts w:cs="Arial"/>
        </w:rPr>
      </w:pPr>
      <w:r>
        <w:rPr>
          <w:rFonts w:cs="Arial"/>
        </w:rPr>
        <w:t>mündliche Beiträge zum Unterrichtsgespräch</w:t>
      </w:r>
    </w:p>
    <w:p w14:paraId="2CA883B7" w14:textId="5E201704" w:rsidR="006F4F38" w:rsidRDefault="006F4F38" w:rsidP="006F4F38">
      <w:pPr>
        <w:numPr>
          <w:ilvl w:val="0"/>
          <w:numId w:val="23"/>
        </w:numPr>
        <w:tabs>
          <w:tab w:val="left" w:pos="2160"/>
        </w:tabs>
        <w:spacing w:after="0" w:line="240" w:lineRule="auto"/>
        <w:rPr>
          <w:rFonts w:cs="Arial"/>
        </w:rPr>
      </w:pPr>
      <w:r>
        <w:rPr>
          <w:rFonts w:cs="Arial"/>
        </w:rPr>
        <w:t>individuelle Leistungen innerhalb von kooperativen Lernformen / Projektformen</w:t>
      </w:r>
    </w:p>
    <w:p w14:paraId="57D1CA96" w14:textId="529FF8FE" w:rsidR="006F4F38" w:rsidRDefault="006F4F38" w:rsidP="006F4F38">
      <w:pPr>
        <w:numPr>
          <w:ilvl w:val="0"/>
          <w:numId w:val="23"/>
        </w:numPr>
        <w:tabs>
          <w:tab w:val="left" w:pos="2160"/>
        </w:tabs>
        <w:spacing w:after="0" w:line="240" w:lineRule="auto"/>
        <w:rPr>
          <w:rFonts w:cs="Arial"/>
        </w:rPr>
      </w:pPr>
      <w:r>
        <w:rPr>
          <w:rFonts w:cs="Arial"/>
        </w:rPr>
        <w:t>Präsentationen, z.B. im Zusammenhang mit Referaten</w:t>
      </w:r>
    </w:p>
    <w:p w14:paraId="2655C4CB" w14:textId="0389A588" w:rsidR="006F4F38" w:rsidRDefault="007C4358" w:rsidP="006F4F38">
      <w:pPr>
        <w:numPr>
          <w:ilvl w:val="0"/>
          <w:numId w:val="23"/>
        </w:numPr>
        <w:tabs>
          <w:tab w:val="left" w:pos="2160"/>
        </w:tabs>
        <w:spacing w:after="0" w:line="240" w:lineRule="auto"/>
        <w:rPr>
          <w:rFonts w:cs="Arial"/>
        </w:rPr>
      </w:pPr>
      <w:r>
        <w:rPr>
          <w:rFonts w:cs="Arial"/>
        </w:rPr>
        <w:t xml:space="preserve">Beteiligung an </w:t>
      </w:r>
      <w:r w:rsidR="006F4F38">
        <w:rPr>
          <w:rFonts w:cs="Arial"/>
        </w:rPr>
        <w:t>Simulationen, Podiumsdiskussionen</w:t>
      </w:r>
    </w:p>
    <w:p w14:paraId="0C3E4B83" w14:textId="29A394A1" w:rsidR="006F4F38" w:rsidRDefault="007C4358" w:rsidP="006F4F38">
      <w:pPr>
        <w:numPr>
          <w:ilvl w:val="0"/>
          <w:numId w:val="23"/>
        </w:numPr>
        <w:tabs>
          <w:tab w:val="left" w:pos="2160"/>
        </w:tabs>
        <w:spacing w:after="0" w:line="240" w:lineRule="auto"/>
        <w:rPr>
          <w:rFonts w:cs="Arial"/>
        </w:rPr>
      </w:pPr>
      <w:r>
        <w:rPr>
          <w:rFonts w:cs="Arial"/>
        </w:rPr>
        <w:t>Mitarbeit bei der Vorbereitung, Durchführung und Auswertung von</w:t>
      </w:r>
      <w:r w:rsidR="006F4F38">
        <w:rPr>
          <w:rFonts w:cs="Arial"/>
        </w:rPr>
        <w:t xml:space="preserve"> Exkursionen</w:t>
      </w:r>
    </w:p>
    <w:p w14:paraId="4CE3AA65" w14:textId="40AC3615" w:rsidR="006F4F38" w:rsidRDefault="006F4F38" w:rsidP="006F4F38">
      <w:pPr>
        <w:numPr>
          <w:ilvl w:val="0"/>
          <w:numId w:val="23"/>
        </w:numPr>
        <w:tabs>
          <w:tab w:val="left" w:pos="2160"/>
        </w:tabs>
        <w:spacing w:after="0" w:line="240" w:lineRule="auto"/>
        <w:rPr>
          <w:rFonts w:cs="Arial"/>
        </w:rPr>
      </w:pPr>
      <w:r>
        <w:rPr>
          <w:rFonts w:cs="Arial"/>
        </w:rPr>
        <w:t>eigenständige Recherche (Bibliothek, Internet, usw.) und deren Nutzung für den Unterricht</w:t>
      </w:r>
    </w:p>
    <w:p w14:paraId="550CBB4F" w14:textId="042954F0" w:rsidR="006F4F38" w:rsidRDefault="007C4358" w:rsidP="006F4F38">
      <w:pPr>
        <w:numPr>
          <w:ilvl w:val="0"/>
          <w:numId w:val="23"/>
        </w:numPr>
        <w:tabs>
          <w:tab w:val="left" w:pos="2160"/>
        </w:tabs>
        <w:spacing w:after="0" w:line="240" w:lineRule="auto"/>
        <w:jc w:val="left"/>
        <w:rPr>
          <w:rFonts w:cs="Arial"/>
          <w:szCs w:val="24"/>
        </w:rPr>
      </w:pPr>
      <w:r>
        <w:rPr>
          <w:rFonts w:cs="Arial"/>
          <w:szCs w:val="24"/>
        </w:rPr>
        <w:t>Unterrichts</w:t>
      </w:r>
      <w:r w:rsidR="006F4F38">
        <w:rPr>
          <w:rFonts w:cs="Arial"/>
          <w:szCs w:val="24"/>
        </w:rPr>
        <w:t>mappe</w:t>
      </w:r>
    </w:p>
    <w:p w14:paraId="647A9EA3" w14:textId="0E4191C3" w:rsidR="006F4F38" w:rsidRDefault="009036E7" w:rsidP="006F4F38">
      <w:pPr>
        <w:numPr>
          <w:ilvl w:val="0"/>
          <w:numId w:val="23"/>
        </w:numPr>
        <w:tabs>
          <w:tab w:val="left" w:pos="2160"/>
        </w:tabs>
        <w:spacing w:after="0" w:line="240" w:lineRule="auto"/>
        <w:jc w:val="left"/>
        <w:rPr>
          <w:rFonts w:cs="Arial"/>
          <w:szCs w:val="24"/>
        </w:rPr>
      </w:pPr>
      <w:r>
        <w:rPr>
          <w:rFonts w:cs="Arial"/>
          <w:szCs w:val="24"/>
        </w:rPr>
        <w:t>Lernprodukte</w:t>
      </w:r>
    </w:p>
    <w:p w14:paraId="0481AFB9" w14:textId="608656BD" w:rsidR="009036E7" w:rsidRDefault="009036E7" w:rsidP="006F4F38">
      <w:pPr>
        <w:numPr>
          <w:ilvl w:val="0"/>
          <w:numId w:val="23"/>
        </w:numPr>
        <w:tabs>
          <w:tab w:val="left" w:pos="2160"/>
        </w:tabs>
        <w:spacing w:after="0" w:line="240" w:lineRule="auto"/>
        <w:jc w:val="left"/>
        <w:rPr>
          <w:rFonts w:cs="Arial"/>
          <w:szCs w:val="24"/>
        </w:rPr>
      </w:pPr>
      <w:r>
        <w:rPr>
          <w:rFonts w:cs="Arial"/>
          <w:szCs w:val="24"/>
        </w:rPr>
        <w:t>schriftliche Übungen</w:t>
      </w:r>
    </w:p>
    <w:p w14:paraId="5B336266" w14:textId="77777777" w:rsidR="0061403F" w:rsidRPr="0061403F" w:rsidRDefault="0061403F" w:rsidP="006F4F38">
      <w:pPr>
        <w:pStyle w:val="Listenabsatz"/>
        <w:numPr>
          <w:ilvl w:val="0"/>
          <w:numId w:val="0"/>
        </w:numPr>
        <w:ind w:left="360"/>
      </w:pPr>
    </w:p>
    <w:p w14:paraId="5D52D5C5" w14:textId="1A4D9191" w:rsidR="0061403F" w:rsidRPr="0061403F" w:rsidRDefault="0061403F" w:rsidP="0070475E">
      <w:pPr>
        <w:pStyle w:val="berschrift4"/>
      </w:pPr>
      <w:r>
        <w:t xml:space="preserve">II. </w:t>
      </w:r>
      <w:r w:rsidRPr="0061403F">
        <w:t>Bewertungskriterien</w:t>
      </w:r>
    </w:p>
    <w:p w14:paraId="4DDFC3ED" w14:textId="259CDFC7" w:rsidR="0061403F" w:rsidRPr="00963943" w:rsidRDefault="0061403F" w:rsidP="0061403F">
      <w:pPr>
        <w:pStyle w:val="StandardII"/>
      </w:pPr>
      <w:r w:rsidRPr="00963943">
        <w:t>Die Bewertungskriterien für eine Leistung müssen</w:t>
      </w:r>
      <w:r w:rsidR="00E91BEF">
        <w:t xml:space="preserve"> auch für Schülerinnen und Schüler </w:t>
      </w:r>
      <w:r w:rsidRPr="00FD5F7E">
        <w:rPr>
          <w:b/>
        </w:rPr>
        <w:t>transparent</w:t>
      </w:r>
      <w:r>
        <w:rPr>
          <w:b/>
        </w:rPr>
        <w:t>, klar</w:t>
      </w:r>
      <w:r w:rsidRPr="00963943">
        <w:t xml:space="preserve"> und </w:t>
      </w:r>
      <w:r w:rsidRPr="00FD5F7E">
        <w:rPr>
          <w:b/>
        </w:rPr>
        <w:t>nachvollziehbar</w:t>
      </w:r>
      <w:r w:rsidRPr="00963943">
        <w:t xml:space="preserve"> sein. Die folgenden allgemeinen Kriterien gelten für </w:t>
      </w:r>
      <w:r w:rsidR="009036E7">
        <w:t xml:space="preserve">alle </w:t>
      </w:r>
      <w:r w:rsidRPr="00963943">
        <w:t>Formen der Leistungsüberprüfung:</w:t>
      </w:r>
    </w:p>
    <w:p w14:paraId="1C6C4161" w14:textId="77777777" w:rsidR="0061403F" w:rsidRPr="00963943" w:rsidRDefault="0061403F" w:rsidP="00CC28CB">
      <w:pPr>
        <w:numPr>
          <w:ilvl w:val="0"/>
          <w:numId w:val="4"/>
        </w:numPr>
        <w:spacing w:after="0" w:line="240" w:lineRule="auto"/>
        <w:ind w:left="357" w:hanging="357"/>
        <w:rPr>
          <w:rFonts w:cs="Arial"/>
        </w:rPr>
      </w:pPr>
      <w:r w:rsidRPr="00963943">
        <w:rPr>
          <w:rFonts w:cs="Arial"/>
        </w:rPr>
        <w:t>Qualität der Beiträge</w:t>
      </w:r>
    </w:p>
    <w:p w14:paraId="0014D765" w14:textId="77777777" w:rsidR="0061403F" w:rsidRPr="00963943" w:rsidRDefault="0061403F" w:rsidP="00CC28CB">
      <w:pPr>
        <w:numPr>
          <w:ilvl w:val="0"/>
          <w:numId w:val="4"/>
        </w:numPr>
        <w:spacing w:after="0" w:line="240" w:lineRule="auto"/>
        <w:ind w:left="357" w:hanging="357"/>
        <w:rPr>
          <w:rFonts w:cs="Arial"/>
        </w:rPr>
      </w:pPr>
      <w:r w:rsidRPr="00963943">
        <w:rPr>
          <w:rFonts w:cs="Arial"/>
        </w:rPr>
        <w:t>Kontinuität der Beiträge</w:t>
      </w:r>
    </w:p>
    <w:p w14:paraId="3A97F729" w14:textId="5B8B6DA0" w:rsidR="0061403F" w:rsidRPr="00963943" w:rsidRDefault="009036E7" w:rsidP="00CC28CB">
      <w:pPr>
        <w:numPr>
          <w:ilvl w:val="0"/>
          <w:numId w:val="4"/>
        </w:numPr>
        <w:spacing w:after="0" w:line="240" w:lineRule="auto"/>
        <w:rPr>
          <w:rFonts w:cs="Arial"/>
        </w:rPr>
      </w:pPr>
      <w:r>
        <w:rPr>
          <w:rFonts w:cs="Arial"/>
        </w:rPr>
        <w:t>s</w:t>
      </w:r>
      <w:r w:rsidR="0061403F" w:rsidRPr="00963943">
        <w:rPr>
          <w:rFonts w:cs="Arial"/>
        </w:rPr>
        <w:t>achliche Richtigkeit</w:t>
      </w:r>
    </w:p>
    <w:p w14:paraId="72F1C5F2" w14:textId="36B420C0" w:rsidR="0061403F" w:rsidRPr="00963943" w:rsidRDefault="009036E7" w:rsidP="00CC28CB">
      <w:pPr>
        <w:numPr>
          <w:ilvl w:val="0"/>
          <w:numId w:val="4"/>
        </w:numPr>
        <w:spacing w:after="0" w:line="240" w:lineRule="auto"/>
        <w:rPr>
          <w:rFonts w:cs="Arial"/>
        </w:rPr>
      </w:pPr>
      <w:r>
        <w:rPr>
          <w:rFonts w:cs="Arial"/>
        </w:rPr>
        <w:t>a</w:t>
      </w:r>
      <w:r w:rsidR="0061403F" w:rsidRPr="00963943">
        <w:rPr>
          <w:rFonts w:cs="Arial"/>
        </w:rPr>
        <w:t>ngemessene Verwendung der Fachsprache</w:t>
      </w:r>
    </w:p>
    <w:p w14:paraId="4043CB87" w14:textId="77777777" w:rsidR="0061403F" w:rsidRPr="00963943" w:rsidRDefault="0061403F" w:rsidP="00CC28CB">
      <w:pPr>
        <w:numPr>
          <w:ilvl w:val="0"/>
          <w:numId w:val="4"/>
        </w:numPr>
        <w:spacing w:after="0" w:line="240" w:lineRule="auto"/>
        <w:rPr>
          <w:rFonts w:cs="Arial"/>
        </w:rPr>
      </w:pPr>
      <w:r w:rsidRPr="00963943">
        <w:rPr>
          <w:rFonts w:cs="Arial"/>
        </w:rPr>
        <w:t>Darstellungskompetenz</w:t>
      </w:r>
    </w:p>
    <w:p w14:paraId="03E3C234" w14:textId="77777777" w:rsidR="0061403F" w:rsidRPr="00963943" w:rsidRDefault="0061403F" w:rsidP="00CC28CB">
      <w:pPr>
        <w:numPr>
          <w:ilvl w:val="0"/>
          <w:numId w:val="4"/>
        </w:numPr>
        <w:spacing w:after="0" w:line="240" w:lineRule="auto"/>
        <w:rPr>
          <w:rFonts w:cs="Arial"/>
        </w:rPr>
      </w:pPr>
      <w:r w:rsidRPr="00963943">
        <w:rPr>
          <w:rFonts w:cs="Arial"/>
        </w:rPr>
        <w:t>Komplexität/Grad der Abstraktion</w:t>
      </w:r>
    </w:p>
    <w:p w14:paraId="539DF54B" w14:textId="77777777" w:rsidR="0061403F" w:rsidRPr="00963943" w:rsidRDefault="0061403F" w:rsidP="00CC28CB">
      <w:pPr>
        <w:numPr>
          <w:ilvl w:val="0"/>
          <w:numId w:val="4"/>
        </w:numPr>
        <w:spacing w:after="0" w:line="240" w:lineRule="auto"/>
        <w:rPr>
          <w:rFonts w:cs="Arial"/>
        </w:rPr>
      </w:pPr>
      <w:r w:rsidRPr="00963943">
        <w:rPr>
          <w:rFonts w:cs="Arial"/>
        </w:rPr>
        <w:t>Selbstständigkeit im Arbeitsprozess</w:t>
      </w:r>
    </w:p>
    <w:p w14:paraId="6DD8251F" w14:textId="77777777" w:rsidR="0061403F" w:rsidRPr="00963943" w:rsidRDefault="0061403F" w:rsidP="00CC28CB">
      <w:pPr>
        <w:numPr>
          <w:ilvl w:val="0"/>
          <w:numId w:val="6"/>
        </w:numPr>
        <w:spacing w:after="0" w:line="240" w:lineRule="auto"/>
        <w:rPr>
          <w:rFonts w:cs="Arial"/>
        </w:rPr>
      </w:pPr>
      <w:r w:rsidRPr="00963943">
        <w:rPr>
          <w:rFonts w:cs="Arial"/>
        </w:rPr>
        <w:t>Einhaltung gesetzter Fristen</w:t>
      </w:r>
    </w:p>
    <w:p w14:paraId="788DAD1F" w14:textId="77777777" w:rsidR="0061403F" w:rsidRPr="00963943" w:rsidRDefault="0061403F" w:rsidP="00CC28CB">
      <w:pPr>
        <w:numPr>
          <w:ilvl w:val="0"/>
          <w:numId w:val="6"/>
        </w:numPr>
        <w:spacing w:after="0" w:line="240" w:lineRule="auto"/>
        <w:rPr>
          <w:rFonts w:cs="Arial"/>
        </w:rPr>
      </w:pPr>
      <w:r w:rsidRPr="00963943">
        <w:rPr>
          <w:rFonts w:cs="Arial"/>
        </w:rPr>
        <w:t>Differenziertheit der Reflexion</w:t>
      </w:r>
    </w:p>
    <w:p w14:paraId="6E37674F" w14:textId="74CCC254" w:rsidR="0061403F" w:rsidRPr="00963943" w:rsidRDefault="009036E7" w:rsidP="00CC28CB">
      <w:pPr>
        <w:numPr>
          <w:ilvl w:val="0"/>
          <w:numId w:val="6"/>
        </w:numPr>
        <w:spacing w:after="0" w:line="240" w:lineRule="auto"/>
        <w:jc w:val="left"/>
        <w:rPr>
          <w:rFonts w:cs="Arial"/>
        </w:rPr>
      </w:pPr>
      <w:r>
        <w:rPr>
          <w:rFonts w:cs="Arial"/>
        </w:rPr>
        <w:t>b</w:t>
      </w:r>
      <w:r w:rsidR="0061403F" w:rsidRPr="00963943">
        <w:rPr>
          <w:rFonts w:cs="Arial"/>
        </w:rPr>
        <w:t>ei Gruppenarbeiten</w:t>
      </w:r>
    </w:p>
    <w:p w14:paraId="5E833503" w14:textId="77777777" w:rsidR="0061403F" w:rsidRPr="00963943" w:rsidRDefault="0061403F" w:rsidP="00CC28CB">
      <w:pPr>
        <w:numPr>
          <w:ilvl w:val="0"/>
          <w:numId w:val="7"/>
        </w:numPr>
        <w:spacing w:after="0" w:line="240" w:lineRule="auto"/>
        <w:jc w:val="left"/>
        <w:rPr>
          <w:rFonts w:cs="Arial"/>
        </w:rPr>
      </w:pPr>
      <w:r w:rsidRPr="00963943">
        <w:rPr>
          <w:rFonts w:cs="Arial"/>
        </w:rPr>
        <w:t>Einbringen in die Arbeit der Gruppe</w:t>
      </w:r>
    </w:p>
    <w:p w14:paraId="6A95A2E8" w14:textId="77777777" w:rsidR="0061403F" w:rsidRPr="00963943" w:rsidRDefault="0061403F" w:rsidP="00CC28CB">
      <w:pPr>
        <w:numPr>
          <w:ilvl w:val="0"/>
          <w:numId w:val="7"/>
        </w:numPr>
        <w:spacing w:after="0" w:line="240" w:lineRule="auto"/>
        <w:jc w:val="left"/>
        <w:rPr>
          <w:rFonts w:cs="Arial"/>
        </w:rPr>
      </w:pPr>
      <w:r w:rsidRPr="00963943">
        <w:rPr>
          <w:rFonts w:cs="Arial"/>
        </w:rPr>
        <w:t>Durchführung fachlicher Arbeitsanteile</w:t>
      </w:r>
    </w:p>
    <w:p w14:paraId="6EDFA2A8" w14:textId="4A486AD7" w:rsidR="0061403F" w:rsidRPr="00963943" w:rsidRDefault="0061403F" w:rsidP="00CC28CB">
      <w:pPr>
        <w:numPr>
          <w:ilvl w:val="0"/>
          <w:numId w:val="7"/>
        </w:numPr>
        <w:spacing w:after="0" w:line="240" w:lineRule="auto"/>
        <w:jc w:val="left"/>
        <w:rPr>
          <w:rFonts w:cs="Arial"/>
        </w:rPr>
      </w:pPr>
      <w:r w:rsidRPr="00963943">
        <w:rPr>
          <w:rFonts w:cs="Arial"/>
        </w:rPr>
        <w:t>Kooperation mit dem Lehrenden / Aufnahme von Beratung</w:t>
      </w:r>
    </w:p>
    <w:p w14:paraId="146FFC86" w14:textId="77777777" w:rsidR="0061403F" w:rsidRPr="00963943" w:rsidRDefault="0061403F" w:rsidP="0061403F">
      <w:pPr>
        <w:rPr>
          <w:rFonts w:cs="Arial"/>
          <w:i/>
          <w:u w:val="single"/>
        </w:rPr>
      </w:pPr>
    </w:p>
    <w:p w14:paraId="4F3DFE22" w14:textId="77777777" w:rsidR="00F64D32" w:rsidRDefault="00F64D32" w:rsidP="0070475E">
      <w:pPr>
        <w:pStyle w:val="berschrift4"/>
      </w:pPr>
      <w:r>
        <w:br w:type="page"/>
      </w:r>
    </w:p>
    <w:p w14:paraId="27374CF7" w14:textId="07CFF02F" w:rsidR="0061403F" w:rsidRPr="0070475E" w:rsidRDefault="006F4F38" w:rsidP="0070475E">
      <w:pPr>
        <w:pStyle w:val="berschrift4"/>
      </w:pPr>
      <w:r>
        <w:lastRenderedPageBreak/>
        <w:t>III</w:t>
      </w:r>
      <w:r w:rsidR="0070475E">
        <w:t xml:space="preserve">. </w:t>
      </w:r>
      <w:r w:rsidR="0061403F" w:rsidRPr="0070475E">
        <w:t>Grundsätze der Leistungsrückmeldung und Beratung</w:t>
      </w:r>
    </w:p>
    <w:p w14:paraId="0F90609F" w14:textId="2A08AF16" w:rsidR="0061403F" w:rsidRPr="00963943" w:rsidRDefault="0061403F" w:rsidP="0061403F">
      <w:pPr>
        <w:rPr>
          <w:rFonts w:cs="Arial"/>
        </w:rPr>
      </w:pPr>
      <w:r w:rsidRPr="00963943">
        <w:rPr>
          <w:rFonts w:cs="Arial"/>
        </w:rPr>
        <w:t xml:space="preserve">Die Leistungsrückmeldung erfolgt in mündlicher </w:t>
      </w:r>
      <w:r w:rsidR="001953DF">
        <w:rPr>
          <w:rFonts w:cs="Arial"/>
        </w:rPr>
        <w:t>oder</w:t>
      </w:r>
      <w:r w:rsidRPr="00963943">
        <w:rPr>
          <w:rFonts w:cs="Arial"/>
        </w:rPr>
        <w:t xml:space="preserve"> schriftlicher Form. </w:t>
      </w:r>
    </w:p>
    <w:p w14:paraId="30D772C7" w14:textId="77777777" w:rsidR="0061403F" w:rsidRPr="00963943" w:rsidRDefault="0061403F" w:rsidP="00CC28CB">
      <w:pPr>
        <w:numPr>
          <w:ilvl w:val="0"/>
          <w:numId w:val="5"/>
        </w:numPr>
        <w:spacing w:after="0" w:line="240" w:lineRule="auto"/>
        <w:jc w:val="left"/>
        <w:rPr>
          <w:rFonts w:cs="Arial"/>
        </w:rPr>
      </w:pPr>
      <w:r w:rsidRPr="00963943">
        <w:rPr>
          <w:rFonts w:cs="Arial"/>
        </w:rPr>
        <w:t xml:space="preserve">Intervalle </w:t>
      </w:r>
    </w:p>
    <w:p w14:paraId="545B0CEA" w14:textId="5FF91744" w:rsidR="0061403F" w:rsidRPr="00963943" w:rsidRDefault="001953DF" w:rsidP="0061403F">
      <w:pPr>
        <w:ind w:left="708"/>
        <w:jc w:val="left"/>
        <w:rPr>
          <w:rFonts w:cs="Arial"/>
        </w:rPr>
      </w:pPr>
      <w:r>
        <w:rPr>
          <w:rFonts w:cs="Arial"/>
        </w:rPr>
        <w:t>Feedback am Ende eines Unterrichtsvorhabens</w:t>
      </w:r>
    </w:p>
    <w:p w14:paraId="440B57EE" w14:textId="77777777" w:rsidR="0061403F" w:rsidRPr="00963943" w:rsidRDefault="0061403F" w:rsidP="00CC28CB">
      <w:pPr>
        <w:numPr>
          <w:ilvl w:val="0"/>
          <w:numId w:val="5"/>
        </w:numPr>
        <w:spacing w:after="0" w:line="240" w:lineRule="auto"/>
        <w:jc w:val="left"/>
        <w:rPr>
          <w:rFonts w:cs="Arial"/>
        </w:rPr>
      </w:pPr>
      <w:r w:rsidRPr="00963943">
        <w:rPr>
          <w:rFonts w:cs="Arial"/>
        </w:rPr>
        <w:t xml:space="preserve">Formen </w:t>
      </w:r>
    </w:p>
    <w:p w14:paraId="647476C1" w14:textId="0488F7B1" w:rsidR="00F323B8" w:rsidRPr="00963943" w:rsidRDefault="0061403F" w:rsidP="000A40B3">
      <w:pPr>
        <w:ind w:left="708"/>
        <w:jc w:val="left"/>
        <w:rPr>
          <w:rFonts w:cs="Arial"/>
        </w:rPr>
      </w:pPr>
      <w:r w:rsidRPr="00963943">
        <w:rPr>
          <w:rFonts w:cs="Arial"/>
        </w:rPr>
        <w:t xml:space="preserve">Schülergespräch, </w:t>
      </w:r>
      <w:r>
        <w:rPr>
          <w:rFonts w:cs="Arial"/>
        </w:rPr>
        <w:t>(</w:t>
      </w:r>
      <w:r w:rsidRPr="00963943">
        <w:rPr>
          <w:rFonts w:cs="Arial"/>
        </w:rPr>
        <w:t>Selbst</w:t>
      </w:r>
      <w:r>
        <w:rPr>
          <w:rFonts w:cs="Arial"/>
        </w:rPr>
        <w:t>-)E</w:t>
      </w:r>
      <w:r w:rsidRPr="00963943">
        <w:rPr>
          <w:rFonts w:cs="Arial"/>
        </w:rPr>
        <w:t>valuationsbögen</w:t>
      </w:r>
      <w:r>
        <w:rPr>
          <w:rFonts w:cs="Arial"/>
        </w:rPr>
        <w:t xml:space="preserve">, </w:t>
      </w:r>
      <w:r w:rsidRPr="00963943">
        <w:rPr>
          <w:rFonts w:cs="Arial"/>
        </w:rPr>
        <w:t>individuelle Beratung</w:t>
      </w:r>
      <w:r w:rsidR="001953DF">
        <w:rPr>
          <w:rFonts w:cs="Arial"/>
        </w:rPr>
        <w:t xml:space="preserve">, </w:t>
      </w:r>
      <w:r w:rsidR="001953DF" w:rsidRPr="00963943">
        <w:rPr>
          <w:rFonts w:cs="Arial"/>
        </w:rPr>
        <w:t>Elternsprechta</w:t>
      </w:r>
      <w:r w:rsidR="001953DF">
        <w:rPr>
          <w:rFonts w:cs="Arial"/>
        </w:rPr>
        <w:t>g</w:t>
      </w:r>
    </w:p>
    <w:p w14:paraId="659AB152" w14:textId="77777777" w:rsidR="00981D29" w:rsidRDefault="00585C67" w:rsidP="00A1270E">
      <w:pPr>
        <w:pStyle w:val="berschrift2"/>
      </w:pPr>
      <w:bookmarkStart w:id="6" w:name="_Toc531939123"/>
      <w:r>
        <w:lastRenderedPageBreak/>
        <w:t>2.4</w:t>
      </w:r>
      <w:r>
        <w:tab/>
      </w:r>
      <w:r w:rsidR="00981D29">
        <w:t>Lehr- und Lernmittel</w:t>
      </w:r>
      <w:bookmarkEnd w:id="6"/>
    </w:p>
    <w:p w14:paraId="7A919411" w14:textId="77777777"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14:paraId="3DEA5BFE" w14:textId="3255ACE5" w:rsidR="00C95EEF" w:rsidRDefault="007F7974"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w:t>
      </w:r>
      <w:r w:rsidR="00C95EEF" w:rsidRPr="00C95EEF">
        <w:t>durch eine Auswahl fakultativer Lehr- und Lernmittel (z. B. Fachzeitschriften, Sammlungen von Arbeitsblättern, Angebote im Internet) als Anregung zum Einsatz im Unterricht</w:t>
      </w:r>
      <w:r>
        <w:t xml:space="preserve"> ergänzt werden</w:t>
      </w:r>
      <w:r w:rsidR="00C95EEF" w:rsidRPr="00C95EEF">
        <w:t>.</w:t>
      </w:r>
    </w:p>
    <w:p w14:paraId="62D7F703" w14:textId="77777777"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42C541BE" w14:textId="47AFEA6F" w:rsidR="007F7974" w:rsidRDefault="00B208CB"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hyperlink r:id="rId14" w:history="1">
        <w:r w:rsidR="00FD3E63">
          <w:rPr>
            <w:rStyle w:val="Hyperlink"/>
            <w:i/>
          </w:rPr>
          <w:t>http://www.schulministerium.nrw.de/docs/Schulsystem/Medien/Lernmittel/</w:t>
        </w:r>
      </w:hyperlink>
      <w:r w:rsidR="00DA4C67" w:rsidRPr="00DA4C67">
        <w:rPr>
          <w:i/>
        </w:rPr>
        <w:t xml:space="preserve"> </w:t>
      </w:r>
    </w:p>
    <w:p w14:paraId="122C22D5" w14:textId="0D0F9F69" w:rsidR="00DA4C67" w:rsidRDefault="007F7974"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color w:val="auto"/>
          <w:u w:val="none"/>
        </w:rPr>
      </w:pPr>
      <w:r w:rsidRPr="007F7974">
        <w:rPr>
          <w:rStyle w:val="Hyperlink"/>
          <w:i/>
          <w:color w:val="auto"/>
          <w:u w:val="none"/>
        </w:rPr>
        <w:t>Unterstützende Materialien für Lehrkräfte sind z. B. bei den konkretisierten Unterrichtsvorhaben angegeben. Diese findet man unter:</w:t>
      </w:r>
    </w:p>
    <w:p w14:paraId="2B6348BA" w14:textId="298C1520" w:rsidR="007F7974" w:rsidRPr="007F7974" w:rsidRDefault="00B208CB"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hyperlink r:id="rId15" w:history="1">
        <w:r w:rsidR="00FD3E63">
          <w:rPr>
            <w:rStyle w:val="Hyperlink"/>
            <w:i/>
          </w:rPr>
          <w:t>http://www.schulentwicklung.nrw.de/lehrplaene/front_content.php?idcat=4938</w:t>
        </w:r>
      </w:hyperlink>
      <w:bookmarkStart w:id="7" w:name="_GoBack"/>
      <w:bookmarkEnd w:id="7"/>
    </w:p>
    <w:p w14:paraId="4240F8B4" w14:textId="77777777" w:rsidR="00C95EEF" w:rsidRPr="00C95EEF" w:rsidRDefault="00C95EEF" w:rsidP="00C95EEF"/>
    <w:p w14:paraId="5191FB7D" w14:textId="14BE4163" w:rsidR="00981D29" w:rsidRDefault="00981D29" w:rsidP="00981D29">
      <w:r>
        <w:t>Übersicht über die verbindlich eingeführten Lehr- und Lernmittel, ggf. mit Zuordnung zu Jahrgangsstufen (ggf. mit Hinweisen zum Elterneigenanteil)</w:t>
      </w:r>
      <w:r w:rsidR="00755C26">
        <w:t>:</w:t>
      </w:r>
    </w:p>
    <w:p w14:paraId="61DF40AA" w14:textId="798E7E2D" w:rsidR="00755C26" w:rsidRDefault="00755C26" w:rsidP="00755C26">
      <w:pPr>
        <w:pStyle w:val="Listenabsatz"/>
        <w:numPr>
          <w:ilvl w:val="0"/>
          <w:numId w:val="5"/>
        </w:numPr>
      </w:pPr>
      <w:r>
        <w:t>Weltatlas in Jgst. 5 für die Arbeit zu Hause</w:t>
      </w:r>
    </w:p>
    <w:p w14:paraId="6A8B6E85" w14:textId="1EEE7A76" w:rsidR="00755C26" w:rsidRDefault="00755C26" w:rsidP="00755C26">
      <w:pPr>
        <w:pStyle w:val="Listenabsatz"/>
        <w:numPr>
          <w:ilvl w:val="0"/>
          <w:numId w:val="5"/>
        </w:numPr>
      </w:pPr>
      <w:r>
        <w:t>Schulbuch …</w:t>
      </w:r>
    </w:p>
    <w:p w14:paraId="3DDCBB89" w14:textId="0F4F5D0D" w:rsidR="00755C26" w:rsidRDefault="00755C26" w:rsidP="00755C26">
      <w:pPr>
        <w:pStyle w:val="Listenabsatz"/>
        <w:numPr>
          <w:ilvl w:val="0"/>
          <w:numId w:val="5"/>
        </w:numPr>
      </w:pPr>
      <w:r>
        <w:t>Trainingsheft zur topographischen Orientierung</w:t>
      </w:r>
    </w:p>
    <w:p w14:paraId="72B167ED" w14:textId="56C63C7B" w:rsidR="00755C26" w:rsidRDefault="00755C26" w:rsidP="00755C26">
      <w:pPr>
        <w:pStyle w:val="Listenabsatz"/>
        <w:numPr>
          <w:ilvl w:val="0"/>
          <w:numId w:val="5"/>
        </w:numPr>
      </w:pPr>
      <w:r>
        <w:t>…</w:t>
      </w:r>
    </w:p>
    <w:p w14:paraId="0E0B3100" w14:textId="718FAD81" w:rsidR="00755C26" w:rsidRDefault="00755C26" w:rsidP="00755C26">
      <w:pPr>
        <w:pStyle w:val="Listenabsatz"/>
        <w:numPr>
          <w:ilvl w:val="0"/>
          <w:numId w:val="5"/>
        </w:numPr>
      </w:pPr>
      <w:r>
        <w:t>…</w:t>
      </w:r>
    </w:p>
    <w:p w14:paraId="090E17FA" w14:textId="77777777" w:rsidR="00755C26" w:rsidRDefault="00755C26" w:rsidP="00981D29"/>
    <w:p w14:paraId="6869CC0A" w14:textId="30002407" w:rsidR="00981D29" w:rsidRDefault="00981D29" w:rsidP="00981D29">
      <w:r>
        <w:t>Auswahl ergänzender, fakultativer Lehr- und Lernmittel</w:t>
      </w:r>
    </w:p>
    <w:p w14:paraId="1072E541" w14:textId="6373B406" w:rsidR="00755C26" w:rsidRDefault="00755C26" w:rsidP="00755C26">
      <w:pPr>
        <w:pStyle w:val="Listenabsatz"/>
        <w:numPr>
          <w:ilvl w:val="0"/>
          <w:numId w:val="33"/>
        </w:numPr>
      </w:pPr>
      <w:r>
        <w:t>Atlas-App für interaktive Tafeln und Tablets</w:t>
      </w:r>
    </w:p>
    <w:p w14:paraId="68CE4330" w14:textId="2D39B2B7" w:rsidR="00755C26" w:rsidRDefault="00755C26" w:rsidP="00755C26">
      <w:pPr>
        <w:pStyle w:val="Listenabsatz"/>
        <w:numPr>
          <w:ilvl w:val="0"/>
          <w:numId w:val="33"/>
        </w:numPr>
      </w:pPr>
      <w:r>
        <w:t>…</w:t>
      </w:r>
    </w:p>
    <w:p w14:paraId="07F927C6" w14:textId="300E8541" w:rsidR="00755C26" w:rsidRDefault="00755C26" w:rsidP="00981D29"/>
    <w:p w14:paraId="06C95A46" w14:textId="0BB9BBE1" w:rsidR="009C7C17" w:rsidRDefault="007F7974" w:rsidP="007F7974">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6F696873" w14:textId="77777777" w:rsidR="009C7C17" w:rsidRDefault="009C7C17">
      <w:pPr>
        <w:jc w:val="left"/>
      </w:pPr>
      <w:r>
        <w:br w:type="page"/>
      </w:r>
    </w:p>
    <w:p w14:paraId="7598D484" w14:textId="77777777" w:rsidR="007F7974" w:rsidRPr="0017342E" w:rsidRDefault="007F7974" w:rsidP="007F7974">
      <w:pPr>
        <w:pStyle w:val="Listenabsatz"/>
        <w:numPr>
          <w:ilvl w:val="0"/>
          <w:numId w:val="34"/>
        </w:numPr>
        <w:rPr>
          <w:b/>
          <w:lang w:eastAsia="de-DE"/>
        </w:rPr>
      </w:pPr>
      <w:r w:rsidRPr="0017342E">
        <w:rPr>
          <w:b/>
          <w:lang w:eastAsia="de-DE"/>
        </w:rPr>
        <w:lastRenderedPageBreak/>
        <w:t>Digitale Werkzeuge</w:t>
      </w:r>
      <w:r>
        <w:rPr>
          <w:b/>
          <w:lang w:eastAsia="de-DE"/>
        </w:rPr>
        <w:t xml:space="preserve"> / digitales Arbeiten</w:t>
      </w:r>
    </w:p>
    <w:p w14:paraId="031DC8CA" w14:textId="77777777" w:rsidR="007F7974" w:rsidRDefault="007F7974" w:rsidP="007F7974">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28AC922D" w14:textId="77777777" w:rsidR="007F7974" w:rsidRDefault="007F7974" w:rsidP="007F7974">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7F7082F1" w14:textId="77777777" w:rsidR="007F7974" w:rsidRDefault="007F7974" w:rsidP="007F7974">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1A5C4A0B" w14:textId="77777777" w:rsidR="007F7974" w:rsidRDefault="007F7974" w:rsidP="007F7974">
      <w:pPr>
        <w:keepNext/>
        <w:keepLines/>
        <w:spacing w:line="280" w:lineRule="atLeast"/>
        <w:jc w:val="left"/>
        <w:outlineLvl w:val="0"/>
      </w:pPr>
      <w:r>
        <w:rPr>
          <w:rFonts w:eastAsia="Times New Roman"/>
          <w:lang w:eastAsia="de-DE"/>
        </w:rPr>
        <w:t>Kooperatives Schreiben</w:t>
      </w:r>
      <w:r>
        <w:t xml:space="preserve">: </w:t>
      </w:r>
      <w:hyperlink r:id="rId19"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61915073" w14:textId="77777777" w:rsidR="007F7974" w:rsidRPr="0017342E" w:rsidRDefault="007F7974" w:rsidP="007F7974">
      <w:pPr>
        <w:pStyle w:val="Listenabsatz"/>
        <w:keepNext/>
        <w:keepLines/>
        <w:numPr>
          <w:ilvl w:val="0"/>
          <w:numId w:val="34"/>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1EC83E6C" w14:textId="77777777" w:rsidR="007F7974" w:rsidRDefault="007F7974" w:rsidP="007F7974">
      <w:pPr>
        <w:jc w:val="left"/>
      </w:pPr>
      <w:r w:rsidRPr="00EE5A6D">
        <w:t>Urheberrecht – Rechtliche Grundlagen und Open Content</w:t>
      </w:r>
      <w:r>
        <w:t xml:space="preserve">: </w:t>
      </w:r>
      <w:hyperlink r:id="rId20"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030F6544" w14:textId="77777777" w:rsidR="007F7974" w:rsidRDefault="007F7974" w:rsidP="007F7974">
      <w:pPr>
        <w:jc w:val="left"/>
      </w:pPr>
      <w:r w:rsidRPr="00EE5A6D">
        <w:t>Creative Commons Lizenze</w:t>
      </w:r>
      <w:r>
        <w:t xml:space="preserve">n: </w:t>
      </w:r>
      <w:hyperlink r:id="rId21"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72D96A5B" w14:textId="00ACA5BE" w:rsidR="000A40B3" w:rsidRPr="007B5C50" w:rsidRDefault="007F7974" w:rsidP="007F7974">
      <w:pPr>
        <w:spacing w:after="240"/>
        <w:rPr>
          <w:rFonts w:eastAsia="Calibri" w:cs="font267"/>
          <w:color w:val="00000A"/>
          <w:kern w:val="1"/>
        </w:rPr>
      </w:pPr>
      <w:r w:rsidRPr="00EE5A6D">
        <w:t>Allgemeine Informationen Daten- und Informationssicherheit</w:t>
      </w:r>
      <w:r>
        <w:t xml:space="preserve">: </w:t>
      </w:r>
      <w:hyperlink r:id="rId22"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DC58F79" w14:textId="77777777" w:rsidR="00981D29" w:rsidRPr="00981D29" w:rsidRDefault="00981D29" w:rsidP="00981D29">
      <w:pPr>
        <w:pStyle w:val="berschrift1"/>
      </w:pPr>
      <w:bookmarkStart w:id="8" w:name="_Toc531939124"/>
      <w:r>
        <w:lastRenderedPageBreak/>
        <w:t>3</w:t>
      </w:r>
      <w:r>
        <w:tab/>
        <w:t xml:space="preserve">Entscheidungen zu </w:t>
      </w:r>
      <w:r w:rsidRPr="00981D29">
        <w:t>fach- und unterrichtsübergreifenden Fragen</w:t>
      </w:r>
      <w:bookmarkEnd w:id="8"/>
      <w:r w:rsidRPr="00981D29">
        <w:t xml:space="preserve"> </w:t>
      </w:r>
    </w:p>
    <w:p w14:paraId="5F1DE7C0" w14:textId="3B27A15C"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 xml:space="preserve">Die Fachkonferenz erstellt eine Übersicht über die Zusammenarbeit mit anderen </w:t>
      </w:r>
      <w:r w:rsidR="004B0A17">
        <w:br/>
      </w:r>
      <w:r w:rsidRPr="00AD7B18">
        <w:t xml:space="preserve">Fächern, trifft fach- und aufgabenfeldbezogene sowie übergreifende Absprachen, </w:t>
      </w:r>
      <w:r w:rsidR="004B0A17">
        <w:br/>
      </w:r>
      <w:r w:rsidRPr="00AD7B18">
        <w:t>z. B. zur Arbeitsteilung bei der Entwicklung Curricula übergreifender Kompetenzen (ggf. Methodentage, Projektwoche, Schulprofil…) und über eine Nutzung besonderer außerschulischer Lernorte.</w:t>
      </w:r>
    </w:p>
    <w:p w14:paraId="1950A5F1" w14:textId="154693D4" w:rsidR="00AD7B18" w:rsidRDefault="00AD7B18" w:rsidP="00981D29">
      <w:pPr>
        <w:pStyle w:val="berschrift5"/>
      </w:pPr>
    </w:p>
    <w:p w14:paraId="4FA1ED81" w14:textId="12213E44" w:rsidR="00BD7672" w:rsidRDefault="00BD7672" w:rsidP="00BD7672"/>
    <w:p w14:paraId="60899EFA" w14:textId="183513C3" w:rsidR="00BD7672" w:rsidRPr="009D71C7" w:rsidRDefault="00BD7672" w:rsidP="00BD7672">
      <w:pPr>
        <w:spacing w:after="240"/>
        <w:rPr>
          <w:szCs w:val="24"/>
        </w:rPr>
      </w:pPr>
      <w:r w:rsidRPr="009D71C7">
        <w:rPr>
          <w:szCs w:val="24"/>
        </w:rPr>
        <w:t xml:space="preserve">Die Fachkonferenz </w:t>
      </w:r>
      <w:r>
        <w:rPr>
          <w:szCs w:val="24"/>
        </w:rPr>
        <w:t>Erdkunde</w:t>
      </w:r>
      <w:r w:rsidRPr="009D71C7">
        <w:rPr>
          <w:szCs w:val="24"/>
        </w:rPr>
        <w:t xml:space="preserve"> hat sich im Rahmen des Schulprogramms für </w:t>
      </w:r>
      <w:r>
        <w:rPr>
          <w:szCs w:val="24"/>
        </w:rPr>
        <w:t>folgende</w:t>
      </w:r>
      <w:r w:rsidRPr="009D71C7">
        <w:rPr>
          <w:szCs w:val="24"/>
        </w:rPr>
        <w:t xml:space="preserve"> zentrale Schwerpunkte entschie</w:t>
      </w:r>
      <w:r>
        <w:rPr>
          <w:szCs w:val="24"/>
        </w:rPr>
        <w:t>den:</w:t>
      </w:r>
    </w:p>
    <w:p w14:paraId="1AA4C892" w14:textId="79127AF8" w:rsidR="00BD7672" w:rsidRDefault="00BD7672" w:rsidP="00BD7672">
      <w:pPr>
        <w:spacing w:after="240"/>
        <w:rPr>
          <w:b/>
          <w:szCs w:val="24"/>
        </w:rPr>
      </w:pPr>
      <w:r w:rsidRPr="009D71C7">
        <w:rPr>
          <w:b/>
          <w:szCs w:val="24"/>
        </w:rPr>
        <w:t>Zusammenarbeit mit anderen Fächern</w:t>
      </w:r>
    </w:p>
    <w:p w14:paraId="550485E3" w14:textId="7B04C1E0" w:rsidR="00BD7672" w:rsidRPr="00BD7672" w:rsidRDefault="00BD7672" w:rsidP="00BD7672">
      <w:pPr>
        <w:spacing w:after="240"/>
        <w:rPr>
          <w:bCs/>
          <w:szCs w:val="24"/>
        </w:rPr>
      </w:pPr>
      <w:r w:rsidRPr="00BD7672">
        <w:rPr>
          <w:bCs/>
          <w:szCs w:val="24"/>
        </w:rPr>
        <w:t>Der schulinterne Lehrplan des Fachs Erdkunde ist mit dem der Fächer Wirtschaft-Politik, Geschichte und Biologie abgestimmt. Unterrichtsvorhaben mit inhaltlichen Überschneidungen werden z.T. parallel durchgeführt</w:t>
      </w:r>
      <w:r>
        <w:rPr>
          <w:bCs/>
          <w:szCs w:val="24"/>
        </w:rPr>
        <w:t xml:space="preserve"> und Möglichkeiten für gemeinsame Unterrichtsvorhaben genutzt.</w:t>
      </w:r>
    </w:p>
    <w:p w14:paraId="3EAF4428" w14:textId="77777777" w:rsidR="00BD7672" w:rsidRPr="009D71C7" w:rsidRDefault="00BD7672" w:rsidP="00BD7672">
      <w:pPr>
        <w:spacing w:after="240"/>
        <w:rPr>
          <w:b/>
          <w:szCs w:val="24"/>
        </w:rPr>
      </w:pPr>
      <w:r w:rsidRPr="009D71C7">
        <w:rPr>
          <w:b/>
          <w:szCs w:val="24"/>
        </w:rPr>
        <w:t>Anbindung an das Schulprogramm</w:t>
      </w:r>
      <w:r>
        <w:rPr>
          <w:b/>
          <w:szCs w:val="24"/>
        </w:rPr>
        <w:t xml:space="preserve"> / Einbindung in den Ganztag</w:t>
      </w:r>
    </w:p>
    <w:p w14:paraId="64D6986F" w14:textId="1B02CA4D" w:rsidR="00BD7672" w:rsidRPr="009D71C7" w:rsidRDefault="00BD7672" w:rsidP="00BD7672">
      <w:pPr>
        <w:spacing w:after="240"/>
        <w:rPr>
          <w:szCs w:val="24"/>
        </w:rPr>
      </w:pPr>
      <w:r>
        <w:rPr>
          <w:szCs w:val="24"/>
        </w:rPr>
        <w:t xml:space="preserve">Die Kooperation mit anderen europäischen Schulen ist von der Fachschaft Erdkunde von Beginn an eng begleitet worden. </w:t>
      </w:r>
      <w:r w:rsidRPr="00ED2B79">
        <w:rPr>
          <w:szCs w:val="24"/>
        </w:rPr>
        <w:t xml:space="preserve">Als Europaschule nimmt das Gymnasium im Rahmen des </w:t>
      </w:r>
      <w:r>
        <w:rPr>
          <w:szCs w:val="24"/>
        </w:rPr>
        <w:t>Programms ERASMUS+ Bereich Schulbildung (Comenius)</w:t>
      </w:r>
      <w:r w:rsidRPr="00ED2B79">
        <w:rPr>
          <w:szCs w:val="24"/>
        </w:rPr>
        <w:t xml:space="preserve"> der Europäischen Union regelmäßig an gemeinsamen Projekten mit anderen europäischen Schulen teil. Das Fach </w:t>
      </w:r>
      <w:r>
        <w:rPr>
          <w:szCs w:val="24"/>
        </w:rPr>
        <w:t>Erdkunde</w:t>
      </w:r>
      <w:r w:rsidRPr="00ED2B79">
        <w:rPr>
          <w:szCs w:val="24"/>
        </w:rPr>
        <w:t xml:space="preserve"> beteiligt sich an diesen Projekten mit dem Ziel, europäisches Bewusstsein</w:t>
      </w:r>
      <w:r>
        <w:rPr>
          <w:szCs w:val="24"/>
        </w:rPr>
        <w:t>, interkulturelles Lernen</w:t>
      </w:r>
      <w:r w:rsidRPr="00ED2B79">
        <w:rPr>
          <w:szCs w:val="24"/>
        </w:rPr>
        <w:t xml:space="preserve"> und interkulturelle Kompetenz zu stärken. Die Fachkonferenz </w:t>
      </w:r>
      <w:r>
        <w:rPr>
          <w:szCs w:val="24"/>
        </w:rPr>
        <w:t>Erdkunde</w:t>
      </w:r>
      <w:r w:rsidRPr="00ED2B79">
        <w:rPr>
          <w:szCs w:val="24"/>
        </w:rPr>
        <w:t xml:space="preserve"> trägt dieses Anliegen auch in der Unterstützung fächerübergreifender Projekte sowie durch Teilnahme an </w:t>
      </w:r>
      <w:r>
        <w:rPr>
          <w:szCs w:val="24"/>
        </w:rPr>
        <w:t>Wettbewerben</w:t>
      </w:r>
      <w:r w:rsidRPr="00ED2B79">
        <w:rPr>
          <w:szCs w:val="24"/>
        </w:rPr>
        <w:t>.</w:t>
      </w:r>
    </w:p>
    <w:p w14:paraId="17A2B55D" w14:textId="77777777" w:rsidR="00BD7672" w:rsidRPr="00A45450" w:rsidRDefault="00BD7672" w:rsidP="00BD7672">
      <w:pPr>
        <w:spacing w:after="240"/>
        <w:rPr>
          <w:b/>
          <w:szCs w:val="24"/>
        </w:rPr>
      </w:pPr>
      <w:r w:rsidRPr="00A45450">
        <w:rPr>
          <w:b/>
          <w:szCs w:val="24"/>
        </w:rPr>
        <w:t>Fortbildungskonzept</w:t>
      </w:r>
    </w:p>
    <w:p w14:paraId="58147EDC" w14:textId="5EAB8490" w:rsidR="00BD7672" w:rsidRDefault="00BD7672" w:rsidP="00BD7672">
      <w:pPr>
        <w:spacing w:after="240"/>
        <w:rPr>
          <w:szCs w:val="24"/>
        </w:rPr>
      </w:pPr>
      <w:r>
        <w:rPr>
          <w:szCs w:val="24"/>
        </w:rPr>
        <w:t xml:space="preserve">Im Fach Erdkunde unterrichtende </w:t>
      </w:r>
      <w:r w:rsidRPr="00A45450">
        <w:rPr>
          <w:szCs w:val="24"/>
        </w:rPr>
        <w:t>Kolleginnen und Kollegen</w:t>
      </w:r>
      <w:r>
        <w:rPr>
          <w:szCs w:val="24"/>
        </w:rPr>
        <w:t xml:space="preserve"> nehmen regelmäßig an Fortbildungsveranstaltungen, teil. Die dort bereitgestellten Materialien werden in den Fachkonferenzen bzw. auf Fachtagen vorgestellt und hinsichtlich der Integration in bestehende Konzepte geprüft.</w:t>
      </w:r>
    </w:p>
    <w:p w14:paraId="147E93AB" w14:textId="77777777" w:rsidR="00BD7672" w:rsidRDefault="00BD7672" w:rsidP="00BD7672">
      <w:pPr>
        <w:spacing w:after="240"/>
        <w:rPr>
          <w:rFonts w:cs="Arial"/>
        </w:rPr>
      </w:pPr>
      <w:r>
        <w:rPr>
          <w:b/>
          <w:szCs w:val="24"/>
        </w:rPr>
        <w:t>Kooperation mit außerschulischen Partnern</w:t>
      </w:r>
    </w:p>
    <w:p w14:paraId="603BC664" w14:textId="4903A5D4" w:rsidR="00BD7672" w:rsidRPr="00A855CF" w:rsidRDefault="00A855CF" w:rsidP="00A855CF">
      <w:pPr>
        <w:spacing w:after="240"/>
        <w:rPr>
          <w:szCs w:val="24"/>
        </w:rPr>
      </w:pPr>
      <w:r w:rsidRPr="00A855CF">
        <w:rPr>
          <w:szCs w:val="24"/>
        </w:rPr>
        <w:t>Die Schule unterhält institutionalisierte Partnerschaft</w:t>
      </w:r>
      <w:r>
        <w:rPr>
          <w:szCs w:val="24"/>
        </w:rPr>
        <w:t>en</w:t>
      </w:r>
      <w:r w:rsidRPr="00A855CF">
        <w:rPr>
          <w:szCs w:val="24"/>
        </w:rPr>
        <w:t xml:space="preserve"> zu einem </w:t>
      </w:r>
      <w:r>
        <w:rPr>
          <w:szCs w:val="24"/>
        </w:rPr>
        <w:t xml:space="preserve">landwirtschaftlichen Betrieb und einem </w:t>
      </w:r>
      <w:r w:rsidRPr="00A855CF">
        <w:rPr>
          <w:szCs w:val="24"/>
        </w:rPr>
        <w:t>Logistikunternehmen</w:t>
      </w:r>
      <w:r>
        <w:rPr>
          <w:szCs w:val="24"/>
        </w:rPr>
        <w:t>,</w:t>
      </w:r>
      <w:r w:rsidRPr="00A855CF">
        <w:rPr>
          <w:szCs w:val="24"/>
        </w:rPr>
        <w:t xml:space="preserve"> die im Fach Erdkunde im Rahmen der Themenbereiche </w:t>
      </w:r>
      <w:r>
        <w:rPr>
          <w:szCs w:val="24"/>
        </w:rPr>
        <w:t xml:space="preserve">Landwirtschaft, </w:t>
      </w:r>
      <w:r w:rsidRPr="00A855CF">
        <w:rPr>
          <w:szCs w:val="24"/>
        </w:rPr>
        <w:t>Globalisierung und Digitalisierung als außerschulische Lernort</w:t>
      </w:r>
      <w:r>
        <w:rPr>
          <w:szCs w:val="24"/>
        </w:rPr>
        <w:t>e</w:t>
      </w:r>
      <w:r w:rsidRPr="00A855CF">
        <w:rPr>
          <w:szCs w:val="24"/>
        </w:rPr>
        <w:t xml:space="preserve"> genutzt w</w:t>
      </w:r>
      <w:r>
        <w:rPr>
          <w:szCs w:val="24"/>
        </w:rPr>
        <w:t>erden</w:t>
      </w:r>
      <w:r w:rsidRPr="00A855CF">
        <w:rPr>
          <w:szCs w:val="24"/>
        </w:rPr>
        <w:t>.</w:t>
      </w:r>
    </w:p>
    <w:p w14:paraId="7036C2D1" w14:textId="77777777" w:rsidR="00BD7672" w:rsidRDefault="00BD7672" w:rsidP="00BD7672">
      <w:pPr>
        <w:spacing w:after="240"/>
        <w:rPr>
          <w:rFonts w:cs="Arial"/>
          <w:i/>
        </w:rPr>
      </w:pPr>
    </w:p>
    <w:p w14:paraId="6C8B46A8" w14:textId="77777777" w:rsidR="00981D29" w:rsidRDefault="00981D29" w:rsidP="00981D29">
      <w:pPr>
        <w:pStyle w:val="berschrift1"/>
      </w:pPr>
      <w:bookmarkStart w:id="9" w:name="_Toc531939125"/>
      <w:r>
        <w:lastRenderedPageBreak/>
        <w:t>4</w:t>
      </w:r>
      <w:r>
        <w:tab/>
        <w:t>Qualitätssicherung und Evaluation</w:t>
      </w:r>
      <w:bookmarkEnd w:id="9"/>
      <w:r>
        <w:t xml:space="preserve"> </w:t>
      </w:r>
    </w:p>
    <w:p w14:paraId="36228B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66543971" w14:textId="77777777" w:rsidR="00AD7B18" w:rsidRDefault="00AD7B18" w:rsidP="00981D29"/>
    <w:p w14:paraId="482C9199" w14:textId="53E03CCE" w:rsidR="003A6470" w:rsidRDefault="003A6470" w:rsidP="003A6470">
      <w:pPr>
        <w:rPr>
          <w:b/>
        </w:rPr>
      </w:pPr>
      <w:r>
        <w:rPr>
          <w:b/>
        </w:rPr>
        <w:t>Maßnahmen der fachlichen Qualitätssicherung</w:t>
      </w:r>
    </w:p>
    <w:p w14:paraId="58CC846A" w14:textId="18412FCE" w:rsidR="00BF4627" w:rsidRDefault="00BF4627" w:rsidP="000A35FF">
      <w:r>
        <w:t xml:space="preserve">Das Fachkollegium Erdkunde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3900CB2C" w14:textId="762F7184" w:rsidR="00BF4627" w:rsidRDefault="00BF4627" w:rsidP="00BF4627">
      <w:r>
        <w:t>Alle Fachkolleginnen und -kollegen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0A4ADF31" w14:textId="36E32D4E" w:rsidR="00412592" w:rsidRDefault="00BF4627" w:rsidP="000A35FF">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3" w:history="1">
        <w:r w:rsidR="00F64D32" w:rsidRPr="00F64D32">
          <w:rPr>
            <w:rStyle w:val="Hyperlink"/>
          </w:rPr>
          <w:t>www.sefu-online.de</w:t>
        </w:r>
      </w:hyperlink>
      <w:r w:rsidR="00F64D32" w:rsidRPr="00F64D32">
        <w:t>, Datum des letzten Zugriffs: 17.01.2020)</w:t>
      </w:r>
      <w:r>
        <w:t>.</w:t>
      </w:r>
    </w:p>
    <w:p w14:paraId="1F6FCC9D" w14:textId="30B51E80" w:rsidR="00BF4627" w:rsidRPr="00FC167D" w:rsidRDefault="00BF4627" w:rsidP="00BF4627">
      <w:pPr>
        <w:jc w:val="left"/>
      </w:pPr>
      <w:r w:rsidRPr="00387B31">
        <w:rPr>
          <w:b/>
        </w:rPr>
        <w:t xml:space="preserve">Überarbeitungs- und </w:t>
      </w:r>
      <w:r>
        <w:rPr>
          <w:b/>
        </w:rPr>
        <w:t>Planungsprozess</w:t>
      </w:r>
    </w:p>
    <w:p w14:paraId="1F095E02" w14:textId="6FDE32E1" w:rsidR="00BF4627" w:rsidRDefault="00BF4627" w:rsidP="000A35FF">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w:t>
      </w:r>
      <w:r w:rsidR="000A35FF">
        <w:t>ien sowie</w:t>
      </w:r>
      <w:r>
        <w:t xml:space="preserve"> Zeitkontingente der einzelnen Unterrichtsvorhaben.</w:t>
      </w:r>
    </w:p>
    <w:p w14:paraId="2822A352" w14:textId="20193934" w:rsidR="00412592" w:rsidRPr="00E90D9E" w:rsidRDefault="00BF4627" w:rsidP="00E90D9E">
      <w:r w:rsidRPr="005F2B02">
        <w:t>Die Ergebnisse dienen der/dem Fachvorsitzenden zur Rückmeldung an die Schulleitung und u.a. an den/die Fortbildungsbeauftragte, außerdem sollen wesentliche Tagesordnungspunkte und Beschlussvorlagen der Fachkonferenz daraus abgeleitet werden.</w:t>
      </w:r>
    </w:p>
    <w:p w14:paraId="47468DCC" w14:textId="756112FE" w:rsidR="00BF4627" w:rsidRPr="006A1BE4" w:rsidRDefault="00BF4627" w:rsidP="00BF4627">
      <w:pPr>
        <w:jc w:val="left"/>
        <w:rPr>
          <w:b/>
        </w:rPr>
      </w:pPr>
      <w:r w:rsidRPr="006A1BE4">
        <w:rPr>
          <w:b/>
        </w:rPr>
        <w:t>Checkliste zur Evaluation</w:t>
      </w:r>
    </w:p>
    <w:p w14:paraId="78BA986F" w14:textId="37432362" w:rsidR="00BF4627" w:rsidRPr="009A0AB7" w:rsidRDefault="00BF4627" w:rsidP="00BF4627">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4C856300" w14:textId="25B12E29" w:rsidR="00BF4627" w:rsidRPr="00B55149" w:rsidRDefault="00BF4627" w:rsidP="00BF4627">
      <w:r w:rsidRPr="004F223F">
        <w:t xml:space="preserve">Die Checkliste dient dazu, mögliche Probleme und einen entsprechenden Handlungsbedarf in der fachlichen Arbeit festzustellen und zu dokumentieren, Beschlüsse der Fachkonferenz zur </w:t>
      </w:r>
      <w:r w:rsidRPr="004F223F">
        <w:lastRenderedPageBreak/>
        <w:t xml:space="preserve">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p w14:paraId="4864A9A2" w14:textId="77777777" w:rsidR="00BF4627" w:rsidRPr="00BA0FFB" w:rsidRDefault="00BF4627" w:rsidP="00B76E0C"/>
    <w:p w14:paraId="6D40E970" w14:textId="568B1518" w:rsidR="003154BE" w:rsidRPr="00B55149" w:rsidRDefault="003154BE" w:rsidP="00B551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1"/>
        <w:gridCol w:w="1346"/>
        <w:gridCol w:w="3457"/>
        <w:gridCol w:w="1703"/>
        <w:gridCol w:w="1163"/>
      </w:tblGrid>
      <w:tr w:rsidR="00614BC6" w:rsidRPr="00B743B8" w14:paraId="3E0F925C" w14:textId="77777777" w:rsidTr="00581A07">
        <w:trPr>
          <w:tblHeader/>
        </w:trPr>
        <w:tc>
          <w:tcPr>
            <w:tcW w:w="1509" w:type="pct"/>
            <w:gridSpan w:val="2"/>
            <w:tcBorders>
              <w:bottom w:val="single" w:sz="12" w:space="0" w:color="auto"/>
              <w:right w:val="single" w:sz="12" w:space="0" w:color="auto"/>
            </w:tcBorders>
          </w:tcPr>
          <w:p w14:paraId="72F37DCA" w14:textId="5D79C2FE"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14:paraId="022D96FD" w14:textId="77777777" w:rsidR="00614BC6" w:rsidRPr="00204E4B" w:rsidRDefault="00614BC6" w:rsidP="00A27894">
            <w:pPr>
              <w:pStyle w:val="berschrift6"/>
            </w:pPr>
            <w:r>
              <w:t>Handlungsbedarf</w:t>
            </w:r>
          </w:p>
        </w:tc>
        <w:tc>
          <w:tcPr>
            <w:tcW w:w="940" w:type="pct"/>
            <w:tcBorders>
              <w:bottom w:val="single" w:sz="12" w:space="0" w:color="auto"/>
            </w:tcBorders>
          </w:tcPr>
          <w:p w14:paraId="70323BA9" w14:textId="222D4C34" w:rsidR="00614BC6" w:rsidRPr="00451924" w:rsidRDefault="00614BC6" w:rsidP="00A27894">
            <w:pPr>
              <w:pStyle w:val="berschrift6"/>
            </w:pPr>
            <w:r>
              <w:t>Verantwort</w:t>
            </w:r>
            <w:r w:rsidR="00B55149">
              <w:t>lich</w:t>
            </w:r>
          </w:p>
        </w:tc>
        <w:tc>
          <w:tcPr>
            <w:tcW w:w="643" w:type="pct"/>
            <w:tcBorders>
              <w:bottom w:val="single" w:sz="12" w:space="0" w:color="auto"/>
            </w:tcBorders>
          </w:tcPr>
          <w:p w14:paraId="566D66DA" w14:textId="310FE01E" w:rsidR="00614BC6" w:rsidRPr="00B55149" w:rsidRDefault="00614BC6" w:rsidP="00614BC6">
            <w:pPr>
              <w:pStyle w:val="berschrift6"/>
            </w:pPr>
            <w:r>
              <w:t>Zu erledigen bis</w:t>
            </w:r>
          </w:p>
        </w:tc>
      </w:tr>
      <w:tr w:rsidR="00614BC6" w:rsidRPr="00B743B8" w14:paraId="1EC1F2BD" w14:textId="77777777" w:rsidTr="00581A07">
        <w:trPr>
          <w:tblHeader/>
        </w:trPr>
        <w:tc>
          <w:tcPr>
            <w:tcW w:w="1509" w:type="pct"/>
            <w:gridSpan w:val="2"/>
            <w:tcBorders>
              <w:top w:val="single" w:sz="12" w:space="0" w:color="auto"/>
              <w:right w:val="single" w:sz="12" w:space="0" w:color="auto"/>
            </w:tcBorders>
            <w:shd w:val="clear" w:color="auto" w:fill="D9D9D9"/>
          </w:tcPr>
          <w:p w14:paraId="766EB31A"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0FD9EAED"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112C65BA"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6F47562D" w14:textId="77777777" w:rsidR="00614BC6" w:rsidRPr="00B743B8" w:rsidRDefault="00614BC6" w:rsidP="00A27894">
            <w:pPr>
              <w:rPr>
                <w:rFonts w:cs="Arial"/>
              </w:rPr>
            </w:pPr>
          </w:p>
        </w:tc>
      </w:tr>
      <w:tr w:rsidR="00614BC6" w:rsidRPr="00B743B8" w14:paraId="32903B40" w14:textId="77777777" w:rsidTr="00581A07">
        <w:trPr>
          <w:tblHeader/>
        </w:trPr>
        <w:tc>
          <w:tcPr>
            <w:tcW w:w="767" w:type="pct"/>
            <w:vMerge w:val="restart"/>
            <w:shd w:val="clear" w:color="auto" w:fill="auto"/>
          </w:tcPr>
          <w:p w14:paraId="1189EFD7"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73C2C0E7" w14:textId="39E99BE3"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16F47CB" w14:textId="77777777" w:rsidR="00614BC6" w:rsidRPr="00B743B8" w:rsidRDefault="00614BC6" w:rsidP="00A27894">
            <w:pPr>
              <w:pStyle w:val="bersichtsraster"/>
            </w:pPr>
          </w:p>
        </w:tc>
        <w:tc>
          <w:tcPr>
            <w:tcW w:w="940" w:type="pct"/>
          </w:tcPr>
          <w:p w14:paraId="34EEF2AB" w14:textId="77777777" w:rsidR="00614BC6" w:rsidRPr="00B743B8" w:rsidRDefault="00614BC6" w:rsidP="00A27894">
            <w:pPr>
              <w:pStyle w:val="bersichtsraster"/>
            </w:pPr>
          </w:p>
        </w:tc>
        <w:tc>
          <w:tcPr>
            <w:tcW w:w="643" w:type="pct"/>
          </w:tcPr>
          <w:p w14:paraId="4DE057AC" w14:textId="77777777" w:rsidR="00614BC6" w:rsidRPr="00B743B8" w:rsidRDefault="00614BC6" w:rsidP="00A27894">
            <w:pPr>
              <w:pStyle w:val="bersichtsraster"/>
            </w:pPr>
          </w:p>
        </w:tc>
      </w:tr>
      <w:tr w:rsidR="00614BC6" w:rsidRPr="00B743B8" w14:paraId="2ED04B7F" w14:textId="77777777" w:rsidTr="00581A07">
        <w:trPr>
          <w:tblHeader/>
        </w:trPr>
        <w:tc>
          <w:tcPr>
            <w:tcW w:w="767" w:type="pct"/>
            <w:vMerge/>
            <w:shd w:val="clear" w:color="auto" w:fill="auto"/>
          </w:tcPr>
          <w:p w14:paraId="623DD0F4"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885FE26" w14:textId="77777777" w:rsidR="00614BC6" w:rsidRPr="00B743B8" w:rsidRDefault="00614BC6" w:rsidP="00A27894">
            <w:pPr>
              <w:pStyle w:val="bersichtsraster"/>
            </w:pPr>
            <w:r w:rsidRPr="00B743B8">
              <w:t>Bibliothek</w:t>
            </w:r>
          </w:p>
        </w:tc>
        <w:tc>
          <w:tcPr>
            <w:tcW w:w="1908" w:type="pct"/>
            <w:tcBorders>
              <w:left w:val="single" w:sz="12" w:space="0" w:color="auto"/>
            </w:tcBorders>
          </w:tcPr>
          <w:p w14:paraId="4773EC05" w14:textId="77777777" w:rsidR="00614BC6" w:rsidRPr="00B743B8" w:rsidRDefault="00614BC6" w:rsidP="00A27894">
            <w:pPr>
              <w:pStyle w:val="bersichtsraster"/>
            </w:pPr>
          </w:p>
        </w:tc>
        <w:tc>
          <w:tcPr>
            <w:tcW w:w="940" w:type="pct"/>
          </w:tcPr>
          <w:p w14:paraId="357A71CF" w14:textId="77777777" w:rsidR="00614BC6" w:rsidRPr="00B743B8" w:rsidRDefault="00614BC6" w:rsidP="00A27894">
            <w:pPr>
              <w:pStyle w:val="bersichtsraster"/>
            </w:pPr>
          </w:p>
        </w:tc>
        <w:tc>
          <w:tcPr>
            <w:tcW w:w="643" w:type="pct"/>
          </w:tcPr>
          <w:p w14:paraId="356CED17" w14:textId="77777777" w:rsidR="00614BC6" w:rsidRPr="00B743B8" w:rsidRDefault="00614BC6" w:rsidP="00A27894">
            <w:pPr>
              <w:pStyle w:val="bersichtsraster"/>
            </w:pPr>
          </w:p>
        </w:tc>
      </w:tr>
      <w:tr w:rsidR="00614BC6" w:rsidRPr="00B743B8" w14:paraId="094237E3" w14:textId="77777777" w:rsidTr="00581A07">
        <w:trPr>
          <w:tblHeader/>
        </w:trPr>
        <w:tc>
          <w:tcPr>
            <w:tcW w:w="767" w:type="pct"/>
            <w:vMerge/>
            <w:shd w:val="clear" w:color="auto" w:fill="auto"/>
          </w:tcPr>
          <w:p w14:paraId="07ED0D33"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2C200AA3"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6444D007" w14:textId="77777777" w:rsidR="00614BC6" w:rsidRPr="00B743B8" w:rsidRDefault="00614BC6" w:rsidP="00A27894">
            <w:pPr>
              <w:pStyle w:val="bersichtsraster"/>
            </w:pPr>
          </w:p>
        </w:tc>
        <w:tc>
          <w:tcPr>
            <w:tcW w:w="940" w:type="pct"/>
          </w:tcPr>
          <w:p w14:paraId="3792B763" w14:textId="77777777" w:rsidR="00614BC6" w:rsidRPr="00B743B8" w:rsidRDefault="00614BC6" w:rsidP="00A27894">
            <w:pPr>
              <w:pStyle w:val="bersichtsraster"/>
            </w:pPr>
          </w:p>
        </w:tc>
        <w:tc>
          <w:tcPr>
            <w:tcW w:w="643" w:type="pct"/>
          </w:tcPr>
          <w:p w14:paraId="12921527" w14:textId="77777777" w:rsidR="00614BC6" w:rsidRPr="00B743B8" w:rsidRDefault="00614BC6" w:rsidP="00A27894">
            <w:pPr>
              <w:pStyle w:val="bersichtsraster"/>
            </w:pPr>
          </w:p>
        </w:tc>
      </w:tr>
      <w:tr w:rsidR="00614BC6" w:rsidRPr="00B743B8" w14:paraId="42D41468" w14:textId="77777777" w:rsidTr="00581A07">
        <w:trPr>
          <w:tblHeader/>
        </w:trPr>
        <w:tc>
          <w:tcPr>
            <w:tcW w:w="767" w:type="pct"/>
            <w:vMerge/>
            <w:shd w:val="clear" w:color="auto" w:fill="auto"/>
          </w:tcPr>
          <w:p w14:paraId="4C66B437"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1B1C7707"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2E0F013D" w14:textId="77777777" w:rsidR="00614BC6" w:rsidRPr="00B743B8" w:rsidRDefault="00614BC6" w:rsidP="00A27894">
            <w:pPr>
              <w:pStyle w:val="bersichtsraster"/>
            </w:pPr>
          </w:p>
        </w:tc>
        <w:tc>
          <w:tcPr>
            <w:tcW w:w="940" w:type="pct"/>
          </w:tcPr>
          <w:p w14:paraId="3179A9BA" w14:textId="77777777" w:rsidR="00614BC6" w:rsidRPr="00B743B8" w:rsidRDefault="00614BC6" w:rsidP="00A27894">
            <w:pPr>
              <w:pStyle w:val="bersichtsraster"/>
            </w:pPr>
          </w:p>
        </w:tc>
        <w:tc>
          <w:tcPr>
            <w:tcW w:w="643" w:type="pct"/>
          </w:tcPr>
          <w:p w14:paraId="23710B88" w14:textId="77777777" w:rsidR="00614BC6" w:rsidRPr="00B743B8" w:rsidRDefault="00614BC6" w:rsidP="00A27894">
            <w:pPr>
              <w:pStyle w:val="bersichtsraster"/>
            </w:pPr>
          </w:p>
        </w:tc>
      </w:tr>
      <w:tr w:rsidR="00614BC6" w:rsidRPr="00B743B8" w14:paraId="77E64767" w14:textId="77777777" w:rsidTr="00581A07">
        <w:trPr>
          <w:tblHeader/>
        </w:trPr>
        <w:tc>
          <w:tcPr>
            <w:tcW w:w="767" w:type="pct"/>
            <w:vMerge/>
            <w:shd w:val="clear" w:color="auto" w:fill="auto"/>
          </w:tcPr>
          <w:p w14:paraId="5D1FB5DE"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2490E88E" w14:textId="77777777" w:rsidR="00614BC6" w:rsidRPr="00B743B8" w:rsidRDefault="00614BC6" w:rsidP="00A27894">
            <w:pPr>
              <w:pStyle w:val="bersichtsraster"/>
            </w:pPr>
            <w:r w:rsidRPr="00B743B8">
              <w:t>…</w:t>
            </w:r>
          </w:p>
        </w:tc>
        <w:tc>
          <w:tcPr>
            <w:tcW w:w="1908" w:type="pct"/>
            <w:tcBorders>
              <w:left w:val="single" w:sz="12" w:space="0" w:color="auto"/>
            </w:tcBorders>
          </w:tcPr>
          <w:p w14:paraId="6636606E" w14:textId="77777777" w:rsidR="00614BC6" w:rsidRPr="00B743B8" w:rsidRDefault="00614BC6" w:rsidP="00A27894">
            <w:pPr>
              <w:pStyle w:val="bersichtsraster"/>
            </w:pPr>
          </w:p>
        </w:tc>
        <w:tc>
          <w:tcPr>
            <w:tcW w:w="940" w:type="pct"/>
          </w:tcPr>
          <w:p w14:paraId="5AB42993" w14:textId="77777777" w:rsidR="00614BC6" w:rsidRPr="00B743B8" w:rsidRDefault="00614BC6" w:rsidP="00A27894">
            <w:pPr>
              <w:pStyle w:val="bersichtsraster"/>
            </w:pPr>
          </w:p>
        </w:tc>
        <w:tc>
          <w:tcPr>
            <w:tcW w:w="643" w:type="pct"/>
          </w:tcPr>
          <w:p w14:paraId="4CABDA66" w14:textId="77777777" w:rsidR="00614BC6" w:rsidRPr="00B743B8" w:rsidRDefault="00614BC6" w:rsidP="00A27894">
            <w:pPr>
              <w:pStyle w:val="bersichtsraster"/>
            </w:pPr>
          </w:p>
        </w:tc>
      </w:tr>
      <w:tr w:rsidR="00614BC6" w:rsidRPr="00B743B8" w14:paraId="7F730951" w14:textId="77777777" w:rsidTr="00581A07">
        <w:trPr>
          <w:tblHeader/>
        </w:trPr>
        <w:tc>
          <w:tcPr>
            <w:tcW w:w="767" w:type="pct"/>
            <w:vMerge w:val="restart"/>
            <w:shd w:val="clear" w:color="auto" w:fill="auto"/>
          </w:tcPr>
          <w:p w14:paraId="584E3E24" w14:textId="77777777" w:rsidR="00614BC6" w:rsidRPr="00B743B8" w:rsidRDefault="00614BC6" w:rsidP="00A27894">
            <w:pPr>
              <w:rPr>
                <w:rFonts w:cs="Arial"/>
              </w:rPr>
            </w:pPr>
            <w:r w:rsidRPr="00B743B8">
              <w:rPr>
                <w:rFonts w:cs="Arial"/>
              </w:rPr>
              <w:t>materiell/</w:t>
            </w:r>
          </w:p>
          <w:p w14:paraId="4CB2D181"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031C2752"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6A1D2604" w14:textId="77777777" w:rsidR="00614BC6" w:rsidRPr="00B743B8" w:rsidRDefault="00614BC6" w:rsidP="00A27894">
            <w:pPr>
              <w:pStyle w:val="bersichtsraster"/>
            </w:pPr>
          </w:p>
        </w:tc>
        <w:tc>
          <w:tcPr>
            <w:tcW w:w="940" w:type="pct"/>
          </w:tcPr>
          <w:p w14:paraId="1FEF0C8D" w14:textId="77777777" w:rsidR="00614BC6" w:rsidRPr="00B743B8" w:rsidRDefault="00614BC6" w:rsidP="00A27894">
            <w:pPr>
              <w:pStyle w:val="bersichtsraster"/>
            </w:pPr>
          </w:p>
        </w:tc>
        <w:tc>
          <w:tcPr>
            <w:tcW w:w="643" w:type="pct"/>
          </w:tcPr>
          <w:p w14:paraId="30C1374B" w14:textId="77777777" w:rsidR="00614BC6" w:rsidRPr="00B743B8" w:rsidRDefault="00614BC6" w:rsidP="00A27894">
            <w:pPr>
              <w:pStyle w:val="bersichtsraster"/>
            </w:pPr>
          </w:p>
        </w:tc>
      </w:tr>
      <w:tr w:rsidR="00614BC6" w:rsidRPr="00B743B8" w14:paraId="62D2857B" w14:textId="77777777" w:rsidTr="00581A07">
        <w:trPr>
          <w:tblHeader/>
        </w:trPr>
        <w:tc>
          <w:tcPr>
            <w:tcW w:w="767" w:type="pct"/>
            <w:vMerge/>
            <w:shd w:val="clear" w:color="auto" w:fill="auto"/>
          </w:tcPr>
          <w:p w14:paraId="7B3956CB"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61C39903"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27D1FE41" w14:textId="77777777" w:rsidR="00614BC6" w:rsidRPr="00B743B8" w:rsidRDefault="00614BC6" w:rsidP="00A27894">
            <w:pPr>
              <w:pStyle w:val="bersichtsraster"/>
            </w:pPr>
          </w:p>
        </w:tc>
        <w:tc>
          <w:tcPr>
            <w:tcW w:w="940" w:type="pct"/>
          </w:tcPr>
          <w:p w14:paraId="17F6016A" w14:textId="77777777" w:rsidR="00614BC6" w:rsidRPr="00B743B8" w:rsidRDefault="00614BC6" w:rsidP="00A27894">
            <w:pPr>
              <w:pStyle w:val="bersichtsraster"/>
            </w:pPr>
          </w:p>
        </w:tc>
        <w:tc>
          <w:tcPr>
            <w:tcW w:w="643" w:type="pct"/>
          </w:tcPr>
          <w:p w14:paraId="53A101E5" w14:textId="77777777" w:rsidR="00614BC6" w:rsidRPr="00B743B8" w:rsidRDefault="00614BC6" w:rsidP="00A27894">
            <w:pPr>
              <w:pStyle w:val="bersichtsraster"/>
            </w:pPr>
          </w:p>
        </w:tc>
      </w:tr>
      <w:tr w:rsidR="00614BC6" w:rsidRPr="00B743B8" w14:paraId="411AD6AD" w14:textId="77777777" w:rsidTr="00581A07">
        <w:trPr>
          <w:tblHeader/>
        </w:trPr>
        <w:tc>
          <w:tcPr>
            <w:tcW w:w="767" w:type="pct"/>
            <w:vMerge/>
            <w:shd w:val="clear" w:color="auto" w:fill="auto"/>
          </w:tcPr>
          <w:p w14:paraId="4157B0FA"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5C2D32DF" w14:textId="1605ECCD" w:rsidR="00614BC6" w:rsidRPr="00B743B8" w:rsidRDefault="00614BC6" w:rsidP="00A27894">
            <w:pPr>
              <w:pStyle w:val="bersichtsraster"/>
            </w:pPr>
            <w:r>
              <w:t>Geräte/ Medien</w:t>
            </w:r>
          </w:p>
        </w:tc>
        <w:tc>
          <w:tcPr>
            <w:tcW w:w="1908" w:type="pct"/>
            <w:tcBorders>
              <w:left w:val="single" w:sz="12" w:space="0" w:color="auto"/>
            </w:tcBorders>
          </w:tcPr>
          <w:p w14:paraId="4D057CDD" w14:textId="77777777" w:rsidR="00614BC6" w:rsidRPr="00B743B8" w:rsidRDefault="00614BC6" w:rsidP="00A27894">
            <w:pPr>
              <w:pStyle w:val="bersichtsraster"/>
            </w:pPr>
          </w:p>
        </w:tc>
        <w:tc>
          <w:tcPr>
            <w:tcW w:w="940" w:type="pct"/>
          </w:tcPr>
          <w:p w14:paraId="5604E197" w14:textId="77777777" w:rsidR="00614BC6" w:rsidRPr="00B743B8" w:rsidRDefault="00614BC6" w:rsidP="00A27894">
            <w:pPr>
              <w:pStyle w:val="bersichtsraster"/>
            </w:pPr>
          </w:p>
        </w:tc>
        <w:tc>
          <w:tcPr>
            <w:tcW w:w="643" w:type="pct"/>
          </w:tcPr>
          <w:p w14:paraId="144F4BC7" w14:textId="77777777" w:rsidR="00614BC6" w:rsidRPr="00B743B8" w:rsidRDefault="00614BC6" w:rsidP="00A27894">
            <w:pPr>
              <w:pStyle w:val="bersichtsraster"/>
            </w:pPr>
          </w:p>
        </w:tc>
      </w:tr>
      <w:tr w:rsidR="00614BC6" w:rsidRPr="00B743B8" w14:paraId="76FD8D2F" w14:textId="77777777" w:rsidTr="00581A07">
        <w:trPr>
          <w:tblHeader/>
        </w:trPr>
        <w:tc>
          <w:tcPr>
            <w:tcW w:w="767" w:type="pct"/>
            <w:vMerge/>
            <w:tcBorders>
              <w:bottom w:val="single" w:sz="4" w:space="0" w:color="auto"/>
            </w:tcBorders>
            <w:shd w:val="clear" w:color="auto" w:fill="auto"/>
          </w:tcPr>
          <w:p w14:paraId="3DAA8C54"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52D6586B"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040ADBEA" w14:textId="77777777" w:rsidR="00614BC6" w:rsidRPr="00B743B8" w:rsidRDefault="00614BC6" w:rsidP="00A27894">
            <w:pPr>
              <w:pStyle w:val="bersichtsraster"/>
            </w:pPr>
          </w:p>
        </w:tc>
        <w:tc>
          <w:tcPr>
            <w:tcW w:w="940" w:type="pct"/>
            <w:tcBorders>
              <w:bottom w:val="single" w:sz="4" w:space="0" w:color="auto"/>
            </w:tcBorders>
          </w:tcPr>
          <w:p w14:paraId="26034206" w14:textId="77777777" w:rsidR="00614BC6" w:rsidRPr="00B743B8" w:rsidRDefault="00614BC6" w:rsidP="00A27894">
            <w:pPr>
              <w:pStyle w:val="bersichtsraster"/>
            </w:pPr>
          </w:p>
        </w:tc>
        <w:tc>
          <w:tcPr>
            <w:tcW w:w="643" w:type="pct"/>
            <w:tcBorders>
              <w:bottom w:val="single" w:sz="4" w:space="0" w:color="auto"/>
            </w:tcBorders>
          </w:tcPr>
          <w:p w14:paraId="6608B466" w14:textId="77777777" w:rsidR="00614BC6" w:rsidRPr="00B743B8" w:rsidRDefault="00614BC6" w:rsidP="00A27894">
            <w:pPr>
              <w:pStyle w:val="bersichtsraster"/>
            </w:pPr>
          </w:p>
        </w:tc>
      </w:tr>
      <w:tr w:rsidR="00614BC6" w:rsidRPr="00B743B8" w14:paraId="4C855086"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3C7046A4"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170BF14E"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40350172" w14:textId="77777777" w:rsidR="00614BC6" w:rsidRPr="00B743B8" w:rsidRDefault="00614BC6" w:rsidP="00A27894">
            <w:pPr>
              <w:pStyle w:val="bersichtsraster"/>
            </w:pPr>
          </w:p>
        </w:tc>
      </w:tr>
      <w:tr w:rsidR="00614BC6" w:rsidRPr="00B743B8" w14:paraId="4430137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0AF5FCAE"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545AACB"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0CB62EDA" w14:textId="77777777" w:rsidR="00614BC6" w:rsidRPr="00B743B8" w:rsidRDefault="00614BC6" w:rsidP="00A27894">
            <w:pPr>
              <w:pStyle w:val="bersichtsraster"/>
            </w:pPr>
          </w:p>
        </w:tc>
      </w:tr>
      <w:tr w:rsidR="00614BC6" w:rsidRPr="00B743B8" w14:paraId="0160CA93"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2C525AC"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4558ED37"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7F9139BB" w14:textId="77777777" w:rsidR="00614BC6" w:rsidRPr="00B743B8" w:rsidRDefault="00614BC6" w:rsidP="00A27894">
            <w:pPr>
              <w:pStyle w:val="bersichtsraster"/>
            </w:pPr>
          </w:p>
        </w:tc>
      </w:tr>
      <w:tr w:rsidR="00614BC6" w:rsidRPr="00B743B8" w14:paraId="5281E09D"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4859E1D6" w14:textId="77777777" w:rsidR="00614BC6" w:rsidRDefault="00614BC6" w:rsidP="00B4182D">
            <w:pPr>
              <w:pStyle w:val="berschrift7"/>
            </w:pPr>
            <w:r w:rsidRPr="00B743B8">
              <w:t>Leistungsbewertung/</w:t>
            </w:r>
            <w:r w:rsidR="00B4182D">
              <w:t xml:space="preserve"> </w:t>
            </w:r>
          </w:p>
          <w:p w14:paraId="794824D1" w14:textId="3B39B458"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FB967B3"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43EC7592"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616749AA" w14:textId="77777777" w:rsidR="00614BC6" w:rsidRPr="00B743B8" w:rsidRDefault="00614BC6" w:rsidP="00A27894">
            <w:pPr>
              <w:pStyle w:val="bersichtsraster"/>
            </w:pPr>
          </w:p>
        </w:tc>
      </w:tr>
      <w:tr w:rsidR="00614BC6" w:rsidRPr="00B743B8" w14:paraId="1FAC8F75"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5B92C96A"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2945D44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755B717"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6E5DCDC9" w14:textId="77777777" w:rsidR="00614BC6" w:rsidRPr="00B743B8" w:rsidRDefault="00614BC6" w:rsidP="00A27894">
            <w:pPr>
              <w:pStyle w:val="bersichtsraster"/>
            </w:pPr>
          </w:p>
        </w:tc>
      </w:tr>
      <w:tr w:rsidR="00614BC6" w:rsidRPr="00B743B8" w14:paraId="5149E98D"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6A188129"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6831B677"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5631D875" w14:textId="77777777" w:rsidR="00614BC6" w:rsidRPr="00B743B8" w:rsidRDefault="00614BC6" w:rsidP="00A27894">
            <w:pPr>
              <w:pStyle w:val="bersichtsraster"/>
            </w:pPr>
          </w:p>
        </w:tc>
      </w:tr>
      <w:tr w:rsidR="00614BC6" w:rsidRPr="00B743B8" w14:paraId="469D3A32"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4081EBC6"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2D03C073"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3FAC67C" w14:textId="77777777" w:rsidR="00614BC6" w:rsidRPr="00B743B8" w:rsidRDefault="00614BC6" w:rsidP="00A27894">
            <w:pPr>
              <w:pStyle w:val="bersichtsraster"/>
            </w:pPr>
          </w:p>
        </w:tc>
      </w:tr>
      <w:tr w:rsidR="00614BC6" w:rsidRPr="00B743B8" w14:paraId="781102F9" w14:textId="77777777" w:rsidTr="00581A07">
        <w:trPr>
          <w:tblHeader/>
        </w:trPr>
        <w:tc>
          <w:tcPr>
            <w:tcW w:w="1509" w:type="pct"/>
            <w:gridSpan w:val="2"/>
            <w:tcBorders>
              <w:right w:val="single" w:sz="12" w:space="0" w:color="auto"/>
            </w:tcBorders>
            <w:shd w:val="clear" w:color="auto" w:fill="FFFFFF" w:themeFill="background1"/>
          </w:tcPr>
          <w:p w14:paraId="18CE5E04"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3FF98EBA" w14:textId="77777777" w:rsidR="00614BC6" w:rsidRPr="00B743B8" w:rsidRDefault="00614BC6" w:rsidP="00A27894">
            <w:pPr>
              <w:pStyle w:val="bersichtsraster"/>
            </w:pPr>
          </w:p>
        </w:tc>
        <w:tc>
          <w:tcPr>
            <w:tcW w:w="940" w:type="pct"/>
          </w:tcPr>
          <w:p w14:paraId="7026F52D" w14:textId="77777777" w:rsidR="00614BC6" w:rsidRPr="00B743B8" w:rsidRDefault="00614BC6" w:rsidP="00A27894">
            <w:pPr>
              <w:pStyle w:val="bersichtsraster"/>
            </w:pPr>
          </w:p>
        </w:tc>
        <w:tc>
          <w:tcPr>
            <w:tcW w:w="643" w:type="pct"/>
          </w:tcPr>
          <w:p w14:paraId="2198A57A" w14:textId="77777777" w:rsidR="00614BC6" w:rsidRPr="00B743B8" w:rsidRDefault="00614BC6" w:rsidP="00A27894">
            <w:pPr>
              <w:pStyle w:val="bersichtsraster"/>
            </w:pPr>
          </w:p>
        </w:tc>
      </w:tr>
      <w:tr w:rsidR="00614BC6" w:rsidRPr="00B743B8" w14:paraId="191EA480" w14:textId="77777777" w:rsidTr="00581A07">
        <w:trPr>
          <w:tblHeader/>
        </w:trPr>
        <w:tc>
          <w:tcPr>
            <w:tcW w:w="1509" w:type="pct"/>
            <w:gridSpan w:val="2"/>
            <w:tcBorders>
              <w:right w:val="single" w:sz="12" w:space="0" w:color="auto"/>
            </w:tcBorders>
            <w:shd w:val="clear" w:color="auto" w:fill="auto"/>
          </w:tcPr>
          <w:p w14:paraId="3FABF980" w14:textId="77777777" w:rsidR="00614BC6" w:rsidRPr="00B743B8" w:rsidRDefault="00614BC6" w:rsidP="00A27894">
            <w:pPr>
              <w:pStyle w:val="bersichtsraster"/>
            </w:pPr>
          </w:p>
        </w:tc>
        <w:tc>
          <w:tcPr>
            <w:tcW w:w="1908" w:type="pct"/>
            <w:tcBorders>
              <w:left w:val="single" w:sz="12" w:space="0" w:color="auto"/>
            </w:tcBorders>
          </w:tcPr>
          <w:p w14:paraId="438F84D5" w14:textId="77777777" w:rsidR="00614BC6" w:rsidRPr="00B743B8" w:rsidRDefault="00614BC6" w:rsidP="00A27894">
            <w:pPr>
              <w:pStyle w:val="bersichtsraster"/>
            </w:pPr>
          </w:p>
        </w:tc>
        <w:tc>
          <w:tcPr>
            <w:tcW w:w="940" w:type="pct"/>
          </w:tcPr>
          <w:p w14:paraId="1B718E40" w14:textId="77777777" w:rsidR="00614BC6" w:rsidRPr="00B743B8" w:rsidRDefault="00614BC6" w:rsidP="00A27894">
            <w:pPr>
              <w:pStyle w:val="bersichtsraster"/>
            </w:pPr>
          </w:p>
        </w:tc>
        <w:tc>
          <w:tcPr>
            <w:tcW w:w="643" w:type="pct"/>
          </w:tcPr>
          <w:p w14:paraId="6E6AFAA6" w14:textId="77777777" w:rsidR="00614BC6" w:rsidRPr="00B743B8" w:rsidRDefault="00614BC6" w:rsidP="00A27894">
            <w:pPr>
              <w:pStyle w:val="bersichtsraster"/>
            </w:pPr>
          </w:p>
        </w:tc>
      </w:tr>
      <w:tr w:rsidR="00614BC6" w:rsidRPr="00B743B8" w14:paraId="7E3DBA0E" w14:textId="77777777" w:rsidTr="00581A07">
        <w:trPr>
          <w:tblHeader/>
        </w:trPr>
        <w:tc>
          <w:tcPr>
            <w:tcW w:w="1509" w:type="pct"/>
            <w:gridSpan w:val="2"/>
            <w:tcBorders>
              <w:right w:val="single" w:sz="12" w:space="0" w:color="auto"/>
            </w:tcBorders>
            <w:shd w:val="clear" w:color="auto" w:fill="FFFFFF" w:themeFill="background1"/>
          </w:tcPr>
          <w:p w14:paraId="47996F15"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64475563" w14:textId="77777777" w:rsidR="00614BC6" w:rsidRPr="00B743B8" w:rsidRDefault="00614BC6" w:rsidP="00A27894">
            <w:pPr>
              <w:pStyle w:val="bersichtsraster"/>
            </w:pPr>
          </w:p>
        </w:tc>
        <w:tc>
          <w:tcPr>
            <w:tcW w:w="940" w:type="pct"/>
          </w:tcPr>
          <w:p w14:paraId="65F906D4" w14:textId="77777777" w:rsidR="00614BC6" w:rsidRPr="00B743B8" w:rsidRDefault="00614BC6" w:rsidP="00A27894">
            <w:pPr>
              <w:pStyle w:val="bersichtsraster"/>
            </w:pPr>
          </w:p>
        </w:tc>
        <w:tc>
          <w:tcPr>
            <w:tcW w:w="643" w:type="pct"/>
          </w:tcPr>
          <w:p w14:paraId="1D87CFDB" w14:textId="77777777" w:rsidR="00614BC6" w:rsidRPr="00B743B8" w:rsidRDefault="00614BC6" w:rsidP="00A27894">
            <w:pPr>
              <w:pStyle w:val="bersichtsraster"/>
            </w:pPr>
          </w:p>
        </w:tc>
      </w:tr>
      <w:tr w:rsidR="00614BC6" w:rsidRPr="00B743B8" w14:paraId="6FE24C88" w14:textId="77777777" w:rsidTr="00581A07">
        <w:trPr>
          <w:tblHeader/>
        </w:trPr>
        <w:tc>
          <w:tcPr>
            <w:tcW w:w="1509" w:type="pct"/>
            <w:gridSpan w:val="2"/>
            <w:tcBorders>
              <w:right w:val="single" w:sz="12" w:space="0" w:color="auto"/>
            </w:tcBorders>
            <w:shd w:val="clear" w:color="auto" w:fill="auto"/>
          </w:tcPr>
          <w:p w14:paraId="21179F74" w14:textId="77777777" w:rsidR="00614BC6" w:rsidRPr="00B743B8" w:rsidRDefault="00614BC6" w:rsidP="00A27894">
            <w:pPr>
              <w:pStyle w:val="bersichtsraster"/>
            </w:pPr>
          </w:p>
        </w:tc>
        <w:tc>
          <w:tcPr>
            <w:tcW w:w="1908" w:type="pct"/>
            <w:tcBorders>
              <w:left w:val="single" w:sz="12" w:space="0" w:color="auto"/>
            </w:tcBorders>
          </w:tcPr>
          <w:p w14:paraId="224CDC11" w14:textId="77777777" w:rsidR="00614BC6" w:rsidRPr="00B743B8" w:rsidRDefault="00614BC6" w:rsidP="00A27894">
            <w:pPr>
              <w:pStyle w:val="bersichtsraster"/>
            </w:pPr>
          </w:p>
        </w:tc>
        <w:tc>
          <w:tcPr>
            <w:tcW w:w="940" w:type="pct"/>
          </w:tcPr>
          <w:p w14:paraId="04A04DE7" w14:textId="77777777" w:rsidR="00614BC6" w:rsidRPr="00B743B8" w:rsidRDefault="00614BC6" w:rsidP="00A27894">
            <w:pPr>
              <w:pStyle w:val="bersichtsraster"/>
            </w:pPr>
          </w:p>
        </w:tc>
        <w:tc>
          <w:tcPr>
            <w:tcW w:w="643" w:type="pct"/>
          </w:tcPr>
          <w:p w14:paraId="14D95017" w14:textId="77777777" w:rsidR="00614BC6" w:rsidRPr="00B743B8" w:rsidRDefault="00614BC6" w:rsidP="00A27894">
            <w:pPr>
              <w:pStyle w:val="bersichtsraster"/>
            </w:pPr>
          </w:p>
        </w:tc>
      </w:tr>
      <w:tr w:rsidR="00614BC6" w:rsidRPr="00B743B8" w14:paraId="4C80ABAE" w14:textId="77777777" w:rsidTr="00581A07">
        <w:trPr>
          <w:tblHeader/>
        </w:trPr>
        <w:tc>
          <w:tcPr>
            <w:tcW w:w="1509" w:type="pct"/>
            <w:gridSpan w:val="2"/>
            <w:tcBorders>
              <w:right w:val="single" w:sz="12" w:space="0" w:color="auto"/>
            </w:tcBorders>
            <w:shd w:val="clear" w:color="auto" w:fill="auto"/>
          </w:tcPr>
          <w:p w14:paraId="579EF6DD" w14:textId="77777777" w:rsidR="00614BC6" w:rsidRPr="00B743B8" w:rsidRDefault="00614BC6" w:rsidP="00A27894">
            <w:pPr>
              <w:pStyle w:val="bersichtsraster"/>
            </w:pPr>
          </w:p>
        </w:tc>
        <w:tc>
          <w:tcPr>
            <w:tcW w:w="1908" w:type="pct"/>
            <w:tcBorders>
              <w:left w:val="single" w:sz="12" w:space="0" w:color="auto"/>
            </w:tcBorders>
          </w:tcPr>
          <w:p w14:paraId="08716710" w14:textId="77777777" w:rsidR="00614BC6" w:rsidRPr="00B743B8" w:rsidRDefault="00614BC6" w:rsidP="00A27894">
            <w:pPr>
              <w:pStyle w:val="bersichtsraster"/>
            </w:pPr>
          </w:p>
        </w:tc>
        <w:tc>
          <w:tcPr>
            <w:tcW w:w="940" w:type="pct"/>
          </w:tcPr>
          <w:p w14:paraId="5F704749" w14:textId="77777777" w:rsidR="00614BC6" w:rsidRPr="00B743B8" w:rsidRDefault="00614BC6" w:rsidP="00A27894">
            <w:pPr>
              <w:pStyle w:val="bersichtsraster"/>
            </w:pPr>
          </w:p>
        </w:tc>
        <w:tc>
          <w:tcPr>
            <w:tcW w:w="643" w:type="pct"/>
          </w:tcPr>
          <w:p w14:paraId="716BB80C" w14:textId="77777777" w:rsidR="00614BC6" w:rsidRPr="00B743B8" w:rsidRDefault="00614BC6" w:rsidP="00A27894">
            <w:pPr>
              <w:pStyle w:val="bersichtsraster"/>
            </w:pPr>
          </w:p>
        </w:tc>
      </w:tr>
    </w:tbl>
    <w:p w14:paraId="24F8AC37" w14:textId="77777777" w:rsidR="003154BE" w:rsidRPr="00CA74B1" w:rsidRDefault="003154BE" w:rsidP="00B01369">
      <w:pPr>
        <w:spacing w:after="120" w:line="240" w:lineRule="auto"/>
        <w:rPr>
          <w:rFonts w:cs="Arial"/>
          <w:b/>
        </w:rPr>
      </w:pPr>
    </w:p>
    <w:sectPr w:rsidR="003154BE" w:rsidRPr="00CA74B1" w:rsidSect="00E06DCD">
      <w:pgSz w:w="11906" w:h="16838" w:code="9"/>
      <w:pgMar w:top="1418" w:right="1134"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305A" w14:textId="77777777" w:rsidR="00B208CB" w:rsidRDefault="00B208CB" w:rsidP="008B5351">
      <w:pPr>
        <w:spacing w:after="0" w:line="240" w:lineRule="auto"/>
      </w:pPr>
      <w:r>
        <w:separator/>
      </w:r>
    </w:p>
  </w:endnote>
  <w:endnote w:type="continuationSeparator" w:id="0">
    <w:p w14:paraId="45772AAE" w14:textId="77777777" w:rsidR="00B208CB" w:rsidRDefault="00B208CB"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30A16BCE" w:rsidR="007F7974" w:rsidRDefault="007F7974">
    <w:pPr>
      <w:pStyle w:val="Fuzeile"/>
    </w:pPr>
    <w:r>
      <w:fldChar w:fldCharType="begin"/>
    </w:r>
    <w:r>
      <w:instrText xml:space="preserve"> PAGE   \* MERGEFORMAT </w:instrText>
    </w:r>
    <w:r>
      <w:fldChar w:fldCharType="separate"/>
    </w:r>
    <w:r>
      <w:rPr>
        <w:noProof/>
      </w:rPr>
      <w:t>4</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4CEB14D6" w:rsidR="007F7974" w:rsidRDefault="007F7974">
    <w:pPr>
      <w:pStyle w:val="Fuzeile"/>
    </w:pPr>
    <w:r>
      <w:tab/>
      <w:t>QUA-LiS.NRW</w:t>
    </w:r>
    <w:r>
      <w:tab/>
    </w:r>
    <w:r>
      <w:fldChar w:fldCharType="begin"/>
    </w:r>
    <w:r>
      <w:instrText xml:space="preserve"> PAGE   \* MERGEFORMAT </w:instrText>
    </w:r>
    <w:r>
      <w:fldChar w:fldCharType="separate"/>
    </w:r>
    <w:r w:rsidR="00FD3E63">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16F5" w14:textId="77777777" w:rsidR="007F7974" w:rsidRDefault="007F79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647FF" w14:textId="77777777" w:rsidR="00B208CB" w:rsidRDefault="00B208CB" w:rsidP="008B5351">
      <w:pPr>
        <w:spacing w:after="0" w:line="240" w:lineRule="auto"/>
      </w:pPr>
      <w:r>
        <w:separator/>
      </w:r>
    </w:p>
  </w:footnote>
  <w:footnote w:type="continuationSeparator" w:id="0">
    <w:p w14:paraId="2479A7CA" w14:textId="77777777" w:rsidR="00B208CB" w:rsidRDefault="00B208CB"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B17C" w14:textId="77777777" w:rsidR="007F7974" w:rsidRDefault="007F79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170B" w14:textId="77777777" w:rsidR="007F7974" w:rsidRDefault="007F797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6523" w14:textId="77777777" w:rsidR="007F7974" w:rsidRDefault="007F79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749"/>
    <w:multiLevelType w:val="hybridMultilevel"/>
    <w:tmpl w:val="4E7EC4C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574A8"/>
    <w:multiLevelType w:val="hybridMultilevel"/>
    <w:tmpl w:val="519E6EDE"/>
    <w:lvl w:ilvl="0" w:tplc="0EE610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3621AD"/>
    <w:multiLevelType w:val="hybridMultilevel"/>
    <w:tmpl w:val="3BE63284"/>
    <w:lvl w:ilvl="0" w:tplc="5CD82DDC">
      <w:start w:val="1"/>
      <w:numFmt w:val="bullet"/>
      <w:lvlText w:val="▫"/>
      <w:lvlJc w:val="left"/>
      <w:pPr>
        <w:ind w:left="720" w:hanging="360"/>
      </w:pPr>
      <w:rPr>
        <w:rFonts w:ascii="Courier New" w:hAnsi="Courier New" w:hint="default"/>
      </w:rPr>
    </w:lvl>
    <w:lvl w:ilvl="1" w:tplc="E0ACBC92">
      <w:start w:val="1"/>
      <w:numFmt w:val="bullet"/>
      <w:lvlText w:val="o"/>
      <w:lvlJc w:val="left"/>
      <w:pPr>
        <w:ind w:left="1440" w:hanging="360"/>
      </w:pPr>
      <w:rPr>
        <w:rFonts w:ascii="Courier New" w:hAnsi="Courier New" w:hint="default"/>
      </w:rPr>
    </w:lvl>
    <w:lvl w:ilvl="2" w:tplc="D8B078B2">
      <w:start w:val="1"/>
      <w:numFmt w:val="bullet"/>
      <w:lvlText w:val=""/>
      <w:lvlJc w:val="left"/>
      <w:pPr>
        <w:ind w:left="2160" w:hanging="360"/>
      </w:pPr>
      <w:rPr>
        <w:rFonts w:ascii="Wingdings" w:hAnsi="Wingdings" w:hint="default"/>
      </w:rPr>
    </w:lvl>
    <w:lvl w:ilvl="3" w:tplc="E53E0292">
      <w:start w:val="1"/>
      <w:numFmt w:val="bullet"/>
      <w:lvlText w:val=""/>
      <w:lvlJc w:val="left"/>
      <w:pPr>
        <w:ind w:left="2880" w:hanging="360"/>
      </w:pPr>
      <w:rPr>
        <w:rFonts w:ascii="Symbol" w:hAnsi="Symbol" w:hint="default"/>
      </w:rPr>
    </w:lvl>
    <w:lvl w:ilvl="4" w:tplc="E09C84EA">
      <w:start w:val="1"/>
      <w:numFmt w:val="bullet"/>
      <w:lvlText w:val="o"/>
      <w:lvlJc w:val="left"/>
      <w:pPr>
        <w:ind w:left="3600" w:hanging="360"/>
      </w:pPr>
      <w:rPr>
        <w:rFonts w:ascii="Courier New" w:hAnsi="Courier New" w:hint="default"/>
      </w:rPr>
    </w:lvl>
    <w:lvl w:ilvl="5" w:tplc="A9EC6E50">
      <w:start w:val="1"/>
      <w:numFmt w:val="bullet"/>
      <w:lvlText w:val=""/>
      <w:lvlJc w:val="left"/>
      <w:pPr>
        <w:ind w:left="4320" w:hanging="360"/>
      </w:pPr>
      <w:rPr>
        <w:rFonts w:ascii="Wingdings" w:hAnsi="Wingdings" w:hint="default"/>
      </w:rPr>
    </w:lvl>
    <w:lvl w:ilvl="6" w:tplc="4BE2863C">
      <w:start w:val="1"/>
      <w:numFmt w:val="bullet"/>
      <w:lvlText w:val=""/>
      <w:lvlJc w:val="left"/>
      <w:pPr>
        <w:ind w:left="5040" w:hanging="360"/>
      </w:pPr>
      <w:rPr>
        <w:rFonts w:ascii="Symbol" w:hAnsi="Symbol" w:hint="default"/>
      </w:rPr>
    </w:lvl>
    <w:lvl w:ilvl="7" w:tplc="264EC76E">
      <w:start w:val="1"/>
      <w:numFmt w:val="bullet"/>
      <w:lvlText w:val="o"/>
      <w:lvlJc w:val="left"/>
      <w:pPr>
        <w:ind w:left="5760" w:hanging="360"/>
      </w:pPr>
      <w:rPr>
        <w:rFonts w:ascii="Courier New" w:hAnsi="Courier New" w:hint="default"/>
      </w:rPr>
    </w:lvl>
    <w:lvl w:ilvl="8" w:tplc="3FDADE6E">
      <w:start w:val="1"/>
      <w:numFmt w:val="bullet"/>
      <w:lvlText w:val=""/>
      <w:lvlJc w:val="left"/>
      <w:pPr>
        <w:ind w:left="6480" w:hanging="360"/>
      </w:pPr>
      <w:rPr>
        <w:rFonts w:ascii="Wingdings" w:hAnsi="Wingdings" w:hint="default"/>
      </w:rPr>
    </w:lvl>
  </w:abstractNum>
  <w:abstractNum w:abstractNumId="3" w15:restartNumberingAfterBreak="0">
    <w:nsid w:val="11627D3C"/>
    <w:multiLevelType w:val="hybridMultilevel"/>
    <w:tmpl w:val="893C3ED2"/>
    <w:lvl w:ilvl="0" w:tplc="7F567752">
      <w:start w:val="1"/>
      <w:numFmt w:val="bullet"/>
      <w:lvlText w:val="▫"/>
      <w:lvlJc w:val="left"/>
      <w:pPr>
        <w:ind w:left="720" w:hanging="360"/>
      </w:pPr>
      <w:rPr>
        <w:rFonts w:ascii="Courier New" w:hAnsi="Courier New" w:hint="default"/>
      </w:rPr>
    </w:lvl>
    <w:lvl w:ilvl="1" w:tplc="02DAD168">
      <w:start w:val="1"/>
      <w:numFmt w:val="bullet"/>
      <w:lvlText w:val="o"/>
      <w:lvlJc w:val="left"/>
      <w:pPr>
        <w:ind w:left="1440" w:hanging="360"/>
      </w:pPr>
      <w:rPr>
        <w:rFonts w:ascii="Courier New" w:hAnsi="Courier New" w:hint="default"/>
      </w:rPr>
    </w:lvl>
    <w:lvl w:ilvl="2" w:tplc="0F66129C">
      <w:start w:val="1"/>
      <w:numFmt w:val="bullet"/>
      <w:lvlText w:val=""/>
      <w:lvlJc w:val="left"/>
      <w:pPr>
        <w:ind w:left="2160" w:hanging="360"/>
      </w:pPr>
      <w:rPr>
        <w:rFonts w:ascii="Wingdings" w:hAnsi="Wingdings" w:hint="default"/>
      </w:rPr>
    </w:lvl>
    <w:lvl w:ilvl="3" w:tplc="6450CECE">
      <w:start w:val="1"/>
      <w:numFmt w:val="bullet"/>
      <w:lvlText w:val=""/>
      <w:lvlJc w:val="left"/>
      <w:pPr>
        <w:ind w:left="2880" w:hanging="360"/>
      </w:pPr>
      <w:rPr>
        <w:rFonts w:ascii="Symbol" w:hAnsi="Symbol" w:hint="default"/>
      </w:rPr>
    </w:lvl>
    <w:lvl w:ilvl="4" w:tplc="5FACCB20">
      <w:start w:val="1"/>
      <w:numFmt w:val="bullet"/>
      <w:lvlText w:val="o"/>
      <w:lvlJc w:val="left"/>
      <w:pPr>
        <w:ind w:left="3600" w:hanging="360"/>
      </w:pPr>
      <w:rPr>
        <w:rFonts w:ascii="Courier New" w:hAnsi="Courier New" w:hint="default"/>
      </w:rPr>
    </w:lvl>
    <w:lvl w:ilvl="5" w:tplc="3AD2DAAA">
      <w:start w:val="1"/>
      <w:numFmt w:val="bullet"/>
      <w:lvlText w:val=""/>
      <w:lvlJc w:val="left"/>
      <w:pPr>
        <w:ind w:left="4320" w:hanging="360"/>
      </w:pPr>
      <w:rPr>
        <w:rFonts w:ascii="Wingdings" w:hAnsi="Wingdings" w:hint="default"/>
      </w:rPr>
    </w:lvl>
    <w:lvl w:ilvl="6" w:tplc="4E904852">
      <w:start w:val="1"/>
      <w:numFmt w:val="bullet"/>
      <w:lvlText w:val=""/>
      <w:lvlJc w:val="left"/>
      <w:pPr>
        <w:ind w:left="5040" w:hanging="360"/>
      </w:pPr>
      <w:rPr>
        <w:rFonts w:ascii="Symbol" w:hAnsi="Symbol" w:hint="default"/>
      </w:rPr>
    </w:lvl>
    <w:lvl w:ilvl="7" w:tplc="05389BB8">
      <w:start w:val="1"/>
      <w:numFmt w:val="bullet"/>
      <w:lvlText w:val="o"/>
      <w:lvlJc w:val="left"/>
      <w:pPr>
        <w:ind w:left="5760" w:hanging="360"/>
      </w:pPr>
      <w:rPr>
        <w:rFonts w:ascii="Courier New" w:hAnsi="Courier New" w:hint="default"/>
      </w:rPr>
    </w:lvl>
    <w:lvl w:ilvl="8" w:tplc="5DE49296">
      <w:start w:val="1"/>
      <w:numFmt w:val="bullet"/>
      <w:lvlText w:val=""/>
      <w:lvlJc w:val="left"/>
      <w:pPr>
        <w:ind w:left="6480" w:hanging="360"/>
      </w:pPr>
      <w:rPr>
        <w:rFonts w:ascii="Wingdings" w:hAnsi="Wingdings" w:hint="default"/>
      </w:rPr>
    </w:lvl>
  </w:abstractNum>
  <w:abstractNum w:abstractNumId="4" w15:restartNumberingAfterBreak="0">
    <w:nsid w:val="12835661"/>
    <w:multiLevelType w:val="hybridMultilevel"/>
    <w:tmpl w:val="318E7122"/>
    <w:lvl w:ilvl="0" w:tplc="C2326BEA">
      <w:start w:val="1"/>
      <w:numFmt w:val="bullet"/>
      <w:lvlText w:val="▫"/>
      <w:lvlJc w:val="left"/>
      <w:pPr>
        <w:ind w:left="720" w:hanging="360"/>
      </w:pPr>
      <w:rPr>
        <w:rFonts w:ascii="Courier New" w:hAnsi="Courier New" w:hint="default"/>
      </w:rPr>
    </w:lvl>
    <w:lvl w:ilvl="1" w:tplc="6C0A4506">
      <w:start w:val="1"/>
      <w:numFmt w:val="bullet"/>
      <w:lvlText w:val="o"/>
      <w:lvlJc w:val="left"/>
      <w:pPr>
        <w:ind w:left="1440" w:hanging="360"/>
      </w:pPr>
      <w:rPr>
        <w:rFonts w:ascii="Courier New" w:hAnsi="Courier New" w:hint="default"/>
      </w:rPr>
    </w:lvl>
    <w:lvl w:ilvl="2" w:tplc="4886AF4C">
      <w:start w:val="1"/>
      <w:numFmt w:val="bullet"/>
      <w:lvlText w:val=""/>
      <w:lvlJc w:val="left"/>
      <w:pPr>
        <w:ind w:left="2160" w:hanging="360"/>
      </w:pPr>
      <w:rPr>
        <w:rFonts w:ascii="Wingdings" w:hAnsi="Wingdings" w:hint="default"/>
      </w:rPr>
    </w:lvl>
    <w:lvl w:ilvl="3" w:tplc="9C6424B0">
      <w:start w:val="1"/>
      <w:numFmt w:val="bullet"/>
      <w:lvlText w:val=""/>
      <w:lvlJc w:val="left"/>
      <w:pPr>
        <w:ind w:left="2880" w:hanging="360"/>
      </w:pPr>
      <w:rPr>
        <w:rFonts w:ascii="Symbol" w:hAnsi="Symbol" w:hint="default"/>
      </w:rPr>
    </w:lvl>
    <w:lvl w:ilvl="4" w:tplc="CAF81834">
      <w:start w:val="1"/>
      <w:numFmt w:val="bullet"/>
      <w:lvlText w:val="o"/>
      <w:lvlJc w:val="left"/>
      <w:pPr>
        <w:ind w:left="3600" w:hanging="360"/>
      </w:pPr>
      <w:rPr>
        <w:rFonts w:ascii="Courier New" w:hAnsi="Courier New" w:hint="default"/>
      </w:rPr>
    </w:lvl>
    <w:lvl w:ilvl="5" w:tplc="FACAC27C">
      <w:start w:val="1"/>
      <w:numFmt w:val="bullet"/>
      <w:lvlText w:val=""/>
      <w:lvlJc w:val="left"/>
      <w:pPr>
        <w:ind w:left="4320" w:hanging="360"/>
      </w:pPr>
      <w:rPr>
        <w:rFonts w:ascii="Wingdings" w:hAnsi="Wingdings" w:hint="default"/>
      </w:rPr>
    </w:lvl>
    <w:lvl w:ilvl="6" w:tplc="C3981874">
      <w:start w:val="1"/>
      <w:numFmt w:val="bullet"/>
      <w:lvlText w:val=""/>
      <w:lvlJc w:val="left"/>
      <w:pPr>
        <w:ind w:left="5040" w:hanging="360"/>
      </w:pPr>
      <w:rPr>
        <w:rFonts w:ascii="Symbol" w:hAnsi="Symbol" w:hint="default"/>
      </w:rPr>
    </w:lvl>
    <w:lvl w:ilvl="7" w:tplc="6AC8E930">
      <w:start w:val="1"/>
      <w:numFmt w:val="bullet"/>
      <w:lvlText w:val="o"/>
      <w:lvlJc w:val="left"/>
      <w:pPr>
        <w:ind w:left="5760" w:hanging="360"/>
      </w:pPr>
      <w:rPr>
        <w:rFonts w:ascii="Courier New" w:hAnsi="Courier New" w:hint="default"/>
      </w:rPr>
    </w:lvl>
    <w:lvl w:ilvl="8" w:tplc="76F64FCC">
      <w:start w:val="1"/>
      <w:numFmt w:val="bullet"/>
      <w:lvlText w:val=""/>
      <w:lvlJc w:val="left"/>
      <w:pPr>
        <w:ind w:left="6480" w:hanging="360"/>
      </w:pPr>
      <w:rPr>
        <w:rFonts w:ascii="Wingdings" w:hAnsi="Wingdings" w:hint="default"/>
      </w:rPr>
    </w:lvl>
  </w:abstractNum>
  <w:abstractNum w:abstractNumId="5" w15:restartNumberingAfterBreak="0">
    <w:nsid w:val="19E06CD9"/>
    <w:multiLevelType w:val="hybridMultilevel"/>
    <w:tmpl w:val="FF32BE36"/>
    <w:lvl w:ilvl="0" w:tplc="93F48966">
      <w:start w:val="4"/>
      <w:numFmt w:val="bullet"/>
      <w:lvlText w:val=""/>
      <w:lvlJc w:val="left"/>
      <w:pPr>
        <w:tabs>
          <w:tab w:val="num" w:pos="360"/>
        </w:tabs>
        <w:ind w:left="360" w:hanging="360"/>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42690"/>
    <w:multiLevelType w:val="hybridMultilevel"/>
    <w:tmpl w:val="3D5A1D96"/>
    <w:lvl w:ilvl="0" w:tplc="83FE0A12">
      <w:start w:val="1"/>
      <w:numFmt w:val="bullet"/>
      <w:lvlText w:val="▫"/>
      <w:lvlJc w:val="left"/>
      <w:pPr>
        <w:ind w:left="720" w:hanging="360"/>
      </w:pPr>
      <w:rPr>
        <w:rFonts w:ascii="Courier New" w:hAnsi="Courier New" w:hint="default"/>
      </w:rPr>
    </w:lvl>
    <w:lvl w:ilvl="1" w:tplc="CA3AD06E">
      <w:start w:val="1"/>
      <w:numFmt w:val="bullet"/>
      <w:lvlText w:val="o"/>
      <w:lvlJc w:val="left"/>
      <w:pPr>
        <w:ind w:left="1440" w:hanging="360"/>
      </w:pPr>
      <w:rPr>
        <w:rFonts w:ascii="Courier New" w:hAnsi="Courier New" w:hint="default"/>
      </w:rPr>
    </w:lvl>
    <w:lvl w:ilvl="2" w:tplc="A7445918">
      <w:start w:val="1"/>
      <w:numFmt w:val="bullet"/>
      <w:lvlText w:val=""/>
      <w:lvlJc w:val="left"/>
      <w:pPr>
        <w:ind w:left="2160" w:hanging="360"/>
      </w:pPr>
      <w:rPr>
        <w:rFonts w:ascii="Wingdings" w:hAnsi="Wingdings" w:hint="default"/>
      </w:rPr>
    </w:lvl>
    <w:lvl w:ilvl="3" w:tplc="64521D20">
      <w:start w:val="1"/>
      <w:numFmt w:val="bullet"/>
      <w:lvlText w:val=""/>
      <w:lvlJc w:val="left"/>
      <w:pPr>
        <w:ind w:left="2880" w:hanging="360"/>
      </w:pPr>
      <w:rPr>
        <w:rFonts w:ascii="Symbol" w:hAnsi="Symbol" w:hint="default"/>
      </w:rPr>
    </w:lvl>
    <w:lvl w:ilvl="4" w:tplc="9FAC0584">
      <w:start w:val="1"/>
      <w:numFmt w:val="bullet"/>
      <w:lvlText w:val="o"/>
      <w:lvlJc w:val="left"/>
      <w:pPr>
        <w:ind w:left="3600" w:hanging="360"/>
      </w:pPr>
      <w:rPr>
        <w:rFonts w:ascii="Courier New" w:hAnsi="Courier New" w:hint="default"/>
      </w:rPr>
    </w:lvl>
    <w:lvl w:ilvl="5" w:tplc="F70AD6B4">
      <w:start w:val="1"/>
      <w:numFmt w:val="bullet"/>
      <w:lvlText w:val=""/>
      <w:lvlJc w:val="left"/>
      <w:pPr>
        <w:ind w:left="4320" w:hanging="360"/>
      </w:pPr>
      <w:rPr>
        <w:rFonts w:ascii="Wingdings" w:hAnsi="Wingdings" w:hint="default"/>
      </w:rPr>
    </w:lvl>
    <w:lvl w:ilvl="6" w:tplc="51382F38">
      <w:start w:val="1"/>
      <w:numFmt w:val="bullet"/>
      <w:lvlText w:val=""/>
      <w:lvlJc w:val="left"/>
      <w:pPr>
        <w:ind w:left="5040" w:hanging="360"/>
      </w:pPr>
      <w:rPr>
        <w:rFonts w:ascii="Symbol" w:hAnsi="Symbol" w:hint="default"/>
      </w:rPr>
    </w:lvl>
    <w:lvl w:ilvl="7" w:tplc="CB38C4E8">
      <w:start w:val="1"/>
      <w:numFmt w:val="bullet"/>
      <w:lvlText w:val="o"/>
      <w:lvlJc w:val="left"/>
      <w:pPr>
        <w:ind w:left="5760" w:hanging="360"/>
      </w:pPr>
      <w:rPr>
        <w:rFonts w:ascii="Courier New" w:hAnsi="Courier New" w:hint="default"/>
      </w:rPr>
    </w:lvl>
    <w:lvl w:ilvl="8" w:tplc="A5762BC6">
      <w:start w:val="1"/>
      <w:numFmt w:val="bullet"/>
      <w:lvlText w:val=""/>
      <w:lvlJc w:val="left"/>
      <w:pPr>
        <w:ind w:left="6480" w:hanging="360"/>
      </w:pPr>
      <w:rPr>
        <w:rFonts w:ascii="Wingdings" w:hAnsi="Wingdings" w:hint="default"/>
      </w:rPr>
    </w:lvl>
  </w:abstractNum>
  <w:abstractNum w:abstractNumId="7" w15:restartNumberingAfterBreak="0">
    <w:nsid w:val="1CF05F98"/>
    <w:multiLevelType w:val="hybridMultilevel"/>
    <w:tmpl w:val="F972342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597C46"/>
    <w:multiLevelType w:val="hybridMultilevel"/>
    <w:tmpl w:val="3F867EA8"/>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D01D3"/>
    <w:multiLevelType w:val="hybridMultilevel"/>
    <w:tmpl w:val="5F7A434A"/>
    <w:lvl w:ilvl="0" w:tplc="04070001">
      <w:start w:val="1"/>
      <w:numFmt w:val="bullet"/>
      <w:lvlText w:val=""/>
      <w:lvlJc w:val="left"/>
      <w:pPr>
        <w:tabs>
          <w:tab w:val="num" w:pos="360"/>
        </w:tabs>
        <w:ind w:left="360" w:hanging="360"/>
      </w:pPr>
      <w:rPr>
        <w:rFonts w:ascii="Symbol" w:hAnsi="Symbol" w:hint="default"/>
      </w:rPr>
    </w:lvl>
    <w:lvl w:ilvl="1" w:tplc="406E0818">
      <w:start w:val="1"/>
      <w:numFmt w:val="bullet"/>
      <w:lvlText w:val="•"/>
      <w:lvlJc w:val="left"/>
      <w:pPr>
        <w:tabs>
          <w:tab w:val="num" w:pos="1440"/>
        </w:tabs>
        <w:ind w:left="1440" w:hanging="360"/>
      </w:pPr>
      <w:rPr>
        <w:rFonts w:ascii="Times New Roman" w:hAnsi="Times New Roman" w:cs="Times New Roman" w:hint="default"/>
      </w:rPr>
    </w:lvl>
    <w:lvl w:ilvl="2" w:tplc="EB72F816">
      <w:start w:val="1"/>
      <w:numFmt w:val="bullet"/>
      <w:lvlText w:val=""/>
      <w:lvlJc w:val="left"/>
      <w:pPr>
        <w:tabs>
          <w:tab w:val="num" w:pos="2160"/>
        </w:tabs>
        <w:ind w:left="2160" w:hanging="360"/>
      </w:pPr>
      <w:rPr>
        <w:rFonts w:ascii="Wingdings 3" w:hAnsi="Wingdings 3" w:hint="default"/>
      </w:rPr>
    </w:lvl>
    <w:lvl w:ilvl="3" w:tplc="DFF66E78">
      <w:start w:val="1"/>
      <w:numFmt w:val="bullet"/>
      <w:lvlText w:val="-"/>
      <w:lvlJc w:val="left"/>
      <w:pPr>
        <w:tabs>
          <w:tab w:val="num" w:pos="2880"/>
        </w:tabs>
        <w:ind w:left="2880" w:hanging="360"/>
      </w:pPr>
      <w:rPr>
        <w:rFonts w:ascii="Arial" w:eastAsia="Times New Roman" w:hAnsi="Arial" w:cs="Aria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4C1B"/>
    <w:multiLevelType w:val="multilevel"/>
    <w:tmpl w:val="BC2EBBBA"/>
    <w:lvl w:ilvl="0">
      <w:start w:val="1"/>
      <w:numFmt w:val="bullet"/>
      <w:lvlText w:val="▫"/>
      <w:lvlJc w:val="left"/>
      <w:pPr>
        <w:tabs>
          <w:tab w:val="num" w:pos="720"/>
        </w:tabs>
        <w:ind w:left="720" w:hanging="360"/>
      </w:pPr>
      <w:rPr>
        <w:rFonts w:ascii="Courier New" w:hAnsi="Courier New"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3" w15:restartNumberingAfterBreak="0">
    <w:nsid w:val="33CA0120"/>
    <w:multiLevelType w:val="multilevel"/>
    <w:tmpl w:val="B5DA1AC8"/>
    <w:lvl w:ilvl="0">
      <w:start w:val="1"/>
      <w:numFmt w:val="bullet"/>
      <w:lvlText w:val="▫"/>
      <w:lvlJc w:val="left"/>
      <w:pPr>
        <w:tabs>
          <w:tab w:val="num" w:pos="720"/>
        </w:tabs>
        <w:ind w:left="720" w:hanging="360"/>
      </w:pPr>
      <w:rPr>
        <w:rFonts w:ascii="Courier New" w:hAnsi="Courier New"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35845405"/>
    <w:multiLevelType w:val="hybridMultilevel"/>
    <w:tmpl w:val="07127820"/>
    <w:lvl w:ilvl="0" w:tplc="04070005">
      <w:start w:val="1"/>
      <w:numFmt w:val="bullet"/>
      <w:lvlText w:val=""/>
      <w:lvlJc w:val="left"/>
      <w:pPr>
        <w:tabs>
          <w:tab w:val="num" w:pos="842"/>
        </w:tabs>
        <w:ind w:left="842" w:hanging="360"/>
      </w:pPr>
      <w:rPr>
        <w:rFonts w:ascii="Wingdings" w:hAnsi="Wingdings" w:hint="default"/>
      </w:rPr>
    </w:lvl>
    <w:lvl w:ilvl="1" w:tplc="04070003">
      <w:start w:val="1"/>
      <w:numFmt w:val="bullet"/>
      <w:lvlText w:val="o"/>
      <w:lvlJc w:val="left"/>
      <w:pPr>
        <w:tabs>
          <w:tab w:val="num" w:pos="1562"/>
        </w:tabs>
        <w:ind w:left="1562" w:hanging="360"/>
      </w:pPr>
      <w:rPr>
        <w:rFonts w:ascii="Courier New" w:hAnsi="Courier New" w:cs="Courier New" w:hint="default"/>
      </w:rPr>
    </w:lvl>
    <w:lvl w:ilvl="2" w:tplc="04070005">
      <w:start w:val="1"/>
      <w:numFmt w:val="bullet"/>
      <w:lvlText w:val=""/>
      <w:lvlJc w:val="left"/>
      <w:pPr>
        <w:tabs>
          <w:tab w:val="num" w:pos="2282"/>
        </w:tabs>
        <w:ind w:left="2282" w:hanging="360"/>
      </w:pPr>
      <w:rPr>
        <w:rFonts w:ascii="Wingdings" w:hAnsi="Wingdings" w:hint="default"/>
      </w:rPr>
    </w:lvl>
    <w:lvl w:ilvl="3" w:tplc="04070001">
      <w:start w:val="1"/>
      <w:numFmt w:val="bullet"/>
      <w:lvlText w:val=""/>
      <w:lvlJc w:val="left"/>
      <w:pPr>
        <w:tabs>
          <w:tab w:val="num" w:pos="3002"/>
        </w:tabs>
        <w:ind w:left="3002" w:hanging="360"/>
      </w:pPr>
      <w:rPr>
        <w:rFonts w:ascii="Symbol" w:hAnsi="Symbol" w:hint="default"/>
      </w:rPr>
    </w:lvl>
    <w:lvl w:ilvl="4" w:tplc="04070003">
      <w:start w:val="1"/>
      <w:numFmt w:val="bullet"/>
      <w:lvlText w:val="o"/>
      <w:lvlJc w:val="left"/>
      <w:pPr>
        <w:tabs>
          <w:tab w:val="num" w:pos="3722"/>
        </w:tabs>
        <w:ind w:left="3722" w:hanging="360"/>
      </w:pPr>
      <w:rPr>
        <w:rFonts w:ascii="Courier New" w:hAnsi="Courier New" w:cs="Courier New" w:hint="default"/>
      </w:rPr>
    </w:lvl>
    <w:lvl w:ilvl="5" w:tplc="04070005">
      <w:start w:val="1"/>
      <w:numFmt w:val="bullet"/>
      <w:lvlText w:val=""/>
      <w:lvlJc w:val="left"/>
      <w:pPr>
        <w:tabs>
          <w:tab w:val="num" w:pos="4442"/>
        </w:tabs>
        <w:ind w:left="4442" w:hanging="360"/>
      </w:pPr>
      <w:rPr>
        <w:rFonts w:ascii="Wingdings" w:hAnsi="Wingdings" w:hint="default"/>
      </w:rPr>
    </w:lvl>
    <w:lvl w:ilvl="6" w:tplc="04070001">
      <w:start w:val="1"/>
      <w:numFmt w:val="bullet"/>
      <w:lvlText w:val=""/>
      <w:lvlJc w:val="left"/>
      <w:pPr>
        <w:tabs>
          <w:tab w:val="num" w:pos="5162"/>
        </w:tabs>
        <w:ind w:left="5162" w:hanging="360"/>
      </w:pPr>
      <w:rPr>
        <w:rFonts w:ascii="Symbol" w:hAnsi="Symbol" w:hint="default"/>
      </w:rPr>
    </w:lvl>
    <w:lvl w:ilvl="7" w:tplc="04070003">
      <w:start w:val="1"/>
      <w:numFmt w:val="bullet"/>
      <w:lvlText w:val="o"/>
      <w:lvlJc w:val="left"/>
      <w:pPr>
        <w:tabs>
          <w:tab w:val="num" w:pos="5882"/>
        </w:tabs>
        <w:ind w:left="5882" w:hanging="360"/>
      </w:pPr>
      <w:rPr>
        <w:rFonts w:ascii="Courier New" w:hAnsi="Courier New" w:cs="Courier New" w:hint="default"/>
      </w:rPr>
    </w:lvl>
    <w:lvl w:ilvl="8" w:tplc="04070005">
      <w:start w:val="1"/>
      <w:numFmt w:val="bullet"/>
      <w:lvlText w:val=""/>
      <w:lvlJc w:val="left"/>
      <w:pPr>
        <w:tabs>
          <w:tab w:val="num" w:pos="6602"/>
        </w:tabs>
        <w:ind w:left="6602" w:hanging="360"/>
      </w:pPr>
      <w:rPr>
        <w:rFonts w:ascii="Wingdings" w:hAnsi="Wingdings" w:hint="default"/>
      </w:rPr>
    </w:lvl>
  </w:abstractNum>
  <w:abstractNum w:abstractNumId="15" w15:restartNumberingAfterBreak="0">
    <w:nsid w:val="36FD4733"/>
    <w:multiLevelType w:val="hybridMultilevel"/>
    <w:tmpl w:val="8B9E938E"/>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B0AEA"/>
    <w:multiLevelType w:val="hybridMultilevel"/>
    <w:tmpl w:val="9E128B38"/>
    <w:lvl w:ilvl="0" w:tplc="93F48966">
      <w:start w:val="4"/>
      <w:numFmt w:val="bullet"/>
      <w:lvlText w:val=""/>
      <w:lvlJc w:val="left"/>
      <w:pPr>
        <w:tabs>
          <w:tab w:val="num" w:pos="360"/>
        </w:tabs>
        <w:ind w:left="360" w:hanging="360"/>
      </w:pPr>
      <w:rPr>
        <w:rFonts w:ascii="Symbol" w:eastAsia="Times New Roman" w:hAnsi="Symbol"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CD7E96"/>
    <w:multiLevelType w:val="hybridMultilevel"/>
    <w:tmpl w:val="23EEE9EA"/>
    <w:lvl w:ilvl="0" w:tplc="647087AC">
      <w:start w:val="1"/>
      <w:numFmt w:val="bullet"/>
      <w:lvlText w:val="▫"/>
      <w:lvlJc w:val="left"/>
      <w:pPr>
        <w:ind w:left="720" w:hanging="360"/>
      </w:pPr>
      <w:rPr>
        <w:rFonts w:ascii="Courier New" w:hAnsi="Courier New" w:hint="default"/>
      </w:rPr>
    </w:lvl>
    <w:lvl w:ilvl="1" w:tplc="42925FAA">
      <w:start w:val="1"/>
      <w:numFmt w:val="bullet"/>
      <w:lvlText w:val="o"/>
      <w:lvlJc w:val="left"/>
      <w:pPr>
        <w:ind w:left="1440" w:hanging="360"/>
      </w:pPr>
      <w:rPr>
        <w:rFonts w:ascii="Courier New" w:hAnsi="Courier New" w:hint="default"/>
      </w:rPr>
    </w:lvl>
    <w:lvl w:ilvl="2" w:tplc="8F6E08E8">
      <w:start w:val="1"/>
      <w:numFmt w:val="bullet"/>
      <w:lvlText w:val=""/>
      <w:lvlJc w:val="left"/>
      <w:pPr>
        <w:ind w:left="2160" w:hanging="360"/>
      </w:pPr>
      <w:rPr>
        <w:rFonts w:ascii="Wingdings" w:hAnsi="Wingdings" w:hint="default"/>
      </w:rPr>
    </w:lvl>
    <w:lvl w:ilvl="3" w:tplc="02DCF474">
      <w:start w:val="1"/>
      <w:numFmt w:val="bullet"/>
      <w:lvlText w:val=""/>
      <w:lvlJc w:val="left"/>
      <w:pPr>
        <w:ind w:left="2880" w:hanging="360"/>
      </w:pPr>
      <w:rPr>
        <w:rFonts w:ascii="Symbol" w:hAnsi="Symbol" w:hint="default"/>
      </w:rPr>
    </w:lvl>
    <w:lvl w:ilvl="4" w:tplc="AEFA40C4">
      <w:start w:val="1"/>
      <w:numFmt w:val="bullet"/>
      <w:lvlText w:val="o"/>
      <w:lvlJc w:val="left"/>
      <w:pPr>
        <w:ind w:left="3600" w:hanging="360"/>
      </w:pPr>
      <w:rPr>
        <w:rFonts w:ascii="Courier New" w:hAnsi="Courier New" w:hint="default"/>
      </w:rPr>
    </w:lvl>
    <w:lvl w:ilvl="5" w:tplc="F82C7996">
      <w:start w:val="1"/>
      <w:numFmt w:val="bullet"/>
      <w:lvlText w:val=""/>
      <w:lvlJc w:val="left"/>
      <w:pPr>
        <w:ind w:left="4320" w:hanging="360"/>
      </w:pPr>
      <w:rPr>
        <w:rFonts w:ascii="Wingdings" w:hAnsi="Wingdings" w:hint="default"/>
      </w:rPr>
    </w:lvl>
    <w:lvl w:ilvl="6" w:tplc="CFFC9596">
      <w:start w:val="1"/>
      <w:numFmt w:val="bullet"/>
      <w:lvlText w:val=""/>
      <w:lvlJc w:val="left"/>
      <w:pPr>
        <w:ind w:left="5040" w:hanging="360"/>
      </w:pPr>
      <w:rPr>
        <w:rFonts w:ascii="Symbol" w:hAnsi="Symbol" w:hint="default"/>
      </w:rPr>
    </w:lvl>
    <w:lvl w:ilvl="7" w:tplc="1E6EE030">
      <w:start w:val="1"/>
      <w:numFmt w:val="bullet"/>
      <w:lvlText w:val="o"/>
      <w:lvlJc w:val="left"/>
      <w:pPr>
        <w:ind w:left="5760" w:hanging="360"/>
      </w:pPr>
      <w:rPr>
        <w:rFonts w:ascii="Courier New" w:hAnsi="Courier New" w:hint="default"/>
      </w:rPr>
    </w:lvl>
    <w:lvl w:ilvl="8" w:tplc="4078B51A">
      <w:start w:val="1"/>
      <w:numFmt w:val="bullet"/>
      <w:lvlText w:val=""/>
      <w:lvlJc w:val="left"/>
      <w:pPr>
        <w:ind w:left="6480" w:hanging="360"/>
      </w:pPr>
      <w:rPr>
        <w:rFonts w:ascii="Wingdings" w:hAnsi="Wingdings" w:hint="default"/>
      </w:rPr>
    </w:lvl>
  </w:abstractNum>
  <w:abstractNum w:abstractNumId="18" w15:restartNumberingAfterBreak="0">
    <w:nsid w:val="50494153"/>
    <w:multiLevelType w:val="hybridMultilevel"/>
    <w:tmpl w:val="F04E6BA8"/>
    <w:lvl w:ilvl="0" w:tplc="C3947892">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C976E4"/>
    <w:multiLevelType w:val="hybridMultilevel"/>
    <w:tmpl w:val="D8BAF21A"/>
    <w:lvl w:ilvl="0" w:tplc="04070001">
      <w:start w:val="1"/>
      <w:numFmt w:val="bullet"/>
      <w:lvlText w:val=""/>
      <w:lvlJc w:val="left"/>
      <w:pPr>
        <w:tabs>
          <w:tab w:val="num" w:pos="405"/>
        </w:tabs>
        <w:ind w:left="405" w:hanging="405"/>
      </w:pPr>
      <w:rPr>
        <w:rFonts w:ascii="Symbol" w:hAnsi="Symbol" w:hint="default"/>
        <w:sz w:val="22"/>
        <w:szCs w:val="22"/>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4E057C"/>
    <w:multiLevelType w:val="hybridMultilevel"/>
    <w:tmpl w:val="0CCE807A"/>
    <w:lvl w:ilvl="0" w:tplc="5D4A3A5A">
      <w:start w:val="1"/>
      <w:numFmt w:val="bullet"/>
      <w:lvlText w:val="▫"/>
      <w:lvlJc w:val="left"/>
      <w:pPr>
        <w:ind w:left="720" w:hanging="360"/>
      </w:pPr>
      <w:rPr>
        <w:rFonts w:ascii="Courier New" w:hAnsi="Courier New" w:hint="default"/>
      </w:rPr>
    </w:lvl>
    <w:lvl w:ilvl="1" w:tplc="F75071FA">
      <w:start w:val="1"/>
      <w:numFmt w:val="bullet"/>
      <w:lvlText w:val="o"/>
      <w:lvlJc w:val="left"/>
      <w:pPr>
        <w:ind w:left="1440" w:hanging="360"/>
      </w:pPr>
      <w:rPr>
        <w:rFonts w:ascii="Courier New" w:hAnsi="Courier New" w:hint="default"/>
      </w:rPr>
    </w:lvl>
    <w:lvl w:ilvl="2" w:tplc="F272C354">
      <w:start w:val="1"/>
      <w:numFmt w:val="bullet"/>
      <w:lvlText w:val=""/>
      <w:lvlJc w:val="left"/>
      <w:pPr>
        <w:ind w:left="2160" w:hanging="360"/>
      </w:pPr>
      <w:rPr>
        <w:rFonts w:ascii="Wingdings" w:hAnsi="Wingdings" w:hint="default"/>
      </w:rPr>
    </w:lvl>
    <w:lvl w:ilvl="3" w:tplc="E48EC592">
      <w:start w:val="1"/>
      <w:numFmt w:val="bullet"/>
      <w:lvlText w:val=""/>
      <w:lvlJc w:val="left"/>
      <w:pPr>
        <w:ind w:left="2880" w:hanging="360"/>
      </w:pPr>
      <w:rPr>
        <w:rFonts w:ascii="Symbol" w:hAnsi="Symbol" w:hint="default"/>
      </w:rPr>
    </w:lvl>
    <w:lvl w:ilvl="4" w:tplc="F760B534">
      <w:start w:val="1"/>
      <w:numFmt w:val="bullet"/>
      <w:lvlText w:val="o"/>
      <w:lvlJc w:val="left"/>
      <w:pPr>
        <w:ind w:left="3600" w:hanging="360"/>
      </w:pPr>
      <w:rPr>
        <w:rFonts w:ascii="Courier New" w:hAnsi="Courier New" w:hint="default"/>
      </w:rPr>
    </w:lvl>
    <w:lvl w:ilvl="5" w:tplc="2BF259B4">
      <w:start w:val="1"/>
      <w:numFmt w:val="bullet"/>
      <w:lvlText w:val=""/>
      <w:lvlJc w:val="left"/>
      <w:pPr>
        <w:ind w:left="4320" w:hanging="360"/>
      </w:pPr>
      <w:rPr>
        <w:rFonts w:ascii="Wingdings" w:hAnsi="Wingdings" w:hint="default"/>
      </w:rPr>
    </w:lvl>
    <w:lvl w:ilvl="6" w:tplc="BAE45494">
      <w:start w:val="1"/>
      <w:numFmt w:val="bullet"/>
      <w:lvlText w:val=""/>
      <w:lvlJc w:val="left"/>
      <w:pPr>
        <w:ind w:left="5040" w:hanging="360"/>
      </w:pPr>
      <w:rPr>
        <w:rFonts w:ascii="Symbol" w:hAnsi="Symbol" w:hint="default"/>
      </w:rPr>
    </w:lvl>
    <w:lvl w:ilvl="7" w:tplc="12E4024C">
      <w:start w:val="1"/>
      <w:numFmt w:val="bullet"/>
      <w:lvlText w:val="o"/>
      <w:lvlJc w:val="left"/>
      <w:pPr>
        <w:ind w:left="5760" w:hanging="360"/>
      </w:pPr>
      <w:rPr>
        <w:rFonts w:ascii="Courier New" w:hAnsi="Courier New" w:hint="default"/>
      </w:rPr>
    </w:lvl>
    <w:lvl w:ilvl="8" w:tplc="5616F846">
      <w:start w:val="1"/>
      <w:numFmt w:val="bullet"/>
      <w:lvlText w:val=""/>
      <w:lvlJc w:val="left"/>
      <w:pPr>
        <w:ind w:left="6480" w:hanging="360"/>
      </w:pPr>
      <w:rPr>
        <w:rFonts w:ascii="Wingdings" w:hAnsi="Wingdings" w:hint="default"/>
      </w:rPr>
    </w:lvl>
  </w:abstractNum>
  <w:abstractNum w:abstractNumId="23" w15:restartNumberingAfterBreak="0">
    <w:nsid w:val="6474067C"/>
    <w:multiLevelType w:val="hybridMultilevel"/>
    <w:tmpl w:val="F09AE7BA"/>
    <w:lvl w:ilvl="0" w:tplc="771CFF5E">
      <w:start w:val="1"/>
      <w:numFmt w:val="bullet"/>
      <w:lvlText w:val="▫"/>
      <w:lvlJc w:val="left"/>
      <w:pPr>
        <w:ind w:left="720" w:hanging="360"/>
      </w:pPr>
      <w:rPr>
        <w:rFonts w:ascii="Courier New" w:hAnsi="Courier New" w:hint="default"/>
      </w:rPr>
    </w:lvl>
    <w:lvl w:ilvl="1" w:tplc="5EAC4E96">
      <w:start w:val="1"/>
      <w:numFmt w:val="bullet"/>
      <w:lvlText w:val="o"/>
      <w:lvlJc w:val="left"/>
      <w:pPr>
        <w:ind w:left="1440" w:hanging="360"/>
      </w:pPr>
      <w:rPr>
        <w:rFonts w:ascii="Courier New" w:hAnsi="Courier New" w:hint="default"/>
      </w:rPr>
    </w:lvl>
    <w:lvl w:ilvl="2" w:tplc="34E232F6">
      <w:start w:val="1"/>
      <w:numFmt w:val="bullet"/>
      <w:lvlText w:val=""/>
      <w:lvlJc w:val="left"/>
      <w:pPr>
        <w:ind w:left="2160" w:hanging="360"/>
      </w:pPr>
      <w:rPr>
        <w:rFonts w:ascii="Wingdings" w:hAnsi="Wingdings" w:hint="default"/>
      </w:rPr>
    </w:lvl>
    <w:lvl w:ilvl="3" w:tplc="5BAE7C8E">
      <w:start w:val="1"/>
      <w:numFmt w:val="bullet"/>
      <w:lvlText w:val=""/>
      <w:lvlJc w:val="left"/>
      <w:pPr>
        <w:ind w:left="2880" w:hanging="360"/>
      </w:pPr>
      <w:rPr>
        <w:rFonts w:ascii="Symbol" w:hAnsi="Symbol" w:hint="default"/>
      </w:rPr>
    </w:lvl>
    <w:lvl w:ilvl="4" w:tplc="C31ED33C">
      <w:start w:val="1"/>
      <w:numFmt w:val="bullet"/>
      <w:lvlText w:val="o"/>
      <w:lvlJc w:val="left"/>
      <w:pPr>
        <w:ind w:left="3600" w:hanging="360"/>
      </w:pPr>
      <w:rPr>
        <w:rFonts w:ascii="Courier New" w:hAnsi="Courier New" w:hint="default"/>
      </w:rPr>
    </w:lvl>
    <w:lvl w:ilvl="5" w:tplc="41FCDD1C">
      <w:start w:val="1"/>
      <w:numFmt w:val="bullet"/>
      <w:lvlText w:val=""/>
      <w:lvlJc w:val="left"/>
      <w:pPr>
        <w:ind w:left="4320" w:hanging="360"/>
      </w:pPr>
      <w:rPr>
        <w:rFonts w:ascii="Wingdings" w:hAnsi="Wingdings" w:hint="default"/>
      </w:rPr>
    </w:lvl>
    <w:lvl w:ilvl="6" w:tplc="1C4268F0">
      <w:start w:val="1"/>
      <w:numFmt w:val="bullet"/>
      <w:lvlText w:val=""/>
      <w:lvlJc w:val="left"/>
      <w:pPr>
        <w:ind w:left="5040" w:hanging="360"/>
      </w:pPr>
      <w:rPr>
        <w:rFonts w:ascii="Symbol" w:hAnsi="Symbol" w:hint="default"/>
      </w:rPr>
    </w:lvl>
    <w:lvl w:ilvl="7" w:tplc="29062C16">
      <w:start w:val="1"/>
      <w:numFmt w:val="bullet"/>
      <w:lvlText w:val="o"/>
      <w:lvlJc w:val="left"/>
      <w:pPr>
        <w:ind w:left="5760" w:hanging="360"/>
      </w:pPr>
      <w:rPr>
        <w:rFonts w:ascii="Courier New" w:hAnsi="Courier New" w:hint="default"/>
      </w:rPr>
    </w:lvl>
    <w:lvl w:ilvl="8" w:tplc="900A3DCC">
      <w:start w:val="1"/>
      <w:numFmt w:val="bullet"/>
      <w:lvlText w:val=""/>
      <w:lvlJc w:val="left"/>
      <w:pPr>
        <w:ind w:left="6480" w:hanging="360"/>
      </w:pPr>
      <w:rPr>
        <w:rFonts w:ascii="Wingdings" w:hAnsi="Wingdings" w:hint="default"/>
      </w:rPr>
    </w:lvl>
  </w:abstractNum>
  <w:abstractNum w:abstractNumId="2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6E00C6"/>
    <w:multiLevelType w:val="hybridMultilevel"/>
    <w:tmpl w:val="B52E47B0"/>
    <w:lvl w:ilvl="0" w:tplc="93F48966">
      <w:start w:val="4"/>
      <w:numFmt w:val="bullet"/>
      <w:lvlText w:val=""/>
      <w:lvlJc w:val="left"/>
      <w:pPr>
        <w:tabs>
          <w:tab w:val="num" w:pos="360"/>
        </w:tabs>
        <w:ind w:left="360" w:hanging="360"/>
      </w:pPr>
      <w:rPr>
        <w:rFonts w:ascii="Symbol" w:eastAsia="Times New Roman" w:hAnsi="Symbol"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CF3DB9"/>
    <w:multiLevelType w:val="hybridMultilevel"/>
    <w:tmpl w:val="4330D538"/>
    <w:lvl w:ilvl="0" w:tplc="400A4C72">
      <w:start w:val="1"/>
      <w:numFmt w:val="bullet"/>
      <w:lvlText w:val="▫"/>
      <w:lvlJc w:val="left"/>
      <w:pPr>
        <w:ind w:left="720" w:hanging="360"/>
      </w:pPr>
      <w:rPr>
        <w:rFonts w:ascii="Courier New" w:hAnsi="Courier New" w:hint="default"/>
      </w:rPr>
    </w:lvl>
    <w:lvl w:ilvl="1" w:tplc="41863F50">
      <w:start w:val="1"/>
      <w:numFmt w:val="bullet"/>
      <w:lvlText w:val="o"/>
      <w:lvlJc w:val="left"/>
      <w:pPr>
        <w:ind w:left="1440" w:hanging="360"/>
      </w:pPr>
      <w:rPr>
        <w:rFonts w:ascii="Courier New" w:hAnsi="Courier New" w:hint="default"/>
      </w:rPr>
    </w:lvl>
    <w:lvl w:ilvl="2" w:tplc="5F2CA12C">
      <w:start w:val="1"/>
      <w:numFmt w:val="bullet"/>
      <w:lvlText w:val=""/>
      <w:lvlJc w:val="left"/>
      <w:pPr>
        <w:ind w:left="2160" w:hanging="360"/>
      </w:pPr>
      <w:rPr>
        <w:rFonts w:ascii="Wingdings" w:hAnsi="Wingdings" w:hint="default"/>
      </w:rPr>
    </w:lvl>
    <w:lvl w:ilvl="3" w:tplc="7BCCD458">
      <w:start w:val="1"/>
      <w:numFmt w:val="bullet"/>
      <w:lvlText w:val=""/>
      <w:lvlJc w:val="left"/>
      <w:pPr>
        <w:ind w:left="2880" w:hanging="360"/>
      </w:pPr>
      <w:rPr>
        <w:rFonts w:ascii="Symbol" w:hAnsi="Symbol" w:hint="default"/>
      </w:rPr>
    </w:lvl>
    <w:lvl w:ilvl="4" w:tplc="B1F21618">
      <w:start w:val="1"/>
      <w:numFmt w:val="bullet"/>
      <w:lvlText w:val="o"/>
      <w:lvlJc w:val="left"/>
      <w:pPr>
        <w:ind w:left="3600" w:hanging="360"/>
      </w:pPr>
      <w:rPr>
        <w:rFonts w:ascii="Courier New" w:hAnsi="Courier New" w:hint="default"/>
      </w:rPr>
    </w:lvl>
    <w:lvl w:ilvl="5" w:tplc="ED92B496">
      <w:start w:val="1"/>
      <w:numFmt w:val="bullet"/>
      <w:lvlText w:val=""/>
      <w:lvlJc w:val="left"/>
      <w:pPr>
        <w:ind w:left="4320" w:hanging="360"/>
      </w:pPr>
      <w:rPr>
        <w:rFonts w:ascii="Wingdings" w:hAnsi="Wingdings" w:hint="default"/>
      </w:rPr>
    </w:lvl>
    <w:lvl w:ilvl="6" w:tplc="4EFA32FA">
      <w:start w:val="1"/>
      <w:numFmt w:val="bullet"/>
      <w:lvlText w:val=""/>
      <w:lvlJc w:val="left"/>
      <w:pPr>
        <w:ind w:left="5040" w:hanging="360"/>
      </w:pPr>
      <w:rPr>
        <w:rFonts w:ascii="Symbol" w:hAnsi="Symbol" w:hint="default"/>
      </w:rPr>
    </w:lvl>
    <w:lvl w:ilvl="7" w:tplc="3096506E">
      <w:start w:val="1"/>
      <w:numFmt w:val="bullet"/>
      <w:lvlText w:val="o"/>
      <w:lvlJc w:val="left"/>
      <w:pPr>
        <w:ind w:left="5760" w:hanging="360"/>
      </w:pPr>
      <w:rPr>
        <w:rFonts w:ascii="Courier New" w:hAnsi="Courier New" w:hint="default"/>
      </w:rPr>
    </w:lvl>
    <w:lvl w:ilvl="8" w:tplc="11BA89BE">
      <w:start w:val="1"/>
      <w:numFmt w:val="bullet"/>
      <w:lvlText w:val=""/>
      <w:lvlJc w:val="left"/>
      <w:pPr>
        <w:ind w:left="6480" w:hanging="360"/>
      </w:pPr>
      <w:rPr>
        <w:rFonts w:ascii="Wingdings" w:hAnsi="Wingdings" w:hint="default"/>
      </w:rPr>
    </w:lvl>
  </w:abstractNum>
  <w:abstractNum w:abstractNumId="28" w15:restartNumberingAfterBreak="0">
    <w:nsid w:val="6F596B9C"/>
    <w:multiLevelType w:val="hybridMultilevel"/>
    <w:tmpl w:val="1024B818"/>
    <w:lvl w:ilvl="0" w:tplc="E47036BC">
      <w:start w:val="1"/>
      <w:numFmt w:val="bullet"/>
      <w:lvlText w:val="▫"/>
      <w:lvlJc w:val="left"/>
      <w:pPr>
        <w:ind w:left="720" w:hanging="360"/>
      </w:pPr>
      <w:rPr>
        <w:rFonts w:ascii="Courier New" w:hAnsi="Courier New" w:hint="default"/>
      </w:rPr>
    </w:lvl>
    <w:lvl w:ilvl="1" w:tplc="2BB4E032">
      <w:start w:val="1"/>
      <w:numFmt w:val="bullet"/>
      <w:lvlText w:val="o"/>
      <w:lvlJc w:val="left"/>
      <w:pPr>
        <w:ind w:left="1440" w:hanging="360"/>
      </w:pPr>
      <w:rPr>
        <w:rFonts w:ascii="Courier New" w:hAnsi="Courier New" w:hint="default"/>
      </w:rPr>
    </w:lvl>
    <w:lvl w:ilvl="2" w:tplc="9C3E6BCE">
      <w:start w:val="1"/>
      <w:numFmt w:val="bullet"/>
      <w:lvlText w:val=""/>
      <w:lvlJc w:val="left"/>
      <w:pPr>
        <w:ind w:left="2160" w:hanging="360"/>
      </w:pPr>
      <w:rPr>
        <w:rFonts w:ascii="Wingdings" w:hAnsi="Wingdings" w:hint="default"/>
      </w:rPr>
    </w:lvl>
    <w:lvl w:ilvl="3" w:tplc="2CF86BFA">
      <w:start w:val="1"/>
      <w:numFmt w:val="bullet"/>
      <w:lvlText w:val=""/>
      <w:lvlJc w:val="left"/>
      <w:pPr>
        <w:ind w:left="2880" w:hanging="360"/>
      </w:pPr>
      <w:rPr>
        <w:rFonts w:ascii="Symbol" w:hAnsi="Symbol" w:hint="default"/>
      </w:rPr>
    </w:lvl>
    <w:lvl w:ilvl="4" w:tplc="E19C9AB6">
      <w:start w:val="1"/>
      <w:numFmt w:val="bullet"/>
      <w:lvlText w:val="o"/>
      <w:lvlJc w:val="left"/>
      <w:pPr>
        <w:ind w:left="3600" w:hanging="360"/>
      </w:pPr>
      <w:rPr>
        <w:rFonts w:ascii="Courier New" w:hAnsi="Courier New" w:hint="default"/>
      </w:rPr>
    </w:lvl>
    <w:lvl w:ilvl="5" w:tplc="A20888D2">
      <w:start w:val="1"/>
      <w:numFmt w:val="bullet"/>
      <w:lvlText w:val=""/>
      <w:lvlJc w:val="left"/>
      <w:pPr>
        <w:ind w:left="4320" w:hanging="360"/>
      </w:pPr>
      <w:rPr>
        <w:rFonts w:ascii="Wingdings" w:hAnsi="Wingdings" w:hint="default"/>
      </w:rPr>
    </w:lvl>
    <w:lvl w:ilvl="6" w:tplc="75A0DF5A">
      <w:start w:val="1"/>
      <w:numFmt w:val="bullet"/>
      <w:lvlText w:val=""/>
      <w:lvlJc w:val="left"/>
      <w:pPr>
        <w:ind w:left="5040" w:hanging="360"/>
      </w:pPr>
      <w:rPr>
        <w:rFonts w:ascii="Symbol" w:hAnsi="Symbol" w:hint="default"/>
      </w:rPr>
    </w:lvl>
    <w:lvl w:ilvl="7" w:tplc="24727094">
      <w:start w:val="1"/>
      <w:numFmt w:val="bullet"/>
      <w:lvlText w:val="o"/>
      <w:lvlJc w:val="left"/>
      <w:pPr>
        <w:ind w:left="5760" w:hanging="360"/>
      </w:pPr>
      <w:rPr>
        <w:rFonts w:ascii="Courier New" w:hAnsi="Courier New" w:hint="default"/>
      </w:rPr>
    </w:lvl>
    <w:lvl w:ilvl="8" w:tplc="36FA5E0A">
      <w:start w:val="1"/>
      <w:numFmt w:val="bullet"/>
      <w:lvlText w:val=""/>
      <w:lvlJc w:val="left"/>
      <w:pPr>
        <w:ind w:left="6480" w:hanging="360"/>
      </w:pPr>
      <w:rPr>
        <w:rFonts w:ascii="Wingdings" w:hAnsi="Wingdings" w:hint="default"/>
      </w:rPr>
    </w:lvl>
  </w:abstractNum>
  <w:abstractNum w:abstractNumId="29"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2" w15:restartNumberingAfterBreak="0">
    <w:nsid w:val="7C760E8F"/>
    <w:multiLevelType w:val="hybridMultilevel"/>
    <w:tmpl w:val="8C729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4"/>
  </w:num>
  <w:num w:numId="2">
    <w:abstractNumId w:val="30"/>
  </w:num>
  <w:num w:numId="3">
    <w:abstractNumId w:val="19"/>
  </w:num>
  <w:num w:numId="4">
    <w:abstractNumId w:val="21"/>
  </w:num>
  <w:num w:numId="5">
    <w:abstractNumId w:val="7"/>
  </w:num>
  <w:num w:numId="6">
    <w:abstractNumId w:val="12"/>
  </w:num>
  <w:num w:numId="7">
    <w:abstractNumId w:val="26"/>
  </w:num>
  <w:num w:numId="8">
    <w:abstractNumId w:val="31"/>
  </w:num>
  <w:num w:numId="9">
    <w:abstractNumId w:val="20"/>
  </w:num>
  <w:num w:numId="10">
    <w:abstractNumId w:val="17"/>
  </w:num>
  <w:num w:numId="11">
    <w:abstractNumId w:val="3"/>
  </w:num>
  <w:num w:numId="12">
    <w:abstractNumId w:val="4"/>
  </w:num>
  <w:num w:numId="13">
    <w:abstractNumId w:val="22"/>
  </w:num>
  <w:num w:numId="14">
    <w:abstractNumId w:val="6"/>
  </w:num>
  <w:num w:numId="15">
    <w:abstractNumId w:val="23"/>
  </w:num>
  <w:num w:numId="16">
    <w:abstractNumId w:val="2"/>
  </w:num>
  <w:num w:numId="17">
    <w:abstractNumId w:val="27"/>
  </w:num>
  <w:num w:numId="18">
    <w:abstractNumId w:val="28"/>
  </w:num>
  <w:num w:numId="19">
    <w:abstractNumId w:val="11"/>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5"/>
  </w:num>
  <w:num w:numId="25">
    <w:abstractNumId w:val="15"/>
  </w:num>
  <w:num w:numId="26">
    <w:abstractNumId w:val="0"/>
  </w:num>
  <w:num w:numId="27">
    <w:abstractNumId w:val="9"/>
  </w:num>
  <w:num w:numId="28">
    <w:abstractNumId w:val="25"/>
  </w:num>
  <w:num w:numId="29">
    <w:abstractNumId w:val="14"/>
  </w:num>
  <w:num w:numId="30">
    <w:abstractNumId w:val="1"/>
  </w:num>
  <w:num w:numId="31">
    <w:abstractNumId w:val="8"/>
  </w:num>
  <w:num w:numId="32">
    <w:abstractNumId w:val="24"/>
  </w:num>
  <w:num w:numId="33">
    <w:abstractNumId w:val="32"/>
  </w:num>
  <w:num w:numId="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4BB1"/>
    <w:rsid w:val="000116C8"/>
    <w:rsid w:val="000163C5"/>
    <w:rsid w:val="000253C6"/>
    <w:rsid w:val="000256E7"/>
    <w:rsid w:val="00025FE9"/>
    <w:rsid w:val="00055D70"/>
    <w:rsid w:val="000709CF"/>
    <w:rsid w:val="0007117D"/>
    <w:rsid w:val="0007175A"/>
    <w:rsid w:val="00092ED3"/>
    <w:rsid w:val="0009550D"/>
    <w:rsid w:val="0009619E"/>
    <w:rsid w:val="00096C16"/>
    <w:rsid w:val="000A35FF"/>
    <w:rsid w:val="000A40B3"/>
    <w:rsid w:val="000B0854"/>
    <w:rsid w:val="000B147A"/>
    <w:rsid w:val="000B2657"/>
    <w:rsid w:val="000B2B53"/>
    <w:rsid w:val="000C23CE"/>
    <w:rsid w:val="000C43B0"/>
    <w:rsid w:val="000E24FA"/>
    <w:rsid w:val="000E496C"/>
    <w:rsid w:val="000E63A7"/>
    <w:rsid w:val="000F41AB"/>
    <w:rsid w:val="0010051E"/>
    <w:rsid w:val="00110D98"/>
    <w:rsid w:val="0011114A"/>
    <w:rsid w:val="001321F2"/>
    <w:rsid w:val="00137BC9"/>
    <w:rsid w:val="00140BC7"/>
    <w:rsid w:val="001531F1"/>
    <w:rsid w:val="001638A1"/>
    <w:rsid w:val="00164100"/>
    <w:rsid w:val="001647EB"/>
    <w:rsid w:val="00167D09"/>
    <w:rsid w:val="00170A38"/>
    <w:rsid w:val="00173A3A"/>
    <w:rsid w:val="001903D8"/>
    <w:rsid w:val="001948A8"/>
    <w:rsid w:val="001953DF"/>
    <w:rsid w:val="001A3D53"/>
    <w:rsid w:val="001C5F01"/>
    <w:rsid w:val="001D1C77"/>
    <w:rsid w:val="001D3CAA"/>
    <w:rsid w:val="001D7D44"/>
    <w:rsid w:val="001E0141"/>
    <w:rsid w:val="001F60D7"/>
    <w:rsid w:val="002012AB"/>
    <w:rsid w:val="00203993"/>
    <w:rsid w:val="00204116"/>
    <w:rsid w:val="00215186"/>
    <w:rsid w:val="00221AFC"/>
    <w:rsid w:val="002301B0"/>
    <w:rsid w:val="00230928"/>
    <w:rsid w:val="002322DC"/>
    <w:rsid w:val="0023489B"/>
    <w:rsid w:val="00242278"/>
    <w:rsid w:val="002623FC"/>
    <w:rsid w:val="0027565B"/>
    <w:rsid w:val="00276647"/>
    <w:rsid w:val="00284A37"/>
    <w:rsid w:val="0028793A"/>
    <w:rsid w:val="00293CF0"/>
    <w:rsid w:val="002B6AC8"/>
    <w:rsid w:val="002C1FED"/>
    <w:rsid w:val="002E0453"/>
    <w:rsid w:val="002E52BE"/>
    <w:rsid w:val="002F44C4"/>
    <w:rsid w:val="002F53FB"/>
    <w:rsid w:val="002F5507"/>
    <w:rsid w:val="00301490"/>
    <w:rsid w:val="003154BE"/>
    <w:rsid w:val="0031741B"/>
    <w:rsid w:val="003252B3"/>
    <w:rsid w:val="00337D34"/>
    <w:rsid w:val="00342723"/>
    <w:rsid w:val="00355AB0"/>
    <w:rsid w:val="00356B64"/>
    <w:rsid w:val="0037451A"/>
    <w:rsid w:val="00374BF4"/>
    <w:rsid w:val="00377E65"/>
    <w:rsid w:val="00381722"/>
    <w:rsid w:val="00392EF1"/>
    <w:rsid w:val="00397A9E"/>
    <w:rsid w:val="003A1D94"/>
    <w:rsid w:val="003A6470"/>
    <w:rsid w:val="003B763F"/>
    <w:rsid w:val="003D4ADC"/>
    <w:rsid w:val="003E19DD"/>
    <w:rsid w:val="003F4583"/>
    <w:rsid w:val="004123C5"/>
    <w:rsid w:val="00412592"/>
    <w:rsid w:val="00412A83"/>
    <w:rsid w:val="00420A42"/>
    <w:rsid w:val="00420EAF"/>
    <w:rsid w:val="00426793"/>
    <w:rsid w:val="00431F6B"/>
    <w:rsid w:val="00434D17"/>
    <w:rsid w:val="0046119D"/>
    <w:rsid w:val="004634EA"/>
    <w:rsid w:val="00463F2C"/>
    <w:rsid w:val="00470E4F"/>
    <w:rsid w:val="004749E4"/>
    <w:rsid w:val="00477869"/>
    <w:rsid w:val="00485BA1"/>
    <w:rsid w:val="00486859"/>
    <w:rsid w:val="00490596"/>
    <w:rsid w:val="004A3703"/>
    <w:rsid w:val="004B0A17"/>
    <w:rsid w:val="004B282E"/>
    <w:rsid w:val="004C5040"/>
    <w:rsid w:val="004D253A"/>
    <w:rsid w:val="004D3686"/>
    <w:rsid w:val="004D5200"/>
    <w:rsid w:val="004E1543"/>
    <w:rsid w:val="004E3B05"/>
    <w:rsid w:val="004E7C3C"/>
    <w:rsid w:val="00514466"/>
    <w:rsid w:val="00524C48"/>
    <w:rsid w:val="00534ED0"/>
    <w:rsid w:val="00537FC2"/>
    <w:rsid w:val="005529E2"/>
    <w:rsid w:val="0056038A"/>
    <w:rsid w:val="00560D06"/>
    <w:rsid w:val="00570D70"/>
    <w:rsid w:val="00572DFA"/>
    <w:rsid w:val="00574254"/>
    <w:rsid w:val="00581A07"/>
    <w:rsid w:val="00583A27"/>
    <w:rsid w:val="00584EA2"/>
    <w:rsid w:val="00585C67"/>
    <w:rsid w:val="005C3598"/>
    <w:rsid w:val="005D748A"/>
    <w:rsid w:val="005F2B02"/>
    <w:rsid w:val="005F7B8D"/>
    <w:rsid w:val="006111A6"/>
    <w:rsid w:val="006121AD"/>
    <w:rsid w:val="0061403F"/>
    <w:rsid w:val="00614449"/>
    <w:rsid w:val="00614BC6"/>
    <w:rsid w:val="006264B8"/>
    <w:rsid w:val="00627F36"/>
    <w:rsid w:val="00640979"/>
    <w:rsid w:val="0065560D"/>
    <w:rsid w:val="0066244B"/>
    <w:rsid w:val="00672DBC"/>
    <w:rsid w:val="00693656"/>
    <w:rsid w:val="006A1BE4"/>
    <w:rsid w:val="006A55D9"/>
    <w:rsid w:val="006C6019"/>
    <w:rsid w:val="006D3418"/>
    <w:rsid w:val="006E1BB2"/>
    <w:rsid w:val="006E3E3C"/>
    <w:rsid w:val="006F2279"/>
    <w:rsid w:val="006F4F38"/>
    <w:rsid w:val="00704113"/>
    <w:rsid w:val="0070475E"/>
    <w:rsid w:val="007047CD"/>
    <w:rsid w:val="00705B72"/>
    <w:rsid w:val="00710EC3"/>
    <w:rsid w:val="00720AF4"/>
    <w:rsid w:val="00725507"/>
    <w:rsid w:val="0072774E"/>
    <w:rsid w:val="007314C6"/>
    <w:rsid w:val="007459B4"/>
    <w:rsid w:val="00747E3A"/>
    <w:rsid w:val="00755C26"/>
    <w:rsid w:val="007659EC"/>
    <w:rsid w:val="0078431A"/>
    <w:rsid w:val="00793997"/>
    <w:rsid w:val="007B7711"/>
    <w:rsid w:val="007C10F8"/>
    <w:rsid w:val="007C3A86"/>
    <w:rsid w:val="007C4358"/>
    <w:rsid w:val="007D2F38"/>
    <w:rsid w:val="007E01CC"/>
    <w:rsid w:val="007F1131"/>
    <w:rsid w:val="007F24DD"/>
    <w:rsid w:val="007F2713"/>
    <w:rsid w:val="007F42BD"/>
    <w:rsid w:val="007F7974"/>
    <w:rsid w:val="007F7D85"/>
    <w:rsid w:val="008071F7"/>
    <w:rsid w:val="008359CE"/>
    <w:rsid w:val="00844A22"/>
    <w:rsid w:val="00846C44"/>
    <w:rsid w:val="00847C6E"/>
    <w:rsid w:val="00860A24"/>
    <w:rsid w:val="00860F25"/>
    <w:rsid w:val="00861574"/>
    <w:rsid w:val="0087287D"/>
    <w:rsid w:val="00887196"/>
    <w:rsid w:val="008A14A6"/>
    <w:rsid w:val="008A2288"/>
    <w:rsid w:val="008A38C3"/>
    <w:rsid w:val="008A6E4D"/>
    <w:rsid w:val="008B3E1F"/>
    <w:rsid w:val="008B5351"/>
    <w:rsid w:val="008D039B"/>
    <w:rsid w:val="008D17F9"/>
    <w:rsid w:val="008E0CF9"/>
    <w:rsid w:val="008E5025"/>
    <w:rsid w:val="008E5759"/>
    <w:rsid w:val="008F125A"/>
    <w:rsid w:val="009036E7"/>
    <w:rsid w:val="0090777F"/>
    <w:rsid w:val="00920703"/>
    <w:rsid w:val="00921E4D"/>
    <w:rsid w:val="00923356"/>
    <w:rsid w:val="009428E9"/>
    <w:rsid w:val="00954211"/>
    <w:rsid w:val="009542EC"/>
    <w:rsid w:val="00955709"/>
    <w:rsid w:val="009561A3"/>
    <w:rsid w:val="00956A3D"/>
    <w:rsid w:val="0096410A"/>
    <w:rsid w:val="0096500E"/>
    <w:rsid w:val="00966A7B"/>
    <w:rsid w:val="00972162"/>
    <w:rsid w:val="00981D29"/>
    <w:rsid w:val="009925C3"/>
    <w:rsid w:val="009B2C80"/>
    <w:rsid w:val="009B3A8F"/>
    <w:rsid w:val="009C0D8B"/>
    <w:rsid w:val="009C7C17"/>
    <w:rsid w:val="00A122FE"/>
    <w:rsid w:val="00A1270E"/>
    <w:rsid w:val="00A1475E"/>
    <w:rsid w:val="00A2466F"/>
    <w:rsid w:val="00A25083"/>
    <w:rsid w:val="00A27894"/>
    <w:rsid w:val="00A446B7"/>
    <w:rsid w:val="00A5077E"/>
    <w:rsid w:val="00A52D9F"/>
    <w:rsid w:val="00A655F1"/>
    <w:rsid w:val="00A7076A"/>
    <w:rsid w:val="00A855CF"/>
    <w:rsid w:val="00A914BF"/>
    <w:rsid w:val="00A92B31"/>
    <w:rsid w:val="00A97EAA"/>
    <w:rsid w:val="00AA28D7"/>
    <w:rsid w:val="00AC2EDB"/>
    <w:rsid w:val="00AC7EBC"/>
    <w:rsid w:val="00AD16CE"/>
    <w:rsid w:val="00AD7B18"/>
    <w:rsid w:val="00AE0169"/>
    <w:rsid w:val="00AF4CAC"/>
    <w:rsid w:val="00B01369"/>
    <w:rsid w:val="00B05BEC"/>
    <w:rsid w:val="00B15505"/>
    <w:rsid w:val="00B208CB"/>
    <w:rsid w:val="00B33DAD"/>
    <w:rsid w:val="00B344C5"/>
    <w:rsid w:val="00B347B4"/>
    <w:rsid w:val="00B4182D"/>
    <w:rsid w:val="00B50EB2"/>
    <w:rsid w:val="00B511A8"/>
    <w:rsid w:val="00B55149"/>
    <w:rsid w:val="00B61C34"/>
    <w:rsid w:val="00B63D81"/>
    <w:rsid w:val="00B66A77"/>
    <w:rsid w:val="00B70431"/>
    <w:rsid w:val="00B76E0C"/>
    <w:rsid w:val="00B91B1B"/>
    <w:rsid w:val="00B92DD0"/>
    <w:rsid w:val="00BC7B44"/>
    <w:rsid w:val="00BD3FBF"/>
    <w:rsid w:val="00BD41AB"/>
    <w:rsid w:val="00BD7672"/>
    <w:rsid w:val="00BF4627"/>
    <w:rsid w:val="00BF6D78"/>
    <w:rsid w:val="00C00FB8"/>
    <w:rsid w:val="00C02939"/>
    <w:rsid w:val="00C0360A"/>
    <w:rsid w:val="00C045CF"/>
    <w:rsid w:val="00C14985"/>
    <w:rsid w:val="00C207FC"/>
    <w:rsid w:val="00C3704C"/>
    <w:rsid w:val="00C436D7"/>
    <w:rsid w:val="00C46098"/>
    <w:rsid w:val="00C51966"/>
    <w:rsid w:val="00C5324B"/>
    <w:rsid w:val="00C55E32"/>
    <w:rsid w:val="00C62432"/>
    <w:rsid w:val="00C71132"/>
    <w:rsid w:val="00C823C1"/>
    <w:rsid w:val="00C83E35"/>
    <w:rsid w:val="00C95EEF"/>
    <w:rsid w:val="00CA0FD8"/>
    <w:rsid w:val="00CB0110"/>
    <w:rsid w:val="00CB24D5"/>
    <w:rsid w:val="00CC24B7"/>
    <w:rsid w:val="00CC28CB"/>
    <w:rsid w:val="00CC329A"/>
    <w:rsid w:val="00CC4A97"/>
    <w:rsid w:val="00CC7DB8"/>
    <w:rsid w:val="00CD6B50"/>
    <w:rsid w:val="00CF0333"/>
    <w:rsid w:val="00CF2D1C"/>
    <w:rsid w:val="00CF4696"/>
    <w:rsid w:val="00D00F84"/>
    <w:rsid w:val="00D017A1"/>
    <w:rsid w:val="00D05172"/>
    <w:rsid w:val="00D11424"/>
    <w:rsid w:val="00D23D3E"/>
    <w:rsid w:val="00D2682A"/>
    <w:rsid w:val="00D268B0"/>
    <w:rsid w:val="00D329BC"/>
    <w:rsid w:val="00D33E03"/>
    <w:rsid w:val="00D3671D"/>
    <w:rsid w:val="00D437FC"/>
    <w:rsid w:val="00D45454"/>
    <w:rsid w:val="00D6227F"/>
    <w:rsid w:val="00D62F26"/>
    <w:rsid w:val="00D6518B"/>
    <w:rsid w:val="00D77B7A"/>
    <w:rsid w:val="00D918A7"/>
    <w:rsid w:val="00DA1316"/>
    <w:rsid w:val="00DA4C67"/>
    <w:rsid w:val="00DA7CC4"/>
    <w:rsid w:val="00DB6B04"/>
    <w:rsid w:val="00DC234C"/>
    <w:rsid w:val="00DC5266"/>
    <w:rsid w:val="00DC7DEE"/>
    <w:rsid w:val="00E0425B"/>
    <w:rsid w:val="00E06DCD"/>
    <w:rsid w:val="00E1197F"/>
    <w:rsid w:val="00E1202C"/>
    <w:rsid w:val="00E1312B"/>
    <w:rsid w:val="00E25ED1"/>
    <w:rsid w:val="00E27668"/>
    <w:rsid w:val="00E3601F"/>
    <w:rsid w:val="00E4204E"/>
    <w:rsid w:val="00E42C49"/>
    <w:rsid w:val="00E520E1"/>
    <w:rsid w:val="00E60B4C"/>
    <w:rsid w:val="00E65047"/>
    <w:rsid w:val="00E73873"/>
    <w:rsid w:val="00E850AE"/>
    <w:rsid w:val="00E8760E"/>
    <w:rsid w:val="00E90D9E"/>
    <w:rsid w:val="00E90EAE"/>
    <w:rsid w:val="00E91BEF"/>
    <w:rsid w:val="00E94978"/>
    <w:rsid w:val="00E9659D"/>
    <w:rsid w:val="00EB5F9A"/>
    <w:rsid w:val="00EB71B7"/>
    <w:rsid w:val="00EC161E"/>
    <w:rsid w:val="00EC1AC5"/>
    <w:rsid w:val="00EC7383"/>
    <w:rsid w:val="00ED3861"/>
    <w:rsid w:val="00EF1CE6"/>
    <w:rsid w:val="00EF74A0"/>
    <w:rsid w:val="00F0219D"/>
    <w:rsid w:val="00F06970"/>
    <w:rsid w:val="00F168DE"/>
    <w:rsid w:val="00F27087"/>
    <w:rsid w:val="00F323B8"/>
    <w:rsid w:val="00F412B3"/>
    <w:rsid w:val="00F63DAB"/>
    <w:rsid w:val="00F64D32"/>
    <w:rsid w:val="00F6700A"/>
    <w:rsid w:val="00F72286"/>
    <w:rsid w:val="00F771BA"/>
    <w:rsid w:val="00F84776"/>
    <w:rsid w:val="00FA03DE"/>
    <w:rsid w:val="00FB349B"/>
    <w:rsid w:val="00FC0065"/>
    <w:rsid w:val="00FC10A1"/>
    <w:rsid w:val="00FC473C"/>
    <w:rsid w:val="00FC70AA"/>
    <w:rsid w:val="00FD3E63"/>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link w:val="Liste-bergeordneteKompetenzZchn"/>
    <w:qFormat/>
    <w:rsid w:val="0056038A"/>
    <w:pPr>
      <w:keepLines/>
      <w:numPr>
        <w:numId w:val="31"/>
      </w:numPr>
      <w:spacing w:after="120"/>
      <w:ind w:left="714" w:hanging="357"/>
    </w:pPr>
    <w:rPr>
      <w:sz w:val="24"/>
    </w:rPr>
  </w:style>
  <w:style w:type="character" w:customStyle="1" w:styleId="Liste-bergeordneteKompetenzZchn">
    <w:name w:val="Liste-ÜbergeordneteKompetenz Zchn"/>
    <w:basedOn w:val="Absatz-Standardschriftart"/>
    <w:link w:val="Liste-bergeordneteKompetenz"/>
    <w:rsid w:val="0056038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172454380">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5903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das-mini-tonstudio-aufnehmen-schneiden-und-mischen-mit-audacity/"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creative-commons-lizenzen-was-ist-c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erklaervideos-im-unterrich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ienkompetenzrahmen.nrw/unterrichtsmaterialien/detail/informationen-aus-dem-netz-einstieg-in-die-quellenanalyse/" TargetMode="External"/><Relationship Id="rId20"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hulentwicklung.nrw.de/lehrplaene/front_content.php?idcat=4938" TargetMode="External"/><Relationship Id="rId23" Type="http://schemas.openxmlformats.org/officeDocument/2006/relationships/hyperlink" Target="file:///\\msw.nrw.de\QUA-LiS\GemAblage\Projekte\KLP-Entwicklung%20Gymnasium%20SI\Unterst&#252;tzungsmaterial\50%20Entw&#252;rfe%202020-01-17\Formatierungen\www.sefu-online.de" TargetMode="External"/><Relationship Id="rId10" Type="http://schemas.openxmlformats.org/officeDocument/2006/relationships/footer" Target="footer1.xml"/><Relationship Id="rId19"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ulministerium.nrw.de/docs/Schulsystem/Medien/Lernmittel/" TargetMode="External"/><Relationship Id="rId22" Type="http://schemas.openxmlformats.org/officeDocument/2006/relationships/hyperlink" Target="https://www.medienberatung.schulministerium.nrw.de/Medienberatung/Datenschutz-und-Datensicherhei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5122-EC19-439D-82C0-F249329A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2FE45B5D</Template>
  <TotalTime>0</TotalTime>
  <Pages>34</Pages>
  <Words>7163</Words>
  <Characters>45129</Characters>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2020-01-31T09:41:00Z</dcterms:created>
  <dcterms:modified xsi:type="dcterms:W3CDTF">2020-01-31T09:41:00Z</dcterms:modified>
</cp:coreProperties>
</file>