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0E0FD8" w14:paraId="224ECE83" w14:textId="77777777">
        <w:tc>
          <w:tcPr>
            <w:tcW w:w="9778" w:type="dxa"/>
            <w:tcBorders>
              <w:bottom w:val="nil"/>
            </w:tcBorders>
            <w:shd w:val="clear" w:color="auto" w:fill="auto"/>
          </w:tcPr>
          <w:p w14:paraId="7C7725F4" w14:textId="77777777" w:rsidR="00F15234" w:rsidRPr="00D13F80" w:rsidRDefault="00027730" w:rsidP="00F1523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8"/>
                <w:szCs w:val="20"/>
                <w:u w:val="single"/>
                <w:lang w:val="en-GB" w:eastAsia="de-DE"/>
              </w:rPr>
            </w:pPr>
            <w:r w:rsidRPr="00D13F80">
              <w:rPr>
                <w:rFonts w:ascii="Arial Narrow" w:eastAsia="Times New Roman" w:hAnsi="Arial Narrow"/>
                <w:sz w:val="24"/>
                <w:szCs w:val="20"/>
                <w:u w:val="single"/>
                <w:lang w:val="en-GB" w:eastAsia="de-DE"/>
              </w:rPr>
              <w:t xml:space="preserve">Konkretisiertes </w:t>
            </w:r>
            <w:r w:rsidR="00F15234" w:rsidRPr="00D13F80">
              <w:rPr>
                <w:rFonts w:ascii="Arial Narrow" w:eastAsia="Times New Roman" w:hAnsi="Arial Narrow"/>
                <w:sz w:val="24"/>
                <w:szCs w:val="20"/>
                <w:u w:val="single"/>
                <w:lang w:val="en-GB" w:eastAsia="de-DE"/>
              </w:rPr>
              <w:t xml:space="preserve">Unterrichtsvorhaben </w:t>
            </w:r>
            <w:r w:rsidR="00574F4F" w:rsidRPr="00D13F80">
              <w:rPr>
                <w:rFonts w:ascii="Arial Narrow" w:eastAsia="Times New Roman" w:hAnsi="Arial Narrow"/>
                <w:sz w:val="24"/>
                <w:szCs w:val="20"/>
                <w:u w:val="single"/>
                <w:lang w:val="en-GB" w:eastAsia="de-DE"/>
              </w:rPr>
              <w:t>6.2-3</w:t>
            </w:r>
          </w:p>
          <w:p w14:paraId="01F80119" w14:textId="77777777" w:rsidR="00F15234" w:rsidRPr="00CA5574" w:rsidRDefault="00F15234" w:rsidP="00CA557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</w:pPr>
            <w:r w:rsidRPr="00CA5574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“</w:t>
            </w:r>
            <w:r w:rsidR="00574F4F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Onc</w:t>
            </w:r>
            <w:r w:rsidR="00A2649E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e Upon a Time” – writing about m</w:t>
            </w:r>
            <w:r w:rsidR="00574F4F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ysterious Britain</w:t>
            </w:r>
          </w:p>
        </w:tc>
      </w:tr>
      <w:tr w:rsidR="00F15234" w:rsidRPr="009F31E1" w14:paraId="13C963B0" w14:textId="77777777">
        <w:tc>
          <w:tcPr>
            <w:tcW w:w="9778" w:type="dxa"/>
            <w:tcBorders>
              <w:top w:val="nil"/>
              <w:bottom w:val="nil"/>
            </w:tcBorders>
            <w:shd w:val="clear" w:color="auto" w:fill="D9D9D9"/>
          </w:tcPr>
          <w:p w14:paraId="4455346F" w14:textId="77777777" w:rsidR="00F15234" w:rsidRPr="00DE34F5" w:rsidRDefault="008C2B45" w:rsidP="00DC3560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de-DE"/>
              </w:rPr>
            </w:pPr>
            <w:r w:rsidRPr="008C2B45">
              <w:rPr>
                <w:rFonts w:ascii="Arial Narrow" w:eastAsia="Times New Roman" w:hAnsi="Arial Narrow"/>
                <w:szCs w:val="20"/>
                <w:lang w:eastAsia="de-DE"/>
              </w:rPr>
              <w:t xml:space="preserve">Das Unterrichtsvorhaben dient der kreativen Auseinandersetzung mit einem längeren (oder mehreren kürzeren) Erzähltext(en) zum Themenbereich </w:t>
            </w:r>
            <w:r w:rsidRPr="00FC7757">
              <w:rPr>
                <w:rFonts w:ascii="Arial Narrow" w:eastAsia="Times New Roman" w:hAnsi="Arial Narrow"/>
                <w:i/>
                <w:szCs w:val="20"/>
                <w:lang w:eastAsia="de-DE"/>
              </w:rPr>
              <w:t>Mysterious Britain</w:t>
            </w:r>
            <w:r w:rsidR="000766AB">
              <w:rPr>
                <w:rFonts w:ascii="Arial Narrow" w:eastAsia="Times New Roman" w:hAnsi="Arial Narrow"/>
                <w:szCs w:val="20"/>
                <w:lang w:eastAsia="de-DE"/>
              </w:rPr>
              <w:t>, wobei die funktionale</w:t>
            </w:r>
            <w:r w:rsidR="00371FD5">
              <w:rPr>
                <w:rFonts w:ascii="Arial Narrow" w:eastAsia="Times New Roman" w:hAnsi="Arial Narrow"/>
                <w:szCs w:val="20"/>
                <w:lang w:eastAsia="de-DE"/>
              </w:rPr>
              <w:t>n</w:t>
            </w:r>
            <w:r w:rsidR="000766AB">
              <w:rPr>
                <w:rFonts w:ascii="Arial Narrow" w:eastAsia="Times New Roman" w:hAnsi="Arial Narrow"/>
                <w:szCs w:val="20"/>
                <w:lang w:eastAsia="de-DE"/>
              </w:rPr>
              <w:t xml:space="preserve"> kommunikative</w:t>
            </w:r>
            <w:r w:rsidR="00371FD5">
              <w:rPr>
                <w:rFonts w:ascii="Arial Narrow" w:eastAsia="Times New Roman" w:hAnsi="Arial Narrow"/>
                <w:szCs w:val="20"/>
                <w:lang w:eastAsia="de-DE"/>
              </w:rPr>
              <w:t>n</w:t>
            </w:r>
            <w:r w:rsidR="000766AB">
              <w:rPr>
                <w:rFonts w:ascii="Arial Narrow" w:eastAsia="Times New Roman" w:hAnsi="Arial Narrow"/>
                <w:szCs w:val="20"/>
                <w:lang w:eastAsia="de-DE"/>
              </w:rPr>
              <w:t xml:space="preserve"> Kompetenz</w:t>
            </w:r>
            <w:r w:rsidR="00371FD5">
              <w:rPr>
                <w:rFonts w:ascii="Arial Narrow" w:eastAsia="Times New Roman" w:hAnsi="Arial Narrow"/>
                <w:szCs w:val="20"/>
                <w:lang w:eastAsia="de-DE"/>
              </w:rPr>
              <w:t>en</w:t>
            </w:r>
            <w:r w:rsidR="000766AB">
              <w:rPr>
                <w:rFonts w:ascii="Arial Narrow" w:eastAsia="Times New Roman" w:hAnsi="Arial Narrow"/>
                <w:szCs w:val="20"/>
                <w:lang w:eastAsia="de-DE"/>
              </w:rPr>
              <w:t xml:space="preserve"> Lesen </w:t>
            </w:r>
            <w:r w:rsidR="00371FD5">
              <w:rPr>
                <w:rFonts w:ascii="Arial Narrow" w:eastAsia="Times New Roman" w:hAnsi="Arial Narrow"/>
                <w:szCs w:val="20"/>
                <w:lang w:eastAsia="de-DE"/>
              </w:rPr>
              <w:t>und Schreiben den Schwerpunkt bilden</w:t>
            </w:r>
            <w:r w:rsidRPr="008C2B45">
              <w:rPr>
                <w:rFonts w:ascii="Arial Narrow" w:eastAsia="Times New Roman" w:hAnsi="Arial Narrow"/>
                <w:szCs w:val="20"/>
                <w:lang w:eastAsia="de-DE"/>
              </w:rPr>
              <w:t>.</w:t>
            </w:r>
            <w:r w:rsidR="00DC3560">
              <w:rPr>
                <w:rFonts w:ascii="Arial Narrow" w:eastAsia="Times New Roman" w:hAnsi="Arial Narrow"/>
                <w:szCs w:val="20"/>
                <w:lang w:eastAsia="de-DE"/>
              </w:rPr>
              <w:t xml:space="preserve"> Als Ausgangs- und Zieltexte eignen sich </w:t>
            </w:r>
            <w:r w:rsidRPr="008C2B45">
              <w:rPr>
                <w:rFonts w:ascii="Arial Narrow" w:eastAsia="Times New Roman" w:hAnsi="Arial Narrow"/>
                <w:szCs w:val="20"/>
                <w:lang w:eastAsia="de-DE"/>
              </w:rPr>
              <w:t>Piratengeschichten, Märchen oder Legenden mi</w:t>
            </w:r>
            <w:r w:rsidR="00DC3560">
              <w:rPr>
                <w:rFonts w:ascii="Arial Narrow" w:eastAsia="Times New Roman" w:hAnsi="Arial Narrow"/>
                <w:szCs w:val="20"/>
                <w:lang w:eastAsia="de-DE"/>
              </w:rPr>
              <w:t>t britischem Hintergrund</w:t>
            </w:r>
            <w:r w:rsidRPr="008C2B45">
              <w:rPr>
                <w:rFonts w:ascii="Arial Narrow" w:eastAsia="Times New Roman" w:hAnsi="Arial Narrow"/>
                <w:szCs w:val="20"/>
                <w:lang w:eastAsia="de-DE"/>
              </w:rPr>
              <w:t>. Die SuS führen ein Lesetagebuch (</w:t>
            </w:r>
            <w:r w:rsidRPr="00FC7757">
              <w:rPr>
                <w:rFonts w:ascii="Arial Narrow" w:eastAsia="Times New Roman" w:hAnsi="Arial Narrow"/>
                <w:i/>
                <w:szCs w:val="20"/>
                <w:lang w:eastAsia="de-DE"/>
              </w:rPr>
              <w:t>reading log</w:t>
            </w:r>
            <w:r w:rsidRPr="008C2B45">
              <w:rPr>
                <w:rFonts w:ascii="Arial Narrow" w:eastAsia="Times New Roman" w:hAnsi="Arial Narrow"/>
                <w:szCs w:val="20"/>
                <w:lang w:eastAsia="de-DE"/>
              </w:rPr>
              <w:t>) und formulieren darin u.a. Eindrücke, sammeln Textelemente zu den Hauptfiguren und zum Handlungsverlauf und halten Ergebnisse verschiedener produktionsorientierter Verfahren fest (z.B. Textstellen ausschmücken, Dialoge umformen).</w:t>
            </w:r>
          </w:p>
        </w:tc>
      </w:tr>
      <w:tr w:rsidR="00F15234" w:rsidRPr="009F31E1" w14:paraId="5B3380B6" w14:textId="77777777">
        <w:tc>
          <w:tcPr>
            <w:tcW w:w="9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0216DA" w14:textId="7D33F833" w:rsidR="00F15234" w:rsidRPr="00F15234" w:rsidRDefault="00F15234" w:rsidP="00CA5574">
            <w:pPr>
              <w:spacing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de-DE"/>
              </w:rPr>
            </w:pPr>
            <w:r w:rsidRPr="00F15234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>Stundenkontingent:</w:t>
            </w:r>
            <w:r w:rsidRPr="00F15234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ca. 2</w:t>
            </w:r>
            <w:r w:rsidR="00574F4F">
              <w:rPr>
                <w:rFonts w:ascii="Arial Narrow" w:eastAsia="Times New Roman" w:hAnsi="Arial Narrow"/>
                <w:szCs w:val="20"/>
                <w:lang w:val="en-US" w:eastAsia="de-DE"/>
              </w:rPr>
              <w:t>0</w:t>
            </w:r>
            <w:r w:rsidRPr="00F15234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</w:t>
            </w:r>
            <w:r w:rsidR="007E3806">
              <w:rPr>
                <w:rFonts w:ascii="Arial Narrow" w:eastAsia="Times New Roman" w:hAnsi="Arial Narrow"/>
                <w:szCs w:val="20"/>
                <w:lang w:val="en-US" w:eastAsia="de-DE"/>
              </w:rPr>
              <w:t>U-</w:t>
            </w:r>
            <w:r w:rsidRPr="00F15234">
              <w:rPr>
                <w:rFonts w:ascii="Arial Narrow" w:eastAsia="Times New Roman" w:hAnsi="Arial Narrow"/>
                <w:bCs/>
                <w:szCs w:val="20"/>
                <w:lang w:val="en-US" w:eastAsia="de-DE"/>
              </w:rPr>
              <w:t>Std.</w:t>
            </w:r>
          </w:p>
        </w:tc>
      </w:tr>
      <w:tr w:rsidR="00F15234" w:rsidRPr="009F31E1" w14:paraId="0F344155" w14:textId="77777777">
        <w:tc>
          <w:tcPr>
            <w:tcW w:w="9778" w:type="dxa"/>
            <w:shd w:val="clear" w:color="auto" w:fill="D9D9D9"/>
          </w:tcPr>
          <w:p w14:paraId="61DDA5F3" w14:textId="77777777" w:rsidR="00F15234" w:rsidRPr="00DE34F5" w:rsidRDefault="00F15234" w:rsidP="00F152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Interkulturelle kommunikative Kompetenz</w:t>
            </w:r>
          </w:p>
        </w:tc>
      </w:tr>
      <w:tr w:rsidR="00F15234" w:rsidRPr="009F31E1" w14:paraId="467BDF56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62BB1C7D" w14:textId="77777777" w:rsidR="00F15234" w:rsidRPr="00574F4F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</w:pPr>
            <w:r w:rsidRPr="00574F4F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Orientierungswissen:</w:t>
            </w:r>
            <w:r w:rsidRPr="00574F4F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</w:p>
          <w:p w14:paraId="3F40D39B" w14:textId="77777777" w:rsidR="00F15234" w:rsidRPr="00574F4F" w:rsidRDefault="00F15234" w:rsidP="00E50D99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</w:pPr>
            <w:r w:rsidRPr="00574F4F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  <w:t>Teilhabe am gesellschaftlichen Leben:</w:t>
            </w:r>
          </w:p>
          <w:p w14:paraId="3502C63D" w14:textId="77777777" w:rsidR="00574F4F" w:rsidRPr="00574F4F" w:rsidRDefault="00574F4F" w:rsidP="00574F4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r w:rsidRPr="00574F4F">
              <w:rPr>
                <w:rFonts w:ascii="Arial Narrow" w:hAnsi="Arial Narrow" w:cs="Arial"/>
                <w:sz w:val="20"/>
                <w:szCs w:val="20"/>
                <w:lang w:eastAsia="de-DE"/>
              </w:rPr>
              <w:t>historisch und kulturell wichtige Personen und Ereignisse, Feste und Traditionen</w:t>
            </w:r>
            <w:r w:rsidR="00B059D7">
              <w:rPr>
                <w:rFonts w:ascii="Arial Narrow" w:hAnsi="Arial Narrow" w:cs="Arial"/>
                <w:sz w:val="20"/>
                <w:szCs w:val="20"/>
                <w:lang w:eastAsia="de-DE"/>
              </w:rPr>
              <w:t xml:space="preserve"> (z.</w:t>
            </w:r>
            <w:r w:rsidR="00BA3E09">
              <w:rPr>
                <w:rFonts w:ascii="Arial Narrow" w:hAnsi="Arial Narrow" w:cs="Arial"/>
                <w:sz w:val="20"/>
                <w:szCs w:val="20"/>
                <w:lang w:eastAsia="de-DE"/>
              </w:rPr>
              <w:t>B. King Arthur, Robin Hood, Stonehenge, Glastonbury, Loch Ness)</w:t>
            </w:r>
          </w:p>
        </w:tc>
      </w:tr>
      <w:tr w:rsidR="00F15234" w:rsidRPr="009F31E1" w14:paraId="71E0F159" w14:textId="77777777">
        <w:tc>
          <w:tcPr>
            <w:tcW w:w="9778" w:type="dxa"/>
            <w:shd w:val="clear" w:color="auto" w:fill="D9D9D9"/>
          </w:tcPr>
          <w:p w14:paraId="1933C388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Funktionale kommunikative Kompetenz</w:t>
            </w:r>
          </w:p>
        </w:tc>
      </w:tr>
      <w:tr w:rsidR="00F15234" w:rsidRPr="009F31E1" w14:paraId="55E1B19A" w14:textId="77777777">
        <w:tc>
          <w:tcPr>
            <w:tcW w:w="9778" w:type="dxa"/>
            <w:shd w:val="clear" w:color="auto" w:fill="auto"/>
          </w:tcPr>
          <w:p w14:paraId="5D97E555" w14:textId="53C8B303" w:rsidR="00574F4F" w:rsidRPr="00574F4F" w:rsidRDefault="00574F4F" w:rsidP="00574F4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de-DE"/>
              </w:rPr>
            </w:pPr>
            <w:r w:rsidRPr="00574F4F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de-DE"/>
              </w:rPr>
              <w:t>Leseverstehen:</w:t>
            </w:r>
            <w:r w:rsidRPr="00574F4F">
              <w:rPr>
                <w:rFonts w:ascii="Arial Narrow" w:hAnsi="Arial Narrow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5530DC">
              <w:rPr>
                <w:rFonts w:ascii="Arial Narrow" w:hAnsi="Arial Narrow" w:cs="Arial"/>
                <w:bCs/>
                <w:sz w:val="20"/>
                <w:szCs w:val="20"/>
                <w:lang w:eastAsia="de-DE"/>
              </w:rPr>
              <w:t>l</w:t>
            </w:r>
            <w:r w:rsidRPr="00574F4F">
              <w:rPr>
                <w:rFonts w:ascii="Arial Narrow" w:hAnsi="Arial Narrow" w:cs="Arial"/>
                <w:bCs/>
                <w:sz w:val="20"/>
                <w:szCs w:val="20"/>
                <w:lang w:eastAsia="de-DE"/>
              </w:rPr>
              <w:t>iterarischen Texten wesentliche Informationen und</w:t>
            </w:r>
            <w:r w:rsidRPr="00574F4F">
              <w:rPr>
                <w:rFonts w:ascii="Arial Narrow" w:hAnsi="Arial Narrow" w:cs="Arial"/>
                <w:sz w:val="20"/>
                <w:szCs w:val="20"/>
              </w:rPr>
              <w:t xml:space="preserve"> wichtige Details entnehmen</w:t>
            </w:r>
            <w:r w:rsidR="00B059D7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="00AB1A55">
              <w:rPr>
                <w:rFonts w:ascii="Arial Narrow" w:hAnsi="Arial Narrow" w:cs="Arial"/>
                <w:sz w:val="20"/>
                <w:szCs w:val="20"/>
              </w:rPr>
              <w:t xml:space="preserve">in einem Lesetagebuch z.B. </w:t>
            </w:r>
            <w:r w:rsidR="00B059D7">
              <w:rPr>
                <w:rFonts w:ascii="Arial Narrow" w:hAnsi="Arial Narrow" w:cs="Arial"/>
                <w:sz w:val="20"/>
                <w:szCs w:val="20"/>
              </w:rPr>
              <w:t>In</w:t>
            </w:r>
            <w:r w:rsidR="00174263">
              <w:rPr>
                <w:rFonts w:ascii="Arial Narrow" w:hAnsi="Arial Narrow" w:cs="Arial"/>
                <w:sz w:val="20"/>
                <w:szCs w:val="20"/>
              </w:rPr>
              <w:t xml:space="preserve">formationen zu Hauptpersonen und </w:t>
            </w:r>
            <w:r w:rsidR="00B059D7">
              <w:rPr>
                <w:rFonts w:ascii="Arial Narrow" w:hAnsi="Arial Narrow" w:cs="Arial"/>
                <w:sz w:val="20"/>
                <w:szCs w:val="20"/>
              </w:rPr>
              <w:t>Handlungsverlauf</w:t>
            </w:r>
            <w:r w:rsidR="00AB1A55">
              <w:rPr>
                <w:rFonts w:ascii="Arial Narrow" w:hAnsi="Arial Narrow" w:cs="Arial"/>
                <w:sz w:val="20"/>
                <w:szCs w:val="20"/>
              </w:rPr>
              <w:t xml:space="preserve"> zusammenstellen</w:t>
            </w:r>
            <w:r w:rsidR="00B059D7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2745CD6A" w14:textId="77777777" w:rsidR="00EC1D84" w:rsidRDefault="00574F4F" w:rsidP="00072FE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de-DE"/>
              </w:rPr>
            </w:pPr>
            <w:r w:rsidRPr="00574F4F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eastAsia="de-DE"/>
              </w:rPr>
              <w:t xml:space="preserve">Schreiben: </w:t>
            </w:r>
            <w:r w:rsidRPr="00574F4F">
              <w:rPr>
                <w:rFonts w:ascii="Arial Narrow" w:hAnsi="Arial Narrow" w:cs="Arial"/>
                <w:sz w:val="20"/>
                <w:szCs w:val="20"/>
                <w:lang w:eastAsia="de-DE"/>
              </w:rPr>
              <w:t>Modelltexte kreativ gestaltend in</w:t>
            </w:r>
            <w:r w:rsidR="00072FE2">
              <w:rPr>
                <w:rFonts w:ascii="Arial Narrow" w:hAnsi="Arial Narrow" w:cs="Arial"/>
                <w:sz w:val="20"/>
                <w:szCs w:val="20"/>
                <w:lang w:eastAsia="de-DE"/>
              </w:rPr>
              <w:t xml:space="preserve"> einfache eigene Texte umformen</w:t>
            </w:r>
            <w:r w:rsidR="00174263">
              <w:rPr>
                <w:rFonts w:ascii="Arial Narrow" w:hAnsi="Arial Narrow" w:cs="Arial"/>
                <w:sz w:val="20"/>
                <w:szCs w:val="20"/>
                <w:lang w:eastAsia="de-DE"/>
              </w:rPr>
              <w:t xml:space="preserve"> (z.B. Dialoge ergänzen, Geschichten aus einer anderen Perspe</w:t>
            </w:r>
            <w:r w:rsidR="00D13F80">
              <w:rPr>
                <w:rFonts w:ascii="Arial Narrow" w:hAnsi="Arial Narrow" w:cs="Arial"/>
                <w:sz w:val="20"/>
                <w:szCs w:val="20"/>
                <w:lang w:eastAsia="de-DE"/>
              </w:rPr>
              <w:t>ktive erzählen, ein alternatives</w:t>
            </w:r>
            <w:r w:rsidR="00174263">
              <w:rPr>
                <w:rFonts w:ascii="Arial Narrow" w:hAnsi="Arial Narrow" w:cs="Arial"/>
                <w:sz w:val="20"/>
                <w:szCs w:val="20"/>
                <w:lang w:eastAsia="de-DE"/>
              </w:rPr>
              <w:t xml:space="preserve"> Ende verfassen)</w:t>
            </w:r>
            <w:r w:rsidR="00072FE2">
              <w:rPr>
                <w:rFonts w:ascii="Arial Narrow" w:hAnsi="Arial Narrow" w:cs="Arial"/>
                <w:sz w:val="20"/>
                <w:szCs w:val="20"/>
                <w:lang w:eastAsia="de-DE"/>
              </w:rPr>
              <w:t>; Arbeits-/Lernprozesse schriftlich begleiten und Arbeitsergebnisse festhalten</w:t>
            </w:r>
            <w:r w:rsidR="00174263">
              <w:rPr>
                <w:rFonts w:ascii="Arial Narrow" w:hAnsi="Arial Narrow" w:cs="Arial"/>
                <w:sz w:val="20"/>
                <w:szCs w:val="20"/>
                <w:lang w:eastAsia="de-DE"/>
              </w:rPr>
              <w:t xml:space="preserve"> (</w:t>
            </w:r>
            <w:r w:rsidR="00EC1D84">
              <w:rPr>
                <w:rFonts w:ascii="Arial Narrow" w:hAnsi="Arial Narrow" w:cs="Arial"/>
                <w:sz w:val="20"/>
                <w:szCs w:val="20"/>
                <w:lang w:eastAsia="de-DE"/>
              </w:rPr>
              <w:t>ein Lesetagebuch oder Dossier anfertigen, analog oder digital</w:t>
            </w:r>
            <w:r w:rsidR="00174263">
              <w:rPr>
                <w:rFonts w:ascii="Arial Narrow" w:hAnsi="Arial Narrow" w:cs="Arial"/>
                <w:sz w:val="20"/>
                <w:szCs w:val="20"/>
                <w:lang w:eastAsia="de-DE"/>
              </w:rPr>
              <w:t>)</w:t>
            </w:r>
          </w:p>
          <w:p w14:paraId="3BE625B0" w14:textId="77777777" w:rsidR="00260016" w:rsidRPr="00371FD5" w:rsidRDefault="00260016" w:rsidP="00072FE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u w:val="single"/>
                <w:lang w:eastAsia="de-DE"/>
              </w:rPr>
            </w:pPr>
            <w:r w:rsidRPr="00371FD5">
              <w:rPr>
                <w:rFonts w:ascii="Arial Narrow" w:hAnsi="Arial Narrow" w:cs="Arial"/>
                <w:b/>
                <w:sz w:val="20"/>
                <w:szCs w:val="20"/>
                <w:u w:val="single"/>
                <w:lang w:eastAsia="de-DE"/>
              </w:rPr>
              <w:t>Ergänzend:</w:t>
            </w:r>
          </w:p>
          <w:p w14:paraId="0740A409" w14:textId="77777777" w:rsidR="00260016" w:rsidRPr="00072FE2" w:rsidRDefault="00260016" w:rsidP="00072FE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de-DE"/>
              </w:rPr>
            </w:pPr>
            <w:r w:rsidRPr="00260016">
              <w:rPr>
                <w:rFonts w:ascii="Arial Narrow" w:hAnsi="Arial Narrow" w:cs="Arial"/>
                <w:b/>
                <w:sz w:val="20"/>
                <w:szCs w:val="20"/>
                <w:lang w:eastAsia="de-DE"/>
              </w:rPr>
              <w:t>Sprechen: zusammenhängendes Sprechen</w:t>
            </w:r>
            <w:r>
              <w:rPr>
                <w:rFonts w:ascii="Arial Narrow" w:hAnsi="Arial Narrow" w:cs="Arial"/>
                <w:sz w:val="20"/>
                <w:szCs w:val="20"/>
                <w:lang w:eastAsia="de-DE"/>
              </w:rPr>
              <w:t>: einfache Texte sinnstiftend vorlesen (z.B. Spannung vermitteln)</w:t>
            </w:r>
          </w:p>
        </w:tc>
      </w:tr>
      <w:tr w:rsidR="00F15234" w:rsidRPr="00241A65" w14:paraId="73FFB7A5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4E6753F6" w14:textId="77777777" w:rsidR="00F15234" w:rsidRPr="00241A65" w:rsidRDefault="00F15234" w:rsidP="00F15234">
            <w:pPr>
              <w:spacing w:before="20" w:after="20" w:line="240" w:lineRule="auto"/>
              <w:ind w:right="85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</w:pPr>
            <w:r w:rsidRPr="00241A65"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  <w:t>Verfügen über sprachliche Mittel</w:t>
            </w:r>
          </w:p>
          <w:p w14:paraId="6D0CD73C" w14:textId="77777777" w:rsidR="00574F4F" w:rsidRPr="00241A65" w:rsidRDefault="00574F4F" w:rsidP="00574F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1A65">
              <w:rPr>
                <w:rFonts w:ascii="Arial Narrow" w:hAnsi="Arial Narrow" w:cs="Arial"/>
                <w:b/>
                <w:sz w:val="20"/>
                <w:szCs w:val="20"/>
              </w:rPr>
              <w:t>Wortschatz:</w:t>
            </w:r>
            <w:r w:rsidRPr="00241A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41A65">
              <w:rPr>
                <w:rFonts w:ascii="Arial Narrow" w:hAnsi="Arial Narrow" w:cs="Arial"/>
                <w:bCs/>
                <w:sz w:val="20"/>
                <w:szCs w:val="20"/>
                <w:lang w:eastAsia="de-DE"/>
              </w:rPr>
              <w:t>Vokabular zur einfachen Beschreibung sprachlicher Elemente und Strukturen sowie zu einfachen Formen der Textbesprechung und Textproduktion verstehen und anwenden</w:t>
            </w:r>
          </w:p>
          <w:p w14:paraId="20AA14F5" w14:textId="77777777" w:rsidR="00F15234" w:rsidRPr="00241A65" w:rsidRDefault="00574F4F" w:rsidP="00574F4F">
            <w:pPr>
              <w:spacing w:before="20" w:after="20" w:line="240" w:lineRule="auto"/>
              <w:ind w:right="85"/>
              <w:rPr>
                <w:rFonts w:ascii="Arial Narrow" w:hAnsi="Arial Narrow" w:cs="Arial"/>
                <w:sz w:val="20"/>
                <w:szCs w:val="20"/>
              </w:rPr>
            </w:pPr>
            <w:r w:rsidRPr="00241A6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Grammatik</w:t>
            </w:r>
            <w:r w:rsidRPr="00241A65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  <w:r w:rsidR="00072FE2" w:rsidRPr="00241A65">
              <w:rPr>
                <w:rFonts w:ascii="Arial Narrow" w:hAnsi="Arial Narrow" w:cs="Arial"/>
                <w:sz w:val="20"/>
                <w:szCs w:val="20"/>
              </w:rPr>
              <w:t xml:space="preserve"> Personen, Sachen, Sachverhalte Tätigkeiten und Geschehnisse bezeichnen und beschreiben; in einfacher Form Wünsche, Interessen und Verpflichtungen ausdrücken</w:t>
            </w:r>
            <w:r w:rsidR="002A26B3" w:rsidRPr="00241A65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Pr="00241A65">
              <w:rPr>
                <w:rFonts w:ascii="Arial Narrow" w:hAnsi="Arial Narrow" w:cs="Arial"/>
                <w:i/>
                <w:sz w:val="20"/>
                <w:szCs w:val="20"/>
              </w:rPr>
              <w:t>compound sentences</w:t>
            </w:r>
            <w:r w:rsidRPr="00241A65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r w:rsidRPr="00241A65">
              <w:rPr>
                <w:rFonts w:ascii="Arial Narrow" w:hAnsi="Arial Narrow" w:cs="Arial"/>
                <w:i/>
                <w:sz w:val="20"/>
                <w:szCs w:val="20"/>
              </w:rPr>
              <w:t>adverbial clauses</w:t>
            </w:r>
            <w:r w:rsidRPr="00241A65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r w:rsidRPr="00241A65">
              <w:rPr>
                <w:rFonts w:ascii="Arial Narrow" w:hAnsi="Arial Narrow" w:cs="Arial"/>
                <w:i/>
                <w:sz w:val="20"/>
                <w:szCs w:val="20"/>
              </w:rPr>
              <w:t>word order</w:t>
            </w:r>
            <w:r w:rsidRPr="00241A65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Pr="00241A65">
              <w:rPr>
                <w:rFonts w:ascii="Arial Narrow" w:hAnsi="Arial Narrow" w:cs="Arial"/>
                <w:i/>
                <w:sz w:val="20"/>
                <w:szCs w:val="20"/>
              </w:rPr>
              <w:t>incl. adverbials of place, time, frequency and man</w:t>
            </w:r>
            <w:r w:rsidR="002A26B3" w:rsidRPr="00241A65">
              <w:rPr>
                <w:rFonts w:ascii="Arial Narrow" w:hAnsi="Arial Narrow" w:cs="Arial"/>
                <w:i/>
                <w:sz w:val="20"/>
                <w:szCs w:val="20"/>
              </w:rPr>
              <w:t>ner; sub-clauses</w:t>
            </w:r>
            <w:r w:rsidR="002A26B3" w:rsidRPr="00241A65">
              <w:rPr>
                <w:rFonts w:ascii="Arial Narrow" w:hAnsi="Arial Narrow" w:cs="Arial"/>
                <w:sz w:val="20"/>
                <w:szCs w:val="20"/>
              </w:rPr>
              <w:t xml:space="preserve">); </w:t>
            </w:r>
            <w:r w:rsidR="002A26B3" w:rsidRPr="00241A65">
              <w:rPr>
                <w:rFonts w:ascii="Arial Narrow" w:hAnsi="Arial Narrow" w:cs="Arial"/>
                <w:i/>
                <w:sz w:val="20"/>
                <w:szCs w:val="20"/>
              </w:rPr>
              <w:t>direct speech</w:t>
            </w:r>
          </w:p>
          <w:p w14:paraId="37F2ADBB" w14:textId="77777777" w:rsidR="00260016" w:rsidRPr="00241A65" w:rsidRDefault="00260016" w:rsidP="00574F4F">
            <w:pPr>
              <w:spacing w:before="20" w:after="20" w:line="240" w:lineRule="auto"/>
              <w:ind w:right="85"/>
              <w:rPr>
                <w:rFonts w:ascii="Arial Narrow" w:hAnsi="Arial Narrow" w:cs="Arial"/>
                <w:sz w:val="20"/>
                <w:szCs w:val="20"/>
              </w:rPr>
            </w:pPr>
            <w:r w:rsidRPr="00241A65">
              <w:rPr>
                <w:rFonts w:ascii="Arial Narrow" w:hAnsi="Arial Narrow" w:cs="Arial"/>
                <w:b/>
                <w:sz w:val="20"/>
                <w:szCs w:val="20"/>
              </w:rPr>
              <w:t>Orthografie</w:t>
            </w:r>
            <w:r w:rsidRPr="00241A65">
              <w:rPr>
                <w:rFonts w:ascii="Arial Narrow" w:hAnsi="Arial Narrow" w:cs="Arial"/>
                <w:sz w:val="20"/>
                <w:szCs w:val="20"/>
              </w:rPr>
              <w:t>: einfache Regeln der Rechtschreibung und Zeichensetzung anwenden, auch in Abgrenzung zur deutschen Sprache (Satzschlusszeichen sinnstiftend verwenden, Zeichensetzung bei der wörtlichen Rede korrekt verwenden); die Wörter ihres Grundwortschatzes schreiben</w:t>
            </w:r>
          </w:p>
        </w:tc>
      </w:tr>
      <w:tr w:rsidR="00F15234" w:rsidRPr="00241A65" w14:paraId="78A09A0C" w14:textId="77777777">
        <w:tc>
          <w:tcPr>
            <w:tcW w:w="9778" w:type="dxa"/>
            <w:shd w:val="clear" w:color="auto" w:fill="D9D9D9"/>
          </w:tcPr>
          <w:p w14:paraId="3435378B" w14:textId="77777777" w:rsidR="00F15234" w:rsidRPr="00241A65" w:rsidRDefault="00F15234" w:rsidP="00F15234">
            <w:pPr>
              <w:spacing w:before="40" w:after="40" w:line="240" w:lineRule="auto"/>
              <w:jc w:val="center"/>
            </w:pPr>
            <w:r w:rsidRPr="00241A6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Text- und Medienkompetenz</w:t>
            </w:r>
          </w:p>
        </w:tc>
      </w:tr>
      <w:tr w:rsidR="00F15234" w:rsidRPr="00241A65" w14:paraId="2EB390A9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4442B44C" w14:textId="77777777" w:rsidR="00EC1D84" w:rsidRPr="00241A65" w:rsidRDefault="00D13F80" w:rsidP="00574F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1A65">
              <w:rPr>
                <w:rFonts w:ascii="Arial Narrow" w:hAnsi="Arial Narrow" w:cs="Arial"/>
                <w:b/>
                <w:sz w:val="20"/>
                <w:szCs w:val="20"/>
              </w:rPr>
              <w:t>Ausgangstexte</w:t>
            </w:r>
            <w:r w:rsidRPr="00241A65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574F4F" w:rsidRPr="00241A65">
              <w:rPr>
                <w:rFonts w:ascii="Arial Narrow" w:hAnsi="Arial Narrow" w:cs="Arial"/>
                <w:sz w:val="20"/>
                <w:szCs w:val="20"/>
              </w:rPr>
              <w:t xml:space="preserve">didaktisierte und einfache authentische Texte </w:t>
            </w:r>
            <w:r w:rsidRPr="00241A65">
              <w:rPr>
                <w:rFonts w:ascii="Arial Narrow" w:hAnsi="Arial Narrow" w:cs="Arial"/>
                <w:sz w:val="20"/>
                <w:szCs w:val="20"/>
              </w:rPr>
              <w:t xml:space="preserve">(narrative und szenische Texte, Gedichte) </w:t>
            </w:r>
            <w:r w:rsidR="00574F4F" w:rsidRPr="00241A65">
              <w:rPr>
                <w:rFonts w:ascii="Arial Narrow" w:hAnsi="Arial Narrow" w:cs="Arial"/>
                <w:sz w:val="20"/>
                <w:szCs w:val="20"/>
              </w:rPr>
              <w:t>und Medien bezogen auf Thema, Inhalt, Aussage und typische Textsortenmerkmale untersuchen; eigene und fremde Texte nach Einleitung, Hauptteil und Schluss gliedern</w:t>
            </w:r>
            <w:r w:rsidR="00C42DC2" w:rsidRPr="00241A65">
              <w:rPr>
                <w:rFonts w:ascii="Arial Narrow" w:hAnsi="Arial Narrow" w:cs="Arial"/>
                <w:sz w:val="20"/>
                <w:szCs w:val="20"/>
              </w:rPr>
              <w:t xml:space="preserve"> (eigene Textproduktionen als Teil von </w:t>
            </w:r>
            <w:r w:rsidR="00C42DC2" w:rsidRPr="00241A65">
              <w:rPr>
                <w:rFonts w:ascii="Arial Narrow" w:hAnsi="Arial Narrow" w:cs="Arial"/>
                <w:i/>
                <w:sz w:val="20"/>
                <w:szCs w:val="20"/>
              </w:rPr>
              <w:t>peer correction</w:t>
            </w:r>
            <w:r w:rsidR="00C42DC2" w:rsidRPr="00241A65">
              <w:rPr>
                <w:rFonts w:ascii="Arial Narrow" w:hAnsi="Arial Narrow" w:cs="Arial"/>
                <w:sz w:val="20"/>
                <w:szCs w:val="20"/>
              </w:rPr>
              <w:t>-Prozessen gliedern und überarbeiten)</w:t>
            </w:r>
          </w:p>
          <w:p w14:paraId="4E0B9DDA" w14:textId="7965E5ED" w:rsidR="00F15234" w:rsidRPr="00241A65" w:rsidRDefault="00D13F80" w:rsidP="00EC1D8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41A65">
              <w:rPr>
                <w:rFonts w:ascii="Arial Narrow" w:hAnsi="Arial Narrow" w:cs="Arial"/>
                <w:b/>
                <w:sz w:val="20"/>
                <w:szCs w:val="20"/>
              </w:rPr>
              <w:t>Zieltexte</w:t>
            </w:r>
            <w:r w:rsidRPr="00241A65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EC1D84" w:rsidRPr="00241A65">
              <w:rPr>
                <w:rFonts w:ascii="Arial Narrow" w:hAnsi="Arial Narrow" w:cs="Arial"/>
                <w:sz w:val="20"/>
                <w:szCs w:val="20"/>
              </w:rPr>
              <w:t>unter Einsatz einfacher produktionsorientierter Verfahren kurze analoge und digitale Texte</w:t>
            </w:r>
            <w:r w:rsidRPr="00241A65">
              <w:rPr>
                <w:rFonts w:ascii="Arial Narrow" w:hAnsi="Arial Narrow" w:cs="Arial"/>
                <w:sz w:val="20"/>
                <w:szCs w:val="20"/>
              </w:rPr>
              <w:t xml:space="preserve"> (Zusammenfassungen, narrative und szenische Texte)</w:t>
            </w:r>
            <w:r w:rsidR="00EC1D84" w:rsidRPr="00241A65">
              <w:rPr>
                <w:rFonts w:ascii="Arial Narrow" w:hAnsi="Arial Narrow" w:cs="Arial"/>
                <w:sz w:val="20"/>
                <w:szCs w:val="20"/>
              </w:rPr>
              <w:t xml:space="preserve"> sowie Medienprodukte er</w:t>
            </w:r>
            <w:r w:rsidR="00C670C8" w:rsidRPr="00241A65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EC1D84" w:rsidRPr="00241A65">
              <w:rPr>
                <w:rFonts w:ascii="Arial Narrow" w:hAnsi="Arial Narrow" w:cs="Arial"/>
                <w:sz w:val="20"/>
                <w:szCs w:val="20"/>
              </w:rPr>
              <w:t>tellen</w:t>
            </w:r>
            <w:r w:rsidR="00C42DC2" w:rsidRPr="00241A65">
              <w:rPr>
                <w:rFonts w:ascii="Arial Narrow" w:hAnsi="Arial Narrow" w:cs="Arial"/>
                <w:sz w:val="20"/>
                <w:szCs w:val="20"/>
              </w:rPr>
              <w:t xml:space="preserve"> (z.B. eine Landkarte Großbritanniens mit Kurztexten zu </w:t>
            </w:r>
            <w:r w:rsidR="00C42DC2" w:rsidRPr="00241A65">
              <w:rPr>
                <w:rFonts w:ascii="Arial Narrow" w:hAnsi="Arial Narrow" w:cs="Arial"/>
                <w:i/>
                <w:sz w:val="20"/>
                <w:szCs w:val="20"/>
              </w:rPr>
              <w:t>mysterious places</w:t>
            </w:r>
            <w:r w:rsidR="00C42DC2" w:rsidRPr="00241A65">
              <w:rPr>
                <w:rFonts w:ascii="Arial Narrow" w:hAnsi="Arial Narrow" w:cs="Arial"/>
                <w:sz w:val="20"/>
                <w:szCs w:val="20"/>
              </w:rPr>
              <w:t xml:space="preserve"> beschriften</w:t>
            </w:r>
            <w:r w:rsidR="00AB1A55">
              <w:rPr>
                <w:rFonts w:ascii="Arial Narrow" w:hAnsi="Arial Narrow" w:cs="Arial"/>
                <w:sz w:val="20"/>
                <w:szCs w:val="20"/>
              </w:rPr>
              <w:t>, ein Lesetagebuch führen</w:t>
            </w:r>
            <w:r w:rsidR="00C42DC2" w:rsidRPr="00241A6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F15234" w:rsidRPr="00241A65" w14:paraId="4A03311D" w14:textId="77777777">
        <w:tc>
          <w:tcPr>
            <w:tcW w:w="9778" w:type="dxa"/>
            <w:shd w:val="clear" w:color="auto" w:fill="D9D9D9"/>
          </w:tcPr>
          <w:p w14:paraId="39C15C6A" w14:textId="77777777" w:rsidR="00F15234" w:rsidRPr="00241A65" w:rsidRDefault="00F15234" w:rsidP="00F15234">
            <w:pPr>
              <w:spacing w:before="40" w:after="40" w:line="240" w:lineRule="auto"/>
              <w:jc w:val="center"/>
            </w:pPr>
            <w:r w:rsidRPr="00241A6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Sprachlernkompetenz</w:t>
            </w:r>
          </w:p>
        </w:tc>
      </w:tr>
      <w:tr w:rsidR="00F15234" w:rsidRPr="00241A65" w14:paraId="2EFE3537" w14:textId="77777777" w:rsidTr="00581AD6">
        <w:tc>
          <w:tcPr>
            <w:tcW w:w="9778" w:type="dxa"/>
            <w:shd w:val="clear" w:color="auto" w:fill="auto"/>
          </w:tcPr>
          <w:p w14:paraId="778000DF" w14:textId="77777777" w:rsidR="00EC1D84" w:rsidRPr="00241A65" w:rsidRDefault="00EC1D84" w:rsidP="007B062A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41A65">
              <w:rPr>
                <w:rFonts w:ascii="Arial Narrow" w:hAnsi="Arial Narrow"/>
                <w:sz w:val="20"/>
              </w:rPr>
              <w:t>einfache</w:t>
            </w:r>
            <w:r w:rsidR="00BB2A91" w:rsidRPr="00241A65">
              <w:rPr>
                <w:rFonts w:ascii="Arial Narrow" w:hAnsi="Arial Narrow"/>
                <w:sz w:val="20"/>
              </w:rPr>
              <w:t xml:space="preserve"> anwendungsorientierte Formen der Wortschatzarbeit einsetzen</w:t>
            </w:r>
            <w:r w:rsidRPr="00241A65">
              <w:rPr>
                <w:rFonts w:ascii="Arial Narrow" w:hAnsi="Arial Narrow"/>
                <w:sz w:val="20"/>
              </w:rPr>
              <w:t xml:space="preserve"> – </w:t>
            </w:r>
            <w:r w:rsidR="00AF7120" w:rsidRPr="00241A65">
              <w:rPr>
                <w:rFonts w:ascii="Arial Narrow" w:hAnsi="Arial Narrow"/>
                <w:sz w:val="20"/>
              </w:rPr>
              <w:t>einfache Strategien zur Nutzung eines einfachen zweisprachigen Wörterbuchs; einfache Wort- und Texterschließungsstrategien sowie Stile der Verarbeitung von Textinformationen (detailliert, selektiv, global)</w:t>
            </w:r>
          </w:p>
          <w:p w14:paraId="04AE54F7" w14:textId="77777777" w:rsidR="00EC1D84" w:rsidRPr="00241A65" w:rsidRDefault="00EC1D84" w:rsidP="00EC1D84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41A6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einfache</w:t>
            </w:r>
            <w:r w:rsidR="00BB2A91" w:rsidRPr="00241A6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Hilfsmittel nutzen und erstellen, um analoge und digitale Texte und Arbeitsprodukte zu verstehen, zu ers</w:t>
            </w:r>
            <w:r w:rsidRPr="00241A6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tellen und zu überarbeiten</w:t>
            </w:r>
          </w:p>
        </w:tc>
      </w:tr>
      <w:tr w:rsidR="00581AD6" w:rsidRPr="00241A65" w14:paraId="2CB1133C" w14:textId="77777777" w:rsidTr="00B33905">
        <w:trPr>
          <w:trHeight w:val="346"/>
        </w:trPr>
        <w:tc>
          <w:tcPr>
            <w:tcW w:w="9778" w:type="dxa"/>
            <w:shd w:val="clear" w:color="auto" w:fill="D9D9D9"/>
            <w:vAlign w:val="center"/>
          </w:tcPr>
          <w:p w14:paraId="694C3C45" w14:textId="77777777" w:rsidR="00581AD6" w:rsidRPr="00241A65" w:rsidRDefault="00581AD6" w:rsidP="00B3390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1A65">
              <w:rPr>
                <w:rFonts w:ascii="Arial" w:hAnsi="Arial" w:cs="Arial"/>
                <w:b/>
                <w:sz w:val="24"/>
                <w:szCs w:val="24"/>
              </w:rPr>
              <w:t>Sprachbewusstheit</w:t>
            </w:r>
          </w:p>
        </w:tc>
      </w:tr>
      <w:tr w:rsidR="00581AD6" w:rsidRPr="00241A65" w14:paraId="2E91AA73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203BBB6B" w14:textId="77777777" w:rsidR="00581AD6" w:rsidRPr="00241A65" w:rsidRDefault="00581AD6" w:rsidP="00581AD6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41A65">
              <w:rPr>
                <w:rFonts w:ascii="Arial Narrow" w:hAnsi="Arial Narrow"/>
                <w:sz w:val="20"/>
              </w:rPr>
              <w:t>ihren Sprachgebrauch an die Erfordernisse einfacher Kommunikationssituationen anpassen (Informationen sachlich wiedergeben vs. Spannung erzeugen)</w:t>
            </w:r>
          </w:p>
        </w:tc>
      </w:tr>
    </w:tbl>
    <w:p w14:paraId="2544C88F" w14:textId="77777777" w:rsidR="00F15234" w:rsidRPr="00241A65" w:rsidRDefault="00F15234" w:rsidP="00F15234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9F31E1" w14:paraId="4BAA59E8" w14:textId="77777777">
        <w:tc>
          <w:tcPr>
            <w:tcW w:w="9778" w:type="dxa"/>
            <w:shd w:val="clear" w:color="auto" w:fill="auto"/>
          </w:tcPr>
          <w:p w14:paraId="5ACED410" w14:textId="77777777" w:rsidR="00F15234" w:rsidRPr="00DE34F5" w:rsidRDefault="00F15234" w:rsidP="00F15234">
            <w:pPr>
              <w:spacing w:before="40" w:after="40" w:line="240" w:lineRule="auto"/>
              <w:rPr>
                <w:sz w:val="24"/>
                <w:szCs w:val="24"/>
              </w:rPr>
            </w:pPr>
            <w:r w:rsidRPr="00241A6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Weitere </w:t>
            </w:r>
            <w:r w:rsidRPr="00241A65"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F15234" w:rsidRPr="009F31E1" w14:paraId="3F891215" w14:textId="77777777">
        <w:tc>
          <w:tcPr>
            <w:tcW w:w="9778" w:type="dxa"/>
            <w:shd w:val="clear" w:color="auto" w:fill="auto"/>
          </w:tcPr>
          <w:p w14:paraId="6147E8EE" w14:textId="748183A3" w:rsidR="00F15234" w:rsidRDefault="00F15234" w:rsidP="007B062A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E34F5">
              <w:rPr>
                <w:rFonts w:ascii="Arial Narrow" w:hAnsi="Arial Narrow"/>
                <w:b/>
                <w:sz w:val="20"/>
                <w:szCs w:val="20"/>
              </w:rPr>
              <w:t>Leistungsüberprüfung</w:t>
            </w:r>
            <w:r w:rsidR="00C670C8">
              <w:rPr>
                <w:rFonts w:ascii="Arial Narrow" w:hAnsi="Arial Narrow"/>
                <w:sz w:val="20"/>
                <w:szCs w:val="20"/>
              </w:rPr>
              <w:t>: gleichwertige Form der schriftlichen Leistungsüberprüfung gem. § 6 Abs. 8 APO SI –</w:t>
            </w:r>
            <w:r w:rsidR="0031493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670C8">
              <w:rPr>
                <w:rFonts w:ascii="Arial Narrow" w:hAnsi="Arial Narrow"/>
                <w:sz w:val="20"/>
                <w:szCs w:val="20"/>
              </w:rPr>
              <w:t xml:space="preserve"> in Form des Lesetagebuchs oder Dossiers</w:t>
            </w:r>
            <w:r w:rsidR="000650E5">
              <w:rPr>
                <w:rFonts w:ascii="Arial Narrow" w:hAnsi="Arial Narrow"/>
                <w:sz w:val="20"/>
                <w:szCs w:val="20"/>
              </w:rPr>
              <w:t>, Kompetenzschwerpunkte: Lesen (integriert und isoliert), Schreiben</w:t>
            </w:r>
          </w:p>
          <w:p w14:paraId="27A3FA27" w14:textId="79EFF40B" w:rsidR="00252ED2" w:rsidRDefault="00252ED2" w:rsidP="007B062A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Mögliche Umsetzung</w:t>
            </w:r>
            <w:bookmarkStart w:id="0" w:name="_GoBack"/>
            <w:bookmarkEnd w:id="0"/>
            <w:r w:rsidRPr="00252ED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produktionsorientierte Verfahren im Bereich </w:t>
            </w:r>
            <w:r>
              <w:rPr>
                <w:rFonts w:ascii="Arial Narrow" w:hAnsi="Arial Narrow"/>
                <w:i/>
                <w:sz w:val="20"/>
                <w:szCs w:val="20"/>
              </w:rPr>
              <w:t>creative writing</w:t>
            </w:r>
            <w:r>
              <w:rPr>
                <w:rFonts w:ascii="Arial Narrow" w:hAnsi="Arial Narrow"/>
                <w:sz w:val="20"/>
                <w:szCs w:val="20"/>
              </w:rPr>
              <w:t xml:space="preserve"> einsetzen und ein Dossier erstellen (z.B. in Form einer Schreibwerkstatt); Schreibprozess trainieren: </w:t>
            </w:r>
            <w:r>
              <w:rPr>
                <w:rFonts w:ascii="Arial Narrow" w:hAnsi="Arial Narrow"/>
                <w:i/>
                <w:sz w:val="20"/>
                <w:szCs w:val="20"/>
              </w:rPr>
              <w:t>planning, drafting, writing, feedback, re-writing</w:t>
            </w:r>
            <w:r>
              <w:rPr>
                <w:rFonts w:ascii="Arial Narrow" w:hAnsi="Arial Narrow"/>
                <w:sz w:val="20"/>
                <w:szCs w:val="20"/>
              </w:rPr>
              <w:t>; Strategien zur Selbstkorrektur</w:t>
            </w:r>
          </w:p>
          <w:p w14:paraId="1EBFCF86" w14:textId="77777777" w:rsidR="00B326EA" w:rsidRPr="007B062A" w:rsidRDefault="00F15234" w:rsidP="00C670C8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B062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Medienbildung</w:t>
            </w:r>
            <w:r w:rsidRPr="007B062A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</w:t>
            </w:r>
            <w:r w:rsidR="00574F4F" w:rsidRPr="007B062A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Informationen und Daten zusammenfassen, organisieren und strukturiert aufbewahren (vgl. MKR 1.3)</w:t>
            </w:r>
          </w:p>
        </w:tc>
      </w:tr>
    </w:tbl>
    <w:p w14:paraId="088797A2" w14:textId="77777777" w:rsidR="00574F4F" w:rsidRDefault="00574F4F" w:rsidP="00010BEE"/>
    <w:sectPr w:rsidR="00574F4F" w:rsidSect="001F2D7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CA"/>
    <w:multiLevelType w:val="hybridMultilevel"/>
    <w:tmpl w:val="86F84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75012"/>
    <w:multiLevelType w:val="hybridMultilevel"/>
    <w:tmpl w:val="B2840F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292653"/>
    <w:multiLevelType w:val="hybridMultilevel"/>
    <w:tmpl w:val="0466F6A6"/>
    <w:lvl w:ilvl="0" w:tplc="D2C45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76513"/>
    <w:multiLevelType w:val="hybridMultilevel"/>
    <w:tmpl w:val="81981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C7B2B"/>
    <w:multiLevelType w:val="hybridMultilevel"/>
    <w:tmpl w:val="FD5A18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34"/>
    <w:rsid w:val="00003D9D"/>
    <w:rsid w:val="00005060"/>
    <w:rsid w:val="00010BEE"/>
    <w:rsid w:val="00027730"/>
    <w:rsid w:val="000330B3"/>
    <w:rsid w:val="0006291C"/>
    <w:rsid w:val="000650E5"/>
    <w:rsid w:val="00072FE2"/>
    <w:rsid w:val="000766AB"/>
    <w:rsid w:val="00084D24"/>
    <w:rsid w:val="00095C3E"/>
    <w:rsid w:val="000C2B66"/>
    <w:rsid w:val="000D6066"/>
    <w:rsid w:val="000D79BF"/>
    <w:rsid w:val="000E0FD8"/>
    <w:rsid w:val="00174263"/>
    <w:rsid w:val="001F2D7F"/>
    <w:rsid w:val="00203FC5"/>
    <w:rsid w:val="00206177"/>
    <w:rsid w:val="00207688"/>
    <w:rsid w:val="00235A69"/>
    <w:rsid w:val="00241A65"/>
    <w:rsid w:val="00252ED2"/>
    <w:rsid w:val="00260016"/>
    <w:rsid w:val="00263B6F"/>
    <w:rsid w:val="0028170C"/>
    <w:rsid w:val="002A26B3"/>
    <w:rsid w:val="002B458F"/>
    <w:rsid w:val="00314934"/>
    <w:rsid w:val="00314EE7"/>
    <w:rsid w:val="00371FD5"/>
    <w:rsid w:val="00383442"/>
    <w:rsid w:val="003E0BE1"/>
    <w:rsid w:val="0045202D"/>
    <w:rsid w:val="004837A7"/>
    <w:rsid w:val="004B35D4"/>
    <w:rsid w:val="004C1275"/>
    <w:rsid w:val="0050456F"/>
    <w:rsid w:val="00540ED7"/>
    <w:rsid w:val="005530DC"/>
    <w:rsid w:val="00574F4F"/>
    <w:rsid w:val="00581AD6"/>
    <w:rsid w:val="00586566"/>
    <w:rsid w:val="005C449E"/>
    <w:rsid w:val="005C62FC"/>
    <w:rsid w:val="005C7B74"/>
    <w:rsid w:val="005E2292"/>
    <w:rsid w:val="005E2724"/>
    <w:rsid w:val="00611A3A"/>
    <w:rsid w:val="0062660A"/>
    <w:rsid w:val="0064278D"/>
    <w:rsid w:val="006E457F"/>
    <w:rsid w:val="007264C1"/>
    <w:rsid w:val="007460BD"/>
    <w:rsid w:val="0077320F"/>
    <w:rsid w:val="00781305"/>
    <w:rsid w:val="007B062A"/>
    <w:rsid w:val="007C45A6"/>
    <w:rsid w:val="007E3806"/>
    <w:rsid w:val="00814C3B"/>
    <w:rsid w:val="00824C02"/>
    <w:rsid w:val="008338A3"/>
    <w:rsid w:val="008370DD"/>
    <w:rsid w:val="00880E78"/>
    <w:rsid w:val="008A7C7D"/>
    <w:rsid w:val="008C2B45"/>
    <w:rsid w:val="0092123B"/>
    <w:rsid w:val="00971FED"/>
    <w:rsid w:val="009F31E1"/>
    <w:rsid w:val="00A1494C"/>
    <w:rsid w:val="00A2649E"/>
    <w:rsid w:val="00A9561C"/>
    <w:rsid w:val="00AB1A55"/>
    <w:rsid w:val="00AD7E6F"/>
    <w:rsid w:val="00AF7120"/>
    <w:rsid w:val="00B059D7"/>
    <w:rsid w:val="00B326EA"/>
    <w:rsid w:val="00B33905"/>
    <w:rsid w:val="00B657F5"/>
    <w:rsid w:val="00BA3E09"/>
    <w:rsid w:val="00BB2A91"/>
    <w:rsid w:val="00BC6C4D"/>
    <w:rsid w:val="00C056D8"/>
    <w:rsid w:val="00C42DC2"/>
    <w:rsid w:val="00C61B05"/>
    <w:rsid w:val="00C670C8"/>
    <w:rsid w:val="00C87CBB"/>
    <w:rsid w:val="00CA5574"/>
    <w:rsid w:val="00CD0D91"/>
    <w:rsid w:val="00D13F80"/>
    <w:rsid w:val="00D426CE"/>
    <w:rsid w:val="00D44C64"/>
    <w:rsid w:val="00D87867"/>
    <w:rsid w:val="00DC3560"/>
    <w:rsid w:val="00DD5968"/>
    <w:rsid w:val="00DE34F5"/>
    <w:rsid w:val="00E152ED"/>
    <w:rsid w:val="00E15B1B"/>
    <w:rsid w:val="00E378D6"/>
    <w:rsid w:val="00E50D99"/>
    <w:rsid w:val="00EA54D2"/>
    <w:rsid w:val="00EC1D84"/>
    <w:rsid w:val="00ED5FD4"/>
    <w:rsid w:val="00F02898"/>
    <w:rsid w:val="00F15234"/>
    <w:rsid w:val="00F43817"/>
    <w:rsid w:val="00F805BB"/>
    <w:rsid w:val="00F96A44"/>
    <w:rsid w:val="00FC7757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416D"/>
  <w15:chartTrackingRefBased/>
  <w15:docId w15:val="{5288B5DD-1BE6-46D1-8A40-1930F94C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F152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5234"/>
    <w:pPr>
      <w:spacing w:after="160" w:line="259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15234"/>
    <w:rPr>
      <w:rFonts w:ascii="Calibri" w:eastAsia="Calibri" w:hAnsi="Calibri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15234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5234"/>
    <w:pPr>
      <w:spacing w:after="200" w:line="240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15234"/>
    <w:rPr>
      <w:rFonts w:ascii="Calibri" w:eastAsia="Calibri" w:hAnsi="Calibri" w:cs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206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FCE2-9D6F-472C-9995-100E88CD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71254739</Template>
  <TotalTime>0</TotalTime>
  <Pages>1</Pages>
  <Words>602</Words>
  <Characters>3794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2019-11-26T16:32:00Z</cp:lastPrinted>
  <dcterms:created xsi:type="dcterms:W3CDTF">2020-01-17T09:23:00Z</dcterms:created>
  <dcterms:modified xsi:type="dcterms:W3CDTF">2020-01-29T08:23:00Z</dcterms:modified>
</cp:coreProperties>
</file>