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2F4F" w:rsidRDefault="002F2F4F" w:rsidP="005E6B2F">
      <w:pPr>
        <w:autoSpaceDE w:val="0"/>
        <w:autoSpaceDN w:val="0"/>
        <w:adjustRightInd w:val="0"/>
        <w:spacing w:after="0" w:line="240" w:lineRule="auto"/>
        <w:jc w:val="center"/>
        <w:rPr>
          <w:rFonts w:ascii="Arial" w:eastAsia="Times New Roman" w:hAnsi="Arial" w:cs="Arial"/>
          <w:b/>
          <w:sz w:val="24"/>
          <w:szCs w:val="24"/>
          <w:lang w:eastAsia="de-DE"/>
        </w:rPr>
      </w:pPr>
      <w:r>
        <w:rPr>
          <w:rFonts w:ascii="Arial" w:eastAsia="Times New Roman" w:hAnsi="Arial" w:cs="Arial"/>
          <w:b/>
          <w:sz w:val="24"/>
          <w:szCs w:val="24"/>
          <w:lang w:eastAsia="de-DE"/>
        </w:rPr>
        <w:t xml:space="preserve">Entwicklung eines </w:t>
      </w:r>
      <w:r w:rsidR="00016BA6">
        <w:rPr>
          <w:rFonts w:ascii="Arial" w:eastAsia="Times New Roman" w:hAnsi="Arial" w:cs="Arial"/>
          <w:b/>
          <w:sz w:val="24"/>
          <w:szCs w:val="24"/>
          <w:lang w:eastAsia="de-DE"/>
        </w:rPr>
        <w:t xml:space="preserve">Diagnosebogens zur Ermittlung subjektiver Theorien </w:t>
      </w:r>
      <w:r>
        <w:rPr>
          <w:rFonts w:ascii="Arial" w:eastAsia="Times New Roman" w:hAnsi="Arial" w:cs="Arial"/>
          <w:b/>
          <w:sz w:val="24"/>
          <w:szCs w:val="24"/>
          <w:lang w:eastAsia="de-DE"/>
        </w:rPr>
        <w:t>für eine Unterrichtseinheit am Beispiel „</w:t>
      </w:r>
      <w:r w:rsidRPr="002F2F4F">
        <w:rPr>
          <w:rFonts w:ascii="Arial" w:eastAsia="Times New Roman" w:hAnsi="Arial" w:cs="Arial"/>
          <w:b/>
          <w:i/>
          <w:sz w:val="24"/>
          <w:szCs w:val="24"/>
          <w:lang w:eastAsia="de-DE"/>
        </w:rPr>
        <w:t xml:space="preserve">Erfolgreich erziehen wie die Super Nanny </w:t>
      </w:r>
      <w:r>
        <w:rPr>
          <w:rFonts w:ascii="Arial" w:eastAsia="Times New Roman" w:hAnsi="Arial" w:cs="Arial"/>
          <w:b/>
          <w:i/>
          <w:sz w:val="24"/>
          <w:szCs w:val="24"/>
          <w:lang w:eastAsia="de-DE"/>
        </w:rPr>
        <w:t>– Behavioristische Lerntheorien“</w:t>
      </w:r>
    </w:p>
    <w:p w:rsidR="004A0716" w:rsidRDefault="002A0C98" w:rsidP="00F27DB1">
      <w:pPr>
        <w:autoSpaceDE w:val="0"/>
        <w:autoSpaceDN w:val="0"/>
        <w:adjustRightInd w:val="0"/>
        <w:spacing w:after="0" w:line="360" w:lineRule="auto"/>
        <w:rPr>
          <w:rFonts w:ascii="Arial" w:eastAsia="Times New Roman" w:hAnsi="Arial" w:cs="Arial"/>
          <w:b/>
          <w:sz w:val="24"/>
          <w:szCs w:val="24"/>
          <w:lang w:eastAsia="de-DE"/>
        </w:rPr>
      </w:pPr>
      <w:r w:rsidRPr="004A0716">
        <w:rPr>
          <w:rFonts w:ascii="Arial" w:eastAsia="Times New Roman" w:hAnsi="Arial" w:cs="Arial"/>
          <w:noProof/>
          <w:color w:val="000000"/>
          <w:sz w:val="24"/>
          <w:szCs w:val="24"/>
          <w:lang w:eastAsia="de-DE"/>
        </w:rPr>
        <mc:AlternateContent>
          <mc:Choice Requires="wps">
            <w:drawing>
              <wp:anchor distT="0" distB="0" distL="114300" distR="114300" simplePos="0" relativeHeight="251680768" behindDoc="0" locked="0" layoutInCell="1" allowOverlap="1" wp14:anchorId="1D291ACE" wp14:editId="4CF60CEE">
                <wp:simplePos x="0" y="0"/>
                <wp:positionH relativeFrom="column">
                  <wp:posOffset>-61595</wp:posOffset>
                </wp:positionH>
                <wp:positionV relativeFrom="paragraph">
                  <wp:posOffset>42545</wp:posOffset>
                </wp:positionV>
                <wp:extent cx="6001385" cy="8239760"/>
                <wp:effectExtent l="0" t="0" r="18415" b="27940"/>
                <wp:wrapNone/>
                <wp:docPr id="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01385" cy="8239760"/>
                        </a:xfrm>
                        <a:prstGeom prst="rect">
                          <a:avLst/>
                        </a:prstGeom>
                        <a:solidFill>
                          <a:sysClr val="window" lastClr="FFFFFF">
                            <a:lumMod val="95000"/>
                          </a:sysClr>
                        </a:solidFill>
                        <a:ln w="9525">
                          <a:solidFill>
                            <a:srgbClr val="000000"/>
                          </a:solidFill>
                          <a:miter lim="800000"/>
                          <a:headEnd/>
                          <a:tailEnd/>
                        </a:ln>
                      </wps:spPr>
                      <wps:txbx>
                        <w:txbxContent>
                          <w:p w:rsidR="004A0716" w:rsidRPr="009F4735" w:rsidRDefault="004A0716" w:rsidP="00BD11C6">
                            <w:pPr>
                              <w:spacing w:after="0" w:line="240" w:lineRule="auto"/>
                              <w:jc w:val="both"/>
                              <w:rPr>
                                <w:rFonts w:ascii="Arial" w:hAnsi="Arial" w:cs="Arial"/>
                                <w:u w:val="single"/>
                              </w:rPr>
                            </w:pPr>
                            <w:r w:rsidRPr="005E6B2F">
                              <w:rPr>
                                <w:rFonts w:ascii="Arial" w:hAnsi="Arial" w:cs="Arial"/>
                                <w:b/>
                                <w:u w:val="single"/>
                              </w:rPr>
                              <w:t>1. Fach:</w:t>
                            </w:r>
                            <w:r w:rsidR="000B5713" w:rsidRPr="009F4735">
                              <w:rPr>
                                <w:rFonts w:ascii="Arial" w:hAnsi="Arial" w:cs="Arial"/>
                                <w:u w:val="single"/>
                              </w:rPr>
                              <w:t xml:space="preserve"> Pädagogik</w:t>
                            </w:r>
                          </w:p>
                          <w:p w:rsidR="004A0716" w:rsidRPr="009F4735" w:rsidRDefault="002A0C98" w:rsidP="00BD11C6">
                            <w:pPr>
                              <w:spacing w:after="0" w:line="240" w:lineRule="auto"/>
                              <w:jc w:val="both"/>
                              <w:rPr>
                                <w:rFonts w:ascii="Arial" w:hAnsi="Arial" w:cs="Arial"/>
                                <w:u w:val="single"/>
                              </w:rPr>
                            </w:pPr>
                            <w:r w:rsidRPr="005E6B2F">
                              <w:rPr>
                                <w:rFonts w:ascii="Arial" w:hAnsi="Arial" w:cs="Arial"/>
                                <w:b/>
                                <w:u w:val="single"/>
                              </w:rPr>
                              <w:t>2. Sekundarstufe</w:t>
                            </w:r>
                            <w:r w:rsidR="004A0716" w:rsidRPr="005E6B2F">
                              <w:rPr>
                                <w:rFonts w:ascii="Arial" w:hAnsi="Arial" w:cs="Arial"/>
                                <w:b/>
                                <w:u w:val="single"/>
                              </w:rPr>
                              <w:t>:</w:t>
                            </w:r>
                            <w:r w:rsidR="004A0716" w:rsidRPr="009F4735">
                              <w:rPr>
                                <w:rFonts w:ascii="Arial" w:hAnsi="Arial" w:cs="Arial"/>
                                <w:u w:val="single"/>
                              </w:rPr>
                              <w:t xml:space="preserve"> </w:t>
                            </w:r>
                            <w:r w:rsidRPr="009F4735">
                              <w:rPr>
                                <w:rFonts w:ascii="Arial" w:hAnsi="Arial" w:cs="Arial"/>
                                <w:u w:val="single"/>
                              </w:rPr>
                              <w:t>I</w:t>
                            </w:r>
                            <w:r w:rsidR="000B5713" w:rsidRPr="009F4735">
                              <w:rPr>
                                <w:rFonts w:ascii="Arial" w:hAnsi="Arial" w:cs="Arial"/>
                                <w:u w:val="single"/>
                              </w:rPr>
                              <w:t>I</w:t>
                            </w:r>
                          </w:p>
                          <w:p w:rsidR="009F4735" w:rsidRPr="005E6B2F" w:rsidRDefault="009F4735" w:rsidP="00BD11C6">
                            <w:pPr>
                              <w:spacing w:after="0" w:line="240" w:lineRule="auto"/>
                              <w:jc w:val="both"/>
                              <w:rPr>
                                <w:rFonts w:ascii="Arial" w:hAnsi="Arial" w:cs="Arial"/>
                                <w:u w:val="single"/>
                              </w:rPr>
                            </w:pPr>
                            <w:r w:rsidRPr="005E6B2F">
                              <w:rPr>
                                <w:rFonts w:ascii="Arial" w:hAnsi="Arial" w:cs="Arial"/>
                                <w:b/>
                                <w:u w:val="single"/>
                              </w:rPr>
                              <w:t>3. Material</w:t>
                            </w:r>
                            <w:r w:rsidR="005E6B2F">
                              <w:rPr>
                                <w:rFonts w:ascii="Arial" w:hAnsi="Arial" w:cs="Arial"/>
                                <w:b/>
                                <w:u w:val="single"/>
                              </w:rPr>
                              <w:t>:</w:t>
                            </w:r>
                            <w:r w:rsidR="005E6B2F" w:rsidRPr="005E6B2F">
                              <w:rPr>
                                <w:rFonts w:ascii="Arial" w:hAnsi="Arial" w:cs="Arial"/>
                                <w:b/>
                              </w:rPr>
                              <w:t xml:space="preserve"> </w:t>
                            </w:r>
                            <w:r w:rsidR="005E6B2F" w:rsidRPr="005E6B2F">
                              <w:rPr>
                                <w:rFonts w:ascii="Arial" w:hAnsi="Arial" w:cs="Arial"/>
                              </w:rPr>
                              <w:t>Fragebogen</w:t>
                            </w:r>
                          </w:p>
                          <w:p w:rsidR="00A1077E" w:rsidRPr="005E6B2F" w:rsidRDefault="00A751BB" w:rsidP="00BD11C6">
                            <w:pPr>
                              <w:spacing w:after="0" w:line="240" w:lineRule="auto"/>
                              <w:jc w:val="both"/>
                              <w:rPr>
                                <w:rFonts w:ascii="Arial" w:hAnsi="Arial" w:cs="Arial"/>
                                <w:b/>
                              </w:rPr>
                            </w:pPr>
                            <w:r w:rsidRPr="005E6B2F">
                              <w:rPr>
                                <w:rFonts w:ascii="Arial" w:hAnsi="Arial" w:cs="Arial"/>
                                <w:b/>
                                <w:u w:val="single"/>
                              </w:rPr>
                              <w:t>4</w:t>
                            </w:r>
                            <w:r w:rsidR="004A0716" w:rsidRPr="005E6B2F">
                              <w:rPr>
                                <w:rFonts w:ascii="Arial" w:hAnsi="Arial" w:cs="Arial"/>
                                <w:b/>
                                <w:u w:val="single"/>
                              </w:rPr>
                              <w:t>. Bezüge zu</w:t>
                            </w:r>
                            <w:r w:rsidR="00D362D5" w:rsidRPr="005E6B2F">
                              <w:rPr>
                                <w:rFonts w:ascii="Arial" w:hAnsi="Arial" w:cs="Arial"/>
                                <w:b/>
                                <w:u w:val="single"/>
                              </w:rPr>
                              <w:t>m K</w:t>
                            </w:r>
                            <w:r w:rsidR="004A0716" w:rsidRPr="005E6B2F">
                              <w:rPr>
                                <w:rFonts w:ascii="Arial" w:hAnsi="Arial" w:cs="Arial"/>
                                <w:b/>
                                <w:u w:val="single"/>
                              </w:rPr>
                              <w:t>LP:</w:t>
                            </w:r>
                            <w:r w:rsidR="002A0C98" w:rsidRPr="005E6B2F">
                              <w:rPr>
                                <w:rFonts w:ascii="Arial" w:hAnsi="Arial" w:cs="Arial"/>
                                <w:b/>
                              </w:rPr>
                              <w:t xml:space="preserve"> </w:t>
                            </w:r>
                          </w:p>
                          <w:p w:rsidR="00A64D9F" w:rsidRDefault="00A64D9F" w:rsidP="00BD11C6">
                            <w:pPr>
                              <w:spacing w:after="0" w:line="240" w:lineRule="auto"/>
                              <w:jc w:val="both"/>
                              <w:rPr>
                                <w:rFonts w:ascii="Arial" w:hAnsi="Arial" w:cs="Arial"/>
                              </w:rPr>
                            </w:pPr>
                            <w:r>
                              <w:rPr>
                                <w:rFonts w:ascii="Arial" w:hAnsi="Arial" w:cs="Arial"/>
                              </w:rPr>
                              <w:t>„Eine Besonderheit des Unterrichts im Fach Erziehungswissenschaft besteht darin, dass Schüle</w:t>
                            </w:r>
                            <w:r w:rsidR="004F40EB">
                              <w:rPr>
                                <w:rFonts w:ascii="Arial" w:hAnsi="Arial" w:cs="Arial"/>
                              </w:rPr>
                              <w:t>rinnen und Schüler als Erzogene</w:t>
                            </w:r>
                            <w:r>
                              <w:rPr>
                                <w:rFonts w:ascii="Arial" w:hAnsi="Arial" w:cs="Arial"/>
                              </w:rPr>
                              <w:t xml:space="preserve"> und als in Erziehungs- und Bildungsprozesse noch eingebundene Subjekte ihre alltagsweltlichen Erfahrungen und Vorverständnisse immer schon in die Erarbeitung von Begriffen und Theorien einbringen. Sie können Kompetenzen nur dann entwickeln, wenn ihre subjektiven Theorien als solche erkannt werden und in der Auseinandersetzung mit wissenschaftlichen Theorien reflektiert werden.“ (KLP, S.12)</w:t>
                            </w:r>
                          </w:p>
                          <w:p w:rsidR="00BA0633" w:rsidRDefault="00BA0633" w:rsidP="00BD11C6">
                            <w:pPr>
                              <w:spacing w:after="0" w:line="240" w:lineRule="auto"/>
                              <w:jc w:val="both"/>
                              <w:rPr>
                                <w:rFonts w:ascii="Arial" w:hAnsi="Arial" w:cs="Arial"/>
                              </w:rPr>
                            </w:pPr>
                            <w:r>
                              <w:rPr>
                                <w:rFonts w:ascii="Arial" w:hAnsi="Arial" w:cs="Arial"/>
                              </w:rPr>
                              <w:t>„Urteilskompetenz bezeichnet die Fähigkeiten und Fertigkeiten der Schülerinnen und Schüler, ihre subjektiven Theorien sowie explizite und implizite Vorannahmen und Setzungen aufz</w:t>
                            </w:r>
                            <w:r>
                              <w:rPr>
                                <w:rFonts w:ascii="Arial" w:hAnsi="Arial" w:cs="Arial"/>
                              </w:rPr>
                              <w:t>u</w:t>
                            </w:r>
                            <w:r>
                              <w:rPr>
                                <w:rFonts w:ascii="Arial" w:hAnsi="Arial" w:cs="Arial"/>
                              </w:rPr>
                              <w:t>decken.“ (KLP, S.15)</w:t>
                            </w:r>
                          </w:p>
                          <w:p w:rsidR="00642A43" w:rsidRDefault="00642A43" w:rsidP="00BD11C6">
                            <w:pPr>
                              <w:spacing w:after="0" w:line="240" w:lineRule="auto"/>
                              <w:jc w:val="both"/>
                              <w:rPr>
                                <w:rFonts w:ascii="Arial" w:hAnsi="Arial" w:cs="Arial"/>
                                <w:u w:val="single"/>
                              </w:rPr>
                            </w:pPr>
                            <w:r>
                              <w:rPr>
                                <w:rFonts w:ascii="Arial" w:hAnsi="Arial" w:cs="Arial"/>
                              </w:rPr>
                              <w:t>Der beigefügte Fragebogen stellt exemplarisch eine Möglichkeit zur Ermittlung subjektiver Theorien</w:t>
                            </w:r>
                            <w:r w:rsidR="00B16C1B">
                              <w:rPr>
                                <w:rFonts w:ascii="Arial" w:hAnsi="Arial" w:cs="Arial"/>
                              </w:rPr>
                              <w:t xml:space="preserve"> und impliziter Werthaltungen</w:t>
                            </w:r>
                            <w:r>
                              <w:rPr>
                                <w:rFonts w:ascii="Arial" w:hAnsi="Arial" w:cs="Arial"/>
                              </w:rPr>
                              <w:t xml:space="preserve"> dar.</w:t>
                            </w:r>
                          </w:p>
                          <w:p w:rsidR="009F4735" w:rsidRDefault="00A751BB" w:rsidP="00BD11C6">
                            <w:pPr>
                              <w:spacing w:after="0" w:line="240" w:lineRule="auto"/>
                              <w:jc w:val="both"/>
                              <w:rPr>
                                <w:rFonts w:ascii="Arial" w:hAnsi="Arial" w:cs="Arial"/>
                                <w:bCs/>
                              </w:rPr>
                            </w:pPr>
                            <w:r w:rsidRPr="005E6B2F">
                              <w:rPr>
                                <w:rFonts w:ascii="Arial" w:hAnsi="Arial" w:cs="Arial"/>
                                <w:b/>
                                <w:u w:val="single"/>
                              </w:rPr>
                              <w:t>5</w:t>
                            </w:r>
                            <w:r w:rsidR="004A0716" w:rsidRPr="005E6B2F">
                              <w:rPr>
                                <w:rFonts w:ascii="Arial" w:hAnsi="Arial" w:cs="Arial"/>
                                <w:b/>
                                <w:u w:val="single"/>
                              </w:rPr>
                              <w:t>. Konkrete Hinweise zum Umgang mit diesem Material im Fachseminar</w:t>
                            </w:r>
                            <w:r w:rsidR="00436BA1" w:rsidRPr="005E6B2F">
                              <w:rPr>
                                <w:rFonts w:ascii="Arial" w:hAnsi="Arial" w:cs="Arial"/>
                                <w:b/>
                                <w:u w:val="single"/>
                              </w:rPr>
                              <w:t>:</w:t>
                            </w:r>
                            <w:r w:rsidR="00436BA1" w:rsidRPr="00436BA1">
                              <w:rPr>
                                <w:rFonts w:ascii="Arial" w:hAnsi="Arial" w:cs="Arial"/>
                              </w:rPr>
                              <w:t xml:space="preserve"> Die Lehramt</w:t>
                            </w:r>
                            <w:r w:rsidR="00436BA1" w:rsidRPr="00436BA1">
                              <w:rPr>
                                <w:rFonts w:ascii="Arial" w:hAnsi="Arial" w:cs="Arial"/>
                              </w:rPr>
                              <w:t>s</w:t>
                            </w:r>
                            <w:r w:rsidR="00436BA1" w:rsidRPr="00436BA1">
                              <w:rPr>
                                <w:rFonts w:ascii="Arial" w:hAnsi="Arial" w:cs="Arial"/>
                              </w:rPr>
                              <w:t xml:space="preserve">anwärterinnen und </w:t>
                            </w:r>
                            <w:r w:rsidR="00436BA1">
                              <w:rPr>
                                <w:rFonts w:ascii="Arial" w:hAnsi="Arial" w:cs="Arial"/>
                              </w:rPr>
                              <w:t>Lehramtsa</w:t>
                            </w:r>
                            <w:r w:rsidR="00642A43">
                              <w:rPr>
                                <w:rFonts w:ascii="Arial" w:hAnsi="Arial" w:cs="Arial"/>
                              </w:rPr>
                              <w:t>nwärter erstellen</w:t>
                            </w:r>
                            <w:r w:rsidR="003B0B60">
                              <w:rPr>
                                <w:rFonts w:ascii="Arial" w:hAnsi="Arial" w:cs="Arial"/>
                              </w:rPr>
                              <w:t xml:space="preserve"> als Bestandteil einer Unterrichtseinheit</w:t>
                            </w:r>
                            <w:r w:rsidR="003B0B60">
                              <w:rPr>
                                <w:rFonts w:ascii="Arial" w:hAnsi="Arial" w:cs="Arial"/>
                                <w:bCs/>
                              </w:rPr>
                              <w:t xml:space="preserve"> </w:t>
                            </w:r>
                            <w:r w:rsidR="00642A43">
                              <w:rPr>
                                <w:rFonts w:ascii="Arial" w:hAnsi="Arial" w:cs="Arial"/>
                                <w:bCs/>
                              </w:rPr>
                              <w:t>einen Fragebogen zur Ermittlung subjektiver Theorien. Sie erarbeiten Möglichkeiten des Umgangs mit den Ergebnissen dieser Befragung (z.B. die Kursergebnisse dienen der Lehrkraft als Or</w:t>
                            </w:r>
                            <w:r w:rsidR="00642A43">
                              <w:rPr>
                                <w:rFonts w:ascii="Arial" w:hAnsi="Arial" w:cs="Arial"/>
                                <w:bCs/>
                              </w:rPr>
                              <w:t>i</w:t>
                            </w:r>
                            <w:r w:rsidR="00642A43">
                              <w:rPr>
                                <w:rFonts w:ascii="Arial" w:hAnsi="Arial" w:cs="Arial"/>
                                <w:bCs/>
                              </w:rPr>
                              <w:t>entierung für die Schwerpunktsetzung innerhalb dieser Reihe; die Befragung bleibt beim ei</w:t>
                            </w:r>
                            <w:r w:rsidR="00642A43">
                              <w:rPr>
                                <w:rFonts w:ascii="Arial" w:hAnsi="Arial" w:cs="Arial"/>
                                <w:bCs/>
                              </w:rPr>
                              <w:t>n</w:t>
                            </w:r>
                            <w:r w:rsidR="00642A43">
                              <w:rPr>
                                <w:rFonts w:ascii="Arial" w:hAnsi="Arial" w:cs="Arial"/>
                                <w:bCs/>
                              </w:rPr>
                              <w:t>zelnen Schüler/der einzelnen Schülerin und dient der Selbstreflexion in Abgleich mit wisse</w:t>
                            </w:r>
                            <w:r w:rsidR="00642A43">
                              <w:rPr>
                                <w:rFonts w:ascii="Arial" w:hAnsi="Arial" w:cs="Arial"/>
                                <w:bCs/>
                              </w:rPr>
                              <w:t>n</w:t>
                            </w:r>
                            <w:r w:rsidR="00642A43">
                              <w:rPr>
                                <w:rFonts w:ascii="Arial" w:hAnsi="Arial" w:cs="Arial"/>
                                <w:bCs/>
                              </w:rPr>
                              <w:t>schaftlichen Theorien</w:t>
                            </w:r>
                            <w:r w:rsidR="009F4735">
                              <w:rPr>
                                <w:rFonts w:ascii="Arial" w:hAnsi="Arial" w:cs="Arial"/>
                                <w:bCs/>
                              </w:rPr>
                              <w:t xml:space="preserve"> (dies wäre somit Bestandteil einer Portfolioarbeit)</w:t>
                            </w:r>
                            <w:r w:rsidR="00642A43">
                              <w:rPr>
                                <w:rFonts w:ascii="Arial" w:hAnsi="Arial" w:cs="Arial"/>
                                <w:bCs/>
                              </w:rPr>
                              <w:t>;</w:t>
                            </w:r>
                            <w:r w:rsidR="00506C6C">
                              <w:rPr>
                                <w:rFonts w:ascii="Arial" w:hAnsi="Arial" w:cs="Arial"/>
                                <w:bCs/>
                              </w:rPr>
                              <w:t xml:space="preserve"> die Kursergebnisse werden der Kursöffentlichkeit bekanntgemacht und als Abschluss der Reihe mithilfe der wi</w:t>
                            </w:r>
                            <w:r w:rsidR="00506C6C">
                              <w:rPr>
                                <w:rFonts w:ascii="Arial" w:hAnsi="Arial" w:cs="Arial"/>
                                <w:bCs/>
                              </w:rPr>
                              <w:t>s</w:t>
                            </w:r>
                            <w:r w:rsidR="00506C6C">
                              <w:rPr>
                                <w:rFonts w:ascii="Arial" w:hAnsi="Arial" w:cs="Arial"/>
                                <w:bCs/>
                              </w:rPr>
                              <w:t>sen</w:t>
                            </w:r>
                            <w:r w:rsidR="00B16C1B">
                              <w:rPr>
                                <w:rFonts w:ascii="Arial" w:hAnsi="Arial" w:cs="Arial"/>
                                <w:bCs/>
                              </w:rPr>
                              <w:t>schaftlichen Theorien überprüft</w:t>
                            </w:r>
                            <w:r w:rsidR="009F4735">
                              <w:rPr>
                                <w:rFonts w:ascii="Arial" w:hAnsi="Arial" w:cs="Arial"/>
                                <w:bCs/>
                              </w:rPr>
                              <w:t xml:space="preserve">, wobei Einzelergebnisse und </w:t>
                            </w:r>
                            <w:r w:rsidR="00E85AC3">
                              <w:rPr>
                                <w:rFonts w:ascii="Arial" w:hAnsi="Arial" w:cs="Arial"/>
                                <w:bCs/>
                              </w:rPr>
                              <w:t>entsprechende mögliche Einstellungs</w:t>
                            </w:r>
                            <w:r w:rsidR="009F4735">
                              <w:rPr>
                                <w:rFonts w:ascii="Arial" w:hAnsi="Arial" w:cs="Arial"/>
                                <w:bCs/>
                              </w:rPr>
                              <w:t>änderungen</w:t>
                            </w:r>
                            <w:r w:rsidR="00E85AC3">
                              <w:rPr>
                                <w:rFonts w:ascii="Arial" w:hAnsi="Arial" w:cs="Arial"/>
                                <w:bCs/>
                              </w:rPr>
                              <w:t xml:space="preserve"> nicht in die Kursöffentlichkeit gehören (s.o. Portfolioarbeit)</w:t>
                            </w:r>
                            <w:r w:rsidR="004F40EB">
                              <w:rPr>
                                <w:rFonts w:ascii="Arial" w:hAnsi="Arial" w:cs="Arial"/>
                                <w:bCs/>
                              </w:rPr>
                              <w:t>)</w:t>
                            </w:r>
                            <w:r w:rsidR="00E85AC3">
                              <w:rPr>
                                <w:rFonts w:ascii="Arial" w:hAnsi="Arial" w:cs="Arial"/>
                                <w:bCs/>
                              </w:rPr>
                              <w:t>.</w:t>
                            </w:r>
                          </w:p>
                          <w:p w:rsidR="004A0716" w:rsidRDefault="005E6B2F" w:rsidP="00BD11C6">
                            <w:pPr>
                              <w:spacing w:after="0" w:line="240" w:lineRule="auto"/>
                              <w:jc w:val="both"/>
                              <w:rPr>
                                <w:rFonts w:ascii="Arial" w:hAnsi="Arial" w:cs="Arial"/>
                              </w:rPr>
                            </w:pPr>
                            <w:r w:rsidRPr="005E6B2F">
                              <w:rPr>
                                <w:rFonts w:ascii="Arial" w:hAnsi="Arial" w:cs="Arial"/>
                                <w:b/>
                                <w:u w:val="single"/>
                              </w:rPr>
                              <w:t>6. Zeitbedarf</w:t>
                            </w:r>
                            <w:r w:rsidR="006425AD">
                              <w:rPr>
                                <w:rFonts w:ascii="Arial" w:hAnsi="Arial" w:cs="Arial"/>
                                <w:b/>
                                <w:u w:val="single"/>
                              </w:rPr>
                              <w:t>:</w:t>
                            </w:r>
                            <w:r>
                              <w:rPr>
                                <w:rFonts w:ascii="Arial" w:hAnsi="Arial" w:cs="Arial"/>
                              </w:rPr>
                              <w:t xml:space="preserve"> </w:t>
                            </w:r>
                            <w:r w:rsidR="003B0B60">
                              <w:rPr>
                                <w:rFonts w:ascii="Arial" w:hAnsi="Arial" w:cs="Arial"/>
                              </w:rPr>
                              <w:t>Bestandteil der Planung von Unterrichtsreihen; diese können je nach Vorbere</w:t>
                            </w:r>
                            <w:r w:rsidR="003B0B60">
                              <w:rPr>
                                <w:rFonts w:ascii="Arial" w:hAnsi="Arial" w:cs="Arial"/>
                              </w:rPr>
                              <w:t>i</w:t>
                            </w:r>
                            <w:r>
                              <w:rPr>
                                <w:rFonts w:ascii="Arial" w:hAnsi="Arial" w:cs="Arial"/>
                              </w:rPr>
                              <w:t>t</w:t>
                            </w:r>
                            <w:r w:rsidR="003B0B60">
                              <w:rPr>
                                <w:rFonts w:ascii="Arial" w:hAnsi="Arial" w:cs="Arial"/>
                              </w:rPr>
                              <w:t xml:space="preserve">ung </w:t>
                            </w:r>
                            <w:r w:rsidR="002F2F4F">
                              <w:rPr>
                                <w:rFonts w:ascii="Arial" w:hAnsi="Arial" w:cs="Arial"/>
                              </w:rPr>
                              <w:t>außerhalb der Sitzung etwa eine Doppelstunde (eine halbe Seminarsitzung) in A</w:t>
                            </w:r>
                            <w:r w:rsidR="002F2F4F">
                              <w:rPr>
                                <w:rFonts w:ascii="Arial" w:hAnsi="Arial" w:cs="Arial"/>
                              </w:rPr>
                              <w:t>n</w:t>
                            </w:r>
                            <w:r w:rsidR="002F2F4F">
                              <w:rPr>
                                <w:rFonts w:ascii="Arial" w:hAnsi="Arial" w:cs="Arial"/>
                              </w:rPr>
                              <w:t>spruch nehmen.</w:t>
                            </w:r>
                          </w:p>
                          <w:p w:rsidR="004A0716" w:rsidRPr="006425AD" w:rsidRDefault="004A0716" w:rsidP="00BD11C6">
                            <w:pPr>
                              <w:spacing w:after="0" w:line="240" w:lineRule="auto"/>
                              <w:jc w:val="both"/>
                              <w:rPr>
                                <w:rFonts w:ascii="Arial" w:hAnsi="Arial" w:cs="Arial"/>
                                <w:b/>
                                <w:u w:val="single"/>
                              </w:rPr>
                            </w:pPr>
                            <w:r w:rsidRPr="006425AD">
                              <w:rPr>
                                <w:rFonts w:ascii="Arial" w:hAnsi="Arial" w:cs="Arial"/>
                                <w:b/>
                                <w:u w:val="single"/>
                              </w:rPr>
                              <w:t>7. Bezug zum Kerncurriculum für die Lehrerausbildung (Handlungsfeld, Handlungss</w:t>
                            </w:r>
                            <w:r w:rsidRPr="006425AD">
                              <w:rPr>
                                <w:rFonts w:ascii="Arial" w:hAnsi="Arial" w:cs="Arial"/>
                                <w:b/>
                                <w:u w:val="single"/>
                              </w:rPr>
                              <w:t>i</w:t>
                            </w:r>
                            <w:r w:rsidRPr="006425AD">
                              <w:rPr>
                                <w:rFonts w:ascii="Arial" w:hAnsi="Arial" w:cs="Arial"/>
                                <w:b/>
                                <w:u w:val="single"/>
                              </w:rPr>
                              <w:t>tuati</w:t>
                            </w:r>
                            <w:r w:rsidRPr="006425AD">
                              <w:rPr>
                                <w:rFonts w:ascii="Arial" w:hAnsi="Arial" w:cs="Arial"/>
                                <w:b/>
                                <w:u w:val="single"/>
                              </w:rPr>
                              <w:t>o</w:t>
                            </w:r>
                            <w:r w:rsidRPr="006425AD">
                              <w:rPr>
                                <w:rFonts w:ascii="Arial" w:hAnsi="Arial" w:cs="Arial"/>
                                <w:b/>
                                <w:u w:val="single"/>
                              </w:rPr>
                              <w:t>nen, Kompetenzen):</w:t>
                            </w:r>
                          </w:p>
                          <w:p w:rsidR="003B0B60" w:rsidRPr="00F27DB1" w:rsidRDefault="00FD0C7E" w:rsidP="00BD11C6">
                            <w:pPr>
                              <w:spacing w:after="0" w:line="240" w:lineRule="auto"/>
                              <w:jc w:val="both"/>
                              <w:rPr>
                                <w:rFonts w:ascii="Arial" w:hAnsi="Arial" w:cs="Arial"/>
                                <w:sz w:val="20"/>
                                <w:szCs w:val="20"/>
                              </w:rPr>
                            </w:pPr>
                            <w:r w:rsidRPr="00F27DB1">
                              <w:rPr>
                                <w:rFonts w:ascii="Arial" w:hAnsi="Arial" w:cs="Arial"/>
                                <w:sz w:val="20"/>
                                <w:szCs w:val="20"/>
                              </w:rPr>
                              <w:t>HF 1</w:t>
                            </w:r>
                            <w:r w:rsidR="00F27DB1" w:rsidRPr="00F27DB1">
                              <w:rPr>
                                <w:rFonts w:ascii="Arial" w:hAnsi="Arial" w:cs="Arial"/>
                                <w:sz w:val="20"/>
                                <w:szCs w:val="20"/>
                              </w:rPr>
                              <w:t xml:space="preserve"> </w:t>
                            </w:r>
                            <w:r w:rsidR="003B0B60" w:rsidRPr="00F27DB1">
                              <w:rPr>
                                <w:rFonts w:ascii="Arial" w:hAnsi="Arial" w:cs="Arial"/>
                                <w:b/>
                                <w:sz w:val="20"/>
                                <w:szCs w:val="20"/>
                              </w:rPr>
                              <w:t>Handlungssituation</w:t>
                            </w:r>
                            <w:r w:rsidR="00506C6C">
                              <w:rPr>
                                <w:rFonts w:ascii="Arial" w:hAnsi="Arial" w:cs="Arial"/>
                                <w:sz w:val="20"/>
                                <w:szCs w:val="20"/>
                              </w:rPr>
                              <w:t xml:space="preserve">en: Unterricht schülerorientiert planen, Lerngegenstände für die </w:t>
                            </w:r>
                            <w:proofErr w:type="spellStart"/>
                            <w:r w:rsidR="00506C6C">
                              <w:rPr>
                                <w:rFonts w:ascii="Arial" w:hAnsi="Arial" w:cs="Arial"/>
                                <w:sz w:val="20"/>
                                <w:szCs w:val="20"/>
                              </w:rPr>
                              <w:t>spezifsiche</w:t>
                            </w:r>
                            <w:proofErr w:type="spellEnd"/>
                            <w:r w:rsidR="00506C6C">
                              <w:rPr>
                                <w:rFonts w:ascii="Arial" w:hAnsi="Arial" w:cs="Arial"/>
                                <w:sz w:val="20"/>
                                <w:szCs w:val="20"/>
                              </w:rPr>
                              <w:t xml:space="preserve"> Lerngruppe differenziert aufbereiten, u</w:t>
                            </w:r>
                            <w:r w:rsidR="003B0B60" w:rsidRPr="00F27DB1">
                              <w:rPr>
                                <w:rFonts w:ascii="Arial" w:hAnsi="Arial" w:cs="Arial"/>
                                <w:sz w:val="20"/>
                                <w:szCs w:val="20"/>
                              </w:rPr>
                              <w:t xml:space="preserve">nterschiedliche Formen der </w:t>
                            </w:r>
                            <w:proofErr w:type="spellStart"/>
                            <w:r w:rsidR="003B0B60" w:rsidRPr="00F27DB1">
                              <w:rPr>
                                <w:rFonts w:ascii="Arial" w:hAnsi="Arial" w:cs="Arial"/>
                                <w:sz w:val="20"/>
                                <w:szCs w:val="20"/>
                              </w:rPr>
                              <w:t>Lerninitierung</w:t>
                            </w:r>
                            <w:proofErr w:type="spellEnd"/>
                            <w:r w:rsidR="003B0B60" w:rsidRPr="00F27DB1">
                              <w:rPr>
                                <w:rFonts w:ascii="Arial" w:hAnsi="Arial" w:cs="Arial"/>
                                <w:sz w:val="20"/>
                                <w:szCs w:val="20"/>
                              </w:rPr>
                              <w:t xml:space="preserve"> und Lernsteueru</w:t>
                            </w:r>
                            <w:r w:rsidR="004F40EB">
                              <w:rPr>
                                <w:rFonts w:ascii="Arial" w:hAnsi="Arial" w:cs="Arial"/>
                                <w:sz w:val="20"/>
                                <w:szCs w:val="20"/>
                              </w:rPr>
                              <w:t>ng binnendifferenziert umsetzen</w:t>
                            </w:r>
                          </w:p>
                          <w:p w:rsidR="00FD0C7E" w:rsidRPr="00F27DB1" w:rsidRDefault="00506C6C" w:rsidP="00BD11C6">
                            <w:pPr>
                              <w:spacing w:after="0" w:line="240" w:lineRule="auto"/>
                              <w:jc w:val="both"/>
                              <w:rPr>
                                <w:rFonts w:ascii="Arial" w:hAnsi="Arial" w:cs="Arial"/>
                                <w:b/>
                                <w:sz w:val="20"/>
                                <w:szCs w:val="20"/>
                              </w:rPr>
                            </w:pPr>
                            <w:r>
                              <w:rPr>
                                <w:rFonts w:ascii="Arial" w:hAnsi="Arial" w:cs="Arial"/>
                                <w:b/>
                                <w:sz w:val="20"/>
                                <w:szCs w:val="20"/>
                              </w:rPr>
                              <w:t>Kompetenz 2</w:t>
                            </w:r>
                          </w:p>
                          <w:p w:rsidR="00B17D6B" w:rsidRPr="00F84D75" w:rsidRDefault="00B17D6B" w:rsidP="00F84D75">
                            <w:pPr>
                              <w:spacing w:after="0" w:line="240" w:lineRule="auto"/>
                              <w:jc w:val="both"/>
                              <w:rPr>
                                <w:rFonts w:ascii="Arial" w:hAnsi="Arial" w:cs="Arial"/>
                                <w:sz w:val="20"/>
                                <w:szCs w:val="20"/>
                              </w:rPr>
                            </w:pPr>
                            <w:r w:rsidRPr="00F27DB1">
                              <w:rPr>
                                <w:rFonts w:ascii="Arial" w:hAnsi="Arial" w:cs="Arial"/>
                                <w:sz w:val="20"/>
                                <w:szCs w:val="20"/>
                              </w:rPr>
                              <w:t>Die Absolventinnen und Absolventen</w:t>
                            </w:r>
                            <w:r w:rsidR="00F84D75">
                              <w:rPr>
                                <w:rFonts w:ascii="Arial" w:hAnsi="Arial" w:cs="Arial"/>
                                <w:sz w:val="20"/>
                                <w:szCs w:val="20"/>
                              </w:rPr>
                              <w:t xml:space="preserve"> </w:t>
                            </w:r>
                            <w:r w:rsidR="00506C6C" w:rsidRPr="00F84D75">
                              <w:rPr>
                                <w:rFonts w:ascii="Arial" w:hAnsi="Arial" w:cs="Arial"/>
                                <w:sz w:val="20"/>
                                <w:szCs w:val="20"/>
                              </w:rPr>
                              <w:t>gestalten Lehr- Lernprozesse unter Berücksichtigung der E</w:t>
                            </w:r>
                            <w:r w:rsidR="00506C6C" w:rsidRPr="00F84D75">
                              <w:rPr>
                                <w:rFonts w:ascii="Arial" w:hAnsi="Arial" w:cs="Arial"/>
                                <w:sz w:val="20"/>
                                <w:szCs w:val="20"/>
                              </w:rPr>
                              <w:t>r</w:t>
                            </w:r>
                            <w:r w:rsidR="00506C6C" w:rsidRPr="00F84D75">
                              <w:rPr>
                                <w:rFonts w:ascii="Arial" w:hAnsi="Arial" w:cs="Arial"/>
                                <w:sz w:val="20"/>
                                <w:szCs w:val="20"/>
                              </w:rPr>
                              <w:t>kenntnisse über den Erwerb von Wissen und Fähigkeiten</w:t>
                            </w:r>
                            <w:r w:rsidR="004F40EB">
                              <w:rPr>
                                <w:rFonts w:ascii="Arial" w:hAnsi="Arial" w:cs="Arial"/>
                                <w:sz w:val="20"/>
                                <w:szCs w:val="20"/>
                              </w:rPr>
                              <w:t>.</w:t>
                            </w:r>
                          </w:p>
                          <w:p w:rsidR="00506C6C" w:rsidRPr="00F84D75" w:rsidRDefault="00506C6C" w:rsidP="00BD11C6">
                            <w:pPr>
                              <w:spacing w:after="0" w:line="240" w:lineRule="auto"/>
                              <w:jc w:val="both"/>
                              <w:rPr>
                                <w:rFonts w:ascii="Arial" w:hAnsi="Arial" w:cs="Arial"/>
                                <w:b/>
                                <w:sz w:val="20"/>
                                <w:szCs w:val="20"/>
                              </w:rPr>
                            </w:pPr>
                            <w:r>
                              <w:rPr>
                                <w:rFonts w:ascii="Arial" w:hAnsi="Arial" w:cs="Arial"/>
                                <w:sz w:val="20"/>
                                <w:szCs w:val="20"/>
                              </w:rPr>
                              <w:t>HF 2</w:t>
                            </w:r>
                            <w:r w:rsidR="00F27DB1" w:rsidRPr="00F27DB1">
                              <w:rPr>
                                <w:rFonts w:ascii="Arial" w:hAnsi="Arial" w:cs="Arial"/>
                                <w:sz w:val="20"/>
                                <w:szCs w:val="20"/>
                              </w:rPr>
                              <w:t xml:space="preserve"> </w:t>
                            </w:r>
                            <w:r>
                              <w:rPr>
                                <w:rFonts w:ascii="Arial" w:hAnsi="Arial" w:cs="Arial"/>
                                <w:b/>
                                <w:sz w:val="20"/>
                                <w:szCs w:val="20"/>
                              </w:rPr>
                              <w:t>Handlungssituation:</w:t>
                            </w:r>
                            <w:r w:rsidR="00F84D75">
                              <w:rPr>
                                <w:rFonts w:ascii="Arial" w:hAnsi="Arial" w:cs="Arial"/>
                                <w:b/>
                                <w:sz w:val="20"/>
                                <w:szCs w:val="20"/>
                              </w:rPr>
                              <w:t xml:space="preserve"> </w:t>
                            </w:r>
                            <w:r w:rsidR="00F84D75">
                              <w:rPr>
                                <w:rFonts w:ascii="Arial" w:hAnsi="Arial" w:cs="Arial"/>
                                <w:sz w:val="20"/>
                                <w:szCs w:val="20"/>
                              </w:rPr>
                              <w:t>Lernsituationen in den Lerngruppen orientiert an Werten und Erziehung</w:t>
                            </w:r>
                            <w:r w:rsidR="00F84D75">
                              <w:rPr>
                                <w:rFonts w:ascii="Arial" w:hAnsi="Arial" w:cs="Arial"/>
                                <w:sz w:val="20"/>
                                <w:szCs w:val="20"/>
                              </w:rPr>
                              <w:t>s</w:t>
                            </w:r>
                            <w:r w:rsidR="00F84D75">
                              <w:rPr>
                                <w:rFonts w:ascii="Arial" w:hAnsi="Arial" w:cs="Arial"/>
                                <w:sz w:val="20"/>
                                <w:szCs w:val="20"/>
                              </w:rPr>
                              <w:t>zielen kontinuierlich individuell lernförderlich gestalten</w:t>
                            </w:r>
                          </w:p>
                          <w:p w:rsidR="00F84D75" w:rsidRDefault="00F84D75" w:rsidP="00F84D75">
                            <w:pPr>
                              <w:spacing w:after="0" w:line="240" w:lineRule="auto"/>
                              <w:jc w:val="both"/>
                              <w:rPr>
                                <w:rFonts w:ascii="Arial" w:hAnsi="Arial" w:cs="Arial"/>
                                <w:b/>
                                <w:sz w:val="20"/>
                                <w:szCs w:val="20"/>
                              </w:rPr>
                            </w:pPr>
                            <w:r w:rsidRPr="00F84D75">
                              <w:rPr>
                                <w:rFonts w:ascii="Arial" w:hAnsi="Arial" w:cs="Arial"/>
                                <w:b/>
                                <w:sz w:val="20"/>
                                <w:szCs w:val="20"/>
                              </w:rPr>
                              <w:t>Kompetenz 5</w:t>
                            </w:r>
                          </w:p>
                          <w:p w:rsidR="00F84D75" w:rsidRPr="00F84D75" w:rsidRDefault="00F84D75" w:rsidP="00F84D75">
                            <w:pPr>
                              <w:spacing w:after="0" w:line="240" w:lineRule="auto"/>
                              <w:jc w:val="both"/>
                              <w:rPr>
                                <w:rFonts w:ascii="Arial" w:hAnsi="Arial" w:cs="Arial"/>
                                <w:sz w:val="20"/>
                                <w:szCs w:val="20"/>
                              </w:rPr>
                            </w:pPr>
                            <w:r>
                              <w:rPr>
                                <w:rFonts w:ascii="Arial" w:hAnsi="Arial" w:cs="Arial"/>
                                <w:sz w:val="20"/>
                                <w:szCs w:val="20"/>
                              </w:rPr>
                              <w:t>Die Absolventinnen und Absolventen reflektieren Werte und Werthal</w:t>
                            </w:r>
                            <w:r w:rsidR="004F40EB">
                              <w:rPr>
                                <w:rFonts w:ascii="Arial" w:hAnsi="Arial" w:cs="Arial"/>
                                <w:sz w:val="20"/>
                                <w:szCs w:val="20"/>
                              </w:rPr>
                              <w:t>tungen und handeln entsprechend.</w:t>
                            </w:r>
                          </w:p>
                          <w:p w:rsidR="002F2F4F" w:rsidRPr="00B16C1B" w:rsidRDefault="00F84D75" w:rsidP="00BD11C6">
                            <w:pPr>
                              <w:spacing w:after="0" w:line="240" w:lineRule="auto"/>
                              <w:jc w:val="both"/>
                              <w:rPr>
                                <w:rFonts w:ascii="Arial" w:hAnsi="Arial" w:cs="Arial"/>
                                <w:b/>
                                <w:sz w:val="20"/>
                                <w:szCs w:val="20"/>
                              </w:rPr>
                            </w:pPr>
                            <w:r>
                              <w:rPr>
                                <w:rFonts w:ascii="Arial" w:hAnsi="Arial" w:cs="Arial"/>
                                <w:sz w:val="20"/>
                                <w:szCs w:val="20"/>
                              </w:rPr>
                              <w:t xml:space="preserve">HF 3 </w:t>
                            </w:r>
                            <w:r>
                              <w:rPr>
                                <w:rFonts w:ascii="Arial" w:hAnsi="Arial" w:cs="Arial"/>
                                <w:b/>
                                <w:sz w:val="20"/>
                                <w:szCs w:val="20"/>
                              </w:rPr>
                              <w:t>Handlungssituationen:</w:t>
                            </w:r>
                            <w:r w:rsidR="00B16C1B">
                              <w:rPr>
                                <w:rFonts w:ascii="Arial" w:hAnsi="Arial" w:cs="Arial"/>
                                <w:b/>
                                <w:sz w:val="20"/>
                                <w:szCs w:val="20"/>
                              </w:rPr>
                              <w:t xml:space="preserve"> </w:t>
                            </w:r>
                            <w:r w:rsidR="002F2F4F" w:rsidRPr="00F27DB1">
                              <w:rPr>
                                <w:rFonts w:ascii="Arial" w:hAnsi="Arial" w:cs="Arial"/>
                                <w:sz w:val="20"/>
                                <w:szCs w:val="20"/>
                              </w:rPr>
                              <w:t>Diagnostische Verfahren einsetzen, Ergebnisse auswerten und die ind</w:t>
                            </w:r>
                            <w:r w:rsidR="002F2F4F" w:rsidRPr="00F27DB1">
                              <w:rPr>
                                <w:rFonts w:ascii="Arial" w:hAnsi="Arial" w:cs="Arial"/>
                                <w:sz w:val="20"/>
                                <w:szCs w:val="20"/>
                              </w:rPr>
                              <w:t>i</w:t>
                            </w:r>
                            <w:r w:rsidR="002F2F4F" w:rsidRPr="00F27DB1">
                              <w:rPr>
                                <w:rFonts w:ascii="Arial" w:hAnsi="Arial" w:cs="Arial"/>
                                <w:sz w:val="20"/>
                                <w:szCs w:val="20"/>
                              </w:rPr>
                              <w:t>viduelle Förderplanung sachg</w:t>
                            </w:r>
                            <w:r w:rsidR="004F40EB">
                              <w:rPr>
                                <w:rFonts w:ascii="Arial" w:hAnsi="Arial" w:cs="Arial"/>
                                <w:sz w:val="20"/>
                                <w:szCs w:val="20"/>
                              </w:rPr>
                              <w:t>erecht gestalten und fortschreiben</w:t>
                            </w:r>
                            <w:r w:rsidR="00B16C1B">
                              <w:rPr>
                                <w:rFonts w:ascii="Arial" w:hAnsi="Arial" w:cs="Arial"/>
                                <w:sz w:val="20"/>
                                <w:szCs w:val="20"/>
                              </w:rPr>
                              <w:t>;</w:t>
                            </w:r>
                            <w:r w:rsidR="00B16C1B">
                              <w:rPr>
                                <w:rFonts w:ascii="Arial" w:hAnsi="Arial" w:cs="Arial"/>
                                <w:b/>
                                <w:sz w:val="20"/>
                                <w:szCs w:val="20"/>
                              </w:rPr>
                              <w:t xml:space="preserve"> </w:t>
                            </w:r>
                            <w:r w:rsidR="00B16C1B">
                              <w:rPr>
                                <w:rFonts w:ascii="Arial" w:hAnsi="Arial" w:cs="Arial"/>
                                <w:sz w:val="20"/>
                                <w:szCs w:val="20"/>
                              </w:rPr>
                              <w:t>d</w:t>
                            </w:r>
                            <w:r w:rsidR="002F2F4F" w:rsidRPr="00F27DB1">
                              <w:rPr>
                                <w:rFonts w:ascii="Arial" w:hAnsi="Arial" w:cs="Arial"/>
                                <w:sz w:val="20"/>
                                <w:szCs w:val="20"/>
                              </w:rPr>
                              <w:t xml:space="preserve">ie Kompetenz zur </w:t>
                            </w:r>
                            <w:proofErr w:type="spellStart"/>
                            <w:r w:rsidR="002F2F4F" w:rsidRPr="00F27DB1">
                              <w:rPr>
                                <w:rFonts w:ascii="Arial" w:hAnsi="Arial" w:cs="Arial"/>
                                <w:sz w:val="20"/>
                                <w:szCs w:val="20"/>
                              </w:rPr>
                              <w:t>kriteriengeleiteten</w:t>
                            </w:r>
                            <w:proofErr w:type="spellEnd"/>
                            <w:r w:rsidR="002F2F4F" w:rsidRPr="00F27DB1">
                              <w:rPr>
                                <w:rFonts w:ascii="Arial" w:hAnsi="Arial" w:cs="Arial"/>
                                <w:sz w:val="20"/>
                                <w:szCs w:val="20"/>
                              </w:rPr>
                              <w:t xml:space="preserve"> Selbsteinschätzung der Schülerinnen und Schüler ausbilden</w:t>
                            </w:r>
                          </w:p>
                          <w:p w:rsidR="00FD0C7E" w:rsidRPr="00F27DB1" w:rsidRDefault="00FD0C7E" w:rsidP="00BD11C6">
                            <w:pPr>
                              <w:spacing w:after="0" w:line="240" w:lineRule="auto"/>
                              <w:jc w:val="both"/>
                              <w:rPr>
                                <w:rFonts w:ascii="Arial" w:hAnsi="Arial" w:cs="Arial"/>
                                <w:b/>
                                <w:sz w:val="20"/>
                                <w:szCs w:val="20"/>
                              </w:rPr>
                            </w:pPr>
                            <w:r w:rsidRPr="00F27DB1">
                              <w:rPr>
                                <w:rFonts w:ascii="Arial" w:hAnsi="Arial" w:cs="Arial"/>
                                <w:b/>
                                <w:sz w:val="20"/>
                                <w:szCs w:val="20"/>
                              </w:rPr>
                              <w:t>Kompetenz 7</w:t>
                            </w:r>
                          </w:p>
                          <w:p w:rsidR="00B17D6B" w:rsidRPr="00F27DB1" w:rsidRDefault="00B17D6B" w:rsidP="00BD11C6">
                            <w:pPr>
                              <w:spacing w:after="0" w:line="240" w:lineRule="auto"/>
                              <w:jc w:val="both"/>
                              <w:rPr>
                                <w:rFonts w:ascii="Arial" w:hAnsi="Arial" w:cs="Arial"/>
                                <w:sz w:val="20"/>
                                <w:szCs w:val="20"/>
                              </w:rPr>
                            </w:pPr>
                            <w:r w:rsidRPr="00F27DB1">
                              <w:rPr>
                                <w:rFonts w:ascii="Arial" w:hAnsi="Arial" w:cs="Arial"/>
                                <w:sz w:val="20"/>
                                <w:szCs w:val="20"/>
                              </w:rPr>
                              <w:t>Die Absolventinnen und Absolventen</w:t>
                            </w:r>
                          </w:p>
                          <w:p w:rsidR="00B17D6B" w:rsidRPr="00F27DB1" w:rsidRDefault="00D362D5" w:rsidP="00BD11C6">
                            <w:pPr>
                              <w:pStyle w:val="Listenabsatz"/>
                              <w:numPr>
                                <w:ilvl w:val="0"/>
                                <w:numId w:val="6"/>
                              </w:numPr>
                              <w:spacing w:after="0" w:line="240" w:lineRule="auto"/>
                              <w:ind w:left="357" w:hanging="357"/>
                              <w:jc w:val="both"/>
                              <w:rPr>
                                <w:rFonts w:ascii="Arial" w:hAnsi="Arial" w:cs="Arial"/>
                                <w:sz w:val="20"/>
                                <w:szCs w:val="20"/>
                              </w:rPr>
                            </w:pPr>
                            <w:r w:rsidRPr="00F27DB1">
                              <w:rPr>
                                <w:rFonts w:ascii="Arial" w:hAnsi="Arial" w:cs="Arial"/>
                                <w:sz w:val="20"/>
                                <w:szCs w:val="20"/>
                              </w:rPr>
                              <w:t>e</w:t>
                            </w:r>
                            <w:r w:rsidR="00B17D6B" w:rsidRPr="00F27DB1">
                              <w:rPr>
                                <w:rFonts w:ascii="Arial" w:hAnsi="Arial" w:cs="Arial"/>
                                <w:sz w:val="20"/>
                                <w:szCs w:val="20"/>
                              </w:rPr>
                              <w:t>rkennen Entwicklungsstände, Lernpotentiale, Lernh</w:t>
                            </w:r>
                            <w:r w:rsidR="004F40EB">
                              <w:rPr>
                                <w:rFonts w:ascii="Arial" w:hAnsi="Arial" w:cs="Arial"/>
                                <w:sz w:val="20"/>
                                <w:szCs w:val="20"/>
                              </w:rPr>
                              <w:t>indernisse und Lernfortschritte</w:t>
                            </w:r>
                            <w:r w:rsidR="00775784">
                              <w:rPr>
                                <w:rFonts w:ascii="Arial" w:hAnsi="Arial" w:cs="Arial"/>
                                <w:sz w:val="20"/>
                                <w:szCs w:val="20"/>
                              </w:rPr>
                              <w:t>.</w:t>
                            </w:r>
                          </w:p>
                          <w:p w:rsidR="00B17D6B" w:rsidRPr="00F27DB1" w:rsidRDefault="00D362D5" w:rsidP="00BD11C6">
                            <w:pPr>
                              <w:pStyle w:val="Listenabsatz"/>
                              <w:numPr>
                                <w:ilvl w:val="0"/>
                                <w:numId w:val="6"/>
                              </w:numPr>
                              <w:spacing w:after="0" w:line="240" w:lineRule="auto"/>
                              <w:ind w:left="357" w:hanging="357"/>
                              <w:jc w:val="both"/>
                              <w:rPr>
                                <w:rFonts w:ascii="Arial" w:hAnsi="Arial" w:cs="Arial"/>
                                <w:sz w:val="20"/>
                                <w:szCs w:val="20"/>
                              </w:rPr>
                            </w:pPr>
                            <w:r w:rsidRPr="00F27DB1">
                              <w:rPr>
                                <w:rFonts w:ascii="Arial" w:hAnsi="Arial" w:cs="Arial"/>
                                <w:sz w:val="20"/>
                                <w:szCs w:val="20"/>
                              </w:rPr>
                              <w:t>e</w:t>
                            </w:r>
                            <w:r w:rsidR="00B17D6B" w:rsidRPr="00F27DB1">
                              <w:rPr>
                                <w:rFonts w:ascii="Arial" w:hAnsi="Arial" w:cs="Arial"/>
                                <w:sz w:val="20"/>
                                <w:szCs w:val="20"/>
                              </w:rPr>
                              <w:t>rkennen Lernausgangslagen und setzen sp</w:t>
                            </w:r>
                            <w:r w:rsidR="004F40EB">
                              <w:rPr>
                                <w:rFonts w:ascii="Arial" w:hAnsi="Arial" w:cs="Arial"/>
                                <w:sz w:val="20"/>
                                <w:szCs w:val="20"/>
                              </w:rPr>
                              <w:t>ezielle Fördermöglichkeiten ein</w:t>
                            </w:r>
                            <w:r w:rsidR="00775784">
                              <w:rPr>
                                <w:rFonts w:ascii="Arial" w:hAnsi="Arial" w:cs="Arial"/>
                                <w:sz w:val="20"/>
                                <w:szCs w:val="20"/>
                              </w:rPr>
                              <w:t>.</w:t>
                            </w:r>
                          </w:p>
                          <w:p w:rsidR="00FD0C7E" w:rsidRPr="00F84D75" w:rsidRDefault="00FD0C7E" w:rsidP="00F84D75">
                            <w:pPr>
                              <w:spacing w:after="0" w:line="240" w:lineRule="auto"/>
                              <w:jc w:val="both"/>
                              <w:rPr>
                                <w:rFonts w:ascii="Arial" w:hAnsi="Arial" w:cs="Arial"/>
                                <w:sz w:val="20"/>
                                <w:szCs w:val="20"/>
                              </w:rPr>
                            </w:pPr>
                            <w:r w:rsidRPr="00F84D75">
                              <w:rPr>
                                <w:rFonts w:ascii="Arial" w:hAnsi="Arial" w:cs="Arial"/>
                                <w:sz w:val="20"/>
                                <w:szCs w:val="20"/>
                              </w:rPr>
                              <w:t>HF 5</w:t>
                            </w:r>
                            <w:r w:rsidR="00F27DB1" w:rsidRPr="00F84D75">
                              <w:rPr>
                                <w:rFonts w:ascii="Arial" w:hAnsi="Arial" w:cs="Arial"/>
                                <w:sz w:val="20"/>
                                <w:szCs w:val="20"/>
                              </w:rPr>
                              <w:t xml:space="preserve"> </w:t>
                            </w:r>
                            <w:r w:rsidR="00F27DB1" w:rsidRPr="00F84D75">
                              <w:rPr>
                                <w:rFonts w:ascii="Arial" w:hAnsi="Arial" w:cs="Arial"/>
                                <w:b/>
                                <w:sz w:val="20"/>
                                <w:szCs w:val="20"/>
                              </w:rPr>
                              <w:t>Handlungssituation</w:t>
                            </w:r>
                            <w:r w:rsidR="00B16C1B">
                              <w:rPr>
                                <w:rFonts w:ascii="Arial" w:hAnsi="Arial" w:cs="Arial"/>
                                <w:b/>
                                <w:sz w:val="20"/>
                                <w:szCs w:val="20"/>
                              </w:rPr>
                              <w:t>en</w:t>
                            </w:r>
                            <w:r w:rsidR="00F27DB1" w:rsidRPr="00F84D75">
                              <w:rPr>
                                <w:rFonts w:ascii="Arial" w:hAnsi="Arial" w:cs="Arial"/>
                                <w:b/>
                                <w:sz w:val="20"/>
                                <w:szCs w:val="20"/>
                              </w:rPr>
                              <w:t xml:space="preserve">: </w:t>
                            </w:r>
                            <w:r w:rsidR="00F27DB1" w:rsidRPr="00F84D75">
                              <w:rPr>
                                <w:rFonts w:ascii="Arial" w:hAnsi="Arial" w:cs="Arial"/>
                                <w:sz w:val="20"/>
                                <w:szCs w:val="20"/>
                              </w:rPr>
                              <w:t>Heterogenität in den Lerngruppen in ihren</w:t>
                            </w:r>
                            <w:r w:rsidR="00B16C1B">
                              <w:rPr>
                                <w:rFonts w:ascii="Arial" w:hAnsi="Arial" w:cs="Arial"/>
                                <w:sz w:val="20"/>
                                <w:szCs w:val="20"/>
                              </w:rPr>
                              <w:t xml:space="preserve"> vielfältigen Ausprägungen wahr</w:t>
                            </w:r>
                            <w:r w:rsidR="00F27DB1" w:rsidRPr="00F84D75">
                              <w:rPr>
                                <w:rFonts w:ascii="Arial" w:hAnsi="Arial" w:cs="Arial"/>
                                <w:sz w:val="20"/>
                                <w:szCs w:val="20"/>
                              </w:rPr>
                              <w:t>nehmen und diagnostizieren</w:t>
                            </w:r>
                            <w:r w:rsidR="00B16C1B">
                              <w:rPr>
                                <w:rFonts w:ascii="Arial" w:hAnsi="Arial" w:cs="Arial"/>
                                <w:sz w:val="20"/>
                                <w:szCs w:val="20"/>
                              </w:rPr>
                              <w:t>, Heterogenität als Potential für Unterricht und Schulleben nutzen</w:t>
                            </w:r>
                          </w:p>
                          <w:p w:rsidR="00FD0C7E" w:rsidRPr="00F27DB1" w:rsidRDefault="009F4735" w:rsidP="00BD11C6">
                            <w:pPr>
                              <w:spacing w:after="0" w:line="240" w:lineRule="auto"/>
                              <w:jc w:val="both"/>
                              <w:rPr>
                                <w:rFonts w:ascii="Arial" w:hAnsi="Arial" w:cs="Arial"/>
                                <w:b/>
                                <w:sz w:val="20"/>
                                <w:szCs w:val="20"/>
                              </w:rPr>
                            </w:pPr>
                            <w:r>
                              <w:rPr>
                                <w:rFonts w:ascii="Arial" w:hAnsi="Arial" w:cs="Arial"/>
                                <w:b/>
                                <w:sz w:val="20"/>
                                <w:szCs w:val="20"/>
                              </w:rPr>
                              <w:t>Kompe</w:t>
                            </w:r>
                            <w:r w:rsidR="00FD0C7E" w:rsidRPr="00F27DB1">
                              <w:rPr>
                                <w:rFonts w:ascii="Arial" w:hAnsi="Arial" w:cs="Arial"/>
                                <w:b/>
                                <w:sz w:val="20"/>
                                <w:szCs w:val="20"/>
                              </w:rPr>
                              <w:t>tenz 4</w:t>
                            </w:r>
                          </w:p>
                          <w:p w:rsidR="00D362D5" w:rsidRPr="00F27DB1" w:rsidRDefault="00D362D5" w:rsidP="00BD11C6">
                            <w:pPr>
                              <w:spacing w:after="0" w:line="240" w:lineRule="auto"/>
                              <w:jc w:val="both"/>
                              <w:rPr>
                                <w:rFonts w:ascii="Arial" w:hAnsi="Arial" w:cs="Arial"/>
                                <w:sz w:val="20"/>
                                <w:szCs w:val="20"/>
                              </w:rPr>
                            </w:pPr>
                            <w:r w:rsidRPr="00F27DB1">
                              <w:rPr>
                                <w:rFonts w:ascii="Arial" w:hAnsi="Arial" w:cs="Arial"/>
                                <w:sz w:val="20"/>
                                <w:szCs w:val="20"/>
                              </w:rPr>
                              <w:t>Die Absolventinnen und Absolventen</w:t>
                            </w:r>
                            <w:r w:rsidR="00B16C1B">
                              <w:rPr>
                                <w:rFonts w:ascii="Arial" w:hAnsi="Arial" w:cs="Arial"/>
                                <w:sz w:val="20"/>
                                <w:szCs w:val="20"/>
                              </w:rPr>
                              <w:t xml:space="preserve"> beachten die kulturelle und soziale Vielfalt in der jeweiligen Ler</w:t>
                            </w:r>
                            <w:r w:rsidR="00B16C1B">
                              <w:rPr>
                                <w:rFonts w:ascii="Arial" w:hAnsi="Arial" w:cs="Arial"/>
                                <w:sz w:val="20"/>
                                <w:szCs w:val="20"/>
                              </w:rPr>
                              <w:t>n</w:t>
                            </w:r>
                            <w:r w:rsidR="00B16C1B">
                              <w:rPr>
                                <w:rFonts w:ascii="Arial" w:hAnsi="Arial" w:cs="Arial"/>
                                <w:sz w:val="20"/>
                                <w:szCs w:val="20"/>
                              </w:rPr>
                              <w:t>gruppe.</w:t>
                            </w:r>
                          </w:p>
                          <w:p w:rsidR="00D362D5" w:rsidRPr="002A0C98" w:rsidRDefault="00D362D5" w:rsidP="00B16C1B">
                            <w:pPr>
                              <w:pStyle w:val="Listenabsatz"/>
                              <w:spacing w:after="0" w:line="240" w:lineRule="auto"/>
                              <w:ind w:left="357"/>
                              <w:jc w:val="both"/>
                              <w:rPr>
                                <w:rFonts w:ascii="Arial" w:hAnsi="Arial" w:cs="Arial"/>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margin-left:-4.85pt;margin-top:3.35pt;width:472.55pt;height:648.8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" fillcolor="#f2f2f2">
                <v:textbox>
                  <w:txbxContent>
                    <w:p w:rsidR="004A0716" w:rsidRPr="009F4735" w:rsidRDefault="004A0716" w:rsidP="00BD11C6">
                      <w:pPr>
                        <w:spacing w:after="0" w:line="240" w:lineRule="auto"/>
                        <w:jc w:val="both"/>
                        <w:rPr>
                          <w:rFonts w:ascii="Arial" w:hAnsi="Arial" w:cs="Arial"/>
                          <w:u w:val="single"/>
                        </w:rPr>
                      </w:pPr>
                      <w:r w:rsidRPr="005E6B2F">
                        <w:rPr>
                          <w:rFonts w:ascii="Arial" w:hAnsi="Arial" w:cs="Arial"/>
                          <w:b/>
                          <w:u w:val="single"/>
                        </w:rPr>
                        <w:t>1. Fach:</w:t>
                      </w:r>
                      <w:r w:rsidR="000B5713" w:rsidRPr="009F4735">
                        <w:rPr>
                          <w:rFonts w:ascii="Arial" w:hAnsi="Arial" w:cs="Arial"/>
                          <w:u w:val="single"/>
                        </w:rPr>
                        <w:t xml:space="preserve"> Pädagogik</w:t>
                      </w:r>
                    </w:p>
                    <w:p w:rsidR="004A0716" w:rsidRPr="009F4735" w:rsidRDefault="002A0C98" w:rsidP="00BD11C6">
                      <w:pPr>
                        <w:spacing w:after="0" w:line="240" w:lineRule="auto"/>
                        <w:jc w:val="both"/>
                        <w:rPr>
                          <w:rFonts w:ascii="Arial" w:hAnsi="Arial" w:cs="Arial"/>
                          <w:u w:val="single"/>
                        </w:rPr>
                      </w:pPr>
                      <w:r w:rsidRPr="005E6B2F">
                        <w:rPr>
                          <w:rFonts w:ascii="Arial" w:hAnsi="Arial" w:cs="Arial"/>
                          <w:b/>
                          <w:u w:val="single"/>
                        </w:rPr>
                        <w:t>2. Sekundarstufe</w:t>
                      </w:r>
                      <w:r w:rsidR="004A0716" w:rsidRPr="005E6B2F">
                        <w:rPr>
                          <w:rFonts w:ascii="Arial" w:hAnsi="Arial" w:cs="Arial"/>
                          <w:b/>
                          <w:u w:val="single"/>
                        </w:rPr>
                        <w:t>:</w:t>
                      </w:r>
                      <w:r w:rsidR="004A0716" w:rsidRPr="009F4735">
                        <w:rPr>
                          <w:rFonts w:ascii="Arial" w:hAnsi="Arial" w:cs="Arial"/>
                          <w:u w:val="single"/>
                        </w:rPr>
                        <w:t xml:space="preserve"> </w:t>
                      </w:r>
                      <w:r w:rsidRPr="009F4735">
                        <w:rPr>
                          <w:rFonts w:ascii="Arial" w:hAnsi="Arial" w:cs="Arial"/>
                          <w:u w:val="single"/>
                        </w:rPr>
                        <w:t>I</w:t>
                      </w:r>
                      <w:r w:rsidR="000B5713" w:rsidRPr="009F4735">
                        <w:rPr>
                          <w:rFonts w:ascii="Arial" w:hAnsi="Arial" w:cs="Arial"/>
                          <w:u w:val="single"/>
                        </w:rPr>
                        <w:t>I</w:t>
                      </w:r>
                    </w:p>
                    <w:p w:rsidR="009F4735" w:rsidRPr="005E6B2F" w:rsidRDefault="009F4735" w:rsidP="00BD11C6">
                      <w:pPr>
                        <w:spacing w:after="0" w:line="240" w:lineRule="auto"/>
                        <w:jc w:val="both"/>
                        <w:rPr>
                          <w:rFonts w:ascii="Arial" w:hAnsi="Arial" w:cs="Arial"/>
                          <w:u w:val="single"/>
                        </w:rPr>
                      </w:pPr>
                      <w:r w:rsidRPr="005E6B2F">
                        <w:rPr>
                          <w:rFonts w:ascii="Arial" w:hAnsi="Arial" w:cs="Arial"/>
                          <w:b/>
                          <w:u w:val="single"/>
                        </w:rPr>
                        <w:t>3. Material</w:t>
                      </w:r>
                      <w:r w:rsidR="005E6B2F">
                        <w:rPr>
                          <w:rFonts w:ascii="Arial" w:hAnsi="Arial" w:cs="Arial"/>
                          <w:b/>
                          <w:u w:val="single"/>
                        </w:rPr>
                        <w:t>:</w:t>
                      </w:r>
                      <w:r w:rsidR="005E6B2F" w:rsidRPr="005E6B2F">
                        <w:rPr>
                          <w:rFonts w:ascii="Arial" w:hAnsi="Arial" w:cs="Arial"/>
                          <w:b/>
                        </w:rPr>
                        <w:t xml:space="preserve"> </w:t>
                      </w:r>
                      <w:r w:rsidR="005E6B2F" w:rsidRPr="005E6B2F">
                        <w:rPr>
                          <w:rFonts w:ascii="Arial" w:hAnsi="Arial" w:cs="Arial"/>
                        </w:rPr>
                        <w:t>Fragebogen</w:t>
                      </w:r>
                    </w:p>
                    <w:p w:rsidR="00A1077E" w:rsidRPr="005E6B2F" w:rsidRDefault="00A751BB" w:rsidP="00BD11C6">
                      <w:pPr>
                        <w:spacing w:after="0" w:line="240" w:lineRule="auto"/>
                        <w:jc w:val="both"/>
                        <w:rPr>
                          <w:rFonts w:ascii="Arial" w:hAnsi="Arial" w:cs="Arial"/>
                          <w:b/>
                        </w:rPr>
                      </w:pPr>
                      <w:r w:rsidRPr="005E6B2F">
                        <w:rPr>
                          <w:rFonts w:ascii="Arial" w:hAnsi="Arial" w:cs="Arial"/>
                          <w:b/>
                          <w:u w:val="single"/>
                        </w:rPr>
                        <w:t>4</w:t>
                      </w:r>
                      <w:r w:rsidR="004A0716" w:rsidRPr="005E6B2F">
                        <w:rPr>
                          <w:rFonts w:ascii="Arial" w:hAnsi="Arial" w:cs="Arial"/>
                          <w:b/>
                          <w:u w:val="single"/>
                        </w:rPr>
                        <w:t>. Bezüge zu</w:t>
                      </w:r>
                      <w:r w:rsidR="00D362D5" w:rsidRPr="005E6B2F">
                        <w:rPr>
                          <w:rFonts w:ascii="Arial" w:hAnsi="Arial" w:cs="Arial"/>
                          <w:b/>
                          <w:u w:val="single"/>
                        </w:rPr>
                        <w:t>m K</w:t>
                      </w:r>
                      <w:r w:rsidR="004A0716" w:rsidRPr="005E6B2F">
                        <w:rPr>
                          <w:rFonts w:ascii="Arial" w:hAnsi="Arial" w:cs="Arial"/>
                          <w:b/>
                          <w:u w:val="single"/>
                        </w:rPr>
                        <w:t>LP:</w:t>
                      </w:r>
                      <w:r w:rsidR="002A0C98" w:rsidRPr="005E6B2F">
                        <w:rPr>
                          <w:rFonts w:ascii="Arial" w:hAnsi="Arial" w:cs="Arial"/>
                          <w:b/>
                        </w:rPr>
                        <w:t xml:space="preserve"> </w:t>
                      </w:r>
                    </w:p>
                    <w:p w:rsidR="00A64D9F" w:rsidRDefault="00A64D9F" w:rsidP="00BD11C6">
                      <w:pPr>
                        <w:spacing w:after="0" w:line="240" w:lineRule="auto"/>
                        <w:jc w:val="both"/>
                        <w:rPr>
                          <w:rFonts w:ascii="Arial" w:hAnsi="Arial" w:cs="Arial"/>
                        </w:rPr>
                      </w:pPr>
                      <w:r>
                        <w:rPr>
                          <w:rFonts w:ascii="Arial" w:hAnsi="Arial" w:cs="Arial"/>
                        </w:rPr>
                        <w:t>„Eine Besonderheit des Unterrichts im Fach Erziehungswissenschaft besteht darin, dass Schüle</w:t>
                      </w:r>
                      <w:r w:rsidR="004F40EB">
                        <w:rPr>
                          <w:rFonts w:ascii="Arial" w:hAnsi="Arial" w:cs="Arial"/>
                        </w:rPr>
                        <w:t>rinnen und Schüler als Erzogene</w:t>
                      </w:r>
                      <w:r>
                        <w:rPr>
                          <w:rFonts w:ascii="Arial" w:hAnsi="Arial" w:cs="Arial"/>
                        </w:rPr>
                        <w:t xml:space="preserve"> und als in Erziehungs- und Bildungsprozesse noch eingebundene Subjekte ihre alltagsweltlichen Erfahrungen und Vorverständnisse immer schon in die Erarbeitung von Begriffen und Theorien einbringen. Sie können Kompetenzen nur dann entwickeln, wenn ihre subjektiven Theorien als solche erkannt werden und in der Auseinandersetzung mit wissenschaftlichen Theorien reflektiert werden.“ (KLP, S.12)</w:t>
                      </w:r>
                    </w:p>
                    <w:p w:rsidR="00BA0633" w:rsidRDefault="00BA0633" w:rsidP="00BD11C6">
                      <w:pPr>
                        <w:spacing w:after="0" w:line="240" w:lineRule="auto"/>
                        <w:jc w:val="both"/>
                        <w:rPr>
                          <w:rFonts w:ascii="Arial" w:hAnsi="Arial" w:cs="Arial"/>
                        </w:rPr>
                      </w:pPr>
                      <w:r>
                        <w:rPr>
                          <w:rFonts w:ascii="Arial" w:hAnsi="Arial" w:cs="Arial"/>
                        </w:rPr>
                        <w:t>„Urteilskompetenz bezeichnet die Fähigkeiten und Fertigkeiten der Schülerinnen und Schüler, ihre subjektiven Theorien sowie explizite und implizite Vorannahmen und Setzungen aufz</w:t>
                      </w:r>
                      <w:r>
                        <w:rPr>
                          <w:rFonts w:ascii="Arial" w:hAnsi="Arial" w:cs="Arial"/>
                        </w:rPr>
                        <w:t>u</w:t>
                      </w:r>
                      <w:r>
                        <w:rPr>
                          <w:rFonts w:ascii="Arial" w:hAnsi="Arial" w:cs="Arial"/>
                        </w:rPr>
                        <w:t>decken.“ (KLP, S.15)</w:t>
                      </w:r>
                    </w:p>
                    <w:p w:rsidR="00642A43" w:rsidRDefault="00642A43" w:rsidP="00BD11C6">
                      <w:pPr>
                        <w:spacing w:after="0" w:line="240" w:lineRule="auto"/>
                        <w:jc w:val="both"/>
                        <w:rPr>
                          <w:rFonts w:ascii="Arial" w:hAnsi="Arial" w:cs="Arial"/>
                          <w:u w:val="single"/>
                        </w:rPr>
                      </w:pPr>
                      <w:r>
                        <w:rPr>
                          <w:rFonts w:ascii="Arial" w:hAnsi="Arial" w:cs="Arial"/>
                        </w:rPr>
                        <w:t>Der beigefügte Fragebogen stellt exemplarisch eine Möglichkeit zur Ermittlung subjektiver Theorien</w:t>
                      </w:r>
                      <w:r w:rsidR="00B16C1B">
                        <w:rPr>
                          <w:rFonts w:ascii="Arial" w:hAnsi="Arial" w:cs="Arial"/>
                        </w:rPr>
                        <w:t xml:space="preserve"> und impliziter Werthaltungen</w:t>
                      </w:r>
                      <w:r>
                        <w:rPr>
                          <w:rFonts w:ascii="Arial" w:hAnsi="Arial" w:cs="Arial"/>
                        </w:rPr>
                        <w:t xml:space="preserve"> dar.</w:t>
                      </w:r>
                    </w:p>
                    <w:p w:rsidR="009F4735" w:rsidRDefault="00A751BB" w:rsidP="00BD11C6">
                      <w:pPr>
                        <w:spacing w:after="0" w:line="240" w:lineRule="auto"/>
                        <w:jc w:val="both"/>
                        <w:rPr>
                          <w:rFonts w:ascii="Arial" w:hAnsi="Arial" w:cs="Arial"/>
                          <w:bCs/>
                        </w:rPr>
                      </w:pPr>
                      <w:r w:rsidRPr="005E6B2F">
                        <w:rPr>
                          <w:rFonts w:ascii="Arial" w:hAnsi="Arial" w:cs="Arial"/>
                          <w:b/>
                          <w:u w:val="single"/>
                        </w:rPr>
                        <w:t>5</w:t>
                      </w:r>
                      <w:r w:rsidR="004A0716" w:rsidRPr="005E6B2F">
                        <w:rPr>
                          <w:rFonts w:ascii="Arial" w:hAnsi="Arial" w:cs="Arial"/>
                          <w:b/>
                          <w:u w:val="single"/>
                        </w:rPr>
                        <w:t>. Konkrete Hinweise zum Umgang mit diesem Material im Fachseminar</w:t>
                      </w:r>
                      <w:r w:rsidR="00436BA1" w:rsidRPr="005E6B2F">
                        <w:rPr>
                          <w:rFonts w:ascii="Arial" w:hAnsi="Arial" w:cs="Arial"/>
                          <w:b/>
                          <w:u w:val="single"/>
                        </w:rPr>
                        <w:t>:</w:t>
                      </w:r>
                      <w:r w:rsidR="00436BA1" w:rsidRPr="00436BA1">
                        <w:rPr>
                          <w:rFonts w:ascii="Arial" w:hAnsi="Arial" w:cs="Arial"/>
                        </w:rPr>
                        <w:t xml:space="preserve"> Die Lehramt</w:t>
                      </w:r>
                      <w:r w:rsidR="00436BA1" w:rsidRPr="00436BA1">
                        <w:rPr>
                          <w:rFonts w:ascii="Arial" w:hAnsi="Arial" w:cs="Arial"/>
                        </w:rPr>
                        <w:t>s</w:t>
                      </w:r>
                      <w:r w:rsidR="00436BA1" w:rsidRPr="00436BA1">
                        <w:rPr>
                          <w:rFonts w:ascii="Arial" w:hAnsi="Arial" w:cs="Arial"/>
                        </w:rPr>
                        <w:t xml:space="preserve">anwärterinnen und </w:t>
                      </w:r>
                      <w:r w:rsidR="00436BA1">
                        <w:rPr>
                          <w:rFonts w:ascii="Arial" w:hAnsi="Arial" w:cs="Arial"/>
                        </w:rPr>
                        <w:t>Lehramtsa</w:t>
                      </w:r>
                      <w:r w:rsidR="00642A43">
                        <w:rPr>
                          <w:rFonts w:ascii="Arial" w:hAnsi="Arial" w:cs="Arial"/>
                        </w:rPr>
                        <w:t>nwärter erstellen</w:t>
                      </w:r>
                      <w:r w:rsidR="003B0B60">
                        <w:rPr>
                          <w:rFonts w:ascii="Arial" w:hAnsi="Arial" w:cs="Arial"/>
                        </w:rPr>
                        <w:t xml:space="preserve"> als Bestandteil einer Unterrichtseinheit</w:t>
                      </w:r>
                      <w:r w:rsidR="003B0B60">
                        <w:rPr>
                          <w:rFonts w:ascii="Arial" w:hAnsi="Arial" w:cs="Arial"/>
                          <w:bCs/>
                        </w:rPr>
                        <w:t xml:space="preserve"> </w:t>
                      </w:r>
                      <w:r w:rsidR="00642A43">
                        <w:rPr>
                          <w:rFonts w:ascii="Arial" w:hAnsi="Arial" w:cs="Arial"/>
                          <w:bCs/>
                        </w:rPr>
                        <w:t>einen Fragebogen zur Ermittlung subjektiver Theorien. Sie erarbeiten Möglichkeiten des Umgangs mit den Ergebnissen dieser Befragung (z.B. die Kursergebnisse dienen der Lehrkraft als Or</w:t>
                      </w:r>
                      <w:r w:rsidR="00642A43">
                        <w:rPr>
                          <w:rFonts w:ascii="Arial" w:hAnsi="Arial" w:cs="Arial"/>
                          <w:bCs/>
                        </w:rPr>
                        <w:t>i</w:t>
                      </w:r>
                      <w:r w:rsidR="00642A43">
                        <w:rPr>
                          <w:rFonts w:ascii="Arial" w:hAnsi="Arial" w:cs="Arial"/>
                          <w:bCs/>
                        </w:rPr>
                        <w:t>entierung für die Schwerpunktsetzung innerhalb dieser Reihe; die Befragung bleibt beim ei</w:t>
                      </w:r>
                      <w:r w:rsidR="00642A43">
                        <w:rPr>
                          <w:rFonts w:ascii="Arial" w:hAnsi="Arial" w:cs="Arial"/>
                          <w:bCs/>
                        </w:rPr>
                        <w:t>n</w:t>
                      </w:r>
                      <w:r w:rsidR="00642A43">
                        <w:rPr>
                          <w:rFonts w:ascii="Arial" w:hAnsi="Arial" w:cs="Arial"/>
                          <w:bCs/>
                        </w:rPr>
                        <w:t>zelnen Schüler/der einzelnen Schülerin und dient der Selbstreflexion in Abgleich mit wisse</w:t>
                      </w:r>
                      <w:r w:rsidR="00642A43">
                        <w:rPr>
                          <w:rFonts w:ascii="Arial" w:hAnsi="Arial" w:cs="Arial"/>
                          <w:bCs/>
                        </w:rPr>
                        <w:t>n</w:t>
                      </w:r>
                      <w:r w:rsidR="00642A43">
                        <w:rPr>
                          <w:rFonts w:ascii="Arial" w:hAnsi="Arial" w:cs="Arial"/>
                          <w:bCs/>
                        </w:rPr>
                        <w:t>schaftlichen Theorien</w:t>
                      </w:r>
                      <w:r w:rsidR="009F4735">
                        <w:rPr>
                          <w:rFonts w:ascii="Arial" w:hAnsi="Arial" w:cs="Arial"/>
                          <w:bCs/>
                        </w:rPr>
                        <w:t xml:space="preserve"> (dies wäre somit Bestandteil einer Portfolioarbeit)</w:t>
                      </w:r>
                      <w:r w:rsidR="00642A43">
                        <w:rPr>
                          <w:rFonts w:ascii="Arial" w:hAnsi="Arial" w:cs="Arial"/>
                          <w:bCs/>
                        </w:rPr>
                        <w:t>;</w:t>
                      </w:r>
                      <w:r w:rsidR="00506C6C">
                        <w:rPr>
                          <w:rFonts w:ascii="Arial" w:hAnsi="Arial" w:cs="Arial"/>
                          <w:bCs/>
                        </w:rPr>
                        <w:t xml:space="preserve"> die Kursergebnisse werden der Kursöffentlichkeit bekanntgemacht und als Abschluss der Reihe mithilfe der wi</w:t>
                      </w:r>
                      <w:r w:rsidR="00506C6C">
                        <w:rPr>
                          <w:rFonts w:ascii="Arial" w:hAnsi="Arial" w:cs="Arial"/>
                          <w:bCs/>
                        </w:rPr>
                        <w:t>s</w:t>
                      </w:r>
                      <w:r w:rsidR="00506C6C">
                        <w:rPr>
                          <w:rFonts w:ascii="Arial" w:hAnsi="Arial" w:cs="Arial"/>
                          <w:bCs/>
                        </w:rPr>
                        <w:t>sen</w:t>
                      </w:r>
                      <w:r w:rsidR="00B16C1B">
                        <w:rPr>
                          <w:rFonts w:ascii="Arial" w:hAnsi="Arial" w:cs="Arial"/>
                          <w:bCs/>
                        </w:rPr>
                        <w:t>schaftlichen Theorien überprüft</w:t>
                      </w:r>
                      <w:r w:rsidR="009F4735">
                        <w:rPr>
                          <w:rFonts w:ascii="Arial" w:hAnsi="Arial" w:cs="Arial"/>
                          <w:bCs/>
                        </w:rPr>
                        <w:t xml:space="preserve">, wobei Einzelergebnisse und </w:t>
                      </w:r>
                      <w:r w:rsidR="00E85AC3">
                        <w:rPr>
                          <w:rFonts w:ascii="Arial" w:hAnsi="Arial" w:cs="Arial"/>
                          <w:bCs/>
                        </w:rPr>
                        <w:t>entsprechende mögliche Einstellungs</w:t>
                      </w:r>
                      <w:r w:rsidR="009F4735">
                        <w:rPr>
                          <w:rFonts w:ascii="Arial" w:hAnsi="Arial" w:cs="Arial"/>
                          <w:bCs/>
                        </w:rPr>
                        <w:t>änderungen</w:t>
                      </w:r>
                      <w:r w:rsidR="00E85AC3">
                        <w:rPr>
                          <w:rFonts w:ascii="Arial" w:hAnsi="Arial" w:cs="Arial"/>
                          <w:bCs/>
                        </w:rPr>
                        <w:t xml:space="preserve"> nicht in die Kursöffentlichkeit gehören (s.o. Portfolioarbeit)</w:t>
                      </w:r>
                      <w:r w:rsidR="004F40EB">
                        <w:rPr>
                          <w:rFonts w:ascii="Arial" w:hAnsi="Arial" w:cs="Arial"/>
                          <w:bCs/>
                        </w:rPr>
                        <w:t>)</w:t>
                      </w:r>
                      <w:r w:rsidR="00E85AC3">
                        <w:rPr>
                          <w:rFonts w:ascii="Arial" w:hAnsi="Arial" w:cs="Arial"/>
                          <w:bCs/>
                        </w:rPr>
                        <w:t>.</w:t>
                      </w:r>
                    </w:p>
                    <w:p w:rsidR="004A0716" w:rsidRDefault="005E6B2F" w:rsidP="00BD11C6">
                      <w:pPr>
                        <w:spacing w:after="0" w:line="240" w:lineRule="auto"/>
                        <w:jc w:val="both"/>
                        <w:rPr>
                          <w:rFonts w:ascii="Arial" w:hAnsi="Arial" w:cs="Arial"/>
                        </w:rPr>
                      </w:pPr>
                      <w:r w:rsidRPr="005E6B2F">
                        <w:rPr>
                          <w:rFonts w:ascii="Arial" w:hAnsi="Arial" w:cs="Arial"/>
                          <w:b/>
                          <w:u w:val="single"/>
                        </w:rPr>
                        <w:t>6. Zeitbedarf</w:t>
                      </w:r>
                      <w:r w:rsidR="006425AD">
                        <w:rPr>
                          <w:rFonts w:ascii="Arial" w:hAnsi="Arial" w:cs="Arial"/>
                          <w:b/>
                          <w:u w:val="single"/>
                        </w:rPr>
                        <w:t>:</w:t>
                      </w:r>
                      <w:r>
                        <w:rPr>
                          <w:rFonts w:ascii="Arial" w:hAnsi="Arial" w:cs="Arial"/>
                        </w:rPr>
                        <w:t xml:space="preserve"> </w:t>
                      </w:r>
                      <w:r w:rsidR="003B0B60">
                        <w:rPr>
                          <w:rFonts w:ascii="Arial" w:hAnsi="Arial" w:cs="Arial"/>
                        </w:rPr>
                        <w:t>Bestandteil der Planung von Unterrichtsreihen; diese können je nach Vorbere</w:t>
                      </w:r>
                      <w:r w:rsidR="003B0B60">
                        <w:rPr>
                          <w:rFonts w:ascii="Arial" w:hAnsi="Arial" w:cs="Arial"/>
                        </w:rPr>
                        <w:t>i</w:t>
                      </w:r>
                      <w:r>
                        <w:rPr>
                          <w:rFonts w:ascii="Arial" w:hAnsi="Arial" w:cs="Arial"/>
                        </w:rPr>
                        <w:t>t</w:t>
                      </w:r>
                      <w:r w:rsidR="003B0B60">
                        <w:rPr>
                          <w:rFonts w:ascii="Arial" w:hAnsi="Arial" w:cs="Arial"/>
                        </w:rPr>
                        <w:t xml:space="preserve">ung </w:t>
                      </w:r>
                      <w:r w:rsidR="002F2F4F">
                        <w:rPr>
                          <w:rFonts w:ascii="Arial" w:hAnsi="Arial" w:cs="Arial"/>
                        </w:rPr>
                        <w:t>außerhalb der Sitzung etwa eine Doppelstunde (eine halbe Seminarsitzung) in A</w:t>
                      </w:r>
                      <w:r w:rsidR="002F2F4F">
                        <w:rPr>
                          <w:rFonts w:ascii="Arial" w:hAnsi="Arial" w:cs="Arial"/>
                        </w:rPr>
                        <w:t>n</w:t>
                      </w:r>
                      <w:r w:rsidR="002F2F4F">
                        <w:rPr>
                          <w:rFonts w:ascii="Arial" w:hAnsi="Arial" w:cs="Arial"/>
                        </w:rPr>
                        <w:t>spruch nehmen.</w:t>
                      </w:r>
                    </w:p>
                    <w:p w:rsidR="004A0716" w:rsidRPr="006425AD" w:rsidRDefault="004A0716" w:rsidP="00BD11C6">
                      <w:pPr>
                        <w:spacing w:after="0" w:line="240" w:lineRule="auto"/>
                        <w:jc w:val="both"/>
                        <w:rPr>
                          <w:rFonts w:ascii="Arial" w:hAnsi="Arial" w:cs="Arial"/>
                          <w:b/>
                          <w:u w:val="single"/>
                        </w:rPr>
                      </w:pPr>
                      <w:r w:rsidRPr="006425AD">
                        <w:rPr>
                          <w:rFonts w:ascii="Arial" w:hAnsi="Arial" w:cs="Arial"/>
                          <w:b/>
                          <w:u w:val="single"/>
                        </w:rPr>
                        <w:t>7. Bezug zum Kerncurriculum für die Lehrerausbildung (Handlungsfeld, Handlungss</w:t>
                      </w:r>
                      <w:r w:rsidRPr="006425AD">
                        <w:rPr>
                          <w:rFonts w:ascii="Arial" w:hAnsi="Arial" w:cs="Arial"/>
                          <w:b/>
                          <w:u w:val="single"/>
                        </w:rPr>
                        <w:t>i</w:t>
                      </w:r>
                      <w:r w:rsidRPr="006425AD">
                        <w:rPr>
                          <w:rFonts w:ascii="Arial" w:hAnsi="Arial" w:cs="Arial"/>
                          <w:b/>
                          <w:u w:val="single"/>
                        </w:rPr>
                        <w:t>tuati</w:t>
                      </w:r>
                      <w:r w:rsidRPr="006425AD">
                        <w:rPr>
                          <w:rFonts w:ascii="Arial" w:hAnsi="Arial" w:cs="Arial"/>
                          <w:b/>
                          <w:u w:val="single"/>
                        </w:rPr>
                        <w:t>o</w:t>
                      </w:r>
                      <w:r w:rsidRPr="006425AD">
                        <w:rPr>
                          <w:rFonts w:ascii="Arial" w:hAnsi="Arial" w:cs="Arial"/>
                          <w:b/>
                          <w:u w:val="single"/>
                        </w:rPr>
                        <w:t>nen, Kompetenzen):</w:t>
                      </w:r>
                    </w:p>
                    <w:p w:rsidR="003B0B60" w:rsidRPr="00F27DB1" w:rsidRDefault="00FD0C7E" w:rsidP="00BD11C6">
                      <w:pPr>
                        <w:spacing w:after="0" w:line="240" w:lineRule="auto"/>
                        <w:jc w:val="both"/>
                        <w:rPr>
                          <w:rFonts w:ascii="Arial" w:hAnsi="Arial" w:cs="Arial"/>
                          <w:sz w:val="20"/>
                          <w:szCs w:val="20"/>
                        </w:rPr>
                      </w:pPr>
                      <w:r w:rsidRPr="00F27DB1">
                        <w:rPr>
                          <w:rFonts w:ascii="Arial" w:hAnsi="Arial" w:cs="Arial"/>
                          <w:sz w:val="20"/>
                          <w:szCs w:val="20"/>
                        </w:rPr>
                        <w:t>HF 1</w:t>
                      </w:r>
                      <w:r w:rsidR="00F27DB1" w:rsidRPr="00F27DB1">
                        <w:rPr>
                          <w:rFonts w:ascii="Arial" w:hAnsi="Arial" w:cs="Arial"/>
                          <w:sz w:val="20"/>
                          <w:szCs w:val="20"/>
                        </w:rPr>
                        <w:t xml:space="preserve"> </w:t>
                      </w:r>
                      <w:r w:rsidR="003B0B60" w:rsidRPr="00F27DB1">
                        <w:rPr>
                          <w:rFonts w:ascii="Arial" w:hAnsi="Arial" w:cs="Arial"/>
                          <w:b/>
                          <w:sz w:val="20"/>
                          <w:szCs w:val="20"/>
                        </w:rPr>
                        <w:t>Handlungssituation</w:t>
                      </w:r>
                      <w:r w:rsidR="00506C6C">
                        <w:rPr>
                          <w:rFonts w:ascii="Arial" w:hAnsi="Arial" w:cs="Arial"/>
                          <w:sz w:val="20"/>
                          <w:szCs w:val="20"/>
                        </w:rPr>
                        <w:t xml:space="preserve">en: Unterricht schülerorientiert planen, Lerngegenstände für die </w:t>
                      </w:r>
                      <w:proofErr w:type="spellStart"/>
                      <w:r w:rsidR="00506C6C">
                        <w:rPr>
                          <w:rFonts w:ascii="Arial" w:hAnsi="Arial" w:cs="Arial"/>
                          <w:sz w:val="20"/>
                          <w:szCs w:val="20"/>
                        </w:rPr>
                        <w:t>spezifsiche</w:t>
                      </w:r>
                      <w:proofErr w:type="spellEnd"/>
                      <w:r w:rsidR="00506C6C">
                        <w:rPr>
                          <w:rFonts w:ascii="Arial" w:hAnsi="Arial" w:cs="Arial"/>
                          <w:sz w:val="20"/>
                          <w:szCs w:val="20"/>
                        </w:rPr>
                        <w:t xml:space="preserve"> Lerngruppe differenziert aufbereiten, u</w:t>
                      </w:r>
                      <w:r w:rsidR="003B0B60" w:rsidRPr="00F27DB1">
                        <w:rPr>
                          <w:rFonts w:ascii="Arial" w:hAnsi="Arial" w:cs="Arial"/>
                          <w:sz w:val="20"/>
                          <w:szCs w:val="20"/>
                        </w:rPr>
                        <w:t xml:space="preserve">nterschiedliche Formen der </w:t>
                      </w:r>
                      <w:proofErr w:type="spellStart"/>
                      <w:r w:rsidR="003B0B60" w:rsidRPr="00F27DB1">
                        <w:rPr>
                          <w:rFonts w:ascii="Arial" w:hAnsi="Arial" w:cs="Arial"/>
                          <w:sz w:val="20"/>
                          <w:szCs w:val="20"/>
                        </w:rPr>
                        <w:t>Lerninitierung</w:t>
                      </w:r>
                      <w:proofErr w:type="spellEnd"/>
                      <w:r w:rsidR="003B0B60" w:rsidRPr="00F27DB1">
                        <w:rPr>
                          <w:rFonts w:ascii="Arial" w:hAnsi="Arial" w:cs="Arial"/>
                          <w:sz w:val="20"/>
                          <w:szCs w:val="20"/>
                        </w:rPr>
                        <w:t xml:space="preserve"> und Lernsteueru</w:t>
                      </w:r>
                      <w:r w:rsidR="004F40EB">
                        <w:rPr>
                          <w:rFonts w:ascii="Arial" w:hAnsi="Arial" w:cs="Arial"/>
                          <w:sz w:val="20"/>
                          <w:szCs w:val="20"/>
                        </w:rPr>
                        <w:t>ng binnendifferenziert umsetzen</w:t>
                      </w:r>
                    </w:p>
                    <w:p w:rsidR="00FD0C7E" w:rsidRPr="00F27DB1" w:rsidRDefault="00506C6C" w:rsidP="00BD11C6">
                      <w:pPr>
                        <w:spacing w:after="0" w:line="240" w:lineRule="auto"/>
                        <w:jc w:val="both"/>
                        <w:rPr>
                          <w:rFonts w:ascii="Arial" w:hAnsi="Arial" w:cs="Arial"/>
                          <w:b/>
                          <w:sz w:val="20"/>
                          <w:szCs w:val="20"/>
                        </w:rPr>
                      </w:pPr>
                      <w:r>
                        <w:rPr>
                          <w:rFonts w:ascii="Arial" w:hAnsi="Arial" w:cs="Arial"/>
                          <w:b/>
                          <w:sz w:val="20"/>
                          <w:szCs w:val="20"/>
                        </w:rPr>
                        <w:t>Kompetenz 2</w:t>
                      </w:r>
                    </w:p>
                    <w:p w:rsidR="00B17D6B" w:rsidRPr="00F84D75" w:rsidRDefault="00B17D6B" w:rsidP="00F84D75">
                      <w:pPr>
                        <w:spacing w:after="0" w:line="240" w:lineRule="auto"/>
                        <w:jc w:val="both"/>
                        <w:rPr>
                          <w:rFonts w:ascii="Arial" w:hAnsi="Arial" w:cs="Arial"/>
                          <w:sz w:val="20"/>
                          <w:szCs w:val="20"/>
                        </w:rPr>
                      </w:pPr>
                      <w:r w:rsidRPr="00F27DB1">
                        <w:rPr>
                          <w:rFonts w:ascii="Arial" w:hAnsi="Arial" w:cs="Arial"/>
                          <w:sz w:val="20"/>
                          <w:szCs w:val="20"/>
                        </w:rPr>
                        <w:t>Die Absolventinnen und Absolventen</w:t>
                      </w:r>
                      <w:r w:rsidR="00F84D75">
                        <w:rPr>
                          <w:rFonts w:ascii="Arial" w:hAnsi="Arial" w:cs="Arial"/>
                          <w:sz w:val="20"/>
                          <w:szCs w:val="20"/>
                        </w:rPr>
                        <w:t xml:space="preserve"> </w:t>
                      </w:r>
                      <w:r w:rsidR="00506C6C" w:rsidRPr="00F84D75">
                        <w:rPr>
                          <w:rFonts w:ascii="Arial" w:hAnsi="Arial" w:cs="Arial"/>
                          <w:sz w:val="20"/>
                          <w:szCs w:val="20"/>
                        </w:rPr>
                        <w:t>gestalten Lehr- Lernprozesse unter Berücksichtigung der E</w:t>
                      </w:r>
                      <w:r w:rsidR="00506C6C" w:rsidRPr="00F84D75">
                        <w:rPr>
                          <w:rFonts w:ascii="Arial" w:hAnsi="Arial" w:cs="Arial"/>
                          <w:sz w:val="20"/>
                          <w:szCs w:val="20"/>
                        </w:rPr>
                        <w:t>r</w:t>
                      </w:r>
                      <w:r w:rsidR="00506C6C" w:rsidRPr="00F84D75">
                        <w:rPr>
                          <w:rFonts w:ascii="Arial" w:hAnsi="Arial" w:cs="Arial"/>
                          <w:sz w:val="20"/>
                          <w:szCs w:val="20"/>
                        </w:rPr>
                        <w:t>kenntnisse über den Erwerb von Wissen und Fähigkeiten</w:t>
                      </w:r>
                      <w:r w:rsidR="004F40EB">
                        <w:rPr>
                          <w:rFonts w:ascii="Arial" w:hAnsi="Arial" w:cs="Arial"/>
                          <w:sz w:val="20"/>
                          <w:szCs w:val="20"/>
                        </w:rPr>
                        <w:t>.</w:t>
                      </w:r>
                    </w:p>
                    <w:p w:rsidR="00506C6C" w:rsidRPr="00F84D75" w:rsidRDefault="00506C6C" w:rsidP="00BD11C6">
                      <w:pPr>
                        <w:spacing w:after="0" w:line="240" w:lineRule="auto"/>
                        <w:jc w:val="both"/>
                        <w:rPr>
                          <w:rFonts w:ascii="Arial" w:hAnsi="Arial" w:cs="Arial"/>
                          <w:b/>
                          <w:sz w:val="20"/>
                          <w:szCs w:val="20"/>
                        </w:rPr>
                      </w:pPr>
                      <w:r>
                        <w:rPr>
                          <w:rFonts w:ascii="Arial" w:hAnsi="Arial" w:cs="Arial"/>
                          <w:sz w:val="20"/>
                          <w:szCs w:val="20"/>
                        </w:rPr>
                        <w:t>HF 2</w:t>
                      </w:r>
                      <w:r w:rsidR="00F27DB1" w:rsidRPr="00F27DB1">
                        <w:rPr>
                          <w:rFonts w:ascii="Arial" w:hAnsi="Arial" w:cs="Arial"/>
                          <w:sz w:val="20"/>
                          <w:szCs w:val="20"/>
                        </w:rPr>
                        <w:t xml:space="preserve"> </w:t>
                      </w:r>
                      <w:r>
                        <w:rPr>
                          <w:rFonts w:ascii="Arial" w:hAnsi="Arial" w:cs="Arial"/>
                          <w:b/>
                          <w:sz w:val="20"/>
                          <w:szCs w:val="20"/>
                        </w:rPr>
                        <w:t>Handlungssituation:</w:t>
                      </w:r>
                      <w:r w:rsidR="00F84D75">
                        <w:rPr>
                          <w:rFonts w:ascii="Arial" w:hAnsi="Arial" w:cs="Arial"/>
                          <w:b/>
                          <w:sz w:val="20"/>
                          <w:szCs w:val="20"/>
                        </w:rPr>
                        <w:t xml:space="preserve"> </w:t>
                      </w:r>
                      <w:r w:rsidR="00F84D75">
                        <w:rPr>
                          <w:rFonts w:ascii="Arial" w:hAnsi="Arial" w:cs="Arial"/>
                          <w:sz w:val="20"/>
                          <w:szCs w:val="20"/>
                        </w:rPr>
                        <w:t>Lernsituationen in den Lerngruppen orientiert an Werten und Erziehung</w:t>
                      </w:r>
                      <w:r w:rsidR="00F84D75">
                        <w:rPr>
                          <w:rFonts w:ascii="Arial" w:hAnsi="Arial" w:cs="Arial"/>
                          <w:sz w:val="20"/>
                          <w:szCs w:val="20"/>
                        </w:rPr>
                        <w:t>s</w:t>
                      </w:r>
                      <w:r w:rsidR="00F84D75">
                        <w:rPr>
                          <w:rFonts w:ascii="Arial" w:hAnsi="Arial" w:cs="Arial"/>
                          <w:sz w:val="20"/>
                          <w:szCs w:val="20"/>
                        </w:rPr>
                        <w:t>zielen kontinuierlich individuell lernförderlich gestalten</w:t>
                      </w:r>
                    </w:p>
                    <w:p w:rsidR="00F84D75" w:rsidRDefault="00F84D75" w:rsidP="00F84D75">
                      <w:pPr>
                        <w:spacing w:after="0" w:line="240" w:lineRule="auto"/>
                        <w:jc w:val="both"/>
                        <w:rPr>
                          <w:rFonts w:ascii="Arial" w:hAnsi="Arial" w:cs="Arial"/>
                          <w:b/>
                          <w:sz w:val="20"/>
                          <w:szCs w:val="20"/>
                        </w:rPr>
                      </w:pPr>
                      <w:r w:rsidRPr="00F84D75">
                        <w:rPr>
                          <w:rFonts w:ascii="Arial" w:hAnsi="Arial" w:cs="Arial"/>
                          <w:b/>
                          <w:sz w:val="20"/>
                          <w:szCs w:val="20"/>
                        </w:rPr>
                        <w:t>Kompetenz 5</w:t>
                      </w:r>
                    </w:p>
                    <w:p w:rsidR="00F84D75" w:rsidRPr="00F84D75" w:rsidRDefault="00F84D75" w:rsidP="00F84D75">
                      <w:pPr>
                        <w:spacing w:after="0" w:line="240" w:lineRule="auto"/>
                        <w:jc w:val="both"/>
                        <w:rPr>
                          <w:rFonts w:ascii="Arial" w:hAnsi="Arial" w:cs="Arial"/>
                          <w:sz w:val="20"/>
                          <w:szCs w:val="20"/>
                        </w:rPr>
                      </w:pPr>
                      <w:r>
                        <w:rPr>
                          <w:rFonts w:ascii="Arial" w:hAnsi="Arial" w:cs="Arial"/>
                          <w:sz w:val="20"/>
                          <w:szCs w:val="20"/>
                        </w:rPr>
                        <w:t>Die Absolventinnen und Absolventen reflektieren Werte und Werthal</w:t>
                      </w:r>
                      <w:r w:rsidR="004F40EB">
                        <w:rPr>
                          <w:rFonts w:ascii="Arial" w:hAnsi="Arial" w:cs="Arial"/>
                          <w:sz w:val="20"/>
                          <w:szCs w:val="20"/>
                        </w:rPr>
                        <w:t>tungen und handeln entsprechend.</w:t>
                      </w:r>
                    </w:p>
                    <w:p w:rsidR="002F2F4F" w:rsidRPr="00B16C1B" w:rsidRDefault="00F84D75" w:rsidP="00BD11C6">
                      <w:pPr>
                        <w:spacing w:after="0" w:line="240" w:lineRule="auto"/>
                        <w:jc w:val="both"/>
                        <w:rPr>
                          <w:rFonts w:ascii="Arial" w:hAnsi="Arial" w:cs="Arial"/>
                          <w:b/>
                          <w:sz w:val="20"/>
                          <w:szCs w:val="20"/>
                        </w:rPr>
                      </w:pPr>
                      <w:r>
                        <w:rPr>
                          <w:rFonts w:ascii="Arial" w:hAnsi="Arial" w:cs="Arial"/>
                          <w:sz w:val="20"/>
                          <w:szCs w:val="20"/>
                        </w:rPr>
                        <w:t xml:space="preserve">HF 3 </w:t>
                      </w:r>
                      <w:r>
                        <w:rPr>
                          <w:rFonts w:ascii="Arial" w:hAnsi="Arial" w:cs="Arial"/>
                          <w:b/>
                          <w:sz w:val="20"/>
                          <w:szCs w:val="20"/>
                        </w:rPr>
                        <w:t>Handlungssituationen:</w:t>
                      </w:r>
                      <w:r w:rsidR="00B16C1B">
                        <w:rPr>
                          <w:rFonts w:ascii="Arial" w:hAnsi="Arial" w:cs="Arial"/>
                          <w:b/>
                          <w:sz w:val="20"/>
                          <w:szCs w:val="20"/>
                        </w:rPr>
                        <w:t xml:space="preserve"> </w:t>
                      </w:r>
                      <w:r w:rsidR="002F2F4F" w:rsidRPr="00F27DB1">
                        <w:rPr>
                          <w:rFonts w:ascii="Arial" w:hAnsi="Arial" w:cs="Arial"/>
                          <w:sz w:val="20"/>
                          <w:szCs w:val="20"/>
                        </w:rPr>
                        <w:t>Diagnostische Verfahren einsetzen, Ergebnisse auswerten und die ind</w:t>
                      </w:r>
                      <w:r w:rsidR="002F2F4F" w:rsidRPr="00F27DB1">
                        <w:rPr>
                          <w:rFonts w:ascii="Arial" w:hAnsi="Arial" w:cs="Arial"/>
                          <w:sz w:val="20"/>
                          <w:szCs w:val="20"/>
                        </w:rPr>
                        <w:t>i</w:t>
                      </w:r>
                      <w:r w:rsidR="002F2F4F" w:rsidRPr="00F27DB1">
                        <w:rPr>
                          <w:rFonts w:ascii="Arial" w:hAnsi="Arial" w:cs="Arial"/>
                          <w:sz w:val="20"/>
                          <w:szCs w:val="20"/>
                        </w:rPr>
                        <w:t>viduelle Förderplanung sachg</w:t>
                      </w:r>
                      <w:r w:rsidR="004F40EB">
                        <w:rPr>
                          <w:rFonts w:ascii="Arial" w:hAnsi="Arial" w:cs="Arial"/>
                          <w:sz w:val="20"/>
                          <w:szCs w:val="20"/>
                        </w:rPr>
                        <w:t>erecht gestalten und fortschreiben</w:t>
                      </w:r>
                      <w:r w:rsidR="00B16C1B">
                        <w:rPr>
                          <w:rFonts w:ascii="Arial" w:hAnsi="Arial" w:cs="Arial"/>
                          <w:sz w:val="20"/>
                          <w:szCs w:val="20"/>
                        </w:rPr>
                        <w:t>;</w:t>
                      </w:r>
                      <w:r w:rsidR="00B16C1B">
                        <w:rPr>
                          <w:rFonts w:ascii="Arial" w:hAnsi="Arial" w:cs="Arial"/>
                          <w:b/>
                          <w:sz w:val="20"/>
                          <w:szCs w:val="20"/>
                        </w:rPr>
                        <w:t xml:space="preserve"> </w:t>
                      </w:r>
                      <w:r w:rsidR="00B16C1B">
                        <w:rPr>
                          <w:rFonts w:ascii="Arial" w:hAnsi="Arial" w:cs="Arial"/>
                          <w:sz w:val="20"/>
                          <w:szCs w:val="20"/>
                        </w:rPr>
                        <w:t>d</w:t>
                      </w:r>
                      <w:r w:rsidR="002F2F4F" w:rsidRPr="00F27DB1">
                        <w:rPr>
                          <w:rFonts w:ascii="Arial" w:hAnsi="Arial" w:cs="Arial"/>
                          <w:sz w:val="20"/>
                          <w:szCs w:val="20"/>
                        </w:rPr>
                        <w:t xml:space="preserve">ie Kompetenz zur </w:t>
                      </w:r>
                      <w:proofErr w:type="spellStart"/>
                      <w:r w:rsidR="002F2F4F" w:rsidRPr="00F27DB1">
                        <w:rPr>
                          <w:rFonts w:ascii="Arial" w:hAnsi="Arial" w:cs="Arial"/>
                          <w:sz w:val="20"/>
                          <w:szCs w:val="20"/>
                        </w:rPr>
                        <w:t>kriteriengeleiteten</w:t>
                      </w:r>
                      <w:proofErr w:type="spellEnd"/>
                      <w:r w:rsidR="002F2F4F" w:rsidRPr="00F27DB1">
                        <w:rPr>
                          <w:rFonts w:ascii="Arial" w:hAnsi="Arial" w:cs="Arial"/>
                          <w:sz w:val="20"/>
                          <w:szCs w:val="20"/>
                        </w:rPr>
                        <w:t xml:space="preserve"> Selbsteinschätzung der Schülerinnen und Schüler ausbilden</w:t>
                      </w:r>
                    </w:p>
                    <w:p w:rsidR="00FD0C7E" w:rsidRPr="00F27DB1" w:rsidRDefault="00FD0C7E" w:rsidP="00BD11C6">
                      <w:pPr>
                        <w:spacing w:after="0" w:line="240" w:lineRule="auto"/>
                        <w:jc w:val="both"/>
                        <w:rPr>
                          <w:rFonts w:ascii="Arial" w:hAnsi="Arial" w:cs="Arial"/>
                          <w:b/>
                          <w:sz w:val="20"/>
                          <w:szCs w:val="20"/>
                        </w:rPr>
                      </w:pPr>
                      <w:r w:rsidRPr="00F27DB1">
                        <w:rPr>
                          <w:rFonts w:ascii="Arial" w:hAnsi="Arial" w:cs="Arial"/>
                          <w:b/>
                          <w:sz w:val="20"/>
                          <w:szCs w:val="20"/>
                        </w:rPr>
                        <w:t>Kompetenz 7</w:t>
                      </w:r>
                    </w:p>
                    <w:p w:rsidR="00B17D6B" w:rsidRPr="00F27DB1" w:rsidRDefault="00B17D6B" w:rsidP="00BD11C6">
                      <w:pPr>
                        <w:spacing w:after="0" w:line="240" w:lineRule="auto"/>
                        <w:jc w:val="both"/>
                        <w:rPr>
                          <w:rFonts w:ascii="Arial" w:hAnsi="Arial" w:cs="Arial"/>
                          <w:sz w:val="20"/>
                          <w:szCs w:val="20"/>
                        </w:rPr>
                      </w:pPr>
                      <w:r w:rsidRPr="00F27DB1">
                        <w:rPr>
                          <w:rFonts w:ascii="Arial" w:hAnsi="Arial" w:cs="Arial"/>
                          <w:sz w:val="20"/>
                          <w:szCs w:val="20"/>
                        </w:rPr>
                        <w:t>Die Absolventinnen und Absolventen</w:t>
                      </w:r>
                    </w:p>
                    <w:p w:rsidR="00B17D6B" w:rsidRPr="00F27DB1" w:rsidRDefault="00D362D5" w:rsidP="00BD11C6">
                      <w:pPr>
                        <w:pStyle w:val="Listenabsatz"/>
                        <w:numPr>
                          <w:ilvl w:val="0"/>
                          <w:numId w:val="6"/>
                        </w:numPr>
                        <w:spacing w:after="0" w:line="240" w:lineRule="auto"/>
                        <w:ind w:left="357" w:hanging="357"/>
                        <w:jc w:val="both"/>
                        <w:rPr>
                          <w:rFonts w:ascii="Arial" w:hAnsi="Arial" w:cs="Arial"/>
                          <w:sz w:val="20"/>
                          <w:szCs w:val="20"/>
                        </w:rPr>
                      </w:pPr>
                      <w:r w:rsidRPr="00F27DB1">
                        <w:rPr>
                          <w:rFonts w:ascii="Arial" w:hAnsi="Arial" w:cs="Arial"/>
                          <w:sz w:val="20"/>
                          <w:szCs w:val="20"/>
                        </w:rPr>
                        <w:t>e</w:t>
                      </w:r>
                      <w:r w:rsidR="00B17D6B" w:rsidRPr="00F27DB1">
                        <w:rPr>
                          <w:rFonts w:ascii="Arial" w:hAnsi="Arial" w:cs="Arial"/>
                          <w:sz w:val="20"/>
                          <w:szCs w:val="20"/>
                        </w:rPr>
                        <w:t>rkennen Entwicklungsstände, Lernpotentiale, Lernh</w:t>
                      </w:r>
                      <w:r w:rsidR="004F40EB">
                        <w:rPr>
                          <w:rFonts w:ascii="Arial" w:hAnsi="Arial" w:cs="Arial"/>
                          <w:sz w:val="20"/>
                          <w:szCs w:val="20"/>
                        </w:rPr>
                        <w:t>indernisse und Lernfortschritte</w:t>
                      </w:r>
                      <w:r w:rsidR="00775784">
                        <w:rPr>
                          <w:rFonts w:ascii="Arial" w:hAnsi="Arial" w:cs="Arial"/>
                          <w:sz w:val="20"/>
                          <w:szCs w:val="20"/>
                        </w:rPr>
                        <w:t>.</w:t>
                      </w:r>
                    </w:p>
                    <w:p w:rsidR="00B17D6B" w:rsidRPr="00F27DB1" w:rsidRDefault="00D362D5" w:rsidP="00BD11C6">
                      <w:pPr>
                        <w:pStyle w:val="Listenabsatz"/>
                        <w:numPr>
                          <w:ilvl w:val="0"/>
                          <w:numId w:val="6"/>
                        </w:numPr>
                        <w:spacing w:after="0" w:line="240" w:lineRule="auto"/>
                        <w:ind w:left="357" w:hanging="357"/>
                        <w:jc w:val="both"/>
                        <w:rPr>
                          <w:rFonts w:ascii="Arial" w:hAnsi="Arial" w:cs="Arial"/>
                          <w:sz w:val="20"/>
                          <w:szCs w:val="20"/>
                        </w:rPr>
                      </w:pPr>
                      <w:r w:rsidRPr="00F27DB1">
                        <w:rPr>
                          <w:rFonts w:ascii="Arial" w:hAnsi="Arial" w:cs="Arial"/>
                          <w:sz w:val="20"/>
                          <w:szCs w:val="20"/>
                        </w:rPr>
                        <w:t>e</w:t>
                      </w:r>
                      <w:r w:rsidR="00B17D6B" w:rsidRPr="00F27DB1">
                        <w:rPr>
                          <w:rFonts w:ascii="Arial" w:hAnsi="Arial" w:cs="Arial"/>
                          <w:sz w:val="20"/>
                          <w:szCs w:val="20"/>
                        </w:rPr>
                        <w:t>rkennen Lernausgangslagen und setzen sp</w:t>
                      </w:r>
                      <w:r w:rsidR="004F40EB">
                        <w:rPr>
                          <w:rFonts w:ascii="Arial" w:hAnsi="Arial" w:cs="Arial"/>
                          <w:sz w:val="20"/>
                          <w:szCs w:val="20"/>
                        </w:rPr>
                        <w:t>ezielle Fördermöglichkeiten ein</w:t>
                      </w:r>
                      <w:r w:rsidR="00775784">
                        <w:rPr>
                          <w:rFonts w:ascii="Arial" w:hAnsi="Arial" w:cs="Arial"/>
                          <w:sz w:val="20"/>
                          <w:szCs w:val="20"/>
                        </w:rPr>
                        <w:t>.</w:t>
                      </w:r>
                    </w:p>
                    <w:p w:rsidR="00FD0C7E" w:rsidRPr="00F84D75" w:rsidRDefault="00FD0C7E" w:rsidP="00F84D75">
                      <w:pPr>
                        <w:spacing w:after="0" w:line="240" w:lineRule="auto"/>
                        <w:jc w:val="both"/>
                        <w:rPr>
                          <w:rFonts w:ascii="Arial" w:hAnsi="Arial" w:cs="Arial"/>
                          <w:sz w:val="20"/>
                          <w:szCs w:val="20"/>
                        </w:rPr>
                      </w:pPr>
                      <w:r w:rsidRPr="00F84D75">
                        <w:rPr>
                          <w:rFonts w:ascii="Arial" w:hAnsi="Arial" w:cs="Arial"/>
                          <w:sz w:val="20"/>
                          <w:szCs w:val="20"/>
                        </w:rPr>
                        <w:t>HF 5</w:t>
                      </w:r>
                      <w:r w:rsidR="00F27DB1" w:rsidRPr="00F84D75">
                        <w:rPr>
                          <w:rFonts w:ascii="Arial" w:hAnsi="Arial" w:cs="Arial"/>
                          <w:sz w:val="20"/>
                          <w:szCs w:val="20"/>
                        </w:rPr>
                        <w:t xml:space="preserve"> </w:t>
                      </w:r>
                      <w:r w:rsidR="00F27DB1" w:rsidRPr="00F84D75">
                        <w:rPr>
                          <w:rFonts w:ascii="Arial" w:hAnsi="Arial" w:cs="Arial"/>
                          <w:b/>
                          <w:sz w:val="20"/>
                          <w:szCs w:val="20"/>
                        </w:rPr>
                        <w:t>Handlungssituation</w:t>
                      </w:r>
                      <w:r w:rsidR="00B16C1B">
                        <w:rPr>
                          <w:rFonts w:ascii="Arial" w:hAnsi="Arial" w:cs="Arial"/>
                          <w:b/>
                          <w:sz w:val="20"/>
                          <w:szCs w:val="20"/>
                        </w:rPr>
                        <w:t>en</w:t>
                      </w:r>
                      <w:r w:rsidR="00F27DB1" w:rsidRPr="00F84D75">
                        <w:rPr>
                          <w:rFonts w:ascii="Arial" w:hAnsi="Arial" w:cs="Arial"/>
                          <w:b/>
                          <w:sz w:val="20"/>
                          <w:szCs w:val="20"/>
                        </w:rPr>
                        <w:t xml:space="preserve">: </w:t>
                      </w:r>
                      <w:r w:rsidR="00F27DB1" w:rsidRPr="00F84D75">
                        <w:rPr>
                          <w:rFonts w:ascii="Arial" w:hAnsi="Arial" w:cs="Arial"/>
                          <w:sz w:val="20"/>
                          <w:szCs w:val="20"/>
                        </w:rPr>
                        <w:t>Heterogenität in den Lerngruppen in ihren</w:t>
                      </w:r>
                      <w:r w:rsidR="00B16C1B">
                        <w:rPr>
                          <w:rFonts w:ascii="Arial" w:hAnsi="Arial" w:cs="Arial"/>
                          <w:sz w:val="20"/>
                          <w:szCs w:val="20"/>
                        </w:rPr>
                        <w:t xml:space="preserve"> vielfältigen Ausprägungen wahr</w:t>
                      </w:r>
                      <w:r w:rsidR="00F27DB1" w:rsidRPr="00F84D75">
                        <w:rPr>
                          <w:rFonts w:ascii="Arial" w:hAnsi="Arial" w:cs="Arial"/>
                          <w:sz w:val="20"/>
                          <w:szCs w:val="20"/>
                        </w:rPr>
                        <w:t>nehmen und diagnostizieren</w:t>
                      </w:r>
                      <w:r w:rsidR="00B16C1B">
                        <w:rPr>
                          <w:rFonts w:ascii="Arial" w:hAnsi="Arial" w:cs="Arial"/>
                          <w:sz w:val="20"/>
                          <w:szCs w:val="20"/>
                        </w:rPr>
                        <w:t>, Heterogenität als Potential für Unterricht und Schulleben nutzen</w:t>
                      </w:r>
                    </w:p>
                    <w:p w:rsidR="00FD0C7E" w:rsidRPr="00F27DB1" w:rsidRDefault="009F4735" w:rsidP="00BD11C6">
                      <w:pPr>
                        <w:spacing w:after="0" w:line="240" w:lineRule="auto"/>
                        <w:jc w:val="both"/>
                        <w:rPr>
                          <w:rFonts w:ascii="Arial" w:hAnsi="Arial" w:cs="Arial"/>
                          <w:b/>
                          <w:sz w:val="20"/>
                          <w:szCs w:val="20"/>
                        </w:rPr>
                      </w:pPr>
                      <w:r>
                        <w:rPr>
                          <w:rFonts w:ascii="Arial" w:hAnsi="Arial" w:cs="Arial"/>
                          <w:b/>
                          <w:sz w:val="20"/>
                          <w:szCs w:val="20"/>
                        </w:rPr>
                        <w:t>Kompe</w:t>
                      </w:r>
                      <w:r w:rsidR="00FD0C7E" w:rsidRPr="00F27DB1">
                        <w:rPr>
                          <w:rFonts w:ascii="Arial" w:hAnsi="Arial" w:cs="Arial"/>
                          <w:b/>
                          <w:sz w:val="20"/>
                          <w:szCs w:val="20"/>
                        </w:rPr>
                        <w:t>tenz 4</w:t>
                      </w:r>
                    </w:p>
                    <w:p w:rsidR="00D362D5" w:rsidRPr="00F27DB1" w:rsidRDefault="00D362D5" w:rsidP="00BD11C6">
                      <w:pPr>
                        <w:spacing w:after="0" w:line="240" w:lineRule="auto"/>
                        <w:jc w:val="both"/>
                        <w:rPr>
                          <w:rFonts w:ascii="Arial" w:hAnsi="Arial" w:cs="Arial"/>
                          <w:sz w:val="20"/>
                          <w:szCs w:val="20"/>
                        </w:rPr>
                      </w:pPr>
                      <w:r w:rsidRPr="00F27DB1">
                        <w:rPr>
                          <w:rFonts w:ascii="Arial" w:hAnsi="Arial" w:cs="Arial"/>
                          <w:sz w:val="20"/>
                          <w:szCs w:val="20"/>
                        </w:rPr>
                        <w:t>Die Absolventinnen und Absolventen</w:t>
                      </w:r>
                      <w:r w:rsidR="00B16C1B">
                        <w:rPr>
                          <w:rFonts w:ascii="Arial" w:hAnsi="Arial" w:cs="Arial"/>
                          <w:sz w:val="20"/>
                          <w:szCs w:val="20"/>
                        </w:rPr>
                        <w:t xml:space="preserve"> beachten die kulturelle und soziale Vielfalt in der jeweiligen Ler</w:t>
                      </w:r>
                      <w:r w:rsidR="00B16C1B">
                        <w:rPr>
                          <w:rFonts w:ascii="Arial" w:hAnsi="Arial" w:cs="Arial"/>
                          <w:sz w:val="20"/>
                          <w:szCs w:val="20"/>
                        </w:rPr>
                        <w:t>n</w:t>
                      </w:r>
                      <w:r w:rsidR="00B16C1B">
                        <w:rPr>
                          <w:rFonts w:ascii="Arial" w:hAnsi="Arial" w:cs="Arial"/>
                          <w:sz w:val="20"/>
                          <w:szCs w:val="20"/>
                        </w:rPr>
                        <w:t>gruppe.</w:t>
                      </w:r>
                    </w:p>
                    <w:p w:rsidR="00D362D5" w:rsidRPr="002A0C98" w:rsidRDefault="00D362D5" w:rsidP="00B16C1B">
                      <w:pPr>
                        <w:pStyle w:val="Listenabsatz"/>
                        <w:spacing w:after="0" w:line="240" w:lineRule="auto"/>
                        <w:ind w:left="357"/>
                        <w:jc w:val="both"/>
                        <w:rPr>
                          <w:rFonts w:ascii="Arial" w:hAnsi="Arial" w:cs="Arial"/>
                        </w:rPr>
                      </w:pPr>
                    </w:p>
                  </w:txbxContent>
                </v:textbox>
              </v:shape>
            </w:pict>
          </mc:Fallback>
        </mc:AlternateContent>
      </w:r>
      <w:r w:rsidR="002F2F4F">
        <w:rPr>
          <w:rFonts w:ascii="Arial" w:eastAsia="Times New Roman" w:hAnsi="Arial" w:cs="Arial"/>
          <w:b/>
          <w:sz w:val="24"/>
          <w:szCs w:val="24"/>
          <w:lang w:eastAsia="de-DE"/>
        </w:rPr>
        <w:t>c</w:t>
      </w:r>
    </w:p>
    <w:p w:rsidR="002F2F4F" w:rsidRDefault="002F2F4F" w:rsidP="002F2F4F">
      <w:pPr>
        <w:autoSpaceDE w:val="0"/>
        <w:autoSpaceDN w:val="0"/>
        <w:adjustRightInd w:val="0"/>
        <w:spacing w:after="0" w:line="360" w:lineRule="auto"/>
        <w:rPr>
          <w:rFonts w:ascii="Arial" w:eastAsia="Times New Roman" w:hAnsi="Arial" w:cs="Arial"/>
          <w:b/>
          <w:sz w:val="24"/>
          <w:szCs w:val="24"/>
          <w:lang w:eastAsia="de-DE"/>
        </w:rPr>
      </w:pPr>
    </w:p>
    <w:p w:rsidR="004A0716" w:rsidRDefault="004A0716" w:rsidP="00E431BF">
      <w:pPr>
        <w:autoSpaceDE w:val="0"/>
        <w:autoSpaceDN w:val="0"/>
        <w:adjustRightInd w:val="0"/>
        <w:spacing w:after="0" w:line="360" w:lineRule="auto"/>
        <w:jc w:val="center"/>
        <w:rPr>
          <w:rFonts w:ascii="Arial" w:eastAsia="Times New Roman" w:hAnsi="Arial" w:cs="Arial"/>
          <w:b/>
          <w:sz w:val="24"/>
          <w:szCs w:val="24"/>
          <w:lang w:eastAsia="de-DE"/>
        </w:rPr>
      </w:pPr>
    </w:p>
    <w:p w:rsidR="004A0716" w:rsidRDefault="004A0716" w:rsidP="00E431BF">
      <w:pPr>
        <w:autoSpaceDE w:val="0"/>
        <w:autoSpaceDN w:val="0"/>
        <w:adjustRightInd w:val="0"/>
        <w:spacing w:after="0" w:line="360" w:lineRule="auto"/>
        <w:jc w:val="center"/>
        <w:rPr>
          <w:rFonts w:ascii="Arial" w:eastAsia="Times New Roman" w:hAnsi="Arial" w:cs="Arial"/>
          <w:b/>
          <w:sz w:val="24"/>
          <w:szCs w:val="24"/>
          <w:lang w:eastAsia="de-DE"/>
        </w:rPr>
      </w:pPr>
    </w:p>
    <w:p w:rsidR="004A0716" w:rsidRDefault="004A0716" w:rsidP="00E431BF">
      <w:pPr>
        <w:autoSpaceDE w:val="0"/>
        <w:autoSpaceDN w:val="0"/>
        <w:adjustRightInd w:val="0"/>
        <w:spacing w:after="0" w:line="360" w:lineRule="auto"/>
        <w:jc w:val="center"/>
        <w:rPr>
          <w:rFonts w:ascii="Arial" w:eastAsia="Times New Roman" w:hAnsi="Arial" w:cs="Arial"/>
          <w:b/>
          <w:sz w:val="24"/>
          <w:szCs w:val="24"/>
          <w:lang w:eastAsia="de-DE"/>
        </w:rPr>
      </w:pPr>
    </w:p>
    <w:p w:rsidR="004A0716" w:rsidRDefault="004A0716" w:rsidP="00E431BF">
      <w:pPr>
        <w:autoSpaceDE w:val="0"/>
        <w:autoSpaceDN w:val="0"/>
        <w:adjustRightInd w:val="0"/>
        <w:spacing w:after="0" w:line="360" w:lineRule="auto"/>
        <w:jc w:val="center"/>
        <w:rPr>
          <w:rFonts w:ascii="Arial" w:eastAsia="Times New Roman" w:hAnsi="Arial" w:cs="Arial"/>
          <w:b/>
          <w:sz w:val="24"/>
          <w:szCs w:val="24"/>
          <w:lang w:eastAsia="de-DE"/>
        </w:rPr>
      </w:pPr>
    </w:p>
    <w:p w:rsidR="004A0716" w:rsidRDefault="004A0716" w:rsidP="00E431BF">
      <w:pPr>
        <w:autoSpaceDE w:val="0"/>
        <w:autoSpaceDN w:val="0"/>
        <w:adjustRightInd w:val="0"/>
        <w:spacing w:after="0" w:line="360" w:lineRule="auto"/>
        <w:jc w:val="center"/>
        <w:rPr>
          <w:rFonts w:ascii="Arial" w:eastAsia="Times New Roman" w:hAnsi="Arial" w:cs="Arial"/>
          <w:b/>
          <w:sz w:val="24"/>
          <w:szCs w:val="24"/>
          <w:lang w:eastAsia="de-DE"/>
        </w:rPr>
      </w:pPr>
    </w:p>
    <w:p w:rsidR="004A0716" w:rsidRDefault="004A0716" w:rsidP="00E431BF">
      <w:pPr>
        <w:autoSpaceDE w:val="0"/>
        <w:autoSpaceDN w:val="0"/>
        <w:adjustRightInd w:val="0"/>
        <w:spacing w:after="0" w:line="360" w:lineRule="auto"/>
        <w:jc w:val="center"/>
        <w:rPr>
          <w:rFonts w:ascii="Arial" w:eastAsia="Times New Roman" w:hAnsi="Arial" w:cs="Arial"/>
          <w:b/>
          <w:sz w:val="24"/>
          <w:szCs w:val="24"/>
          <w:lang w:eastAsia="de-DE"/>
        </w:rPr>
      </w:pPr>
    </w:p>
    <w:p w:rsidR="004A0716" w:rsidRDefault="004A0716" w:rsidP="00E431BF">
      <w:pPr>
        <w:autoSpaceDE w:val="0"/>
        <w:autoSpaceDN w:val="0"/>
        <w:adjustRightInd w:val="0"/>
        <w:spacing w:after="0" w:line="360" w:lineRule="auto"/>
        <w:jc w:val="center"/>
        <w:rPr>
          <w:rFonts w:ascii="Arial" w:eastAsia="Times New Roman" w:hAnsi="Arial" w:cs="Arial"/>
          <w:b/>
          <w:sz w:val="24"/>
          <w:szCs w:val="24"/>
          <w:lang w:eastAsia="de-DE"/>
        </w:rPr>
      </w:pPr>
    </w:p>
    <w:p w:rsidR="004A0716" w:rsidRDefault="004A0716" w:rsidP="00E431BF">
      <w:pPr>
        <w:autoSpaceDE w:val="0"/>
        <w:autoSpaceDN w:val="0"/>
        <w:adjustRightInd w:val="0"/>
        <w:spacing w:after="0" w:line="360" w:lineRule="auto"/>
        <w:jc w:val="center"/>
        <w:rPr>
          <w:rFonts w:ascii="Arial" w:eastAsia="Times New Roman" w:hAnsi="Arial" w:cs="Arial"/>
          <w:b/>
          <w:sz w:val="24"/>
          <w:szCs w:val="24"/>
          <w:lang w:eastAsia="de-DE"/>
        </w:rPr>
      </w:pPr>
    </w:p>
    <w:p w:rsidR="004A0716" w:rsidRDefault="004A0716" w:rsidP="00E431BF">
      <w:pPr>
        <w:autoSpaceDE w:val="0"/>
        <w:autoSpaceDN w:val="0"/>
        <w:adjustRightInd w:val="0"/>
        <w:spacing w:after="0" w:line="360" w:lineRule="auto"/>
        <w:jc w:val="center"/>
        <w:rPr>
          <w:rFonts w:ascii="Arial" w:eastAsia="Times New Roman" w:hAnsi="Arial" w:cs="Arial"/>
          <w:b/>
          <w:sz w:val="24"/>
          <w:szCs w:val="24"/>
          <w:lang w:eastAsia="de-DE"/>
        </w:rPr>
      </w:pPr>
    </w:p>
    <w:p w:rsidR="004A0716" w:rsidRDefault="004A0716" w:rsidP="00E431BF">
      <w:pPr>
        <w:autoSpaceDE w:val="0"/>
        <w:autoSpaceDN w:val="0"/>
        <w:adjustRightInd w:val="0"/>
        <w:spacing w:after="0" w:line="360" w:lineRule="auto"/>
        <w:jc w:val="center"/>
        <w:rPr>
          <w:rFonts w:ascii="Arial" w:eastAsia="Times New Roman" w:hAnsi="Arial" w:cs="Arial"/>
          <w:b/>
          <w:sz w:val="24"/>
          <w:szCs w:val="24"/>
          <w:lang w:eastAsia="de-DE"/>
        </w:rPr>
      </w:pPr>
    </w:p>
    <w:p w:rsidR="004A0716" w:rsidRDefault="004A0716" w:rsidP="00E431BF">
      <w:pPr>
        <w:autoSpaceDE w:val="0"/>
        <w:autoSpaceDN w:val="0"/>
        <w:adjustRightInd w:val="0"/>
        <w:spacing w:after="0" w:line="360" w:lineRule="auto"/>
        <w:jc w:val="center"/>
        <w:rPr>
          <w:rFonts w:ascii="Arial" w:eastAsia="Times New Roman" w:hAnsi="Arial" w:cs="Arial"/>
          <w:b/>
          <w:sz w:val="24"/>
          <w:szCs w:val="24"/>
          <w:lang w:eastAsia="de-DE"/>
        </w:rPr>
      </w:pPr>
    </w:p>
    <w:p w:rsidR="004A0716" w:rsidRDefault="004A0716" w:rsidP="00E431BF">
      <w:pPr>
        <w:autoSpaceDE w:val="0"/>
        <w:autoSpaceDN w:val="0"/>
        <w:adjustRightInd w:val="0"/>
        <w:spacing w:after="0" w:line="360" w:lineRule="auto"/>
        <w:jc w:val="center"/>
        <w:rPr>
          <w:rFonts w:ascii="Arial" w:eastAsia="Times New Roman" w:hAnsi="Arial" w:cs="Arial"/>
          <w:b/>
          <w:sz w:val="24"/>
          <w:szCs w:val="24"/>
          <w:lang w:eastAsia="de-DE"/>
        </w:rPr>
      </w:pPr>
    </w:p>
    <w:p w:rsidR="004A0716" w:rsidRDefault="004A0716" w:rsidP="00E431BF">
      <w:pPr>
        <w:autoSpaceDE w:val="0"/>
        <w:autoSpaceDN w:val="0"/>
        <w:adjustRightInd w:val="0"/>
        <w:spacing w:after="0" w:line="360" w:lineRule="auto"/>
        <w:jc w:val="center"/>
        <w:rPr>
          <w:rFonts w:ascii="Arial" w:eastAsia="Times New Roman" w:hAnsi="Arial" w:cs="Arial"/>
          <w:b/>
          <w:sz w:val="24"/>
          <w:szCs w:val="24"/>
          <w:lang w:eastAsia="de-DE"/>
        </w:rPr>
      </w:pPr>
    </w:p>
    <w:p w:rsidR="004A0716" w:rsidRDefault="004A0716" w:rsidP="00E431BF">
      <w:pPr>
        <w:autoSpaceDE w:val="0"/>
        <w:autoSpaceDN w:val="0"/>
        <w:adjustRightInd w:val="0"/>
        <w:spacing w:after="0" w:line="360" w:lineRule="auto"/>
        <w:jc w:val="center"/>
        <w:rPr>
          <w:rFonts w:ascii="Arial" w:eastAsia="Times New Roman" w:hAnsi="Arial" w:cs="Arial"/>
          <w:b/>
          <w:sz w:val="24"/>
          <w:szCs w:val="24"/>
          <w:lang w:eastAsia="de-DE"/>
        </w:rPr>
      </w:pPr>
    </w:p>
    <w:p w:rsidR="004A0716" w:rsidRDefault="004A0716" w:rsidP="00E431BF">
      <w:pPr>
        <w:autoSpaceDE w:val="0"/>
        <w:autoSpaceDN w:val="0"/>
        <w:adjustRightInd w:val="0"/>
        <w:spacing w:after="0" w:line="360" w:lineRule="auto"/>
        <w:jc w:val="center"/>
        <w:rPr>
          <w:rFonts w:ascii="Arial" w:eastAsia="Times New Roman" w:hAnsi="Arial" w:cs="Arial"/>
          <w:b/>
          <w:sz w:val="24"/>
          <w:szCs w:val="24"/>
          <w:lang w:eastAsia="de-DE"/>
        </w:rPr>
      </w:pPr>
    </w:p>
    <w:p w:rsidR="004A0716" w:rsidRDefault="004A0716" w:rsidP="00E431BF">
      <w:pPr>
        <w:autoSpaceDE w:val="0"/>
        <w:autoSpaceDN w:val="0"/>
        <w:adjustRightInd w:val="0"/>
        <w:spacing w:after="0" w:line="360" w:lineRule="auto"/>
        <w:jc w:val="center"/>
        <w:rPr>
          <w:rFonts w:ascii="Arial" w:eastAsia="Times New Roman" w:hAnsi="Arial" w:cs="Arial"/>
          <w:b/>
          <w:sz w:val="24"/>
          <w:szCs w:val="24"/>
          <w:lang w:eastAsia="de-DE"/>
        </w:rPr>
      </w:pPr>
    </w:p>
    <w:p w:rsidR="004A0716" w:rsidRDefault="004A0716" w:rsidP="00E431BF">
      <w:pPr>
        <w:autoSpaceDE w:val="0"/>
        <w:autoSpaceDN w:val="0"/>
        <w:adjustRightInd w:val="0"/>
        <w:spacing w:after="0" w:line="360" w:lineRule="auto"/>
        <w:jc w:val="center"/>
        <w:rPr>
          <w:rFonts w:ascii="Arial" w:eastAsia="Times New Roman" w:hAnsi="Arial" w:cs="Arial"/>
          <w:b/>
          <w:sz w:val="24"/>
          <w:szCs w:val="24"/>
          <w:lang w:eastAsia="de-DE"/>
        </w:rPr>
      </w:pPr>
    </w:p>
    <w:p w:rsidR="004A0716" w:rsidRDefault="004A0716" w:rsidP="00E431BF">
      <w:pPr>
        <w:autoSpaceDE w:val="0"/>
        <w:autoSpaceDN w:val="0"/>
        <w:adjustRightInd w:val="0"/>
        <w:spacing w:after="0" w:line="360" w:lineRule="auto"/>
        <w:jc w:val="center"/>
        <w:rPr>
          <w:rFonts w:ascii="Arial" w:eastAsia="Times New Roman" w:hAnsi="Arial" w:cs="Arial"/>
          <w:b/>
          <w:sz w:val="24"/>
          <w:szCs w:val="24"/>
          <w:lang w:eastAsia="de-DE"/>
        </w:rPr>
      </w:pPr>
    </w:p>
    <w:p w:rsidR="004A0716" w:rsidRDefault="004A0716" w:rsidP="00E431BF">
      <w:pPr>
        <w:autoSpaceDE w:val="0"/>
        <w:autoSpaceDN w:val="0"/>
        <w:adjustRightInd w:val="0"/>
        <w:spacing w:after="0" w:line="360" w:lineRule="auto"/>
        <w:jc w:val="center"/>
        <w:rPr>
          <w:rFonts w:ascii="Arial" w:eastAsia="Times New Roman" w:hAnsi="Arial" w:cs="Arial"/>
          <w:b/>
          <w:sz w:val="24"/>
          <w:szCs w:val="24"/>
          <w:lang w:eastAsia="de-DE"/>
        </w:rPr>
      </w:pPr>
    </w:p>
    <w:p w:rsidR="004A0716" w:rsidRDefault="004A0716" w:rsidP="00E431BF">
      <w:pPr>
        <w:autoSpaceDE w:val="0"/>
        <w:autoSpaceDN w:val="0"/>
        <w:adjustRightInd w:val="0"/>
        <w:spacing w:after="0" w:line="360" w:lineRule="auto"/>
        <w:jc w:val="center"/>
        <w:rPr>
          <w:rFonts w:ascii="Arial" w:eastAsia="Times New Roman" w:hAnsi="Arial" w:cs="Arial"/>
          <w:b/>
          <w:sz w:val="24"/>
          <w:szCs w:val="24"/>
          <w:lang w:eastAsia="de-DE"/>
        </w:rPr>
      </w:pPr>
    </w:p>
    <w:p w:rsidR="004A0716" w:rsidRDefault="004A0716" w:rsidP="00E431BF">
      <w:pPr>
        <w:autoSpaceDE w:val="0"/>
        <w:autoSpaceDN w:val="0"/>
        <w:adjustRightInd w:val="0"/>
        <w:spacing w:after="0" w:line="360" w:lineRule="auto"/>
        <w:jc w:val="center"/>
        <w:rPr>
          <w:rFonts w:ascii="Arial" w:eastAsia="Times New Roman" w:hAnsi="Arial" w:cs="Arial"/>
          <w:b/>
          <w:sz w:val="24"/>
          <w:szCs w:val="24"/>
          <w:lang w:eastAsia="de-DE"/>
        </w:rPr>
      </w:pPr>
    </w:p>
    <w:p w:rsidR="004A0716" w:rsidRDefault="004A0716" w:rsidP="00E431BF">
      <w:pPr>
        <w:autoSpaceDE w:val="0"/>
        <w:autoSpaceDN w:val="0"/>
        <w:adjustRightInd w:val="0"/>
        <w:spacing w:after="0" w:line="360" w:lineRule="auto"/>
        <w:jc w:val="center"/>
        <w:rPr>
          <w:rFonts w:ascii="Arial" w:eastAsia="Times New Roman" w:hAnsi="Arial" w:cs="Arial"/>
          <w:b/>
          <w:sz w:val="24"/>
          <w:szCs w:val="24"/>
          <w:lang w:eastAsia="de-DE"/>
        </w:rPr>
      </w:pPr>
    </w:p>
    <w:p w:rsidR="004A0716" w:rsidRDefault="004A0716" w:rsidP="00E431BF">
      <w:pPr>
        <w:autoSpaceDE w:val="0"/>
        <w:autoSpaceDN w:val="0"/>
        <w:adjustRightInd w:val="0"/>
        <w:spacing w:after="0" w:line="360" w:lineRule="auto"/>
        <w:jc w:val="center"/>
        <w:rPr>
          <w:rFonts w:ascii="Arial" w:eastAsia="Times New Roman" w:hAnsi="Arial" w:cs="Arial"/>
          <w:b/>
          <w:sz w:val="24"/>
          <w:szCs w:val="24"/>
          <w:lang w:eastAsia="de-DE"/>
        </w:rPr>
      </w:pPr>
    </w:p>
    <w:p w:rsidR="004A0716" w:rsidRDefault="004A0716" w:rsidP="00E431BF">
      <w:pPr>
        <w:autoSpaceDE w:val="0"/>
        <w:autoSpaceDN w:val="0"/>
        <w:adjustRightInd w:val="0"/>
        <w:spacing w:after="0" w:line="360" w:lineRule="auto"/>
        <w:jc w:val="center"/>
        <w:rPr>
          <w:rFonts w:ascii="Arial" w:eastAsia="Times New Roman" w:hAnsi="Arial" w:cs="Arial"/>
          <w:b/>
          <w:sz w:val="24"/>
          <w:szCs w:val="24"/>
          <w:lang w:eastAsia="de-DE"/>
        </w:rPr>
      </w:pPr>
    </w:p>
    <w:p w:rsidR="004A0716" w:rsidRDefault="004A0716" w:rsidP="00E431BF">
      <w:pPr>
        <w:autoSpaceDE w:val="0"/>
        <w:autoSpaceDN w:val="0"/>
        <w:adjustRightInd w:val="0"/>
        <w:spacing w:after="0" w:line="360" w:lineRule="auto"/>
        <w:jc w:val="center"/>
        <w:rPr>
          <w:rFonts w:ascii="Arial" w:eastAsia="Times New Roman" w:hAnsi="Arial" w:cs="Arial"/>
          <w:b/>
          <w:sz w:val="24"/>
          <w:szCs w:val="24"/>
          <w:lang w:eastAsia="de-DE"/>
        </w:rPr>
      </w:pPr>
    </w:p>
    <w:p w:rsidR="004A0716" w:rsidRDefault="004A0716" w:rsidP="00E431BF">
      <w:pPr>
        <w:autoSpaceDE w:val="0"/>
        <w:autoSpaceDN w:val="0"/>
        <w:adjustRightInd w:val="0"/>
        <w:spacing w:after="0" w:line="360" w:lineRule="auto"/>
        <w:jc w:val="center"/>
        <w:rPr>
          <w:rFonts w:ascii="Arial" w:eastAsia="Times New Roman" w:hAnsi="Arial" w:cs="Arial"/>
          <w:b/>
          <w:sz w:val="24"/>
          <w:szCs w:val="24"/>
          <w:lang w:eastAsia="de-DE"/>
        </w:rPr>
      </w:pPr>
    </w:p>
    <w:p w:rsidR="004A0716" w:rsidRDefault="004A0716" w:rsidP="00E431BF">
      <w:pPr>
        <w:autoSpaceDE w:val="0"/>
        <w:autoSpaceDN w:val="0"/>
        <w:adjustRightInd w:val="0"/>
        <w:spacing w:after="0" w:line="360" w:lineRule="auto"/>
        <w:jc w:val="center"/>
        <w:rPr>
          <w:rFonts w:ascii="Arial" w:eastAsia="Times New Roman" w:hAnsi="Arial" w:cs="Arial"/>
          <w:b/>
          <w:sz w:val="24"/>
          <w:szCs w:val="24"/>
          <w:lang w:eastAsia="de-DE"/>
        </w:rPr>
      </w:pPr>
    </w:p>
    <w:p w:rsidR="00EC0E2C" w:rsidRDefault="00EC0E2C" w:rsidP="001018E9">
      <w:pPr>
        <w:autoSpaceDE w:val="0"/>
        <w:autoSpaceDN w:val="0"/>
        <w:adjustRightInd w:val="0"/>
        <w:spacing w:after="0" w:line="240" w:lineRule="auto"/>
        <w:rPr>
          <w:rFonts w:ascii="Times New Roman" w:hAnsi="Times New Roman" w:cs="Times New Roman"/>
          <w:sz w:val="18"/>
          <w:szCs w:val="18"/>
        </w:rPr>
      </w:pPr>
    </w:p>
    <w:p w:rsidR="006425AD" w:rsidRDefault="006425AD">
      <w:pPr>
        <w:rPr>
          <w:rFonts w:ascii="Times New Roman" w:hAnsi="Times New Roman" w:cs="Times New Roman"/>
          <w:sz w:val="18"/>
          <w:szCs w:val="18"/>
        </w:rPr>
      </w:pPr>
      <w:r>
        <w:rPr>
          <w:rFonts w:ascii="Times New Roman" w:hAnsi="Times New Roman" w:cs="Times New Roman"/>
          <w:sz w:val="18"/>
          <w:szCs w:val="18"/>
        </w:rPr>
        <w:br w:type="page"/>
      </w:r>
    </w:p>
    <w:p w:rsidR="00EC0E2C" w:rsidRDefault="00EC0E2C" w:rsidP="001018E9">
      <w:pPr>
        <w:autoSpaceDE w:val="0"/>
        <w:autoSpaceDN w:val="0"/>
        <w:adjustRightInd w:val="0"/>
        <w:spacing w:after="0" w:line="240" w:lineRule="auto"/>
        <w:rPr>
          <w:rFonts w:ascii="Times New Roman" w:hAnsi="Times New Roman" w:cs="Times New Roman"/>
          <w:sz w:val="18"/>
          <w:szCs w:val="18"/>
        </w:rPr>
      </w:pPr>
    </w:p>
    <w:p w:rsidR="00EF4FF8" w:rsidRDefault="00EF4FF8" w:rsidP="001018E9">
      <w:pPr>
        <w:autoSpaceDE w:val="0"/>
        <w:autoSpaceDN w:val="0"/>
        <w:adjustRightInd w:val="0"/>
        <w:spacing w:after="0" w:line="240" w:lineRule="auto"/>
        <w:rPr>
          <w:rFonts w:ascii="Times New Roman" w:hAnsi="Times New Roman" w:cs="Times New Roman"/>
          <w:sz w:val="18"/>
          <w:szCs w:val="18"/>
        </w:rPr>
      </w:pPr>
    </w:p>
    <w:p w:rsidR="00EF4FF8" w:rsidRDefault="00EF4FF8" w:rsidP="001018E9">
      <w:pPr>
        <w:autoSpaceDE w:val="0"/>
        <w:autoSpaceDN w:val="0"/>
        <w:adjustRightInd w:val="0"/>
        <w:spacing w:after="0" w:line="240" w:lineRule="auto"/>
        <w:rPr>
          <w:rFonts w:ascii="Times New Roman" w:hAnsi="Times New Roman" w:cs="Times New Roman"/>
          <w:sz w:val="18"/>
          <w:szCs w:val="18"/>
        </w:rPr>
      </w:pPr>
      <w:bookmarkStart w:id="0" w:name="_GoBack"/>
      <w:bookmarkEnd w:id="0"/>
    </w:p>
    <w:p w:rsidR="00A7335B" w:rsidRDefault="00016BA6" w:rsidP="00A7335B">
      <w:pPr>
        <w:pStyle w:val="Titel"/>
        <w:pBdr>
          <w:right w:val="single" w:sz="4" w:space="20" w:color="auto"/>
        </w:pBdr>
        <w:rPr>
          <w:sz w:val="28"/>
        </w:rPr>
      </w:pPr>
      <w:r>
        <w:rPr>
          <w:sz w:val="28"/>
        </w:rPr>
        <w:t xml:space="preserve">  Diagnosebogen zur Ermittlung subjektiver Theorien</w:t>
      </w:r>
    </w:p>
    <w:p w:rsidR="00A7335B" w:rsidRDefault="00A7335B" w:rsidP="00A7335B"/>
    <w:tbl>
      <w:tblPr>
        <w:tblStyle w:val="GridTable5DarkAccent5"/>
        <w:tblW w:w="0" w:type="auto"/>
        <w:tblInd w:w="137" w:type="dxa"/>
        <w:tblLook w:val="04A0" w:firstRow="1" w:lastRow="0" w:firstColumn="1" w:lastColumn="0" w:noHBand="0" w:noVBand="1"/>
      </w:tblPr>
      <w:tblGrid>
        <w:gridCol w:w="501"/>
        <w:gridCol w:w="4183"/>
        <w:gridCol w:w="1091"/>
        <w:gridCol w:w="1090"/>
        <w:gridCol w:w="1159"/>
        <w:gridCol w:w="1127"/>
      </w:tblGrid>
      <w:tr w:rsidR="00567875" w:rsidTr="006B049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0" w:type="dxa"/>
          </w:tcPr>
          <w:p w:rsidR="00567875" w:rsidRPr="00C80DAF" w:rsidRDefault="00567875" w:rsidP="006B0490">
            <w:pPr>
              <w:rPr>
                <w:sz w:val="28"/>
                <w:szCs w:val="28"/>
              </w:rPr>
            </w:pPr>
          </w:p>
        </w:tc>
        <w:tc>
          <w:tcPr>
            <w:tcW w:w="6304" w:type="dxa"/>
          </w:tcPr>
          <w:p w:rsidR="00567875" w:rsidRPr="00C80DAF" w:rsidRDefault="00567875" w:rsidP="006B0490">
            <w:pPr>
              <w:cnfStyle w:val="100000000000" w:firstRow="1" w:lastRow="0" w:firstColumn="0" w:lastColumn="0" w:oddVBand="0" w:evenVBand="0" w:oddHBand="0" w:evenHBand="0" w:firstRowFirstColumn="0" w:firstRowLastColumn="0" w:lastRowFirstColumn="0" w:lastRowLastColumn="0"/>
              <w:rPr>
                <w:sz w:val="28"/>
                <w:szCs w:val="28"/>
              </w:rPr>
            </w:pPr>
          </w:p>
        </w:tc>
        <w:tc>
          <w:tcPr>
            <w:tcW w:w="1418" w:type="dxa"/>
          </w:tcPr>
          <w:p w:rsidR="00567875" w:rsidRPr="00C80DAF" w:rsidRDefault="00567875" w:rsidP="006B0490">
            <w:pPr>
              <w:cnfStyle w:val="100000000000" w:firstRow="1" w:lastRow="0" w:firstColumn="0" w:lastColumn="0" w:oddVBand="0" w:evenVBand="0" w:oddHBand="0" w:evenHBand="0" w:firstRowFirstColumn="0" w:firstRowLastColumn="0" w:lastRowFirstColumn="0" w:lastRowLastColumn="0"/>
              <w:rPr>
                <w:color w:val="auto"/>
                <w:sz w:val="28"/>
                <w:szCs w:val="28"/>
              </w:rPr>
            </w:pPr>
            <w:r w:rsidRPr="00C80DAF">
              <w:rPr>
                <w:color w:val="auto"/>
                <w:sz w:val="28"/>
                <w:szCs w:val="28"/>
              </w:rPr>
              <w:t>Trifft zu</w:t>
            </w:r>
          </w:p>
        </w:tc>
        <w:tc>
          <w:tcPr>
            <w:tcW w:w="1417" w:type="dxa"/>
          </w:tcPr>
          <w:p w:rsidR="00567875" w:rsidRPr="00C80DAF" w:rsidRDefault="00567875" w:rsidP="006B0490">
            <w:pPr>
              <w:cnfStyle w:val="100000000000" w:firstRow="1" w:lastRow="0" w:firstColumn="0" w:lastColumn="0" w:oddVBand="0" w:evenVBand="0" w:oddHBand="0" w:evenHBand="0" w:firstRowFirstColumn="0" w:firstRowLastColumn="0" w:lastRowFirstColumn="0" w:lastRowLastColumn="0"/>
              <w:rPr>
                <w:color w:val="auto"/>
                <w:sz w:val="28"/>
                <w:szCs w:val="28"/>
              </w:rPr>
            </w:pPr>
            <w:r w:rsidRPr="00C80DAF">
              <w:rPr>
                <w:color w:val="auto"/>
                <w:sz w:val="28"/>
                <w:szCs w:val="28"/>
              </w:rPr>
              <w:t>Trifft eher zu</w:t>
            </w:r>
          </w:p>
        </w:tc>
        <w:tc>
          <w:tcPr>
            <w:tcW w:w="1559" w:type="dxa"/>
          </w:tcPr>
          <w:p w:rsidR="00567875" w:rsidRPr="00C80DAF" w:rsidRDefault="00567875" w:rsidP="006B0490">
            <w:pPr>
              <w:cnfStyle w:val="100000000000" w:firstRow="1" w:lastRow="0" w:firstColumn="0" w:lastColumn="0" w:oddVBand="0" w:evenVBand="0" w:oddHBand="0" w:evenHBand="0" w:firstRowFirstColumn="0" w:firstRowLastColumn="0" w:lastRowFirstColumn="0" w:lastRowLastColumn="0"/>
              <w:rPr>
                <w:color w:val="auto"/>
                <w:sz w:val="28"/>
                <w:szCs w:val="28"/>
              </w:rPr>
            </w:pPr>
            <w:r w:rsidRPr="00C80DAF">
              <w:rPr>
                <w:color w:val="auto"/>
                <w:sz w:val="28"/>
                <w:szCs w:val="28"/>
              </w:rPr>
              <w:t>Trifft eher nicht zu</w:t>
            </w:r>
          </w:p>
        </w:tc>
        <w:tc>
          <w:tcPr>
            <w:tcW w:w="1493" w:type="dxa"/>
          </w:tcPr>
          <w:p w:rsidR="00567875" w:rsidRPr="00C80DAF" w:rsidRDefault="00567875" w:rsidP="006B0490">
            <w:pPr>
              <w:cnfStyle w:val="100000000000" w:firstRow="1" w:lastRow="0" w:firstColumn="0" w:lastColumn="0" w:oddVBand="0" w:evenVBand="0" w:oddHBand="0" w:evenHBand="0" w:firstRowFirstColumn="0" w:firstRowLastColumn="0" w:lastRowFirstColumn="0" w:lastRowLastColumn="0"/>
              <w:rPr>
                <w:color w:val="auto"/>
                <w:sz w:val="28"/>
                <w:szCs w:val="28"/>
              </w:rPr>
            </w:pPr>
            <w:r w:rsidRPr="00C80DAF">
              <w:rPr>
                <w:color w:val="auto"/>
                <w:sz w:val="28"/>
                <w:szCs w:val="28"/>
              </w:rPr>
              <w:t>Trifft nicht zu</w:t>
            </w:r>
          </w:p>
        </w:tc>
      </w:tr>
      <w:tr w:rsidR="00567875" w:rsidTr="006B049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0" w:type="dxa"/>
          </w:tcPr>
          <w:p w:rsidR="00567875" w:rsidRPr="00C80DAF" w:rsidRDefault="00567875" w:rsidP="006B0490">
            <w:pPr>
              <w:rPr>
                <w:color w:val="auto"/>
                <w:sz w:val="28"/>
                <w:szCs w:val="28"/>
              </w:rPr>
            </w:pPr>
            <w:r w:rsidRPr="00C80DAF">
              <w:rPr>
                <w:color w:val="auto"/>
                <w:sz w:val="28"/>
                <w:szCs w:val="28"/>
              </w:rPr>
              <w:t>01</w:t>
            </w:r>
          </w:p>
        </w:tc>
        <w:tc>
          <w:tcPr>
            <w:tcW w:w="6304" w:type="dxa"/>
          </w:tcPr>
          <w:p w:rsidR="00567875" w:rsidRPr="00C80DAF" w:rsidRDefault="00567875" w:rsidP="006B0490">
            <w:pPr>
              <w:cnfStyle w:val="000000100000" w:firstRow="0" w:lastRow="0" w:firstColumn="0" w:lastColumn="0" w:oddVBand="0" w:evenVBand="0" w:oddHBand="1" w:evenHBand="0" w:firstRowFirstColumn="0" w:firstRowLastColumn="0" w:lastRowFirstColumn="0" w:lastRowLastColumn="0"/>
              <w:rPr>
                <w:i/>
                <w:sz w:val="28"/>
                <w:szCs w:val="28"/>
              </w:rPr>
            </w:pPr>
            <w:r w:rsidRPr="00C80DAF">
              <w:rPr>
                <w:i/>
                <w:sz w:val="28"/>
                <w:szCs w:val="28"/>
              </w:rPr>
              <w:t>Ein Erzieher muss v.a. eins sein – konsequent!</w:t>
            </w:r>
          </w:p>
        </w:tc>
        <w:tc>
          <w:tcPr>
            <w:tcW w:w="1418" w:type="dxa"/>
          </w:tcPr>
          <w:p w:rsidR="00567875" w:rsidRPr="0070374C" w:rsidRDefault="00567875" w:rsidP="006B0490">
            <w:pPr>
              <w:cnfStyle w:val="000000100000" w:firstRow="0" w:lastRow="0" w:firstColumn="0" w:lastColumn="0" w:oddVBand="0" w:evenVBand="0" w:oddHBand="1" w:evenHBand="0" w:firstRowFirstColumn="0" w:firstRowLastColumn="0" w:lastRowFirstColumn="0" w:lastRowLastColumn="0"/>
              <w:rPr>
                <w:color w:val="FFFFFF" w:themeColor="background1"/>
                <w:sz w:val="28"/>
                <w:szCs w:val="28"/>
              </w:rPr>
            </w:pPr>
          </w:p>
        </w:tc>
        <w:tc>
          <w:tcPr>
            <w:tcW w:w="1417" w:type="dxa"/>
          </w:tcPr>
          <w:p w:rsidR="00567875" w:rsidRPr="0070374C" w:rsidRDefault="00567875" w:rsidP="006B0490">
            <w:pPr>
              <w:cnfStyle w:val="000000100000" w:firstRow="0" w:lastRow="0" w:firstColumn="0" w:lastColumn="0" w:oddVBand="0" w:evenVBand="0" w:oddHBand="1" w:evenHBand="0" w:firstRowFirstColumn="0" w:firstRowLastColumn="0" w:lastRowFirstColumn="0" w:lastRowLastColumn="0"/>
              <w:rPr>
                <w:sz w:val="28"/>
                <w:szCs w:val="28"/>
              </w:rPr>
            </w:pPr>
          </w:p>
        </w:tc>
        <w:tc>
          <w:tcPr>
            <w:tcW w:w="1559" w:type="dxa"/>
          </w:tcPr>
          <w:p w:rsidR="00567875" w:rsidRPr="0070374C" w:rsidRDefault="00567875" w:rsidP="006B0490">
            <w:pPr>
              <w:cnfStyle w:val="000000100000" w:firstRow="0" w:lastRow="0" w:firstColumn="0" w:lastColumn="0" w:oddVBand="0" w:evenVBand="0" w:oddHBand="1" w:evenHBand="0" w:firstRowFirstColumn="0" w:firstRowLastColumn="0" w:lastRowFirstColumn="0" w:lastRowLastColumn="0"/>
              <w:rPr>
                <w:sz w:val="28"/>
                <w:szCs w:val="28"/>
              </w:rPr>
            </w:pPr>
          </w:p>
        </w:tc>
        <w:tc>
          <w:tcPr>
            <w:tcW w:w="1493" w:type="dxa"/>
          </w:tcPr>
          <w:p w:rsidR="00567875" w:rsidRPr="0070374C" w:rsidRDefault="00567875" w:rsidP="006B0490">
            <w:pPr>
              <w:cnfStyle w:val="000000100000" w:firstRow="0" w:lastRow="0" w:firstColumn="0" w:lastColumn="0" w:oddVBand="0" w:evenVBand="0" w:oddHBand="1" w:evenHBand="0" w:firstRowFirstColumn="0" w:firstRowLastColumn="0" w:lastRowFirstColumn="0" w:lastRowLastColumn="0"/>
              <w:rPr>
                <w:sz w:val="28"/>
                <w:szCs w:val="28"/>
              </w:rPr>
            </w:pPr>
          </w:p>
        </w:tc>
      </w:tr>
      <w:tr w:rsidR="00567875" w:rsidTr="006B0490">
        <w:tc>
          <w:tcPr>
            <w:cnfStyle w:val="001000000000" w:firstRow="0" w:lastRow="0" w:firstColumn="1" w:lastColumn="0" w:oddVBand="0" w:evenVBand="0" w:oddHBand="0" w:evenHBand="0" w:firstRowFirstColumn="0" w:firstRowLastColumn="0" w:lastRowFirstColumn="0" w:lastRowLastColumn="0"/>
            <w:tcW w:w="500" w:type="dxa"/>
          </w:tcPr>
          <w:p w:rsidR="00567875" w:rsidRPr="00C80DAF" w:rsidRDefault="00567875" w:rsidP="006B0490">
            <w:pPr>
              <w:rPr>
                <w:color w:val="auto"/>
                <w:sz w:val="28"/>
                <w:szCs w:val="28"/>
              </w:rPr>
            </w:pPr>
            <w:r w:rsidRPr="00C80DAF">
              <w:rPr>
                <w:color w:val="auto"/>
                <w:sz w:val="28"/>
                <w:szCs w:val="28"/>
              </w:rPr>
              <w:t>02</w:t>
            </w:r>
          </w:p>
        </w:tc>
        <w:tc>
          <w:tcPr>
            <w:tcW w:w="6304" w:type="dxa"/>
          </w:tcPr>
          <w:p w:rsidR="00567875" w:rsidRPr="00C80DAF" w:rsidRDefault="00567875" w:rsidP="006B0490">
            <w:pPr>
              <w:cnfStyle w:val="000000000000" w:firstRow="0" w:lastRow="0" w:firstColumn="0" w:lastColumn="0" w:oddVBand="0" w:evenVBand="0" w:oddHBand="0" w:evenHBand="0" w:firstRowFirstColumn="0" w:firstRowLastColumn="0" w:lastRowFirstColumn="0" w:lastRowLastColumn="0"/>
              <w:rPr>
                <w:i/>
                <w:sz w:val="28"/>
                <w:szCs w:val="28"/>
              </w:rPr>
            </w:pPr>
            <w:r w:rsidRPr="00C80DAF">
              <w:rPr>
                <w:i/>
                <w:sz w:val="28"/>
                <w:szCs w:val="28"/>
              </w:rPr>
              <w:t>Eine Ohrfeige hat noch niema</w:t>
            </w:r>
            <w:r w:rsidRPr="00C80DAF">
              <w:rPr>
                <w:i/>
                <w:sz w:val="28"/>
                <w:szCs w:val="28"/>
              </w:rPr>
              <w:t>n</w:t>
            </w:r>
            <w:r w:rsidRPr="00C80DAF">
              <w:rPr>
                <w:i/>
                <w:sz w:val="28"/>
                <w:szCs w:val="28"/>
              </w:rPr>
              <w:t>dem geschadet!</w:t>
            </w:r>
          </w:p>
        </w:tc>
        <w:tc>
          <w:tcPr>
            <w:tcW w:w="1418" w:type="dxa"/>
          </w:tcPr>
          <w:p w:rsidR="00567875" w:rsidRPr="0070374C" w:rsidRDefault="00567875" w:rsidP="006B0490">
            <w:pPr>
              <w:cnfStyle w:val="000000000000" w:firstRow="0" w:lastRow="0" w:firstColumn="0" w:lastColumn="0" w:oddVBand="0" w:evenVBand="0" w:oddHBand="0" w:evenHBand="0" w:firstRowFirstColumn="0" w:firstRowLastColumn="0" w:lastRowFirstColumn="0" w:lastRowLastColumn="0"/>
              <w:rPr>
                <w:color w:val="FFFFFF" w:themeColor="background1"/>
                <w:sz w:val="28"/>
                <w:szCs w:val="28"/>
              </w:rPr>
            </w:pPr>
          </w:p>
        </w:tc>
        <w:tc>
          <w:tcPr>
            <w:tcW w:w="1417" w:type="dxa"/>
          </w:tcPr>
          <w:p w:rsidR="00567875" w:rsidRPr="0070374C" w:rsidRDefault="00567875" w:rsidP="006B0490">
            <w:pPr>
              <w:cnfStyle w:val="000000000000" w:firstRow="0" w:lastRow="0" w:firstColumn="0" w:lastColumn="0" w:oddVBand="0" w:evenVBand="0" w:oddHBand="0" w:evenHBand="0" w:firstRowFirstColumn="0" w:firstRowLastColumn="0" w:lastRowFirstColumn="0" w:lastRowLastColumn="0"/>
              <w:rPr>
                <w:sz w:val="28"/>
                <w:szCs w:val="28"/>
              </w:rPr>
            </w:pPr>
          </w:p>
        </w:tc>
        <w:tc>
          <w:tcPr>
            <w:tcW w:w="1559" w:type="dxa"/>
          </w:tcPr>
          <w:p w:rsidR="00567875" w:rsidRPr="0070374C" w:rsidRDefault="00567875" w:rsidP="006B0490">
            <w:pPr>
              <w:cnfStyle w:val="000000000000" w:firstRow="0" w:lastRow="0" w:firstColumn="0" w:lastColumn="0" w:oddVBand="0" w:evenVBand="0" w:oddHBand="0" w:evenHBand="0" w:firstRowFirstColumn="0" w:firstRowLastColumn="0" w:lastRowFirstColumn="0" w:lastRowLastColumn="0"/>
              <w:rPr>
                <w:sz w:val="28"/>
                <w:szCs w:val="28"/>
              </w:rPr>
            </w:pPr>
          </w:p>
        </w:tc>
        <w:tc>
          <w:tcPr>
            <w:tcW w:w="1493" w:type="dxa"/>
          </w:tcPr>
          <w:p w:rsidR="00567875" w:rsidRPr="0070374C" w:rsidRDefault="00567875" w:rsidP="006B0490">
            <w:pPr>
              <w:cnfStyle w:val="000000000000" w:firstRow="0" w:lastRow="0" w:firstColumn="0" w:lastColumn="0" w:oddVBand="0" w:evenVBand="0" w:oddHBand="0" w:evenHBand="0" w:firstRowFirstColumn="0" w:firstRowLastColumn="0" w:lastRowFirstColumn="0" w:lastRowLastColumn="0"/>
              <w:rPr>
                <w:sz w:val="28"/>
                <w:szCs w:val="28"/>
              </w:rPr>
            </w:pPr>
          </w:p>
        </w:tc>
      </w:tr>
      <w:tr w:rsidR="00567875" w:rsidTr="006B049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0" w:type="dxa"/>
          </w:tcPr>
          <w:p w:rsidR="00567875" w:rsidRPr="00C80DAF" w:rsidRDefault="00567875" w:rsidP="006B0490">
            <w:pPr>
              <w:rPr>
                <w:color w:val="auto"/>
                <w:sz w:val="28"/>
                <w:szCs w:val="28"/>
              </w:rPr>
            </w:pPr>
            <w:r w:rsidRPr="00C80DAF">
              <w:rPr>
                <w:color w:val="auto"/>
                <w:sz w:val="28"/>
                <w:szCs w:val="28"/>
              </w:rPr>
              <w:t>03</w:t>
            </w:r>
          </w:p>
        </w:tc>
        <w:tc>
          <w:tcPr>
            <w:tcW w:w="6304" w:type="dxa"/>
          </w:tcPr>
          <w:p w:rsidR="00567875" w:rsidRPr="00C80DAF" w:rsidRDefault="00567875" w:rsidP="006B0490">
            <w:pPr>
              <w:cnfStyle w:val="000000100000" w:firstRow="0" w:lastRow="0" w:firstColumn="0" w:lastColumn="0" w:oddVBand="0" w:evenVBand="0" w:oddHBand="1" w:evenHBand="0" w:firstRowFirstColumn="0" w:firstRowLastColumn="0" w:lastRowFirstColumn="0" w:lastRowLastColumn="0"/>
              <w:rPr>
                <w:i/>
                <w:sz w:val="28"/>
                <w:szCs w:val="28"/>
              </w:rPr>
            </w:pPr>
            <w:r w:rsidRPr="00C80DAF">
              <w:rPr>
                <w:i/>
                <w:sz w:val="28"/>
                <w:szCs w:val="28"/>
              </w:rPr>
              <w:t>Ein Erzieher muss die Kinder im Griff haben!</w:t>
            </w:r>
          </w:p>
        </w:tc>
        <w:tc>
          <w:tcPr>
            <w:tcW w:w="1418" w:type="dxa"/>
          </w:tcPr>
          <w:p w:rsidR="00567875" w:rsidRPr="0070374C" w:rsidRDefault="00567875" w:rsidP="006B0490">
            <w:pPr>
              <w:cnfStyle w:val="000000100000" w:firstRow="0" w:lastRow="0" w:firstColumn="0" w:lastColumn="0" w:oddVBand="0" w:evenVBand="0" w:oddHBand="1" w:evenHBand="0" w:firstRowFirstColumn="0" w:firstRowLastColumn="0" w:lastRowFirstColumn="0" w:lastRowLastColumn="0"/>
              <w:rPr>
                <w:color w:val="FFFFFF" w:themeColor="background1"/>
                <w:sz w:val="28"/>
                <w:szCs w:val="28"/>
              </w:rPr>
            </w:pPr>
          </w:p>
        </w:tc>
        <w:tc>
          <w:tcPr>
            <w:tcW w:w="1417" w:type="dxa"/>
          </w:tcPr>
          <w:p w:rsidR="00567875" w:rsidRPr="0070374C" w:rsidRDefault="00567875" w:rsidP="006B0490">
            <w:pPr>
              <w:cnfStyle w:val="000000100000" w:firstRow="0" w:lastRow="0" w:firstColumn="0" w:lastColumn="0" w:oddVBand="0" w:evenVBand="0" w:oddHBand="1" w:evenHBand="0" w:firstRowFirstColumn="0" w:firstRowLastColumn="0" w:lastRowFirstColumn="0" w:lastRowLastColumn="0"/>
              <w:rPr>
                <w:sz w:val="28"/>
                <w:szCs w:val="28"/>
              </w:rPr>
            </w:pPr>
          </w:p>
        </w:tc>
        <w:tc>
          <w:tcPr>
            <w:tcW w:w="1559" w:type="dxa"/>
          </w:tcPr>
          <w:p w:rsidR="00567875" w:rsidRPr="0070374C" w:rsidRDefault="00567875" w:rsidP="006B0490">
            <w:pPr>
              <w:cnfStyle w:val="000000100000" w:firstRow="0" w:lastRow="0" w:firstColumn="0" w:lastColumn="0" w:oddVBand="0" w:evenVBand="0" w:oddHBand="1" w:evenHBand="0" w:firstRowFirstColumn="0" w:firstRowLastColumn="0" w:lastRowFirstColumn="0" w:lastRowLastColumn="0"/>
              <w:rPr>
                <w:sz w:val="28"/>
                <w:szCs w:val="28"/>
              </w:rPr>
            </w:pPr>
          </w:p>
        </w:tc>
        <w:tc>
          <w:tcPr>
            <w:tcW w:w="1493" w:type="dxa"/>
          </w:tcPr>
          <w:p w:rsidR="00567875" w:rsidRPr="0070374C" w:rsidRDefault="00567875" w:rsidP="006B0490">
            <w:pPr>
              <w:cnfStyle w:val="000000100000" w:firstRow="0" w:lastRow="0" w:firstColumn="0" w:lastColumn="0" w:oddVBand="0" w:evenVBand="0" w:oddHBand="1" w:evenHBand="0" w:firstRowFirstColumn="0" w:firstRowLastColumn="0" w:lastRowFirstColumn="0" w:lastRowLastColumn="0"/>
              <w:rPr>
                <w:sz w:val="28"/>
                <w:szCs w:val="28"/>
              </w:rPr>
            </w:pPr>
          </w:p>
        </w:tc>
      </w:tr>
      <w:tr w:rsidR="00567875" w:rsidTr="006B0490">
        <w:tc>
          <w:tcPr>
            <w:cnfStyle w:val="001000000000" w:firstRow="0" w:lastRow="0" w:firstColumn="1" w:lastColumn="0" w:oddVBand="0" w:evenVBand="0" w:oddHBand="0" w:evenHBand="0" w:firstRowFirstColumn="0" w:firstRowLastColumn="0" w:lastRowFirstColumn="0" w:lastRowLastColumn="0"/>
            <w:tcW w:w="500" w:type="dxa"/>
          </w:tcPr>
          <w:p w:rsidR="00567875" w:rsidRPr="00C80DAF" w:rsidRDefault="00567875" w:rsidP="006B0490">
            <w:pPr>
              <w:rPr>
                <w:color w:val="auto"/>
                <w:sz w:val="28"/>
                <w:szCs w:val="28"/>
              </w:rPr>
            </w:pPr>
            <w:r w:rsidRPr="00C80DAF">
              <w:rPr>
                <w:color w:val="auto"/>
                <w:sz w:val="28"/>
                <w:szCs w:val="28"/>
              </w:rPr>
              <w:t>04</w:t>
            </w:r>
          </w:p>
        </w:tc>
        <w:tc>
          <w:tcPr>
            <w:tcW w:w="6304" w:type="dxa"/>
          </w:tcPr>
          <w:p w:rsidR="00567875" w:rsidRPr="00C80DAF" w:rsidRDefault="00567875" w:rsidP="006B0490">
            <w:pPr>
              <w:cnfStyle w:val="000000000000" w:firstRow="0" w:lastRow="0" w:firstColumn="0" w:lastColumn="0" w:oddVBand="0" w:evenVBand="0" w:oddHBand="0" w:evenHBand="0" w:firstRowFirstColumn="0" w:firstRowLastColumn="0" w:lastRowFirstColumn="0" w:lastRowLastColumn="0"/>
              <w:rPr>
                <w:i/>
                <w:sz w:val="28"/>
                <w:szCs w:val="28"/>
              </w:rPr>
            </w:pPr>
            <w:r w:rsidRPr="00C80DAF">
              <w:rPr>
                <w:i/>
                <w:sz w:val="28"/>
                <w:szCs w:val="28"/>
              </w:rPr>
              <w:t>Je härter die Strafe, desto wirk</w:t>
            </w:r>
            <w:r w:rsidR="00FF58D5" w:rsidRPr="00C80DAF">
              <w:rPr>
                <w:i/>
                <w:sz w:val="28"/>
                <w:szCs w:val="28"/>
              </w:rPr>
              <w:t>-</w:t>
            </w:r>
            <w:proofErr w:type="spellStart"/>
            <w:r w:rsidRPr="00C80DAF">
              <w:rPr>
                <w:i/>
                <w:sz w:val="28"/>
                <w:szCs w:val="28"/>
              </w:rPr>
              <w:t>samer</w:t>
            </w:r>
            <w:proofErr w:type="spellEnd"/>
            <w:r w:rsidRPr="00C80DAF">
              <w:rPr>
                <w:i/>
                <w:sz w:val="28"/>
                <w:szCs w:val="28"/>
              </w:rPr>
              <w:t>!</w:t>
            </w:r>
          </w:p>
        </w:tc>
        <w:tc>
          <w:tcPr>
            <w:tcW w:w="1418" w:type="dxa"/>
          </w:tcPr>
          <w:p w:rsidR="00567875" w:rsidRPr="0070374C" w:rsidRDefault="00567875" w:rsidP="006B0490">
            <w:pPr>
              <w:cnfStyle w:val="000000000000" w:firstRow="0" w:lastRow="0" w:firstColumn="0" w:lastColumn="0" w:oddVBand="0" w:evenVBand="0" w:oddHBand="0" w:evenHBand="0" w:firstRowFirstColumn="0" w:firstRowLastColumn="0" w:lastRowFirstColumn="0" w:lastRowLastColumn="0"/>
              <w:rPr>
                <w:sz w:val="28"/>
                <w:szCs w:val="28"/>
              </w:rPr>
            </w:pPr>
          </w:p>
        </w:tc>
        <w:tc>
          <w:tcPr>
            <w:tcW w:w="1417" w:type="dxa"/>
          </w:tcPr>
          <w:p w:rsidR="00567875" w:rsidRPr="0070374C" w:rsidRDefault="00567875" w:rsidP="006B0490">
            <w:pPr>
              <w:cnfStyle w:val="000000000000" w:firstRow="0" w:lastRow="0" w:firstColumn="0" w:lastColumn="0" w:oddVBand="0" w:evenVBand="0" w:oddHBand="0" w:evenHBand="0" w:firstRowFirstColumn="0" w:firstRowLastColumn="0" w:lastRowFirstColumn="0" w:lastRowLastColumn="0"/>
              <w:rPr>
                <w:sz w:val="28"/>
                <w:szCs w:val="28"/>
              </w:rPr>
            </w:pPr>
          </w:p>
        </w:tc>
        <w:tc>
          <w:tcPr>
            <w:tcW w:w="1559" w:type="dxa"/>
          </w:tcPr>
          <w:p w:rsidR="00567875" w:rsidRPr="0070374C" w:rsidRDefault="00567875" w:rsidP="006B0490">
            <w:pPr>
              <w:cnfStyle w:val="000000000000" w:firstRow="0" w:lastRow="0" w:firstColumn="0" w:lastColumn="0" w:oddVBand="0" w:evenVBand="0" w:oddHBand="0" w:evenHBand="0" w:firstRowFirstColumn="0" w:firstRowLastColumn="0" w:lastRowFirstColumn="0" w:lastRowLastColumn="0"/>
              <w:rPr>
                <w:sz w:val="28"/>
                <w:szCs w:val="28"/>
              </w:rPr>
            </w:pPr>
          </w:p>
        </w:tc>
        <w:tc>
          <w:tcPr>
            <w:tcW w:w="1493" w:type="dxa"/>
          </w:tcPr>
          <w:p w:rsidR="00567875" w:rsidRPr="0070374C" w:rsidRDefault="00567875" w:rsidP="006B0490">
            <w:pPr>
              <w:cnfStyle w:val="000000000000" w:firstRow="0" w:lastRow="0" w:firstColumn="0" w:lastColumn="0" w:oddVBand="0" w:evenVBand="0" w:oddHBand="0" w:evenHBand="0" w:firstRowFirstColumn="0" w:firstRowLastColumn="0" w:lastRowFirstColumn="0" w:lastRowLastColumn="0"/>
              <w:rPr>
                <w:sz w:val="28"/>
                <w:szCs w:val="28"/>
              </w:rPr>
            </w:pPr>
          </w:p>
        </w:tc>
      </w:tr>
      <w:tr w:rsidR="00567875" w:rsidTr="006B049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0" w:type="dxa"/>
          </w:tcPr>
          <w:p w:rsidR="00567875" w:rsidRPr="00C80DAF" w:rsidRDefault="00567875" w:rsidP="006B0490">
            <w:pPr>
              <w:rPr>
                <w:color w:val="auto"/>
                <w:sz w:val="28"/>
                <w:szCs w:val="28"/>
              </w:rPr>
            </w:pPr>
            <w:r w:rsidRPr="00C80DAF">
              <w:rPr>
                <w:color w:val="auto"/>
                <w:sz w:val="28"/>
                <w:szCs w:val="28"/>
              </w:rPr>
              <w:t>05</w:t>
            </w:r>
          </w:p>
        </w:tc>
        <w:tc>
          <w:tcPr>
            <w:tcW w:w="6304" w:type="dxa"/>
          </w:tcPr>
          <w:p w:rsidR="00567875" w:rsidRPr="00C80DAF" w:rsidRDefault="00567875" w:rsidP="006B0490">
            <w:pPr>
              <w:cnfStyle w:val="000000100000" w:firstRow="0" w:lastRow="0" w:firstColumn="0" w:lastColumn="0" w:oddVBand="0" w:evenVBand="0" w:oddHBand="1" w:evenHBand="0" w:firstRowFirstColumn="0" w:firstRowLastColumn="0" w:lastRowFirstColumn="0" w:lastRowLastColumn="0"/>
              <w:rPr>
                <w:i/>
                <w:sz w:val="28"/>
                <w:szCs w:val="28"/>
              </w:rPr>
            </w:pPr>
            <w:r w:rsidRPr="00C80DAF">
              <w:rPr>
                <w:i/>
                <w:sz w:val="28"/>
                <w:szCs w:val="28"/>
              </w:rPr>
              <w:t>Aushandeln? – Demokratie? – Das hat mit Erziehung nichts zu tun!</w:t>
            </w:r>
          </w:p>
        </w:tc>
        <w:tc>
          <w:tcPr>
            <w:tcW w:w="1418" w:type="dxa"/>
          </w:tcPr>
          <w:p w:rsidR="00567875" w:rsidRPr="0070374C" w:rsidRDefault="00567875" w:rsidP="006B0490">
            <w:pPr>
              <w:cnfStyle w:val="000000100000" w:firstRow="0" w:lastRow="0" w:firstColumn="0" w:lastColumn="0" w:oddVBand="0" w:evenVBand="0" w:oddHBand="1" w:evenHBand="0" w:firstRowFirstColumn="0" w:firstRowLastColumn="0" w:lastRowFirstColumn="0" w:lastRowLastColumn="0"/>
              <w:rPr>
                <w:sz w:val="28"/>
                <w:szCs w:val="28"/>
              </w:rPr>
            </w:pPr>
          </w:p>
        </w:tc>
        <w:tc>
          <w:tcPr>
            <w:tcW w:w="1417" w:type="dxa"/>
          </w:tcPr>
          <w:p w:rsidR="00567875" w:rsidRPr="0070374C" w:rsidRDefault="00567875" w:rsidP="006B0490">
            <w:pPr>
              <w:cnfStyle w:val="000000100000" w:firstRow="0" w:lastRow="0" w:firstColumn="0" w:lastColumn="0" w:oddVBand="0" w:evenVBand="0" w:oddHBand="1" w:evenHBand="0" w:firstRowFirstColumn="0" w:firstRowLastColumn="0" w:lastRowFirstColumn="0" w:lastRowLastColumn="0"/>
              <w:rPr>
                <w:sz w:val="28"/>
                <w:szCs w:val="28"/>
              </w:rPr>
            </w:pPr>
          </w:p>
        </w:tc>
        <w:tc>
          <w:tcPr>
            <w:tcW w:w="1559" w:type="dxa"/>
          </w:tcPr>
          <w:p w:rsidR="00567875" w:rsidRPr="0070374C" w:rsidRDefault="00567875" w:rsidP="006B0490">
            <w:pPr>
              <w:cnfStyle w:val="000000100000" w:firstRow="0" w:lastRow="0" w:firstColumn="0" w:lastColumn="0" w:oddVBand="0" w:evenVBand="0" w:oddHBand="1" w:evenHBand="0" w:firstRowFirstColumn="0" w:firstRowLastColumn="0" w:lastRowFirstColumn="0" w:lastRowLastColumn="0"/>
              <w:rPr>
                <w:sz w:val="28"/>
                <w:szCs w:val="28"/>
              </w:rPr>
            </w:pPr>
          </w:p>
        </w:tc>
        <w:tc>
          <w:tcPr>
            <w:tcW w:w="1493" w:type="dxa"/>
          </w:tcPr>
          <w:p w:rsidR="00567875" w:rsidRPr="0070374C" w:rsidRDefault="00567875" w:rsidP="006B0490">
            <w:pPr>
              <w:cnfStyle w:val="000000100000" w:firstRow="0" w:lastRow="0" w:firstColumn="0" w:lastColumn="0" w:oddVBand="0" w:evenVBand="0" w:oddHBand="1" w:evenHBand="0" w:firstRowFirstColumn="0" w:firstRowLastColumn="0" w:lastRowFirstColumn="0" w:lastRowLastColumn="0"/>
              <w:rPr>
                <w:sz w:val="28"/>
                <w:szCs w:val="28"/>
              </w:rPr>
            </w:pPr>
          </w:p>
        </w:tc>
      </w:tr>
      <w:tr w:rsidR="00567875" w:rsidTr="006B0490">
        <w:tc>
          <w:tcPr>
            <w:cnfStyle w:val="001000000000" w:firstRow="0" w:lastRow="0" w:firstColumn="1" w:lastColumn="0" w:oddVBand="0" w:evenVBand="0" w:oddHBand="0" w:evenHBand="0" w:firstRowFirstColumn="0" w:firstRowLastColumn="0" w:lastRowFirstColumn="0" w:lastRowLastColumn="0"/>
            <w:tcW w:w="500" w:type="dxa"/>
          </w:tcPr>
          <w:p w:rsidR="00567875" w:rsidRPr="00C80DAF" w:rsidRDefault="00567875" w:rsidP="006B0490">
            <w:pPr>
              <w:rPr>
                <w:color w:val="auto"/>
                <w:sz w:val="28"/>
                <w:szCs w:val="28"/>
              </w:rPr>
            </w:pPr>
            <w:r w:rsidRPr="00C80DAF">
              <w:rPr>
                <w:color w:val="auto"/>
                <w:sz w:val="28"/>
                <w:szCs w:val="28"/>
              </w:rPr>
              <w:t>06</w:t>
            </w:r>
          </w:p>
        </w:tc>
        <w:tc>
          <w:tcPr>
            <w:tcW w:w="6304" w:type="dxa"/>
          </w:tcPr>
          <w:p w:rsidR="00567875" w:rsidRPr="00C80DAF" w:rsidRDefault="00567875" w:rsidP="006B0490">
            <w:pPr>
              <w:cnfStyle w:val="000000000000" w:firstRow="0" w:lastRow="0" w:firstColumn="0" w:lastColumn="0" w:oddVBand="0" w:evenVBand="0" w:oddHBand="0" w:evenHBand="0" w:firstRowFirstColumn="0" w:firstRowLastColumn="0" w:lastRowFirstColumn="0" w:lastRowLastColumn="0"/>
              <w:rPr>
                <w:i/>
                <w:sz w:val="28"/>
                <w:szCs w:val="28"/>
              </w:rPr>
            </w:pPr>
            <w:r w:rsidRPr="00C80DAF">
              <w:rPr>
                <w:i/>
                <w:sz w:val="28"/>
                <w:szCs w:val="28"/>
              </w:rPr>
              <w:t>Ein Lehrer muss auch mal durc</w:t>
            </w:r>
            <w:r w:rsidRPr="00C80DAF">
              <w:rPr>
                <w:i/>
                <w:sz w:val="28"/>
                <w:szCs w:val="28"/>
              </w:rPr>
              <w:t>h</w:t>
            </w:r>
            <w:r w:rsidRPr="00C80DAF">
              <w:rPr>
                <w:i/>
                <w:sz w:val="28"/>
                <w:szCs w:val="28"/>
              </w:rPr>
              <w:t>greifen können!</w:t>
            </w:r>
          </w:p>
        </w:tc>
        <w:tc>
          <w:tcPr>
            <w:tcW w:w="1418" w:type="dxa"/>
          </w:tcPr>
          <w:p w:rsidR="00567875" w:rsidRPr="0070374C" w:rsidRDefault="00567875" w:rsidP="006B0490">
            <w:pPr>
              <w:cnfStyle w:val="000000000000" w:firstRow="0" w:lastRow="0" w:firstColumn="0" w:lastColumn="0" w:oddVBand="0" w:evenVBand="0" w:oddHBand="0" w:evenHBand="0" w:firstRowFirstColumn="0" w:firstRowLastColumn="0" w:lastRowFirstColumn="0" w:lastRowLastColumn="0"/>
              <w:rPr>
                <w:sz w:val="28"/>
                <w:szCs w:val="28"/>
              </w:rPr>
            </w:pPr>
          </w:p>
        </w:tc>
        <w:tc>
          <w:tcPr>
            <w:tcW w:w="1417" w:type="dxa"/>
          </w:tcPr>
          <w:p w:rsidR="00567875" w:rsidRPr="0070374C" w:rsidRDefault="00567875" w:rsidP="006B0490">
            <w:pPr>
              <w:cnfStyle w:val="000000000000" w:firstRow="0" w:lastRow="0" w:firstColumn="0" w:lastColumn="0" w:oddVBand="0" w:evenVBand="0" w:oddHBand="0" w:evenHBand="0" w:firstRowFirstColumn="0" w:firstRowLastColumn="0" w:lastRowFirstColumn="0" w:lastRowLastColumn="0"/>
              <w:rPr>
                <w:sz w:val="28"/>
                <w:szCs w:val="28"/>
              </w:rPr>
            </w:pPr>
          </w:p>
        </w:tc>
        <w:tc>
          <w:tcPr>
            <w:tcW w:w="1559" w:type="dxa"/>
          </w:tcPr>
          <w:p w:rsidR="00567875" w:rsidRPr="0070374C" w:rsidRDefault="00567875" w:rsidP="006B0490">
            <w:pPr>
              <w:cnfStyle w:val="000000000000" w:firstRow="0" w:lastRow="0" w:firstColumn="0" w:lastColumn="0" w:oddVBand="0" w:evenVBand="0" w:oddHBand="0" w:evenHBand="0" w:firstRowFirstColumn="0" w:firstRowLastColumn="0" w:lastRowFirstColumn="0" w:lastRowLastColumn="0"/>
              <w:rPr>
                <w:sz w:val="28"/>
                <w:szCs w:val="28"/>
              </w:rPr>
            </w:pPr>
          </w:p>
        </w:tc>
        <w:tc>
          <w:tcPr>
            <w:tcW w:w="1493" w:type="dxa"/>
          </w:tcPr>
          <w:p w:rsidR="00567875" w:rsidRPr="0070374C" w:rsidRDefault="00567875" w:rsidP="006B0490">
            <w:pPr>
              <w:cnfStyle w:val="000000000000" w:firstRow="0" w:lastRow="0" w:firstColumn="0" w:lastColumn="0" w:oddVBand="0" w:evenVBand="0" w:oddHBand="0" w:evenHBand="0" w:firstRowFirstColumn="0" w:firstRowLastColumn="0" w:lastRowFirstColumn="0" w:lastRowLastColumn="0"/>
              <w:rPr>
                <w:sz w:val="28"/>
                <w:szCs w:val="28"/>
              </w:rPr>
            </w:pPr>
          </w:p>
        </w:tc>
      </w:tr>
      <w:tr w:rsidR="00567875" w:rsidTr="006B049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0" w:type="dxa"/>
          </w:tcPr>
          <w:p w:rsidR="00567875" w:rsidRPr="00C80DAF" w:rsidRDefault="00567875" w:rsidP="006B0490">
            <w:pPr>
              <w:rPr>
                <w:color w:val="auto"/>
                <w:sz w:val="28"/>
                <w:szCs w:val="28"/>
              </w:rPr>
            </w:pPr>
            <w:r w:rsidRPr="00C80DAF">
              <w:rPr>
                <w:color w:val="auto"/>
                <w:sz w:val="28"/>
                <w:szCs w:val="28"/>
              </w:rPr>
              <w:t>07</w:t>
            </w:r>
          </w:p>
        </w:tc>
        <w:tc>
          <w:tcPr>
            <w:tcW w:w="6304" w:type="dxa"/>
          </w:tcPr>
          <w:p w:rsidR="00567875" w:rsidRPr="00C80DAF" w:rsidRDefault="00567875" w:rsidP="006B0490">
            <w:pPr>
              <w:cnfStyle w:val="000000100000" w:firstRow="0" w:lastRow="0" w:firstColumn="0" w:lastColumn="0" w:oddVBand="0" w:evenVBand="0" w:oddHBand="1" w:evenHBand="0" w:firstRowFirstColumn="0" w:firstRowLastColumn="0" w:lastRowFirstColumn="0" w:lastRowLastColumn="0"/>
              <w:rPr>
                <w:i/>
                <w:sz w:val="28"/>
                <w:szCs w:val="28"/>
              </w:rPr>
            </w:pPr>
            <w:r w:rsidRPr="00C80DAF">
              <w:rPr>
                <w:i/>
                <w:sz w:val="28"/>
                <w:szCs w:val="28"/>
              </w:rPr>
              <w:t>Als Schüler will ich v.a. wissen, wie ich dran bin!</w:t>
            </w:r>
          </w:p>
        </w:tc>
        <w:tc>
          <w:tcPr>
            <w:tcW w:w="1418" w:type="dxa"/>
          </w:tcPr>
          <w:p w:rsidR="00567875" w:rsidRPr="0070374C" w:rsidRDefault="00567875" w:rsidP="006B0490">
            <w:pPr>
              <w:cnfStyle w:val="000000100000" w:firstRow="0" w:lastRow="0" w:firstColumn="0" w:lastColumn="0" w:oddVBand="0" w:evenVBand="0" w:oddHBand="1" w:evenHBand="0" w:firstRowFirstColumn="0" w:firstRowLastColumn="0" w:lastRowFirstColumn="0" w:lastRowLastColumn="0"/>
              <w:rPr>
                <w:sz w:val="28"/>
                <w:szCs w:val="28"/>
              </w:rPr>
            </w:pPr>
          </w:p>
        </w:tc>
        <w:tc>
          <w:tcPr>
            <w:tcW w:w="1417" w:type="dxa"/>
          </w:tcPr>
          <w:p w:rsidR="00567875" w:rsidRPr="0070374C" w:rsidRDefault="00567875" w:rsidP="006B0490">
            <w:pPr>
              <w:cnfStyle w:val="000000100000" w:firstRow="0" w:lastRow="0" w:firstColumn="0" w:lastColumn="0" w:oddVBand="0" w:evenVBand="0" w:oddHBand="1" w:evenHBand="0" w:firstRowFirstColumn="0" w:firstRowLastColumn="0" w:lastRowFirstColumn="0" w:lastRowLastColumn="0"/>
              <w:rPr>
                <w:sz w:val="28"/>
                <w:szCs w:val="28"/>
              </w:rPr>
            </w:pPr>
          </w:p>
        </w:tc>
        <w:tc>
          <w:tcPr>
            <w:tcW w:w="1559" w:type="dxa"/>
          </w:tcPr>
          <w:p w:rsidR="00567875" w:rsidRPr="0070374C" w:rsidRDefault="00567875" w:rsidP="006B0490">
            <w:pPr>
              <w:cnfStyle w:val="000000100000" w:firstRow="0" w:lastRow="0" w:firstColumn="0" w:lastColumn="0" w:oddVBand="0" w:evenVBand="0" w:oddHBand="1" w:evenHBand="0" w:firstRowFirstColumn="0" w:firstRowLastColumn="0" w:lastRowFirstColumn="0" w:lastRowLastColumn="0"/>
              <w:rPr>
                <w:sz w:val="28"/>
                <w:szCs w:val="28"/>
              </w:rPr>
            </w:pPr>
          </w:p>
        </w:tc>
        <w:tc>
          <w:tcPr>
            <w:tcW w:w="1493" w:type="dxa"/>
          </w:tcPr>
          <w:p w:rsidR="00567875" w:rsidRPr="0070374C" w:rsidRDefault="00567875" w:rsidP="006B0490">
            <w:pPr>
              <w:cnfStyle w:val="000000100000" w:firstRow="0" w:lastRow="0" w:firstColumn="0" w:lastColumn="0" w:oddVBand="0" w:evenVBand="0" w:oddHBand="1" w:evenHBand="0" w:firstRowFirstColumn="0" w:firstRowLastColumn="0" w:lastRowFirstColumn="0" w:lastRowLastColumn="0"/>
              <w:rPr>
                <w:sz w:val="28"/>
                <w:szCs w:val="28"/>
              </w:rPr>
            </w:pPr>
          </w:p>
        </w:tc>
      </w:tr>
      <w:tr w:rsidR="00567875" w:rsidTr="006B0490">
        <w:tc>
          <w:tcPr>
            <w:cnfStyle w:val="001000000000" w:firstRow="0" w:lastRow="0" w:firstColumn="1" w:lastColumn="0" w:oddVBand="0" w:evenVBand="0" w:oddHBand="0" w:evenHBand="0" w:firstRowFirstColumn="0" w:firstRowLastColumn="0" w:lastRowFirstColumn="0" w:lastRowLastColumn="0"/>
            <w:tcW w:w="500" w:type="dxa"/>
          </w:tcPr>
          <w:p w:rsidR="00567875" w:rsidRPr="00C80DAF" w:rsidRDefault="00567875" w:rsidP="006B0490">
            <w:pPr>
              <w:rPr>
                <w:color w:val="auto"/>
                <w:sz w:val="28"/>
                <w:szCs w:val="28"/>
              </w:rPr>
            </w:pPr>
            <w:r w:rsidRPr="00C80DAF">
              <w:rPr>
                <w:color w:val="auto"/>
                <w:sz w:val="28"/>
                <w:szCs w:val="28"/>
              </w:rPr>
              <w:t>08</w:t>
            </w:r>
          </w:p>
        </w:tc>
        <w:tc>
          <w:tcPr>
            <w:tcW w:w="6304" w:type="dxa"/>
          </w:tcPr>
          <w:p w:rsidR="00567875" w:rsidRPr="00C80DAF" w:rsidRDefault="00567875" w:rsidP="006B0490">
            <w:pPr>
              <w:cnfStyle w:val="000000000000" w:firstRow="0" w:lastRow="0" w:firstColumn="0" w:lastColumn="0" w:oddVBand="0" w:evenVBand="0" w:oddHBand="0" w:evenHBand="0" w:firstRowFirstColumn="0" w:firstRowLastColumn="0" w:lastRowFirstColumn="0" w:lastRowLastColumn="0"/>
              <w:rPr>
                <w:i/>
                <w:sz w:val="28"/>
                <w:szCs w:val="28"/>
              </w:rPr>
            </w:pPr>
            <w:r w:rsidRPr="00C80DAF">
              <w:rPr>
                <w:i/>
                <w:sz w:val="28"/>
                <w:szCs w:val="28"/>
              </w:rPr>
              <w:t>Lob (Brav! Schön! Fein!) kann ich nicht ausstehen – Das ist was für Hunde oder Kleinkinder.</w:t>
            </w:r>
          </w:p>
        </w:tc>
        <w:tc>
          <w:tcPr>
            <w:tcW w:w="1418" w:type="dxa"/>
          </w:tcPr>
          <w:p w:rsidR="00567875" w:rsidRPr="0070374C" w:rsidRDefault="00567875" w:rsidP="006B0490">
            <w:pPr>
              <w:cnfStyle w:val="000000000000" w:firstRow="0" w:lastRow="0" w:firstColumn="0" w:lastColumn="0" w:oddVBand="0" w:evenVBand="0" w:oddHBand="0" w:evenHBand="0" w:firstRowFirstColumn="0" w:firstRowLastColumn="0" w:lastRowFirstColumn="0" w:lastRowLastColumn="0"/>
              <w:rPr>
                <w:sz w:val="28"/>
                <w:szCs w:val="28"/>
              </w:rPr>
            </w:pPr>
          </w:p>
        </w:tc>
        <w:tc>
          <w:tcPr>
            <w:tcW w:w="1417" w:type="dxa"/>
          </w:tcPr>
          <w:p w:rsidR="00567875" w:rsidRPr="0070374C" w:rsidRDefault="00567875" w:rsidP="006B0490">
            <w:pPr>
              <w:cnfStyle w:val="000000000000" w:firstRow="0" w:lastRow="0" w:firstColumn="0" w:lastColumn="0" w:oddVBand="0" w:evenVBand="0" w:oddHBand="0" w:evenHBand="0" w:firstRowFirstColumn="0" w:firstRowLastColumn="0" w:lastRowFirstColumn="0" w:lastRowLastColumn="0"/>
              <w:rPr>
                <w:sz w:val="28"/>
                <w:szCs w:val="28"/>
              </w:rPr>
            </w:pPr>
          </w:p>
        </w:tc>
        <w:tc>
          <w:tcPr>
            <w:tcW w:w="1559" w:type="dxa"/>
          </w:tcPr>
          <w:p w:rsidR="00567875" w:rsidRPr="0070374C" w:rsidRDefault="00567875" w:rsidP="006B0490">
            <w:pPr>
              <w:cnfStyle w:val="000000000000" w:firstRow="0" w:lastRow="0" w:firstColumn="0" w:lastColumn="0" w:oddVBand="0" w:evenVBand="0" w:oddHBand="0" w:evenHBand="0" w:firstRowFirstColumn="0" w:firstRowLastColumn="0" w:lastRowFirstColumn="0" w:lastRowLastColumn="0"/>
              <w:rPr>
                <w:sz w:val="28"/>
                <w:szCs w:val="28"/>
              </w:rPr>
            </w:pPr>
          </w:p>
        </w:tc>
        <w:tc>
          <w:tcPr>
            <w:tcW w:w="1493" w:type="dxa"/>
          </w:tcPr>
          <w:p w:rsidR="00567875" w:rsidRPr="0070374C" w:rsidRDefault="00567875" w:rsidP="006B0490">
            <w:pPr>
              <w:cnfStyle w:val="000000000000" w:firstRow="0" w:lastRow="0" w:firstColumn="0" w:lastColumn="0" w:oddVBand="0" w:evenVBand="0" w:oddHBand="0" w:evenHBand="0" w:firstRowFirstColumn="0" w:firstRowLastColumn="0" w:lastRowFirstColumn="0" w:lastRowLastColumn="0"/>
              <w:rPr>
                <w:sz w:val="28"/>
                <w:szCs w:val="28"/>
              </w:rPr>
            </w:pPr>
          </w:p>
        </w:tc>
      </w:tr>
      <w:tr w:rsidR="00567875" w:rsidTr="006B049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0" w:type="dxa"/>
          </w:tcPr>
          <w:p w:rsidR="00567875" w:rsidRPr="00C80DAF" w:rsidRDefault="00567875" w:rsidP="006B0490">
            <w:pPr>
              <w:rPr>
                <w:color w:val="auto"/>
                <w:sz w:val="28"/>
                <w:szCs w:val="28"/>
              </w:rPr>
            </w:pPr>
            <w:r w:rsidRPr="00C80DAF">
              <w:rPr>
                <w:color w:val="auto"/>
                <w:sz w:val="28"/>
                <w:szCs w:val="28"/>
              </w:rPr>
              <w:t>09</w:t>
            </w:r>
          </w:p>
        </w:tc>
        <w:tc>
          <w:tcPr>
            <w:tcW w:w="6304" w:type="dxa"/>
          </w:tcPr>
          <w:p w:rsidR="00567875" w:rsidRPr="00C80DAF" w:rsidRDefault="00567875" w:rsidP="006B0490">
            <w:pPr>
              <w:cnfStyle w:val="000000100000" w:firstRow="0" w:lastRow="0" w:firstColumn="0" w:lastColumn="0" w:oddVBand="0" w:evenVBand="0" w:oddHBand="1" w:evenHBand="0" w:firstRowFirstColumn="0" w:firstRowLastColumn="0" w:lastRowFirstColumn="0" w:lastRowLastColumn="0"/>
              <w:rPr>
                <w:i/>
                <w:sz w:val="28"/>
                <w:szCs w:val="28"/>
              </w:rPr>
            </w:pPr>
            <w:r w:rsidRPr="00C80DAF">
              <w:rPr>
                <w:i/>
                <w:sz w:val="28"/>
                <w:szCs w:val="28"/>
              </w:rPr>
              <w:t>Unsere Lehrerin ist cool! – Sie gibt uns immer Bonbons, wenn wir gut gearbeitet haben.</w:t>
            </w:r>
          </w:p>
        </w:tc>
        <w:tc>
          <w:tcPr>
            <w:tcW w:w="1418" w:type="dxa"/>
          </w:tcPr>
          <w:p w:rsidR="00567875" w:rsidRPr="0070374C" w:rsidRDefault="00567875" w:rsidP="006B0490">
            <w:pPr>
              <w:cnfStyle w:val="000000100000" w:firstRow="0" w:lastRow="0" w:firstColumn="0" w:lastColumn="0" w:oddVBand="0" w:evenVBand="0" w:oddHBand="1" w:evenHBand="0" w:firstRowFirstColumn="0" w:firstRowLastColumn="0" w:lastRowFirstColumn="0" w:lastRowLastColumn="0"/>
              <w:rPr>
                <w:sz w:val="28"/>
                <w:szCs w:val="28"/>
              </w:rPr>
            </w:pPr>
          </w:p>
        </w:tc>
        <w:tc>
          <w:tcPr>
            <w:tcW w:w="1417" w:type="dxa"/>
          </w:tcPr>
          <w:p w:rsidR="00567875" w:rsidRPr="0070374C" w:rsidRDefault="00567875" w:rsidP="006B0490">
            <w:pPr>
              <w:cnfStyle w:val="000000100000" w:firstRow="0" w:lastRow="0" w:firstColumn="0" w:lastColumn="0" w:oddVBand="0" w:evenVBand="0" w:oddHBand="1" w:evenHBand="0" w:firstRowFirstColumn="0" w:firstRowLastColumn="0" w:lastRowFirstColumn="0" w:lastRowLastColumn="0"/>
              <w:rPr>
                <w:sz w:val="28"/>
                <w:szCs w:val="28"/>
              </w:rPr>
            </w:pPr>
          </w:p>
        </w:tc>
        <w:tc>
          <w:tcPr>
            <w:tcW w:w="1559" w:type="dxa"/>
          </w:tcPr>
          <w:p w:rsidR="00567875" w:rsidRPr="0070374C" w:rsidRDefault="00567875" w:rsidP="006B0490">
            <w:pPr>
              <w:cnfStyle w:val="000000100000" w:firstRow="0" w:lastRow="0" w:firstColumn="0" w:lastColumn="0" w:oddVBand="0" w:evenVBand="0" w:oddHBand="1" w:evenHBand="0" w:firstRowFirstColumn="0" w:firstRowLastColumn="0" w:lastRowFirstColumn="0" w:lastRowLastColumn="0"/>
              <w:rPr>
                <w:sz w:val="28"/>
                <w:szCs w:val="28"/>
              </w:rPr>
            </w:pPr>
          </w:p>
        </w:tc>
        <w:tc>
          <w:tcPr>
            <w:tcW w:w="1493" w:type="dxa"/>
          </w:tcPr>
          <w:p w:rsidR="00567875" w:rsidRPr="0070374C" w:rsidRDefault="00567875" w:rsidP="006B0490">
            <w:pPr>
              <w:cnfStyle w:val="000000100000" w:firstRow="0" w:lastRow="0" w:firstColumn="0" w:lastColumn="0" w:oddVBand="0" w:evenVBand="0" w:oddHBand="1" w:evenHBand="0" w:firstRowFirstColumn="0" w:firstRowLastColumn="0" w:lastRowFirstColumn="0" w:lastRowLastColumn="0"/>
              <w:rPr>
                <w:sz w:val="28"/>
                <w:szCs w:val="28"/>
              </w:rPr>
            </w:pPr>
          </w:p>
        </w:tc>
      </w:tr>
      <w:tr w:rsidR="00567875" w:rsidTr="006B0490">
        <w:tc>
          <w:tcPr>
            <w:cnfStyle w:val="001000000000" w:firstRow="0" w:lastRow="0" w:firstColumn="1" w:lastColumn="0" w:oddVBand="0" w:evenVBand="0" w:oddHBand="0" w:evenHBand="0" w:firstRowFirstColumn="0" w:firstRowLastColumn="0" w:lastRowFirstColumn="0" w:lastRowLastColumn="0"/>
            <w:tcW w:w="500" w:type="dxa"/>
          </w:tcPr>
          <w:p w:rsidR="00567875" w:rsidRPr="00C80DAF" w:rsidRDefault="00567875" w:rsidP="006B0490">
            <w:pPr>
              <w:rPr>
                <w:color w:val="auto"/>
                <w:sz w:val="28"/>
                <w:szCs w:val="28"/>
              </w:rPr>
            </w:pPr>
            <w:r w:rsidRPr="00C80DAF">
              <w:rPr>
                <w:color w:val="auto"/>
                <w:sz w:val="28"/>
                <w:szCs w:val="28"/>
              </w:rPr>
              <w:t>10</w:t>
            </w:r>
          </w:p>
        </w:tc>
        <w:tc>
          <w:tcPr>
            <w:tcW w:w="6304" w:type="dxa"/>
          </w:tcPr>
          <w:p w:rsidR="00567875" w:rsidRPr="00C80DAF" w:rsidRDefault="00567875" w:rsidP="006B0490">
            <w:pPr>
              <w:cnfStyle w:val="000000000000" w:firstRow="0" w:lastRow="0" w:firstColumn="0" w:lastColumn="0" w:oddVBand="0" w:evenVBand="0" w:oddHBand="0" w:evenHBand="0" w:firstRowFirstColumn="0" w:firstRowLastColumn="0" w:lastRowFirstColumn="0" w:lastRowLastColumn="0"/>
              <w:rPr>
                <w:i/>
                <w:sz w:val="28"/>
                <w:szCs w:val="28"/>
              </w:rPr>
            </w:pPr>
            <w:r w:rsidRPr="00C80DAF">
              <w:rPr>
                <w:i/>
                <w:sz w:val="28"/>
                <w:szCs w:val="28"/>
              </w:rPr>
              <w:t>Wenn meine Eltern mir für eine 2 in Mathe  eine Belohnung in Au</w:t>
            </w:r>
            <w:r w:rsidRPr="00C80DAF">
              <w:rPr>
                <w:i/>
                <w:sz w:val="28"/>
                <w:szCs w:val="28"/>
              </w:rPr>
              <w:t>s</w:t>
            </w:r>
            <w:r w:rsidRPr="00C80DAF">
              <w:rPr>
                <w:i/>
                <w:sz w:val="28"/>
                <w:szCs w:val="28"/>
              </w:rPr>
              <w:t>sicht stellen, hilft das gar nichts!</w:t>
            </w:r>
          </w:p>
        </w:tc>
        <w:tc>
          <w:tcPr>
            <w:tcW w:w="1418" w:type="dxa"/>
          </w:tcPr>
          <w:p w:rsidR="00567875" w:rsidRPr="0070374C" w:rsidRDefault="00567875" w:rsidP="006B0490">
            <w:pPr>
              <w:cnfStyle w:val="000000000000" w:firstRow="0" w:lastRow="0" w:firstColumn="0" w:lastColumn="0" w:oddVBand="0" w:evenVBand="0" w:oddHBand="0" w:evenHBand="0" w:firstRowFirstColumn="0" w:firstRowLastColumn="0" w:lastRowFirstColumn="0" w:lastRowLastColumn="0"/>
              <w:rPr>
                <w:sz w:val="28"/>
                <w:szCs w:val="28"/>
              </w:rPr>
            </w:pPr>
          </w:p>
        </w:tc>
        <w:tc>
          <w:tcPr>
            <w:tcW w:w="1417" w:type="dxa"/>
          </w:tcPr>
          <w:p w:rsidR="00567875" w:rsidRPr="0070374C" w:rsidRDefault="00567875" w:rsidP="006B0490">
            <w:pPr>
              <w:cnfStyle w:val="000000000000" w:firstRow="0" w:lastRow="0" w:firstColumn="0" w:lastColumn="0" w:oddVBand="0" w:evenVBand="0" w:oddHBand="0" w:evenHBand="0" w:firstRowFirstColumn="0" w:firstRowLastColumn="0" w:lastRowFirstColumn="0" w:lastRowLastColumn="0"/>
              <w:rPr>
                <w:sz w:val="28"/>
                <w:szCs w:val="28"/>
              </w:rPr>
            </w:pPr>
          </w:p>
        </w:tc>
        <w:tc>
          <w:tcPr>
            <w:tcW w:w="1559" w:type="dxa"/>
          </w:tcPr>
          <w:p w:rsidR="00567875" w:rsidRPr="0070374C" w:rsidRDefault="00567875" w:rsidP="006B0490">
            <w:pPr>
              <w:cnfStyle w:val="000000000000" w:firstRow="0" w:lastRow="0" w:firstColumn="0" w:lastColumn="0" w:oddVBand="0" w:evenVBand="0" w:oddHBand="0" w:evenHBand="0" w:firstRowFirstColumn="0" w:firstRowLastColumn="0" w:lastRowFirstColumn="0" w:lastRowLastColumn="0"/>
              <w:rPr>
                <w:sz w:val="28"/>
                <w:szCs w:val="28"/>
              </w:rPr>
            </w:pPr>
          </w:p>
        </w:tc>
        <w:tc>
          <w:tcPr>
            <w:tcW w:w="1493" w:type="dxa"/>
          </w:tcPr>
          <w:p w:rsidR="00567875" w:rsidRPr="0070374C" w:rsidRDefault="00567875" w:rsidP="006B0490">
            <w:pPr>
              <w:cnfStyle w:val="000000000000" w:firstRow="0" w:lastRow="0" w:firstColumn="0" w:lastColumn="0" w:oddVBand="0" w:evenVBand="0" w:oddHBand="0" w:evenHBand="0" w:firstRowFirstColumn="0" w:firstRowLastColumn="0" w:lastRowFirstColumn="0" w:lastRowLastColumn="0"/>
              <w:rPr>
                <w:sz w:val="28"/>
                <w:szCs w:val="28"/>
              </w:rPr>
            </w:pPr>
          </w:p>
        </w:tc>
      </w:tr>
      <w:tr w:rsidR="00567875" w:rsidTr="006B049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0" w:type="dxa"/>
          </w:tcPr>
          <w:p w:rsidR="00567875" w:rsidRPr="00C80DAF" w:rsidRDefault="00567875" w:rsidP="006B0490">
            <w:pPr>
              <w:rPr>
                <w:color w:val="auto"/>
                <w:sz w:val="28"/>
                <w:szCs w:val="28"/>
              </w:rPr>
            </w:pPr>
            <w:r w:rsidRPr="00C80DAF">
              <w:rPr>
                <w:color w:val="auto"/>
                <w:sz w:val="28"/>
                <w:szCs w:val="28"/>
              </w:rPr>
              <w:t>11</w:t>
            </w:r>
          </w:p>
        </w:tc>
        <w:tc>
          <w:tcPr>
            <w:tcW w:w="6304" w:type="dxa"/>
          </w:tcPr>
          <w:p w:rsidR="00567875" w:rsidRPr="00C80DAF" w:rsidRDefault="00567875" w:rsidP="006B0490">
            <w:pPr>
              <w:cnfStyle w:val="000000100000" w:firstRow="0" w:lastRow="0" w:firstColumn="0" w:lastColumn="0" w:oddVBand="0" w:evenVBand="0" w:oddHBand="1" w:evenHBand="0" w:firstRowFirstColumn="0" w:firstRowLastColumn="0" w:lastRowFirstColumn="0" w:lastRowLastColumn="0"/>
              <w:rPr>
                <w:i/>
                <w:sz w:val="28"/>
                <w:szCs w:val="28"/>
              </w:rPr>
            </w:pPr>
            <w:r w:rsidRPr="00C80DAF">
              <w:rPr>
                <w:i/>
                <w:sz w:val="28"/>
                <w:szCs w:val="28"/>
              </w:rPr>
              <w:t>Partnerschaftliche Erziehung? – Das ist doch ein Widerspruch in sich!</w:t>
            </w:r>
          </w:p>
        </w:tc>
        <w:tc>
          <w:tcPr>
            <w:tcW w:w="1418" w:type="dxa"/>
          </w:tcPr>
          <w:p w:rsidR="00567875" w:rsidRPr="0070374C" w:rsidRDefault="00567875" w:rsidP="006B0490">
            <w:pPr>
              <w:cnfStyle w:val="000000100000" w:firstRow="0" w:lastRow="0" w:firstColumn="0" w:lastColumn="0" w:oddVBand="0" w:evenVBand="0" w:oddHBand="1" w:evenHBand="0" w:firstRowFirstColumn="0" w:firstRowLastColumn="0" w:lastRowFirstColumn="0" w:lastRowLastColumn="0"/>
              <w:rPr>
                <w:sz w:val="28"/>
                <w:szCs w:val="28"/>
              </w:rPr>
            </w:pPr>
          </w:p>
        </w:tc>
        <w:tc>
          <w:tcPr>
            <w:tcW w:w="1417" w:type="dxa"/>
          </w:tcPr>
          <w:p w:rsidR="00567875" w:rsidRPr="0070374C" w:rsidRDefault="00567875" w:rsidP="006B0490">
            <w:pPr>
              <w:cnfStyle w:val="000000100000" w:firstRow="0" w:lastRow="0" w:firstColumn="0" w:lastColumn="0" w:oddVBand="0" w:evenVBand="0" w:oddHBand="1" w:evenHBand="0" w:firstRowFirstColumn="0" w:firstRowLastColumn="0" w:lastRowFirstColumn="0" w:lastRowLastColumn="0"/>
              <w:rPr>
                <w:sz w:val="28"/>
                <w:szCs w:val="28"/>
              </w:rPr>
            </w:pPr>
          </w:p>
        </w:tc>
        <w:tc>
          <w:tcPr>
            <w:tcW w:w="1559" w:type="dxa"/>
          </w:tcPr>
          <w:p w:rsidR="00567875" w:rsidRPr="0070374C" w:rsidRDefault="00567875" w:rsidP="006B0490">
            <w:pPr>
              <w:cnfStyle w:val="000000100000" w:firstRow="0" w:lastRow="0" w:firstColumn="0" w:lastColumn="0" w:oddVBand="0" w:evenVBand="0" w:oddHBand="1" w:evenHBand="0" w:firstRowFirstColumn="0" w:firstRowLastColumn="0" w:lastRowFirstColumn="0" w:lastRowLastColumn="0"/>
              <w:rPr>
                <w:sz w:val="28"/>
                <w:szCs w:val="28"/>
              </w:rPr>
            </w:pPr>
          </w:p>
        </w:tc>
        <w:tc>
          <w:tcPr>
            <w:tcW w:w="1493" w:type="dxa"/>
          </w:tcPr>
          <w:p w:rsidR="00567875" w:rsidRPr="0070374C" w:rsidRDefault="00567875" w:rsidP="006B0490">
            <w:pPr>
              <w:cnfStyle w:val="000000100000" w:firstRow="0" w:lastRow="0" w:firstColumn="0" w:lastColumn="0" w:oddVBand="0" w:evenVBand="0" w:oddHBand="1" w:evenHBand="0" w:firstRowFirstColumn="0" w:firstRowLastColumn="0" w:lastRowFirstColumn="0" w:lastRowLastColumn="0"/>
              <w:rPr>
                <w:sz w:val="28"/>
                <w:szCs w:val="28"/>
              </w:rPr>
            </w:pPr>
          </w:p>
        </w:tc>
      </w:tr>
      <w:tr w:rsidR="00567875" w:rsidTr="006B0490">
        <w:tc>
          <w:tcPr>
            <w:cnfStyle w:val="001000000000" w:firstRow="0" w:lastRow="0" w:firstColumn="1" w:lastColumn="0" w:oddVBand="0" w:evenVBand="0" w:oddHBand="0" w:evenHBand="0" w:firstRowFirstColumn="0" w:firstRowLastColumn="0" w:lastRowFirstColumn="0" w:lastRowLastColumn="0"/>
            <w:tcW w:w="500" w:type="dxa"/>
          </w:tcPr>
          <w:p w:rsidR="00567875" w:rsidRPr="00C80DAF" w:rsidRDefault="00567875" w:rsidP="006B0490">
            <w:pPr>
              <w:rPr>
                <w:color w:val="auto"/>
                <w:sz w:val="28"/>
                <w:szCs w:val="28"/>
              </w:rPr>
            </w:pPr>
            <w:r w:rsidRPr="00C80DAF">
              <w:rPr>
                <w:color w:val="auto"/>
                <w:sz w:val="28"/>
                <w:szCs w:val="28"/>
              </w:rPr>
              <w:t>12</w:t>
            </w:r>
          </w:p>
        </w:tc>
        <w:tc>
          <w:tcPr>
            <w:tcW w:w="6304" w:type="dxa"/>
          </w:tcPr>
          <w:p w:rsidR="00567875" w:rsidRPr="00C80DAF" w:rsidRDefault="00567875" w:rsidP="006B0490">
            <w:pPr>
              <w:cnfStyle w:val="000000000000" w:firstRow="0" w:lastRow="0" w:firstColumn="0" w:lastColumn="0" w:oddVBand="0" w:evenVBand="0" w:oddHBand="0" w:evenHBand="0" w:firstRowFirstColumn="0" w:firstRowLastColumn="0" w:lastRowFirstColumn="0" w:lastRowLastColumn="0"/>
              <w:rPr>
                <w:sz w:val="28"/>
                <w:szCs w:val="28"/>
              </w:rPr>
            </w:pPr>
          </w:p>
          <w:p w:rsidR="00FF58D5" w:rsidRPr="00C80DAF" w:rsidRDefault="00FF58D5" w:rsidP="006B0490">
            <w:pPr>
              <w:cnfStyle w:val="000000000000" w:firstRow="0" w:lastRow="0" w:firstColumn="0" w:lastColumn="0" w:oddVBand="0" w:evenVBand="0" w:oddHBand="0" w:evenHBand="0" w:firstRowFirstColumn="0" w:firstRowLastColumn="0" w:lastRowFirstColumn="0" w:lastRowLastColumn="0"/>
              <w:rPr>
                <w:sz w:val="28"/>
                <w:szCs w:val="28"/>
              </w:rPr>
            </w:pPr>
          </w:p>
        </w:tc>
        <w:tc>
          <w:tcPr>
            <w:tcW w:w="1418" w:type="dxa"/>
          </w:tcPr>
          <w:p w:rsidR="00567875" w:rsidRPr="0070374C" w:rsidRDefault="00567875" w:rsidP="006B0490">
            <w:pPr>
              <w:cnfStyle w:val="000000000000" w:firstRow="0" w:lastRow="0" w:firstColumn="0" w:lastColumn="0" w:oddVBand="0" w:evenVBand="0" w:oddHBand="0" w:evenHBand="0" w:firstRowFirstColumn="0" w:firstRowLastColumn="0" w:lastRowFirstColumn="0" w:lastRowLastColumn="0"/>
              <w:rPr>
                <w:sz w:val="28"/>
                <w:szCs w:val="28"/>
              </w:rPr>
            </w:pPr>
          </w:p>
        </w:tc>
        <w:tc>
          <w:tcPr>
            <w:tcW w:w="1417" w:type="dxa"/>
          </w:tcPr>
          <w:p w:rsidR="00567875" w:rsidRPr="0070374C" w:rsidRDefault="00567875" w:rsidP="006B0490">
            <w:pPr>
              <w:cnfStyle w:val="000000000000" w:firstRow="0" w:lastRow="0" w:firstColumn="0" w:lastColumn="0" w:oddVBand="0" w:evenVBand="0" w:oddHBand="0" w:evenHBand="0" w:firstRowFirstColumn="0" w:firstRowLastColumn="0" w:lastRowFirstColumn="0" w:lastRowLastColumn="0"/>
              <w:rPr>
                <w:sz w:val="28"/>
                <w:szCs w:val="28"/>
              </w:rPr>
            </w:pPr>
          </w:p>
        </w:tc>
        <w:tc>
          <w:tcPr>
            <w:tcW w:w="1559" w:type="dxa"/>
          </w:tcPr>
          <w:p w:rsidR="00567875" w:rsidRPr="0070374C" w:rsidRDefault="00567875" w:rsidP="006B0490">
            <w:pPr>
              <w:cnfStyle w:val="000000000000" w:firstRow="0" w:lastRow="0" w:firstColumn="0" w:lastColumn="0" w:oddVBand="0" w:evenVBand="0" w:oddHBand="0" w:evenHBand="0" w:firstRowFirstColumn="0" w:firstRowLastColumn="0" w:lastRowFirstColumn="0" w:lastRowLastColumn="0"/>
              <w:rPr>
                <w:sz w:val="28"/>
                <w:szCs w:val="28"/>
              </w:rPr>
            </w:pPr>
          </w:p>
        </w:tc>
        <w:tc>
          <w:tcPr>
            <w:tcW w:w="1493" w:type="dxa"/>
          </w:tcPr>
          <w:p w:rsidR="00567875" w:rsidRPr="0070374C" w:rsidRDefault="00567875" w:rsidP="006B0490">
            <w:pPr>
              <w:cnfStyle w:val="000000000000" w:firstRow="0" w:lastRow="0" w:firstColumn="0" w:lastColumn="0" w:oddVBand="0" w:evenVBand="0" w:oddHBand="0" w:evenHBand="0" w:firstRowFirstColumn="0" w:firstRowLastColumn="0" w:lastRowFirstColumn="0" w:lastRowLastColumn="0"/>
              <w:rPr>
                <w:sz w:val="28"/>
                <w:szCs w:val="28"/>
              </w:rPr>
            </w:pPr>
          </w:p>
        </w:tc>
      </w:tr>
    </w:tbl>
    <w:p w:rsidR="00567875" w:rsidRDefault="00567875" w:rsidP="00A7335B"/>
    <w:sectPr w:rsidR="00567875">
      <w:headerReference w:type="default" r:id="rId9"/>
      <w:footerReference w:type="default" r:id="rId1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1F66" w:rsidRDefault="00B41F66" w:rsidP="00107F99">
      <w:pPr>
        <w:spacing w:after="0" w:line="240" w:lineRule="auto"/>
      </w:pPr>
      <w:r>
        <w:separator/>
      </w:r>
    </w:p>
  </w:endnote>
  <w:endnote w:type="continuationSeparator" w:id="0">
    <w:p w:rsidR="00B41F66" w:rsidRDefault="00B41F66" w:rsidP="00107F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4B06" w:rsidRDefault="008F4B06">
    <w:pPr>
      <w:pStyle w:val="Fuzeile"/>
    </w:pPr>
  </w:p>
  <w:p w:rsidR="00107F99" w:rsidRDefault="00107F99">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1F66" w:rsidRDefault="00B41F66" w:rsidP="00107F99">
      <w:pPr>
        <w:spacing w:after="0" w:line="240" w:lineRule="auto"/>
      </w:pPr>
      <w:r>
        <w:separator/>
      </w:r>
    </w:p>
  </w:footnote>
  <w:footnote w:type="continuationSeparator" w:id="0">
    <w:p w:rsidR="00B41F66" w:rsidRDefault="00B41F66" w:rsidP="00107F9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33B" w:rsidRDefault="00FA333B" w:rsidP="00FA333B">
    <w:pPr>
      <w:pStyle w:val="Kopfzeile"/>
      <w:jc w:val="center"/>
      <w:rPr>
        <w:rFonts w:ascii="Arial" w:eastAsia="Calibri" w:hAnsi="Arial" w:cs="Arial"/>
        <w:i/>
      </w:rPr>
    </w:pPr>
    <w:r>
      <w:rPr>
        <w:rFonts w:ascii="Arial" w:eastAsia="Calibri" w:hAnsi="Arial" w:cs="Arial"/>
        <w:i/>
      </w:rPr>
      <w:t xml:space="preserve">(Neue) Kernlehrpläne für Gesellschaftswissenschaften an den </w:t>
    </w:r>
    <w:proofErr w:type="spellStart"/>
    <w:r>
      <w:rPr>
        <w:rFonts w:ascii="Arial" w:eastAsia="Calibri" w:hAnsi="Arial" w:cs="Arial"/>
        <w:b/>
        <w:i/>
      </w:rPr>
      <w:t>ZfsL</w:t>
    </w:r>
    <w:proofErr w:type="spellEnd"/>
  </w:p>
  <w:p w:rsidR="00FA333B" w:rsidRDefault="00FA333B" w:rsidP="00FA333B">
    <w:pPr>
      <w:pStyle w:val="Kopfzeile"/>
      <w:jc w:val="center"/>
    </w:pPr>
    <w:r>
      <w:rPr>
        <w:rFonts w:ascii="Arial" w:eastAsia="Calibri" w:hAnsi="Arial" w:cs="Arial"/>
        <w:i/>
      </w:rPr>
      <w:t xml:space="preserve">Am Beispiel von: Fachseminar </w:t>
    </w:r>
    <w:r>
      <w:rPr>
        <w:rFonts w:ascii="Arial" w:eastAsia="Calibri" w:hAnsi="Arial" w:cs="Arial"/>
        <w:b/>
        <w:i/>
      </w:rPr>
      <w:t>Erziehungswissenschaft</w:t>
    </w:r>
    <w:r>
      <w:rPr>
        <w:rFonts w:ascii="Arial" w:eastAsia="Calibri" w:hAnsi="Arial" w:cs="Arial"/>
        <w:i/>
      </w:rPr>
      <w:t>, Sekundarstufe II</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1BFB2AEC"/>
    <w:multiLevelType w:val="hybridMultilevel"/>
    <w:tmpl w:val="16C271B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258A4B06"/>
    <w:multiLevelType w:val="hybridMultilevel"/>
    <w:tmpl w:val="F93AB39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3CAE26D4"/>
    <w:multiLevelType w:val="hybridMultilevel"/>
    <w:tmpl w:val="DA1E749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3CE01D88"/>
    <w:multiLevelType w:val="hybridMultilevel"/>
    <w:tmpl w:val="945E4F2A"/>
    <w:lvl w:ilvl="0" w:tplc="0407000B">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
    <w:nsid w:val="3DB33235"/>
    <w:multiLevelType w:val="hybridMultilevel"/>
    <w:tmpl w:val="C63C5FF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4071723F"/>
    <w:multiLevelType w:val="singleLevel"/>
    <w:tmpl w:val="FFFFFFFF"/>
    <w:lvl w:ilvl="0">
      <w:numFmt w:val="decimal"/>
      <w:lvlText w:val="*"/>
      <w:lvlJc w:val="left"/>
    </w:lvl>
  </w:abstractNum>
  <w:abstractNum w:abstractNumId="7">
    <w:nsid w:val="464F7F46"/>
    <w:multiLevelType w:val="multilevel"/>
    <w:tmpl w:val="F30C99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F8F79E0"/>
    <w:multiLevelType w:val="hybridMultilevel"/>
    <w:tmpl w:val="961E87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nsid w:val="69ED741F"/>
    <w:multiLevelType w:val="hybridMultilevel"/>
    <w:tmpl w:val="C406C6F4"/>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0"/>
    <w:lvlOverride w:ilvl="0">
      <w:lvl w:ilvl="0">
        <w:numFmt w:val="bullet"/>
        <w:lvlText w:val=""/>
        <w:legacy w:legacy="1" w:legacySpace="0" w:legacyIndent="360"/>
        <w:lvlJc w:val="left"/>
        <w:pPr>
          <w:ind w:left="720" w:hanging="360"/>
        </w:pPr>
        <w:rPr>
          <w:rFonts w:ascii="Symbol" w:hAnsi="Symbol" w:hint="default"/>
        </w:rPr>
      </w:lvl>
    </w:lvlOverride>
  </w:num>
  <w:num w:numId="3">
    <w:abstractNumId w:val="4"/>
  </w:num>
  <w:num w:numId="4">
    <w:abstractNumId w:val="6"/>
  </w:num>
  <w:num w:numId="5">
    <w:abstractNumId w:val="5"/>
  </w:num>
  <w:num w:numId="6">
    <w:abstractNumId w:val="3"/>
  </w:num>
  <w:num w:numId="7">
    <w:abstractNumId w:val="1"/>
  </w:num>
  <w:num w:numId="8">
    <w:abstractNumId w:val="8"/>
  </w:num>
  <w:num w:numId="9">
    <w:abstractNumId w:val="2"/>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87"/>
  <w:proofState w:spelling="clean" w:grammar="clean"/>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18E9"/>
    <w:rsid w:val="00010AAF"/>
    <w:rsid w:val="0001152F"/>
    <w:rsid w:val="00016BA6"/>
    <w:rsid w:val="000937FA"/>
    <w:rsid w:val="000B5713"/>
    <w:rsid w:val="001018E9"/>
    <w:rsid w:val="00107F99"/>
    <w:rsid w:val="00166A4D"/>
    <w:rsid w:val="0018740D"/>
    <w:rsid w:val="002569DA"/>
    <w:rsid w:val="002941B2"/>
    <w:rsid w:val="002A0C98"/>
    <w:rsid w:val="002F2F4F"/>
    <w:rsid w:val="003666AF"/>
    <w:rsid w:val="003A6C86"/>
    <w:rsid w:val="003B0B60"/>
    <w:rsid w:val="00436BA1"/>
    <w:rsid w:val="00445145"/>
    <w:rsid w:val="00447084"/>
    <w:rsid w:val="00480A17"/>
    <w:rsid w:val="004A0716"/>
    <w:rsid w:val="004F40EB"/>
    <w:rsid w:val="00506C6C"/>
    <w:rsid w:val="0053362A"/>
    <w:rsid w:val="00567875"/>
    <w:rsid w:val="005A00EB"/>
    <w:rsid w:val="005B77BB"/>
    <w:rsid w:val="005E6B2F"/>
    <w:rsid w:val="00603291"/>
    <w:rsid w:val="006425AD"/>
    <w:rsid w:val="00642A43"/>
    <w:rsid w:val="00655C6D"/>
    <w:rsid w:val="006B095F"/>
    <w:rsid w:val="00700884"/>
    <w:rsid w:val="007140CA"/>
    <w:rsid w:val="00751D92"/>
    <w:rsid w:val="007732C8"/>
    <w:rsid w:val="00775784"/>
    <w:rsid w:val="00791405"/>
    <w:rsid w:val="00800925"/>
    <w:rsid w:val="00834B26"/>
    <w:rsid w:val="00866445"/>
    <w:rsid w:val="00883DDC"/>
    <w:rsid w:val="00887DA2"/>
    <w:rsid w:val="008F4B06"/>
    <w:rsid w:val="0092039B"/>
    <w:rsid w:val="009319DB"/>
    <w:rsid w:val="009F4735"/>
    <w:rsid w:val="00A1077E"/>
    <w:rsid w:val="00A219C0"/>
    <w:rsid w:val="00A50C9A"/>
    <w:rsid w:val="00A64D9F"/>
    <w:rsid w:val="00A7335B"/>
    <w:rsid w:val="00A751BB"/>
    <w:rsid w:val="00B0792E"/>
    <w:rsid w:val="00B16C1B"/>
    <w:rsid w:val="00B17D6B"/>
    <w:rsid w:val="00B40154"/>
    <w:rsid w:val="00B41F66"/>
    <w:rsid w:val="00B95CC1"/>
    <w:rsid w:val="00BA0633"/>
    <w:rsid w:val="00BC5BE0"/>
    <w:rsid w:val="00BD11C6"/>
    <w:rsid w:val="00C63145"/>
    <w:rsid w:val="00C7015D"/>
    <w:rsid w:val="00C80DAF"/>
    <w:rsid w:val="00C85396"/>
    <w:rsid w:val="00CC3D0A"/>
    <w:rsid w:val="00CE0AF4"/>
    <w:rsid w:val="00D362D5"/>
    <w:rsid w:val="00D4042E"/>
    <w:rsid w:val="00D44CD3"/>
    <w:rsid w:val="00DB4849"/>
    <w:rsid w:val="00DB7EBD"/>
    <w:rsid w:val="00DC741E"/>
    <w:rsid w:val="00E22CF6"/>
    <w:rsid w:val="00E431BF"/>
    <w:rsid w:val="00E57019"/>
    <w:rsid w:val="00E75813"/>
    <w:rsid w:val="00E8484A"/>
    <w:rsid w:val="00E85AC3"/>
    <w:rsid w:val="00E8699B"/>
    <w:rsid w:val="00EC0E2C"/>
    <w:rsid w:val="00EE74B1"/>
    <w:rsid w:val="00EF17EC"/>
    <w:rsid w:val="00EF4FF8"/>
    <w:rsid w:val="00F25BE4"/>
    <w:rsid w:val="00F27DB1"/>
    <w:rsid w:val="00F84D75"/>
    <w:rsid w:val="00FA333B"/>
    <w:rsid w:val="00FD0C7E"/>
    <w:rsid w:val="00FF58D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436BA1"/>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E431BF"/>
    <w:rPr>
      <w:b/>
      <w:bCs/>
    </w:rPr>
  </w:style>
  <w:style w:type="paragraph" w:styleId="Sprechblasentext">
    <w:name w:val="Balloon Text"/>
    <w:basedOn w:val="Standard"/>
    <w:link w:val="SprechblasentextZchn"/>
    <w:uiPriority w:val="99"/>
    <w:semiHidden/>
    <w:unhideWhenUsed/>
    <w:rsid w:val="00751D92"/>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51D92"/>
    <w:rPr>
      <w:rFonts w:ascii="Tahoma" w:hAnsi="Tahoma" w:cs="Tahoma"/>
      <w:sz w:val="16"/>
      <w:szCs w:val="16"/>
    </w:rPr>
  </w:style>
  <w:style w:type="character" w:styleId="Hyperlink">
    <w:name w:val="Hyperlink"/>
    <w:basedOn w:val="Absatz-Standardschriftart"/>
    <w:uiPriority w:val="99"/>
    <w:unhideWhenUsed/>
    <w:rsid w:val="00EC0E2C"/>
    <w:rPr>
      <w:color w:val="0000FF" w:themeColor="hyperlink"/>
      <w:u w:val="single"/>
    </w:rPr>
  </w:style>
  <w:style w:type="paragraph" w:styleId="Listenabsatz">
    <w:name w:val="List Paragraph"/>
    <w:basedOn w:val="Standard"/>
    <w:uiPriority w:val="34"/>
    <w:qFormat/>
    <w:rsid w:val="002569DA"/>
    <w:pPr>
      <w:ind w:left="720"/>
      <w:contextualSpacing/>
    </w:pPr>
  </w:style>
  <w:style w:type="paragraph" w:styleId="Kopfzeile">
    <w:name w:val="header"/>
    <w:basedOn w:val="Standard"/>
    <w:link w:val="KopfzeileZchn"/>
    <w:uiPriority w:val="99"/>
    <w:unhideWhenUsed/>
    <w:rsid w:val="00107F9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107F99"/>
  </w:style>
  <w:style w:type="paragraph" w:styleId="Fuzeile">
    <w:name w:val="footer"/>
    <w:basedOn w:val="Standard"/>
    <w:link w:val="FuzeileZchn"/>
    <w:uiPriority w:val="99"/>
    <w:unhideWhenUsed/>
    <w:rsid w:val="00107F9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107F99"/>
  </w:style>
  <w:style w:type="paragraph" w:styleId="Titel">
    <w:name w:val="Title"/>
    <w:basedOn w:val="Standard"/>
    <w:link w:val="TitelZchn"/>
    <w:qFormat/>
    <w:rsid w:val="00A7335B"/>
    <w:pPr>
      <w:pBdr>
        <w:top w:val="single" w:sz="4" w:space="1" w:color="auto"/>
        <w:left w:val="single" w:sz="4" w:space="4" w:color="auto"/>
        <w:bottom w:val="single" w:sz="4" w:space="1" w:color="auto"/>
        <w:right w:val="single" w:sz="4" w:space="4" w:color="auto"/>
      </w:pBdr>
      <w:spacing w:after="0" w:line="240" w:lineRule="auto"/>
      <w:jc w:val="center"/>
    </w:pPr>
    <w:rPr>
      <w:rFonts w:ascii="Times New Roman" w:eastAsia="Times New Roman" w:hAnsi="Times New Roman" w:cs="Times New Roman"/>
      <w:b/>
      <w:bCs/>
      <w:sz w:val="24"/>
      <w:szCs w:val="24"/>
      <w:lang w:eastAsia="de-DE"/>
    </w:rPr>
  </w:style>
  <w:style w:type="character" w:customStyle="1" w:styleId="TitelZchn">
    <w:name w:val="Titel Zchn"/>
    <w:basedOn w:val="Absatz-Standardschriftart"/>
    <w:link w:val="Titel"/>
    <w:rsid w:val="00A7335B"/>
    <w:rPr>
      <w:rFonts w:ascii="Times New Roman" w:eastAsia="Times New Roman" w:hAnsi="Times New Roman" w:cs="Times New Roman"/>
      <w:b/>
      <w:bCs/>
      <w:sz w:val="24"/>
      <w:szCs w:val="24"/>
      <w:lang w:eastAsia="de-DE"/>
    </w:rPr>
  </w:style>
  <w:style w:type="table" w:styleId="Tabellenraster">
    <w:name w:val="Table Grid"/>
    <w:basedOn w:val="NormaleTabelle"/>
    <w:uiPriority w:val="39"/>
    <w:rsid w:val="00A733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5DarkAccent5">
    <w:name w:val="Grid Table 5 Dark Accent 5"/>
    <w:basedOn w:val="NormaleTabelle"/>
    <w:uiPriority w:val="50"/>
    <w:rsid w:val="00567875"/>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436BA1"/>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E431BF"/>
    <w:rPr>
      <w:b/>
      <w:bCs/>
    </w:rPr>
  </w:style>
  <w:style w:type="paragraph" w:styleId="Sprechblasentext">
    <w:name w:val="Balloon Text"/>
    <w:basedOn w:val="Standard"/>
    <w:link w:val="SprechblasentextZchn"/>
    <w:uiPriority w:val="99"/>
    <w:semiHidden/>
    <w:unhideWhenUsed/>
    <w:rsid w:val="00751D92"/>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51D92"/>
    <w:rPr>
      <w:rFonts w:ascii="Tahoma" w:hAnsi="Tahoma" w:cs="Tahoma"/>
      <w:sz w:val="16"/>
      <w:szCs w:val="16"/>
    </w:rPr>
  </w:style>
  <w:style w:type="character" w:styleId="Hyperlink">
    <w:name w:val="Hyperlink"/>
    <w:basedOn w:val="Absatz-Standardschriftart"/>
    <w:uiPriority w:val="99"/>
    <w:unhideWhenUsed/>
    <w:rsid w:val="00EC0E2C"/>
    <w:rPr>
      <w:color w:val="0000FF" w:themeColor="hyperlink"/>
      <w:u w:val="single"/>
    </w:rPr>
  </w:style>
  <w:style w:type="paragraph" w:styleId="Listenabsatz">
    <w:name w:val="List Paragraph"/>
    <w:basedOn w:val="Standard"/>
    <w:uiPriority w:val="34"/>
    <w:qFormat/>
    <w:rsid w:val="002569DA"/>
    <w:pPr>
      <w:ind w:left="720"/>
      <w:contextualSpacing/>
    </w:pPr>
  </w:style>
  <w:style w:type="paragraph" w:styleId="Kopfzeile">
    <w:name w:val="header"/>
    <w:basedOn w:val="Standard"/>
    <w:link w:val="KopfzeileZchn"/>
    <w:uiPriority w:val="99"/>
    <w:unhideWhenUsed/>
    <w:rsid w:val="00107F9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107F99"/>
  </w:style>
  <w:style w:type="paragraph" w:styleId="Fuzeile">
    <w:name w:val="footer"/>
    <w:basedOn w:val="Standard"/>
    <w:link w:val="FuzeileZchn"/>
    <w:uiPriority w:val="99"/>
    <w:unhideWhenUsed/>
    <w:rsid w:val="00107F9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107F99"/>
  </w:style>
  <w:style w:type="paragraph" w:styleId="Titel">
    <w:name w:val="Title"/>
    <w:basedOn w:val="Standard"/>
    <w:link w:val="TitelZchn"/>
    <w:qFormat/>
    <w:rsid w:val="00A7335B"/>
    <w:pPr>
      <w:pBdr>
        <w:top w:val="single" w:sz="4" w:space="1" w:color="auto"/>
        <w:left w:val="single" w:sz="4" w:space="4" w:color="auto"/>
        <w:bottom w:val="single" w:sz="4" w:space="1" w:color="auto"/>
        <w:right w:val="single" w:sz="4" w:space="4" w:color="auto"/>
      </w:pBdr>
      <w:spacing w:after="0" w:line="240" w:lineRule="auto"/>
      <w:jc w:val="center"/>
    </w:pPr>
    <w:rPr>
      <w:rFonts w:ascii="Times New Roman" w:eastAsia="Times New Roman" w:hAnsi="Times New Roman" w:cs="Times New Roman"/>
      <w:b/>
      <w:bCs/>
      <w:sz w:val="24"/>
      <w:szCs w:val="24"/>
      <w:lang w:eastAsia="de-DE"/>
    </w:rPr>
  </w:style>
  <w:style w:type="character" w:customStyle="1" w:styleId="TitelZchn">
    <w:name w:val="Titel Zchn"/>
    <w:basedOn w:val="Absatz-Standardschriftart"/>
    <w:link w:val="Titel"/>
    <w:rsid w:val="00A7335B"/>
    <w:rPr>
      <w:rFonts w:ascii="Times New Roman" w:eastAsia="Times New Roman" w:hAnsi="Times New Roman" w:cs="Times New Roman"/>
      <w:b/>
      <w:bCs/>
      <w:sz w:val="24"/>
      <w:szCs w:val="24"/>
      <w:lang w:eastAsia="de-DE"/>
    </w:rPr>
  </w:style>
  <w:style w:type="table" w:styleId="Tabellenraster">
    <w:name w:val="Table Grid"/>
    <w:basedOn w:val="NormaleTabelle"/>
    <w:uiPriority w:val="39"/>
    <w:rsid w:val="00A733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5DarkAccent5">
    <w:name w:val="Grid Table 5 Dark Accent 5"/>
    <w:basedOn w:val="NormaleTabelle"/>
    <w:uiPriority w:val="50"/>
    <w:rsid w:val="00567875"/>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788386">
      <w:bodyDiv w:val="1"/>
      <w:marLeft w:val="0"/>
      <w:marRight w:val="0"/>
      <w:marTop w:val="0"/>
      <w:marBottom w:val="0"/>
      <w:divBdr>
        <w:top w:val="none" w:sz="0" w:space="0" w:color="auto"/>
        <w:left w:val="none" w:sz="0" w:space="0" w:color="auto"/>
        <w:bottom w:val="none" w:sz="0" w:space="0" w:color="auto"/>
        <w:right w:val="none" w:sz="0" w:space="0" w:color="auto"/>
      </w:divBdr>
      <w:divsChild>
        <w:div w:id="1685979410">
          <w:marLeft w:val="0"/>
          <w:marRight w:val="0"/>
          <w:marTop w:val="0"/>
          <w:marBottom w:val="0"/>
          <w:divBdr>
            <w:top w:val="none" w:sz="0" w:space="0" w:color="auto"/>
            <w:left w:val="none" w:sz="0" w:space="0" w:color="auto"/>
            <w:bottom w:val="none" w:sz="0" w:space="0" w:color="auto"/>
            <w:right w:val="none" w:sz="0" w:space="0" w:color="auto"/>
          </w:divBdr>
          <w:divsChild>
            <w:div w:id="1241720570">
              <w:marLeft w:val="0"/>
              <w:marRight w:val="0"/>
              <w:marTop w:val="0"/>
              <w:marBottom w:val="0"/>
              <w:divBdr>
                <w:top w:val="none" w:sz="0" w:space="0" w:color="auto"/>
                <w:left w:val="none" w:sz="0" w:space="0" w:color="auto"/>
                <w:bottom w:val="none" w:sz="0" w:space="0" w:color="auto"/>
                <w:right w:val="none" w:sz="0" w:space="0" w:color="auto"/>
              </w:divBdr>
              <w:divsChild>
                <w:div w:id="267855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0987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0126C0-3562-4B97-99D0-86D681C28C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154</Words>
  <Characters>973</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 Hetzer</dc:creator>
  <cp:lastModifiedBy>Heike Hornbruch</cp:lastModifiedBy>
  <cp:revision>22</cp:revision>
  <cp:lastPrinted>2014-03-31T18:47:00Z</cp:lastPrinted>
  <dcterms:created xsi:type="dcterms:W3CDTF">2014-05-13T15:15:00Z</dcterms:created>
  <dcterms:modified xsi:type="dcterms:W3CDTF">2014-07-11T14:03:00Z</dcterms:modified>
</cp:coreProperties>
</file>